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21AC7" w14:textId="77777777" w:rsidR="00763ADB" w:rsidRPr="00336024" w:rsidRDefault="00763ADB" w:rsidP="00763ADB">
      <w:pPr>
        <w:suppressAutoHyphens/>
        <w:spacing w:after="0" w:line="240" w:lineRule="auto"/>
        <w:jc w:val="center"/>
        <w:rPr>
          <w:rFonts w:ascii="RimHelvetica" w:eastAsia="Times New Roman" w:hAnsi="RimHelvetica" w:cs="RimHelvetica"/>
          <w:b/>
          <w:bCs/>
          <w:sz w:val="24"/>
          <w:szCs w:val="24"/>
          <w:lang w:eastAsia="ar-SA"/>
        </w:rPr>
      </w:pPr>
      <w:r w:rsidRPr="00336024">
        <w:rPr>
          <w:rFonts w:ascii="Times New Roman" w:eastAsia="Times New Roman" w:hAnsi="Times New Roman" w:cs="Times New Roman"/>
          <w:b/>
          <w:bCs/>
          <w:sz w:val="24"/>
          <w:szCs w:val="24"/>
          <w:lang w:eastAsia="ar-SA"/>
        </w:rPr>
        <w:t>Deleģēšanas līgums</w:t>
      </w:r>
    </w:p>
    <w:p w14:paraId="4C7A40F9" w14:textId="77777777" w:rsidR="00763ADB" w:rsidRPr="00336024" w:rsidRDefault="00763ADB" w:rsidP="00763ADB">
      <w:pPr>
        <w:suppressAutoHyphens/>
        <w:spacing w:after="0" w:line="240" w:lineRule="auto"/>
        <w:jc w:val="both"/>
        <w:rPr>
          <w:rFonts w:ascii="Times New Roman" w:eastAsia="Times New Roman" w:hAnsi="Times New Roman" w:cs="Times New Roman"/>
          <w:sz w:val="23"/>
          <w:szCs w:val="23"/>
          <w:lang w:eastAsia="ar-SA"/>
        </w:rPr>
      </w:pPr>
    </w:p>
    <w:p w14:paraId="091B73E4" w14:textId="77777777" w:rsidR="00763ADB" w:rsidRPr="00891D33" w:rsidRDefault="00763ADB" w:rsidP="00763ADB">
      <w:pPr>
        <w:tabs>
          <w:tab w:val="left" w:pos="6379"/>
        </w:tabs>
        <w:ind w:right="-1050"/>
        <w:jc w:val="both"/>
        <w:rPr>
          <w:rFonts w:ascii="Times New Roman" w:eastAsia="Times New Roman" w:hAnsi="Times New Roman" w:cs="Times New Roman"/>
          <w:sz w:val="24"/>
          <w:szCs w:val="24"/>
          <w:lang w:eastAsia="lv-LV"/>
        </w:rPr>
      </w:pPr>
      <w:r w:rsidRPr="00891D33">
        <w:rPr>
          <w:rFonts w:ascii="Times New Roman" w:eastAsia="Times New Roman" w:hAnsi="Times New Roman" w:cs="Times New Roman"/>
          <w:sz w:val="24"/>
          <w:szCs w:val="24"/>
          <w:lang w:eastAsia="lv-LV"/>
        </w:rPr>
        <w:t>DOKUMENTA DATUMS IR TĀ ELEKTRONISKĀS PARAKSTĪŠANAS DATUMS</w:t>
      </w:r>
    </w:p>
    <w:p w14:paraId="7D39A6B9" w14:textId="77777777" w:rsidR="00763ADB" w:rsidRPr="00336024" w:rsidRDefault="00763ADB" w:rsidP="00763ADB">
      <w:pPr>
        <w:suppressAutoHyphens/>
        <w:spacing w:after="0" w:line="240" w:lineRule="auto"/>
        <w:ind w:right="-1050"/>
        <w:jc w:val="both"/>
        <w:rPr>
          <w:rFonts w:ascii="Times New Roman" w:eastAsia="Times New Roman" w:hAnsi="Times New Roman" w:cs="Times New Roman"/>
          <w:sz w:val="23"/>
          <w:szCs w:val="23"/>
          <w:lang w:eastAsia="ar-SA"/>
        </w:rPr>
      </w:pPr>
    </w:p>
    <w:p w14:paraId="27BE108D" w14:textId="77777777" w:rsidR="00763ADB" w:rsidRPr="00336024" w:rsidRDefault="00763ADB" w:rsidP="00763ADB">
      <w:pPr>
        <w:suppressAutoHyphens/>
        <w:spacing w:after="0" w:line="240" w:lineRule="auto"/>
        <w:ind w:right="-1050" w:firstLine="720"/>
        <w:jc w:val="both"/>
        <w:rPr>
          <w:rFonts w:ascii="Times New Roman" w:eastAsia="Times New Roman" w:hAnsi="Times New Roman" w:cs="Times New Roman"/>
          <w:b/>
          <w:bCs/>
          <w:sz w:val="24"/>
          <w:szCs w:val="24"/>
          <w:lang w:eastAsia="ar-SA"/>
        </w:rPr>
      </w:pPr>
      <w:r w:rsidRPr="00336024">
        <w:rPr>
          <w:rFonts w:ascii="Times New Roman" w:eastAsia="Times New Roman" w:hAnsi="Times New Roman" w:cs="Times New Roman"/>
          <w:b/>
          <w:bCs/>
          <w:sz w:val="24"/>
          <w:szCs w:val="24"/>
          <w:lang w:eastAsia="ar-SA"/>
        </w:rPr>
        <w:t xml:space="preserve">Cesvaines novada dome, </w:t>
      </w:r>
      <w:r w:rsidRPr="00336024">
        <w:rPr>
          <w:rFonts w:ascii="Times New Roman" w:eastAsia="Times New Roman" w:hAnsi="Times New Roman" w:cs="Times New Roman"/>
          <w:sz w:val="24"/>
          <w:szCs w:val="24"/>
          <w:lang w:eastAsia="ar-SA"/>
        </w:rPr>
        <w:t xml:space="preserve">reģistrācijas Nr. 90000054727, adrese Pils iela 1A, Cesvaine, Cesvaines novads, LV–4871, kā vārdā saskaņā ar likumu </w:t>
      </w:r>
      <w:r w:rsidRPr="00336024">
        <w:rPr>
          <w:rFonts w:ascii="Times New Roman" w:eastAsia="Times New Roman" w:hAnsi="Times New Roman" w:cs="Times New Roman"/>
          <w:bCs/>
          <w:sz w:val="24"/>
          <w:szCs w:val="24"/>
          <w:lang w:eastAsia="lv-LV"/>
        </w:rPr>
        <w:t>"</w:t>
      </w:r>
      <w:r w:rsidRPr="00336024">
        <w:rPr>
          <w:rFonts w:ascii="Times New Roman" w:eastAsia="Times New Roman" w:hAnsi="Times New Roman" w:cs="Times New Roman"/>
          <w:sz w:val="24"/>
          <w:szCs w:val="24"/>
          <w:lang w:eastAsia="ar-SA"/>
        </w:rPr>
        <w:t>Par pašvaldībām</w:t>
      </w:r>
      <w:r w:rsidRPr="00336024">
        <w:rPr>
          <w:rFonts w:ascii="Times New Roman" w:eastAsia="Times New Roman" w:hAnsi="Times New Roman" w:cs="Times New Roman"/>
          <w:bCs/>
          <w:sz w:val="24"/>
          <w:szCs w:val="24"/>
          <w:lang w:eastAsia="lv-LV"/>
        </w:rPr>
        <w:t>"</w:t>
      </w:r>
      <w:r w:rsidRPr="00336024">
        <w:rPr>
          <w:rFonts w:ascii="Times New Roman" w:eastAsia="Times New Roman" w:hAnsi="Times New Roman" w:cs="Times New Roman"/>
          <w:sz w:val="24"/>
          <w:szCs w:val="24"/>
          <w:lang w:eastAsia="ar-SA"/>
        </w:rPr>
        <w:t xml:space="preserve"> un Cesvaines novada domes 2009.gada 24.jūlija saistošajiem noteikumiem Nr.3 </w:t>
      </w:r>
      <w:r w:rsidRPr="00336024">
        <w:rPr>
          <w:rFonts w:ascii="Times New Roman" w:eastAsia="Times New Roman" w:hAnsi="Times New Roman" w:cs="Times New Roman"/>
          <w:bCs/>
          <w:sz w:val="24"/>
          <w:szCs w:val="24"/>
          <w:lang w:eastAsia="lv-LV"/>
        </w:rPr>
        <w:t>"</w:t>
      </w:r>
      <w:r w:rsidRPr="00336024">
        <w:rPr>
          <w:rFonts w:ascii="Times New Roman" w:eastAsia="Times New Roman" w:hAnsi="Times New Roman" w:cs="Times New Roman"/>
          <w:sz w:val="24"/>
          <w:szCs w:val="24"/>
          <w:lang w:eastAsia="ar-SA"/>
        </w:rPr>
        <w:t>Cesvaines novada pašvaldības nolikums</w:t>
      </w:r>
      <w:r w:rsidRPr="00336024">
        <w:rPr>
          <w:rFonts w:ascii="Times New Roman" w:eastAsia="Times New Roman" w:hAnsi="Times New Roman" w:cs="Times New Roman"/>
          <w:bCs/>
          <w:sz w:val="24"/>
          <w:szCs w:val="24"/>
          <w:lang w:eastAsia="lv-LV"/>
        </w:rPr>
        <w:t>"</w:t>
      </w:r>
      <w:r w:rsidRPr="00336024">
        <w:rPr>
          <w:rFonts w:ascii="Times New Roman" w:eastAsia="Times New Roman" w:hAnsi="Times New Roman" w:cs="Times New Roman"/>
          <w:sz w:val="24"/>
          <w:szCs w:val="24"/>
          <w:lang w:eastAsia="ar-SA"/>
        </w:rPr>
        <w:t xml:space="preserve"> rīkojas domes priekšsēdētājs Vilnis Špats, un</w:t>
      </w:r>
    </w:p>
    <w:p w14:paraId="418DC91D" w14:textId="77777777" w:rsidR="00763ADB" w:rsidRPr="00336024" w:rsidRDefault="00763ADB" w:rsidP="00763ADB">
      <w:pPr>
        <w:suppressAutoHyphens/>
        <w:spacing w:after="0" w:line="240" w:lineRule="auto"/>
        <w:ind w:right="-1050"/>
        <w:jc w:val="both"/>
        <w:rPr>
          <w:rFonts w:ascii="Times New Roman" w:eastAsia="Times New Roman" w:hAnsi="Times New Roman" w:cs="Times New Roman"/>
          <w:sz w:val="24"/>
          <w:szCs w:val="24"/>
          <w:shd w:val="clear" w:color="auto" w:fill="FFFF00"/>
          <w:lang w:eastAsia="ar-SA"/>
        </w:rPr>
      </w:pPr>
      <w:r w:rsidRPr="00336024">
        <w:rPr>
          <w:rFonts w:ascii="Times New Roman" w:eastAsia="Times New Roman" w:hAnsi="Times New Roman" w:cs="Times New Roman"/>
          <w:b/>
          <w:bCs/>
          <w:sz w:val="24"/>
          <w:szCs w:val="24"/>
          <w:lang w:eastAsia="ar-SA"/>
        </w:rPr>
        <w:t xml:space="preserve">           Jēkabpils pilsētas pašvaldība</w:t>
      </w:r>
      <w:r w:rsidRPr="00336024">
        <w:rPr>
          <w:rFonts w:ascii="Times New Roman" w:eastAsia="Times New Roman" w:hAnsi="Times New Roman" w:cs="Times New Roman"/>
          <w:sz w:val="24"/>
          <w:szCs w:val="24"/>
          <w:lang w:eastAsia="ar-SA"/>
        </w:rPr>
        <w:t xml:space="preserve">, reģistrācijas Nr. 90000024205, adrese: Brīvības iela 120 Jēkabpils, LV–5201, kuras vārdā saskaņā ar likumu "Par pašvaldībām" un nolikumu rīkojas domes priekšsēdētāja vietniece sociālos jautājumos Līga Kļaviņa, no otras puses (turpmāk – Puse un kopā–Puses), pamatojoties uz: </w:t>
      </w:r>
    </w:p>
    <w:p w14:paraId="776939D8" w14:textId="77777777" w:rsidR="00763ADB" w:rsidRPr="00336024" w:rsidRDefault="00763ADB" w:rsidP="00763ADB">
      <w:pPr>
        <w:numPr>
          <w:ilvl w:val="0"/>
          <w:numId w:val="1"/>
        </w:numPr>
        <w:suppressAutoHyphens/>
        <w:spacing w:after="0" w:line="240" w:lineRule="auto"/>
        <w:ind w:left="567" w:right="-1050" w:hanging="567"/>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ar-SA"/>
        </w:rPr>
        <w:t xml:space="preserve">Cesvaines novada domes 2019. gada 21. februāra domes sēdes </w:t>
      </w:r>
      <w:r>
        <w:rPr>
          <w:rFonts w:ascii="Times New Roman" w:eastAsia="Times New Roman" w:hAnsi="Times New Roman" w:cs="Times New Roman"/>
          <w:sz w:val="24"/>
          <w:szCs w:val="24"/>
          <w:lang w:eastAsia="ar-SA"/>
        </w:rPr>
        <w:t xml:space="preserve">lēmumu </w:t>
      </w:r>
      <w:r w:rsidRPr="00336024">
        <w:rPr>
          <w:rFonts w:ascii="Times New Roman" w:eastAsia="Times New Roman" w:hAnsi="Times New Roman" w:cs="Times New Roman"/>
          <w:sz w:val="24"/>
          <w:szCs w:val="24"/>
          <w:lang w:eastAsia="ar-SA"/>
        </w:rPr>
        <w:t>Nr. 2</w:t>
      </w:r>
      <w:r>
        <w:rPr>
          <w:rFonts w:ascii="Times New Roman" w:eastAsia="Times New Roman" w:hAnsi="Times New Roman" w:cs="Times New Roman"/>
          <w:sz w:val="24"/>
          <w:szCs w:val="24"/>
          <w:lang w:eastAsia="ar-SA"/>
        </w:rPr>
        <w:t>9</w:t>
      </w:r>
      <w:r w:rsidRPr="00336024">
        <w:rPr>
          <w:rFonts w:ascii="Times New Roman" w:eastAsia="Times New Roman" w:hAnsi="Times New Roman" w:cs="Times New Roman"/>
          <w:sz w:val="24"/>
          <w:szCs w:val="24"/>
          <w:lang w:eastAsia="ar-SA"/>
        </w:rPr>
        <w:t xml:space="preserve"> "Par deleģējumu Jēkabpils pilsētas pašvaldībai";</w:t>
      </w:r>
    </w:p>
    <w:p w14:paraId="1ADD0B48" w14:textId="77777777" w:rsidR="00763ADB" w:rsidRPr="00336024" w:rsidRDefault="00763ADB" w:rsidP="00763ADB">
      <w:pPr>
        <w:numPr>
          <w:ilvl w:val="0"/>
          <w:numId w:val="1"/>
        </w:numPr>
        <w:suppressAutoHyphens/>
        <w:spacing w:after="0" w:line="240" w:lineRule="auto"/>
        <w:ind w:left="567" w:right="-1050" w:hanging="567"/>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ar-SA"/>
        </w:rPr>
        <w:t>Jēkabpils pilsētas domes 2019.gada 28.marta lēmumu Nr.110 "Par deleģēšanas līguma slēgšanu”;</w:t>
      </w:r>
    </w:p>
    <w:p w14:paraId="2D068DB8" w14:textId="77777777" w:rsidR="00763ADB" w:rsidRPr="00336024" w:rsidRDefault="00763ADB" w:rsidP="00763ADB">
      <w:pPr>
        <w:numPr>
          <w:ilvl w:val="0"/>
          <w:numId w:val="1"/>
        </w:numPr>
        <w:suppressAutoHyphens/>
        <w:spacing w:after="0" w:line="240" w:lineRule="auto"/>
        <w:ind w:left="567" w:right="-1050" w:hanging="567"/>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ar-SA"/>
        </w:rPr>
        <w:t>likuma "Par pašvaldībām" 10.panta pirmo daļu, Valsts pārvaldes iekārtas likuma 40.panta trešo daļu, 41.panta pirmo daļu, Izglītības likuma 17.panta trešās daļas 19.punktu, Ministru kabineta 2012.gada 16.oktobra noteikumu Nr.709 "Noteikumi par pedagoģiski medicīniskajām komisijām" 6.punktu, noslēdz šāda satura Deleģēšanas līgumu (turpmāk – Līgums):</w:t>
      </w:r>
    </w:p>
    <w:p w14:paraId="6F778709" w14:textId="77777777" w:rsidR="00763ADB" w:rsidRPr="00336024" w:rsidRDefault="00763ADB" w:rsidP="00763ADB">
      <w:pPr>
        <w:numPr>
          <w:ilvl w:val="0"/>
          <w:numId w:val="2"/>
        </w:numPr>
        <w:suppressAutoHyphens/>
        <w:spacing w:after="0" w:line="240" w:lineRule="auto"/>
        <w:ind w:right="-1050"/>
        <w:jc w:val="center"/>
        <w:rPr>
          <w:rFonts w:ascii="Times New Roman" w:eastAsia="Times New Roman" w:hAnsi="Times New Roman" w:cs="Times New Roman"/>
          <w:sz w:val="24"/>
          <w:szCs w:val="24"/>
          <w:lang w:eastAsia="ar-SA"/>
        </w:rPr>
      </w:pPr>
      <w:r w:rsidRPr="00336024">
        <w:rPr>
          <w:rFonts w:ascii="Times New Roman" w:eastAsia="Times New Roman" w:hAnsi="Times New Roman" w:cs="Times New Roman"/>
          <w:b/>
          <w:bCs/>
          <w:sz w:val="24"/>
          <w:szCs w:val="24"/>
          <w:lang w:eastAsia="ar-SA"/>
        </w:rPr>
        <w:t>Līguma priekšmets</w:t>
      </w:r>
    </w:p>
    <w:p w14:paraId="57845124" w14:textId="77777777" w:rsidR="00763ADB" w:rsidRPr="00336024" w:rsidRDefault="00763ADB" w:rsidP="00763ADB">
      <w:pPr>
        <w:numPr>
          <w:ilvl w:val="1"/>
          <w:numId w:val="2"/>
        </w:numPr>
        <w:suppressAutoHyphens/>
        <w:spacing w:after="0" w:line="240" w:lineRule="auto"/>
        <w:ind w:left="709" w:right="-1050" w:hanging="709"/>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ar-SA"/>
        </w:rPr>
        <w:t>Cesvaines novada pašvaldība deleģē Jēkabpils pilsētas pašvaldībai veikt Izglītības likuma 17.panta trešās daļas 19.punktā noteikto Cesvaines novada pašvaldības funkcijās ietilpstošo uzdevumu:</w:t>
      </w:r>
      <w:r w:rsidRPr="00336024">
        <w:rPr>
          <w:rFonts w:ascii="Times New Roman" w:eastAsia="Times New Roman" w:hAnsi="Times New Roman" w:cs="Times New Roman"/>
          <w:sz w:val="24"/>
          <w:szCs w:val="24"/>
          <w:lang w:eastAsia="lv-LV"/>
        </w:rPr>
        <w:t xml:space="preserve"> nodrošināt pašvaldības pedagoģiski medicīniskās komisijas darbību un pieejamību bērniem ar speciālām vajadzībām atbilstoši normatīvo aktu prasībām un nodrošinot šādus komisijas pienākumus:</w:t>
      </w:r>
    </w:p>
    <w:p w14:paraId="0A29A913" w14:textId="77777777" w:rsidR="00763ADB" w:rsidRPr="00336024" w:rsidRDefault="00763ADB" w:rsidP="00763ADB">
      <w:pPr>
        <w:numPr>
          <w:ilvl w:val="2"/>
          <w:numId w:val="2"/>
        </w:numPr>
        <w:suppressAutoHyphens/>
        <w:spacing w:after="0" w:line="240" w:lineRule="auto"/>
        <w:ind w:left="709" w:right="-1050" w:hanging="709"/>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ar-SA"/>
        </w:rPr>
        <w:t>pamatojoties uz pilngadīga izglītojamā vai vecāku iesniegumu vai bāriņtiesas lēmumu un izglītojamā, vecāku vai bāriņtiesas iesniegtajiem speciālistu atzinumiem, izvērtēt Cesvaines novada pašvaldības administratīvajā teritorijā dzīvojošo izglītojamo veselības stāvokli, spējas un attīstības līmeni un sniedz atzinumus par izglītojamajam atbilstošāko izglītības programmu:</w:t>
      </w:r>
    </w:p>
    <w:p w14:paraId="7B47ECF4" w14:textId="77777777" w:rsidR="00763ADB" w:rsidRPr="00336024" w:rsidRDefault="00763ADB" w:rsidP="00763ADB">
      <w:pPr>
        <w:suppressAutoHyphens/>
        <w:spacing w:after="0" w:line="240" w:lineRule="auto"/>
        <w:ind w:right="-1050"/>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ar-SA"/>
        </w:rPr>
        <w:t>1.1.1.1. pirmsskolas izglītības programmu vai speciālo pirmsskolas izglītības programmu;</w:t>
      </w:r>
    </w:p>
    <w:p w14:paraId="115A4F8B" w14:textId="77777777" w:rsidR="00763ADB" w:rsidRPr="00336024" w:rsidRDefault="00763ADB" w:rsidP="00763ADB">
      <w:pPr>
        <w:suppressAutoHyphens/>
        <w:spacing w:after="0" w:line="240" w:lineRule="auto"/>
        <w:ind w:right="-1050"/>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ar-SA"/>
        </w:rPr>
        <w:t>1.1.1.2. speciālās pamatizglītības programmu izglītojamajiem ar garīgās attīstības traucējumiem, smagiem garīgās attīstības vai vairākiem smagiem attīstības traucējumiem, mācīšanās traucējumiem, valodas traucējumiem vai garīgās veselības traucējumiem no 1. līdz 4.klasei;</w:t>
      </w:r>
    </w:p>
    <w:p w14:paraId="50AA478F" w14:textId="77777777" w:rsidR="00763ADB" w:rsidRPr="00336024" w:rsidRDefault="00763ADB" w:rsidP="00763ADB">
      <w:pPr>
        <w:numPr>
          <w:ilvl w:val="3"/>
          <w:numId w:val="3"/>
        </w:numPr>
        <w:suppressAutoHyphens/>
        <w:spacing w:after="0" w:line="240" w:lineRule="auto"/>
        <w:ind w:right="-1050"/>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ar-SA"/>
        </w:rPr>
        <w:t>vispārējās pamatizglītības programmu no 1. līdz 4.klasei;</w:t>
      </w:r>
    </w:p>
    <w:p w14:paraId="2F881E67" w14:textId="77777777" w:rsidR="00763ADB" w:rsidRPr="00336024" w:rsidRDefault="00763ADB" w:rsidP="00763ADB">
      <w:pPr>
        <w:numPr>
          <w:ilvl w:val="1"/>
          <w:numId w:val="3"/>
        </w:numPr>
        <w:suppressAutoHyphens/>
        <w:spacing w:after="0" w:line="240" w:lineRule="auto"/>
        <w:ind w:right="-1050"/>
        <w:contextualSpacing/>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ar-SA"/>
        </w:rPr>
        <w:t>ja nepieciešams, izvērtē pašvaldības administratīvajā teritorijā dzīvojošo izglītojamo iespējas turpināt izglītību atbilstoši vispārējās pamatizglītības programmai, ja attiecīgais izglītojamais izglītojas atbilstoši speciālās pamatizglītības programmai;</w:t>
      </w:r>
    </w:p>
    <w:p w14:paraId="14032D03" w14:textId="77777777" w:rsidR="00763ADB" w:rsidRPr="00336024" w:rsidRDefault="00763ADB" w:rsidP="00763ADB">
      <w:pPr>
        <w:numPr>
          <w:ilvl w:val="2"/>
          <w:numId w:val="3"/>
        </w:numPr>
        <w:suppressAutoHyphens/>
        <w:spacing w:after="0" w:line="240" w:lineRule="auto"/>
        <w:ind w:left="709" w:right="-1050" w:hanging="709"/>
        <w:contextualSpacing/>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ar-SA"/>
        </w:rPr>
        <w:t>ja nepieciešams, organizē pašvaldības komisijas izbraukuma sēdes izglītības iestādē, kurā mācās bērns;</w:t>
      </w:r>
    </w:p>
    <w:p w14:paraId="58E28C87" w14:textId="77777777" w:rsidR="00763ADB" w:rsidRPr="00336024" w:rsidRDefault="00763ADB" w:rsidP="00763ADB">
      <w:pPr>
        <w:numPr>
          <w:ilvl w:val="2"/>
          <w:numId w:val="3"/>
        </w:numPr>
        <w:suppressAutoHyphens/>
        <w:spacing w:after="0" w:line="240" w:lineRule="auto"/>
        <w:ind w:left="709" w:right="-1050" w:hanging="709"/>
        <w:contextualSpacing/>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ar-SA"/>
        </w:rPr>
        <w:t>veicina pašvaldības administratīvajā teritorijā dzīvojošo izglītojamo ar speciālajām vajadzībām integrēšanu pašvaldības administratīvajā teritorijā esošajās vispārējās izglītības iestādēs;</w:t>
      </w:r>
    </w:p>
    <w:p w14:paraId="0635F8FA" w14:textId="77777777" w:rsidR="00763ADB" w:rsidRPr="00336024" w:rsidRDefault="00763ADB" w:rsidP="00763ADB">
      <w:pPr>
        <w:numPr>
          <w:ilvl w:val="2"/>
          <w:numId w:val="3"/>
        </w:numPr>
        <w:suppressAutoHyphens/>
        <w:spacing w:after="0" w:line="240" w:lineRule="auto"/>
        <w:ind w:left="709" w:right="-1050" w:hanging="709"/>
        <w:contextualSpacing/>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ar-SA"/>
        </w:rPr>
        <w:t>konsultē pedagogus, vecākus un citas personas speciālās izglītības jautājumos;</w:t>
      </w:r>
    </w:p>
    <w:p w14:paraId="5F9D51CE" w14:textId="77777777" w:rsidR="00763ADB" w:rsidRPr="00336024" w:rsidRDefault="00763ADB" w:rsidP="00763ADB">
      <w:pPr>
        <w:numPr>
          <w:ilvl w:val="2"/>
          <w:numId w:val="3"/>
        </w:numPr>
        <w:suppressAutoHyphens/>
        <w:spacing w:after="0" w:line="240" w:lineRule="auto"/>
        <w:ind w:left="709" w:right="-1050" w:hanging="709"/>
        <w:contextualSpacing/>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ar-SA"/>
        </w:rPr>
        <w:t>pamatojoties uz ģimenes ārsta vai ārstu komisijas atzinumu un izvērtējot izglītojamā spējas, sniedz atzinumu par pašvaldības administratīvajā teritorijā dzīvojoša ilgstoši slimojoša izglītojamā izglītošanās nepieciešamību dzīvesvietā no 1. līdz 12.klasei;</w:t>
      </w:r>
    </w:p>
    <w:p w14:paraId="31583483" w14:textId="77777777" w:rsidR="00763ADB" w:rsidRPr="00336024" w:rsidRDefault="00763ADB" w:rsidP="00763ADB">
      <w:pPr>
        <w:numPr>
          <w:ilvl w:val="2"/>
          <w:numId w:val="3"/>
        </w:numPr>
        <w:suppressAutoHyphens/>
        <w:spacing w:after="0" w:line="240" w:lineRule="auto"/>
        <w:ind w:left="709" w:right="-1050" w:hanging="709"/>
        <w:contextualSpacing/>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ar-SA"/>
        </w:rPr>
        <w:t>nodrošina metodisku un organizatorisku atbalstu attiecīgās pašvaldības administratīvajā teritorijā esošajām izglītības iestādēm izglītojamo attīstības līmeņa un spēju izvērtēšanā, kā arī izglītojamo ar speciālajām vajadzībām individuālo izglītības plānu sagatavošanā;</w:t>
      </w:r>
    </w:p>
    <w:p w14:paraId="1FE355EA" w14:textId="77777777" w:rsidR="00763ADB" w:rsidRPr="00336024" w:rsidRDefault="00763ADB" w:rsidP="00763ADB">
      <w:pPr>
        <w:numPr>
          <w:ilvl w:val="2"/>
          <w:numId w:val="3"/>
        </w:numPr>
        <w:suppressAutoHyphens/>
        <w:spacing w:after="0" w:line="240" w:lineRule="auto"/>
        <w:ind w:left="709" w:right="-1050" w:hanging="709"/>
        <w:contextualSpacing/>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ar-SA"/>
        </w:rPr>
        <w:t>ieteikt izglītojamajiem ar speciālajām vajadzībām no 1. līdz 4.klasei nepieciešamos atbalsta pasākumus mācību procesa organizēšanā un valsts pārbaudes darbos, (turpmāk – Deleģētais uzdevums).</w:t>
      </w:r>
    </w:p>
    <w:p w14:paraId="6F63C10E" w14:textId="77777777" w:rsidR="00763ADB" w:rsidRPr="00336024" w:rsidRDefault="00763ADB" w:rsidP="00763ADB">
      <w:pPr>
        <w:numPr>
          <w:ilvl w:val="1"/>
          <w:numId w:val="3"/>
        </w:numPr>
        <w:suppressAutoHyphens/>
        <w:spacing w:after="0" w:line="240" w:lineRule="auto"/>
        <w:ind w:left="709" w:right="-1050" w:hanging="709"/>
        <w:contextualSpacing/>
        <w:jc w:val="both"/>
        <w:rPr>
          <w:rFonts w:ascii="Times New Roman" w:eastAsia="Calibri" w:hAnsi="Times New Roman" w:cs="Times New Roman"/>
          <w:sz w:val="24"/>
          <w:szCs w:val="24"/>
          <w:lang w:eastAsia="ar-SA"/>
        </w:rPr>
      </w:pPr>
      <w:r w:rsidRPr="00336024">
        <w:rPr>
          <w:rFonts w:ascii="Times New Roman" w:eastAsia="Calibri" w:hAnsi="Times New Roman" w:cs="Times New Roman"/>
          <w:sz w:val="24"/>
          <w:szCs w:val="24"/>
        </w:rPr>
        <w:lastRenderedPageBreak/>
        <w:t>Līguma 1.1.punktā noteikto Deleģēto uzdevumu Jēkabpils pilsētas pašvaldība uzsāk pildīt no Līguma spēkā stāšanās dienas līdz Līguma izbeigšanās dienai.</w:t>
      </w:r>
    </w:p>
    <w:p w14:paraId="60F22820" w14:textId="77777777" w:rsidR="00763ADB" w:rsidRPr="00336024" w:rsidRDefault="00763ADB" w:rsidP="00763ADB">
      <w:pPr>
        <w:numPr>
          <w:ilvl w:val="0"/>
          <w:numId w:val="3"/>
        </w:numPr>
        <w:suppressAutoHyphens/>
        <w:spacing w:after="0" w:line="240" w:lineRule="auto"/>
        <w:ind w:right="-1050"/>
        <w:jc w:val="center"/>
        <w:rPr>
          <w:rFonts w:ascii="Times New Roman" w:eastAsia="Times New Roman" w:hAnsi="Times New Roman" w:cs="Times New Roman"/>
          <w:b/>
          <w:bCs/>
          <w:sz w:val="24"/>
          <w:szCs w:val="24"/>
          <w:lang w:eastAsia="ar-SA"/>
        </w:rPr>
      </w:pPr>
      <w:r w:rsidRPr="00336024">
        <w:rPr>
          <w:rFonts w:ascii="Times New Roman" w:eastAsia="Times New Roman" w:hAnsi="Times New Roman" w:cs="Times New Roman"/>
          <w:b/>
          <w:bCs/>
          <w:sz w:val="24"/>
          <w:szCs w:val="24"/>
          <w:lang w:eastAsia="ar-SA"/>
        </w:rPr>
        <w:t>Pušu pienākumi un tiesības</w:t>
      </w:r>
    </w:p>
    <w:p w14:paraId="44FA3F26" w14:textId="77777777" w:rsidR="00763ADB" w:rsidRPr="00336024" w:rsidRDefault="00763ADB" w:rsidP="00763ADB">
      <w:pPr>
        <w:numPr>
          <w:ilvl w:val="1"/>
          <w:numId w:val="3"/>
        </w:numPr>
        <w:suppressAutoHyphens/>
        <w:spacing w:after="0" w:line="240" w:lineRule="auto"/>
        <w:ind w:left="709" w:right="-1050" w:hanging="709"/>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ar-SA"/>
        </w:rPr>
        <w:t>Cesvaines novada pašvaldība ir atbildīga par Deleģētā uzdevuma īstenošanu kopumā.</w:t>
      </w:r>
    </w:p>
    <w:p w14:paraId="4F556161" w14:textId="77777777" w:rsidR="00763ADB" w:rsidRPr="00336024" w:rsidRDefault="00763ADB" w:rsidP="00763ADB">
      <w:pPr>
        <w:numPr>
          <w:ilvl w:val="1"/>
          <w:numId w:val="3"/>
        </w:numPr>
        <w:suppressAutoHyphens/>
        <w:spacing w:after="0" w:line="240" w:lineRule="auto"/>
        <w:ind w:left="709" w:right="-1050" w:hanging="709"/>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ar-SA"/>
        </w:rPr>
        <w:t>Izbeidzoties Līgumam, Cesvaines novada pašvaldība nodrošina Cesvaines novada pašvaldības pedagoģiski medicīniskās komisijas darbību atbilstoši normatīvo aktu prasībām.</w:t>
      </w:r>
    </w:p>
    <w:p w14:paraId="1985B882" w14:textId="77777777" w:rsidR="00763ADB" w:rsidRPr="00336024" w:rsidRDefault="00763ADB" w:rsidP="00763ADB">
      <w:pPr>
        <w:numPr>
          <w:ilvl w:val="1"/>
          <w:numId w:val="3"/>
        </w:numPr>
        <w:suppressAutoHyphens/>
        <w:spacing w:after="0" w:line="240" w:lineRule="auto"/>
        <w:ind w:left="709" w:right="-1050" w:hanging="709"/>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ar-SA"/>
        </w:rPr>
        <w:t>Cesvaines novada pašvaldība ir tiesīga pieprasīt informāciju no Jēkabpils pilsētas pašvaldības par Deleģētā uzdevuma izpildi.</w:t>
      </w:r>
    </w:p>
    <w:p w14:paraId="3A0406C7" w14:textId="77777777" w:rsidR="00763ADB" w:rsidRPr="00336024" w:rsidRDefault="00763ADB" w:rsidP="00763ADB">
      <w:pPr>
        <w:numPr>
          <w:ilvl w:val="1"/>
          <w:numId w:val="3"/>
        </w:numPr>
        <w:suppressAutoHyphens/>
        <w:spacing w:after="0" w:line="240" w:lineRule="auto"/>
        <w:ind w:left="709" w:right="-1050" w:hanging="709"/>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ar-SA"/>
        </w:rPr>
        <w:t>Jēkabpils pilsētas pašvaldība ir atbildīga par Deleģētā uzdevuma izpildes kvalitāti, sniegtās informācijas patiesumu un citām saistībām, ko tā uzņēmusies, nodrošinot Deleģētā uzdevuma izpildi.</w:t>
      </w:r>
    </w:p>
    <w:p w14:paraId="4784D8EF" w14:textId="77777777" w:rsidR="00763ADB" w:rsidRPr="00336024" w:rsidRDefault="00763ADB" w:rsidP="00763ADB">
      <w:pPr>
        <w:numPr>
          <w:ilvl w:val="1"/>
          <w:numId w:val="3"/>
        </w:numPr>
        <w:suppressAutoHyphens/>
        <w:spacing w:after="0" w:line="240" w:lineRule="auto"/>
        <w:ind w:left="709" w:right="-1050" w:hanging="709"/>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ar-SA"/>
        </w:rPr>
        <w:t xml:space="preserve">Jēkabpils pilsētas pašvaldība pēc Cesvaines novada pašvaldības pieprasījuma nodrošina informācijas sniegšanu. Netiek izpausta informācija, kas nav izpaužama saskaņā ar normatīvo aktu prasībām. </w:t>
      </w:r>
    </w:p>
    <w:p w14:paraId="4E831E18" w14:textId="77777777" w:rsidR="00763ADB" w:rsidRPr="00336024" w:rsidRDefault="00763ADB" w:rsidP="00763ADB">
      <w:pPr>
        <w:numPr>
          <w:ilvl w:val="1"/>
          <w:numId w:val="3"/>
        </w:numPr>
        <w:suppressAutoHyphens/>
        <w:spacing w:after="0" w:line="240" w:lineRule="auto"/>
        <w:ind w:left="709" w:right="-1050" w:hanging="709"/>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ar-SA"/>
        </w:rPr>
        <w:t>Ja Jēkabpils pilsētas pašvaldības rīcības, bezdarbības vai nepienācīgas Deleģētā uzdevumu izpildes rezultātā tiek nodarīti zaudējumi trešajai personai un zaudējumu atlīdzinājuma prasījums tiek vērsts pret Cesvaines novada pašvaldību, Jēkabpils pilsētas pašvaldība zaudējumus Cesvaines novada pašvaldībai var atlīdzināt regresa kārtībā.</w:t>
      </w:r>
    </w:p>
    <w:p w14:paraId="17264D52" w14:textId="77777777" w:rsidR="00763ADB" w:rsidRPr="00336024" w:rsidRDefault="00763ADB" w:rsidP="00763ADB">
      <w:pPr>
        <w:numPr>
          <w:ilvl w:val="1"/>
          <w:numId w:val="3"/>
        </w:numPr>
        <w:suppressAutoHyphens/>
        <w:spacing w:after="0" w:line="240" w:lineRule="auto"/>
        <w:ind w:left="709" w:right="-1050" w:hanging="709"/>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ar-SA"/>
        </w:rPr>
        <w:t>Pēc Līguma izbeigšanās Jēkabpils pilsētas pašvaldība nodod visu dokumentāciju, kas saistīta ar Deleģētā uzdevuma izpildi.</w:t>
      </w:r>
    </w:p>
    <w:p w14:paraId="33710B05" w14:textId="77777777" w:rsidR="00763ADB" w:rsidRPr="00336024" w:rsidRDefault="00763ADB" w:rsidP="00763ADB">
      <w:pPr>
        <w:numPr>
          <w:ilvl w:val="0"/>
          <w:numId w:val="3"/>
        </w:numPr>
        <w:suppressAutoHyphens/>
        <w:spacing w:after="0" w:line="240" w:lineRule="auto"/>
        <w:ind w:right="-1050"/>
        <w:jc w:val="center"/>
        <w:rPr>
          <w:rFonts w:ascii="Times New Roman" w:eastAsia="Times New Roman" w:hAnsi="Times New Roman" w:cs="Times New Roman"/>
          <w:b/>
          <w:bCs/>
          <w:sz w:val="24"/>
          <w:szCs w:val="24"/>
          <w:lang w:eastAsia="ar-SA"/>
        </w:rPr>
      </w:pPr>
      <w:r w:rsidRPr="00336024">
        <w:rPr>
          <w:rFonts w:ascii="Times New Roman" w:eastAsia="Times New Roman" w:hAnsi="Times New Roman" w:cs="Times New Roman"/>
          <w:b/>
          <w:bCs/>
          <w:sz w:val="24"/>
          <w:szCs w:val="24"/>
          <w:lang w:eastAsia="ar-SA"/>
        </w:rPr>
        <w:t>Deleģētā pārvaldes uzdevuma izpildes termiņš</w:t>
      </w:r>
    </w:p>
    <w:p w14:paraId="12C09C8E" w14:textId="77777777" w:rsidR="00763ADB" w:rsidRPr="00336024" w:rsidRDefault="00763ADB" w:rsidP="00763ADB">
      <w:pPr>
        <w:numPr>
          <w:ilvl w:val="1"/>
          <w:numId w:val="3"/>
        </w:numPr>
        <w:suppressAutoHyphens/>
        <w:spacing w:after="0" w:line="240" w:lineRule="auto"/>
        <w:ind w:left="709" w:right="-1050" w:hanging="709"/>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ar-SA"/>
        </w:rPr>
        <w:t>Šis Līgums stājas spēkā ar tā abpusējas parakstīšanas brīdi un ir noslēgts uz vienu gadu.</w:t>
      </w:r>
    </w:p>
    <w:p w14:paraId="0242AFFB" w14:textId="77777777" w:rsidR="00763ADB" w:rsidRPr="00336024" w:rsidRDefault="00763ADB" w:rsidP="00763ADB">
      <w:pPr>
        <w:numPr>
          <w:ilvl w:val="1"/>
          <w:numId w:val="3"/>
        </w:numPr>
        <w:suppressAutoHyphens/>
        <w:spacing w:after="0" w:line="240" w:lineRule="auto"/>
        <w:ind w:left="709" w:right="-1050" w:hanging="709"/>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ar-SA"/>
        </w:rPr>
        <w:t>Līgums izbeidzas, izbeidzoties termiņam, uz kādu tas noslēgts.</w:t>
      </w:r>
    </w:p>
    <w:p w14:paraId="5365F318" w14:textId="77777777" w:rsidR="00763ADB" w:rsidRPr="00336024" w:rsidRDefault="00763ADB" w:rsidP="00763ADB">
      <w:pPr>
        <w:numPr>
          <w:ilvl w:val="1"/>
          <w:numId w:val="3"/>
        </w:numPr>
        <w:suppressAutoHyphens/>
        <w:spacing w:after="0" w:line="240" w:lineRule="auto"/>
        <w:ind w:left="709" w:right="-1050" w:hanging="709"/>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lv-LV"/>
        </w:rPr>
        <w:t>Līgumu var uzteikt, ja otrs līdzējs rupji pārkāpj Līguma noteikumus vai arī pastāv citi svarīgi iemesli, kas neļauj turpināt Līguma attiecības.</w:t>
      </w:r>
    </w:p>
    <w:p w14:paraId="092BC16E" w14:textId="77777777" w:rsidR="00763ADB" w:rsidRPr="00336024" w:rsidRDefault="00763ADB" w:rsidP="00763ADB">
      <w:pPr>
        <w:numPr>
          <w:ilvl w:val="1"/>
          <w:numId w:val="3"/>
        </w:numPr>
        <w:suppressAutoHyphens/>
        <w:spacing w:after="0" w:line="240" w:lineRule="auto"/>
        <w:ind w:left="709" w:right="-1050" w:hanging="709"/>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lv-LV"/>
        </w:rPr>
        <w:t>Līgumu uzsaka, ja vairs nepastāv tā noslēgšanas pamatnoteikumi.</w:t>
      </w:r>
    </w:p>
    <w:p w14:paraId="6EA85E0B" w14:textId="77777777" w:rsidR="00763ADB" w:rsidRPr="00336024" w:rsidRDefault="00763ADB" w:rsidP="00763ADB">
      <w:pPr>
        <w:numPr>
          <w:ilvl w:val="0"/>
          <w:numId w:val="3"/>
        </w:numPr>
        <w:suppressAutoHyphens/>
        <w:spacing w:after="0" w:line="240" w:lineRule="auto"/>
        <w:ind w:right="-1050"/>
        <w:jc w:val="center"/>
        <w:rPr>
          <w:rFonts w:ascii="Times New Roman" w:eastAsia="Times New Roman" w:hAnsi="Times New Roman" w:cs="Times New Roman"/>
          <w:sz w:val="24"/>
          <w:szCs w:val="24"/>
          <w:lang w:eastAsia="ar-SA"/>
        </w:rPr>
      </w:pPr>
      <w:r w:rsidRPr="00336024">
        <w:rPr>
          <w:rFonts w:ascii="Times New Roman" w:eastAsia="Times New Roman" w:hAnsi="Times New Roman" w:cs="Times New Roman"/>
          <w:b/>
          <w:bCs/>
          <w:sz w:val="24"/>
          <w:szCs w:val="24"/>
          <w:lang w:eastAsia="ar-SA"/>
        </w:rPr>
        <w:t xml:space="preserve">Līguma izpildes kvalitātes novērtējuma kritēriji </w:t>
      </w:r>
    </w:p>
    <w:p w14:paraId="4C2CB7F8" w14:textId="77777777" w:rsidR="00763ADB" w:rsidRPr="00336024" w:rsidRDefault="00763ADB" w:rsidP="00763ADB">
      <w:pPr>
        <w:suppressAutoHyphens/>
        <w:spacing w:after="0" w:line="240" w:lineRule="auto"/>
        <w:ind w:left="720" w:right="-1050"/>
        <w:jc w:val="center"/>
        <w:rPr>
          <w:rFonts w:ascii="Times New Roman" w:eastAsia="Times New Roman" w:hAnsi="Times New Roman" w:cs="Times New Roman"/>
          <w:sz w:val="24"/>
          <w:szCs w:val="24"/>
          <w:lang w:eastAsia="ar-SA"/>
        </w:rPr>
      </w:pPr>
      <w:r w:rsidRPr="00336024">
        <w:rPr>
          <w:rFonts w:ascii="Times New Roman" w:eastAsia="Times New Roman" w:hAnsi="Times New Roman" w:cs="Times New Roman"/>
          <w:b/>
          <w:bCs/>
          <w:sz w:val="24"/>
          <w:szCs w:val="24"/>
          <w:lang w:eastAsia="ar-SA"/>
        </w:rPr>
        <w:t>un savstarpējo norēķinu kārtība</w:t>
      </w:r>
    </w:p>
    <w:p w14:paraId="6A9A7531" w14:textId="77777777" w:rsidR="00763ADB" w:rsidRPr="00336024" w:rsidRDefault="00763ADB" w:rsidP="00763ADB">
      <w:pPr>
        <w:numPr>
          <w:ilvl w:val="1"/>
          <w:numId w:val="3"/>
        </w:numPr>
        <w:suppressAutoHyphens/>
        <w:spacing w:after="0" w:line="240" w:lineRule="auto"/>
        <w:ind w:right="-1050"/>
        <w:jc w:val="both"/>
        <w:rPr>
          <w:rFonts w:ascii="Times New Roman" w:eastAsia="Times New Roman" w:hAnsi="Times New Roman" w:cs="Times New Roman"/>
          <w:b/>
          <w:bCs/>
          <w:sz w:val="24"/>
          <w:szCs w:val="24"/>
          <w:lang w:eastAsia="ar-SA"/>
        </w:rPr>
      </w:pPr>
      <w:r w:rsidRPr="00336024">
        <w:rPr>
          <w:rFonts w:ascii="Times New Roman" w:eastAsia="Times New Roman" w:hAnsi="Times New Roman" w:cs="Times New Roman"/>
          <w:sz w:val="24"/>
          <w:szCs w:val="24"/>
          <w:lang w:eastAsia="ar-SA"/>
        </w:rPr>
        <w:t>Deleģētā uzdevuma izpilde tiek vērtēta pēc Deleģētā uzdevuma izpildes atbilstības šim Līgumam, normatīvajiem aktiem un kvalitātei. Kā novērtējuma kritēriji ir: termiņu ievērošana, saņemto sūdzību vai pozitīvo atsauksmju skaits.</w:t>
      </w:r>
    </w:p>
    <w:p w14:paraId="428EB94F" w14:textId="77777777" w:rsidR="00763ADB" w:rsidRPr="00336024" w:rsidRDefault="00763ADB" w:rsidP="00763ADB">
      <w:pPr>
        <w:numPr>
          <w:ilvl w:val="1"/>
          <w:numId w:val="3"/>
        </w:numPr>
        <w:suppressAutoHyphens/>
        <w:spacing w:after="0" w:line="240" w:lineRule="auto"/>
        <w:ind w:right="-1050"/>
        <w:jc w:val="both"/>
        <w:rPr>
          <w:rFonts w:ascii="Times New Roman" w:eastAsia="Times New Roman" w:hAnsi="Times New Roman" w:cs="Times New Roman"/>
          <w:b/>
          <w:bCs/>
          <w:sz w:val="24"/>
          <w:szCs w:val="24"/>
          <w:lang w:eastAsia="ar-SA"/>
        </w:rPr>
      </w:pPr>
      <w:r w:rsidRPr="00336024">
        <w:rPr>
          <w:rFonts w:ascii="Times New Roman" w:eastAsia="Times New Roman" w:hAnsi="Times New Roman" w:cs="Times New Roman"/>
          <w:sz w:val="24"/>
          <w:szCs w:val="24"/>
          <w:lang w:eastAsia="ar-SA"/>
        </w:rPr>
        <w:t>Cesvaines novada pašvaldība par Deleģētā uzdevuma izpildi apmaksā Jēkabpils pilsētas pašvaldības izdevumus šādā apmērā:</w:t>
      </w:r>
    </w:p>
    <w:p w14:paraId="7867E3BD" w14:textId="77777777" w:rsidR="00763ADB" w:rsidRPr="00336024" w:rsidRDefault="00763ADB" w:rsidP="00763ADB">
      <w:pPr>
        <w:numPr>
          <w:ilvl w:val="2"/>
          <w:numId w:val="3"/>
        </w:numPr>
        <w:suppressAutoHyphens/>
        <w:spacing w:after="0" w:line="240" w:lineRule="auto"/>
        <w:ind w:right="-1050"/>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ar-SA"/>
        </w:rPr>
        <w:t xml:space="preserve">par viena izglītojamā izpēti un pedagoģiski medicīniskās komisijas atzinuma sniegšanu 20,00 </w:t>
      </w:r>
      <w:proofErr w:type="spellStart"/>
      <w:r w:rsidRPr="00336024">
        <w:rPr>
          <w:rFonts w:ascii="Times New Roman" w:eastAsia="Times New Roman" w:hAnsi="Times New Roman" w:cs="Times New Roman"/>
          <w:i/>
          <w:iCs/>
          <w:sz w:val="24"/>
          <w:szCs w:val="24"/>
          <w:lang w:eastAsia="ar-SA"/>
        </w:rPr>
        <w:t>euro</w:t>
      </w:r>
      <w:proofErr w:type="spellEnd"/>
      <w:r w:rsidRPr="00336024">
        <w:rPr>
          <w:rFonts w:ascii="Times New Roman" w:eastAsia="Times New Roman" w:hAnsi="Times New Roman" w:cs="Times New Roman"/>
          <w:i/>
          <w:iCs/>
          <w:sz w:val="24"/>
          <w:szCs w:val="24"/>
          <w:lang w:eastAsia="ar-SA"/>
        </w:rPr>
        <w:t>;</w:t>
      </w:r>
    </w:p>
    <w:p w14:paraId="4498B3E9" w14:textId="77777777" w:rsidR="00763ADB" w:rsidRPr="00336024" w:rsidRDefault="00763ADB" w:rsidP="00763ADB">
      <w:pPr>
        <w:numPr>
          <w:ilvl w:val="2"/>
          <w:numId w:val="3"/>
        </w:numPr>
        <w:suppressAutoHyphens/>
        <w:spacing w:after="0" w:line="240" w:lineRule="auto"/>
        <w:ind w:right="-1050"/>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ar-SA"/>
        </w:rPr>
        <w:t xml:space="preserve">par viena izglītojamā izpēti un rekomendācijas sniegšanu, ko veic psihologs 17,00 </w:t>
      </w:r>
      <w:proofErr w:type="spellStart"/>
      <w:r w:rsidRPr="00336024">
        <w:rPr>
          <w:rFonts w:ascii="Times New Roman" w:eastAsia="Times New Roman" w:hAnsi="Times New Roman" w:cs="Times New Roman"/>
          <w:i/>
          <w:iCs/>
          <w:sz w:val="24"/>
          <w:szCs w:val="24"/>
          <w:lang w:eastAsia="ar-SA"/>
        </w:rPr>
        <w:t>euro</w:t>
      </w:r>
      <w:proofErr w:type="spellEnd"/>
      <w:r w:rsidRPr="00336024">
        <w:rPr>
          <w:rFonts w:ascii="Times New Roman" w:eastAsia="Times New Roman" w:hAnsi="Times New Roman" w:cs="Times New Roman"/>
          <w:i/>
          <w:iCs/>
          <w:sz w:val="24"/>
          <w:szCs w:val="24"/>
          <w:lang w:eastAsia="ar-SA"/>
        </w:rPr>
        <w:t>;</w:t>
      </w:r>
    </w:p>
    <w:p w14:paraId="313ABB00" w14:textId="77777777" w:rsidR="00763ADB" w:rsidRPr="00336024" w:rsidRDefault="00763ADB" w:rsidP="00763ADB">
      <w:pPr>
        <w:numPr>
          <w:ilvl w:val="2"/>
          <w:numId w:val="3"/>
        </w:numPr>
        <w:suppressAutoHyphens/>
        <w:spacing w:after="0" w:line="240" w:lineRule="auto"/>
        <w:ind w:right="-1050"/>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ar-SA"/>
        </w:rPr>
        <w:t xml:space="preserve">par viena izglītojamā izpēti un rekomendācijas sniegšanu ko veic speciālais pedagogs vai logopēds 12,00 </w:t>
      </w:r>
      <w:proofErr w:type="spellStart"/>
      <w:r w:rsidRPr="00336024">
        <w:rPr>
          <w:rFonts w:ascii="Times New Roman" w:eastAsia="Times New Roman" w:hAnsi="Times New Roman" w:cs="Times New Roman"/>
          <w:i/>
          <w:iCs/>
          <w:sz w:val="24"/>
          <w:szCs w:val="24"/>
          <w:lang w:eastAsia="ar-SA"/>
        </w:rPr>
        <w:t>euro</w:t>
      </w:r>
      <w:proofErr w:type="spellEnd"/>
      <w:r w:rsidRPr="00336024">
        <w:rPr>
          <w:rFonts w:ascii="Times New Roman" w:eastAsia="Times New Roman" w:hAnsi="Times New Roman" w:cs="Times New Roman"/>
          <w:i/>
          <w:iCs/>
          <w:sz w:val="24"/>
          <w:szCs w:val="24"/>
          <w:lang w:eastAsia="ar-SA"/>
        </w:rPr>
        <w:t>;</w:t>
      </w:r>
    </w:p>
    <w:p w14:paraId="3524C22C" w14:textId="77777777" w:rsidR="00763ADB" w:rsidRPr="00336024" w:rsidRDefault="00763ADB" w:rsidP="00763ADB">
      <w:pPr>
        <w:numPr>
          <w:ilvl w:val="2"/>
          <w:numId w:val="3"/>
        </w:numPr>
        <w:suppressAutoHyphens/>
        <w:spacing w:after="0" w:line="240" w:lineRule="auto"/>
        <w:ind w:left="709" w:right="-1050" w:hanging="709"/>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ar-SA"/>
        </w:rPr>
        <w:t xml:space="preserve">par izbraukuma sēdi skolā par viena izglītojamā izpēti un pedagoģiski medicīniskās komisijas atzinuma sniegšanu 20,00 </w:t>
      </w:r>
      <w:proofErr w:type="spellStart"/>
      <w:r w:rsidRPr="00336024">
        <w:rPr>
          <w:rFonts w:ascii="Times New Roman" w:eastAsia="Times New Roman" w:hAnsi="Times New Roman" w:cs="Times New Roman"/>
          <w:i/>
          <w:sz w:val="24"/>
          <w:szCs w:val="24"/>
          <w:lang w:eastAsia="ar-SA"/>
        </w:rPr>
        <w:t>euro</w:t>
      </w:r>
      <w:proofErr w:type="spellEnd"/>
      <w:r w:rsidRPr="00336024">
        <w:rPr>
          <w:rFonts w:ascii="Times New Roman" w:eastAsia="Times New Roman" w:hAnsi="Times New Roman" w:cs="Times New Roman"/>
          <w:i/>
          <w:sz w:val="24"/>
          <w:szCs w:val="24"/>
          <w:lang w:eastAsia="ar-SA"/>
        </w:rPr>
        <w:t xml:space="preserve"> </w:t>
      </w:r>
      <w:r w:rsidRPr="00336024">
        <w:rPr>
          <w:rFonts w:ascii="Times New Roman" w:eastAsia="Times New Roman" w:hAnsi="Times New Roman" w:cs="Times New Roman"/>
          <w:sz w:val="24"/>
          <w:szCs w:val="24"/>
          <w:lang w:eastAsia="ar-SA"/>
        </w:rPr>
        <w:t>+ ceļa izdevumi,</w:t>
      </w:r>
      <w:r w:rsidRPr="00336024">
        <w:rPr>
          <w:rFonts w:ascii="Times New Roman" w:eastAsia="Times New Roman" w:hAnsi="Times New Roman" w:cs="Times New Roman"/>
          <w:i/>
          <w:sz w:val="24"/>
          <w:szCs w:val="24"/>
          <w:lang w:eastAsia="ar-SA"/>
        </w:rPr>
        <w:t xml:space="preserve"> </w:t>
      </w:r>
      <w:r w:rsidRPr="00336024">
        <w:rPr>
          <w:rFonts w:ascii="Times New Roman" w:eastAsia="Times New Roman" w:hAnsi="Times New Roman" w:cs="Times New Roman"/>
          <w:sz w:val="24"/>
          <w:szCs w:val="24"/>
          <w:lang w:eastAsia="ar-SA"/>
        </w:rPr>
        <w:t xml:space="preserve">par katru nākamo izglītojamā izpēti un pedagoģiski medicīniskās komisijas atzinuma sniegšanu 20,00 </w:t>
      </w:r>
      <w:proofErr w:type="spellStart"/>
      <w:r w:rsidRPr="00336024">
        <w:rPr>
          <w:rFonts w:ascii="Times New Roman" w:eastAsia="Times New Roman" w:hAnsi="Times New Roman" w:cs="Times New Roman"/>
          <w:i/>
          <w:sz w:val="24"/>
          <w:szCs w:val="24"/>
          <w:lang w:eastAsia="ar-SA"/>
        </w:rPr>
        <w:t>euro</w:t>
      </w:r>
      <w:proofErr w:type="spellEnd"/>
    </w:p>
    <w:p w14:paraId="5E39DD49" w14:textId="77777777" w:rsidR="00763ADB" w:rsidRPr="00336024" w:rsidRDefault="00763ADB" w:rsidP="00763ADB">
      <w:pPr>
        <w:numPr>
          <w:ilvl w:val="2"/>
          <w:numId w:val="3"/>
        </w:numPr>
        <w:suppressAutoHyphens/>
        <w:spacing w:after="0" w:line="240" w:lineRule="auto"/>
        <w:ind w:right="-1050"/>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ar-SA"/>
        </w:rPr>
        <w:t xml:space="preserve">par individuālo izglītības plānu sagatavošanu vienam izglītojamajam 28,00 </w:t>
      </w:r>
      <w:proofErr w:type="spellStart"/>
      <w:r w:rsidRPr="00336024">
        <w:rPr>
          <w:rFonts w:ascii="Times New Roman" w:eastAsia="Times New Roman" w:hAnsi="Times New Roman" w:cs="Times New Roman"/>
          <w:i/>
          <w:iCs/>
          <w:sz w:val="24"/>
          <w:szCs w:val="24"/>
          <w:lang w:eastAsia="ar-SA"/>
        </w:rPr>
        <w:t>euro</w:t>
      </w:r>
      <w:proofErr w:type="spellEnd"/>
      <w:r w:rsidRPr="00336024">
        <w:rPr>
          <w:rFonts w:ascii="Times New Roman" w:eastAsia="Times New Roman" w:hAnsi="Times New Roman" w:cs="Times New Roman"/>
          <w:sz w:val="24"/>
          <w:szCs w:val="24"/>
          <w:lang w:eastAsia="ar-SA"/>
        </w:rPr>
        <w:t>;</w:t>
      </w:r>
    </w:p>
    <w:p w14:paraId="6CEB2869" w14:textId="77777777" w:rsidR="00763ADB" w:rsidRPr="00336024" w:rsidRDefault="00763ADB" w:rsidP="00763ADB">
      <w:pPr>
        <w:numPr>
          <w:ilvl w:val="2"/>
          <w:numId w:val="3"/>
        </w:numPr>
        <w:suppressAutoHyphens/>
        <w:spacing w:after="0" w:line="240" w:lineRule="auto"/>
        <w:ind w:right="-1050"/>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ar-SA"/>
        </w:rPr>
        <w:t xml:space="preserve"> speciālistu konsultācijas pedagogiem, vecākiem un citām personām speciālās izglītības jautājumos 7,00 </w:t>
      </w:r>
      <w:proofErr w:type="spellStart"/>
      <w:r w:rsidRPr="00336024">
        <w:rPr>
          <w:rFonts w:ascii="Times New Roman" w:eastAsia="Times New Roman" w:hAnsi="Times New Roman" w:cs="Times New Roman"/>
          <w:i/>
          <w:iCs/>
          <w:sz w:val="24"/>
          <w:szCs w:val="24"/>
          <w:lang w:eastAsia="ar-SA"/>
        </w:rPr>
        <w:t>euro</w:t>
      </w:r>
      <w:proofErr w:type="spellEnd"/>
      <w:r w:rsidRPr="00336024">
        <w:rPr>
          <w:rFonts w:ascii="Times New Roman" w:eastAsia="Times New Roman" w:hAnsi="Times New Roman" w:cs="Times New Roman"/>
          <w:sz w:val="24"/>
          <w:szCs w:val="24"/>
          <w:lang w:eastAsia="ar-SA"/>
        </w:rPr>
        <w:t>;</w:t>
      </w:r>
    </w:p>
    <w:p w14:paraId="147A3DC2" w14:textId="77777777" w:rsidR="00763ADB" w:rsidRPr="00336024" w:rsidRDefault="00763ADB" w:rsidP="00763ADB">
      <w:pPr>
        <w:numPr>
          <w:ilvl w:val="2"/>
          <w:numId w:val="3"/>
        </w:numPr>
        <w:suppressAutoHyphens/>
        <w:spacing w:after="0" w:line="240" w:lineRule="auto"/>
        <w:ind w:right="-1050"/>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ar-SA"/>
        </w:rPr>
        <w:t xml:space="preserve">konsultācijas semināra veidā par vienu semināru 150,00 </w:t>
      </w:r>
      <w:proofErr w:type="spellStart"/>
      <w:r w:rsidRPr="00336024">
        <w:rPr>
          <w:rFonts w:ascii="Times New Roman" w:eastAsia="Times New Roman" w:hAnsi="Times New Roman" w:cs="Times New Roman"/>
          <w:i/>
          <w:iCs/>
          <w:sz w:val="24"/>
          <w:szCs w:val="24"/>
          <w:lang w:eastAsia="ar-SA"/>
        </w:rPr>
        <w:t>euro</w:t>
      </w:r>
      <w:proofErr w:type="spellEnd"/>
      <w:r w:rsidRPr="00336024">
        <w:rPr>
          <w:rFonts w:ascii="Times New Roman" w:eastAsia="Times New Roman" w:hAnsi="Times New Roman" w:cs="Times New Roman"/>
          <w:sz w:val="24"/>
          <w:szCs w:val="24"/>
          <w:lang w:eastAsia="ar-SA"/>
        </w:rPr>
        <w:t>, papildus tiek segti ceļa izdevumi par nokļūšanu semināra vietā;</w:t>
      </w:r>
    </w:p>
    <w:p w14:paraId="309FE776" w14:textId="77777777" w:rsidR="00763ADB" w:rsidRPr="00336024" w:rsidRDefault="00763ADB" w:rsidP="00763ADB">
      <w:pPr>
        <w:numPr>
          <w:ilvl w:val="2"/>
          <w:numId w:val="3"/>
        </w:numPr>
        <w:suppressAutoHyphens/>
        <w:spacing w:after="0" w:line="240" w:lineRule="auto"/>
        <w:ind w:right="-1050"/>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ar-SA"/>
        </w:rPr>
        <w:t xml:space="preserve">speciālista piedalīšanās vecāku sanāksmē 30,00 </w:t>
      </w:r>
      <w:proofErr w:type="spellStart"/>
      <w:r w:rsidRPr="00336024">
        <w:rPr>
          <w:rFonts w:ascii="Times New Roman" w:eastAsia="Times New Roman" w:hAnsi="Times New Roman" w:cs="Times New Roman"/>
          <w:i/>
          <w:sz w:val="24"/>
          <w:szCs w:val="24"/>
          <w:lang w:eastAsia="ar-SA"/>
        </w:rPr>
        <w:t>euro</w:t>
      </w:r>
      <w:proofErr w:type="spellEnd"/>
      <w:r w:rsidRPr="00336024">
        <w:rPr>
          <w:rFonts w:ascii="Times New Roman" w:eastAsia="Times New Roman" w:hAnsi="Times New Roman" w:cs="Times New Roman"/>
          <w:i/>
          <w:sz w:val="24"/>
          <w:szCs w:val="24"/>
          <w:lang w:eastAsia="ar-SA"/>
        </w:rPr>
        <w:t>.</w:t>
      </w:r>
    </w:p>
    <w:p w14:paraId="017F6540" w14:textId="77777777" w:rsidR="00763ADB" w:rsidRPr="00336024" w:rsidRDefault="00763ADB" w:rsidP="00763ADB">
      <w:pPr>
        <w:numPr>
          <w:ilvl w:val="1"/>
          <w:numId w:val="3"/>
        </w:numPr>
        <w:suppressAutoHyphens/>
        <w:spacing w:after="0" w:line="240" w:lineRule="auto"/>
        <w:ind w:right="-1050"/>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ar-SA"/>
        </w:rPr>
        <w:t>Jēkabpils pilsētas pašvaldība veic Līguma 4.2.punktā noteikto pakalpojumu uzskaiti par katru mēnesi un līdz nākamā mēneša 10.datumam iesniedz pārskatu Cesvaines novada pašvaldībai.</w:t>
      </w:r>
    </w:p>
    <w:p w14:paraId="0F5BF164" w14:textId="77777777" w:rsidR="00763ADB" w:rsidRPr="00336024" w:rsidRDefault="00763ADB" w:rsidP="00763ADB">
      <w:pPr>
        <w:numPr>
          <w:ilvl w:val="1"/>
          <w:numId w:val="3"/>
        </w:numPr>
        <w:suppressAutoHyphens/>
        <w:spacing w:after="0" w:line="240" w:lineRule="auto"/>
        <w:ind w:right="-1050"/>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ar-SA"/>
        </w:rPr>
        <w:t>Cesvaines novada pašvaldība 10 (desmit) dienu laikā izskata pārskatu un pārskaita Jēkabpils pilsētas pašvaldībai izdevums, kas uzskaitīti iesniegtajā pārskatā vai iesniedz pamatotu pretenziju.</w:t>
      </w:r>
    </w:p>
    <w:p w14:paraId="55483217" w14:textId="77777777" w:rsidR="00763ADB" w:rsidRPr="00336024" w:rsidRDefault="00763ADB" w:rsidP="00763ADB">
      <w:pPr>
        <w:numPr>
          <w:ilvl w:val="1"/>
          <w:numId w:val="3"/>
        </w:numPr>
        <w:suppressAutoHyphens/>
        <w:spacing w:after="0" w:line="240" w:lineRule="auto"/>
        <w:ind w:right="-1050"/>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ar-SA"/>
        </w:rPr>
        <w:t>Jēkabpils pilsētas pašvaldība saņemot pretenziju Līguma 4.4.punktā noteiktajā gadījumā, novērš konstatētos trūkumus un pārskatu atkārtoti iesniedz Cesvaines novada pašvaldībai.</w:t>
      </w:r>
    </w:p>
    <w:p w14:paraId="4DB67A81" w14:textId="77777777" w:rsidR="00763ADB" w:rsidRPr="00336024" w:rsidRDefault="00763ADB" w:rsidP="00763ADB">
      <w:pPr>
        <w:numPr>
          <w:ilvl w:val="0"/>
          <w:numId w:val="3"/>
        </w:numPr>
        <w:suppressAutoHyphens/>
        <w:spacing w:after="0" w:line="240" w:lineRule="auto"/>
        <w:ind w:right="-1050"/>
        <w:jc w:val="center"/>
        <w:rPr>
          <w:rFonts w:ascii="Times New Roman" w:eastAsia="Times New Roman" w:hAnsi="Times New Roman" w:cs="Times New Roman"/>
          <w:b/>
          <w:bCs/>
          <w:sz w:val="24"/>
          <w:szCs w:val="24"/>
          <w:lang w:eastAsia="ar-SA"/>
        </w:rPr>
      </w:pPr>
      <w:r w:rsidRPr="00336024">
        <w:rPr>
          <w:rFonts w:ascii="Times New Roman" w:eastAsia="Times New Roman" w:hAnsi="Times New Roman" w:cs="Times New Roman"/>
          <w:b/>
          <w:bCs/>
          <w:sz w:val="24"/>
          <w:szCs w:val="24"/>
          <w:lang w:eastAsia="ar-SA"/>
        </w:rPr>
        <w:lastRenderedPageBreak/>
        <w:t>Uzraudzības kārtība un pārskatu sniegšanas kārtība</w:t>
      </w:r>
    </w:p>
    <w:p w14:paraId="6C86766F" w14:textId="77777777" w:rsidR="00763ADB" w:rsidRPr="00336024" w:rsidRDefault="00763ADB" w:rsidP="00763ADB">
      <w:pPr>
        <w:numPr>
          <w:ilvl w:val="1"/>
          <w:numId w:val="3"/>
        </w:numPr>
        <w:suppressAutoHyphens/>
        <w:spacing w:after="0" w:line="240" w:lineRule="auto"/>
        <w:ind w:right="-1050"/>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ar-SA"/>
        </w:rPr>
        <w:t>Jēkabpils pilsētas pašvaldība attiecībā uz Deleģētā uzdevuma izpildi atrodas Cesvaines novada pašvaldības pakļautībā.</w:t>
      </w:r>
    </w:p>
    <w:p w14:paraId="7D7A7CC7" w14:textId="77777777" w:rsidR="00763ADB" w:rsidRPr="00336024" w:rsidRDefault="00763ADB" w:rsidP="00763ADB">
      <w:pPr>
        <w:numPr>
          <w:ilvl w:val="1"/>
          <w:numId w:val="3"/>
        </w:numPr>
        <w:suppressAutoHyphens/>
        <w:spacing w:after="0" w:line="240" w:lineRule="auto"/>
        <w:ind w:right="-1050"/>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ar-SA"/>
        </w:rPr>
        <w:t>Puses atbild saskaņā ar spēkā esošajiem normatīvajiem aktiem pilnā apmērā par savu līgumisko saistību pārkāpumu.</w:t>
      </w:r>
    </w:p>
    <w:p w14:paraId="5F11D341" w14:textId="77777777" w:rsidR="00763ADB" w:rsidRPr="00336024" w:rsidRDefault="00763ADB" w:rsidP="00763ADB">
      <w:pPr>
        <w:numPr>
          <w:ilvl w:val="0"/>
          <w:numId w:val="3"/>
        </w:numPr>
        <w:suppressAutoHyphens/>
        <w:spacing w:after="0" w:line="240" w:lineRule="auto"/>
        <w:ind w:right="-1050"/>
        <w:jc w:val="center"/>
        <w:rPr>
          <w:rFonts w:ascii="Times New Roman" w:eastAsia="Times New Roman" w:hAnsi="Times New Roman" w:cs="Times New Roman"/>
          <w:sz w:val="24"/>
          <w:szCs w:val="24"/>
          <w:lang w:eastAsia="ar-SA"/>
        </w:rPr>
      </w:pPr>
      <w:r w:rsidRPr="00336024">
        <w:rPr>
          <w:rFonts w:ascii="Times New Roman" w:eastAsia="Times New Roman" w:hAnsi="Times New Roman" w:cs="Times New Roman"/>
          <w:b/>
          <w:bCs/>
          <w:sz w:val="24"/>
          <w:szCs w:val="24"/>
          <w:lang w:eastAsia="ar-SA"/>
        </w:rPr>
        <w:t>Strīdu izskatīšanas kārtība</w:t>
      </w:r>
    </w:p>
    <w:p w14:paraId="49E25348" w14:textId="77777777" w:rsidR="00763ADB" w:rsidRPr="00336024" w:rsidRDefault="00763ADB" w:rsidP="00763ADB">
      <w:pPr>
        <w:numPr>
          <w:ilvl w:val="1"/>
          <w:numId w:val="3"/>
        </w:numPr>
        <w:suppressAutoHyphens/>
        <w:spacing w:after="0" w:line="240" w:lineRule="auto"/>
        <w:ind w:right="-1050"/>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ar-SA"/>
        </w:rPr>
        <w:t>Visus strīdus un domstarpības, kas varētu rasties šī Līguma izpildes laikā, Puses risina savstarpējo pārrunu ceļā.</w:t>
      </w:r>
    </w:p>
    <w:p w14:paraId="0AA1D5DD" w14:textId="77777777" w:rsidR="00763ADB" w:rsidRPr="00336024" w:rsidRDefault="00763ADB" w:rsidP="00763ADB">
      <w:pPr>
        <w:numPr>
          <w:ilvl w:val="1"/>
          <w:numId w:val="3"/>
        </w:numPr>
        <w:suppressAutoHyphens/>
        <w:spacing w:after="0" w:line="240" w:lineRule="auto"/>
        <w:ind w:right="-1050"/>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ar-SA"/>
        </w:rPr>
        <w:t>Jēkabpils pilsētas pašvaldības Pedagoģiski medicīniskās komisijas lēmumus, kas pieņemti Deleģētā uzdevuma izpildes rezultātā apstrīdami Cesvaines novada domē.</w:t>
      </w:r>
    </w:p>
    <w:p w14:paraId="7D96378E" w14:textId="77777777" w:rsidR="00763ADB" w:rsidRPr="00336024" w:rsidRDefault="00763ADB" w:rsidP="00763ADB">
      <w:pPr>
        <w:numPr>
          <w:ilvl w:val="0"/>
          <w:numId w:val="3"/>
        </w:numPr>
        <w:suppressAutoHyphens/>
        <w:spacing w:after="0" w:line="240" w:lineRule="auto"/>
        <w:ind w:right="-1050"/>
        <w:jc w:val="center"/>
        <w:rPr>
          <w:rFonts w:ascii="Times New Roman" w:eastAsia="Times New Roman" w:hAnsi="Times New Roman" w:cs="Times New Roman"/>
          <w:sz w:val="24"/>
          <w:szCs w:val="24"/>
          <w:lang w:eastAsia="ar-SA"/>
        </w:rPr>
      </w:pPr>
      <w:r w:rsidRPr="00336024">
        <w:rPr>
          <w:rFonts w:ascii="Times New Roman" w:eastAsia="Times New Roman" w:hAnsi="Times New Roman" w:cs="Times New Roman"/>
          <w:b/>
          <w:bCs/>
          <w:sz w:val="24"/>
          <w:szCs w:val="24"/>
          <w:lang w:eastAsia="ar-SA"/>
        </w:rPr>
        <w:t>Citi nosacījumi</w:t>
      </w:r>
    </w:p>
    <w:p w14:paraId="06DE2C3D" w14:textId="77777777" w:rsidR="00763ADB" w:rsidRPr="00336024" w:rsidRDefault="00763ADB" w:rsidP="00763ADB">
      <w:pPr>
        <w:numPr>
          <w:ilvl w:val="1"/>
          <w:numId w:val="3"/>
        </w:numPr>
        <w:suppressAutoHyphens/>
        <w:spacing w:after="0" w:line="240" w:lineRule="auto"/>
        <w:ind w:right="-1050"/>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ar-SA"/>
        </w:rPr>
        <w:t>Visi grozījumi un papildinājumi šim Līgumam stājas spēkā tikai pēc to noformēšanas rakstiski un Pušu parakstīšanas, un tiek uzskatīti par šī Līguma neatņemamu sastāvdaļu.</w:t>
      </w:r>
    </w:p>
    <w:p w14:paraId="1453D822" w14:textId="77777777" w:rsidR="00763ADB" w:rsidRPr="00336024" w:rsidRDefault="00763ADB" w:rsidP="00763ADB">
      <w:pPr>
        <w:numPr>
          <w:ilvl w:val="1"/>
          <w:numId w:val="3"/>
        </w:numPr>
        <w:suppressAutoHyphens/>
        <w:spacing w:after="0" w:line="240" w:lineRule="auto"/>
        <w:ind w:right="-1050"/>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ar-SA"/>
        </w:rPr>
        <w:t>Jautājumos, kas nav atrunāti šajā Līgumā, Puses vadās pēc Latvijas Republikas spēkā esošajiem normatīvajiem aktiem.</w:t>
      </w:r>
    </w:p>
    <w:p w14:paraId="6F975E20" w14:textId="77777777" w:rsidR="00763ADB" w:rsidRPr="00336024" w:rsidRDefault="00763ADB" w:rsidP="00763ADB">
      <w:pPr>
        <w:numPr>
          <w:ilvl w:val="1"/>
          <w:numId w:val="3"/>
        </w:numPr>
        <w:suppressAutoHyphens/>
        <w:spacing w:after="0" w:line="240" w:lineRule="auto"/>
        <w:ind w:right="-1050"/>
        <w:contextualSpacing/>
        <w:jc w:val="both"/>
        <w:rPr>
          <w:rFonts w:ascii="Times New Roman" w:eastAsia="Calibri" w:hAnsi="Times New Roman" w:cs="Times New Roman"/>
          <w:sz w:val="24"/>
          <w:szCs w:val="24"/>
          <w:lang w:eastAsia="ar-SA"/>
        </w:rPr>
      </w:pPr>
      <w:r w:rsidRPr="00336024">
        <w:rPr>
          <w:rFonts w:ascii="Times New Roman" w:eastAsia="Times New Roman" w:hAnsi="Times New Roman" w:cs="Times New Roman"/>
          <w:sz w:val="24"/>
          <w:szCs w:val="24"/>
          <w:lang w:eastAsia="ar-SA"/>
        </w:rPr>
        <w:t xml:space="preserve">Katra Līgumā iesaistītā Puse pilnvaro kontaktpersonu, kas sadarbojas šī Līguma ietvaros. Cesvaines novada pašvaldība kā kontaktpersonu izvirza Rudīti </w:t>
      </w:r>
      <w:proofErr w:type="spellStart"/>
      <w:r w:rsidRPr="00336024">
        <w:rPr>
          <w:rFonts w:ascii="Times New Roman" w:eastAsia="Times New Roman" w:hAnsi="Times New Roman" w:cs="Times New Roman"/>
          <w:sz w:val="24"/>
          <w:szCs w:val="24"/>
          <w:lang w:eastAsia="ar-SA"/>
        </w:rPr>
        <w:t>Adamkoviču</w:t>
      </w:r>
      <w:proofErr w:type="spellEnd"/>
      <w:r w:rsidRPr="00336024">
        <w:rPr>
          <w:rFonts w:ascii="Times New Roman" w:eastAsia="Times New Roman" w:hAnsi="Times New Roman" w:cs="Times New Roman"/>
          <w:sz w:val="24"/>
          <w:szCs w:val="24"/>
          <w:lang w:eastAsia="ar-SA"/>
        </w:rPr>
        <w:t xml:space="preserve"> – Cesvaines novada domes izglītības speciālisti, tālruņa Nr. 64852031, e–pasts rudite.adamkovica@cesvaine.lv, </w:t>
      </w:r>
      <w:r w:rsidRPr="00336024">
        <w:rPr>
          <w:rFonts w:ascii="Times New Roman" w:eastAsia="Calibri" w:hAnsi="Times New Roman" w:cs="Times New Roman"/>
          <w:sz w:val="24"/>
          <w:szCs w:val="24"/>
          <w:lang w:eastAsia="ar-SA"/>
        </w:rPr>
        <w:t>savukārt Jēkabpils pilsētas pašvaldība – Sarmīti Safronovu, Jēkabpils pilsētas pašvaldības Izglītības pārvaldes vadītāja vietniece, mob.Nr.20371543, e–pasts: sarmite.safronova@edu.jekabpils.lv</w:t>
      </w:r>
      <w:r w:rsidRPr="00336024">
        <w:rPr>
          <w:rFonts w:ascii="Times New Roman" w:eastAsia="Calibri" w:hAnsi="Times New Roman" w:cs="Times New Roman"/>
          <w:iCs/>
          <w:sz w:val="24"/>
          <w:szCs w:val="24"/>
          <w:lang w:eastAsia="ar-SA"/>
        </w:rPr>
        <w:t>.</w:t>
      </w:r>
    </w:p>
    <w:p w14:paraId="1D02E04C" w14:textId="77777777" w:rsidR="00763ADB" w:rsidRPr="00336024" w:rsidRDefault="00763ADB" w:rsidP="00763ADB">
      <w:pPr>
        <w:numPr>
          <w:ilvl w:val="1"/>
          <w:numId w:val="3"/>
        </w:numPr>
        <w:suppressAutoHyphens/>
        <w:spacing w:after="0" w:line="240" w:lineRule="auto"/>
        <w:ind w:right="-1050"/>
        <w:contextualSpacing/>
        <w:jc w:val="both"/>
        <w:rPr>
          <w:rFonts w:ascii="Times New Roman" w:eastAsia="Calibri" w:hAnsi="Times New Roman" w:cs="Times New Roman"/>
          <w:sz w:val="24"/>
          <w:szCs w:val="24"/>
          <w:lang w:eastAsia="ar-SA"/>
        </w:rPr>
      </w:pPr>
      <w:r w:rsidRPr="00336024">
        <w:rPr>
          <w:rFonts w:ascii="Times New Roman" w:eastAsia="Calibri" w:hAnsi="Times New Roman" w:cs="Times New Roman"/>
          <w:sz w:val="24"/>
          <w:szCs w:val="24"/>
        </w:rPr>
        <w:t xml:space="preserve">Rēķini saskaņā ar Līguma 4.3.punktā noteikto pārskatu tiek sagatavoti elektroniski bez rekvizīta </w:t>
      </w:r>
      <w:r w:rsidRPr="00336024">
        <w:rPr>
          <w:rFonts w:ascii="Times New Roman" w:eastAsia="Times New Roman" w:hAnsi="Times New Roman" w:cs="Times New Roman"/>
          <w:bCs/>
          <w:sz w:val="24"/>
          <w:szCs w:val="24"/>
          <w:lang w:eastAsia="ar-SA"/>
        </w:rPr>
        <w:t>"</w:t>
      </w:r>
      <w:r w:rsidRPr="00336024">
        <w:rPr>
          <w:rFonts w:ascii="Times New Roman" w:eastAsia="Calibri" w:hAnsi="Times New Roman" w:cs="Times New Roman"/>
          <w:sz w:val="24"/>
          <w:szCs w:val="24"/>
        </w:rPr>
        <w:t>paraksts</w:t>
      </w:r>
      <w:r w:rsidRPr="00336024">
        <w:rPr>
          <w:rFonts w:ascii="Times New Roman" w:eastAsia="Times New Roman" w:hAnsi="Times New Roman" w:cs="Times New Roman"/>
          <w:bCs/>
          <w:sz w:val="24"/>
          <w:szCs w:val="24"/>
          <w:lang w:eastAsia="ar-SA"/>
        </w:rPr>
        <w:t>"</w:t>
      </w:r>
      <w:r w:rsidRPr="00336024">
        <w:rPr>
          <w:rFonts w:ascii="Times New Roman" w:eastAsia="Calibri" w:hAnsi="Times New Roman" w:cs="Times New Roman"/>
          <w:sz w:val="24"/>
          <w:szCs w:val="24"/>
        </w:rPr>
        <w:t xml:space="preserve"> ar atsauci uz Līgumu kā spēkā esošu attaisnojošu dokumentu un rēķini tiek nosūtīti uz Cesvaines novada domes elektroniskā pasta adresi: dome@cesvaine.lv līdz nākamā mēneša 10. datumam.</w:t>
      </w:r>
    </w:p>
    <w:p w14:paraId="12638207" w14:textId="77777777" w:rsidR="00763ADB" w:rsidRPr="00336024" w:rsidRDefault="00763ADB" w:rsidP="00763ADB">
      <w:pPr>
        <w:numPr>
          <w:ilvl w:val="1"/>
          <w:numId w:val="3"/>
        </w:numPr>
        <w:suppressAutoHyphens/>
        <w:spacing w:after="0" w:line="240" w:lineRule="auto"/>
        <w:ind w:right="-1050"/>
        <w:contextualSpacing/>
        <w:jc w:val="both"/>
        <w:rPr>
          <w:rFonts w:ascii="Times New Roman" w:eastAsia="Calibri" w:hAnsi="Times New Roman" w:cs="Times New Roman"/>
          <w:sz w:val="24"/>
          <w:szCs w:val="24"/>
          <w:lang w:eastAsia="ar-SA"/>
        </w:rPr>
      </w:pPr>
      <w:r w:rsidRPr="00336024">
        <w:rPr>
          <w:rFonts w:ascii="Times New Roman" w:eastAsia="Calibri" w:hAnsi="Times New Roman" w:cs="Times New Roman"/>
          <w:sz w:val="24"/>
          <w:szCs w:val="24"/>
          <w:lang w:eastAsia="ar-SA"/>
        </w:rPr>
        <w:t>Pēc rēķina saņemšanas, apmaksu veic 15 dienu laikā.</w:t>
      </w:r>
    </w:p>
    <w:p w14:paraId="0E8005C9" w14:textId="77777777" w:rsidR="00763ADB" w:rsidRPr="00336024" w:rsidRDefault="00763ADB" w:rsidP="00763ADB">
      <w:pPr>
        <w:numPr>
          <w:ilvl w:val="1"/>
          <w:numId w:val="3"/>
        </w:numPr>
        <w:suppressAutoHyphens/>
        <w:spacing w:after="0" w:line="240" w:lineRule="auto"/>
        <w:ind w:right="-1050"/>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ar-SA"/>
        </w:rPr>
        <w:t>Līgums ir sastādīts 2 (divos) identiskos eksemplāros, katrai Pusei pa vienam eksemplāram.</w:t>
      </w:r>
    </w:p>
    <w:p w14:paraId="606AAF2F" w14:textId="77777777" w:rsidR="00763ADB" w:rsidRPr="00336024" w:rsidRDefault="00763ADB" w:rsidP="00763ADB">
      <w:pPr>
        <w:numPr>
          <w:ilvl w:val="1"/>
          <w:numId w:val="3"/>
        </w:numPr>
        <w:suppressAutoHyphens/>
        <w:spacing w:after="0" w:line="240" w:lineRule="auto"/>
        <w:ind w:right="-1050"/>
        <w:jc w:val="both"/>
        <w:rPr>
          <w:rFonts w:ascii="Times New Roman" w:eastAsia="Times New Roman" w:hAnsi="Times New Roman" w:cs="Times New Roman"/>
          <w:sz w:val="24"/>
          <w:szCs w:val="24"/>
          <w:lang w:eastAsia="ar-SA"/>
        </w:rPr>
      </w:pPr>
      <w:r w:rsidRPr="00336024">
        <w:rPr>
          <w:rFonts w:ascii="Times New Roman" w:eastAsia="Times New Roman" w:hAnsi="Times New Roman" w:cs="Times New Roman"/>
          <w:sz w:val="24"/>
          <w:szCs w:val="24"/>
          <w:lang w:eastAsia="ar-SA"/>
        </w:rPr>
        <w:t>Abiem šī Līguma eksemplāriem ir vienāds juridisks spēks.</w:t>
      </w:r>
    </w:p>
    <w:p w14:paraId="77CF7CA1" w14:textId="77777777" w:rsidR="00763ADB" w:rsidRPr="00336024" w:rsidRDefault="00763ADB" w:rsidP="00763ADB">
      <w:pPr>
        <w:suppressAutoHyphens/>
        <w:spacing w:after="0" w:line="240" w:lineRule="auto"/>
        <w:ind w:left="567" w:right="-1050"/>
        <w:jc w:val="both"/>
        <w:rPr>
          <w:rFonts w:ascii="Times New Roman" w:eastAsia="Times New Roman" w:hAnsi="Times New Roman" w:cs="Times New Roman"/>
          <w:sz w:val="23"/>
          <w:szCs w:val="23"/>
          <w:lang w:eastAsia="ar-SA"/>
        </w:rPr>
      </w:pPr>
    </w:p>
    <w:p w14:paraId="6DED3588" w14:textId="77777777" w:rsidR="00763ADB" w:rsidRPr="00336024" w:rsidRDefault="00763ADB" w:rsidP="00763ADB">
      <w:pPr>
        <w:numPr>
          <w:ilvl w:val="0"/>
          <w:numId w:val="3"/>
        </w:numPr>
        <w:suppressAutoHyphens/>
        <w:spacing w:after="0" w:line="240" w:lineRule="auto"/>
        <w:ind w:right="-1050"/>
        <w:jc w:val="center"/>
        <w:rPr>
          <w:rFonts w:ascii="Times New Roman" w:eastAsia="Times New Roman" w:hAnsi="Times New Roman" w:cs="Times New Roman"/>
          <w:b/>
          <w:bCs/>
          <w:sz w:val="23"/>
          <w:szCs w:val="23"/>
          <w:lang w:eastAsia="ar-SA"/>
        </w:rPr>
      </w:pPr>
      <w:r w:rsidRPr="00336024">
        <w:rPr>
          <w:rFonts w:ascii="Times New Roman" w:eastAsia="Times New Roman" w:hAnsi="Times New Roman" w:cs="Times New Roman"/>
          <w:b/>
          <w:bCs/>
          <w:sz w:val="23"/>
          <w:szCs w:val="23"/>
          <w:lang w:eastAsia="ar-SA"/>
        </w:rPr>
        <w:t>Pušu rekvizīti</w:t>
      </w:r>
    </w:p>
    <w:p w14:paraId="402B84CA" w14:textId="77777777" w:rsidR="00763ADB" w:rsidRPr="00336024" w:rsidRDefault="00763ADB" w:rsidP="00763ADB">
      <w:pPr>
        <w:suppressAutoHyphens/>
        <w:spacing w:after="0" w:line="240" w:lineRule="auto"/>
        <w:ind w:left="720" w:right="-1050"/>
        <w:rPr>
          <w:rFonts w:ascii="Times New Roman" w:eastAsia="Times New Roman" w:hAnsi="Times New Roman" w:cs="Times New Roman"/>
          <w:b/>
          <w:bCs/>
          <w:sz w:val="23"/>
          <w:szCs w:val="23"/>
          <w:lang w:eastAsia="ar-SA"/>
        </w:rPr>
      </w:pPr>
    </w:p>
    <w:tbl>
      <w:tblPr>
        <w:tblW w:w="9495" w:type="dxa"/>
        <w:tblInd w:w="-106" w:type="dxa"/>
        <w:tblLayout w:type="fixed"/>
        <w:tblLook w:val="04A0" w:firstRow="1" w:lastRow="0" w:firstColumn="1" w:lastColumn="0" w:noHBand="0" w:noVBand="1"/>
      </w:tblPr>
      <w:tblGrid>
        <w:gridCol w:w="4677"/>
        <w:gridCol w:w="4818"/>
      </w:tblGrid>
      <w:tr w:rsidR="00763ADB" w:rsidRPr="00336024" w14:paraId="46CA1399" w14:textId="77777777" w:rsidTr="0026600C">
        <w:tc>
          <w:tcPr>
            <w:tcW w:w="4677" w:type="dxa"/>
          </w:tcPr>
          <w:p w14:paraId="6091FFE4" w14:textId="77777777" w:rsidR="00763ADB" w:rsidRPr="00336024" w:rsidRDefault="00763ADB" w:rsidP="0026600C">
            <w:pPr>
              <w:suppressAutoHyphens/>
              <w:spacing w:after="0" w:line="240" w:lineRule="auto"/>
              <w:ind w:left="567" w:right="-1050" w:hanging="567"/>
              <w:jc w:val="both"/>
              <w:rPr>
                <w:rFonts w:ascii="Times New Roman" w:eastAsia="Times New Roman" w:hAnsi="Times New Roman" w:cs="Times New Roman"/>
                <w:b/>
                <w:bCs/>
                <w:sz w:val="23"/>
                <w:szCs w:val="23"/>
                <w:lang w:eastAsia="ar-SA"/>
              </w:rPr>
            </w:pPr>
            <w:r w:rsidRPr="00336024">
              <w:rPr>
                <w:rFonts w:ascii="Times New Roman" w:eastAsia="Times New Roman" w:hAnsi="Times New Roman" w:cs="Times New Roman"/>
                <w:b/>
                <w:bCs/>
                <w:sz w:val="23"/>
                <w:szCs w:val="23"/>
                <w:lang w:eastAsia="ar-SA"/>
              </w:rPr>
              <w:t>Cesvaines novada dome</w:t>
            </w:r>
          </w:p>
          <w:p w14:paraId="5C12A4BE" w14:textId="77777777" w:rsidR="00763ADB" w:rsidRPr="00336024" w:rsidRDefault="00763ADB" w:rsidP="0026600C">
            <w:pPr>
              <w:suppressAutoHyphens/>
              <w:spacing w:after="0" w:line="240" w:lineRule="auto"/>
              <w:ind w:right="-1050"/>
              <w:jc w:val="both"/>
              <w:rPr>
                <w:rFonts w:ascii="Times New Roman" w:eastAsia="Times New Roman" w:hAnsi="Times New Roman" w:cs="Times New Roman"/>
                <w:sz w:val="23"/>
                <w:szCs w:val="23"/>
                <w:lang w:eastAsia="ar-SA"/>
              </w:rPr>
            </w:pPr>
            <w:r w:rsidRPr="00336024">
              <w:rPr>
                <w:rFonts w:ascii="Times New Roman" w:eastAsia="Times New Roman" w:hAnsi="Times New Roman" w:cs="Times New Roman"/>
                <w:sz w:val="23"/>
                <w:szCs w:val="23"/>
                <w:lang w:eastAsia="ar-SA"/>
              </w:rPr>
              <w:t xml:space="preserve">Pils iela 1A, Cesvaine, Cesvaines </w:t>
            </w:r>
          </w:p>
          <w:p w14:paraId="524701D6" w14:textId="77777777" w:rsidR="00763ADB" w:rsidRPr="00336024" w:rsidRDefault="00763ADB" w:rsidP="0026600C">
            <w:pPr>
              <w:suppressAutoHyphens/>
              <w:spacing w:after="0" w:line="240" w:lineRule="auto"/>
              <w:ind w:right="-1050"/>
              <w:jc w:val="both"/>
              <w:rPr>
                <w:rFonts w:ascii="Times New Roman" w:eastAsia="Times New Roman" w:hAnsi="Times New Roman" w:cs="Times New Roman"/>
                <w:sz w:val="23"/>
                <w:szCs w:val="23"/>
                <w:lang w:eastAsia="ar-SA"/>
              </w:rPr>
            </w:pPr>
            <w:r w:rsidRPr="00336024">
              <w:rPr>
                <w:rFonts w:ascii="Times New Roman" w:eastAsia="Times New Roman" w:hAnsi="Times New Roman" w:cs="Times New Roman"/>
                <w:sz w:val="23"/>
                <w:szCs w:val="23"/>
                <w:lang w:eastAsia="ar-SA"/>
              </w:rPr>
              <w:t>novads, LV–4871</w:t>
            </w:r>
          </w:p>
          <w:p w14:paraId="091E4F67" w14:textId="77777777" w:rsidR="00763ADB" w:rsidRPr="00336024" w:rsidRDefault="00763ADB" w:rsidP="0026600C">
            <w:pPr>
              <w:suppressAutoHyphens/>
              <w:spacing w:after="0" w:line="240" w:lineRule="auto"/>
              <w:ind w:left="567" w:right="-1050" w:hanging="567"/>
              <w:jc w:val="both"/>
              <w:rPr>
                <w:rFonts w:ascii="Times New Roman" w:eastAsia="Times New Roman" w:hAnsi="Times New Roman" w:cs="Times New Roman"/>
                <w:sz w:val="23"/>
                <w:szCs w:val="23"/>
                <w:lang w:eastAsia="ar-SA"/>
              </w:rPr>
            </w:pPr>
            <w:r w:rsidRPr="00336024">
              <w:rPr>
                <w:rFonts w:ascii="Times New Roman" w:eastAsia="Times New Roman" w:hAnsi="Times New Roman" w:cs="Times New Roman"/>
                <w:sz w:val="23"/>
                <w:szCs w:val="23"/>
                <w:lang w:eastAsia="ar-SA"/>
              </w:rPr>
              <w:t>Reģistrācijas Nr.90000054727</w:t>
            </w:r>
          </w:p>
          <w:p w14:paraId="6AD8E208" w14:textId="77777777" w:rsidR="00763ADB" w:rsidRPr="00336024" w:rsidRDefault="00763ADB" w:rsidP="0026600C">
            <w:pPr>
              <w:suppressAutoHyphens/>
              <w:spacing w:after="0" w:line="240" w:lineRule="auto"/>
              <w:ind w:left="567" w:right="-1050" w:hanging="567"/>
              <w:jc w:val="both"/>
              <w:rPr>
                <w:rFonts w:ascii="Times New Roman" w:eastAsia="Times New Roman" w:hAnsi="Times New Roman" w:cs="Times New Roman"/>
                <w:sz w:val="23"/>
                <w:szCs w:val="23"/>
                <w:lang w:eastAsia="ar-SA"/>
              </w:rPr>
            </w:pPr>
            <w:r w:rsidRPr="00336024">
              <w:rPr>
                <w:rFonts w:ascii="Times New Roman" w:eastAsia="Times New Roman" w:hAnsi="Times New Roman" w:cs="Times New Roman"/>
                <w:sz w:val="23"/>
                <w:szCs w:val="23"/>
                <w:lang w:eastAsia="ar-SA"/>
              </w:rPr>
              <w:t>Banka: AS “SEB Banka”</w:t>
            </w:r>
          </w:p>
          <w:p w14:paraId="1D642EEA" w14:textId="77777777" w:rsidR="00763ADB" w:rsidRPr="00336024" w:rsidRDefault="00763ADB" w:rsidP="0026600C">
            <w:pPr>
              <w:suppressAutoHyphens/>
              <w:spacing w:after="0" w:line="240" w:lineRule="auto"/>
              <w:ind w:left="567" w:right="-1050" w:hanging="567"/>
              <w:jc w:val="both"/>
              <w:rPr>
                <w:rFonts w:ascii="Times New Roman" w:eastAsia="Times New Roman" w:hAnsi="Times New Roman" w:cs="Times New Roman"/>
                <w:sz w:val="23"/>
                <w:szCs w:val="23"/>
                <w:lang w:eastAsia="ar-SA"/>
              </w:rPr>
            </w:pPr>
            <w:r w:rsidRPr="00336024">
              <w:rPr>
                <w:rFonts w:ascii="Times New Roman" w:eastAsia="Times New Roman" w:hAnsi="Times New Roman" w:cs="Times New Roman"/>
                <w:sz w:val="23"/>
                <w:szCs w:val="23"/>
                <w:lang w:eastAsia="ar-SA"/>
              </w:rPr>
              <w:t>Konta Nr.LV47 UNLA 0030 9001 3071 2</w:t>
            </w:r>
          </w:p>
          <w:p w14:paraId="276890F7" w14:textId="77777777" w:rsidR="00763ADB" w:rsidRPr="00336024" w:rsidRDefault="00763ADB" w:rsidP="0026600C">
            <w:pPr>
              <w:suppressAutoHyphens/>
              <w:spacing w:after="0" w:line="240" w:lineRule="auto"/>
              <w:ind w:left="567" w:right="-1050" w:hanging="567"/>
              <w:jc w:val="both"/>
              <w:rPr>
                <w:rFonts w:ascii="Times New Roman" w:eastAsia="Times New Roman" w:hAnsi="Times New Roman" w:cs="Times New Roman"/>
                <w:sz w:val="23"/>
                <w:szCs w:val="23"/>
                <w:lang w:eastAsia="ar-SA"/>
              </w:rPr>
            </w:pPr>
          </w:p>
          <w:p w14:paraId="718E11EB" w14:textId="77777777" w:rsidR="00763ADB" w:rsidRPr="00336024" w:rsidRDefault="00763ADB" w:rsidP="0026600C">
            <w:pPr>
              <w:suppressAutoHyphens/>
              <w:spacing w:after="0" w:line="240" w:lineRule="auto"/>
              <w:ind w:left="567" w:right="-1050" w:hanging="567"/>
              <w:jc w:val="both"/>
              <w:rPr>
                <w:rFonts w:ascii="Times New Roman" w:eastAsia="Times New Roman" w:hAnsi="Times New Roman" w:cs="Times New Roman"/>
                <w:sz w:val="23"/>
                <w:szCs w:val="23"/>
                <w:lang w:eastAsia="ar-SA"/>
              </w:rPr>
            </w:pPr>
            <w:r w:rsidRPr="00336024">
              <w:rPr>
                <w:rFonts w:ascii="Times New Roman" w:eastAsia="Times New Roman" w:hAnsi="Times New Roman" w:cs="Times New Roman"/>
                <w:sz w:val="23"/>
                <w:szCs w:val="23"/>
                <w:lang w:eastAsia="ar-SA"/>
              </w:rPr>
              <w:t>Domes priekšsēdētājs</w:t>
            </w:r>
          </w:p>
          <w:p w14:paraId="72525B6E" w14:textId="77777777" w:rsidR="00763ADB" w:rsidRPr="00336024" w:rsidRDefault="00763ADB" w:rsidP="0026600C">
            <w:pPr>
              <w:suppressAutoHyphens/>
              <w:spacing w:after="0" w:line="240" w:lineRule="auto"/>
              <w:ind w:left="567" w:right="-1050" w:hanging="567"/>
              <w:jc w:val="both"/>
              <w:rPr>
                <w:rFonts w:ascii="Times New Roman" w:eastAsia="Times New Roman" w:hAnsi="Times New Roman" w:cs="Times New Roman"/>
                <w:sz w:val="23"/>
                <w:szCs w:val="23"/>
                <w:lang w:eastAsia="ar-SA"/>
              </w:rPr>
            </w:pPr>
          </w:p>
          <w:p w14:paraId="5C8A7CED" w14:textId="77777777" w:rsidR="00763ADB" w:rsidRPr="00336024" w:rsidRDefault="00763ADB" w:rsidP="0026600C">
            <w:pPr>
              <w:suppressAutoHyphens/>
              <w:spacing w:after="0" w:line="240" w:lineRule="auto"/>
              <w:ind w:left="567" w:right="-1050" w:hanging="567"/>
              <w:jc w:val="both"/>
              <w:rPr>
                <w:rFonts w:ascii="Times New Roman" w:eastAsia="Times New Roman" w:hAnsi="Times New Roman" w:cs="Times New Roman"/>
                <w:sz w:val="23"/>
                <w:szCs w:val="23"/>
                <w:lang w:eastAsia="ar-SA"/>
              </w:rPr>
            </w:pPr>
            <w:r w:rsidRPr="00336024">
              <w:rPr>
                <w:rFonts w:ascii="Times New Roman" w:eastAsia="Times New Roman" w:hAnsi="Times New Roman" w:cs="Times New Roman"/>
                <w:sz w:val="23"/>
                <w:szCs w:val="23"/>
                <w:lang w:eastAsia="ar-SA"/>
              </w:rPr>
              <w:t xml:space="preserve"> ___________________________</w:t>
            </w:r>
          </w:p>
          <w:p w14:paraId="47E77494" w14:textId="77777777" w:rsidR="00763ADB" w:rsidRPr="00336024" w:rsidRDefault="00763ADB" w:rsidP="0026600C">
            <w:pPr>
              <w:suppressAutoHyphens/>
              <w:spacing w:after="0" w:line="240" w:lineRule="auto"/>
              <w:ind w:left="567" w:right="-1050" w:hanging="567"/>
              <w:jc w:val="both"/>
              <w:rPr>
                <w:rFonts w:ascii="Times New Roman" w:eastAsia="Times New Roman" w:hAnsi="Times New Roman" w:cs="Times New Roman"/>
                <w:sz w:val="23"/>
                <w:szCs w:val="23"/>
                <w:lang w:eastAsia="ar-SA"/>
              </w:rPr>
            </w:pPr>
            <w:r w:rsidRPr="00336024">
              <w:rPr>
                <w:rFonts w:ascii="Times New Roman" w:eastAsia="Times New Roman" w:hAnsi="Times New Roman" w:cs="Times New Roman"/>
                <w:sz w:val="23"/>
                <w:szCs w:val="23"/>
                <w:lang w:eastAsia="ar-SA"/>
              </w:rPr>
              <w:t xml:space="preserve">                                    /</w:t>
            </w:r>
            <w:proofErr w:type="spellStart"/>
            <w:r w:rsidRPr="00336024">
              <w:rPr>
                <w:rFonts w:ascii="Times New Roman" w:eastAsia="Times New Roman" w:hAnsi="Times New Roman" w:cs="Times New Roman"/>
                <w:sz w:val="23"/>
                <w:szCs w:val="23"/>
                <w:lang w:eastAsia="ar-SA"/>
              </w:rPr>
              <w:t>V.Špats</w:t>
            </w:r>
            <w:proofErr w:type="spellEnd"/>
            <w:r w:rsidRPr="00336024">
              <w:rPr>
                <w:rFonts w:ascii="Times New Roman" w:eastAsia="Times New Roman" w:hAnsi="Times New Roman" w:cs="Times New Roman"/>
                <w:sz w:val="23"/>
                <w:szCs w:val="23"/>
                <w:lang w:eastAsia="ar-SA"/>
              </w:rPr>
              <w:t>/</w:t>
            </w:r>
          </w:p>
          <w:p w14:paraId="15701B7F" w14:textId="77777777" w:rsidR="00763ADB" w:rsidRPr="00336024" w:rsidRDefault="00763ADB" w:rsidP="0026600C">
            <w:pPr>
              <w:suppressAutoHyphens/>
              <w:spacing w:after="0" w:line="240" w:lineRule="auto"/>
              <w:ind w:left="567" w:right="-1050" w:hanging="567"/>
              <w:jc w:val="both"/>
              <w:rPr>
                <w:rFonts w:ascii="Times New Roman" w:eastAsia="Times New Roman" w:hAnsi="Times New Roman" w:cs="Times New Roman"/>
                <w:sz w:val="23"/>
                <w:szCs w:val="23"/>
                <w:lang w:eastAsia="ar-SA"/>
              </w:rPr>
            </w:pPr>
          </w:p>
        </w:tc>
        <w:tc>
          <w:tcPr>
            <w:tcW w:w="4818" w:type="dxa"/>
          </w:tcPr>
          <w:p w14:paraId="08DBA6CA" w14:textId="77777777" w:rsidR="00763ADB" w:rsidRPr="00336024" w:rsidRDefault="00763ADB" w:rsidP="0026600C">
            <w:pPr>
              <w:suppressAutoHyphens/>
              <w:spacing w:after="0" w:line="240" w:lineRule="auto"/>
              <w:ind w:left="567" w:right="-1050" w:hanging="567"/>
              <w:jc w:val="both"/>
              <w:rPr>
                <w:rFonts w:ascii="Times New Roman" w:eastAsia="Times New Roman" w:hAnsi="Times New Roman" w:cs="Times New Roman"/>
                <w:b/>
                <w:bCs/>
                <w:sz w:val="23"/>
                <w:szCs w:val="23"/>
                <w:lang w:eastAsia="ar-SA"/>
              </w:rPr>
            </w:pPr>
            <w:r w:rsidRPr="00336024">
              <w:rPr>
                <w:rFonts w:ascii="Times New Roman" w:eastAsia="Times New Roman" w:hAnsi="Times New Roman" w:cs="Times New Roman"/>
                <w:b/>
                <w:bCs/>
                <w:sz w:val="23"/>
                <w:szCs w:val="23"/>
                <w:lang w:eastAsia="ar-SA"/>
              </w:rPr>
              <w:t>Jēkabpils pilsētas pašvaldība</w:t>
            </w:r>
          </w:p>
          <w:p w14:paraId="6D9A4A14" w14:textId="77777777" w:rsidR="00763ADB" w:rsidRPr="00336024" w:rsidRDefault="00763ADB" w:rsidP="0026600C">
            <w:pPr>
              <w:suppressAutoHyphens/>
              <w:spacing w:after="0" w:line="240" w:lineRule="auto"/>
              <w:ind w:left="567" w:right="-1050" w:hanging="567"/>
              <w:jc w:val="both"/>
              <w:rPr>
                <w:rFonts w:ascii="Times New Roman" w:eastAsia="Times New Roman" w:hAnsi="Times New Roman" w:cs="Times New Roman"/>
                <w:sz w:val="23"/>
                <w:szCs w:val="23"/>
                <w:lang w:eastAsia="ar-SA"/>
              </w:rPr>
            </w:pPr>
            <w:r w:rsidRPr="00336024">
              <w:rPr>
                <w:rFonts w:ascii="Times New Roman" w:eastAsia="Times New Roman" w:hAnsi="Times New Roman" w:cs="Times New Roman"/>
                <w:sz w:val="23"/>
                <w:szCs w:val="23"/>
                <w:lang w:eastAsia="ar-SA"/>
              </w:rPr>
              <w:t>Brīvības iela 120, Jēkabpils, LV–5201</w:t>
            </w:r>
          </w:p>
          <w:p w14:paraId="5318D208" w14:textId="77777777" w:rsidR="00763ADB" w:rsidRPr="00336024" w:rsidRDefault="00763ADB" w:rsidP="0026600C">
            <w:pPr>
              <w:suppressAutoHyphens/>
              <w:spacing w:after="0" w:line="240" w:lineRule="auto"/>
              <w:ind w:left="567" w:right="-1050" w:hanging="567"/>
              <w:jc w:val="both"/>
              <w:rPr>
                <w:rFonts w:ascii="Times New Roman" w:eastAsia="Times New Roman" w:hAnsi="Times New Roman" w:cs="Times New Roman"/>
                <w:sz w:val="23"/>
                <w:szCs w:val="23"/>
                <w:lang w:eastAsia="ar-SA"/>
              </w:rPr>
            </w:pPr>
            <w:r w:rsidRPr="00336024">
              <w:rPr>
                <w:rFonts w:ascii="Times New Roman" w:eastAsia="Times New Roman" w:hAnsi="Times New Roman" w:cs="Times New Roman"/>
                <w:sz w:val="23"/>
                <w:szCs w:val="23"/>
                <w:lang w:eastAsia="ar-SA"/>
              </w:rPr>
              <w:t>Reģistrācijas Nr. 90000024205,</w:t>
            </w:r>
          </w:p>
          <w:p w14:paraId="7A3E64FA" w14:textId="77777777" w:rsidR="00763ADB" w:rsidRPr="00336024" w:rsidRDefault="00763ADB" w:rsidP="0026600C">
            <w:pPr>
              <w:suppressAutoHyphens/>
              <w:spacing w:after="0" w:line="240" w:lineRule="auto"/>
              <w:ind w:left="567" w:right="-1050" w:hanging="567"/>
              <w:jc w:val="both"/>
              <w:rPr>
                <w:rFonts w:ascii="Times New Roman" w:eastAsia="Times New Roman" w:hAnsi="Times New Roman" w:cs="Times New Roman"/>
                <w:sz w:val="23"/>
                <w:szCs w:val="23"/>
                <w:lang w:eastAsia="ar-SA"/>
              </w:rPr>
            </w:pPr>
            <w:r w:rsidRPr="00336024">
              <w:rPr>
                <w:rFonts w:ascii="Times New Roman" w:eastAsia="Times New Roman" w:hAnsi="Times New Roman" w:cs="Times New Roman"/>
                <w:sz w:val="23"/>
                <w:szCs w:val="23"/>
                <w:lang w:eastAsia="ar-SA"/>
              </w:rPr>
              <w:t>Banka: AS „SEB banka”</w:t>
            </w:r>
          </w:p>
          <w:p w14:paraId="46B4D67D" w14:textId="77777777" w:rsidR="00763ADB" w:rsidRPr="00336024" w:rsidRDefault="00763ADB" w:rsidP="0026600C">
            <w:pPr>
              <w:suppressAutoHyphens/>
              <w:spacing w:after="0" w:line="240" w:lineRule="auto"/>
              <w:ind w:left="567" w:right="-1050" w:hanging="567"/>
              <w:jc w:val="both"/>
              <w:rPr>
                <w:rFonts w:ascii="Times New Roman" w:eastAsia="Times New Roman" w:hAnsi="Times New Roman" w:cs="Times New Roman"/>
                <w:sz w:val="23"/>
                <w:szCs w:val="23"/>
                <w:lang w:eastAsia="ar-SA"/>
              </w:rPr>
            </w:pPr>
            <w:r w:rsidRPr="00336024">
              <w:rPr>
                <w:rFonts w:ascii="Times New Roman" w:eastAsia="Times New Roman" w:hAnsi="Times New Roman" w:cs="Times New Roman"/>
                <w:sz w:val="23"/>
                <w:szCs w:val="23"/>
                <w:lang w:eastAsia="ar-SA"/>
              </w:rPr>
              <w:t>Konta Nr.: LV87UNLA0009013130793</w:t>
            </w:r>
          </w:p>
          <w:p w14:paraId="22954311" w14:textId="77777777" w:rsidR="00763ADB" w:rsidRPr="00336024" w:rsidRDefault="00763ADB" w:rsidP="0026600C">
            <w:pPr>
              <w:suppressAutoHyphens/>
              <w:spacing w:after="0" w:line="240" w:lineRule="auto"/>
              <w:ind w:left="567" w:right="-1050" w:hanging="567"/>
              <w:jc w:val="both"/>
              <w:rPr>
                <w:rFonts w:ascii="Times New Roman" w:eastAsia="Times New Roman" w:hAnsi="Times New Roman" w:cs="Times New Roman"/>
                <w:sz w:val="23"/>
                <w:szCs w:val="23"/>
                <w:lang w:eastAsia="ar-SA"/>
              </w:rPr>
            </w:pPr>
          </w:p>
          <w:p w14:paraId="533AABDB" w14:textId="77777777" w:rsidR="00763ADB" w:rsidRPr="00336024" w:rsidRDefault="00763ADB" w:rsidP="0026600C">
            <w:pPr>
              <w:suppressAutoHyphens/>
              <w:spacing w:after="0" w:line="240" w:lineRule="auto"/>
              <w:ind w:left="567" w:right="-1050" w:hanging="567"/>
              <w:jc w:val="both"/>
              <w:rPr>
                <w:rFonts w:ascii="Times New Roman" w:eastAsia="Times New Roman" w:hAnsi="Times New Roman" w:cs="Times New Roman"/>
                <w:sz w:val="23"/>
                <w:szCs w:val="23"/>
                <w:lang w:eastAsia="ar-SA"/>
              </w:rPr>
            </w:pPr>
            <w:r w:rsidRPr="00336024">
              <w:rPr>
                <w:rFonts w:ascii="Times New Roman" w:eastAsia="Times New Roman" w:hAnsi="Times New Roman" w:cs="Times New Roman"/>
                <w:sz w:val="23"/>
                <w:szCs w:val="23"/>
                <w:lang w:eastAsia="ar-SA"/>
              </w:rPr>
              <w:t xml:space="preserve">Domes priekšsēdētāja </w:t>
            </w:r>
          </w:p>
          <w:p w14:paraId="0CDFD1BE" w14:textId="77777777" w:rsidR="00763ADB" w:rsidRPr="00336024" w:rsidRDefault="00763ADB" w:rsidP="0026600C">
            <w:pPr>
              <w:suppressAutoHyphens/>
              <w:spacing w:after="0" w:line="240" w:lineRule="auto"/>
              <w:ind w:left="567" w:right="-1050" w:hanging="567"/>
              <w:jc w:val="both"/>
              <w:rPr>
                <w:rFonts w:ascii="Times New Roman" w:eastAsia="Times New Roman" w:hAnsi="Times New Roman" w:cs="Times New Roman"/>
                <w:sz w:val="23"/>
                <w:szCs w:val="23"/>
                <w:lang w:eastAsia="ar-SA"/>
              </w:rPr>
            </w:pPr>
            <w:r w:rsidRPr="00336024">
              <w:rPr>
                <w:rFonts w:ascii="Times New Roman" w:eastAsia="Times New Roman" w:hAnsi="Times New Roman" w:cs="Times New Roman"/>
                <w:sz w:val="23"/>
                <w:szCs w:val="23"/>
                <w:lang w:eastAsia="ar-SA"/>
              </w:rPr>
              <w:t>vietniece sociālos jautājumos</w:t>
            </w:r>
          </w:p>
          <w:p w14:paraId="017E300F" w14:textId="77777777" w:rsidR="00763ADB" w:rsidRPr="00336024" w:rsidRDefault="00763ADB" w:rsidP="0026600C">
            <w:pPr>
              <w:suppressAutoHyphens/>
              <w:spacing w:after="0" w:line="240" w:lineRule="auto"/>
              <w:ind w:left="567" w:right="-1050" w:hanging="567"/>
              <w:jc w:val="both"/>
              <w:rPr>
                <w:rFonts w:ascii="Times New Roman" w:eastAsia="Times New Roman" w:hAnsi="Times New Roman" w:cs="Times New Roman"/>
                <w:sz w:val="23"/>
                <w:szCs w:val="23"/>
                <w:lang w:eastAsia="ar-SA"/>
              </w:rPr>
            </w:pPr>
          </w:p>
          <w:p w14:paraId="61064E3E" w14:textId="77777777" w:rsidR="00763ADB" w:rsidRPr="00336024" w:rsidRDefault="00763ADB" w:rsidP="0026600C">
            <w:pPr>
              <w:suppressAutoHyphens/>
              <w:spacing w:after="0" w:line="240" w:lineRule="auto"/>
              <w:ind w:left="567" w:right="-1050" w:hanging="567"/>
              <w:jc w:val="both"/>
              <w:rPr>
                <w:rFonts w:ascii="Times New Roman" w:eastAsia="Times New Roman" w:hAnsi="Times New Roman" w:cs="Times New Roman"/>
                <w:sz w:val="23"/>
                <w:szCs w:val="23"/>
                <w:lang w:eastAsia="ar-SA"/>
              </w:rPr>
            </w:pPr>
            <w:r w:rsidRPr="00336024">
              <w:rPr>
                <w:rFonts w:ascii="Times New Roman" w:eastAsia="Times New Roman" w:hAnsi="Times New Roman" w:cs="Times New Roman"/>
                <w:sz w:val="23"/>
                <w:szCs w:val="23"/>
                <w:lang w:eastAsia="ar-SA"/>
              </w:rPr>
              <w:t xml:space="preserve"> _____________________________ </w:t>
            </w:r>
          </w:p>
          <w:p w14:paraId="49F49377" w14:textId="77777777" w:rsidR="00763ADB" w:rsidRPr="00336024" w:rsidRDefault="00763ADB" w:rsidP="0026600C">
            <w:pPr>
              <w:suppressAutoHyphens/>
              <w:spacing w:after="0" w:line="240" w:lineRule="auto"/>
              <w:ind w:left="567" w:right="-1050" w:hanging="567"/>
              <w:jc w:val="both"/>
              <w:rPr>
                <w:rFonts w:ascii="Times New Roman" w:eastAsia="Times New Roman" w:hAnsi="Times New Roman" w:cs="Times New Roman"/>
                <w:sz w:val="23"/>
                <w:szCs w:val="23"/>
                <w:lang w:eastAsia="ar-SA"/>
              </w:rPr>
            </w:pPr>
            <w:r w:rsidRPr="00336024">
              <w:rPr>
                <w:rFonts w:ascii="Times New Roman" w:eastAsia="Times New Roman" w:hAnsi="Times New Roman" w:cs="Times New Roman"/>
                <w:sz w:val="23"/>
                <w:szCs w:val="23"/>
                <w:lang w:eastAsia="ar-SA"/>
              </w:rPr>
              <w:t xml:space="preserve">                                   / </w:t>
            </w:r>
            <w:proofErr w:type="spellStart"/>
            <w:r w:rsidRPr="00336024">
              <w:rPr>
                <w:rFonts w:ascii="Times New Roman" w:eastAsia="Times New Roman" w:hAnsi="Times New Roman" w:cs="Times New Roman"/>
                <w:sz w:val="23"/>
                <w:szCs w:val="23"/>
                <w:lang w:eastAsia="ar-SA"/>
              </w:rPr>
              <w:t>L.Kļaviņa</w:t>
            </w:r>
            <w:proofErr w:type="spellEnd"/>
            <w:r w:rsidRPr="00336024">
              <w:rPr>
                <w:rFonts w:ascii="Times New Roman" w:eastAsia="Times New Roman" w:hAnsi="Times New Roman" w:cs="Times New Roman"/>
                <w:sz w:val="23"/>
                <w:szCs w:val="23"/>
                <w:lang w:eastAsia="ar-SA"/>
              </w:rPr>
              <w:t xml:space="preserve">/ </w:t>
            </w:r>
            <w:r w:rsidRPr="00336024">
              <w:rPr>
                <w:rFonts w:ascii="Times New Roman" w:eastAsia="Times New Roman" w:hAnsi="Times New Roman" w:cs="Times New Roman"/>
                <w:sz w:val="23"/>
                <w:szCs w:val="23"/>
                <w:lang w:eastAsia="ar-SA"/>
              </w:rPr>
              <w:tab/>
            </w:r>
          </w:p>
        </w:tc>
      </w:tr>
    </w:tbl>
    <w:p w14:paraId="515EA67A" w14:textId="77777777" w:rsidR="00763ADB" w:rsidRDefault="00763ADB" w:rsidP="00763ADB">
      <w:pPr>
        <w:spacing w:after="0" w:line="240" w:lineRule="auto"/>
        <w:ind w:left="426" w:right="-1050" w:hanging="284"/>
        <w:jc w:val="center"/>
        <w:rPr>
          <w:rFonts w:ascii="Times New Roman" w:eastAsia="Calibri" w:hAnsi="Times New Roman" w:cs="Times New Roman"/>
          <w:color w:val="000000"/>
          <w:sz w:val="24"/>
          <w:szCs w:val="24"/>
        </w:rPr>
      </w:pPr>
    </w:p>
    <w:p w14:paraId="3725849E" w14:textId="77777777" w:rsidR="00763ADB" w:rsidRDefault="00763ADB" w:rsidP="00763ADB">
      <w:pPr>
        <w:spacing w:after="0" w:line="240" w:lineRule="auto"/>
        <w:ind w:left="426" w:right="-1050" w:hanging="284"/>
        <w:jc w:val="center"/>
        <w:rPr>
          <w:rFonts w:ascii="Times New Roman" w:eastAsia="Calibri" w:hAnsi="Times New Roman" w:cs="Times New Roman"/>
          <w:color w:val="000000"/>
          <w:sz w:val="24"/>
          <w:szCs w:val="24"/>
        </w:rPr>
      </w:pPr>
    </w:p>
    <w:p w14:paraId="355D6343" w14:textId="77777777" w:rsidR="00763ADB" w:rsidRDefault="00763ADB" w:rsidP="00763ADB">
      <w:pPr>
        <w:spacing w:after="0" w:line="240" w:lineRule="auto"/>
        <w:ind w:left="426" w:right="-1050" w:hanging="284"/>
        <w:jc w:val="center"/>
        <w:rPr>
          <w:rFonts w:ascii="Times New Roman" w:eastAsia="Calibri" w:hAnsi="Times New Roman" w:cs="Times New Roman"/>
          <w:color w:val="000000"/>
          <w:sz w:val="24"/>
          <w:szCs w:val="24"/>
        </w:rPr>
      </w:pPr>
    </w:p>
    <w:p w14:paraId="5AB5CE37" w14:textId="77777777" w:rsidR="00763ADB" w:rsidRPr="00891D33" w:rsidRDefault="00763ADB" w:rsidP="00763ADB">
      <w:pPr>
        <w:spacing w:after="0" w:line="240" w:lineRule="auto"/>
        <w:ind w:left="426" w:right="-1050" w:hanging="284"/>
        <w:jc w:val="center"/>
        <w:rPr>
          <w:rFonts w:ascii="Times New Roman" w:eastAsia="Calibri" w:hAnsi="Times New Roman" w:cs="Times New Roman"/>
          <w:color w:val="000000"/>
          <w:sz w:val="24"/>
          <w:szCs w:val="24"/>
        </w:rPr>
      </w:pPr>
      <w:r w:rsidRPr="00891D33">
        <w:rPr>
          <w:rFonts w:ascii="Times New Roman" w:eastAsia="Calibri" w:hAnsi="Times New Roman" w:cs="Times New Roman"/>
          <w:color w:val="000000"/>
          <w:sz w:val="24"/>
          <w:szCs w:val="24"/>
        </w:rPr>
        <w:t>ŠIS DOKUMENTS IR ELEKTRONISKI PARAKSTĪTS AR DROŠU ELEKTRONISKO PARAKSTU UN SATUR LAIKA ZĪMOGU</w:t>
      </w:r>
    </w:p>
    <w:p w14:paraId="0BB4FBC2" w14:textId="77777777" w:rsidR="00763ADB" w:rsidRDefault="00763ADB" w:rsidP="00763ADB"/>
    <w:p w14:paraId="33A637F4" w14:textId="77777777" w:rsidR="000B6824" w:rsidRDefault="000B6824">
      <w:bookmarkStart w:id="0" w:name="_GoBack"/>
      <w:bookmarkEnd w:id="0"/>
    </w:p>
    <w:sectPr w:rsidR="000B6824" w:rsidSect="00336024">
      <w:pgSz w:w="11906" w:h="16838"/>
      <w:pgMar w:top="567"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RimHelvetic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b w:val="0"/>
      </w:rPr>
    </w:lvl>
  </w:abstractNum>
  <w:abstractNum w:abstractNumId="1" w15:restartNumberingAfterBreak="0">
    <w:nsid w:val="069C4BBE"/>
    <w:multiLevelType w:val="multilevel"/>
    <w:tmpl w:val="405A41F0"/>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val="0"/>
        <w:sz w:val="24"/>
        <w:szCs w:val="24"/>
      </w:rPr>
    </w:lvl>
    <w:lvl w:ilvl="2">
      <w:start w:val="1"/>
      <w:numFmt w:val="decimal"/>
      <w:lvlText w:val="%1.%2.%3."/>
      <w:lvlJc w:val="left"/>
      <w:pPr>
        <w:tabs>
          <w:tab w:val="num" w:pos="720"/>
        </w:tabs>
        <w:ind w:left="720" w:hanging="720"/>
      </w:pPr>
    </w:lvl>
    <w:lvl w:ilvl="3">
      <w:start w:val="3"/>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27257380"/>
    <w:multiLevelType w:val="multilevel"/>
    <w:tmpl w:val="947860EE"/>
    <w:lvl w:ilvl="0">
      <w:start w:val="1"/>
      <w:numFmt w:val="decimal"/>
      <w:lvlText w:val="%1."/>
      <w:lvlJc w:val="left"/>
      <w:pPr>
        <w:ind w:left="720" w:hanging="360"/>
      </w:pPr>
      <w:rPr>
        <w:rFonts w:ascii="Times New Roman" w:eastAsia="Calibri" w:hAnsi="Times New Roman" w:cs="Times New Roman"/>
        <w:b/>
      </w:rPr>
    </w:lvl>
    <w:lvl w:ilvl="1">
      <w:start w:val="1"/>
      <w:numFmt w:val="decimal"/>
      <w:isLgl/>
      <w:lvlText w:val="%1.%2."/>
      <w:lvlJc w:val="left"/>
      <w:pPr>
        <w:ind w:left="720" w:hanging="360"/>
      </w:pPr>
      <w:rPr>
        <w:b w:val="0"/>
        <w:sz w:val="24"/>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02"/>
    <w:rsid w:val="000B6824"/>
    <w:rsid w:val="00763ADB"/>
    <w:rsid w:val="00BD1D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053CC-61C1-40D6-966B-174A1F4B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6378</Words>
  <Characters>3636</Characters>
  <Application>Microsoft Office Word</Application>
  <DocSecurity>0</DocSecurity>
  <Lines>30</Lines>
  <Paragraphs>19</Paragraphs>
  <ScaleCrop>false</ScaleCrop>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Kozlovskis</dc:creator>
  <cp:keywords/>
  <dc:description/>
  <cp:lastModifiedBy>Andrejs Kozlovskis</cp:lastModifiedBy>
  <cp:revision>2</cp:revision>
  <dcterms:created xsi:type="dcterms:W3CDTF">2019-06-14T12:52:00Z</dcterms:created>
  <dcterms:modified xsi:type="dcterms:W3CDTF">2019-06-14T12:53:00Z</dcterms:modified>
</cp:coreProperties>
</file>