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719B0" w14:textId="3243F400" w:rsidR="00EB7AF5" w:rsidRDefault="00FD2395" w:rsidP="008554DA">
      <w:pPr>
        <w:pStyle w:val="Virsraksts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DOMES SĒDES</w:t>
      </w:r>
    </w:p>
    <w:p w14:paraId="73F4730C" w14:textId="77777777" w:rsidR="008554DA" w:rsidRPr="008554DA" w:rsidRDefault="008554DA" w:rsidP="008554DA">
      <w:pPr>
        <w:rPr>
          <w:lang w:val="en-GB" w:eastAsia="x-none"/>
        </w:rPr>
      </w:pPr>
    </w:p>
    <w:p w14:paraId="7E9143AF" w14:textId="77777777" w:rsidR="00EB7AF5" w:rsidRPr="006E09C2" w:rsidRDefault="00FD2395" w:rsidP="00EB7AF5">
      <w:pPr>
        <w:jc w:val="center"/>
        <w:rPr>
          <w:rFonts w:cs="Tahoma"/>
          <w:b/>
          <w:bCs/>
          <w:sz w:val="28"/>
          <w:u w:val="single"/>
          <w:lang w:val="lv-LV"/>
        </w:rPr>
      </w:pPr>
      <w:r w:rsidRPr="006E09C2">
        <w:rPr>
          <w:rFonts w:cs="Tahoma"/>
          <w:b/>
          <w:bCs/>
          <w:sz w:val="28"/>
          <w:u w:val="single"/>
          <w:lang w:val="lv-LV"/>
        </w:rPr>
        <w:t>DARBA KĀRTĪBA</w:t>
      </w:r>
    </w:p>
    <w:p w14:paraId="25DE8D1B" w14:textId="4018F8BA" w:rsidR="00EB7AF5" w:rsidRPr="006E09C2" w:rsidRDefault="00FD2395" w:rsidP="00230664">
      <w:pPr>
        <w:pStyle w:val="namteksts"/>
        <w:jc w:val="center"/>
        <w:rPr>
          <w:rFonts w:cs="Tahoma"/>
          <w:b/>
          <w:bCs/>
          <w:sz w:val="28"/>
        </w:rPr>
      </w:pPr>
      <w:r w:rsidRPr="00230664">
        <w:rPr>
          <w:rFonts w:ascii="Times New Roman" w:hAnsi="Times New Roman"/>
          <w:b/>
          <w:noProof/>
        </w:rPr>
        <w:t>23.12.2021</w:t>
      </w:r>
      <w:r w:rsidR="00F42D42">
        <w:rPr>
          <w:rFonts w:ascii="Times New Roman" w:hAnsi="Times New Roman"/>
          <w:b/>
        </w:rPr>
        <w:t>.</w:t>
      </w:r>
      <w:r w:rsidRPr="00230664">
        <w:rPr>
          <w:rFonts w:ascii="Times New Roman" w:hAnsi="Times New Roman"/>
          <w:b/>
        </w:rPr>
        <w:t xml:space="preserve"> plkst.</w:t>
      </w:r>
      <w:r w:rsidRPr="00230664">
        <w:rPr>
          <w:b/>
          <w:sz w:val="20"/>
          <w:szCs w:val="20"/>
        </w:rPr>
        <w:t xml:space="preserve"> </w:t>
      </w:r>
      <w:r w:rsidR="00FF46E0" w:rsidRPr="00230664">
        <w:rPr>
          <w:rFonts w:ascii="Times New Roman" w:hAnsi="Times New Roman"/>
          <w:b/>
          <w:noProof/>
        </w:rPr>
        <w:t>10:00</w:t>
      </w:r>
      <w:r>
        <w:rPr>
          <w:rFonts w:cs="Tahoma"/>
          <w:b/>
          <w:bCs/>
          <w:sz w:val="28"/>
        </w:rPr>
        <w:t xml:space="preserve">, </w:t>
      </w:r>
      <w:r>
        <w:rPr>
          <w:rFonts w:ascii="Times New Roman" w:hAnsi="Times New Roman"/>
          <w:b/>
          <w:bCs/>
        </w:rPr>
        <w:t>attālināti ZOM platformā</w:t>
      </w:r>
    </w:p>
    <w:p w14:paraId="65D81A73" w14:textId="77777777" w:rsidR="00EB7AF5" w:rsidRDefault="00EB7AF5" w:rsidP="00EB7AF5">
      <w:pPr>
        <w:rPr>
          <w:lang w:val="lv-LV"/>
        </w:rPr>
      </w:pPr>
    </w:p>
    <w:p w14:paraId="2E7B9F38" w14:textId="77777777" w:rsidR="00EB7AF5" w:rsidRDefault="00EB7AF5" w:rsidP="00EB7AF5">
      <w:pPr>
        <w:rPr>
          <w:lang w:val="lv-LV"/>
        </w:rPr>
      </w:pPr>
    </w:p>
    <w:p w14:paraId="57980155" w14:textId="77777777" w:rsidR="00EB7AF5" w:rsidRDefault="00FD2395" w:rsidP="00EB7AF5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      </w:t>
      </w:r>
    </w:p>
    <w:p w14:paraId="7D77F97C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>Par darba</w:t>
      </w:r>
      <w:r w:rsidRPr="00675822">
        <w:rPr>
          <w:noProof/>
          <w:color w:val="000000"/>
          <w:lang w:val="lv-LV"/>
        </w:rPr>
        <w:t xml:space="preserve"> kārtību</w:t>
      </w:r>
    </w:p>
    <w:p w14:paraId="3E7CCB51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2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>Izpilddirektora informācija</w:t>
      </w:r>
    </w:p>
    <w:p w14:paraId="5490CA93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3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>Nr.534</w:t>
      </w:r>
      <w:r w:rsidRPr="00675822">
        <w:rPr>
          <w:noProof/>
          <w:color w:val="000000"/>
          <w:lang w:val="lv-LV"/>
        </w:rPr>
        <w:t xml:space="preserve"> "Par interešu izglītības programmu licencēm"</w:t>
      </w:r>
    </w:p>
    <w:p w14:paraId="51B855AC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4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>Nr.535</w:t>
      </w:r>
      <w:r w:rsidRPr="00675822">
        <w:rPr>
          <w:noProof/>
          <w:color w:val="000000"/>
          <w:lang w:val="lv-LV"/>
        </w:rPr>
        <w:t xml:space="preserve"> "Par pedagogu profesionālās kompetences pilnveides programmas saskaņošanu"</w:t>
      </w:r>
    </w:p>
    <w:p w14:paraId="27BB9362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5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>Nr.536</w:t>
      </w:r>
      <w:r w:rsidRPr="00675822">
        <w:rPr>
          <w:noProof/>
          <w:color w:val="000000"/>
          <w:lang w:val="lv-LV"/>
        </w:rPr>
        <w:t xml:space="preserve"> "Par dalību Nacionālajā veselīgo pašvaldību tīklā pēc administratīvi teritoriālās reformas"</w:t>
      </w:r>
    </w:p>
    <w:p w14:paraId="6211DFA8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6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>Nr.537</w:t>
      </w:r>
      <w:r w:rsidRPr="00675822">
        <w:rPr>
          <w:noProof/>
          <w:color w:val="000000"/>
          <w:lang w:val="lv-LV"/>
        </w:rPr>
        <w:t xml:space="preserve"> "Par gr</w:t>
      </w:r>
      <w:r w:rsidRPr="00675822">
        <w:rPr>
          <w:noProof/>
          <w:color w:val="000000"/>
          <w:lang w:val="lv-LV"/>
        </w:rPr>
        <w:t>ozījumiem Jēkabpils novada domes 25.11.2021. lēmumā Nr.506 “Par līdzfinansējumu Jēkabpils novada profesionālās ievirzes izglītības un interešu izglītības iestādēs”"</w:t>
      </w:r>
    </w:p>
    <w:p w14:paraId="62BE0DB1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7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>Nr.538</w:t>
      </w:r>
      <w:r w:rsidRPr="00675822">
        <w:rPr>
          <w:noProof/>
          <w:color w:val="000000"/>
          <w:lang w:val="lv-LV"/>
        </w:rPr>
        <w:t xml:space="preserve"> "Par ēdināšanas izmaksām pamatizglītības, vispārējās vidējās izglītības un pirm</w:t>
      </w:r>
      <w:r w:rsidRPr="00675822">
        <w:rPr>
          <w:noProof/>
          <w:color w:val="000000"/>
          <w:lang w:val="lv-LV"/>
        </w:rPr>
        <w:t>sskolas izglītības iestādēs"</w:t>
      </w:r>
    </w:p>
    <w:p w14:paraId="30201B17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8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>Nr.539</w:t>
      </w:r>
      <w:r w:rsidRPr="00675822">
        <w:rPr>
          <w:noProof/>
          <w:color w:val="000000"/>
          <w:lang w:val="lv-LV"/>
        </w:rPr>
        <w:t xml:space="preserve"> "Par grozījumu Jēkabpils novada domes 28.10.2021. lēmumā Nr.309 “Par pedagogu amatu vienību un darba likmju sarakstiem”"</w:t>
      </w:r>
    </w:p>
    <w:p w14:paraId="5ABC0863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9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>Nr.540</w:t>
      </w:r>
      <w:r w:rsidRPr="00675822">
        <w:rPr>
          <w:noProof/>
          <w:color w:val="000000"/>
          <w:lang w:val="lv-LV"/>
        </w:rPr>
        <w:t xml:space="preserve"> "Par saistošo noteikumu apstiprināšanu (koku ciršana ārpus meža)"</w:t>
      </w:r>
    </w:p>
    <w:p w14:paraId="7A9A9F4B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10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>Nr.541</w:t>
      </w:r>
      <w:r w:rsidRPr="00675822">
        <w:rPr>
          <w:noProof/>
          <w:color w:val="000000"/>
          <w:lang w:val="lv-LV"/>
        </w:rPr>
        <w:t xml:space="preserve"> "Pa</w:t>
      </w:r>
      <w:r w:rsidRPr="00675822">
        <w:rPr>
          <w:noProof/>
          <w:color w:val="000000"/>
          <w:lang w:val="lv-LV"/>
        </w:rPr>
        <w:t>r kritērijiem nomas maksas samazinājuma gradācijai un piemērošanai pašvaldības nekustamajiem īpašumiem un mantai, izņemot lauksaimniecības zemi"</w:t>
      </w:r>
    </w:p>
    <w:p w14:paraId="18DDFE94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11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 xml:space="preserve">542 "Par saistošo noteikumu atzīšanu par spēku zaudējušiem un  2021.gada 28.oktobra Jēkabpils novada </w:t>
      </w:r>
      <w:r w:rsidRPr="00675822">
        <w:rPr>
          <w:noProof/>
          <w:color w:val="000000"/>
          <w:lang w:val="lv-LV"/>
        </w:rPr>
        <w:t>domes lēmuma Nr.312 “Par saistošo noteikumu apstiprināšanu” atcelšanu"</w:t>
      </w:r>
    </w:p>
    <w:p w14:paraId="177C30D6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12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543 "Par “Iekšējie kārtības noteikumi peldvietai “Radžu ūdenskrātuve”” apstiprināšanu"</w:t>
      </w:r>
    </w:p>
    <w:p w14:paraId="126A36A5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13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>Nr.544</w:t>
      </w:r>
      <w:r w:rsidRPr="00675822">
        <w:rPr>
          <w:noProof/>
          <w:color w:val="000000"/>
          <w:lang w:val="lv-LV"/>
        </w:rPr>
        <w:t xml:space="preserve"> "Par nekustamā īpašuma „Lejas iela 8A”, Brodi, Ābeļu pagastā, Jēkabpils novadā, pārdošanu izsolē"</w:t>
      </w:r>
    </w:p>
    <w:p w14:paraId="0FBF1490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14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>Nr.545</w:t>
      </w:r>
      <w:r w:rsidRPr="00675822">
        <w:rPr>
          <w:noProof/>
          <w:color w:val="000000"/>
          <w:lang w:val="lv-LV"/>
        </w:rPr>
        <w:t xml:space="preserve"> "Par nekustamā īpašuma „Lejas iela 18”, Brodi, Ābeļu pagastā, Jēkabpils novadā, pārdošanu izsolē"</w:t>
      </w:r>
    </w:p>
    <w:p w14:paraId="308489C4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15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546 "Par grozījumiem nedzīvojamo tel</w:t>
      </w:r>
      <w:r w:rsidRPr="00675822">
        <w:rPr>
          <w:noProof/>
          <w:color w:val="000000"/>
          <w:lang w:val="lv-LV"/>
        </w:rPr>
        <w:t>pu nomas līgumā"</w:t>
      </w:r>
    </w:p>
    <w:p w14:paraId="67A5F98B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16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547 "Par dzīvokļa īpašuma uzņemšanu bilancē un ierakstīšanu zemesgrāmatā"</w:t>
      </w:r>
    </w:p>
    <w:p w14:paraId="6563456D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17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>Nr.548</w:t>
      </w:r>
      <w:r w:rsidRPr="00675822">
        <w:rPr>
          <w:noProof/>
          <w:color w:val="000000"/>
          <w:lang w:val="lv-LV"/>
        </w:rPr>
        <w:t xml:space="preserve"> "Par nedzīvojamo telpu nomu"</w:t>
      </w:r>
    </w:p>
    <w:p w14:paraId="2C6B5113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18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>Nr.549</w:t>
      </w:r>
      <w:r w:rsidRPr="00675822">
        <w:rPr>
          <w:noProof/>
          <w:color w:val="000000"/>
          <w:lang w:val="lv-LV"/>
        </w:rPr>
        <w:t xml:space="preserve"> "Par dzīvojamās telpas īres līguma noslēgšanu"</w:t>
      </w:r>
    </w:p>
    <w:p w14:paraId="2C11FDA7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19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>Nr.550</w:t>
      </w:r>
      <w:r w:rsidRPr="00675822">
        <w:rPr>
          <w:noProof/>
          <w:color w:val="000000"/>
          <w:lang w:val="lv-LV"/>
        </w:rPr>
        <w:t xml:space="preserve"> "Par zemes vienības ar kadastra apzīmējumu 5674 003 0066, Leimaņu pagastā, Jēkabpils novadā, pārdošanu izsolē"</w:t>
      </w:r>
    </w:p>
    <w:p w14:paraId="493CA88A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20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>Nr.551</w:t>
      </w:r>
      <w:r w:rsidRPr="00675822">
        <w:rPr>
          <w:noProof/>
          <w:color w:val="000000"/>
          <w:lang w:val="lv-LV"/>
        </w:rPr>
        <w:t xml:space="preserve"> "Par otrās izsoles atzīšanu par nesekmīgu un lēmuma par nodošanu atsavināšanai atcelšanu"</w:t>
      </w:r>
    </w:p>
    <w:p w14:paraId="371A8ACD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21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>Nr.552</w:t>
      </w:r>
      <w:r w:rsidRPr="00675822">
        <w:rPr>
          <w:noProof/>
          <w:color w:val="000000"/>
          <w:lang w:val="lv-LV"/>
        </w:rPr>
        <w:t xml:space="preserve"> "Par nekustamā īpašuma atsav</w:t>
      </w:r>
      <w:r w:rsidRPr="00675822">
        <w:rPr>
          <w:noProof/>
          <w:color w:val="000000"/>
          <w:lang w:val="lv-LV"/>
        </w:rPr>
        <w:t>ināšanu par brīvu cenu"</w:t>
      </w:r>
    </w:p>
    <w:p w14:paraId="104BBE0E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22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553 "Par ziedojuma pieņemšanu"</w:t>
      </w:r>
    </w:p>
    <w:p w14:paraId="44C6E1EC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23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>Nr.554</w:t>
      </w:r>
      <w:r w:rsidRPr="00675822">
        <w:rPr>
          <w:noProof/>
          <w:color w:val="000000"/>
          <w:lang w:val="lv-LV"/>
        </w:rPr>
        <w:t xml:space="preserve"> "Par nekustamā īpašuma atsavināšanu (Pļaviņu 55B, Jēkabpils pilsēta)"</w:t>
      </w:r>
    </w:p>
    <w:p w14:paraId="1CD5F57A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24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555 "Par nekustamā īpašuma atsavināšanu (Arāju iela 3A, Jēkabpils pilsēta)"</w:t>
      </w:r>
    </w:p>
    <w:p w14:paraId="5736FB85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25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>Nr.556</w:t>
      </w:r>
      <w:r w:rsidRPr="00675822">
        <w:rPr>
          <w:noProof/>
          <w:color w:val="000000"/>
          <w:lang w:val="lv-LV"/>
        </w:rPr>
        <w:t xml:space="preserve"> "Par nekustamā īpašuma atsavināšanu (Dzelzceļa 16A, Jēkabpils pilsēta)"</w:t>
      </w:r>
    </w:p>
    <w:p w14:paraId="735C11FA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26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>Nr.557</w:t>
      </w:r>
      <w:r w:rsidRPr="00675822">
        <w:rPr>
          <w:noProof/>
          <w:color w:val="000000"/>
          <w:lang w:val="lv-LV"/>
        </w:rPr>
        <w:t xml:space="preserve"> "Par zemes ierīcības projekta “Zemnieku iela 10, Zemnieku iela 10A, Jēkabpilī, Jēkabpils novads”  apstiprināšanu"</w:t>
      </w:r>
    </w:p>
    <w:p w14:paraId="2E2A9CE8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lastRenderedPageBreak/>
        <w:t>27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>Nr.558</w:t>
      </w:r>
      <w:r w:rsidRPr="00675822">
        <w:rPr>
          <w:noProof/>
          <w:color w:val="000000"/>
          <w:lang w:val="lv-LV"/>
        </w:rPr>
        <w:t xml:space="preserve"> "Par zemes vienības sadalīšanu un starpgaba</w:t>
      </w:r>
      <w:r w:rsidRPr="00675822">
        <w:rPr>
          <w:noProof/>
          <w:color w:val="000000"/>
          <w:lang w:val="lv-LV"/>
        </w:rPr>
        <w:t>la statusa piešķiršanu"</w:t>
      </w:r>
    </w:p>
    <w:p w14:paraId="33D23823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28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559 "Par zemes vienības sadalīšanu un adreses piešķiršanu</w:t>
      </w:r>
    </w:p>
    <w:p w14:paraId="22C077F9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29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>Nr.560</w:t>
      </w:r>
      <w:r w:rsidRPr="00675822">
        <w:rPr>
          <w:noProof/>
          <w:color w:val="000000"/>
          <w:lang w:val="lv-LV"/>
        </w:rPr>
        <w:t xml:space="preserve"> "Par ielas statusa un nosaukuma piešķiršanu"</w:t>
      </w:r>
    </w:p>
    <w:p w14:paraId="4CC75C74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30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561 "Par adreses piešķiršanu"</w:t>
      </w:r>
    </w:p>
    <w:p w14:paraId="1732B58B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31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562 "Par starpgabala statusa piešķiršanu"</w:t>
      </w:r>
    </w:p>
    <w:p w14:paraId="0F6B6273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32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 xml:space="preserve">563 </w:t>
      </w:r>
      <w:r w:rsidRPr="00675822">
        <w:rPr>
          <w:noProof/>
          <w:color w:val="000000"/>
          <w:lang w:val="lv-LV"/>
        </w:rPr>
        <w:t>"Par zemes ierīcības projekta “Pils Rajons 153 un Pils Rajona 154, Jēkabpilī, Jēkabpils novads”  apstiprināšanu"</w:t>
      </w:r>
    </w:p>
    <w:p w14:paraId="25AC9E29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33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564 "Par adreses piešķiršanu un maiņu"</w:t>
      </w:r>
    </w:p>
    <w:p w14:paraId="6A3C5033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34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565 "Par grozījumu Jēkabpils pilsētas domes 06.04.2017. lēmumā Nr.112 “Par kvalificē</w:t>
      </w:r>
      <w:r w:rsidRPr="00675822">
        <w:rPr>
          <w:noProof/>
          <w:color w:val="000000"/>
          <w:lang w:val="lv-LV"/>
        </w:rPr>
        <w:t>tam speciālistam izīrējamas telpas statusa noteikšanu"</w:t>
      </w:r>
    </w:p>
    <w:p w14:paraId="26DDB568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35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566 "Par nosacītās cenas apstiprināšanu un pirkuma līguma slēgšanu"</w:t>
      </w:r>
    </w:p>
    <w:p w14:paraId="22851A72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36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567 "Par sociālā dzīvokļa statusa noteikšanu"</w:t>
      </w:r>
    </w:p>
    <w:p w14:paraId="67543BB6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37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 xml:space="preserve">568 "Par nekustamā īpašuma atsavināšanu un tirgus </w:t>
      </w:r>
      <w:r w:rsidRPr="00675822">
        <w:rPr>
          <w:noProof/>
          <w:color w:val="000000"/>
          <w:lang w:val="lv-LV"/>
        </w:rPr>
        <w:t>vērtības noteikšanu"</w:t>
      </w:r>
    </w:p>
    <w:p w14:paraId="2583AD14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38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>Nr.569</w:t>
      </w:r>
      <w:r w:rsidRPr="00675822">
        <w:rPr>
          <w:noProof/>
          <w:color w:val="000000"/>
          <w:lang w:val="lv-LV"/>
        </w:rPr>
        <w:t xml:space="preserve"> "Par nekustamā īpašuma atsavināšanu un tirgus vērtības noteikšanu"</w:t>
      </w:r>
    </w:p>
    <w:p w14:paraId="4793AAB0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39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570 "Par nekustamā īpašuma atsavināšanu"</w:t>
      </w:r>
    </w:p>
    <w:p w14:paraId="0707F44A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40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571 "Par nekustamā īpašuma atsavināšanu un tirgus vērtības noteikšanu"</w:t>
      </w:r>
    </w:p>
    <w:p w14:paraId="57335FE5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41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572 "Par neku</w:t>
      </w:r>
      <w:r w:rsidRPr="00675822">
        <w:rPr>
          <w:noProof/>
          <w:color w:val="000000"/>
          <w:lang w:val="lv-LV"/>
        </w:rPr>
        <w:t>stamā īpašuma atsavināšanu un tirgus vērtības noteikšanu"</w:t>
      </w:r>
    </w:p>
    <w:p w14:paraId="68F2CA0D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42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573 "Par zemes ierīcības projektu apstiprināšanu "Gārdiņu iela 5" Ābeļu pagastā un "Radiņi" Dignājas pagastā"</w:t>
      </w:r>
    </w:p>
    <w:p w14:paraId="453E4A36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43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574 "Par zemes ierīcības projekta apstiprināšanu nekustamajam īpašum</w:t>
      </w:r>
      <w:r w:rsidRPr="00675822">
        <w:rPr>
          <w:noProof/>
          <w:color w:val="000000"/>
          <w:lang w:val="lv-LV"/>
        </w:rPr>
        <w:t>am “Ļūcāni” Zasas pagastā"</w:t>
      </w:r>
    </w:p>
    <w:p w14:paraId="01B1CC44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44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575 "Par Zasas muižas parka ainavu attīstības un apsaimniekošanas vadlīniju apstiprināšanu"</w:t>
      </w:r>
    </w:p>
    <w:p w14:paraId="1CF60D98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45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576 "Par pabalstu mājokļa maksas kompensēšanai ārstniecības speciālistam"</w:t>
      </w:r>
    </w:p>
    <w:p w14:paraId="26743F3D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46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 xml:space="preserve">577 "Par finansējuma </w:t>
      </w:r>
      <w:r w:rsidRPr="00675822">
        <w:rPr>
          <w:noProof/>
          <w:color w:val="000000"/>
          <w:lang w:val="lv-LV"/>
        </w:rPr>
        <w:t>piešķiršanu Zīlānu 4, kanalizācijas tīkla nomaiņai"</w:t>
      </w:r>
    </w:p>
    <w:p w14:paraId="54AAC86C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47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578 "Par zemes ierīcības projekta "Bērzusalas" (Atašienes pagastā) apstiprināšanu"</w:t>
      </w:r>
    </w:p>
    <w:p w14:paraId="36D7B917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48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579 "Par zemes ierīcības projekta "Pelēči" (Krustpils pagastā) apstiprināšanu""</w:t>
      </w:r>
    </w:p>
    <w:p w14:paraId="0CE489BD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49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580 "Par ze</w:t>
      </w:r>
      <w:r w:rsidRPr="00675822">
        <w:rPr>
          <w:noProof/>
          <w:color w:val="000000"/>
          <w:lang w:val="lv-LV"/>
        </w:rPr>
        <w:t>mes ierīcības projekta "Domāni" (Kūku pagastā) apstiprināšanu"</w:t>
      </w:r>
    </w:p>
    <w:p w14:paraId="3684DE18" w14:textId="77777777" w:rsidR="009F555A" w:rsidRPr="00FD2395" w:rsidRDefault="00FD2395" w:rsidP="009F555A">
      <w:pPr>
        <w:spacing w:before="60"/>
        <w:rPr>
          <w:color w:val="000000"/>
          <w:lang w:val="lv-LV"/>
        </w:rPr>
      </w:pPr>
      <w:r w:rsidRPr="00675822">
        <w:rPr>
          <w:noProof/>
          <w:color w:val="000000"/>
          <w:lang w:val="lv-LV"/>
        </w:rPr>
        <w:t>50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581 "Par grozījumiem Jēkabpils novada domes 25.11.2021.sēdes lēmumā Nr.436 (protokols Nr. 13, 10.§) Par zemes ierīcības projekta “Loģistikas parks” Krustpils pagastā apstiprināšanu"</w:t>
      </w:r>
    </w:p>
    <w:p w14:paraId="22490EAB" w14:textId="77777777" w:rsidR="009F555A" w:rsidRPr="00FD2395" w:rsidRDefault="00FD2395" w:rsidP="009F555A">
      <w:pPr>
        <w:spacing w:before="60"/>
        <w:rPr>
          <w:color w:val="000000"/>
          <w:lang w:val="lv-LV"/>
        </w:rPr>
      </w:pPr>
      <w:r w:rsidRPr="00675822">
        <w:rPr>
          <w:noProof/>
          <w:color w:val="000000"/>
          <w:lang w:val="lv-LV"/>
        </w:rPr>
        <w:t>5</w:t>
      </w:r>
      <w:r w:rsidRPr="00675822">
        <w:rPr>
          <w:noProof/>
          <w:color w:val="000000"/>
          <w:lang w:val="lv-LV"/>
        </w:rPr>
        <w:t>1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FD2395">
        <w:rPr>
          <w:noProof/>
          <w:color w:val="000000"/>
          <w:lang w:val="lv-LV"/>
        </w:rPr>
        <w:t xml:space="preserve">Nr. </w:t>
      </w:r>
      <w:r w:rsidRPr="00675822">
        <w:rPr>
          <w:noProof/>
          <w:color w:val="000000"/>
          <w:lang w:val="lv-LV"/>
        </w:rPr>
        <w:t>582 "Par medību tiesību piešķiršanu Variešu pagastā"</w:t>
      </w:r>
    </w:p>
    <w:p w14:paraId="67C488B1" w14:textId="77777777" w:rsidR="009F555A" w:rsidRPr="00FD2395" w:rsidRDefault="00FD2395" w:rsidP="009F555A">
      <w:pPr>
        <w:spacing w:before="60"/>
        <w:rPr>
          <w:color w:val="000000"/>
          <w:lang w:val="lv-LV"/>
        </w:rPr>
      </w:pPr>
      <w:r w:rsidRPr="00675822">
        <w:rPr>
          <w:noProof/>
          <w:color w:val="000000"/>
          <w:lang w:val="lv-LV"/>
        </w:rPr>
        <w:t>52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FD2395">
        <w:rPr>
          <w:noProof/>
          <w:color w:val="000000"/>
          <w:lang w:val="lv-LV"/>
        </w:rPr>
        <w:t xml:space="preserve">Nr. </w:t>
      </w:r>
      <w:r w:rsidRPr="00675822">
        <w:rPr>
          <w:noProof/>
          <w:color w:val="000000"/>
          <w:lang w:val="lv-LV"/>
        </w:rPr>
        <w:t>583 "Par nekustamā īpašuma atsavināšanu, nosacītās cenas apstiprināšanu (Stabulnieki, Salas pag.)"</w:t>
      </w:r>
    </w:p>
    <w:p w14:paraId="79BCCE95" w14:textId="77777777" w:rsidR="009F555A" w:rsidRPr="00FD2395" w:rsidRDefault="00FD2395" w:rsidP="009F555A">
      <w:pPr>
        <w:spacing w:before="60"/>
        <w:rPr>
          <w:color w:val="000000"/>
          <w:lang w:val="lv-LV"/>
        </w:rPr>
      </w:pPr>
      <w:r w:rsidRPr="00675822">
        <w:rPr>
          <w:noProof/>
          <w:color w:val="000000"/>
          <w:lang w:val="lv-LV"/>
        </w:rPr>
        <w:t>53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FD2395">
        <w:rPr>
          <w:noProof/>
          <w:color w:val="000000"/>
          <w:lang w:val="lv-LV"/>
        </w:rPr>
        <w:t xml:space="preserve">Nr. </w:t>
      </w:r>
      <w:r w:rsidRPr="00675822">
        <w:rPr>
          <w:noProof/>
          <w:color w:val="000000"/>
          <w:lang w:val="lv-LV"/>
        </w:rPr>
        <w:t>584 "Par nekustamā īpašuma atsavināšanu, nosacītās cenas apstiprināšanu (Ja</w:t>
      </w:r>
      <w:r w:rsidRPr="00675822">
        <w:rPr>
          <w:noProof/>
          <w:color w:val="000000"/>
          <w:lang w:val="lv-LV"/>
        </w:rPr>
        <w:t>unsulas, Salas pag.)"</w:t>
      </w:r>
    </w:p>
    <w:p w14:paraId="5B4E13A0" w14:textId="77777777" w:rsidR="009F555A" w:rsidRPr="00FD2395" w:rsidRDefault="00FD2395" w:rsidP="009F555A">
      <w:pPr>
        <w:spacing w:before="60"/>
        <w:rPr>
          <w:color w:val="000000"/>
          <w:lang w:val="lv-LV"/>
        </w:rPr>
      </w:pPr>
      <w:r w:rsidRPr="00675822">
        <w:rPr>
          <w:noProof/>
          <w:color w:val="000000"/>
          <w:lang w:val="lv-LV"/>
        </w:rPr>
        <w:t>54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FD2395">
        <w:rPr>
          <w:noProof/>
          <w:color w:val="000000"/>
          <w:lang w:val="lv-LV"/>
        </w:rPr>
        <w:t xml:space="preserve">Nr. </w:t>
      </w:r>
      <w:r w:rsidRPr="00675822">
        <w:rPr>
          <w:noProof/>
          <w:color w:val="000000"/>
          <w:lang w:val="lv-LV"/>
        </w:rPr>
        <w:t>585 "Par nekustamā īpašuma atsavināšanu, nosacītās cenas apstiprināšanu (Lukstiņi, Salas pag.)"</w:t>
      </w:r>
    </w:p>
    <w:p w14:paraId="5D53D7BC" w14:textId="77777777" w:rsidR="009F555A" w:rsidRPr="00FD2395" w:rsidRDefault="00FD2395" w:rsidP="009F555A">
      <w:pPr>
        <w:spacing w:before="60"/>
        <w:rPr>
          <w:color w:val="000000"/>
          <w:lang w:val="lv-LV"/>
        </w:rPr>
      </w:pPr>
      <w:r w:rsidRPr="00675822">
        <w:rPr>
          <w:noProof/>
          <w:color w:val="000000"/>
          <w:lang w:val="lv-LV"/>
        </w:rPr>
        <w:t>55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FD2395">
        <w:rPr>
          <w:noProof/>
          <w:color w:val="000000"/>
          <w:lang w:val="lv-LV"/>
        </w:rPr>
        <w:t xml:space="preserve">Nr. </w:t>
      </w:r>
      <w:r w:rsidRPr="00675822">
        <w:rPr>
          <w:noProof/>
          <w:color w:val="000000"/>
          <w:lang w:val="lv-LV"/>
        </w:rPr>
        <w:t>586 "Par nekustamā īpašuma sadalīšanu, neizstrādājot zemes ierīcības projektu (Auzāni, Salas pag.)"</w:t>
      </w:r>
    </w:p>
    <w:p w14:paraId="748835BD" w14:textId="77777777" w:rsidR="009F555A" w:rsidRPr="00FD2395" w:rsidRDefault="00FD2395" w:rsidP="009F555A">
      <w:pPr>
        <w:spacing w:before="60"/>
        <w:rPr>
          <w:color w:val="000000"/>
          <w:lang w:val="lv-LV"/>
        </w:rPr>
      </w:pPr>
      <w:r w:rsidRPr="00675822">
        <w:rPr>
          <w:noProof/>
          <w:color w:val="000000"/>
          <w:lang w:val="lv-LV"/>
        </w:rPr>
        <w:t>56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FD2395">
        <w:rPr>
          <w:noProof/>
          <w:color w:val="000000"/>
          <w:lang w:val="lv-LV"/>
        </w:rPr>
        <w:t xml:space="preserve">Nr. </w:t>
      </w:r>
      <w:r w:rsidRPr="00675822">
        <w:rPr>
          <w:noProof/>
          <w:color w:val="000000"/>
          <w:lang w:val="lv-LV"/>
        </w:rPr>
        <w:t>587 "Par</w:t>
      </w:r>
      <w:r w:rsidRPr="00675822">
        <w:rPr>
          <w:noProof/>
          <w:color w:val="000000"/>
          <w:lang w:val="lv-LV"/>
        </w:rPr>
        <w:t xml:space="preserve"> zemes nomas līguma noslēgšanu (Arāju iela 3A, Jēkabpilī, Jēkabpils novadā)"</w:t>
      </w:r>
    </w:p>
    <w:p w14:paraId="288289D3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57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588 "Par nedzīvojamo telpu un zemes nomas līguma grozīšanu (SIA "Jēkabpils autobusu parks")"</w:t>
      </w:r>
    </w:p>
    <w:p w14:paraId="32EE285D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58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 xml:space="preserve">589 "Par pilsētas zemes nomas līguma grozīšanu </w:t>
      </w:r>
      <w:r w:rsidRPr="00675822">
        <w:rPr>
          <w:noProof/>
          <w:color w:val="000000"/>
          <w:lang w:val="lv-LV"/>
        </w:rPr>
        <w:t>(Aleksandra Grīna iela 3, Jēkabpilī, Jēkabpils novadā)"</w:t>
      </w:r>
    </w:p>
    <w:p w14:paraId="758F40EA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lastRenderedPageBreak/>
        <w:t>59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590 "Par patapinājuma līguma grozīšanu  (LIAA)"</w:t>
      </w:r>
    </w:p>
    <w:p w14:paraId="13BA35A4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60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591 "Par zemes nomas līguma grozīšanu (Vidusdaugavas SPAAO)"</w:t>
      </w:r>
    </w:p>
    <w:p w14:paraId="69A885F4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61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 xml:space="preserve">592 "Par patapinājuma līguma grozīšanu" (biedrība "Jēkabpils </w:t>
      </w:r>
      <w:r w:rsidRPr="00675822">
        <w:rPr>
          <w:noProof/>
          <w:color w:val="000000"/>
          <w:lang w:val="lv-LV"/>
        </w:rPr>
        <w:t>invalīdu biedrība")"</w:t>
      </w:r>
    </w:p>
    <w:p w14:paraId="0127D662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62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593 "Par nedzīvojamo telpu nomas līguma noslēgšanu (Jēkabpils pensionāru apvienība "Sasaiste')"</w:t>
      </w:r>
    </w:p>
    <w:p w14:paraId="705820ED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63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594 "Par nekustamā īpašuma sadalīšanu izstrādājot zemes ierīcības projektu (Jaunaizkārkļi)"</w:t>
      </w:r>
    </w:p>
    <w:p w14:paraId="7FF40E32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64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595 "Par zemes ie</w:t>
      </w:r>
      <w:r w:rsidRPr="00675822">
        <w:rPr>
          <w:noProof/>
          <w:color w:val="000000"/>
          <w:lang w:val="lv-LV"/>
        </w:rPr>
        <w:t>rīcības projekta nekustamajiem īpašumiem “Caunāni” un “Meža Kūleņi” Viesītes pagastā, Jēkabpils novadā, apstiprināšanu"</w:t>
      </w:r>
    </w:p>
    <w:p w14:paraId="50D18155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65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596 "Par zemes ierīcības projekta apstiprināšanu (Silakalni)"</w:t>
      </w:r>
    </w:p>
    <w:p w14:paraId="105B8CBF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66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597 "Par nekustamā īpašuma pārdošanu pirmpirkuma kārtī</w:t>
      </w:r>
      <w:r w:rsidRPr="00675822">
        <w:rPr>
          <w:noProof/>
          <w:color w:val="000000"/>
          <w:lang w:val="lv-LV"/>
        </w:rPr>
        <w:t>bā"</w:t>
      </w:r>
    </w:p>
    <w:p w14:paraId="23334053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67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598 "Par zemes ierīcības projekta apstiprināšanu (Klauces karjers)"</w:t>
      </w:r>
    </w:p>
    <w:p w14:paraId="003767D4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68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599 "Par zemes vienības atdalīšanu, neizstrādājot zemes ierīcības projektu un nosaukuma piešķiršanu"</w:t>
      </w:r>
    </w:p>
    <w:p w14:paraId="6896E1EA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69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 xml:space="preserve">600 "Par zemes vienības atsavināšanu </w:t>
      </w:r>
      <w:r w:rsidRPr="00675822">
        <w:rPr>
          <w:noProof/>
          <w:color w:val="000000"/>
          <w:lang w:val="lv-LV"/>
        </w:rPr>
        <w:t>(56150010091)"</w:t>
      </w:r>
    </w:p>
    <w:p w14:paraId="7F65CD29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70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601 "Par Viesītes novada pašvaldībai piekritīgās neapbūvētās nomas zemes vienības ar kadastra apzīmējumu 563501200768006, kas atrodas Jēkabpils novada, Viesītes pagasta,  nekustamajā īpašumā “Pie akmens”, nomas tiesību izsoli un iz</w:t>
      </w:r>
      <w:r w:rsidRPr="00675822">
        <w:rPr>
          <w:noProof/>
          <w:color w:val="000000"/>
          <w:lang w:val="lv-LV"/>
        </w:rPr>
        <w:t>soles noteikumu  apstiprināšanu"</w:t>
      </w:r>
    </w:p>
    <w:p w14:paraId="7F7C8F7B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71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602 "Par Viesītes novada pašvaldībai piekritīgās neapbūvētās nomas zemes vienības ar kadastra apzīmējumu 563501200768007, kas atrodas Jēkabpils novada, Viesītes pagasta,  nekustamajā īpašumā “Pie akmens”, nomas ti</w:t>
      </w:r>
      <w:r w:rsidRPr="00675822">
        <w:rPr>
          <w:noProof/>
          <w:color w:val="000000"/>
          <w:lang w:val="lv-LV"/>
        </w:rPr>
        <w:t>esību izsoli un izsoles noteikumu  apstiprināšanu"</w:t>
      </w:r>
    </w:p>
    <w:p w14:paraId="68996FF8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72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603 "Par Viesītes novada pašvaldībai piekritīgās neapbūvētās nomas zemes vienības ar kadastra apzīmējumu 563501200768008, kas atrodas Jēkabpils novada, Viesītes pagasta,  nekustamajā īpašumā “Pie</w:t>
      </w:r>
      <w:r w:rsidRPr="00675822">
        <w:rPr>
          <w:noProof/>
          <w:color w:val="000000"/>
          <w:lang w:val="lv-LV"/>
        </w:rPr>
        <w:t xml:space="preserve"> akmens”, nomas tiesību izsoli un izsoles noteikumu  apstiprināšanu"</w:t>
      </w:r>
    </w:p>
    <w:p w14:paraId="61697AE6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73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604 "Par īpašuma tiesību nostiprināšanu zemesgrāmatā (Brīvības iela 37, Viesīte)"</w:t>
      </w:r>
    </w:p>
    <w:p w14:paraId="269CA26C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74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 xml:space="preserve">605 "Par Viesītes novada pašvaldībai piederošā nekustamā īpašuma </w:t>
      </w:r>
      <w:r w:rsidRPr="00675822">
        <w:rPr>
          <w:noProof/>
          <w:color w:val="000000"/>
          <w:lang w:val="lv-LV"/>
        </w:rPr>
        <w:t>“Laukmales”, Viesītes pagasts, Jēkabpils novads ar kadastra Nr. 56350130082  nomas tiesību izsoli un izsoles noteikumu  apstiprināšanu"</w:t>
      </w:r>
    </w:p>
    <w:p w14:paraId="620FCD0B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75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606 "Par īpašuma tiesību nostiprināšanu zemesgrāmatā (Mazbebri)"</w:t>
      </w:r>
    </w:p>
    <w:p w14:paraId="133A0799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76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607 "Par īpašuma tiesību nostiprinā</w:t>
      </w:r>
      <w:r w:rsidRPr="00675822">
        <w:rPr>
          <w:noProof/>
          <w:color w:val="000000"/>
          <w:lang w:val="lv-LV"/>
        </w:rPr>
        <w:t>šanu zemesgrāmatā (Mazliepiņas, Elkšņu pag.)"</w:t>
      </w:r>
    </w:p>
    <w:p w14:paraId="344241F0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77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608 "Par zemes  nomas līguma noslēgšanu Aknīstes pilsētā (Avotu iela)"</w:t>
      </w:r>
    </w:p>
    <w:p w14:paraId="6CE8675B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78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609 "Par nekustamā īpašuma sadalīšanu, neizstrādājot zemes ierīcības projektu, un adreses un nosaukuma piešķiršanu"</w:t>
      </w:r>
    </w:p>
    <w:p w14:paraId="2AD1FFBA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79</w:t>
      </w:r>
      <w:r w:rsidRPr="00675822">
        <w:rPr>
          <w:color w:val="000000"/>
          <w:lang w:val="lv-LV"/>
        </w:rPr>
        <w:t>.</w:t>
      </w:r>
      <w:r w:rsidRPr="00675822">
        <w:rPr>
          <w:color w:val="000000"/>
          <w:lang w:val="lv-LV"/>
        </w:rPr>
        <w:t xml:space="preserve">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610 "Par zemes nomas līguma pagarināšanu Asares pagastā"</w:t>
      </w:r>
    </w:p>
    <w:p w14:paraId="554C4B2D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80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611 "Par zemes nomas tipveida līguma pagarināšanu Gārsenes pagastā"</w:t>
      </w:r>
    </w:p>
    <w:p w14:paraId="6AECD78F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81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612 "Par zemes nomas līguma noslēgšanu Gārsenes pagastā"</w:t>
      </w:r>
    </w:p>
    <w:p w14:paraId="1B167D77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82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 xml:space="preserve">613 "Par zemes nomas līguma </w:t>
      </w:r>
      <w:r w:rsidRPr="00675822">
        <w:rPr>
          <w:noProof/>
          <w:color w:val="000000"/>
          <w:lang w:val="lv-LV"/>
        </w:rPr>
        <w:t>pagarināšanu Asares pagastā"</w:t>
      </w:r>
    </w:p>
    <w:p w14:paraId="48D80317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83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614 "Par zemes nomas tipveida līguma pagarināšanu "Vārnas" Gārsenes pagastā"</w:t>
      </w:r>
    </w:p>
    <w:p w14:paraId="21FB606D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84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615 "Par zemes nomas līguma pagarināšanu Asares pagastā "Sīļi""</w:t>
      </w:r>
    </w:p>
    <w:p w14:paraId="43AEEB9F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85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616 "Par nekustamā īpašuma atsavināšanu un izsoles notei</w:t>
      </w:r>
      <w:r w:rsidRPr="00675822">
        <w:rPr>
          <w:noProof/>
          <w:color w:val="000000"/>
          <w:lang w:val="lv-LV"/>
        </w:rPr>
        <w:t>kumu apstiprināšanu (“Asari” Atašienes pag.)"</w:t>
      </w:r>
    </w:p>
    <w:p w14:paraId="28920B2E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86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617 "Par nekustamā īpašuma atsavināšanu Sapņi Atašienes pag., Kārklinieki, Bērzaune Variešu pag., Salvija Vīpes pag."</w:t>
      </w:r>
    </w:p>
    <w:p w14:paraId="05C3A414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87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618 "Par atteikumu dzīvojamās telpas izīrēšanā"</w:t>
      </w:r>
    </w:p>
    <w:p w14:paraId="3D7A47DE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lastRenderedPageBreak/>
        <w:t>88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 xml:space="preserve">619 "Par īres </w:t>
      </w:r>
      <w:r w:rsidRPr="00675822">
        <w:rPr>
          <w:noProof/>
          <w:color w:val="000000"/>
          <w:lang w:val="lv-LV"/>
        </w:rPr>
        <w:t>maksas noteikšanu Jēkabpils novada domes īpašumā un valdījumā esošajām dzīvojamām telpām daudzdzīvokļu mājās Atašienes, Kūku, Mežāres  un Vīpes  pagastos"</w:t>
      </w:r>
    </w:p>
    <w:p w14:paraId="1723D6C2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89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620 "Par līguma “Par sabiedrisko siltumapgādes pakalpojumu sniegšanu” slēgšanu ar Sabiedrīb</w:t>
      </w:r>
      <w:r w:rsidRPr="00675822">
        <w:rPr>
          <w:noProof/>
          <w:color w:val="000000"/>
          <w:lang w:val="lv-LV"/>
        </w:rPr>
        <w:t>a ar ierobežotu atbildību “VĪGANTS”"</w:t>
      </w:r>
    </w:p>
    <w:p w14:paraId="54F2926A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90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621 "Par līguma “Par sabiedrisko ūdenssaimniecības pakalpojumu sniegšanu” slēgšanu ar Sabiedrība ar ierobežotu atbildību “VĪGANTS”"</w:t>
      </w:r>
    </w:p>
    <w:p w14:paraId="78E7C059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91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 xml:space="preserve">622 "Par Jēkabpils novada pašvaldības Komisijas </w:t>
      </w:r>
      <w:r w:rsidRPr="00675822">
        <w:rPr>
          <w:noProof/>
          <w:color w:val="000000"/>
          <w:lang w:val="lv-LV"/>
        </w:rPr>
        <w:t>darījumiem ar lauksaimniecības zemes iegūšanu īpašumā izveidošanu"</w:t>
      </w:r>
    </w:p>
    <w:p w14:paraId="6DCB2059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92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623 "Par Nekustamo īpašumu jautājumu izskatīšanas komisijas izveidošanu un nolikuma apstiprināšanu"</w:t>
      </w:r>
    </w:p>
    <w:p w14:paraId="24A4E6A7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93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624 "Par grozījumu Jēkabpils pilsētas domes 09.05.2019. lēmumā Nr.214</w:t>
      </w:r>
      <w:r w:rsidRPr="00675822">
        <w:rPr>
          <w:noProof/>
          <w:color w:val="000000"/>
          <w:lang w:val="lv-LV"/>
        </w:rPr>
        <w:t xml:space="preserve"> "Par piedalīšanos projektā “Kultūrvēsturiskā mantojuma saglabāšana un attīstīšana kultūras tūrisma piedāvājuma pilnveidošanai Jēkabpilī”"</w:t>
      </w:r>
    </w:p>
    <w:p w14:paraId="653152EE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94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625 "Par mantisko ieguldījumu sabiedrības ar ierobežotu atbildību “Jēkabpils ūdens” pamatkapitālā"</w:t>
      </w:r>
    </w:p>
    <w:p w14:paraId="3047727E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95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>Nr</w:t>
      </w:r>
      <w:r w:rsidRPr="004E5CC2">
        <w:rPr>
          <w:noProof/>
          <w:color w:val="000000"/>
          <w:lang w:val="en-US"/>
        </w:rPr>
        <w:t xml:space="preserve">. </w:t>
      </w:r>
      <w:r w:rsidRPr="00675822">
        <w:rPr>
          <w:noProof/>
          <w:color w:val="000000"/>
          <w:lang w:val="lv-LV"/>
        </w:rPr>
        <w:t>626 "Par iepirkuma komisijas sastāvu apstiprināšanu</w:t>
      </w:r>
    </w:p>
    <w:p w14:paraId="4000132E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96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627 "Par finansējuma iekļaušanu 2022.gada budžetā"</w:t>
      </w:r>
    </w:p>
    <w:p w14:paraId="5DECA985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97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628 "Par komisijas izveidošanu un nolikuma apstiprināšanu (Interešu un pieaugušo neformālās izglītības programmu licencēšanas komis</w:t>
      </w:r>
      <w:r w:rsidRPr="00675822">
        <w:rPr>
          <w:noProof/>
          <w:color w:val="000000"/>
          <w:lang w:val="lv-LV"/>
        </w:rPr>
        <w:t>ija)"</w:t>
      </w:r>
    </w:p>
    <w:p w14:paraId="5B303D0A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98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629 "Par saistošo noteikumu apstiprināšanu (grozījumi p/a "Jaunāmuiža" maksas pakalpojumos)"</w:t>
      </w:r>
    </w:p>
    <w:p w14:paraId="64A28DC9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99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630 "Par projekta “Skatu platformas izveide Rubenes pagastā” finansiālo atbalstu"</w:t>
      </w:r>
    </w:p>
    <w:p w14:paraId="4B263A1A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100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631 "Par projekta “Šķēršļu taka Zīlānu ciemā</w:t>
      </w:r>
      <w:r w:rsidRPr="00675822">
        <w:rPr>
          <w:noProof/>
          <w:color w:val="000000"/>
          <w:lang w:val="lv-LV"/>
        </w:rPr>
        <w:t>, Kūku pagastā, aktīvās atpūtas iespēju dažādošanai” finansiālo atbalstu"</w:t>
      </w:r>
    </w:p>
    <w:p w14:paraId="148FC85F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101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632 "Par projekta “Bērnu un jauniešu aktīvās atpūtas laukumu labiekārtošana Sēļu parkā, Aknīstē” finansiālo atbalstu"</w:t>
      </w:r>
    </w:p>
    <w:p w14:paraId="6B069E94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102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 xml:space="preserve">633 "Par projekta “Bērnu rotaļu </w:t>
      </w:r>
      <w:r w:rsidRPr="00675822">
        <w:rPr>
          <w:noProof/>
          <w:color w:val="000000"/>
          <w:lang w:val="lv-LV"/>
        </w:rPr>
        <w:t>laukuma izbūve “Jaunviesturos” finansiālo atbalstu"</w:t>
      </w:r>
    </w:p>
    <w:p w14:paraId="77FE8B33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103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634 "Par projekta “Aktīvās atpūtas vietas labiekārtošana Jēkabpils novada, Cīruļu ciemā” finansiālo atbalstu"</w:t>
      </w:r>
    </w:p>
    <w:p w14:paraId="7B2F120B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104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635 "Par projekta Nr. 9.3.1.1/18/I/013  ieviešanai nepieciešamā līdzfina</w:t>
      </w:r>
      <w:r w:rsidRPr="00675822">
        <w:rPr>
          <w:noProof/>
          <w:color w:val="000000"/>
          <w:lang w:val="lv-LV"/>
        </w:rPr>
        <w:t>nsējuma nodrošināšanu"</w:t>
      </w:r>
    </w:p>
    <w:p w14:paraId="57D42D33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105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636 "Par grozījumu Jēkabpils novada domes 25.11.2021. lēmumā Nr. 500 “Par Jēkabpils novada pašvaldības Jēkabpils novada attīstības programmas 2021. – 2027.gadam apstiprināšanu”"</w:t>
      </w:r>
    </w:p>
    <w:p w14:paraId="01D6EB74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106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637 "Par dzīvokļa īpašuma atsavin</w:t>
      </w:r>
      <w:r w:rsidRPr="00675822">
        <w:rPr>
          <w:noProof/>
          <w:color w:val="000000"/>
          <w:lang w:val="lv-LV"/>
        </w:rPr>
        <w:t>āšanu"</w:t>
      </w:r>
    </w:p>
    <w:p w14:paraId="2D13602A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107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638 "Par ārstniecības speciālista stipendiju"</w:t>
      </w:r>
    </w:p>
    <w:p w14:paraId="5B5CE661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108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639 "Par nolikuma apstiprināšanu (atbalsts  ārstniecības speciālistiem)"</w:t>
      </w:r>
    </w:p>
    <w:p w14:paraId="15FEEDC9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109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640 "Par saistošo noteikumu apstiprināšanu (par pašvaldības stipendiju piešķiršanu)"</w:t>
      </w:r>
    </w:p>
    <w:p w14:paraId="6FF4E3A0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110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</w:t>
      </w:r>
      <w:r w:rsidRPr="00675822">
        <w:rPr>
          <w:noProof/>
          <w:color w:val="000000"/>
          <w:lang w:val="lv-LV"/>
        </w:rPr>
        <w:t>41 "Par līguma par  sabiedrisko ūdenssaimniecības pakalpojumu sniegšanu slēgšanu ar Sabiedrību ar ierobežotu atbildību “Viesītes komunālā pārvalde”"</w:t>
      </w:r>
    </w:p>
    <w:p w14:paraId="20CD6664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111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 xml:space="preserve">642 "Par līguma par sabiedrisko siltumapgādes pakalpojumu sniegšanu ar sabiedrību ar ierobežotu </w:t>
      </w:r>
      <w:r w:rsidRPr="00675822">
        <w:rPr>
          <w:noProof/>
          <w:color w:val="000000"/>
          <w:lang w:val="lv-LV"/>
        </w:rPr>
        <w:t>atbildību “Viesītes komunālā pārvalde”, slēgšanu"</w:t>
      </w:r>
    </w:p>
    <w:p w14:paraId="02DDC826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112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643 "Par grozījumiem Jēkabpils novada pašvaldības nolikumā"</w:t>
      </w:r>
    </w:p>
    <w:p w14:paraId="115407AA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113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644 "Par nolikuma apstiprināšanu (darba samaksas, sociālo garantiju un atvaļinājumu nolikums)"</w:t>
      </w:r>
    </w:p>
    <w:p w14:paraId="5FB6BE87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114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 xml:space="preserve">645 "Par </w:t>
      </w:r>
      <w:r w:rsidRPr="00675822">
        <w:rPr>
          <w:noProof/>
          <w:color w:val="000000"/>
          <w:lang w:val="lv-LV"/>
        </w:rPr>
        <w:t>saistošo noteikumu apstiprināšanu (azartspēles)"</w:t>
      </w:r>
    </w:p>
    <w:p w14:paraId="00B8339D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lastRenderedPageBreak/>
        <w:t>115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646 "Par izstāšanos no biedrības  “Reģionālā biznesa un tūrisma attīstības biedrība “Jēkabpils rezidence””"</w:t>
      </w:r>
    </w:p>
    <w:p w14:paraId="35A0B719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116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647 "Par Jēkabpils novada administratīvās komisijas sastāva apstiprināšanu"</w:t>
      </w:r>
    </w:p>
    <w:p w14:paraId="719D023D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</w:t>
      </w:r>
      <w:r w:rsidRPr="00675822">
        <w:rPr>
          <w:noProof/>
          <w:color w:val="000000"/>
          <w:lang w:val="lv-LV"/>
        </w:rPr>
        <w:t>17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648 "Par budžeta izdevumu veikšanu līdz stājas spēkā saistošie noteikumi „Par Jēkabpils novada pašvaldības budžetu 2022.gadam”"</w:t>
      </w:r>
    </w:p>
    <w:p w14:paraId="2F6BC064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118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649 Par pilnvarojumu veikt nodokļu administrācijas funkcijas</w:t>
      </w:r>
    </w:p>
    <w:p w14:paraId="53C09B43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119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650 "Par grozījumiem 25.03.2021. lē</w:t>
      </w:r>
      <w:r w:rsidRPr="00675822">
        <w:rPr>
          <w:noProof/>
          <w:color w:val="000000"/>
          <w:lang w:val="lv-LV"/>
        </w:rPr>
        <w:t>mumā Nr.84 "Par detālplānojuma izstrādes nosacījumiem""</w:t>
      </w:r>
    </w:p>
    <w:p w14:paraId="1F113880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120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651 "Par avārijas līdzekļu piešķiršanu"</w:t>
      </w:r>
    </w:p>
    <w:p w14:paraId="72B15433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121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652 "Par nelaimes gadījumu apdrošināšanu darbiniekiem"</w:t>
      </w:r>
    </w:p>
    <w:p w14:paraId="17F8103B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122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 xml:space="preserve">653 "Par Jēkabpils novada pašvaldības darbinieku mēnešalgas noteikšanas </w:t>
      </w:r>
      <w:r w:rsidRPr="00675822">
        <w:rPr>
          <w:noProof/>
          <w:color w:val="000000"/>
          <w:lang w:val="lv-LV"/>
        </w:rPr>
        <w:t>nolikumu"</w:t>
      </w:r>
    </w:p>
    <w:p w14:paraId="229369E6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123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654 "Par pārstāvi Jēkabpils novada izglītības iestāžu padomēs"</w:t>
      </w:r>
    </w:p>
    <w:p w14:paraId="0C525474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124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655 "Par grozījumu Jēkabpils novada domes 19.08.2021. lēmumā Nr.132 “Par amatu sarakstiem”"</w:t>
      </w:r>
    </w:p>
    <w:p w14:paraId="4D7EACF3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125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 xml:space="preserve">656 "Par grozījumu Jēkabpils novada domes </w:t>
      </w:r>
      <w:r w:rsidRPr="00675822">
        <w:rPr>
          <w:noProof/>
          <w:color w:val="000000"/>
          <w:lang w:val="lv-LV"/>
        </w:rPr>
        <w:t>23.09.2021. lēmumā Nr.282 “Par amatu sarakstiem”"</w:t>
      </w:r>
    </w:p>
    <w:p w14:paraId="0FBDB2B5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126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657 "Par grozījumu Jēkabpils novada domes 23.09.2021. lēmumā Nr.283 “Par amatu sarakstiem”"</w:t>
      </w:r>
    </w:p>
    <w:p w14:paraId="7B7D87B7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127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658 "Par grozījumu Jēkabpils novada domes 23.09.2021. lēmumā Nr.258 "Par Jēkabpils novada Ga</w:t>
      </w:r>
      <w:r w:rsidRPr="00675822">
        <w:rPr>
          <w:noProof/>
          <w:color w:val="000000"/>
          <w:lang w:val="lv-LV"/>
        </w:rPr>
        <w:t>lvenās bibliotēkas nolikuma apstiprināšanu""</w:t>
      </w:r>
    </w:p>
    <w:p w14:paraId="19CC8001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128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659 "Par saistošo noteikumu apstiprināšanu (PII precizējums)"</w:t>
      </w:r>
    </w:p>
    <w:p w14:paraId="5557580A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129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660 "Par grozījumiem Tradicionālo konfesiju konsultatīvās komisijas sastāvā"</w:t>
      </w:r>
    </w:p>
    <w:p w14:paraId="12D961E2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130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 xml:space="preserve">661 "Par finansējuma </w:t>
      </w:r>
      <w:r w:rsidRPr="00675822">
        <w:rPr>
          <w:noProof/>
          <w:color w:val="000000"/>
          <w:lang w:val="lv-LV"/>
        </w:rPr>
        <w:t>piešķiršanu dažāda veida atkritumu izvešanai no Jēkabpils pilsētas teritorijas"</w:t>
      </w:r>
    </w:p>
    <w:p w14:paraId="388CE44F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131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662 "Par izsoles rezultātu apstiprināšanu (Ganību iela 9A, Jēkabpils pilsēta)"</w:t>
      </w:r>
    </w:p>
    <w:p w14:paraId="101F6FF0" w14:textId="77777777" w:rsidR="009F555A" w:rsidRPr="00FD2395" w:rsidRDefault="00FD2395" w:rsidP="009F555A">
      <w:pPr>
        <w:spacing w:before="60"/>
        <w:rPr>
          <w:color w:val="000000"/>
          <w:lang w:val="lv-LV"/>
        </w:rPr>
      </w:pPr>
      <w:r w:rsidRPr="00675822">
        <w:rPr>
          <w:noProof/>
          <w:color w:val="000000"/>
          <w:lang w:val="lv-LV"/>
        </w:rPr>
        <w:t>132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663 "Par grozījumiem Jēkabpils pilsētas domes 24.08.2017.  lēmumā Nr.293 “P</w:t>
      </w:r>
      <w:r w:rsidRPr="00675822">
        <w:rPr>
          <w:noProof/>
          <w:color w:val="000000"/>
          <w:lang w:val="lv-LV"/>
        </w:rPr>
        <w:t>ar iepirkuma komisijas sastāvu apstiprināšanu””</w:t>
      </w:r>
    </w:p>
    <w:p w14:paraId="2115F75F" w14:textId="77777777" w:rsidR="009F555A" w:rsidRPr="00FD2395" w:rsidRDefault="00FD2395" w:rsidP="009F555A">
      <w:pPr>
        <w:spacing w:before="60"/>
        <w:rPr>
          <w:color w:val="000000"/>
          <w:lang w:val="lv-LV"/>
        </w:rPr>
      </w:pPr>
      <w:r w:rsidRPr="00675822">
        <w:rPr>
          <w:noProof/>
          <w:color w:val="000000"/>
          <w:lang w:val="lv-LV"/>
        </w:rPr>
        <w:t>133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FD2395">
        <w:rPr>
          <w:noProof/>
          <w:color w:val="000000"/>
          <w:lang w:val="lv-LV"/>
        </w:rPr>
        <w:t xml:space="preserve">Nr. </w:t>
      </w:r>
      <w:r w:rsidRPr="00675822">
        <w:rPr>
          <w:noProof/>
          <w:color w:val="000000"/>
          <w:lang w:val="lv-LV"/>
        </w:rPr>
        <w:t>664 "Par piedāvājumu atlases rezultāta apstiprināšanu""</w:t>
      </w:r>
    </w:p>
    <w:p w14:paraId="62BFBF4B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134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665 "Par izpilddirektoru atbrīvošanu no amata"</w:t>
      </w:r>
    </w:p>
    <w:p w14:paraId="711A7A88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135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>666 "Par saistošo noteikumu apstiprināšanu"</w:t>
      </w:r>
    </w:p>
    <w:p w14:paraId="1FDBAEE4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136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Nr. </w:t>
      </w:r>
      <w:r w:rsidRPr="00675822">
        <w:rPr>
          <w:noProof/>
          <w:color w:val="000000"/>
          <w:lang w:val="lv-LV"/>
        </w:rPr>
        <w:t xml:space="preserve">667 "Par </w:t>
      </w:r>
      <w:r w:rsidRPr="00675822">
        <w:rPr>
          <w:noProof/>
          <w:color w:val="000000"/>
          <w:lang w:val="lv-LV"/>
        </w:rPr>
        <w:t>finansējuma piešķiršanu"</w:t>
      </w:r>
    </w:p>
    <w:p w14:paraId="49D1217E" w14:textId="77777777" w:rsidR="009F555A" w:rsidRPr="004E5CC2" w:rsidRDefault="00FD2395" w:rsidP="009F555A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137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>PAPILDJAUTĀJUMS -</w:t>
      </w:r>
      <w:r w:rsidRPr="00675822">
        <w:rPr>
          <w:noProof/>
          <w:color w:val="000000"/>
          <w:lang w:val="lv-LV"/>
        </w:rPr>
        <w:t xml:space="preserve"> Nr. 668 "Par grozījumu Budžeta komisijas reglamentā"</w:t>
      </w:r>
    </w:p>
    <w:p w14:paraId="7EAB018E" w14:textId="77777777" w:rsidR="00EB7AF5" w:rsidRPr="003A40D9" w:rsidRDefault="00EB7AF5" w:rsidP="00EB7AF5">
      <w:pPr>
        <w:rPr>
          <w:lang w:val="en-US"/>
        </w:rPr>
      </w:pPr>
    </w:p>
    <w:p w14:paraId="01679A01" w14:textId="77777777" w:rsidR="00EB7AF5" w:rsidRDefault="00EB7AF5" w:rsidP="00EB7AF5">
      <w:pPr>
        <w:rPr>
          <w:lang w:val="lv-LV"/>
        </w:rPr>
      </w:pPr>
    </w:p>
    <w:p w14:paraId="7E8BBDC0" w14:textId="5432BCF8" w:rsidR="00874A62" w:rsidRPr="00874A62" w:rsidRDefault="00FD2395" w:rsidP="00874A62">
      <w:pPr>
        <w:pStyle w:val="namtekst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Jēkabpils </w:t>
      </w:r>
      <w:r w:rsidR="00675822">
        <w:rPr>
          <w:rFonts w:ascii="Times New Roman" w:hAnsi="Times New Roman"/>
        </w:rPr>
        <w:t>novada</w:t>
      </w:r>
      <w:r>
        <w:rPr>
          <w:rFonts w:ascii="Times New Roman" w:hAnsi="Times New Roman"/>
        </w:rPr>
        <w:t xml:space="preserve"> domes priekšsēdētājs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B7AF5" w:rsidRPr="00874A6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</w:r>
      <w:r w:rsidR="00EB7AF5" w:rsidRPr="00874A62">
        <w:rPr>
          <w:rFonts w:ascii="Times New Roman" w:hAnsi="Times New Roman"/>
        </w:rPr>
        <w:t xml:space="preserve"> </w:t>
      </w:r>
      <w:r w:rsidRPr="00874A62">
        <w:rPr>
          <w:rFonts w:ascii="Times New Roman" w:hAnsi="Times New Roman"/>
          <w:noProof/>
        </w:rPr>
        <w:t>Raivis Ragainis</w:t>
      </w:r>
    </w:p>
    <w:p w14:paraId="51FB6117" w14:textId="77777777" w:rsidR="00874A62" w:rsidRDefault="00874A62" w:rsidP="00874A62">
      <w:pPr>
        <w:pStyle w:val="namteksts"/>
        <w:rPr>
          <w:sz w:val="20"/>
          <w:szCs w:val="20"/>
        </w:rPr>
      </w:pPr>
    </w:p>
    <w:p w14:paraId="33C89BC7" w14:textId="0F217A42" w:rsidR="00874A62" w:rsidRDefault="00FD2395" w:rsidP="00874A62">
      <w:pPr>
        <w:pStyle w:val="namteksts"/>
      </w:pPr>
      <w:r>
        <w:rPr>
          <w:rFonts w:ascii="Times New Roman" w:hAnsi="Times New Roman"/>
          <w:sz w:val="20"/>
          <w:szCs w:val="20"/>
        </w:rPr>
        <w:t>D. Ivanova 27807841</w:t>
      </w:r>
    </w:p>
    <w:p w14:paraId="320CF4C4" w14:textId="77777777" w:rsidR="00EB7AF5" w:rsidRDefault="00EB7AF5" w:rsidP="00874A62">
      <w:pPr>
        <w:pStyle w:val="namteksts"/>
      </w:pPr>
    </w:p>
    <w:p w14:paraId="3616C404" w14:textId="77777777" w:rsidR="00EB7AF5" w:rsidRDefault="00EB7AF5" w:rsidP="00EB7AF5">
      <w:pPr>
        <w:rPr>
          <w:lang w:val="lv-LV"/>
        </w:rPr>
      </w:pPr>
    </w:p>
    <w:p w14:paraId="226AABDD" w14:textId="77777777" w:rsidR="00EB7AF5" w:rsidRDefault="00EB7AF5" w:rsidP="00EB7AF5">
      <w:pPr>
        <w:rPr>
          <w:lang w:val="lv-LV"/>
        </w:rPr>
      </w:pPr>
    </w:p>
    <w:p w14:paraId="71501207" w14:textId="77777777" w:rsidR="00BF3FCD" w:rsidRPr="00F42D42" w:rsidRDefault="00BF3FCD" w:rsidP="00EB7AF5">
      <w:pPr>
        <w:rPr>
          <w:lang w:val="lv-LV"/>
        </w:rPr>
      </w:pPr>
    </w:p>
    <w:sectPr w:rsidR="00BF3FCD" w:rsidRPr="00F42D42" w:rsidSect="005B24A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A02090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0E1A3F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698CAC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7E4C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8F8C94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4BA203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CDE3E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9D485B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5EFC5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0E6EE2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47829E1"/>
    <w:multiLevelType w:val="multilevel"/>
    <w:tmpl w:val="3D4A92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1">
    <w:nsid w:val="06AA5EF6"/>
    <w:multiLevelType w:val="hybridMultilevel"/>
    <w:tmpl w:val="A246CD38"/>
    <w:lvl w:ilvl="0" w:tplc="857C5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9F286B0" w:tentative="1">
      <w:start w:val="1"/>
      <w:numFmt w:val="lowerLetter"/>
      <w:lvlText w:val="%2."/>
      <w:lvlJc w:val="left"/>
      <w:pPr>
        <w:ind w:left="1440" w:hanging="360"/>
      </w:pPr>
    </w:lvl>
    <w:lvl w:ilvl="2" w:tplc="8DB4AE42" w:tentative="1">
      <w:start w:val="1"/>
      <w:numFmt w:val="lowerRoman"/>
      <w:lvlText w:val="%3."/>
      <w:lvlJc w:val="right"/>
      <w:pPr>
        <w:ind w:left="2160" w:hanging="180"/>
      </w:pPr>
    </w:lvl>
    <w:lvl w:ilvl="3" w:tplc="9D72B332" w:tentative="1">
      <w:start w:val="1"/>
      <w:numFmt w:val="decimal"/>
      <w:lvlText w:val="%4."/>
      <w:lvlJc w:val="left"/>
      <w:pPr>
        <w:ind w:left="2880" w:hanging="360"/>
      </w:pPr>
    </w:lvl>
    <w:lvl w:ilvl="4" w:tplc="0DD6341A" w:tentative="1">
      <w:start w:val="1"/>
      <w:numFmt w:val="lowerLetter"/>
      <w:lvlText w:val="%5."/>
      <w:lvlJc w:val="left"/>
      <w:pPr>
        <w:ind w:left="3600" w:hanging="360"/>
      </w:pPr>
    </w:lvl>
    <w:lvl w:ilvl="5" w:tplc="15D04462" w:tentative="1">
      <w:start w:val="1"/>
      <w:numFmt w:val="lowerRoman"/>
      <w:lvlText w:val="%6."/>
      <w:lvlJc w:val="right"/>
      <w:pPr>
        <w:ind w:left="4320" w:hanging="180"/>
      </w:pPr>
    </w:lvl>
    <w:lvl w:ilvl="6" w:tplc="CD5002CC" w:tentative="1">
      <w:start w:val="1"/>
      <w:numFmt w:val="decimal"/>
      <w:lvlText w:val="%7."/>
      <w:lvlJc w:val="left"/>
      <w:pPr>
        <w:ind w:left="5040" w:hanging="360"/>
      </w:pPr>
    </w:lvl>
    <w:lvl w:ilvl="7" w:tplc="8AF203E8" w:tentative="1">
      <w:start w:val="1"/>
      <w:numFmt w:val="lowerLetter"/>
      <w:lvlText w:val="%8."/>
      <w:lvlJc w:val="left"/>
      <w:pPr>
        <w:ind w:left="5760" w:hanging="360"/>
      </w:pPr>
    </w:lvl>
    <w:lvl w:ilvl="8" w:tplc="4A0032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07B305C2"/>
    <w:multiLevelType w:val="multilevel"/>
    <w:tmpl w:val="351A84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1">
    <w:nsid w:val="09693FC0"/>
    <w:multiLevelType w:val="hybridMultilevel"/>
    <w:tmpl w:val="745AFE54"/>
    <w:lvl w:ilvl="0" w:tplc="E8DA82B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13444A0" w:tentative="1">
      <w:start w:val="1"/>
      <w:numFmt w:val="lowerLetter"/>
      <w:lvlText w:val="%2."/>
      <w:lvlJc w:val="left"/>
      <w:pPr>
        <w:ind w:left="1440" w:hanging="360"/>
      </w:pPr>
    </w:lvl>
    <w:lvl w:ilvl="2" w:tplc="3D0ED164" w:tentative="1">
      <w:start w:val="1"/>
      <w:numFmt w:val="lowerRoman"/>
      <w:lvlText w:val="%3."/>
      <w:lvlJc w:val="right"/>
      <w:pPr>
        <w:ind w:left="2160" w:hanging="180"/>
      </w:pPr>
    </w:lvl>
    <w:lvl w:ilvl="3" w:tplc="95869EEC" w:tentative="1">
      <w:start w:val="1"/>
      <w:numFmt w:val="decimal"/>
      <w:lvlText w:val="%4."/>
      <w:lvlJc w:val="left"/>
      <w:pPr>
        <w:ind w:left="2880" w:hanging="360"/>
      </w:pPr>
    </w:lvl>
    <w:lvl w:ilvl="4" w:tplc="720E25FA" w:tentative="1">
      <w:start w:val="1"/>
      <w:numFmt w:val="lowerLetter"/>
      <w:lvlText w:val="%5."/>
      <w:lvlJc w:val="left"/>
      <w:pPr>
        <w:ind w:left="3600" w:hanging="360"/>
      </w:pPr>
    </w:lvl>
    <w:lvl w:ilvl="5" w:tplc="4816E7CE" w:tentative="1">
      <w:start w:val="1"/>
      <w:numFmt w:val="lowerRoman"/>
      <w:lvlText w:val="%6."/>
      <w:lvlJc w:val="right"/>
      <w:pPr>
        <w:ind w:left="4320" w:hanging="180"/>
      </w:pPr>
    </w:lvl>
    <w:lvl w:ilvl="6" w:tplc="88524A4C" w:tentative="1">
      <w:start w:val="1"/>
      <w:numFmt w:val="decimal"/>
      <w:lvlText w:val="%7."/>
      <w:lvlJc w:val="left"/>
      <w:pPr>
        <w:ind w:left="5040" w:hanging="360"/>
      </w:pPr>
    </w:lvl>
    <w:lvl w:ilvl="7" w:tplc="D7B49006" w:tentative="1">
      <w:start w:val="1"/>
      <w:numFmt w:val="lowerLetter"/>
      <w:lvlText w:val="%8."/>
      <w:lvlJc w:val="left"/>
      <w:pPr>
        <w:ind w:left="5760" w:hanging="360"/>
      </w:pPr>
    </w:lvl>
    <w:lvl w:ilvl="8" w:tplc="BF0A7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0A982035"/>
    <w:multiLevelType w:val="hybridMultilevel"/>
    <w:tmpl w:val="8DDE1854"/>
    <w:lvl w:ilvl="0" w:tplc="1D7099B8">
      <w:start w:val="1"/>
      <w:numFmt w:val="decimal"/>
      <w:lvlText w:val="%1."/>
      <w:lvlJc w:val="left"/>
      <w:pPr>
        <w:ind w:left="720" w:hanging="360"/>
      </w:pPr>
    </w:lvl>
    <w:lvl w:ilvl="1" w:tplc="967A73DA" w:tentative="1">
      <w:start w:val="1"/>
      <w:numFmt w:val="lowerLetter"/>
      <w:lvlText w:val="%2."/>
      <w:lvlJc w:val="left"/>
      <w:pPr>
        <w:ind w:left="1440" w:hanging="360"/>
      </w:pPr>
    </w:lvl>
    <w:lvl w:ilvl="2" w:tplc="FE860472" w:tentative="1">
      <w:start w:val="1"/>
      <w:numFmt w:val="lowerRoman"/>
      <w:lvlText w:val="%3."/>
      <w:lvlJc w:val="right"/>
      <w:pPr>
        <w:ind w:left="2160" w:hanging="180"/>
      </w:pPr>
    </w:lvl>
    <w:lvl w:ilvl="3" w:tplc="E214B6E6" w:tentative="1">
      <w:start w:val="1"/>
      <w:numFmt w:val="decimal"/>
      <w:lvlText w:val="%4."/>
      <w:lvlJc w:val="left"/>
      <w:pPr>
        <w:ind w:left="2880" w:hanging="360"/>
      </w:pPr>
    </w:lvl>
    <w:lvl w:ilvl="4" w:tplc="3D3CA0A4" w:tentative="1">
      <w:start w:val="1"/>
      <w:numFmt w:val="lowerLetter"/>
      <w:lvlText w:val="%5."/>
      <w:lvlJc w:val="left"/>
      <w:pPr>
        <w:ind w:left="3600" w:hanging="360"/>
      </w:pPr>
    </w:lvl>
    <w:lvl w:ilvl="5" w:tplc="288283AA" w:tentative="1">
      <w:start w:val="1"/>
      <w:numFmt w:val="lowerRoman"/>
      <w:lvlText w:val="%6."/>
      <w:lvlJc w:val="right"/>
      <w:pPr>
        <w:ind w:left="4320" w:hanging="180"/>
      </w:pPr>
    </w:lvl>
    <w:lvl w:ilvl="6" w:tplc="B8E0DEF4" w:tentative="1">
      <w:start w:val="1"/>
      <w:numFmt w:val="decimal"/>
      <w:lvlText w:val="%7."/>
      <w:lvlJc w:val="left"/>
      <w:pPr>
        <w:ind w:left="5040" w:hanging="360"/>
      </w:pPr>
    </w:lvl>
    <w:lvl w:ilvl="7" w:tplc="F3B288E4" w:tentative="1">
      <w:start w:val="1"/>
      <w:numFmt w:val="lowerLetter"/>
      <w:lvlText w:val="%8."/>
      <w:lvlJc w:val="left"/>
      <w:pPr>
        <w:ind w:left="5760" w:hanging="360"/>
      </w:pPr>
    </w:lvl>
    <w:lvl w:ilvl="8" w:tplc="1FA0B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0E7020FB"/>
    <w:multiLevelType w:val="multilevel"/>
    <w:tmpl w:val="B6DA445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1">
    <w:nsid w:val="109E314B"/>
    <w:multiLevelType w:val="multilevel"/>
    <w:tmpl w:val="AA703D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1">
    <w:nsid w:val="2C5B6440"/>
    <w:multiLevelType w:val="multilevel"/>
    <w:tmpl w:val="E2D212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1">
    <w:nsid w:val="2C7F498B"/>
    <w:multiLevelType w:val="multilevel"/>
    <w:tmpl w:val="2F5AE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1">
    <w:nsid w:val="33CA7ADB"/>
    <w:multiLevelType w:val="hybridMultilevel"/>
    <w:tmpl w:val="98489BE6"/>
    <w:lvl w:ilvl="0" w:tplc="20FE2AA4">
      <w:start w:val="4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4362920E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CA0CA3C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E6085A46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C96CE692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79AAF70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D0D87A88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CEC5630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BEEFE20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1">
    <w:nsid w:val="440B1D1B"/>
    <w:multiLevelType w:val="multilevel"/>
    <w:tmpl w:val="175456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1">
    <w:nsid w:val="50092E53"/>
    <w:multiLevelType w:val="multilevel"/>
    <w:tmpl w:val="DEF855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1">
    <w:nsid w:val="580F117C"/>
    <w:multiLevelType w:val="multilevel"/>
    <w:tmpl w:val="F4805D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1">
    <w:nsid w:val="5E1B71C4"/>
    <w:multiLevelType w:val="multilevel"/>
    <w:tmpl w:val="175456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1">
    <w:nsid w:val="5EC14DB1"/>
    <w:multiLevelType w:val="multilevel"/>
    <w:tmpl w:val="3A08B278"/>
    <w:lvl w:ilvl="0">
      <w:start w:val="1"/>
      <w:numFmt w:val="decimal"/>
      <w:lvlText w:val="%1."/>
      <w:legacy w:legacy="1" w:legacySpace="0" w:legacyIndent="720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1">
    <w:nsid w:val="5F6F754E"/>
    <w:multiLevelType w:val="multilevel"/>
    <w:tmpl w:val="B21C4882"/>
    <w:lvl w:ilvl="0">
      <w:start w:val="1"/>
      <w:numFmt w:val="decimal"/>
      <w:lvlText w:val="%1."/>
      <w:legacy w:legacy="1" w:legacySpace="0" w:legacyIndent="720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1">
    <w:nsid w:val="62E95041"/>
    <w:multiLevelType w:val="hybridMultilevel"/>
    <w:tmpl w:val="9DF2CD54"/>
    <w:lvl w:ilvl="0" w:tplc="A5040AC4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14E7D82" w:tentative="1">
      <w:start w:val="1"/>
      <w:numFmt w:val="lowerLetter"/>
      <w:lvlText w:val="%2."/>
      <w:lvlJc w:val="left"/>
      <w:pPr>
        <w:ind w:left="1440" w:hanging="360"/>
      </w:pPr>
    </w:lvl>
    <w:lvl w:ilvl="2" w:tplc="619888F0" w:tentative="1">
      <w:start w:val="1"/>
      <w:numFmt w:val="lowerRoman"/>
      <w:lvlText w:val="%3."/>
      <w:lvlJc w:val="right"/>
      <w:pPr>
        <w:ind w:left="2160" w:hanging="180"/>
      </w:pPr>
    </w:lvl>
    <w:lvl w:ilvl="3" w:tplc="03C29446" w:tentative="1">
      <w:start w:val="1"/>
      <w:numFmt w:val="decimal"/>
      <w:lvlText w:val="%4."/>
      <w:lvlJc w:val="left"/>
      <w:pPr>
        <w:ind w:left="2880" w:hanging="360"/>
      </w:pPr>
    </w:lvl>
    <w:lvl w:ilvl="4" w:tplc="AF6C6CB8" w:tentative="1">
      <w:start w:val="1"/>
      <w:numFmt w:val="lowerLetter"/>
      <w:lvlText w:val="%5."/>
      <w:lvlJc w:val="left"/>
      <w:pPr>
        <w:ind w:left="3600" w:hanging="360"/>
      </w:pPr>
    </w:lvl>
    <w:lvl w:ilvl="5" w:tplc="4CFCF2DA" w:tentative="1">
      <w:start w:val="1"/>
      <w:numFmt w:val="lowerRoman"/>
      <w:lvlText w:val="%6."/>
      <w:lvlJc w:val="right"/>
      <w:pPr>
        <w:ind w:left="4320" w:hanging="180"/>
      </w:pPr>
    </w:lvl>
    <w:lvl w:ilvl="6" w:tplc="4710A68C" w:tentative="1">
      <w:start w:val="1"/>
      <w:numFmt w:val="decimal"/>
      <w:lvlText w:val="%7."/>
      <w:lvlJc w:val="left"/>
      <w:pPr>
        <w:ind w:left="5040" w:hanging="360"/>
      </w:pPr>
    </w:lvl>
    <w:lvl w:ilvl="7" w:tplc="DC1470DC" w:tentative="1">
      <w:start w:val="1"/>
      <w:numFmt w:val="lowerLetter"/>
      <w:lvlText w:val="%8."/>
      <w:lvlJc w:val="left"/>
      <w:pPr>
        <w:ind w:left="5760" w:hanging="360"/>
      </w:pPr>
    </w:lvl>
    <w:lvl w:ilvl="8" w:tplc="2F74C0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632A0FFD"/>
    <w:multiLevelType w:val="hybridMultilevel"/>
    <w:tmpl w:val="EB8CF9BC"/>
    <w:lvl w:ilvl="0" w:tplc="912CB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12BC" w:tentative="1">
      <w:start w:val="1"/>
      <w:numFmt w:val="lowerLetter"/>
      <w:lvlText w:val="%2."/>
      <w:lvlJc w:val="left"/>
      <w:pPr>
        <w:ind w:left="1440" w:hanging="360"/>
      </w:pPr>
    </w:lvl>
    <w:lvl w:ilvl="2" w:tplc="3586DE94" w:tentative="1">
      <w:start w:val="1"/>
      <w:numFmt w:val="lowerRoman"/>
      <w:lvlText w:val="%3."/>
      <w:lvlJc w:val="right"/>
      <w:pPr>
        <w:ind w:left="2160" w:hanging="180"/>
      </w:pPr>
    </w:lvl>
    <w:lvl w:ilvl="3" w:tplc="77E28230" w:tentative="1">
      <w:start w:val="1"/>
      <w:numFmt w:val="decimal"/>
      <w:lvlText w:val="%4."/>
      <w:lvlJc w:val="left"/>
      <w:pPr>
        <w:ind w:left="2880" w:hanging="360"/>
      </w:pPr>
    </w:lvl>
    <w:lvl w:ilvl="4" w:tplc="DB14488C" w:tentative="1">
      <w:start w:val="1"/>
      <w:numFmt w:val="lowerLetter"/>
      <w:lvlText w:val="%5."/>
      <w:lvlJc w:val="left"/>
      <w:pPr>
        <w:ind w:left="3600" w:hanging="360"/>
      </w:pPr>
    </w:lvl>
    <w:lvl w:ilvl="5" w:tplc="83D607CC" w:tentative="1">
      <w:start w:val="1"/>
      <w:numFmt w:val="lowerRoman"/>
      <w:lvlText w:val="%6."/>
      <w:lvlJc w:val="right"/>
      <w:pPr>
        <w:ind w:left="4320" w:hanging="180"/>
      </w:pPr>
    </w:lvl>
    <w:lvl w:ilvl="6" w:tplc="9A7E7A66" w:tentative="1">
      <w:start w:val="1"/>
      <w:numFmt w:val="decimal"/>
      <w:lvlText w:val="%7."/>
      <w:lvlJc w:val="left"/>
      <w:pPr>
        <w:ind w:left="5040" w:hanging="360"/>
      </w:pPr>
    </w:lvl>
    <w:lvl w:ilvl="7" w:tplc="38BE38C4" w:tentative="1">
      <w:start w:val="1"/>
      <w:numFmt w:val="lowerLetter"/>
      <w:lvlText w:val="%8."/>
      <w:lvlJc w:val="left"/>
      <w:pPr>
        <w:ind w:left="5760" w:hanging="360"/>
      </w:pPr>
    </w:lvl>
    <w:lvl w:ilvl="8" w:tplc="15860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65FE00A3"/>
    <w:multiLevelType w:val="hybridMultilevel"/>
    <w:tmpl w:val="B4C67D44"/>
    <w:lvl w:ilvl="0" w:tplc="CB32F796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F683E1C" w:tentative="1">
      <w:start w:val="1"/>
      <w:numFmt w:val="lowerLetter"/>
      <w:lvlText w:val="%2."/>
      <w:lvlJc w:val="left"/>
      <w:pPr>
        <w:ind w:left="1440" w:hanging="360"/>
      </w:pPr>
    </w:lvl>
    <w:lvl w:ilvl="2" w:tplc="24787774" w:tentative="1">
      <w:start w:val="1"/>
      <w:numFmt w:val="lowerRoman"/>
      <w:lvlText w:val="%3."/>
      <w:lvlJc w:val="right"/>
      <w:pPr>
        <w:ind w:left="2160" w:hanging="180"/>
      </w:pPr>
    </w:lvl>
    <w:lvl w:ilvl="3" w:tplc="210882AE" w:tentative="1">
      <w:start w:val="1"/>
      <w:numFmt w:val="decimal"/>
      <w:lvlText w:val="%4."/>
      <w:lvlJc w:val="left"/>
      <w:pPr>
        <w:ind w:left="2880" w:hanging="360"/>
      </w:pPr>
    </w:lvl>
    <w:lvl w:ilvl="4" w:tplc="BB80A5C4" w:tentative="1">
      <w:start w:val="1"/>
      <w:numFmt w:val="lowerLetter"/>
      <w:lvlText w:val="%5."/>
      <w:lvlJc w:val="left"/>
      <w:pPr>
        <w:ind w:left="3600" w:hanging="360"/>
      </w:pPr>
    </w:lvl>
    <w:lvl w:ilvl="5" w:tplc="B8A4F334" w:tentative="1">
      <w:start w:val="1"/>
      <w:numFmt w:val="lowerRoman"/>
      <w:lvlText w:val="%6."/>
      <w:lvlJc w:val="right"/>
      <w:pPr>
        <w:ind w:left="4320" w:hanging="180"/>
      </w:pPr>
    </w:lvl>
    <w:lvl w:ilvl="6" w:tplc="A35CA38E" w:tentative="1">
      <w:start w:val="1"/>
      <w:numFmt w:val="decimal"/>
      <w:lvlText w:val="%7."/>
      <w:lvlJc w:val="left"/>
      <w:pPr>
        <w:ind w:left="5040" w:hanging="360"/>
      </w:pPr>
    </w:lvl>
    <w:lvl w:ilvl="7" w:tplc="1FB82F94" w:tentative="1">
      <w:start w:val="1"/>
      <w:numFmt w:val="lowerLetter"/>
      <w:lvlText w:val="%8."/>
      <w:lvlJc w:val="left"/>
      <w:pPr>
        <w:ind w:left="5760" w:hanging="360"/>
      </w:pPr>
    </w:lvl>
    <w:lvl w:ilvl="8" w:tplc="A1166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6BDC2ABE"/>
    <w:multiLevelType w:val="hybridMultilevel"/>
    <w:tmpl w:val="5CC8DBA2"/>
    <w:lvl w:ilvl="0" w:tplc="5906CB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C20EC58">
      <w:start w:val="1"/>
      <w:numFmt w:val="lowerLetter"/>
      <w:lvlText w:val="%2."/>
      <w:lvlJc w:val="left"/>
      <w:pPr>
        <w:ind w:left="1440" w:hanging="360"/>
      </w:pPr>
    </w:lvl>
    <w:lvl w:ilvl="2" w:tplc="732CF5B2">
      <w:start w:val="1"/>
      <w:numFmt w:val="lowerRoman"/>
      <w:lvlText w:val="%3."/>
      <w:lvlJc w:val="right"/>
      <w:pPr>
        <w:ind w:left="2160" w:hanging="180"/>
      </w:pPr>
    </w:lvl>
    <w:lvl w:ilvl="3" w:tplc="4DD2D30A" w:tentative="1">
      <w:start w:val="1"/>
      <w:numFmt w:val="decimal"/>
      <w:lvlText w:val="%4."/>
      <w:lvlJc w:val="left"/>
      <w:pPr>
        <w:ind w:left="2880" w:hanging="360"/>
      </w:pPr>
    </w:lvl>
    <w:lvl w:ilvl="4" w:tplc="9F7AB29E" w:tentative="1">
      <w:start w:val="1"/>
      <w:numFmt w:val="lowerLetter"/>
      <w:lvlText w:val="%5."/>
      <w:lvlJc w:val="left"/>
      <w:pPr>
        <w:ind w:left="3600" w:hanging="360"/>
      </w:pPr>
    </w:lvl>
    <w:lvl w:ilvl="5" w:tplc="DB3E6936" w:tentative="1">
      <w:start w:val="1"/>
      <w:numFmt w:val="lowerRoman"/>
      <w:lvlText w:val="%6."/>
      <w:lvlJc w:val="right"/>
      <w:pPr>
        <w:ind w:left="4320" w:hanging="180"/>
      </w:pPr>
    </w:lvl>
    <w:lvl w:ilvl="6" w:tplc="C6928A82" w:tentative="1">
      <w:start w:val="1"/>
      <w:numFmt w:val="decimal"/>
      <w:lvlText w:val="%7."/>
      <w:lvlJc w:val="left"/>
      <w:pPr>
        <w:ind w:left="5040" w:hanging="360"/>
      </w:pPr>
    </w:lvl>
    <w:lvl w:ilvl="7" w:tplc="206C2E92" w:tentative="1">
      <w:start w:val="1"/>
      <w:numFmt w:val="lowerLetter"/>
      <w:lvlText w:val="%8."/>
      <w:lvlJc w:val="left"/>
      <w:pPr>
        <w:ind w:left="5760" w:hanging="360"/>
      </w:pPr>
    </w:lvl>
    <w:lvl w:ilvl="8" w:tplc="0B8C45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7B484310"/>
    <w:multiLevelType w:val="multilevel"/>
    <w:tmpl w:val="CF5A4DF4"/>
    <w:lvl w:ilvl="0">
      <w:start w:val="1"/>
      <w:numFmt w:val="decimal"/>
      <w:lvlText w:val="%1."/>
      <w:legacy w:legacy="1" w:legacySpace="0" w:legacyIndent="720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17"/>
  </w:num>
  <w:num w:numId="13">
    <w:abstractNumId w:val="15"/>
  </w:num>
  <w:num w:numId="14">
    <w:abstractNumId w:val="19"/>
  </w:num>
  <w:num w:numId="15">
    <w:abstractNumId w:val="28"/>
  </w:num>
  <w:num w:numId="16">
    <w:abstractNumId w:val="26"/>
  </w:num>
  <w:num w:numId="17">
    <w:abstractNumId w:val="29"/>
  </w:num>
  <w:num w:numId="18">
    <w:abstractNumId w:val="12"/>
  </w:num>
  <w:num w:numId="19">
    <w:abstractNumId w:val="16"/>
  </w:num>
  <w:num w:numId="20">
    <w:abstractNumId w:val="22"/>
  </w:num>
  <w:num w:numId="21">
    <w:abstractNumId w:val="10"/>
  </w:num>
  <w:num w:numId="22">
    <w:abstractNumId w:val="11"/>
  </w:num>
  <w:num w:numId="23">
    <w:abstractNumId w:val="13"/>
  </w:num>
  <w:num w:numId="24">
    <w:abstractNumId w:val="14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8"/>
  </w:num>
  <w:num w:numId="28">
    <w:abstractNumId w:val="23"/>
  </w:num>
  <w:num w:numId="29">
    <w:abstractNumId w:val="20"/>
  </w:num>
  <w:num w:numId="30">
    <w:abstractNumId w:val="3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ocumentProtection w:edit="forms" w:formatting="1" w:enforcement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74"/>
    <w:rsid w:val="00001049"/>
    <w:rsid w:val="00001F14"/>
    <w:rsid w:val="00002495"/>
    <w:rsid w:val="00003786"/>
    <w:rsid w:val="000042A2"/>
    <w:rsid w:val="000060ED"/>
    <w:rsid w:val="000066C4"/>
    <w:rsid w:val="00006A4E"/>
    <w:rsid w:val="000072B0"/>
    <w:rsid w:val="00011917"/>
    <w:rsid w:val="00012E8C"/>
    <w:rsid w:val="00013801"/>
    <w:rsid w:val="00014B9C"/>
    <w:rsid w:val="0001500B"/>
    <w:rsid w:val="000162D6"/>
    <w:rsid w:val="00020581"/>
    <w:rsid w:val="00020D05"/>
    <w:rsid w:val="00023A2C"/>
    <w:rsid w:val="000244DD"/>
    <w:rsid w:val="0003198B"/>
    <w:rsid w:val="000327CC"/>
    <w:rsid w:val="00033167"/>
    <w:rsid w:val="000352D9"/>
    <w:rsid w:val="0003614E"/>
    <w:rsid w:val="00041492"/>
    <w:rsid w:val="00042A8B"/>
    <w:rsid w:val="00045543"/>
    <w:rsid w:val="000462DF"/>
    <w:rsid w:val="00047615"/>
    <w:rsid w:val="00047FF6"/>
    <w:rsid w:val="000511D2"/>
    <w:rsid w:val="00051A38"/>
    <w:rsid w:val="000529DF"/>
    <w:rsid w:val="00053A0E"/>
    <w:rsid w:val="000575D7"/>
    <w:rsid w:val="00060FED"/>
    <w:rsid w:val="00061D51"/>
    <w:rsid w:val="0006455D"/>
    <w:rsid w:val="00070C1E"/>
    <w:rsid w:val="000766B4"/>
    <w:rsid w:val="0008096D"/>
    <w:rsid w:val="0008498B"/>
    <w:rsid w:val="0008533E"/>
    <w:rsid w:val="00090C8C"/>
    <w:rsid w:val="00093C4F"/>
    <w:rsid w:val="00094212"/>
    <w:rsid w:val="00095647"/>
    <w:rsid w:val="000960D4"/>
    <w:rsid w:val="0009641A"/>
    <w:rsid w:val="00096EE4"/>
    <w:rsid w:val="00097412"/>
    <w:rsid w:val="000A06AE"/>
    <w:rsid w:val="000A07AA"/>
    <w:rsid w:val="000A167C"/>
    <w:rsid w:val="000A16BD"/>
    <w:rsid w:val="000A304B"/>
    <w:rsid w:val="000A3293"/>
    <w:rsid w:val="000A32AB"/>
    <w:rsid w:val="000B1A53"/>
    <w:rsid w:val="000B2C3B"/>
    <w:rsid w:val="000B358D"/>
    <w:rsid w:val="000B365B"/>
    <w:rsid w:val="000B3867"/>
    <w:rsid w:val="000B54F0"/>
    <w:rsid w:val="000B554D"/>
    <w:rsid w:val="000B6778"/>
    <w:rsid w:val="000C22D2"/>
    <w:rsid w:val="000C3D06"/>
    <w:rsid w:val="000D0A78"/>
    <w:rsid w:val="000D160A"/>
    <w:rsid w:val="000D3F6B"/>
    <w:rsid w:val="000D5208"/>
    <w:rsid w:val="000D5D7B"/>
    <w:rsid w:val="000D74AD"/>
    <w:rsid w:val="000D7E45"/>
    <w:rsid w:val="000E2768"/>
    <w:rsid w:val="000E3FE4"/>
    <w:rsid w:val="000F0181"/>
    <w:rsid w:val="000F08BB"/>
    <w:rsid w:val="000F1208"/>
    <w:rsid w:val="000F14C6"/>
    <w:rsid w:val="000F24B2"/>
    <w:rsid w:val="000F667B"/>
    <w:rsid w:val="000F7542"/>
    <w:rsid w:val="001017AF"/>
    <w:rsid w:val="00102A81"/>
    <w:rsid w:val="00105A16"/>
    <w:rsid w:val="00107532"/>
    <w:rsid w:val="00110E5B"/>
    <w:rsid w:val="00111952"/>
    <w:rsid w:val="001137AE"/>
    <w:rsid w:val="00114B21"/>
    <w:rsid w:val="0011576E"/>
    <w:rsid w:val="00117550"/>
    <w:rsid w:val="001177B7"/>
    <w:rsid w:val="001178AF"/>
    <w:rsid w:val="00121893"/>
    <w:rsid w:val="00121ADF"/>
    <w:rsid w:val="0012555A"/>
    <w:rsid w:val="00130F1F"/>
    <w:rsid w:val="00132353"/>
    <w:rsid w:val="001339BD"/>
    <w:rsid w:val="00137598"/>
    <w:rsid w:val="001411B9"/>
    <w:rsid w:val="00142739"/>
    <w:rsid w:val="00142BA9"/>
    <w:rsid w:val="00145773"/>
    <w:rsid w:val="00146EB4"/>
    <w:rsid w:val="00146F4F"/>
    <w:rsid w:val="001477CC"/>
    <w:rsid w:val="001509A6"/>
    <w:rsid w:val="00154ACE"/>
    <w:rsid w:val="0015656F"/>
    <w:rsid w:val="00156917"/>
    <w:rsid w:val="00156C37"/>
    <w:rsid w:val="001578E2"/>
    <w:rsid w:val="001635C5"/>
    <w:rsid w:val="00164579"/>
    <w:rsid w:val="00164A76"/>
    <w:rsid w:val="001664B6"/>
    <w:rsid w:val="001716CE"/>
    <w:rsid w:val="00171A2A"/>
    <w:rsid w:val="00173088"/>
    <w:rsid w:val="00174C2B"/>
    <w:rsid w:val="0017538D"/>
    <w:rsid w:val="00176321"/>
    <w:rsid w:val="00177122"/>
    <w:rsid w:val="00180C21"/>
    <w:rsid w:val="001818DD"/>
    <w:rsid w:val="00184C8F"/>
    <w:rsid w:val="00185475"/>
    <w:rsid w:val="00186412"/>
    <w:rsid w:val="00186F11"/>
    <w:rsid w:val="00187880"/>
    <w:rsid w:val="00187A28"/>
    <w:rsid w:val="00190FB4"/>
    <w:rsid w:val="0019104E"/>
    <w:rsid w:val="0019260F"/>
    <w:rsid w:val="00194AA6"/>
    <w:rsid w:val="0019779B"/>
    <w:rsid w:val="001A11E2"/>
    <w:rsid w:val="001A1340"/>
    <w:rsid w:val="001A19DB"/>
    <w:rsid w:val="001A1E1E"/>
    <w:rsid w:val="001A27B4"/>
    <w:rsid w:val="001A303B"/>
    <w:rsid w:val="001A3F17"/>
    <w:rsid w:val="001A46E3"/>
    <w:rsid w:val="001A49B6"/>
    <w:rsid w:val="001A73BE"/>
    <w:rsid w:val="001A78D0"/>
    <w:rsid w:val="001B05EA"/>
    <w:rsid w:val="001B0B28"/>
    <w:rsid w:val="001B1921"/>
    <w:rsid w:val="001B2683"/>
    <w:rsid w:val="001B300B"/>
    <w:rsid w:val="001B54B2"/>
    <w:rsid w:val="001C2228"/>
    <w:rsid w:val="001C2820"/>
    <w:rsid w:val="001C2989"/>
    <w:rsid w:val="001C4B21"/>
    <w:rsid w:val="001C5750"/>
    <w:rsid w:val="001C7A35"/>
    <w:rsid w:val="001D02DD"/>
    <w:rsid w:val="001D1C36"/>
    <w:rsid w:val="001D751E"/>
    <w:rsid w:val="001E0431"/>
    <w:rsid w:val="001E04AA"/>
    <w:rsid w:val="001E2556"/>
    <w:rsid w:val="001E295F"/>
    <w:rsid w:val="001E5620"/>
    <w:rsid w:val="001E6121"/>
    <w:rsid w:val="001E7B7B"/>
    <w:rsid w:val="001F1626"/>
    <w:rsid w:val="001F3469"/>
    <w:rsid w:val="001F3E92"/>
    <w:rsid w:val="001F3EB0"/>
    <w:rsid w:val="001F5C69"/>
    <w:rsid w:val="001F5E89"/>
    <w:rsid w:val="002004F6"/>
    <w:rsid w:val="002007FF"/>
    <w:rsid w:val="002041F2"/>
    <w:rsid w:val="00204384"/>
    <w:rsid w:val="0020460F"/>
    <w:rsid w:val="0020718A"/>
    <w:rsid w:val="00210A57"/>
    <w:rsid w:val="00210F11"/>
    <w:rsid w:val="00213C4A"/>
    <w:rsid w:val="002168F7"/>
    <w:rsid w:val="0022313B"/>
    <w:rsid w:val="002244C3"/>
    <w:rsid w:val="00224E0F"/>
    <w:rsid w:val="00226467"/>
    <w:rsid w:val="002301DE"/>
    <w:rsid w:val="00230664"/>
    <w:rsid w:val="00230BA2"/>
    <w:rsid w:val="00232C7F"/>
    <w:rsid w:val="00232E62"/>
    <w:rsid w:val="002365F4"/>
    <w:rsid w:val="0023719A"/>
    <w:rsid w:val="002378E9"/>
    <w:rsid w:val="002412C9"/>
    <w:rsid w:val="0024591F"/>
    <w:rsid w:val="0024716D"/>
    <w:rsid w:val="00247492"/>
    <w:rsid w:val="00251CBC"/>
    <w:rsid w:val="0025571B"/>
    <w:rsid w:val="002567AF"/>
    <w:rsid w:val="00260377"/>
    <w:rsid w:val="002661E8"/>
    <w:rsid w:val="00266C75"/>
    <w:rsid w:val="00270F4D"/>
    <w:rsid w:val="00270FC7"/>
    <w:rsid w:val="00275DAB"/>
    <w:rsid w:val="00276812"/>
    <w:rsid w:val="0027739D"/>
    <w:rsid w:val="002811E3"/>
    <w:rsid w:val="0028262C"/>
    <w:rsid w:val="0028481F"/>
    <w:rsid w:val="00285357"/>
    <w:rsid w:val="00292EFA"/>
    <w:rsid w:val="002961F8"/>
    <w:rsid w:val="002A3B9D"/>
    <w:rsid w:val="002A4191"/>
    <w:rsid w:val="002A5C7C"/>
    <w:rsid w:val="002A6C19"/>
    <w:rsid w:val="002A73D7"/>
    <w:rsid w:val="002B0045"/>
    <w:rsid w:val="002B0C09"/>
    <w:rsid w:val="002B2CA5"/>
    <w:rsid w:val="002B5C16"/>
    <w:rsid w:val="002B64C1"/>
    <w:rsid w:val="002C02C8"/>
    <w:rsid w:val="002C089C"/>
    <w:rsid w:val="002C10E0"/>
    <w:rsid w:val="002C217F"/>
    <w:rsid w:val="002C2F2F"/>
    <w:rsid w:val="002C63C2"/>
    <w:rsid w:val="002D0539"/>
    <w:rsid w:val="002D05E2"/>
    <w:rsid w:val="002D08AE"/>
    <w:rsid w:val="002D0B2F"/>
    <w:rsid w:val="002D14DE"/>
    <w:rsid w:val="002D166A"/>
    <w:rsid w:val="002D1DF6"/>
    <w:rsid w:val="002D276A"/>
    <w:rsid w:val="002D4CAD"/>
    <w:rsid w:val="002D5509"/>
    <w:rsid w:val="002E20D3"/>
    <w:rsid w:val="002E3CBF"/>
    <w:rsid w:val="002F14E9"/>
    <w:rsid w:val="002F16CC"/>
    <w:rsid w:val="002F301F"/>
    <w:rsid w:val="002F6972"/>
    <w:rsid w:val="00302F2A"/>
    <w:rsid w:val="00306066"/>
    <w:rsid w:val="00306727"/>
    <w:rsid w:val="003127C4"/>
    <w:rsid w:val="003134FC"/>
    <w:rsid w:val="00313BBC"/>
    <w:rsid w:val="003144EC"/>
    <w:rsid w:val="00317E76"/>
    <w:rsid w:val="003201C4"/>
    <w:rsid w:val="00321FEA"/>
    <w:rsid w:val="0032216A"/>
    <w:rsid w:val="00323A4C"/>
    <w:rsid w:val="00323E66"/>
    <w:rsid w:val="00326805"/>
    <w:rsid w:val="00327B49"/>
    <w:rsid w:val="00332679"/>
    <w:rsid w:val="00335B4D"/>
    <w:rsid w:val="00337FF0"/>
    <w:rsid w:val="0034009D"/>
    <w:rsid w:val="003402D7"/>
    <w:rsid w:val="0034061C"/>
    <w:rsid w:val="00344118"/>
    <w:rsid w:val="00344723"/>
    <w:rsid w:val="00351C94"/>
    <w:rsid w:val="003531F5"/>
    <w:rsid w:val="00356DD4"/>
    <w:rsid w:val="00357B60"/>
    <w:rsid w:val="003617F2"/>
    <w:rsid w:val="00363556"/>
    <w:rsid w:val="00365356"/>
    <w:rsid w:val="00365965"/>
    <w:rsid w:val="00367BCE"/>
    <w:rsid w:val="003704DE"/>
    <w:rsid w:val="00371CC9"/>
    <w:rsid w:val="003737FA"/>
    <w:rsid w:val="00373E66"/>
    <w:rsid w:val="00374530"/>
    <w:rsid w:val="0037653F"/>
    <w:rsid w:val="00380A3A"/>
    <w:rsid w:val="00383048"/>
    <w:rsid w:val="00384D18"/>
    <w:rsid w:val="00387A36"/>
    <w:rsid w:val="00390DB5"/>
    <w:rsid w:val="00393739"/>
    <w:rsid w:val="00393C96"/>
    <w:rsid w:val="0039579F"/>
    <w:rsid w:val="00397808"/>
    <w:rsid w:val="00397A8C"/>
    <w:rsid w:val="003A0A47"/>
    <w:rsid w:val="003A1FAD"/>
    <w:rsid w:val="003A284C"/>
    <w:rsid w:val="003A29D9"/>
    <w:rsid w:val="003A40D9"/>
    <w:rsid w:val="003A4F04"/>
    <w:rsid w:val="003A78C0"/>
    <w:rsid w:val="003A7FA1"/>
    <w:rsid w:val="003B1FF2"/>
    <w:rsid w:val="003B24EF"/>
    <w:rsid w:val="003B25E9"/>
    <w:rsid w:val="003B2A6A"/>
    <w:rsid w:val="003B3612"/>
    <w:rsid w:val="003B4340"/>
    <w:rsid w:val="003B50A9"/>
    <w:rsid w:val="003C389F"/>
    <w:rsid w:val="003C3E33"/>
    <w:rsid w:val="003C46DA"/>
    <w:rsid w:val="003C4DA6"/>
    <w:rsid w:val="003C64D1"/>
    <w:rsid w:val="003D2112"/>
    <w:rsid w:val="003D48D1"/>
    <w:rsid w:val="003D500F"/>
    <w:rsid w:val="003D54B8"/>
    <w:rsid w:val="003D5B59"/>
    <w:rsid w:val="003D5C4D"/>
    <w:rsid w:val="003D5ED9"/>
    <w:rsid w:val="003E0691"/>
    <w:rsid w:val="003E0ACA"/>
    <w:rsid w:val="003E29BD"/>
    <w:rsid w:val="003E3CAB"/>
    <w:rsid w:val="003E4E52"/>
    <w:rsid w:val="003F0141"/>
    <w:rsid w:val="003F123D"/>
    <w:rsid w:val="003F14AF"/>
    <w:rsid w:val="003F4634"/>
    <w:rsid w:val="003F492C"/>
    <w:rsid w:val="003F5137"/>
    <w:rsid w:val="003F67EB"/>
    <w:rsid w:val="003F6FB3"/>
    <w:rsid w:val="003F79EF"/>
    <w:rsid w:val="003F7E97"/>
    <w:rsid w:val="004007A0"/>
    <w:rsid w:val="004014D7"/>
    <w:rsid w:val="00403304"/>
    <w:rsid w:val="00405B69"/>
    <w:rsid w:val="00406DA2"/>
    <w:rsid w:val="00410063"/>
    <w:rsid w:val="00412EF3"/>
    <w:rsid w:val="00413937"/>
    <w:rsid w:val="00413AC2"/>
    <w:rsid w:val="00414B11"/>
    <w:rsid w:val="00414D91"/>
    <w:rsid w:val="0042111A"/>
    <w:rsid w:val="00424CB1"/>
    <w:rsid w:val="00424CBA"/>
    <w:rsid w:val="00425037"/>
    <w:rsid w:val="00426AE6"/>
    <w:rsid w:val="00426ED5"/>
    <w:rsid w:val="00430519"/>
    <w:rsid w:val="00432011"/>
    <w:rsid w:val="004329D9"/>
    <w:rsid w:val="004330D8"/>
    <w:rsid w:val="0043413C"/>
    <w:rsid w:val="00434D64"/>
    <w:rsid w:val="00435A11"/>
    <w:rsid w:val="00436309"/>
    <w:rsid w:val="004401A0"/>
    <w:rsid w:val="0044156C"/>
    <w:rsid w:val="00444733"/>
    <w:rsid w:val="004466CA"/>
    <w:rsid w:val="00447910"/>
    <w:rsid w:val="00451D10"/>
    <w:rsid w:val="004535EC"/>
    <w:rsid w:val="004537E5"/>
    <w:rsid w:val="00453B47"/>
    <w:rsid w:val="00453E00"/>
    <w:rsid w:val="0045447A"/>
    <w:rsid w:val="004546EB"/>
    <w:rsid w:val="0045524F"/>
    <w:rsid w:val="004570FA"/>
    <w:rsid w:val="004571E8"/>
    <w:rsid w:val="00461187"/>
    <w:rsid w:val="0046121F"/>
    <w:rsid w:val="004612DF"/>
    <w:rsid w:val="00463AA4"/>
    <w:rsid w:val="00473B70"/>
    <w:rsid w:val="00474B8F"/>
    <w:rsid w:val="00474D9A"/>
    <w:rsid w:val="00475262"/>
    <w:rsid w:val="00475E79"/>
    <w:rsid w:val="00476F8B"/>
    <w:rsid w:val="00480976"/>
    <w:rsid w:val="00482D48"/>
    <w:rsid w:val="00483257"/>
    <w:rsid w:val="00484B35"/>
    <w:rsid w:val="00484DF8"/>
    <w:rsid w:val="00486D77"/>
    <w:rsid w:val="00487880"/>
    <w:rsid w:val="00492878"/>
    <w:rsid w:val="00493F62"/>
    <w:rsid w:val="00494352"/>
    <w:rsid w:val="004967E4"/>
    <w:rsid w:val="004A3344"/>
    <w:rsid w:val="004A3BE0"/>
    <w:rsid w:val="004A4744"/>
    <w:rsid w:val="004A57F5"/>
    <w:rsid w:val="004A64A4"/>
    <w:rsid w:val="004B10A3"/>
    <w:rsid w:val="004B31E2"/>
    <w:rsid w:val="004B60EA"/>
    <w:rsid w:val="004C298D"/>
    <w:rsid w:val="004C37AF"/>
    <w:rsid w:val="004C68EF"/>
    <w:rsid w:val="004C71F1"/>
    <w:rsid w:val="004C7F61"/>
    <w:rsid w:val="004D03F0"/>
    <w:rsid w:val="004D0CFC"/>
    <w:rsid w:val="004D0EC0"/>
    <w:rsid w:val="004D3923"/>
    <w:rsid w:val="004D3A41"/>
    <w:rsid w:val="004D49B7"/>
    <w:rsid w:val="004D4B24"/>
    <w:rsid w:val="004D53FC"/>
    <w:rsid w:val="004D5806"/>
    <w:rsid w:val="004D5D4F"/>
    <w:rsid w:val="004E218E"/>
    <w:rsid w:val="004E5CC2"/>
    <w:rsid w:val="004F0D05"/>
    <w:rsid w:val="004F10F5"/>
    <w:rsid w:val="004F1DDA"/>
    <w:rsid w:val="004F5D6A"/>
    <w:rsid w:val="004F6A63"/>
    <w:rsid w:val="004F7199"/>
    <w:rsid w:val="004F79DC"/>
    <w:rsid w:val="004F7C92"/>
    <w:rsid w:val="004F7CAD"/>
    <w:rsid w:val="00501178"/>
    <w:rsid w:val="005023A1"/>
    <w:rsid w:val="0050460B"/>
    <w:rsid w:val="005072CA"/>
    <w:rsid w:val="005100F9"/>
    <w:rsid w:val="00510B80"/>
    <w:rsid w:val="005121C6"/>
    <w:rsid w:val="00516CA3"/>
    <w:rsid w:val="00516E9F"/>
    <w:rsid w:val="00520CEF"/>
    <w:rsid w:val="0052140E"/>
    <w:rsid w:val="00523952"/>
    <w:rsid w:val="00524DC1"/>
    <w:rsid w:val="0052521E"/>
    <w:rsid w:val="0052583E"/>
    <w:rsid w:val="00526D42"/>
    <w:rsid w:val="0052700A"/>
    <w:rsid w:val="0053401D"/>
    <w:rsid w:val="00534E09"/>
    <w:rsid w:val="00534EC6"/>
    <w:rsid w:val="00542D69"/>
    <w:rsid w:val="0054315C"/>
    <w:rsid w:val="00545939"/>
    <w:rsid w:val="005537A9"/>
    <w:rsid w:val="00557019"/>
    <w:rsid w:val="005611BD"/>
    <w:rsid w:val="005619BF"/>
    <w:rsid w:val="00562DC6"/>
    <w:rsid w:val="0056333E"/>
    <w:rsid w:val="00563579"/>
    <w:rsid w:val="00563A18"/>
    <w:rsid w:val="0056450A"/>
    <w:rsid w:val="00565C7B"/>
    <w:rsid w:val="0057093C"/>
    <w:rsid w:val="00571607"/>
    <w:rsid w:val="00572C55"/>
    <w:rsid w:val="005753FB"/>
    <w:rsid w:val="00575CFA"/>
    <w:rsid w:val="00576925"/>
    <w:rsid w:val="0057705F"/>
    <w:rsid w:val="00583DF8"/>
    <w:rsid w:val="005858C5"/>
    <w:rsid w:val="00587902"/>
    <w:rsid w:val="005917F5"/>
    <w:rsid w:val="00596320"/>
    <w:rsid w:val="005A40A5"/>
    <w:rsid w:val="005A4A38"/>
    <w:rsid w:val="005A5822"/>
    <w:rsid w:val="005A658D"/>
    <w:rsid w:val="005A65C7"/>
    <w:rsid w:val="005B0566"/>
    <w:rsid w:val="005B1088"/>
    <w:rsid w:val="005B24AB"/>
    <w:rsid w:val="005B3610"/>
    <w:rsid w:val="005B393D"/>
    <w:rsid w:val="005B4371"/>
    <w:rsid w:val="005B6AAC"/>
    <w:rsid w:val="005C0D07"/>
    <w:rsid w:val="005C0FAA"/>
    <w:rsid w:val="005C12BF"/>
    <w:rsid w:val="005C190D"/>
    <w:rsid w:val="005C5458"/>
    <w:rsid w:val="005C5AD4"/>
    <w:rsid w:val="005D1728"/>
    <w:rsid w:val="005D2E2B"/>
    <w:rsid w:val="005D3B2F"/>
    <w:rsid w:val="005D74A2"/>
    <w:rsid w:val="005D74D7"/>
    <w:rsid w:val="005E01C9"/>
    <w:rsid w:val="005E1DF4"/>
    <w:rsid w:val="005E1E9A"/>
    <w:rsid w:val="005E477A"/>
    <w:rsid w:val="005E4F15"/>
    <w:rsid w:val="005E5C80"/>
    <w:rsid w:val="005E789E"/>
    <w:rsid w:val="005F2B35"/>
    <w:rsid w:val="005F48D9"/>
    <w:rsid w:val="005F65C9"/>
    <w:rsid w:val="006001D5"/>
    <w:rsid w:val="0060025F"/>
    <w:rsid w:val="00601F60"/>
    <w:rsid w:val="00604267"/>
    <w:rsid w:val="006046F5"/>
    <w:rsid w:val="00604DD6"/>
    <w:rsid w:val="00605E1B"/>
    <w:rsid w:val="00611039"/>
    <w:rsid w:val="00612804"/>
    <w:rsid w:val="0061292A"/>
    <w:rsid w:val="00613597"/>
    <w:rsid w:val="00614417"/>
    <w:rsid w:val="00614E7B"/>
    <w:rsid w:val="006151CB"/>
    <w:rsid w:val="00615331"/>
    <w:rsid w:val="00616D27"/>
    <w:rsid w:val="006205CD"/>
    <w:rsid w:val="00625076"/>
    <w:rsid w:val="006266FA"/>
    <w:rsid w:val="0062702A"/>
    <w:rsid w:val="006309C8"/>
    <w:rsid w:val="00631179"/>
    <w:rsid w:val="00633A1C"/>
    <w:rsid w:val="00634FC1"/>
    <w:rsid w:val="0063506C"/>
    <w:rsid w:val="00636970"/>
    <w:rsid w:val="006369F7"/>
    <w:rsid w:val="00642049"/>
    <w:rsid w:val="00643708"/>
    <w:rsid w:val="006458D5"/>
    <w:rsid w:val="00646C29"/>
    <w:rsid w:val="00647047"/>
    <w:rsid w:val="00647864"/>
    <w:rsid w:val="00651A0E"/>
    <w:rsid w:val="006541A3"/>
    <w:rsid w:val="00655A8E"/>
    <w:rsid w:val="006566FF"/>
    <w:rsid w:val="00660745"/>
    <w:rsid w:val="00661FD2"/>
    <w:rsid w:val="00663DA3"/>
    <w:rsid w:val="00664BDE"/>
    <w:rsid w:val="00664DC4"/>
    <w:rsid w:val="00667FC3"/>
    <w:rsid w:val="00670294"/>
    <w:rsid w:val="006703E7"/>
    <w:rsid w:val="00670F11"/>
    <w:rsid w:val="00672071"/>
    <w:rsid w:val="0067291E"/>
    <w:rsid w:val="006749BA"/>
    <w:rsid w:val="00675822"/>
    <w:rsid w:val="0067721B"/>
    <w:rsid w:val="00677EA6"/>
    <w:rsid w:val="006806BD"/>
    <w:rsid w:val="00681578"/>
    <w:rsid w:val="00684E0A"/>
    <w:rsid w:val="00686F1C"/>
    <w:rsid w:val="00687247"/>
    <w:rsid w:val="006876A6"/>
    <w:rsid w:val="00691B2E"/>
    <w:rsid w:val="006925E7"/>
    <w:rsid w:val="00692B1B"/>
    <w:rsid w:val="00693019"/>
    <w:rsid w:val="0069452E"/>
    <w:rsid w:val="006A0DA2"/>
    <w:rsid w:val="006A2977"/>
    <w:rsid w:val="006A3EFC"/>
    <w:rsid w:val="006A6C6B"/>
    <w:rsid w:val="006B31D1"/>
    <w:rsid w:val="006B3C16"/>
    <w:rsid w:val="006B5440"/>
    <w:rsid w:val="006B698D"/>
    <w:rsid w:val="006B7182"/>
    <w:rsid w:val="006C0CAF"/>
    <w:rsid w:val="006C2798"/>
    <w:rsid w:val="006C3749"/>
    <w:rsid w:val="006C4231"/>
    <w:rsid w:val="006C4370"/>
    <w:rsid w:val="006C488B"/>
    <w:rsid w:val="006C4DF8"/>
    <w:rsid w:val="006C4E74"/>
    <w:rsid w:val="006C5140"/>
    <w:rsid w:val="006C7F8A"/>
    <w:rsid w:val="006D284D"/>
    <w:rsid w:val="006D3AED"/>
    <w:rsid w:val="006D68D4"/>
    <w:rsid w:val="006D716D"/>
    <w:rsid w:val="006E09C2"/>
    <w:rsid w:val="006E4A90"/>
    <w:rsid w:val="006E6BC0"/>
    <w:rsid w:val="006F07B5"/>
    <w:rsid w:val="006F25B3"/>
    <w:rsid w:val="006F420B"/>
    <w:rsid w:val="006F59BA"/>
    <w:rsid w:val="006F5F92"/>
    <w:rsid w:val="006F6549"/>
    <w:rsid w:val="006F772D"/>
    <w:rsid w:val="006F7CFE"/>
    <w:rsid w:val="00700374"/>
    <w:rsid w:val="00700DA7"/>
    <w:rsid w:val="00701A54"/>
    <w:rsid w:val="00703F5B"/>
    <w:rsid w:val="007061C7"/>
    <w:rsid w:val="007062B8"/>
    <w:rsid w:val="007063A2"/>
    <w:rsid w:val="0070727B"/>
    <w:rsid w:val="0070767D"/>
    <w:rsid w:val="00707915"/>
    <w:rsid w:val="00707CEB"/>
    <w:rsid w:val="00707D38"/>
    <w:rsid w:val="00711573"/>
    <w:rsid w:val="00711ABF"/>
    <w:rsid w:val="00713980"/>
    <w:rsid w:val="007167CB"/>
    <w:rsid w:val="00716D99"/>
    <w:rsid w:val="00721C2B"/>
    <w:rsid w:val="00722E8A"/>
    <w:rsid w:val="00724AF6"/>
    <w:rsid w:val="00724F0D"/>
    <w:rsid w:val="007254A7"/>
    <w:rsid w:val="007255DA"/>
    <w:rsid w:val="00732F76"/>
    <w:rsid w:val="00733CA8"/>
    <w:rsid w:val="00734183"/>
    <w:rsid w:val="00742AD6"/>
    <w:rsid w:val="007448F3"/>
    <w:rsid w:val="0075048E"/>
    <w:rsid w:val="007525C5"/>
    <w:rsid w:val="007547DC"/>
    <w:rsid w:val="00754EFF"/>
    <w:rsid w:val="0075560C"/>
    <w:rsid w:val="00757514"/>
    <w:rsid w:val="00764CF1"/>
    <w:rsid w:val="00765C5F"/>
    <w:rsid w:val="007665A7"/>
    <w:rsid w:val="007666B7"/>
    <w:rsid w:val="007675FA"/>
    <w:rsid w:val="00767A2A"/>
    <w:rsid w:val="00767DB1"/>
    <w:rsid w:val="0077258B"/>
    <w:rsid w:val="007729BE"/>
    <w:rsid w:val="00773A77"/>
    <w:rsid w:val="00774720"/>
    <w:rsid w:val="0077530F"/>
    <w:rsid w:val="00775E34"/>
    <w:rsid w:val="0077629E"/>
    <w:rsid w:val="00776599"/>
    <w:rsid w:val="00777A0E"/>
    <w:rsid w:val="00780A69"/>
    <w:rsid w:val="007835BA"/>
    <w:rsid w:val="00785354"/>
    <w:rsid w:val="00786768"/>
    <w:rsid w:val="00787D7B"/>
    <w:rsid w:val="00790035"/>
    <w:rsid w:val="007903F3"/>
    <w:rsid w:val="00792B0A"/>
    <w:rsid w:val="00794669"/>
    <w:rsid w:val="007948E8"/>
    <w:rsid w:val="0079527D"/>
    <w:rsid w:val="00795314"/>
    <w:rsid w:val="00796D02"/>
    <w:rsid w:val="007A01A5"/>
    <w:rsid w:val="007A3BE2"/>
    <w:rsid w:val="007A51DA"/>
    <w:rsid w:val="007B0CCE"/>
    <w:rsid w:val="007B2C65"/>
    <w:rsid w:val="007B56FB"/>
    <w:rsid w:val="007C1124"/>
    <w:rsid w:val="007C23D0"/>
    <w:rsid w:val="007C3DE9"/>
    <w:rsid w:val="007C4859"/>
    <w:rsid w:val="007C4A38"/>
    <w:rsid w:val="007C5841"/>
    <w:rsid w:val="007C652E"/>
    <w:rsid w:val="007D055F"/>
    <w:rsid w:val="007D05A9"/>
    <w:rsid w:val="007D1E72"/>
    <w:rsid w:val="007D34A7"/>
    <w:rsid w:val="007D3E3E"/>
    <w:rsid w:val="007D64E0"/>
    <w:rsid w:val="007E089A"/>
    <w:rsid w:val="007E6556"/>
    <w:rsid w:val="007E6F05"/>
    <w:rsid w:val="007F022E"/>
    <w:rsid w:val="007F2684"/>
    <w:rsid w:val="007F3038"/>
    <w:rsid w:val="007F6067"/>
    <w:rsid w:val="007F62BB"/>
    <w:rsid w:val="007F65C3"/>
    <w:rsid w:val="007F69AB"/>
    <w:rsid w:val="008002AD"/>
    <w:rsid w:val="00803F70"/>
    <w:rsid w:val="00804E24"/>
    <w:rsid w:val="00806154"/>
    <w:rsid w:val="0080741E"/>
    <w:rsid w:val="00812CE3"/>
    <w:rsid w:val="008155F1"/>
    <w:rsid w:val="008173B0"/>
    <w:rsid w:val="00820303"/>
    <w:rsid w:val="0082068A"/>
    <w:rsid w:val="008231CF"/>
    <w:rsid w:val="00824CBD"/>
    <w:rsid w:val="008263CF"/>
    <w:rsid w:val="00827208"/>
    <w:rsid w:val="00827A8A"/>
    <w:rsid w:val="00831595"/>
    <w:rsid w:val="00831A3B"/>
    <w:rsid w:val="00832D02"/>
    <w:rsid w:val="008351E3"/>
    <w:rsid w:val="00836D20"/>
    <w:rsid w:val="00840E5A"/>
    <w:rsid w:val="00841EEA"/>
    <w:rsid w:val="00841FC3"/>
    <w:rsid w:val="0084320D"/>
    <w:rsid w:val="0084764C"/>
    <w:rsid w:val="0085051D"/>
    <w:rsid w:val="00851529"/>
    <w:rsid w:val="008518FE"/>
    <w:rsid w:val="00852A3F"/>
    <w:rsid w:val="008554DA"/>
    <w:rsid w:val="008556BF"/>
    <w:rsid w:val="00856A90"/>
    <w:rsid w:val="00862143"/>
    <w:rsid w:val="00863A97"/>
    <w:rsid w:val="00864F0C"/>
    <w:rsid w:val="0086659F"/>
    <w:rsid w:val="008665D2"/>
    <w:rsid w:val="008674E9"/>
    <w:rsid w:val="00867912"/>
    <w:rsid w:val="00872A00"/>
    <w:rsid w:val="008736CC"/>
    <w:rsid w:val="00874A62"/>
    <w:rsid w:val="00876C62"/>
    <w:rsid w:val="00877AAB"/>
    <w:rsid w:val="00880202"/>
    <w:rsid w:val="008810CB"/>
    <w:rsid w:val="00881A26"/>
    <w:rsid w:val="0088265C"/>
    <w:rsid w:val="00884291"/>
    <w:rsid w:val="008861EC"/>
    <w:rsid w:val="00891C9C"/>
    <w:rsid w:val="00892E6D"/>
    <w:rsid w:val="0089339D"/>
    <w:rsid w:val="00893D05"/>
    <w:rsid w:val="00894A7E"/>
    <w:rsid w:val="00896560"/>
    <w:rsid w:val="008A268D"/>
    <w:rsid w:val="008A359D"/>
    <w:rsid w:val="008A36D4"/>
    <w:rsid w:val="008A5958"/>
    <w:rsid w:val="008A71A3"/>
    <w:rsid w:val="008A7C8B"/>
    <w:rsid w:val="008B0AB5"/>
    <w:rsid w:val="008B18F7"/>
    <w:rsid w:val="008B4536"/>
    <w:rsid w:val="008B6A26"/>
    <w:rsid w:val="008B6A81"/>
    <w:rsid w:val="008B7AB5"/>
    <w:rsid w:val="008C1BF5"/>
    <w:rsid w:val="008C1EB1"/>
    <w:rsid w:val="008C2171"/>
    <w:rsid w:val="008C396A"/>
    <w:rsid w:val="008C4779"/>
    <w:rsid w:val="008C79D9"/>
    <w:rsid w:val="008C7AFD"/>
    <w:rsid w:val="008C7C12"/>
    <w:rsid w:val="008D2733"/>
    <w:rsid w:val="008D5D10"/>
    <w:rsid w:val="008E1AE8"/>
    <w:rsid w:val="008E4BBF"/>
    <w:rsid w:val="008E53AB"/>
    <w:rsid w:val="008E5F23"/>
    <w:rsid w:val="008E5FD9"/>
    <w:rsid w:val="008F02E0"/>
    <w:rsid w:val="008F2305"/>
    <w:rsid w:val="008F2728"/>
    <w:rsid w:val="008F2CDD"/>
    <w:rsid w:val="008F557E"/>
    <w:rsid w:val="008F6549"/>
    <w:rsid w:val="008F77D0"/>
    <w:rsid w:val="008F7E84"/>
    <w:rsid w:val="00900488"/>
    <w:rsid w:val="00902807"/>
    <w:rsid w:val="00904CBA"/>
    <w:rsid w:val="009054FE"/>
    <w:rsid w:val="0090701A"/>
    <w:rsid w:val="00911EDB"/>
    <w:rsid w:val="0091348D"/>
    <w:rsid w:val="00913E6A"/>
    <w:rsid w:val="009159E1"/>
    <w:rsid w:val="00915ADD"/>
    <w:rsid w:val="009170E8"/>
    <w:rsid w:val="00917534"/>
    <w:rsid w:val="009207DB"/>
    <w:rsid w:val="00921B61"/>
    <w:rsid w:val="009234B1"/>
    <w:rsid w:val="00923629"/>
    <w:rsid w:val="00924557"/>
    <w:rsid w:val="009261C0"/>
    <w:rsid w:val="0093060A"/>
    <w:rsid w:val="00930FDC"/>
    <w:rsid w:val="00931D08"/>
    <w:rsid w:val="009326E9"/>
    <w:rsid w:val="00934FC9"/>
    <w:rsid w:val="00935B61"/>
    <w:rsid w:val="00937DAF"/>
    <w:rsid w:val="0094095C"/>
    <w:rsid w:val="0094204F"/>
    <w:rsid w:val="00945322"/>
    <w:rsid w:val="0094762E"/>
    <w:rsid w:val="00947ABC"/>
    <w:rsid w:val="0095089B"/>
    <w:rsid w:val="009518C9"/>
    <w:rsid w:val="0095214D"/>
    <w:rsid w:val="00954031"/>
    <w:rsid w:val="0095599C"/>
    <w:rsid w:val="00961FB1"/>
    <w:rsid w:val="00964E47"/>
    <w:rsid w:val="00964FA5"/>
    <w:rsid w:val="009664CB"/>
    <w:rsid w:val="00970052"/>
    <w:rsid w:val="00970678"/>
    <w:rsid w:val="00971A0E"/>
    <w:rsid w:val="009730F0"/>
    <w:rsid w:val="00974906"/>
    <w:rsid w:val="00975871"/>
    <w:rsid w:val="00983163"/>
    <w:rsid w:val="00983BAE"/>
    <w:rsid w:val="00984B19"/>
    <w:rsid w:val="00984C01"/>
    <w:rsid w:val="0098658D"/>
    <w:rsid w:val="00986A84"/>
    <w:rsid w:val="00987A0A"/>
    <w:rsid w:val="009910C0"/>
    <w:rsid w:val="00991258"/>
    <w:rsid w:val="009919F6"/>
    <w:rsid w:val="00991D2F"/>
    <w:rsid w:val="009945EF"/>
    <w:rsid w:val="00996635"/>
    <w:rsid w:val="00996C72"/>
    <w:rsid w:val="009A0EB7"/>
    <w:rsid w:val="009A1A4B"/>
    <w:rsid w:val="009A2DAC"/>
    <w:rsid w:val="009A2E3C"/>
    <w:rsid w:val="009A5131"/>
    <w:rsid w:val="009A6246"/>
    <w:rsid w:val="009A62CD"/>
    <w:rsid w:val="009B12F4"/>
    <w:rsid w:val="009B3FA5"/>
    <w:rsid w:val="009C39A5"/>
    <w:rsid w:val="009C5A53"/>
    <w:rsid w:val="009C628C"/>
    <w:rsid w:val="009C72C0"/>
    <w:rsid w:val="009D0437"/>
    <w:rsid w:val="009D1ABE"/>
    <w:rsid w:val="009D1AD9"/>
    <w:rsid w:val="009D2729"/>
    <w:rsid w:val="009D4492"/>
    <w:rsid w:val="009D618E"/>
    <w:rsid w:val="009E281B"/>
    <w:rsid w:val="009E3853"/>
    <w:rsid w:val="009E7021"/>
    <w:rsid w:val="009F06EF"/>
    <w:rsid w:val="009F097F"/>
    <w:rsid w:val="009F1C20"/>
    <w:rsid w:val="009F27A0"/>
    <w:rsid w:val="009F4D3D"/>
    <w:rsid w:val="009F4E3B"/>
    <w:rsid w:val="009F555A"/>
    <w:rsid w:val="009F5CA1"/>
    <w:rsid w:val="00A01089"/>
    <w:rsid w:val="00A02CEC"/>
    <w:rsid w:val="00A0690E"/>
    <w:rsid w:val="00A07177"/>
    <w:rsid w:val="00A11FCB"/>
    <w:rsid w:val="00A133E7"/>
    <w:rsid w:val="00A1697B"/>
    <w:rsid w:val="00A1751B"/>
    <w:rsid w:val="00A176C0"/>
    <w:rsid w:val="00A21F8E"/>
    <w:rsid w:val="00A22E1F"/>
    <w:rsid w:val="00A240AB"/>
    <w:rsid w:val="00A26BA8"/>
    <w:rsid w:val="00A30EDD"/>
    <w:rsid w:val="00A311D2"/>
    <w:rsid w:val="00A32346"/>
    <w:rsid w:val="00A32AD4"/>
    <w:rsid w:val="00A33F9E"/>
    <w:rsid w:val="00A4223D"/>
    <w:rsid w:val="00A42562"/>
    <w:rsid w:val="00A43BF9"/>
    <w:rsid w:val="00A45098"/>
    <w:rsid w:val="00A459FF"/>
    <w:rsid w:val="00A46AB6"/>
    <w:rsid w:val="00A47785"/>
    <w:rsid w:val="00A47806"/>
    <w:rsid w:val="00A47F36"/>
    <w:rsid w:val="00A52045"/>
    <w:rsid w:val="00A5333F"/>
    <w:rsid w:val="00A557A6"/>
    <w:rsid w:val="00A55ECF"/>
    <w:rsid w:val="00A56682"/>
    <w:rsid w:val="00A60878"/>
    <w:rsid w:val="00A62357"/>
    <w:rsid w:val="00A64070"/>
    <w:rsid w:val="00A66079"/>
    <w:rsid w:val="00A670B4"/>
    <w:rsid w:val="00A67B3F"/>
    <w:rsid w:val="00A70E35"/>
    <w:rsid w:val="00A75950"/>
    <w:rsid w:val="00A76EF4"/>
    <w:rsid w:val="00A76FAD"/>
    <w:rsid w:val="00A77590"/>
    <w:rsid w:val="00A80B8D"/>
    <w:rsid w:val="00A82348"/>
    <w:rsid w:val="00A8614F"/>
    <w:rsid w:val="00A86A05"/>
    <w:rsid w:val="00A877FD"/>
    <w:rsid w:val="00A902A3"/>
    <w:rsid w:val="00A904B8"/>
    <w:rsid w:val="00A90B5D"/>
    <w:rsid w:val="00A91F64"/>
    <w:rsid w:val="00A97EBC"/>
    <w:rsid w:val="00AA1ADC"/>
    <w:rsid w:val="00AA2CC2"/>
    <w:rsid w:val="00AA3B33"/>
    <w:rsid w:val="00AA4296"/>
    <w:rsid w:val="00AA48D6"/>
    <w:rsid w:val="00AA71B8"/>
    <w:rsid w:val="00AA7C5B"/>
    <w:rsid w:val="00AB00FF"/>
    <w:rsid w:val="00AB13F1"/>
    <w:rsid w:val="00AB20ED"/>
    <w:rsid w:val="00AB290E"/>
    <w:rsid w:val="00AB33B6"/>
    <w:rsid w:val="00AB3C30"/>
    <w:rsid w:val="00AB5DAA"/>
    <w:rsid w:val="00AC4315"/>
    <w:rsid w:val="00AD0141"/>
    <w:rsid w:val="00AD168E"/>
    <w:rsid w:val="00AE77A1"/>
    <w:rsid w:val="00AF1C65"/>
    <w:rsid w:val="00AF2640"/>
    <w:rsid w:val="00AF548D"/>
    <w:rsid w:val="00B009F7"/>
    <w:rsid w:val="00B011F5"/>
    <w:rsid w:val="00B02724"/>
    <w:rsid w:val="00B0292A"/>
    <w:rsid w:val="00B06AF2"/>
    <w:rsid w:val="00B07084"/>
    <w:rsid w:val="00B108CD"/>
    <w:rsid w:val="00B11B9C"/>
    <w:rsid w:val="00B11CEC"/>
    <w:rsid w:val="00B128CE"/>
    <w:rsid w:val="00B21446"/>
    <w:rsid w:val="00B21EDF"/>
    <w:rsid w:val="00B23680"/>
    <w:rsid w:val="00B2528D"/>
    <w:rsid w:val="00B26877"/>
    <w:rsid w:val="00B302A7"/>
    <w:rsid w:val="00B32344"/>
    <w:rsid w:val="00B35662"/>
    <w:rsid w:val="00B35FE0"/>
    <w:rsid w:val="00B37C5D"/>
    <w:rsid w:val="00B4013C"/>
    <w:rsid w:val="00B424D3"/>
    <w:rsid w:val="00B44DFE"/>
    <w:rsid w:val="00B472DD"/>
    <w:rsid w:val="00B538CF"/>
    <w:rsid w:val="00B54BD0"/>
    <w:rsid w:val="00B57494"/>
    <w:rsid w:val="00B57A5E"/>
    <w:rsid w:val="00B653DD"/>
    <w:rsid w:val="00B66336"/>
    <w:rsid w:val="00B6760F"/>
    <w:rsid w:val="00B67E84"/>
    <w:rsid w:val="00B709F8"/>
    <w:rsid w:val="00B728F3"/>
    <w:rsid w:val="00B72BD1"/>
    <w:rsid w:val="00B7486E"/>
    <w:rsid w:val="00B75B3D"/>
    <w:rsid w:val="00B776FC"/>
    <w:rsid w:val="00B823C2"/>
    <w:rsid w:val="00B91E39"/>
    <w:rsid w:val="00B92C40"/>
    <w:rsid w:val="00BA3354"/>
    <w:rsid w:val="00BA4E9D"/>
    <w:rsid w:val="00BB05A8"/>
    <w:rsid w:val="00BB0720"/>
    <w:rsid w:val="00BB0EF0"/>
    <w:rsid w:val="00BB189B"/>
    <w:rsid w:val="00BB22A3"/>
    <w:rsid w:val="00BB2EE7"/>
    <w:rsid w:val="00BB4119"/>
    <w:rsid w:val="00BB54D4"/>
    <w:rsid w:val="00BB7F08"/>
    <w:rsid w:val="00BB7F74"/>
    <w:rsid w:val="00BC0505"/>
    <w:rsid w:val="00BC1C91"/>
    <w:rsid w:val="00BC466A"/>
    <w:rsid w:val="00BC4EC7"/>
    <w:rsid w:val="00BC513E"/>
    <w:rsid w:val="00BD0019"/>
    <w:rsid w:val="00BD0259"/>
    <w:rsid w:val="00BD3439"/>
    <w:rsid w:val="00BD3697"/>
    <w:rsid w:val="00BD6961"/>
    <w:rsid w:val="00BD6DA1"/>
    <w:rsid w:val="00BE4DE8"/>
    <w:rsid w:val="00BE58A8"/>
    <w:rsid w:val="00BE5B6D"/>
    <w:rsid w:val="00BE6532"/>
    <w:rsid w:val="00BE68E4"/>
    <w:rsid w:val="00BE6ADE"/>
    <w:rsid w:val="00BE6C7A"/>
    <w:rsid w:val="00BE6D81"/>
    <w:rsid w:val="00BE6EB7"/>
    <w:rsid w:val="00BE769C"/>
    <w:rsid w:val="00BF0298"/>
    <w:rsid w:val="00BF0E9F"/>
    <w:rsid w:val="00BF1007"/>
    <w:rsid w:val="00BF12B3"/>
    <w:rsid w:val="00BF3FCD"/>
    <w:rsid w:val="00BF4F8E"/>
    <w:rsid w:val="00BF7CB1"/>
    <w:rsid w:val="00BF7F10"/>
    <w:rsid w:val="00C01545"/>
    <w:rsid w:val="00C02413"/>
    <w:rsid w:val="00C02DEE"/>
    <w:rsid w:val="00C03505"/>
    <w:rsid w:val="00C05C2A"/>
    <w:rsid w:val="00C06CC8"/>
    <w:rsid w:val="00C07998"/>
    <w:rsid w:val="00C1224E"/>
    <w:rsid w:val="00C13797"/>
    <w:rsid w:val="00C1498B"/>
    <w:rsid w:val="00C15AA5"/>
    <w:rsid w:val="00C16F41"/>
    <w:rsid w:val="00C174DA"/>
    <w:rsid w:val="00C177EA"/>
    <w:rsid w:val="00C17EB5"/>
    <w:rsid w:val="00C208DA"/>
    <w:rsid w:val="00C26086"/>
    <w:rsid w:val="00C264EE"/>
    <w:rsid w:val="00C26C02"/>
    <w:rsid w:val="00C27DAC"/>
    <w:rsid w:val="00C31322"/>
    <w:rsid w:val="00C32161"/>
    <w:rsid w:val="00C32DED"/>
    <w:rsid w:val="00C356DB"/>
    <w:rsid w:val="00C361B2"/>
    <w:rsid w:val="00C365A6"/>
    <w:rsid w:val="00C3769F"/>
    <w:rsid w:val="00C404FF"/>
    <w:rsid w:val="00C4151F"/>
    <w:rsid w:val="00C415BF"/>
    <w:rsid w:val="00C4305B"/>
    <w:rsid w:val="00C43F94"/>
    <w:rsid w:val="00C45FD1"/>
    <w:rsid w:val="00C469A6"/>
    <w:rsid w:val="00C46BD1"/>
    <w:rsid w:val="00C50381"/>
    <w:rsid w:val="00C51D0B"/>
    <w:rsid w:val="00C561D4"/>
    <w:rsid w:val="00C61539"/>
    <w:rsid w:val="00C620DD"/>
    <w:rsid w:val="00C6379A"/>
    <w:rsid w:val="00C6767A"/>
    <w:rsid w:val="00C67BA8"/>
    <w:rsid w:val="00C7090A"/>
    <w:rsid w:val="00C71380"/>
    <w:rsid w:val="00C7247B"/>
    <w:rsid w:val="00C7553C"/>
    <w:rsid w:val="00C7577B"/>
    <w:rsid w:val="00C75C2D"/>
    <w:rsid w:val="00C7685D"/>
    <w:rsid w:val="00C76F87"/>
    <w:rsid w:val="00C8089D"/>
    <w:rsid w:val="00C815AC"/>
    <w:rsid w:val="00C82111"/>
    <w:rsid w:val="00C83005"/>
    <w:rsid w:val="00C84802"/>
    <w:rsid w:val="00C8647F"/>
    <w:rsid w:val="00C86AE8"/>
    <w:rsid w:val="00C92169"/>
    <w:rsid w:val="00C92AC3"/>
    <w:rsid w:val="00C96A40"/>
    <w:rsid w:val="00CA1820"/>
    <w:rsid w:val="00CA2B6F"/>
    <w:rsid w:val="00CA3545"/>
    <w:rsid w:val="00CA5B60"/>
    <w:rsid w:val="00CA77D0"/>
    <w:rsid w:val="00CB0043"/>
    <w:rsid w:val="00CB0185"/>
    <w:rsid w:val="00CB0BCC"/>
    <w:rsid w:val="00CB0C01"/>
    <w:rsid w:val="00CB11F3"/>
    <w:rsid w:val="00CB6669"/>
    <w:rsid w:val="00CB6C71"/>
    <w:rsid w:val="00CB7755"/>
    <w:rsid w:val="00CC0907"/>
    <w:rsid w:val="00CC4AF7"/>
    <w:rsid w:val="00CC6821"/>
    <w:rsid w:val="00CD165A"/>
    <w:rsid w:val="00CD5E5E"/>
    <w:rsid w:val="00CF2B8E"/>
    <w:rsid w:val="00CF4FB3"/>
    <w:rsid w:val="00CF5B1E"/>
    <w:rsid w:val="00CF5B5C"/>
    <w:rsid w:val="00CF5CDD"/>
    <w:rsid w:val="00D00A99"/>
    <w:rsid w:val="00D02183"/>
    <w:rsid w:val="00D0291B"/>
    <w:rsid w:val="00D0320E"/>
    <w:rsid w:val="00D0425A"/>
    <w:rsid w:val="00D05B7A"/>
    <w:rsid w:val="00D06410"/>
    <w:rsid w:val="00D07062"/>
    <w:rsid w:val="00D074F0"/>
    <w:rsid w:val="00D10483"/>
    <w:rsid w:val="00D11514"/>
    <w:rsid w:val="00D11772"/>
    <w:rsid w:val="00D12588"/>
    <w:rsid w:val="00D12F50"/>
    <w:rsid w:val="00D13B3E"/>
    <w:rsid w:val="00D1621A"/>
    <w:rsid w:val="00D168B7"/>
    <w:rsid w:val="00D16EDA"/>
    <w:rsid w:val="00D17F79"/>
    <w:rsid w:val="00D239F3"/>
    <w:rsid w:val="00D24075"/>
    <w:rsid w:val="00D248DE"/>
    <w:rsid w:val="00D251E1"/>
    <w:rsid w:val="00D260E0"/>
    <w:rsid w:val="00D347E9"/>
    <w:rsid w:val="00D3603D"/>
    <w:rsid w:val="00D37C54"/>
    <w:rsid w:val="00D4136A"/>
    <w:rsid w:val="00D419BF"/>
    <w:rsid w:val="00D41C52"/>
    <w:rsid w:val="00D50D87"/>
    <w:rsid w:val="00D522F4"/>
    <w:rsid w:val="00D5295C"/>
    <w:rsid w:val="00D52B5F"/>
    <w:rsid w:val="00D53701"/>
    <w:rsid w:val="00D554BC"/>
    <w:rsid w:val="00D57A95"/>
    <w:rsid w:val="00D65D9F"/>
    <w:rsid w:val="00D672DE"/>
    <w:rsid w:val="00D72499"/>
    <w:rsid w:val="00D73B53"/>
    <w:rsid w:val="00D73CD2"/>
    <w:rsid w:val="00D816EB"/>
    <w:rsid w:val="00D828C1"/>
    <w:rsid w:val="00D85A7C"/>
    <w:rsid w:val="00D91176"/>
    <w:rsid w:val="00D92742"/>
    <w:rsid w:val="00DA0295"/>
    <w:rsid w:val="00DA223D"/>
    <w:rsid w:val="00DA30B3"/>
    <w:rsid w:val="00DA359E"/>
    <w:rsid w:val="00DA4541"/>
    <w:rsid w:val="00DA4B3C"/>
    <w:rsid w:val="00DA6D6C"/>
    <w:rsid w:val="00DB1BAB"/>
    <w:rsid w:val="00DB2D54"/>
    <w:rsid w:val="00DB3426"/>
    <w:rsid w:val="00DB43BC"/>
    <w:rsid w:val="00DB7F16"/>
    <w:rsid w:val="00DC1BA6"/>
    <w:rsid w:val="00DC1DD5"/>
    <w:rsid w:val="00DC3CA6"/>
    <w:rsid w:val="00DC4CDA"/>
    <w:rsid w:val="00DC6E4D"/>
    <w:rsid w:val="00DC7335"/>
    <w:rsid w:val="00DC73DF"/>
    <w:rsid w:val="00DD0A7A"/>
    <w:rsid w:val="00DD2F8D"/>
    <w:rsid w:val="00DD2FEA"/>
    <w:rsid w:val="00DD32B1"/>
    <w:rsid w:val="00DD366E"/>
    <w:rsid w:val="00DD4BB8"/>
    <w:rsid w:val="00DD5245"/>
    <w:rsid w:val="00DE3061"/>
    <w:rsid w:val="00DE3206"/>
    <w:rsid w:val="00DE34E6"/>
    <w:rsid w:val="00DE4ACC"/>
    <w:rsid w:val="00DE4B28"/>
    <w:rsid w:val="00DE5DEB"/>
    <w:rsid w:val="00DE6BCB"/>
    <w:rsid w:val="00DF01E5"/>
    <w:rsid w:val="00DF43A1"/>
    <w:rsid w:val="00DF5E17"/>
    <w:rsid w:val="00DF68D3"/>
    <w:rsid w:val="00E00AE3"/>
    <w:rsid w:val="00E03B57"/>
    <w:rsid w:val="00E03EEB"/>
    <w:rsid w:val="00E05D8D"/>
    <w:rsid w:val="00E06F46"/>
    <w:rsid w:val="00E100CF"/>
    <w:rsid w:val="00E12596"/>
    <w:rsid w:val="00E14494"/>
    <w:rsid w:val="00E15A6D"/>
    <w:rsid w:val="00E166ED"/>
    <w:rsid w:val="00E20D7F"/>
    <w:rsid w:val="00E21725"/>
    <w:rsid w:val="00E25555"/>
    <w:rsid w:val="00E25D1B"/>
    <w:rsid w:val="00E266EF"/>
    <w:rsid w:val="00E274CF"/>
    <w:rsid w:val="00E31433"/>
    <w:rsid w:val="00E31BF5"/>
    <w:rsid w:val="00E35ED4"/>
    <w:rsid w:val="00E3664E"/>
    <w:rsid w:val="00E36A3D"/>
    <w:rsid w:val="00E4021B"/>
    <w:rsid w:val="00E40CF0"/>
    <w:rsid w:val="00E41F38"/>
    <w:rsid w:val="00E43A8F"/>
    <w:rsid w:val="00E43C8F"/>
    <w:rsid w:val="00E44AAD"/>
    <w:rsid w:val="00E4552C"/>
    <w:rsid w:val="00E45C99"/>
    <w:rsid w:val="00E45F5D"/>
    <w:rsid w:val="00E51927"/>
    <w:rsid w:val="00E54243"/>
    <w:rsid w:val="00E5570E"/>
    <w:rsid w:val="00E60724"/>
    <w:rsid w:val="00E607C1"/>
    <w:rsid w:val="00E62014"/>
    <w:rsid w:val="00E62B87"/>
    <w:rsid w:val="00E67614"/>
    <w:rsid w:val="00E74BF8"/>
    <w:rsid w:val="00E75041"/>
    <w:rsid w:val="00E76004"/>
    <w:rsid w:val="00E76610"/>
    <w:rsid w:val="00E81F9D"/>
    <w:rsid w:val="00E822C7"/>
    <w:rsid w:val="00E83D81"/>
    <w:rsid w:val="00E876C8"/>
    <w:rsid w:val="00E87F56"/>
    <w:rsid w:val="00E92BFE"/>
    <w:rsid w:val="00E931EE"/>
    <w:rsid w:val="00E94323"/>
    <w:rsid w:val="00E96101"/>
    <w:rsid w:val="00EA03E5"/>
    <w:rsid w:val="00EA1386"/>
    <w:rsid w:val="00EA271B"/>
    <w:rsid w:val="00EA2D64"/>
    <w:rsid w:val="00EA30F3"/>
    <w:rsid w:val="00EA313B"/>
    <w:rsid w:val="00EA6676"/>
    <w:rsid w:val="00EB080C"/>
    <w:rsid w:val="00EB0EF9"/>
    <w:rsid w:val="00EB1642"/>
    <w:rsid w:val="00EB1973"/>
    <w:rsid w:val="00EB24E7"/>
    <w:rsid w:val="00EB2608"/>
    <w:rsid w:val="00EB2EA3"/>
    <w:rsid w:val="00EB2ECB"/>
    <w:rsid w:val="00EB357D"/>
    <w:rsid w:val="00EB75DC"/>
    <w:rsid w:val="00EB7AF5"/>
    <w:rsid w:val="00EB7E19"/>
    <w:rsid w:val="00EC032B"/>
    <w:rsid w:val="00EC0350"/>
    <w:rsid w:val="00EC1171"/>
    <w:rsid w:val="00EC1CF9"/>
    <w:rsid w:val="00EC323C"/>
    <w:rsid w:val="00EC32C6"/>
    <w:rsid w:val="00EC4A17"/>
    <w:rsid w:val="00EC5A64"/>
    <w:rsid w:val="00ED0FCA"/>
    <w:rsid w:val="00ED13EC"/>
    <w:rsid w:val="00ED2051"/>
    <w:rsid w:val="00ED3CEE"/>
    <w:rsid w:val="00ED5CC6"/>
    <w:rsid w:val="00EE22E0"/>
    <w:rsid w:val="00EE41B0"/>
    <w:rsid w:val="00EE431C"/>
    <w:rsid w:val="00EE5132"/>
    <w:rsid w:val="00EE6FE4"/>
    <w:rsid w:val="00EF031A"/>
    <w:rsid w:val="00EF0498"/>
    <w:rsid w:val="00EF0C95"/>
    <w:rsid w:val="00EF2FE7"/>
    <w:rsid w:val="00EF3690"/>
    <w:rsid w:val="00EF7F60"/>
    <w:rsid w:val="00F00A20"/>
    <w:rsid w:val="00F0118E"/>
    <w:rsid w:val="00F02152"/>
    <w:rsid w:val="00F03378"/>
    <w:rsid w:val="00F033D3"/>
    <w:rsid w:val="00F04003"/>
    <w:rsid w:val="00F06EBD"/>
    <w:rsid w:val="00F07056"/>
    <w:rsid w:val="00F07C00"/>
    <w:rsid w:val="00F1058F"/>
    <w:rsid w:val="00F14923"/>
    <w:rsid w:val="00F1606A"/>
    <w:rsid w:val="00F16837"/>
    <w:rsid w:val="00F168EA"/>
    <w:rsid w:val="00F17673"/>
    <w:rsid w:val="00F17F33"/>
    <w:rsid w:val="00F230E1"/>
    <w:rsid w:val="00F23645"/>
    <w:rsid w:val="00F243F2"/>
    <w:rsid w:val="00F253E8"/>
    <w:rsid w:val="00F26F12"/>
    <w:rsid w:val="00F310E3"/>
    <w:rsid w:val="00F31667"/>
    <w:rsid w:val="00F31FDF"/>
    <w:rsid w:val="00F32997"/>
    <w:rsid w:val="00F3345B"/>
    <w:rsid w:val="00F338AA"/>
    <w:rsid w:val="00F34661"/>
    <w:rsid w:val="00F3559D"/>
    <w:rsid w:val="00F4141F"/>
    <w:rsid w:val="00F42765"/>
    <w:rsid w:val="00F42D42"/>
    <w:rsid w:val="00F443C8"/>
    <w:rsid w:val="00F446A1"/>
    <w:rsid w:val="00F50A55"/>
    <w:rsid w:val="00F50FB6"/>
    <w:rsid w:val="00F52834"/>
    <w:rsid w:val="00F52BE5"/>
    <w:rsid w:val="00F537D3"/>
    <w:rsid w:val="00F54CB5"/>
    <w:rsid w:val="00F55F65"/>
    <w:rsid w:val="00F570B8"/>
    <w:rsid w:val="00F57EC6"/>
    <w:rsid w:val="00F61089"/>
    <w:rsid w:val="00F63B19"/>
    <w:rsid w:val="00F65AED"/>
    <w:rsid w:val="00F65F97"/>
    <w:rsid w:val="00F66BF4"/>
    <w:rsid w:val="00F67846"/>
    <w:rsid w:val="00F67CE6"/>
    <w:rsid w:val="00F70D20"/>
    <w:rsid w:val="00F7245E"/>
    <w:rsid w:val="00F727D6"/>
    <w:rsid w:val="00F72870"/>
    <w:rsid w:val="00F73BF3"/>
    <w:rsid w:val="00F747B3"/>
    <w:rsid w:val="00F74DA1"/>
    <w:rsid w:val="00F74F2B"/>
    <w:rsid w:val="00F80053"/>
    <w:rsid w:val="00F81D58"/>
    <w:rsid w:val="00F82845"/>
    <w:rsid w:val="00F8284B"/>
    <w:rsid w:val="00F85E1E"/>
    <w:rsid w:val="00F86669"/>
    <w:rsid w:val="00F90D4C"/>
    <w:rsid w:val="00F92221"/>
    <w:rsid w:val="00F92AD5"/>
    <w:rsid w:val="00F93330"/>
    <w:rsid w:val="00F97371"/>
    <w:rsid w:val="00F975E3"/>
    <w:rsid w:val="00F97833"/>
    <w:rsid w:val="00FA3A03"/>
    <w:rsid w:val="00FA51AB"/>
    <w:rsid w:val="00FA5ECF"/>
    <w:rsid w:val="00FB04D3"/>
    <w:rsid w:val="00FB0A7D"/>
    <w:rsid w:val="00FB0EC6"/>
    <w:rsid w:val="00FB1965"/>
    <w:rsid w:val="00FB1E12"/>
    <w:rsid w:val="00FB4374"/>
    <w:rsid w:val="00FB4390"/>
    <w:rsid w:val="00FB6C21"/>
    <w:rsid w:val="00FB704F"/>
    <w:rsid w:val="00FC0BA3"/>
    <w:rsid w:val="00FC1157"/>
    <w:rsid w:val="00FC2A21"/>
    <w:rsid w:val="00FC3016"/>
    <w:rsid w:val="00FC3F74"/>
    <w:rsid w:val="00FC54B5"/>
    <w:rsid w:val="00FC5BC7"/>
    <w:rsid w:val="00FD00FF"/>
    <w:rsid w:val="00FD2395"/>
    <w:rsid w:val="00FD24D1"/>
    <w:rsid w:val="00FD27A1"/>
    <w:rsid w:val="00FD2A81"/>
    <w:rsid w:val="00FD2E79"/>
    <w:rsid w:val="00FD4358"/>
    <w:rsid w:val="00FD522C"/>
    <w:rsid w:val="00FD5DE0"/>
    <w:rsid w:val="00FE215A"/>
    <w:rsid w:val="00FE23A3"/>
    <w:rsid w:val="00FE36B6"/>
    <w:rsid w:val="00FE487C"/>
    <w:rsid w:val="00FE5CF7"/>
    <w:rsid w:val="00FE64DF"/>
    <w:rsid w:val="00FE68DD"/>
    <w:rsid w:val="00FE7019"/>
    <w:rsid w:val="00FF0113"/>
    <w:rsid w:val="00FF2606"/>
    <w:rsid w:val="00FF2FA3"/>
    <w:rsid w:val="00FF3B2A"/>
    <w:rsid w:val="00FF46E0"/>
    <w:rsid w:val="00FF6765"/>
    <w:rsid w:val="00FF7C48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3496"/>
  <w15:chartTrackingRefBased/>
  <w15:docId w15:val="{EF2F262B-5C3E-4F40-90F5-4AB891A4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5656F"/>
    <w:rPr>
      <w:rFonts w:ascii="Times New Roman" w:eastAsia="Times New Roman" w:hAnsi="Times New Roman"/>
      <w:sz w:val="24"/>
      <w:szCs w:val="24"/>
      <w:lang w:val="ru-RU" w:eastAsia="en-US"/>
    </w:rPr>
  </w:style>
  <w:style w:type="paragraph" w:styleId="Virsraksts1">
    <w:name w:val="heading 1"/>
    <w:basedOn w:val="Parasts"/>
    <w:next w:val="Parasts"/>
    <w:link w:val="Virsraksts1Rakstz"/>
    <w:qFormat/>
    <w:rsid w:val="00FB43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 w:eastAsia="x-none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30F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qFormat/>
    <w:rsid w:val="00C17E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F3FCD"/>
    <w:pPr>
      <w:spacing w:before="240" w:after="60"/>
      <w:outlineLvl w:val="6"/>
    </w:pPr>
    <w:rPr>
      <w:rFonts w:ascii="Calibri" w:hAnsi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FB437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Nosaukums">
    <w:name w:val="Title"/>
    <w:basedOn w:val="Parasts"/>
    <w:link w:val="NosaukumsRakstz"/>
    <w:qFormat/>
    <w:rsid w:val="00FB4374"/>
    <w:pPr>
      <w:jc w:val="center"/>
    </w:pPr>
    <w:rPr>
      <w:b/>
      <w:sz w:val="28"/>
      <w:lang w:val="en-GB" w:eastAsia="x-none"/>
    </w:rPr>
  </w:style>
  <w:style w:type="character" w:customStyle="1" w:styleId="NosaukumsRakstz">
    <w:name w:val="Nosaukums Rakstz."/>
    <w:link w:val="Nosaukums"/>
    <w:rsid w:val="00FB4374"/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45F5D"/>
    <w:rPr>
      <w:rFonts w:ascii="Tahoma" w:hAnsi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E45F5D"/>
    <w:rPr>
      <w:rFonts w:ascii="Tahoma" w:eastAsia="Times New Roman" w:hAnsi="Tahoma" w:cs="Tahoma"/>
      <w:sz w:val="16"/>
      <w:szCs w:val="16"/>
      <w:lang w:val="ru-RU" w:eastAsia="en-US"/>
    </w:rPr>
  </w:style>
  <w:style w:type="paragraph" w:customStyle="1" w:styleId="naisf">
    <w:name w:val="naisf"/>
    <w:basedOn w:val="Parasts"/>
    <w:rsid w:val="00A90B5D"/>
    <w:pPr>
      <w:widowControl w:val="0"/>
      <w:suppressAutoHyphens/>
      <w:spacing w:before="280" w:after="280"/>
      <w:jc w:val="both"/>
    </w:pPr>
    <w:rPr>
      <w:rFonts w:eastAsia="Arial Unicode MS"/>
      <w:szCs w:val="20"/>
      <w:lang w:val="en-US"/>
    </w:rPr>
  </w:style>
  <w:style w:type="character" w:styleId="Izteiksmgs">
    <w:name w:val="Strong"/>
    <w:qFormat/>
    <w:rsid w:val="00F72870"/>
    <w:rPr>
      <w:b/>
      <w:bCs/>
    </w:rPr>
  </w:style>
  <w:style w:type="paragraph" w:styleId="Pamatteksts">
    <w:name w:val="Body Text"/>
    <w:basedOn w:val="Parasts"/>
    <w:link w:val="PamattekstsRakstz"/>
    <w:rsid w:val="009D618E"/>
    <w:pPr>
      <w:widowControl w:val="0"/>
      <w:suppressAutoHyphens/>
      <w:spacing w:after="120"/>
    </w:pPr>
    <w:rPr>
      <w:rFonts w:eastAsia="Lucida Sans Unicode"/>
      <w:lang w:val="x-none"/>
    </w:rPr>
  </w:style>
  <w:style w:type="character" w:customStyle="1" w:styleId="PamattekstsRakstz">
    <w:name w:val="Pamatteksts Rakstz."/>
    <w:link w:val="Pamatteksts"/>
    <w:rsid w:val="009D618E"/>
    <w:rPr>
      <w:rFonts w:ascii="Times New Roman" w:eastAsia="Lucida Sans Unicode" w:hAnsi="Times New Roman"/>
      <w:sz w:val="24"/>
      <w:szCs w:val="24"/>
    </w:rPr>
  </w:style>
  <w:style w:type="paragraph" w:customStyle="1" w:styleId="xl23">
    <w:name w:val="xl23"/>
    <w:basedOn w:val="Parasts"/>
    <w:rsid w:val="000327CC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customStyle="1" w:styleId="Rakstz">
    <w:name w:val="Rakstz."/>
    <w:basedOn w:val="Parasts"/>
    <w:rsid w:val="00E6201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ezatstarpm">
    <w:name w:val="No Spacing"/>
    <w:qFormat/>
    <w:rsid w:val="00F50FB6"/>
    <w:pPr>
      <w:suppressAutoHyphens/>
      <w:autoSpaceDN w:val="0"/>
      <w:textAlignment w:val="baseline"/>
    </w:pPr>
    <w:rPr>
      <w:rFonts w:eastAsia="Times New Roman"/>
      <w:sz w:val="22"/>
      <w:szCs w:val="22"/>
      <w:lang w:eastAsia="en-US"/>
    </w:rPr>
  </w:style>
  <w:style w:type="paragraph" w:customStyle="1" w:styleId="RakstzRakstz">
    <w:name w:val="Rakstz. Rakstz."/>
    <w:basedOn w:val="Parasts"/>
    <w:rsid w:val="0062702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teksts">
    <w:name w:val="teksts"/>
    <w:basedOn w:val="Parasts"/>
    <w:link w:val="tekstsChar"/>
    <w:autoRedefine/>
    <w:rsid w:val="00D57A95"/>
    <w:pPr>
      <w:widowControl w:val="0"/>
      <w:suppressAutoHyphens/>
      <w:snapToGrid w:val="0"/>
      <w:ind w:firstLine="567"/>
      <w:jc w:val="both"/>
    </w:pPr>
    <w:rPr>
      <w:rFonts w:ascii="Calibri" w:eastAsia="Lucida Sans Unicode" w:hAnsi="Calibri"/>
      <w:noProof/>
    </w:rPr>
  </w:style>
  <w:style w:type="character" w:customStyle="1" w:styleId="tekstsChar">
    <w:name w:val="teksts Char"/>
    <w:link w:val="teksts"/>
    <w:rsid w:val="00D57A95"/>
    <w:rPr>
      <w:rFonts w:eastAsia="Lucida Sans Unicode"/>
      <w:noProof/>
      <w:sz w:val="24"/>
      <w:szCs w:val="24"/>
      <w:lang w:val="ru-RU" w:eastAsia="en-US" w:bidi="ar-SA"/>
    </w:rPr>
  </w:style>
  <w:style w:type="character" w:customStyle="1" w:styleId="TitleChar1">
    <w:name w:val="Title Char1"/>
    <w:locked/>
    <w:rsid w:val="00367BCE"/>
    <w:rPr>
      <w:rFonts w:cs="Times New Roman"/>
      <w:b/>
      <w:sz w:val="24"/>
      <w:szCs w:val="24"/>
      <w:lang w:val="en-GB" w:eastAsia="en-US" w:bidi="ar-SA"/>
    </w:rPr>
  </w:style>
  <w:style w:type="table" w:styleId="Reatabula">
    <w:name w:val="Table Grid"/>
    <w:basedOn w:val="Parastatabula"/>
    <w:uiPriority w:val="59"/>
    <w:rsid w:val="00996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c">
    <w:name w:val="naisc"/>
    <w:basedOn w:val="Parasts"/>
    <w:rsid w:val="00BE58A8"/>
    <w:pPr>
      <w:spacing w:before="100" w:beforeAutospacing="1" w:after="100" w:afterAutospacing="1"/>
    </w:pPr>
    <w:rPr>
      <w:lang w:val="lv-LV" w:eastAsia="lv-LV"/>
    </w:rPr>
  </w:style>
  <w:style w:type="paragraph" w:customStyle="1" w:styleId="Default">
    <w:name w:val="Default"/>
    <w:rsid w:val="00F727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BB22A3"/>
    <w:pPr>
      <w:ind w:left="720"/>
    </w:pPr>
    <w:rPr>
      <w:rFonts w:eastAsia="Calibri"/>
      <w:lang w:val="lv-LV"/>
    </w:rPr>
  </w:style>
  <w:style w:type="character" w:customStyle="1" w:styleId="Virsraksts4Rakstz">
    <w:name w:val="Virsraksts 4 Rakstz."/>
    <w:link w:val="Virsraksts4"/>
    <w:uiPriority w:val="9"/>
    <w:semiHidden/>
    <w:rsid w:val="00C17EB5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styleId="Hipersaite">
    <w:name w:val="Hyperlink"/>
    <w:uiPriority w:val="99"/>
    <w:semiHidden/>
    <w:rsid w:val="00820303"/>
    <w:rPr>
      <w:color w:val="auto"/>
      <w:u w:val="single"/>
    </w:rPr>
  </w:style>
  <w:style w:type="character" w:customStyle="1" w:styleId="Virsraksts2Rakstz">
    <w:name w:val="Virsraksts 2 Rakstz."/>
    <w:link w:val="Virsraksts2"/>
    <w:uiPriority w:val="9"/>
    <w:semiHidden/>
    <w:rsid w:val="00130F1F"/>
    <w:rPr>
      <w:rFonts w:ascii="Cambria" w:eastAsia="Times New Roman" w:hAnsi="Cambria" w:cs="Times New Roman"/>
      <w:b/>
      <w:bCs/>
      <w:i/>
      <w:iCs/>
      <w:sz w:val="28"/>
      <w:szCs w:val="28"/>
      <w:lang w:val="ru-RU" w:eastAsia="en-US"/>
    </w:rPr>
  </w:style>
  <w:style w:type="character" w:customStyle="1" w:styleId="Virsraksts7Rakstz">
    <w:name w:val="Virsraksts 7 Rakstz."/>
    <w:link w:val="Virsraksts7"/>
    <w:uiPriority w:val="9"/>
    <w:semiHidden/>
    <w:rsid w:val="00BF3FCD"/>
    <w:rPr>
      <w:rFonts w:ascii="Calibri" w:eastAsia="Times New Roman" w:hAnsi="Calibri" w:cs="Times New Roman"/>
      <w:sz w:val="24"/>
      <w:szCs w:val="24"/>
      <w:lang w:val="ru-RU" w:eastAsia="en-US"/>
    </w:rPr>
  </w:style>
  <w:style w:type="paragraph" w:customStyle="1" w:styleId="namteksts">
    <w:name w:val="namteksts"/>
    <w:basedOn w:val="Parasts"/>
    <w:rsid w:val="00874A62"/>
    <w:pPr>
      <w:spacing w:before="60" w:after="60"/>
      <w:jc w:val="both"/>
    </w:pPr>
    <w:rPr>
      <w:rFonts w:ascii="Calibri" w:hAnsi="Calibri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.1 xmlns="30540652-4e23-493b-840e-939e39e88a43" xsi:nil="true"/>
    <Iek_x013c_auts xmlns="972baf06-d748-4d44-a309-66a017a5ac0b">true</Iek_x013c_auts>
    <L_x0113_muma_x0020_Nr_x002e_ xmlns="972baf06-d748-4d44-a309-66a017a5ac0b" xsi:nil="true"/>
    <Finan_x0161_u_x002d_ekonomikas_x0020_noda_x013c_as_x0020_koment_x0101_rs xmlns="d6275c29-e36d-470d-9e23-7d790074318b" xsi:nil="true"/>
    <Akceptēts xmlns="30540652-4e23-493b-840e-939e39e88a43">false</Akceptēts>
    <Juridisk_x0101__x0020_dienesta_x0020_koment_x0101_rs xmlns="d6275c29-e36d-470d-9e23-7d790074318b" xsi:nil="true"/>
    <Cits_x0020_koment_x0101_rs xmlns="d6275c29-e36d-470d-9e23-7d790074318b">SĒDĒ piedalījās: 12 deputāti
Nepiedalījās: N.Anuškevičs</Cits_x0020_koment_x0101_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2342F5C82661D46B0B6A748703190B1" ma:contentTypeVersion="6" ma:contentTypeDescription="Izveidot jaunu dokumentu." ma:contentTypeScope="" ma:versionID="c201a88b539126e68a19cc192bcb1b1e">
  <xsd:schema xmlns:xsd="http://www.w3.org/2001/XMLSchema" xmlns:xs="http://www.w3.org/2001/XMLSchema" xmlns:p="http://schemas.microsoft.com/office/2006/metadata/properties" xmlns:ns2="30540652-4e23-493b-840e-939e39e88a43" xmlns:ns3="d6275c29-e36d-470d-9e23-7d790074318b" xmlns:ns4="972baf06-d748-4d44-a309-66a017a5ac0b" targetNamespace="http://schemas.microsoft.com/office/2006/metadata/properties" ma:root="true" ma:fieldsID="556a3a87cdd6f27251be5520310adb00" ns2:_="" ns3:_="" ns4:_="">
    <xsd:import namespace="30540652-4e23-493b-840e-939e39e88a43"/>
    <xsd:import namespace="d6275c29-e36d-470d-9e23-7d790074318b"/>
    <xsd:import namespace="972baf06-d748-4d44-a309-66a017a5ac0b"/>
    <xsd:element name="properties">
      <xsd:complexType>
        <xsd:sequence>
          <xsd:element name="documentManagement">
            <xsd:complexType>
              <xsd:all>
                <xsd:element ref="ns2:Nr.1" minOccurs="0"/>
                <xsd:element ref="ns2:Akceptēts" minOccurs="0"/>
                <xsd:element ref="ns3:Juridisk_x0101__x0020_dienesta_x0020_koment_x0101_rs" minOccurs="0"/>
                <xsd:element ref="ns3:Finan_x0161_u_x002d_ekonomikas_x0020_noda_x013c_as_x0020_koment_x0101_rs" minOccurs="0"/>
                <xsd:element ref="ns3:Cits_x0020_koment_x0101_rs" minOccurs="0"/>
                <xsd:element ref="ns4:Iek_x013c_auts" minOccurs="0"/>
                <xsd:element ref="ns4:L_x0113_muma_x0020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40652-4e23-493b-840e-939e39e88a43" elementFormDefault="qualified">
    <xsd:import namespace="http://schemas.microsoft.com/office/2006/documentManagement/types"/>
    <xsd:import namespace="http://schemas.microsoft.com/office/infopath/2007/PartnerControls"/>
    <xsd:element name="Nr.1" ma:index="8" nillable="true" ma:displayName="Nr." ma:internalName="Nr_x002e_1">
      <xsd:simpleType>
        <xsd:restriction base="dms:Text">
          <xsd:maxLength value="255"/>
        </xsd:restriction>
      </xsd:simpleType>
    </xsd:element>
    <xsd:element name="Akceptēts" ma:index="9" nillable="true" ma:displayName="Akceptēts" ma:default="0" ma:description="Juridiskās nodaļas akcepts" ma:internalName="Akcept_x0113_t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75c29-e36d-470d-9e23-7d790074318b" elementFormDefault="qualified">
    <xsd:import namespace="http://schemas.microsoft.com/office/2006/documentManagement/types"/>
    <xsd:import namespace="http://schemas.microsoft.com/office/infopath/2007/PartnerControls"/>
    <xsd:element name="Juridisk_x0101__x0020_dienesta_x0020_koment_x0101_rs" ma:index="10" nillable="true" ma:displayName="Juridiskās nodaļas komentārs" ma:internalName="Juridisk_x0101__x0020_dienesta_x0020_koment_x0101_rs">
      <xsd:simpleType>
        <xsd:restriction base="dms:Note">
          <xsd:maxLength value="255"/>
        </xsd:restriction>
      </xsd:simpleType>
    </xsd:element>
    <xsd:element name="Finan_x0161_u_x002d_ekonomikas_x0020_noda_x013c_as_x0020_koment_x0101_rs" ma:index="11" nillable="true" ma:displayName="Finanšu-ekonomikas nodaļas komentārs" ma:internalName="Finan_x0161_u_x002d_ekonomikas_x0020_noda_x013c_as_x0020_koment_x0101_rs">
      <xsd:simpleType>
        <xsd:restriction base="dms:Note">
          <xsd:maxLength value="255"/>
        </xsd:restriction>
      </xsd:simpleType>
    </xsd:element>
    <xsd:element name="Cits_x0020_koment_x0101_rs" ma:index="12" nillable="true" ma:displayName="Cits komentārs" ma:internalName="Cits_x0020_koment_x0101_r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baf06-d748-4d44-a309-66a017a5ac0b" elementFormDefault="qualified">
    <xsd:import namespace="http://schemas.microsoft.com/office/2006/documentManagement/types"/>
    <xsd:import namespace="http://schemas.microsoft.com/office/infopath/2007/PartnerControls"/>
    <xsd:element name="Iek_x013c_auts" ma:index="13" nillable="true" ma:displayName="Iekļauts" ma:default="0" ma:description="Iekļauts sēdes dienas kārtībā" ma:internalName="Iek_x013c_auts">
      <xsd:simpleType>
        <xsd:restriction base="dms:Boolean"/>
      </xsd:simpleType>
    </xsd:element>
    <xsd:element name="L_x0113_muma_x0020_Nr_x002e_" ma:index="14" nillable="true" ma:displayName="Lēmuma Nr." ma:internalName="L_x0113_muma_x0020_Nr_x002e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4D54E0-FECF-4EC3-AAD4-DEF1CC04F8A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D607325-B981-4750-9632-C784A1561890}">
  <ds:schemaRefs>
    <ds:schemaRef ds:uri="http://schemas.microsoft.com/office/2006/metadata/properties"/>
    <ds:schemaRef ds:uri="http://schemas.microsoft.com/office/infopath/2007/PartnerControls"/>
    <ds:schemaRef ds:uri="30540652-4e23-493b-840e-939e39e88a43"/>
    <ds:schemaRef ds:uri="972baf06-d748-4d44-a309-66a017a5ac0b"/>
    <ds:schemaRef ds:uri="d6275c29-e36d-470d-9e23-7d790074318b"/>
  </ds:schemaRefs>
</ds:datastoreItem>
</file>

<file path=customXml/itemProps3.xml><?xml version="1.0" encoding="utf-8"?>
<ds:datastoreItem xmlns:ds="http://schemas.openxmlformats.org/officeDocument/2006/customXml" ds:itemID="{DB9F6A38-B7C6-4FDA-8340-F25C84E0D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40652-4e23-493b-840e-939e39e88a43"/>
    <ds:schemaRef ds:uri="d6275c29-e36d-470d-9e23-7d790074318b"/>
    <ds:schemaRef ds:uri="972baf06-d748-4d44-a309-66a017a5a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F6B9C6-5FE5-4665-9684-5DD66F68CE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8847</Words>
  <Characters>5043</Characters>
  <Application>Microsoft Office Word</Application>
  <DocSecurity>0</DocSecurity>
  <Lines>42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jolantal</dc:creator>
  <cp:lastModifiedBy>Diāna Ivanova</cp:lastModifiedBy>
  <cp:revision>3</cp:revision>
  <cp:lastPrinted>2017-05-18T08:19:00Z</cp:lastPrinted>
  <dcterms:created xsi:type="dcterms:W3CDTF">2021-06-29T17:20:00Z</dcterms:created>
  <dcterms:modified xsi:type="dcterms:W3CDTF">2021-12-22T07:23:00Z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Dokuments</vt:lpwstr>
  </property>
</Properties>
</file>