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8621C" w14:textId="025A5EFB" w:rsidR="00837DA9" w:rsidRPr="00BB3175" w:rsidRDefault="00837DA9" w:rsidP="00837DA9">
      <w:pPr>
        <w:tabs>
          <w:tab w:val="left" w:pos="-2160"/>
          <w:tab w:val="left" w:pos="-1876"/>
        </w:tabs>
        <w:jc w:val="right"/>
        <w:rPr>
          <w:rFonts w:ascii="Times New Roman" w:hAnsi="Times New Roman" w:cs="Times New Roman"/>
          <w:iCs/>
          <w:color w:val="000000" w:themeColor="text1"/>
          <w:sz w:val="22"/>
          <w:szCs w:val="22"/>
        </w:rPr>
      </w:pPr>
      <w:r w:rsidRPr="00BB3175">
        <w:rPr>
          <w:rFonts w:ascii="Times New Roman" w:hAnsi="Times New Roman" w:cs="Times New Roman"/>
          <w:iCs/>
          <w:color w:val="000000" w:themeColor="text1"/>
          <w:sz w:val="22"/>
          <w:szCs w:val="22"/>
        </w:rPr>
        <w:t>1.pielikums</w:t>
      </w:r>
    </w:p>
    <w:p w14:paraId="49B89514" w14:textId="77777777" w:rsidR="00837DA9" w:rsidRPr="00BB3175" w:rsidRDefault="00837DA9" w:rsidP="00837DA9">
      <w:pPr>
        <w:tabs>
          <w:tab w:val="left" w:pos="-2160"/>
          <w:tab w:val="left" w:pos="-1876"/>
        </w:tabs>
        <w:jc w:val="right"/>
        <w:rPr>
          <w:rFonts w:ascii="Times New Roman" w:hAnsi="Times New Roman" w:cs="Times New Roman"/>
          <w:iCs/>
          <w:color w:val="000000" w:themeColor="text1"/>
          <w:sz w:val="22"/>
          <w:szCs w:val="22"/>
        </w:rPr>
      </w:pPr>
      <w:r w:rsidRPr="00BB3175">
        <w:rPr>
          <w:rFonts w:ascii="Times New Roman" w:hAnsi="Times New Roman" w:cs="Times New Roman"/>
          <w:iCs/>
          <w:color w:val="000000" w:themeColor="text1"/>
          <w:sz w:val="22"/>
          <w:szCs w:val="22"/>
        </w:rPr>
        <w:t xml:space="preserve">APSTIPRINĀTS </w:t>
      </w:r>
    </w:p>
    <w:p w14:paraId="493BEFFD" w14:textId="77777777" w:rsidR="00837DA9" w:rsidRPr="00BB3175" w:rsidRDefault="00837DA9" w:rsidP="00837DA9">
      <w:pPr>
        <w:tabs>
          <w:tab w:val="left" w:pos="-2160"/>
          <w:tab w:val="left" w:pos="-1876"/>
        </w:tabs>
        <w:jc w:val="right"/>
        <w:rPr>
          <w:rFonts w:ascii="Times New Roman" w:hAnsi="Times New Roman" w:cs="Times New Roman"/>
          <w:iCs/>
          <w:color w:val="000000" w:themeColor="text1"/>
          <w:sz w:val="22"/>
          <w:szCs w:val="22"/>
        </w:rPr>
      </w:pPr>
      <w:proofErr w:type="spellStart"/>
      <w:r w:rsidRPr="00BB3175">
        <w:rPr>
          <w:rFonts w:ascii="Times New Roman" w:hAnsi="Times New Roman" w:cs="Times New Roman"/>
          <w:iCs/>
          <w:color w:val="000000" w:themeColor="text1"/>
          <w:sz w:val="22"/>
          <w:szCs w:val="22"/>
        </w:rPr>
        <w:t>ar</w:t>
      </w:r>
      <w:proofErr w:type="spellEnd"/>
      <w:r w:rsidRPr="00BB3175">
        <w:rPr>
          <w:rFonts w:ascii="Times New Roman" w:hAnsi="Times New Roman" w:cs="Times New Roman"/>
          <w:iCs/>
          <w:color w:val="000000" w:themeColor="text1"/>
          <w:sz w:val="22"/>
          <w:szCs w:val="22"/>
        </w:rPr>
        <w:t xml:space="preserve"> </w:t>
      </w:r>
      <w:proofErr w:type="spellStart"/>
      <w:r w:rsidRPr="00BB3175">
        <w:rPr>
          <w:rFonts w:ascii="Times New Roman" w:hAnsi="Times New Roman" w:cs="Times New Roman"/>
          <w:iCs/>
          <w:color w:val="000000" w:themeColor="text1"/>
          <w:sz w:val="22"/>
          <w:szCs w:val="22"/>
        </w:rPr>
        <w:t>Jēkabpils</w:t>
      </w:r>
      <w:proofErr w:type="spellEnd"/>
      <w:r w:rsidRPr="00BB3175">
        <w:rPr>
          <w:rFonts w:ascii="Times New Roman" w:hAnsi="Times New Roman" w:cs="Times New Roman"/>
          <w:iCs/>
          <w:color w:val="000000" w:themeColor="text1"/>
          <w:sz w:val="22"/>
          <w:szCs w:val="22"/>
        </w:rPr>
        <w:t xml:space="preserve"> </w:t>
      </w:r>
      <w:proofErr w:type="spellStart"/>
      <w:r w:rsidRPr="00BB3175">
        <w:rPr>
          <w:rFonts w:ascii="Times New Roman" w:hAnsi="Times New Roman" w:cs="Times New Roman"/>
          <w:iCs/>
          <w:color w:val="000000" w:themeColor="text1"/>
          <w:sz w:val="22"/>
          <w:szCs w:val="22"/>
        </w:rPr>
        <w:t>novada</w:t>
      </w:r>
      <w:proofErr w:type="spellEnd"/>
      <w:r w:rsidRPr="00BB3175">
        <w:rPr>
          <w:rFonts w:ascii="Times New Roman" w:hAnsi="Times New Roman" w:cs="Times New Roman"/>
          <w:iCs/>
          <w:color w:val="000000" w:themeColor="text1"/>
          <w:sz w:val="22"/>
          <w:szCs w:val="22"/>
        </w:rPr>
        <w:t xml:space="preserve"> domes</w:t>
      </w:r>
    </w:p>
    <w:p w14:paraId="1B72A0F1" w14:textId="2945D601" w:rsidR="00837DA9" w:rsidRPr="00BB3175" w:rsidRDefault="00837DA9" w:rsidP="00837DA9">
      <w:pPr>
        <w:tabs>
          <w:tab w:val="left" w:pos="-2160"/>
          <w:tab w:val="left" w:pos="-1876"/>
        </w:tabs>
        <w:jc w:val="right"/>
        <w:rPr>
          <w:rFonts w:ascii="Times New Roman" w:hAnsi="Times New Roman" w:cs="Times New Roman"/>
          <w:iCs/>
          <w:color w:val="000000" w:themeColor="text1"/>
          <w:sz w:val="22"/>
          <w:szCs w:val="22"/>
        </w:rPr>
      </w:pPr>
      <w:r>
        <w:rPr>
          <w:rFonts w:ascii="Times New Roman" w:hAnsi="Times New Roman" w:cs="Times New Roman"/>
          <w:iCs/>
          <w:color w:val="000000" w:themeColor="text1"/>
          <w:sz w:val="22"/>
          <w:szCs w:val="22"/>
        </w:rPr>
        <w:t>23.12</w:t>
      </w:r>
      <w:r w:rsidRPr="00BB3175">
        <w:rPr>
          <w:rFonts w:ascii="Times New Roman" w:hAnsi="Times New Roman" w:cs="Times New Roman"/>
          <w:iCs/>
          <w:color w:val="000000" w:themeColor="text1"/>
          <w:sz w:val="22"/>
          <w:szCs w:val="22"/>
        </w:rPr>
        <w:t xml:space="preserve">.2021. </w:t>
      </w:r>
      <w:proofErr w:type="spellStart"/>
      <w:r w:rsidRPr="00BB3175">
        <w:rPr>
          <w:rFonts w:ascii="Times New Roman" w:hAnsi="Times New Roman" w:cs="Times New Roman"/>
          <w:iCs/>
          <w:color w:val="000000" w:themeColor="text1"/>
          <w:sz w:val="22"/>
          <w:szCs w:val="22"/>
        </w:rPr>
        <w:t>lēmumu</w:t>
      </w:r>
      <w:proofErr w:type="spellEnd"/>
      <w:r w:rsidRPr="00BB3175">
        <w:rPr>
          <w:rFonts w:ascii="Times New Roman" w:hAnsi="Times New Roman" w:cs="Times New Roman"/>
          <w:iCs/>
          <w:color w:val="000000" w:themeColor="text1"/>
          <w:sz w:val="22"/>
          <w:szCs w:val="22"/>
        </w:rPr>
        <w:t xml:space="preserve"> Nr.</w:t>
      </w:r>
      <w:r>
        <w:rPr>
          <w:rFonts w:ascii="Times New Roman" w:hAnsi="Times New Roman" w:cs="Times New Roman"/>
          <w:iCs/>
          <w:color w:val="000000" w:themeColor="text1"/>
          <w:sz w:val="22"/>
          <w:szCs w:val="22"/>
        </w:rPr>
        <w:t>5</w:t>
      </w:r>
      <w:r>
        <w:rPr>
          <w:rFonts w:ascii="Times New Roman" w:hAnsi="Times New Roman" w:cs="Times New Roman"/>
          <w:iCs/>
          <w:color w:val="000000" w:themeColor="text1"/>
          <w:sz w:val="22"/>
          <w:szCs w:val="22"/>
        </w:rPr>
        <w:t>50</w:t>
      </w:r>
      <w:r w:rsidRPr="00BB3175">
        <w:rPr>
          <w:rFonts w:ascii="Times New Roman" w:hAnsi="Times New Roman" w:cs="Times New Roman"/>
          <w:iCs/>
          <w:color w:val="000000" w:themeColor="text1"/>
          <w:sz w:val="22"/>
          <w:szCs w:val="22"/>
        </w:rPr>
        <w:t xml:space="preserve"> </w:t>
      </w:r>
    </w:p>
    <w:p w14:paraId="179503D6" w14:textId="14E3CDC9" w:rsidR="00837DA9" w:rsidRPr="00BB3175" w:rsidRDefault="00837DA9" w:rsidP="00837DA9">
      <w:pPr>
        <w:tabs>
          <w:tab w:val="left" w:pos="-2160"/>
          <w:tab w:val="left" w:pos="-1876"/>
        </w:tabs>
        <w:jc w:val="right"/>
        <w:rPr>
          <w:rFonts w:ascii="Times New Roman" w:hAnsi="Times New Roman" w:cs="Times New Roman"/>
          <w:i/>
          <w:color w:val="000000" w:themeColor="text1"/>
          <w:sz w:val="22"/>
          <w:szCs w:val="22"/>
        </w:rPr>
      </w:pPr>
      <w:r w:rsidRPr="00BB3175">
        <w:rPr>
          <w:rFonts w:ascii="Times New Roman" w:hAnsi="Times New Roman" w:cs="Times New Roman"/>
          <w:iCs/>
          <w:color w:val="000000" w:themeColor="text1"/>
          <w:sz w:val="22"/>
          <w:szCs w:val="22"/>
        </w:rPr>
        <w:t>(</w:t>
      </w:r>
      <w:proofErr w:type="spellStart"/>
      <w:r w:rsidRPr="00BB3175">
        <w:rPr>
          <w:rFonts w:ascii="Times New Roman" w:hAnsi="Times New Roman" w:cs="Times New Roman"/>
          <w:iCs/>
          <w:color w:val="000000" w:themeColor="text1"/>
          <w:sz w:val="22"/>
          <w:szCs w:val="22"/>
        </w:rPr>
        <w:t>protokols</w:t>
      </w:r>
      <w:proofErr w:type="spellEnd"/>
      <w:r w:rsidRPr="00BB3175">
        <w:rPr>
          <w:rFonts w:ascii="Times New Roman" w:hAnsi="Times New Roman" w:cs="Times New Roman"/>
          <w:iCs/>
          <w:color w:val="000000" w:themeColor="text1"/>
          <w:sz w:val="22"/>
          <w:szCs w:val="22"/>
        </w:rPr>
        <w:t xml:space="preserve"> Nr</w:t>
      </w:r>
      <w:r>
        <w:rPr>
          <w:rFonts w:ascii="Times New Roman" w:hAnsi="Times New Roman" w:cs="Times New Roman"/>
          <w:iCs/>
          <w:color w:val="000000" w:themeColor="text1"/>
          <w:sz w:val="22"/>
          <w:szCs w:val="22"/>
        </w:rPr>
        <w:t xml:space="preserve">.15, </w:t>
      </w:r>
      <w:proofErr w:type="gramStart"/>
      <w:r>
        <w:rPr>
          <w:rFonts w:ascii="Times New Roman" w:hAnsi="Times New Roman" w:cs="Times New Roman"/>
          <w:iCs/>
          <w:color w:val="000000" w:themeColor="text1"/>
          <w:sz w:val="22"/>
          <w:szCs w:val="22"/>
        </w:rPr>
        <w:t>19</w:t>
      </w:r>
      <w:r>
        <w:rPr>
          <w:rFonts w:ascii="Times New Roman" w:hAnsi="Times New Roman" w:cs="Times New Roman"/>
          <w:iCs/>
          <w:color w:val="000000" w:themeColor="text1"/>
          <w:sz w:val="22"/>
          <w:szCs w:val="22"/>
        </w:rPr>
        <w:t>.</w:t>
      </w:r>
      <w:r w:rsidRPr="007D7F28">
        <w:rPr>
          <w:rFonts w:ascii="Times New Roman" w:hAnsi="Times New Roman" w:cs="Tahoma"/>
          <w:bCs/>
        </w:rPr>
        <w:t>§</w:t>
      </w:r>
      <w:proofErr w:type="gramEnd"/>
      <w:r w:rsidRPr="00BB3175">
        <w:rPr>
          <w:rFonts w:ascii="Times New Roman" w:hAnsi="Times New Roman" w:cs="Times New Roman"/>
          <w:iCs/>
          <w:color w:val="000000" w:themeColor="text1"/>
          <w:sz w:val="22"/>
          <w:szCs w:val="22"/>
        </w:rPr>
        <w:t>)</w:t>
      </w:r>
    </w:p>
    <w:p w14:paraId="7C009588" w14:textId="4AC0EAC1" w:rsidR="007F494F" w:rsidRPr="00BB3175" w:rsidRDefault="007F494F" w:rsidP="00837DA9">
      <w:pPr>
        <w:tabs>
          <w:tab w:val="left" w:pos="-2160"/>
          <w:tab w:val="left" w:pos="-1876"/>
        </w:tabs>
        <w:jc w:val="right"/>
        <w:rPr>
          <w:rFonts w:ascii="Times New Roman" w:hAnsi="Times New Roman" w:cs="Times New Roman"/>
          <w:i/>
          <w:color w:val="000000" w:themeColor="text1"/>
          <w:sz w:val="22"/>
          <w:szCs w:val="22"/>
        </w:rPr>
      </w:pPr>
    </w:p>
    <w:p w14:paraId="1B0BC864" w14:textId="77777777" w:rsidR="00BB3175" w:rsidRPr="00EB4664" w:rsidRDefault="00BB3175" w:rsidP="00BB3175">
      <w:pPr>
        <w:jc w:val="center"/>
        <w:rPr>
          <w:rFonts w:ascii="Times New Roman" w:hAnsi="Times New Roman" w:cs="Times New Roman"/>
          <w:color w:val="FF0000"/>
          <w:sz w:val="22"/>
          <w:szCs w:val="22"/>
          <w:lang w:val="lv-LV"/>
        </w:rPr>
      </w:pPr>
    </w:p>
    <w:p w14:paraId="7E1CE26C" w14:textId="7FEA9177" w:rsidR="005B598C" w:rsidRPr="008A3E7C" w:rsidRDefault="00596DC5" w:rsidP="005B598C">
      <w:pPr>
        <w:jc w:val="center"/>
        <w:rPr>
          <w:rFonts w:ascii="Times New Roman" w:hAnsi="Times New Roman"/>
          <w:color w:val="000000" w:themeColor="text1"/>
          <w:lang w:val="lv-LV"/>
        </w:rPr>
      </w:pPr>
      <w:bookmarkStart w:id="0" w:name="_Hlk89160535"/>
      <w:r>
        <w:rPr>
          <w:rFonts w:ascii="Times New Roman" w:hAnsi="Times New Roman"/>
          <w:color w:val="000000" w:themeColor="text1"/>
          <w:lang w:val="lv-LV"/>
        </w:rPr>
        <w:t>Z</w:t>
      </w:r>
      <w:r w:rsidRPr="00596DC5">
        <w:rPr>
          <w:rFonts w:ascii="Times New Roman" w:hAnsi="Times New Roman"/>
          <w:color w:val="000000" w:themeColor="text1"/>
          <w:lang w:val="lv-LV"/>
        </w:rPr>
        <w:t xml:space="preserve">emes vienības ar kadastra apzīmējumu 5674 003 0066, Leimaņu </w:t>
      </w:r>
      <w:bookmarkEnd w:id="0"/>
      <w:r w:rsidR="005B598C" w:rsidRPr="008A3E7C">
        <w:rPr>
          <w:rFonts w:ascii="Times New Roman" w:hAnsi="Times New Roman"/>
          <w:bCs/>
          <w:noProof/>
          <w:color w:val="000000" w:themeColor="text1"/>
          <w:lang w:val="lv-LV"/>
        </w:rPr>
        <w:t>pagasts</w:t>
      </w:r>
      <w:r w:rsidR="005B598C" w:rsidRPr="008A3E7C">
        <w:rPr>
          <w:rFonts w:ascii="Times New Roman" w:hAnsi="Times New Roman"/>
          <w:color w:val="000000" w:themeColor="text1"/>
          <w:lang w:val="lv-LV"/>
        </w:rPr>
        <w:t>, Jēkabpils novads</w:t>
      </w:r>
    </w:p>
    <w:p w14:paraId="35274F49" w14:textId="77777777" w:rsidR="005B598C" w:rsidRPr="008A3E7C" w:rsidRDefault="005B598C" w:rsidP="005B598C">
      <w:pPr>
        <w:jc w:val="center"/>
        <w:rPr>
          <w:rFonts w:ascii="Times New Roman" w:hAnsi="Times New Roman"/>
          <w:color w:val="000000" w:themeColor="text1"/>
          <w:lang w:val="lv-LV"/>
        </w:rPr>
      </w:pPr>
      <w:r w:rsidRPr="008A3E7C">
        <w:rPr>
          <w:rFonts w:ascii="Times New Roman" w:hAnsi="Times New Roman"/>
          <w:color w:val="000000" w:themeColor="text1"/>
          <w:lang w:val="lv-LV"/>
        </w:rPr>
        <w:t>IZSOLES NOTEIKUMI</w:t>
      </w:r>
    </w:p>
    <w:p w14:paraId="40196C46" w14:textId="77777777" w:rsidR="005B598C" w:rsidRPr="008A3E7C" w:rsidRDefault="005B598C" w:rsidP="005B598C">
      <w:pPr>
        <w:jc w:val="center"/>
        <w:rPr>
          <w:rFonts w:ascii="Times New Roman" w:hAnsi="Times New Roman"/>
          <w:color w:val="0070C0"/>
          <w:lang w:val="lv-LV"/>
        </w:rPr>
      </w:pPr>
    </w:p>
    <w:p w14:paraId="2A5BA195" w14:textId="032B05EB" w:rsidR="005B598C" w:rsidRPr="00596DC5" w:rsidRDefault="005B598C" w:rsidP="00CE09AF">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Šie izsoles noteikumi nosaka kārtību, kādā tiks rīkota Jēkabpils novada pašvaldībai piederoš</w:t>
      </w:r>
      <w:r w:rsidR="00596DC5" w:rsidRPr="00596DC5">
        <w:rPr>
          <w:rFonts w:ascii="Times New Roman" w:hAnsi="Times New Roman"/>
          <w:color w:val="000000" w:themeColor="text1"/>
          <w:lang w:val="lv-LV"/>
        </w:rPr>
        <w:t>ās</w:t>
      </w:r>
      <w:r w:rsidRPr="00596DC5">
        <w:rPr>
          <w:rFonts w:ascii="Times New Roman" w:hAnsi="Times New Roman"/>
          <w:color w:val="000000" w:themeColor="text1"/>
          <w:lang w:val="lv-LV"/>
        </w:rPr>
        <w:t xml:space="preserve"> </w:t>
      </w:r>
      <w:r w:rsidR="00596DC5" w:rsidRPr="00596DC5">
        <w:rPr>
          <w:rFonts w:ascii="Times New Roman" w:hAnsi="Times New Roman"/>
          <w:color w:val="000000" w:themeColor="text1"/>
          <w:lang w:val="lv-LV"/>
        </w:rPr>
        <w:t xml:space="preserve">zemes vienības ar kadastra apzīmējumu 5674 003 0066, Leimaņu </w:t>
      </w:r>
      <w:r w:rsidRPr="00596DC5">
        <w:rPr>
          <w:rFonts w:ascii="Times New Roman" w:hAnsi="Times New Roman"/>
          <w:color w:val="000000" w:themeColor="text1"/>
          <w:lang w:val="lv-LV"/>
        </w:rPr>
        <w:t>pagasts</w:t>
      </w:r>
      <w:r w:rsidRPr="00596DC5">
        <w:rPr>
          <w:rFonts w:ascii="Times New Roman" w:hAnsi="Times New Roman"/>
          <w:bCs/>
          <w:color w:val="000000" w:themeColor="text1"/>
          <w:lang w:val="lv-LV"/>
        </w:rPr>
        <w:t>, Jēkabpils novads,</w:t>
      </w:r>
      <w:r w:rsidRPr="00596DC5">
        <w:rPr>
          <w:rFonts w:ascii="Times New Roman" w:hAnsi="Times New Roman"/>
          <w:color w:val="000000" w:themeColor="text1"/>
          <w:lang w:val="lv-LV"/>
        </w:rPr>
        <w:t xml:space="preserve"> izsole, atbilstoši Publiskas personas mantas atsavināšanas likumam.</w:t>
      </w:r>
    </w:p>
    <w:p w14:paraId="1852970A" w14:textId="77777777" w:rsidR="005B598C" w:rsidRPr="001B2214"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1B2214">
        <w:rPr>
          <w:rFonts w:ascii="Times New Roman" w:hAnsi="Times New Roman"/>
          <w:color w:val="000000" w:themeColor="text1"/>
          <w:lang w:val="lv-LV"/>
        </w:rPr>
        <w:t>Ziņas par izsolē pārdodamo objektu:</w:t>
      </w:r>
    </w:p>
    <w:p w14:paraId="3379202B" w14:textId="5538192E" w:rsidR="005B598C" w:rsidRPr="002D706D" w:rsidRDefault="005B598C" w:rsidP="006B31F9">
      <w:pPr>
        <w:numPr>
          <w:ilvl w:val="1"/>
          <w:numId w:val="1"/>
        </w:numPr>
        <w:autoSpaceDN w:val="0"/>
        <w:contextualSpacing/>
        <w:jc w:val="both"/>
        <w:textAlignment w:val="baseline"/>
        <w:rPr>
          <w:rFonts w:ascii="Times New Roman" w:hAnsi="Times New Roman"/>
          <w:color w:val="FF0000"/>
          <w:lang w:val="lv-LV"/>
        </w:rPr>
      </w:pPr>
      <w:r w:rsidRPr="002D706D">
        <w:rPr>
          <w:rFonts w:ascii="Times New Roman" w:hAnsi="Times New Roman"/>
          <w:color w:val="000000" w:themeColor="text1"/>
          <w:lang w:val="lv-LV"/>
        </w:rPr>
        <w:t>Izsolē tiek pārdot</w:t>
      </w:r>
      <w:r w:rsidR="001B2214" w:rsidRPr="002D706D">
        <w:rPr>
          <w:rFonts w:ascii="Times New Roman" w:hAnsi="Times New Roman"/>
          <w:color w:val="000000" w:themeColor="text1"/>
          <w:lang w:val="lv-LV"/>
        </w:rPr>
        <w:t>a</w:t>
      </w:r>
      <w:r w:rsidRPr="002D706D">
        <w:rPr>
          <w:rFonts w:ascii="Times New Roman" w:hAnsi="Times New Roman"/>
          <w:color w:val="000000" w:themeColor="text1"/>
          <w:lang w:val="lv-LV"/>
        </w:rPr>
        <w:t>:</w:t>
      </w:r>
      <w:r w:rsidRPr="002D706D">
        <w:rPr>
          <w:rFonts w:ascii="Times New Roman" w:hAnsi="Times New Roman"/>
          <w:color w:val="FF0000"/>
          <w:lang w:val="lv-LV"/>
        </w:rPr>
        <w:t xml:space="preserve"> </w:t>
      </w:r>
      <w:r w:rsidR="001B2214" w:rsidRPr="002D706D">
        <w:rPr>
          <w:rFonts w:ascii="Times New Roman" w:eastAsia="Lucida Sans Unicode" w:hAnsi="Times New Roman"/>
          <w:color w:val="000000" w:themeColor="text1"/>
          <w:lang w:val="lv-LV"/>
        </w:rPr>
        <w:t>zemes vienība ar kadastra apzīmējumu 5674 003 0066 – 10,01 ha platībā</w:t>
      </w:r>
      <w:r w:rsidR="006B31F9" w:rsidRPr="002D706D">
        <w:rPr>
          <w:rFonts w:ascii="Times New Roman" w:eastAsia="Lucida Sans Unicode" w:hAnsi="Times New Roman"/>
          <w:color w:val="000000" w:themeColor="text1"/>
          <w:lang w:val="lv-LV"/>
        </w:rPr>
        <w:t xml:space="preserve"> (</w:t>
      </w:r>
      <w:r w:rsidR="006B31F9" w:rsidRPr="002D706D">
        <w:rPr>
          <w:rFonts w:ascii="Times New Roman" w:hAnsi="Times New Roman"/>
          <w:color w:val="000000" w:themeColor="text1"/>
          <w:lang w:val="lv-LV"/>
        </w:rPr>
        <w:t>turpmāk tekstā – Objekts)</w:t>
      </w:r>
      <w:r w:rsidR="001B2214" w:rsidRPr="002D706D">
        <w:rPr>
          <w:rFonts w:ascii="Times New Roman" w:eastAsia="Lucida Sans Unicode" w:hAnsi="Times New Roman"/>
          <w:color w:val="000000" w:themeColor="text1"/>
          <w:lang w:val="lv-LV"/>
        </w:rPr>
        <w:t>, kas ietilpst nekustamā īpašuma “Ezermalas”, Leimaņu pagastā, Jēkabpils novadā, kadastra Nr.5674 004 0174, sastāvā, Zemgales rajona tiesas Leimaņu pagasta zemesgrāmatas nodalījums Nr.</w:t>
      </w:r>
      <w:bookmarkStart w:id="1" w:name="_Hlk77232976"/>
      <w:bookmarkStart w:id="2" w:name="_Hlk78281836"/>
      <w:r w:rsidR="001B2214" w:rsidRPr="002D706D">
        <w:rPr>
          <w:rFonts w:ascii="Times New Roman" w:eastAsia="Lucida Sans Unicode" w:hAnsi="Times New Roman"/>
          <w:color w:val="000000" w:themeColor="text1"/>
          <w:lang w:val="lv-LV"/>
        </w:rPr>
        <w:t>1000000</w:t>
      </w:r>
      <w:bookmarkEnd w:id="1"/>
      <w:bookmarkEnd w:id="2"/>
      <w:r w:rsidR="001B2214" w:rsidRPr="002D706D">
        <w:rPr>
          <w:rFonts w:ascii="Times New Roman" w:eastAsia="Lucida Sans Unicode" w:hAnsi="Times New Roman"/>
          <w:color w:val="000000" w:themeColor="text1"/>
          <w:lang w:val="lv-LV"/>
        </w:rPr>
        <w:t>20382</w:t>
      </w:r>
      <w:r w:rsidR="006B31F9" w:rsidRPr="002D706D">
        <w:rPr>
          <w:rFonts w:ascii="Times New Roman" w:hAnsi="Times New Roman"/>
          <w:color w:val="FF0000"/>
          <w:lang w:val="lv-LV"/>
        </w:rPr>
        <w:t>.</w:t>
      </w:r>
    </w:p>
    <w:p w14:paraId="48D3DAAD" w14:textId="6B41A121" w:rsidR="005B598C" w:rsidRPr="002D706D" w:rsidRDefault="005B598C" w:rsidP="005B598C">
      <w:pPr>
        <w:numPr>
          <w:ilvl w:val="1"/>
          <w:numId w:val="1"/>
        </w:numPr>
        <w:autoSpaceDN w:val="0"/>
        <w:contextualSpacing/>
        <w:jc w:val="both"/>
        <w:textAlignment w:val="baseline"/>
        <w:rPr>
          <w:rFonts w:ascii="Times New Roman" w:hAnsi="Times New Roman"/>
          <w:color w:val="FF0000"/>
          <w:lang w:val="lv-LV"/>
        </w:rPr>
      </w:pPr>
      <w:r w:rsidRPr="002D706D">
        <w:rPr>
          <w:rFonts w:ascii="Times New Roman" w:hAnsi="Times New Roman"/>
          <w:color w:val="000000" w:themeColor="text1"/>
          <w:lang w:val="lv-LV"/>
        </w:rPr>
        <w:t xml:space="preserve">Kopējā zemes platība </w:t>
      </w:r>
      <w:r w:rsidR="006B31F9" w:rsidRPr="002D706D">
        <w:rPr>
          <w:rFonts w:ascii="Times New Roman" w:hAnsi="Times New Roman"/>
          <w:bCs/>
          <w:noProof/>
          <w:color w:val="000000" w:themeColor="text1"/>
          <w:lang w:val="lv-LV"/>
        </w:rPr>
        <w:t>10,01</w:t>
      </w:r>
      <w:r w:rsidR="008A3E7C" w:rsidRPr="002D706D">
        <w:rPr>
          <w:rFonts w:ascii="Times New Roman" w:hAnsi="Times New Roman"/>
          <w:bCs/>
          <w:noProof/>
          <w:color w:val="000000" w:themeColor="text1"/>
          <w:lang w:val="lv-LV"/>
        </w:rPr>
        <w:t xml:space="preserve"> </w:t>
      </w:r>
      <w:r w:rsidRPr="002D706D">
        <w:rPr>
          <w:rFonts w:ascii="Times New Roman" w:hAnsi="Times New Roman"/>
          <w:color w:val="000000" w:themeColor="text1"/>
          <w:lang w:val="lv-LV"/>
        </w:rPr>
        <w:t>ha.</w:t>
      </w:r>
    </w:p>
    <w:p w14:paraId="0278FC83" w14:textId="0F48F8CE" w:rsidR="005B598C" w:rsidRPr="00596DC5" w:rsidRDefault="005B598C" w:rsidP="005B598C">
      <w:pPr>
        <w:numPr>
          <w:ilvl w:val="1"/>
          <w:numId w:val="1"/>
        </w:numPr>
        <w:autoSpaceDN w:val="0"/>
        <w:contextualSpacing/>
        <w:jc w:val="both"/>
        <w:textAlignment w:val="baseline"/>
        <w:rPr>
          <w:rFonts w:ascii="Times New Roman" w:hAnsi="Times New Roman"/>
          <w:color w:val="FF0000"/>
          <w:lang w:val="lv-LV"/>
        </w:rPr>
      </w:pPr>
      <w:r w:rsidRPr="006B31F9">
        <w:rPr>
          <w:rFonts w:ascii="Times New Roman" w:hAnsi="Times New Roman"/>
          <w:color w:val="000000" w:themeColor="text1"/>
          <w:lang w:val="lv-LV"/>
        </w:rPr>
        <w:t>Īpašnieks: Jēkabpils novada pašvaldība, reģ. Nr. 90000024205</w:t>
      </w:r>
      <w:r w:rsidR="002D706D" w:rsidRPr="002D706D">
        <w:rPr>
          <w:rFonts w:ascii="Times New Roman" w:hAnsi="Times New Roman"/>
          <w:color w:val="auto"/>
          <w:lang w:val="lv-LV"/>
        </w:rPr>
        <w:t>.</w:t>
      </w:r>
    </w:p>
    <w:p w14:paraId="767BE303" w14:textId="4162D6EF" w:rsidR="005B598C" w:rsidRPr="006B31F9" w:rsidRDefault="005B598C" w:rsidP="00BF3C9B">
      <w:pPr>
        <w:numPr>
          <w:ilvl w:val="1"/>
          <w:numId w:val="1"/>
        </w:numPr>
        <w:autoSpaceDN w:val="0"/>
        <w:contextualSpacing/>
        <w:jc w:val="both"/>
        <w:textAlignment w:val="baseline"/>
        <w:rPr>
          <w:rFonts w:ascii="Times New Roman" w:hAnsi="Times New Roman"/>
          <w:color w:val="000000" w:themeColor="text1"/>
          <w:lang w:val="lv-LV"/>
        </w:rPr>
      </w:pPr>
      <w:r w:rsidRPr="006B31F9">
        <w:rPr>
          <w:rFonts w:ascii="Times New Roman" w:hAnsi="Times New Roman"/>
          <w:color w:val="000000" w:themeColor="text1"/>
          <w:lang w:val="lv-LV"/>
        </w:rPr>
        <w:t xml:space="preserve">Nekustamā īpašuma lietošanas mērķis: </w:t>
      </w:r>
      <w:r w:rsidR="006B31F9" w:rsidRPr="006B31F9">
        <w:rPr>
          <w:rFonts w:ascii="Times New Roman" w:hAnsi="Times New Roman"/>
          <w:noProof/>
          <w:color w:val="000000" w:themeColor="text1"/>
          <w:lang w:val="lv-LV"/>
        </w:rPr>
        <w:t>0302</w:t>
      </w:r>
      <w:r w:rsidRPr="006B31F9">
        <w:rPr>
          <w:rFonts w:ascii="Times New Roman" w:hAnsi="Times New Roman"/>
          <w:color w:val="000000" w:themeColor="text1"/>
          <w:lang w:val="lv-LV"/>
        </w:rPr>
        <w:t xml:space="preserve"> - </w:t>
      </w:r>
      <w:r w:rsidR="006B31F9" w:rsidRPr="006B31F9">
        <w:rPr>
          <w:rFonts w:ascii="Times New Roman" w:hAnsi="Times New Roman"/>
          <w:color w:val="000000" w:themeColor="text1"/>
          <w:lang w:val="lv-LV"/>
        </w:rPr>
        <w:t>fizisko un juridisko personu īpašumā vai lietošanā esošo ūdeņu teritorijas</w:t>
      </w:r>
      <w:r w:rsidRPr="006B31F9">
        <w:rPr>
          <w:rFonts w:ascii="Times New Roman" w:hAnsi="Times New Roman"/>
          <w:color w:val="000000" w:themeColor="text1"/>
          <w:lang w:val="lv-LV"/>
        </w:rPr>
        <w:t>.</w:t>
      </w:r>
    </w:p>
    <w:p w14:paraId="4EB22A7F" w14:textId="2DF57F03" w:rsidR="005B598C" w:rsidRPr="006B31F9"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6B31F9">
        <w:rPr>
          <w:rFonts w:ascii="Times New Roman" w:hAnsi="Times New Roman"/>
          <w:color w:val="000000" w:themeColor="text1"/>
          <w:lang w:val="lv-LV"/>
        </w:rPr>
        <w:t>Jēkabpils novada pašvaldībai piederoš</w:t>
      </w:r>
      <w:r w:rsidR="006B31F9">
        <w:rPr>
          <w:rFonts w:ascii="Times New Roman" w:hAnsi="Times New Roman"/>
          <w:color w:val="000000" w:themeColor="text1"/>
          <w:lang w:val="lv-LV"/>
        </w:rPr>
        <w:t xml:space="preserve">ā zemes vienība </w:t>
      </w:r>
      <w:r w:rsidR="006B31F9" w:rsidRPr="00596DC5">
        <w:rPr>
          <w:rFonts w:ascii="Times New Roman" w:hAnsi="Times New Roman"/>
          <w:color w:val="000000" w:themeColor="text1"/>
          <w:lang w:val="lv-LV"/>
        </w:rPr>
        <w:t>ar kadastra apzīmējumu 5674 003 0066</w:t>
      </w:r>
      <w:r w:rsidR="006B31F9">
        <w:rPr>
          <w:rFonts w:ascii="Times New Roman" w:hAnsi="Times New Roman"/>
          <w:color w:val="000000" w:themeColor="text1"/>
          <w:lang w:val="lv-LV"/>
        </w:rPr>
        <w:t xml:space="preserve"> </w:t>
      </w:r>
      <w:r w:rsidRPr="006B31F9">
        <w:rPr>
          <w:rFonts w:ascii="Times New Roman" w:hAnsi="Times New Roman"/>
          <w:color w:val="000000" w:themeColor="text1"/>
          <w:lang w:val="lv-LV"/>
        </w:rPr>
        <w:t>nav nepieciešams pašvaldības autonomo funkciju veikšanai.</w:t>
      </w:r>
    </w:p>
    <w:p w14:paraId="241517C4" w14:textId="06ACD16D" w:rsidR="005B598C" w:rsidRPr="00596DC5" w:rsidRDefault="005B598C" w:rsidP="005B598C">
      <w:pPr>
        <w:numPr>
          <w:ilvl w:val="1"/>
          <w:numId w:val="1"/>
        </w:numPr>
        <w:autoSpaceDN w:val="0"/>
        <w:contextualSpacing/>
        <w:jc w:val="both"/>
        <w:textAlignment w:val="baseline"/>
        <w:rPr>
          <w:rFonts w:ascii="Times New Roman" w:hAnsi="Times New Roman"/>
          <w:color w:val="FF0000"/>
          <w:lang w:val="lv-LV"/>
        </w:rPr>
      </w:pPr>
      <w:r w:rsidRPr="006B31F9">
        <w:rPr>
          <w:rFonts w:ascii="Times New Roman" w:hAnsi="Times New Roman"/>
          <w:color w:val="000000" w:themeColor="text1"/>
          <w:lang w:val="lv-LV"/>
        </w:rPr>
        <w:t xml:space="preserve">Papildu informācija par Objektu – </w:t>
      </w:r>
      <w:r w:rsidR="00412728" w:rsidRPr="006B31F9">
        <w:rPr>
          <w:rFonts w:ascii="Times New Roman" w:hAnsi="Times New Roman"/>
          <w:color w:val="000000" w:themeColor="text1"/>
          <w:lang w:val="lv-LV"/>
        </w:rPr>
        <w:t xml:space="preserve">iestādes </w:t>
      </w:r>
      <w:r w:rsidR="00E74814" w:rsidRPr="006B31F9">
        <w:rPr>
          <w:rFonts w:ascii="Times New Roman" w:hAnsi="Times New Roman"/>
          <w:color w:val="000000" w:themeColor="text1"/>
          <w:lang w:val="lv-LV"/>
        </w:rPr>
        <w:t>“Jēkabpils novada pašvaldības administrācija” Īpašuma apsaimniekošanas un pakalpojumu sniegšanas nodaļā</w:t>
      </w:r>
      <w:r w:rsidRPr="006B31F9">
        <w:rPr>
          <w:rFonts w:ascii="Times New Roman" w:hAnsi="Times New Roman"/>
          <w:color w:val="000000" w:themeColor="text1"/>
          <w:lang w:val="lv-LV"/>
        </w:rPr>
        <w:t xml:space="preserve"> (6. kabinetā), Rīgas ielā 150a, Jēkabpilī</w:t>
      </w:r>
      <w:r w:rsidR="00E74814" w:rsidRPr="006B31F9">
        <w:rPr>
          <w:rFonts w:ascii="Times New Roman" w:hAnsi="Times New Roman"/>
          <w:color w:val="000000" w:themeColor="text1"/>
          <w:lang w:val="lv-LV"/>
        </w:rPr>
        <w:t>, Jēkabpils novadā</w:t>
      </w:r>
      <w:r w:rsidRPr="006B31F9">
        <w:rPr>
          <w:rFonts w:ascii="Times New Roman" w:hAnsi="Times New Roman"/>
          <w:color w:val="000000" w:themeColor="text1"/>
          <w:lang w:val="lv-LV"/>
        </w:rPr>
        <w:t xml:space="preserve"> (tālrunis saziņai 65220822) vai </w:t>
      </w:r>
      <w:r w:rsidR="006B31F9" w:rsidRPr="006B31F9">
        <w:rPr>
          <w:rFonts w:ascii="Times New Roman" w:hAnsi="Times New Roman"/>
          <w:noProof/>
          <w:color w:val="000000" w:themeColor="text1"/>
          <w:lang w:val="lv-LV"/>
        </w:rPr>
        <w:t>Leimaņu</w:t>
      </w:r>
      <w:r w:rsidRPr="006B31F9">
        <w:rPr>
          <w:rFonts w:ascii="Times New Roman" w:hAnsi="Times New Roman"/>
          <w:color w:val="000000" w:themeColor="text1"/>
          <w:lang w:val="lv-LV"/>
        </w:rPr>
        <w:t xml:space="preserve"> pagasta pārvaldē (tālrunis saziņai </w:t>
      </w:r>
      <w:r w:rsidR="006B31F9" w:rsidRPr="006B31F9">
        <w:rPr>
          <w:rFonts w:ascii="Times New Roman" w:hAnsi="Times New Roman"/>
          <w:noProof/>
          <w:color w:val="000000" w:themeColor="text1"/>
          <w:lang w:val="lv-LV"/>
        </w:rPr>
        <w:t>65229703</w:t>
      </w:r>
      <w:r w:rsidRPr="006B31F9">
        <w:rPr>
          <w:rFonts w:ascii="Times New Roman" w:hAnsi="Times New Roman"/>
          <w:color w:val="000000" w:themeColor="text1"/>
          <w:lang w:val="lv-LV"/>
        </w:rPr>
        <w:t>).</w:t>
      </w:r>
    </w:p>
    <w:p w14:paraId="583D7492" w14:textId="77777777" w:rsidR="005B598C" w:rsidRPr="006B31F9"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6B31F9">
        <w:rPr>
          <w:rFonts w:ascii="Times New Roman" w:hAnsi="Times New Roman"/>
          <w:color w:val="000000" w:themeColor="text1"/>
          <w:lang w:val="lv-LV"/>
        </w:rPr>
        <w:t xml:space="preserve">Pārdošanas metode: </w:t>
      </w:r>
      <w:r w:rsidRPr="006B31F9">
        <w:rPr>
          <w:rFonts w:ascii="Times New Roman" w:hAnsi="Times New Roman"/>
          <w:b/>
          <w:color w:val="000000" w:themeColor="text1"/>
          <w:lang w:val="lv-LV"/>
        </w:rPr>
        <w:t>mutiskā izsole ar augšupejošu soli</w:t>
      </w:r>
      <w:r w:rsidRPr="006B31F9">
        <w:rPr>
          <w:rFonts w:ascii="Times New Roman" w:hAnsi="Times New Roman"/>
          <w:color w:val="000000" w:themeColor="text1"/>
          <w:lang w:val="lv-LV"/>
        </w:rPr>
        <w:t>.</w:t>
      </w:r>
    </w:p>
    <w:p w14:paraId="48ADF1FC" w14:textId="4502E9D3" w:rsidR="005B598C" w:rsidRPr="00596DC5" w:rsidRDefault="005B598C" w:rsidP="00412728">
      <w:pPr>
        <w:numPr>
          <w:ilvl w:val="0"/>
          <w:numId w:val="1"/>
        </w:numPr>
        <w:autoSpaceDN w:val="0"/>
        <w:contextualSpacing/>
        <w:jc w:val="both"/>
        <w:textAlignment w:val="baseline"/>
        <w:rPr>
          <w:rFonts w:ascii="Times New Roman" w:hAnsi="Times New Roman"/>
          <w:bCs/>
          <w:color w:val="FF0000"/>
          <w:lang w:val="lv-LV"/>
        </w:rPr>
      </w:pPr>
      <w:r w:rsidRPr="006B31F9">
        <w:rPr>
          <w:rFonts w:ascii="Times New Roman" w:hAnsi="Times New Roman"/>
          <w:color w:val="000000" w:themeColor="text1"/>
          <w:lang w:val="lv-LV"/>
        </w:rPr>
        <w:t xml:space="preserve">Objekta izsoles sākumcena: </w:t>
      </w:r>
      <w:r w:rsidR="006B31F9" w:rsidRPr="006B31F9">
        <w:rPr>
          <w:rFonts w:ascii="Times New Roman" w:hAnsi="Times New Roman"/>
          <w:b/>
          <w:noProof/>
          <w:color w:val="000000" w:themeColor="text1"/>
          <w:lang w:val="lv-LV"/>
        </w:rPr>
        <w:t>11260</w:t>
      </w:r>
      <w:r w:rsidRPr="006B31F9">
        <w:rPr>
          <w:rFonts w:ascii="Times New Roman" w:hAnsi="Times New Roman"/>
          <w:b/>
          <w:color w:val="000000" w:themeColor="text1"/>
          <w:lang w:val="lv-LV"/>
        </w:rPr>
        <w:t xml:space="preserve">,00 </w:t>
      </w:r>
      <w:proofErr w:type="spellStart"/>
      <w:r w:rsidRPr="006B31F9">
        <w:rPr>
          <w:rFonts w:ascii="Times New Roman" w:hAnsi="Times New Roman"/>
          <w:b/>
          <w:i/>
          <w:iCs/>
          <w:color w:val="000000" w:themeColor="text1"/>
          <w:lang w:val="lv-LV"/>
        </w:rPr>
        <w:t>euro</w:t>
      </w:r>
      <w:proofErr w:type="spellEnd"/>
      <w:r w:rsidRPr="006B31F9">
        <w:rPr>
          <w:rFonts w:ascii="Times New Roman" w:hAnsi="Times New Roman"/>
          <w:b/>
          <w:color w:val="000000" w:themeColor="text1"/>
          <w:lang w:val="lv-LV"/>
        </w:rPr>
        <w:t xml:space="preserve"> </w:t>
      </w:r>
      <w:r w:rsidRPr="006B31F9">
        <w:rPr>
          <w:rFonts w:ascii="Times New Roman" w:hAnsi="Times New Roman"/>
          <w:color w:val="000000" w:themeColor="text1"/>
          <w:lang w:val="lv-LV"/>
        </w:rPr>
        <w:t>(</w:t>
      </w:r>
      <w:r w:rsidR="006B31F9" w:rsidRPr="006B31F9">
        <w:rPr>
          <w:rFonts w:ascii="Times New Roman" w:hAnsi="Times New Roman"/>
          <w:noProof/>
          <w:color w:val="000000" w:themeColor="text1"/>
          <w:lang w:val="lv-LV"/>
        </w:rPr>
        <w:t xml:space="preserve">vienpadsmit tūkstoši divi simti sešdesmit </w:t>
      </w:r>
      <w:r w:rsidRPr="006B31F9">
        <w:rPr>
          <w:rFonts w:ascii="Times New Roman" w:hAnsi="Times New Roman"/>
          <w:i/>
          <w:iCs/>
          <w:noProof/>
          <w:color w:val="000000" w:themeColor="text1"/>
          <w:lang w:val="lv-LV"/>
        </w:rPr>
        <w:t>euro</w:t>
      </w:r>
      <w:r w:rsidRPr="006B31F9">
        <w:rPr>
          <w:rFonts w:ascii="Times New Roman" w:hAnsi="Times New Roman"/>
          <w:noProof/>
          <w:color w:val="000000" w:themeColor="text1"/>
          <w:lang w:val="lv-LV"/>
        </w:rPr>
        <w:t>, 00 centi</w:t>
      </w:r>
      <w:r w:rsidRPr="006B31F9">
        <w:rPr>
          <w:rFonts w:ascii="Times New Roman" w:hAnsi="Times New Roman"/>
          <w:color w:val="000000" w:themeColor="text1"/>
          <w:lang w:val="lv-LV"/>
        </w:rPr>
        <w:t>)</w:t>
      </w:r>
      <w:r w:rsidRPr="006B31F9">
        <w:rPr>
          <w:rFonts w:ascii="Times New Roman" w:hAnsi="Times New Roman"/>
          <w:bCs/>
          <w:color w:val="000000" w:themeColor="text1"/>
          <w:lang w:val="lv-LV"/>
        </w:rPr>
        <w:t>.</w:t>
      </w:r>
    </w:p>
    <w:p w14:paraId="54292E6E" w14:textId="77777777" w:rsidR="005B598C" w:rsidRPr="006B31F9"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6B31F9">
        <w:rPr>
          <w:rFonts w:ascii="Times New Roman" w:hAnsi="Times New Roman"/>
          <w:color w:val="000000" w:themeColor="text1"/>
          <w:lang w:val="lv-LV"/>
        </w:rPr>
        <w:t>Maksāšanas līdzeklis: EUR (</w:t>
      </w:r>
      <w:r w:rsidRPr="006B31F9">
        <w:rPr>
          <w:rFonts w:ascii="Times New Roman" w:hAnsi="Times New Roman"/>
          <w:i/>
          <w:color w:val="000000" w:themeColor="text1"/>
          <w:lang w:val="lv-LV"/>
        </w:rPr>
        <w:t>eiro</w:t>
      </w:r>
      <w:r w:rsidRPr="006B31F9">
        <w:rPr>
          <w:rFonts w:ascii="Times New Roman" w:hAnsi="Times New Roman"/>
          <w:color w:val="000000" w:themeColor="text1"/>
          <w:lang w:val="lv-LV"/>
        </w:rPr>
        <w:t>) 100% apmērā.</w:t>
      </w:r>
    </w:p>
    <w:p w14:paraId="4AE722A7" w14:textId="77777777" w:rsidR="005B598C" w:rsidRPr="006B31F9"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6B31F9">
        <w:rPr>
          <w:rFonts w:ascii="Times New Roman" w:hAnsi="Times New Roman"/>
          <w:color w:val="000000" w:themeColor="text1"/>
          <w:lang w:val="lv-LV"/>
        </w:rPr>
        <w:t>Izsoles dalībnieku pieteikšanās:</w:t>
      </w:r>
    </w:p>
    <w:p w14:paraId="4B115948" w14:textId="1019960D" w:rsidR="007C4F67" w:rsidRPr="00BF3C9B" w:rsidRDefault="005B598C" w:rsidP="007C4F67">
      <w:pPr>
        <w:numPr>
          <w:ilvl w:val="1"/>
          <w:numId w:val="1"/>
        </w:numPr>
        <w:autoSpaceDN w:val="0"/>
        <w:contextualSpacing/>
        <w:jc w:val="both"/>
        <w:textAlignment w:val="baseline"/>
        <w:rPr>
          <w:rFonts w:ascii="Times New Roman" w:hAnsi="Times New Roman"/>
          <w:color w:val="000000" w:themeColor="text1"/>
          <w:lang w:val="lv-LV"/>
        </w:rPr>
      </w:pPr>
      <w:r w:rsidRPr="007C4F67">
        <w:rPr>
          <w:rFonts w:ascii="Times New Roman" w:hAnsi="Times New Roman"/>
          <w:color w:val="000000" w:themeColor="text1"/>
          <w:lang w:val="lv-LV"/>
        </w:rPr>
        <w:t xml:space="preserve">Izsolē piedalās pretendenti, kas Latvijas Republikas oficiālā izdevuma „Latvijas Vēstnesis” izsludinātajā termiņā t.i. </w:t>
      </w:r>
      <w:r w:rsidR="007C4F67" w:rsidRPr="007C4F67">
        <w:rPr>
          <w:rFonts w:ascii="Times New Roman" w:hAnsi="Times New Roman"/>
          <w:color w:val="000000" w:themeColor="text1"/>
          <w:lang w:val="lv-LV"/>
        </w:rPr>
        <w:t xml:space="preserve">līdz </w:t>
      </w:r>
      <w:r w:rsidR="007C4F67" w:rsidRPr="007C4F67">
        <w:rPr>
          <w:rFonts w:ascii="Times New Roman" w:hAnsi="Times New Roman"/>
          <w:noProof/>
          <w:color w:val="000000" w:themeColor="text1"/>
          <w:lang w:val="lv-LV"/>
        </w:rPr>
        <w:t>2022</w:t>
      </w:r>
      <w:r w:rsidR="007C4F67" w:rsidRPr="00BF3C9B">
        <w:rPr>
          <w:rFonts w:ascii="Times New Roman" w:hAnsi="Times New Roman"/>
          <w:noProof/>
          <w:color w:val="000000" w:themeColor="text1"/>
          <w:lang w:val="lv-LV"/>
        </w:rPr>
        <w:t xml:space="preserve">.gada </w:t>
      </w:r>
      <w:r w:rsidR="00716A02">
        <w:rPr>
          <w:rFonts w:ascii="Times New Roman" w:hAnsi="Times New Roman"/>
          <w:noProof/>
          <w:color w:val="000000" w:themeColor="text1"/>
          <w:lang w:val="lv-LV"/>
        </w:rPr>
        <w:t>22</w:t>
      </w:r>
      <w:r w:rsidR="007C4F67" w:rsidRPr="00BF3C9B">
        <w:rPr>
          <w:rFonts w:ascii="Times New Roman" w:hAnsi="Times New Roman"/>
          <w:noProof/>
          <w:color w:val="000000" w:themeColor="text1"/>
          <w:lang w:val="lv-LV"/>
        </w:rPr>
        <w:t>.</w:t>
      </w:r>
      <w:r w:rsidR="007C4F67">
        <w:rPr>
          <w:rFonts w:ascii="Times New Roman" w:hAnsi="Times New Roman"/>
          <w:noProof/>
          <w:color w:val="000000" w:themeColor="text1"/>
          <w:lang w:val="lv-LV"/>
        </w:rPr>
        <w:t>februā</w:t>
      </w:r>
      <w:r w:rsidR="007C4F67" w:rsidRPr="00BF3C9B">
        <w:rPr>
          <w:rFonts w:ascii="Times New Roman" w:hAnsi="Times New Roman"/>
          <w:noProof/>
          <w:color w:val="000000" w:themeColor="text1"/>
          <w:lang w:val="lv-LV"/>
        </w:rPr>
        <w:t>rim</w:t>
      </w:r>
      <w:r w:rsidR="007C4F67" w:rsidRPr="00BF3C9B">
        <w:rPr>
          <w:rFonts w:ascii="Times New Roman" w:hAnsi="Times New Roman"/>
          <w:color w:val="000000" w:themeColor="text1"/>
          <w:lang w:val="lv-LV"/>
        </w:rPr>
        <w:t xml:space="preserve"> piesakās uz Objekta izsoli un līdz </w:t>
      </w:r>
      <w:r w:rsidR="007C4F67" w:rsidRPr="00BF3C9B">
        <w:rPr>
          <w:rFonts w:ascii="Times New Roman" w:hAnsi="Times New Roman"/>
          <w:noProof/>
          <w:color w:val="000000" w:themeColor="text1"/>
          <w:lang w:val="lv-LV"/>
        </w:rPr>
        <w:t xml:space="preserve">2022.gada </w:t>
      </w:r>
      <w:r w:rsidR="00716A02">
        <w:rPr>
          <w:rFonts w:ascii="Times New Roman" w:hAnsi="Times New Roman"/>
          <w:noProof/>
          <w:color w:val="000000" w:themeColor="text1"/>
          <w:lang w:val="lv-LV"/>
        </w:rPr>
        <w:t>16</w:t>
      </w:r>
      <w:r w:rsidR="007C4F67" w:rsidRPr="00BF3C9B">
        <w:rPr>
          <w:rFonts w:ascii="Times New Roman" w:hAnsi="Times New Roman"/>
          <w:noProof/>
          <w:color w:val="000000" w:themeColor="text1"/>
          <w:lang w:val="lv-LV"/>
        </w:rPr>
        <w:t>.</w:t>
      </w:r>
      <w:r w:rsidR="007C4F67">
        <w:rPr>
          <w:rFonts w:ascii="Times New Roman" w:hAnsi="Times New Roman"/>
          <w:noProof/>
          <w:color w:val="000000" w:themeColor="text1"/>
          <w:lang w:val="lv-LV"/>
        </w:rPr>
        <w:t>februā</w:t>
      </w:r>
      <w:r w:rsidR="007C4F67" w:rsidRPr="00BF3C9B">
        <w:rPr>
          <w:rFonts w:ascii="Times New Roman" w:hAnsi="Times New Roman"/>
          <w:noProof/>
          <w:color w:val="000000" w:themeColor="text1"/>
          <w:lang w:val="lv-LV"/>
        </w:rPr>
        <w:t>rim</w:t>
      </w:r>
      <w:r w:rsidR="007C4F67" w:rsidRPr="00BF3C9B">
        <w:rPr>
          <w:rFonts w:ascii="Times New Roman" w:hAnsi="Times New Roman"/>
          <w:color w:val="000000" w:themeColor="text1"/>
          <w:lang w:val="lv-LV"/>
        </w:rPr>
        <w:t xml:space="preserve"> (ieskaitot) iemaksā dalības maksu </w:t>
      </w:r>
      <w:r w:rsidR="007C4F67" w:rsidRPr="00BF3C9B">
        <w:rPr>
          <w:rFonts w:ascii="Times New Roman" w:hAnsi="Times New Roman"/>
          <w:b/>
          <w:color w:val="000000" w:themeColor="text1"/>
          <w:lang w:val="lv-LV"/>
        </w:rPr>
        <w:t xml:space="preserve">70,00 </w:t>
      </w:r>
      <w:proofErr w:type="spellStart"/>
      <w:r w:rsidR="007C4F67" w:rsidRPr="00BF3C9B">
        <w:rPr>
          <w:rFonts w:ascii="Times New Roman" w:hAnsi="Times New Roman"/>
          <w:b/>
          <w:i/>
          <w:iCs/>
          <w:color w:val="000000" w:themeColor="text1"/>
          <w:lang w:val="lv-LV"/>
        </w:rPr>
        <w:t>euro</w:t>
      </w:r>
      <w:proofErr w:type="spellEnd"/>
      <w:r w:rsidR="007C4F67" w:rsidRPr="00BF3C9B">
        <w:rPr>
          <w:rFonts w:ascii="Times New Roman" w:hAnsi="Times New Roman"/>
          <w:color w:val="000000" w:themeColor="text1"/>
          <w:lang w:val="lv-LV"/>
        </w:rPr>
        <w:t xml:space="preserve"> (septiņdesmit </w:t>
      </w:r>
      <w:proofErr w:type="spellStart"/>
      <w:r w:rsidR="007C4F67" w:rsidRPr="00BF3C9B">
        <w:rPr>
          <w:rFonts w:ascii="Times New Roman" w:hAnsi="Times New Roman"/>
          <w:i/>
          <w:color w:val="000000" w:themeColor="text1"/>
          <w:lang w:val="lv-LV"/>
        </w:rPr>
        <w:t>euro</w:t>
      </w:r>
      <w:proofErr w:type="spellEnd"/>
      <w:r w:rsidR="007C4F67" w:rsidRPr="00BF3C9B">
        <w:rPr>
          <w:rFonts w:ascii="Times New Roman" w:hAnsi="Times New Roman"/>
          <w:i/>
          <w:color w:val="000000" w:themeColor="text1"/>
          <w:lang w:val="lv-LV"/>
        </w:rPr>
        <w:t xml:space="preserve">, </w:t>
      </w:r>
      <w:r w:rsidR="007C4F67" w:rsidRPr="00BF3C9B">
        <w:rPr>
          <w:rFonts w:ascii="Times New Roman" w:hAnsi="Times New Roman"/>
          <w:color w:val="000000" w:themeColor="text1"/>
          <w:lang w:val="lv-LV"/>
        </w:rPr>
        <w:t xml:space="preserve">00 centi) un nodrošinājumu 10% no Objekta sākumcenas, t.i. </w:t>
      </w:r>
      <w:r w:rsidR="007C4F67">
        <w:rPr>
          <w:rFonts w:ascii="Times New Roman" w:hAnsi="Times New Roman"/>
          <w:b/>
          <w:bCs/>
          <w:color w:val="000000" w:themeColor="text1"/>
          <w:lang w:val="lv-LV"/>
        </w:rPr>
        <w:t>1126</w:t>
      </w:r>
      <w:r w:rsidR="007C4F67" w:rsidRPr="003A028A">
        <w:rPr>
          <w:rFonts w:ascii="Times New Roman" w:hAnsi="Times New Roman"/>
          <w:b/>
          <w:color w:val="000000" w:themeColor="text1"/>
          <w:lang w:val="lv-LV"/>
        </w:rPr>
        <w:t>,00</w:t>
      </w:r>
      <w:r w:rsidR="007C4F67" w:rsidRPr="003A028A">
        <w:rPr>
          <w:rFonts w:ascii="Times New Roman" w:hAnsi="Times New Roman"/>
          <w:color w:val="000000" w:themeColor="text1"/>
          <w:lang w:val="lv-LV"/>
        </w:rPr>
        <w:t xml:space="preserve"> </w:t>
      </w:r>
      <w:proofErr w:type="spellStart"/>
      <w:r w:rsidR="007C4F67" w:rsidRPr="003A028A">
        <w:rPr>
          <w:rFonts w:ascii="Times New Roman" w:hAnsi="Times New Roman"/>
          <w:b/>
          <w:i/>
          <w:iCs/>
          <w:color w:val="000000" w:themeColor="text1"/>
          <w:lang w:val="lv-LV"/>
        </w:rPr>
        <w:t>euro</w:t>
      </w:r>
      <w:proofErr w:type="spellEnd"/>
      <w:r w:rsidR="007C4F67" w:rsidRPr="003A028A">
        <w:rPr>
          <w:rFonts w:ascii="Times New Roman" w:hAnsi="Times New Roman"/>
          <w:color w:val="000000" w:themeColor="text1"/>
          <w:lang w:val="lv-LV"/>
        </w:rPr>
        <w:t xml:space="preserve"> (</w:t>
      </w:r>
      <w:r w:rsidR="007C4F67">
        <w:rPr>
          <w:rFonts w:ascii="Times New Roman" w:hAnsi="Times New Roman"/>
          <w:color w:val="000000" w:themeColor="text1"/>
          <w:lang w:val="lv-LV"/>
        </w:rPr>
        <w:t xml:space="preserve">viens tūkstotis </w:t>
      </w:r>
      <w:r w:rsidR="005A7444">
        <w:rPr>
          <w:rFonts w:ascii="Times New Roman" w:hAnsi="Times New Roman"/>
          <w:color w:val="000000" w:themeColor="text1"/>
          <w:lang w:val="lv-LV"/>
        </w:rPr>
        <w:t xml:space="preserve">viens simts divdesmit seši </w:t>
      </w:r>
      <w:proofErr w:type="spellStart"/>
      <w:r w:rsidR="007C4F67" w:rsidRPr="003A028A">
        <w:rPr>
          <w:rFonts w:ascii="Times New Roman" w:hAnsi="Times New Roman"/>
          <w:i/>
          <w:color w:val="000000" w:themeColor="text1"/>
          <w:lang w:val="lv-LV"/>
        </w:rPr>
        <w:t>euro</w:t>
      </w:r>
      <w:proofErr w:type="spellEnd"/>
      <w:r w:rsidR="007C4F67" w:rsidRPr="003A028A">
        <w:rPr>
          <w:rFonts w:ascii="Times New Roman" w:hAnsi="Times New Roman"/>
          <w:i/>
          <w:color w:val="000000" w:themeColor="text1"/>
          <w:lang w:val="lv-LV"/>
        </w:rPr>
        <w:t xml:space="preserve">, </w:t>
      </w:r>
      <w:r w:rsidR="007C4F67" w:rsidRPr="003A028A">
        <w:rPr>
          <w:rFonts w:ascii="Times New Roman" w:hAnsi="Times New Roman"/>
          <w:color w:val="000000" w:themeColor="text1"/>
          <w:lang w:val="lv-LV"/>
        </w:rPr>
        <w:t xml:space="preserve">00 centi) ieskaitot </w:t>
      </w:r>
      <w:r w:rsidR="007C4F67" w:rsidRPr="00BF3C9B">
        <w:rPr>
          <w:rFonts w:ascii="Times New Roman" w:hAnsi="Times New Roman"/>
          <w:color w:val="000000" w:themeColor="text1"/>
          <w:lang w:val="lv-LV"/>
        </w:rPr>
        <w:t xml:space="preserve">Jēkabpils novada pašvaldības kontā: </w:t>
      </w:r>
      <w:bookmarkStart w:id="3" w:name="_Hlk85456656"/>
      <w:r w:rsidR="007C4F67" w:rsidRPr="00BF3C9B">
        <w:rPr>
          <w:rFonts w:ascii="Times New Roman" w:hAnsi="Times New Roman"/>
          <w:color w:val="000000" w:themeColor="text1"/>
          <w:lang w:val="lv-LV"/>
        </w:rPr>
        <w:t>SEB banka, UNLALV22, konta Nr. LV87UNLA0009013130793.</w:t>
      </w:r>
      <w:bookmarkEnd w:id="3"/>
    </w:p>
    <w:p w14:paraId="69CA527B" w14:textId="746EA5C0" w:rsidR="005B598C" w:rsidRPr="00596DC5" w:rsidRDefault="007C4F67" w:rsidP="007C4F67">
      <w:pPr>
        <w:numPr>
          <w:ilvl w:val="1"/>
          <w:numId w:val="1"/>
        </w:numPr>
        <w:autoSpaceDN w:val="0"/>
        <w:contextualSpacing/>
        <w:jc w:val="both"/>
        <w:textAlignment w:val="baseline"/>
        <w:rPr>
          <w:rFonts w:ascii="Times New Roman" w:hAnsi="Times New Roman"/>
          <w:color w:val="FF0000"/>
          <w:lang w:val="lv-LV"/>
        </w:rPr>
      </w:pPr>
      <w:r w:rsidRPr="00BF3C9B">
        <w:rPr>
          <w:rFonts w:ascii="Times New Roman" w:hAnsi="Times New Roman"/>
          <w:color w:val="000000" w:themeColor="text1"/>
          <w:lang w:val="lv-LV"/>
        </w:rPr>
        <w:t xml:space="preserve">Izsolei var pieteikties, iesniedzot pieteikumu Jēkabpils novada pašvaldībā, Rīgas iela 150a, Jēkabpils, Jēkabpils novads, līdz </w:t>
      </w:r>
      <w:r w:rsidRPr="00BF3C9B">
        <w:rPr>
          <w:rFonts w:ascii="Times New Roman" w:hAnsi="Times New Roman"/>
          <w:noProof/>
          <w:color w:val="000000" w:themeColor="text1"/>
          <w:lang w:val="lv-LV"/>
        </w:rPr>
        <w:t xml:space="preserve">2022.gada </w:t>
      </w:r>
      <w:r>
        <w:rPr>
          <w:rFonts w:ascii="Times New Roman" w:hAnsi="Times New Roman"/>
          <w:noProof/>
          <w:color w:val="000000" w:themeColor="text1"/>
          <w:lang w:val="lv-LV"/>
        </w:rPr>
        <w:t>22</w:t>
      </w:r>
      <w:r w:rsidRPr="00BF3C9B">
        <w:rPr>
          <w:rFonts w:ascii="Times New Roman" w:hAnsi="Times New Roman"/>
          <w:noProof/>
          <w:color w:val="000000" w:themeColor="text1"/>
          <w:lang w:val="lv-LV"/>
        </w:rPr>
        <w:t>.</w:t>
      </w:r>
      <w:r>
        <w:rPr>
          <w:rFonts w:ascii="Times New Roman" w:hAnsi="Times New Roman"/>
          <w:noProof/>
          <w:color w:val="000000" w:themeColor="text1"/>
          <w:lang w:val="lv-LV"/>
        </w:rPr>
        <w:t>februā</w:t>
      </w:r>
      <w:r w:rsidRPr="00BF3C9B">
        <w:rPr>
          <w:rFonts w:ascii="Times New Roman" w:hAnsi="Times New Roman"/>
          <w:noProof/>
          <w:color w:val="000000" w:themeColor="text1"/>
          <w:lang w:val="lv-LV"/>
        </w:rPr>
        <w:t>r</w:t>
      </w:r>
      <w:r>
        <w:rPr>
          <w:rFonts w:ascii="Times New Roman" w:hAnsi="Times New Roman"/>
          <w:noProof/>
          <w:color w:val="000000" w:themeColor="text1"/>
          <w:lang w:val="lv-LV"/>
        </w:rPr>
        <w:t>a</w:t>
      </w:r>
      <w:r w:rsidRPr="00BF3C9B">
        <w:rPr>
          <w:rFonts w:ascii="Times New Roman" w:hAnsi="Times New Roman"/>
          <w:color w:val="000000" w:themeColor="text1"/>
          <w:lang w:val="lv-LV"/>
        </w:rPr>
        <w:t xml:space="preserve"> pulksten </w:t>
      </w:r>
      <w:r w:rsidRPr="00BF3C9B">
        <w:rPr>
          <w:rFonts w:ascii="Times New Roman" w:hAnsi="Times New Roman"/>
          <w:noProof/>
          <w:color w:val="000000" w:themeColor="text1"/>
          <w:lang w:val="lv-LV"/>
        </w:rPr>
        <w:t>09.</w:t>
      </w:r>
      <w:r w:rsidR="005A7444">
        <w:rPr>
          <w:rFonts w:ascii="Times New Roman" w:hAnsi="Times New Roman"/>
          <w:noProof/>
          <w:color w:val="000000" w:themeColor="text1"/>
          <w:lang w:val="lv-LV"/>
        </w:rPr>
        <w:t>1</w:t>
      </w:r>
      <w:r w:rsidRPr="00BF3C9B">
        <w:rPr>
          <w:rFonts w:ascii="Times New Roman" w:hAnsi="Times New Roman"/>
          <w:noProof/>
          <w:color w:val="000000" w:themeColor="text1"/>
          <w:lang w:val="lv-LV"/>
        </w:rPr>
        <w:t>5</w:t>
      </w:r>
      <w:r w:rsidRPr="00BF3C9B">
        <w:rPr>
          <w:rFonts w:ascii="Times New Roman" w:hAnsi="Times New Roman"/>
          <w:color w:val="000000" w:themeColor="text1"/>
          <w:lang w:val="lv-LV"/>
        </w:rPr>
        <w:t xml:space="preserve">. </w:t>
      </w:r>
      <w:r w:rsidRPr="00BF3C9B">
        <w:rPr>
          <w:rFonts w:ascii="Times New Roman" w:hAnsi="Times New Roman"/>
          <w:b/>
          <w:color w:val="000000" w:themeColor="text1"/>
          <w:lang w:val="lv-LV"/>
        </w:rPr>
        <w:t xml:space="preserve">Izsole notiks </w:t>
      </w:r>
      <w:r w:rsidRPr="00BF3C9B">
        <w:rPr>
          <w:rFonts w:ascii="Times New Roman" w:hAnsi="Times New Roman"/>
          <w:b/>
          <w:noProof/>
          <w:color w:val="000000" w:themeColor="text1"/>
          <w:lang w:val="lv-LV"/>
        </w:rPr>
        <w:t xml:space="preserve">2022.gada </w:t>
      </w:r>
      <w:r>
        <w:rPr>
          <w:rFonts w:ascii="Times New Roman" w:hAnsi="Times New Roman"/>
          <w:b/>
          <w:noProof/>
          <w:color w:val="000000" w:themeColor="text1"/>
          <w:lang w:val="lv-LV"/>
        </w:rPr>
        <w:t>22</w:t>
      </w:r>
      <w:r w:rsidRPr="00BF3C9B">
        <w:rPr>
          <w:rFonts w:ascii="Times New Roman" w:hAnsi="Times New Roman"/>
          <w:b/>
          <w:noProof/>
          <w:color w:val="000000" w:themeColor="text1"/>
          <w:lang w:val="lv-LV"/>
        </w:rPr>
        <w:t>.</w:t>
      </w:r>
      <w:r>
        <w:rPr>
          <w:rFonts w:ascii="Times New Roman" w:hAnsi="Times New Roman"/>
          <w:b/>
          <w:noProof/>
          <w:color w:val="000000" w:themeColor="text1"/>
          <w:lang w:val="lv-LV"/>
        </w:rPr>
        <w:t>februā</w:t>
      </w:r>
      <w:r w:rsidRPr="00BF3C9B">
        <w:rPr>
          <w:rFonts w:ascii="Times New Roman" w:hAnsi="Times New Roman"/>
          <w:b/>
          <w:noProof/>
          <w:color w:val="000000" w:themeColor="text1"/>
          <w:lang w:val="lv-LV"/>
        </w:rPr>
        <w:t>rī</w:t>
      </w:r>
      <w:r w:rsidRPr="00BF3C9B">
        <w:rPr>
          <w:rFonts w:ascii="Times New Roman" w:hAnsi="Times New Roman"/>
          <w:color w:val="000000" w:themeColor="text1"/>
          <w:lang w:val="lv-LV"/>
        </w:rPr>
        <w:t xml:space="preserve"> </w:t>
      </w:r>
      <w:r w:rsidRPr="00BF3C9B">
        <w:rPr>
          <w:rFonts w:ascii="Times New Roman" w:hAnsi="Times New Roman"/>
          <w:b/>
          <w:color w:val="000000" w:themeColor="text1"/>
          <w:lang w:val="lv-LV"/>
        </w:rPr>
        <w:t xml:space="preserve">pulksten </w:t>
      </w:r>
      <w:r w:rsidRPr="00BF3C9B">
        <w:rPr>
          <w:rFonts w:ascii="Times New Roman" w:hAnsi="Times New Roman"/>
          <w:b/>
          <w:noProof/>
          <w:color w:val="000000" w:themeColor="text1"/>
          <w:lang w:val="lv-LV"/>
        </w:rPr>
        <w:t>09.</w:t>
      </w:r>
      <w:r w:rsidR="005A7444">
        <w:rPr>
          <w:rFonts w:ascii="Times New Roman" w:hAnsi="Times New Roman"/>
          <w:b/>
          <w:noProof/>
          <w:color w:val="000000" w:themeColor="text1"/>
          <w:lang w:val="lv-LV"/>
        </w:rPr>
        <w:t>2</w:t>
      </w:r>
      <w:r w:rsidRPr="00BF3C9B">
        <w:rPr>
          <w:rFonts w:ascii="Times New Roman" w:hAnsi="Times New Roman"/>
          <w:b/>
          <w:noProof/>
          <w:color w:val="000000" w:themeColor="text1"/>
          <w:lang w:val="lv-LV"/>
        </w:rPr>
        <w:t>0</w:t>
      </w:r>
      <w:r w:rsidRPr="00BF3C9B">
        <w:rPr>
          <w:rFonts w:ascii="Times New Roman" w:hAnsi="Times New Roman"/>
          <w:b/>
          <w:color w:val="000000" w:themeColor="text1"/>
          <w:lang w:val="lv-LV"/>
        </w:rPr>
        <w:t>, Rīgas ielā 150a, Jēkabpilī, Jēkabpils novadā, sēžu zālē (1</w:t>
      </w:r>
      <w:r w:rsidRPr="005A7444">
        <w:rPr>
          <w:rFonts w:ascii="Times New Roman" w:hAnsi="Times New Roman"/>
          <w:b/>
          <w:color w:val="000000" w:themeColor="text1"/>
          <w:lang w:val="lv-LV"/>
        </w:rPr>
        <w:t>.stāvā)</w:t>
      </w:r>
      <w:r w:rsidR="005B598C" w:rsidRPr="005A7444">
        <w:rPr>
          <w:rFonts w:ascii="Times New Roman" w:hAnsi="Times New Roman"/>
          <w:b/>
          <w:color w:val="000000" w:themeColor="text1"/>
          <w:lang w:val="lv-LV"/>
        </w:rPr>
        <w:t>.</w:t>
      </w:r>
    </w:p>
    <w:p w14:paraId="11CB2C73"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Jēkabpils novada pašvaldība sazināsies ar izsoles pretendentiem, ja izsoles norises vieta tiks mainīta.</w:t>
      </w:r>
    </w:p>
    <w:p w14:paraId="3A75039B"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Izsoles dalībniekam (juridiskai personai) jāiesniedz </w:t>
      </w:r>
      <w:r w:rsidRPr="00596DC5">
        <w:rPr>
          <w:rFonts w:ascii="Times New Roman" w:hAnsi="Times New Roman"/>
          <w:b/>
          <w:color w:val="000000" w:themeColor="text1"/>
          <w:lang w:val="lv-LV"/>
        </w:rPr>
        <w:t>šādi</w:t>
      </w:r>
      <w:r w:rsidRPr="00596DC5">
        <w:rPr>
          <w:rFonts w:ascii="Times New Roman" w:hAnsi="Times New Roman"/>
          <w:color w:val="000000" w:themeColor="text1"/>
          <w:lang w:val="lv-LV"/>
        </w:rPr>
        <w:t xml:space="preserve"> dokumenti:</w:t>
      </w:r>
    </w:p>
    <w:p w14:paraId="36182441"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Pieteikums par piedalīšanos izsolē;</w:t>
      </w:r>
    </w:p>
    <w:p w14:paraId="5733AE60"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 Pilnvarojums, kas apliecina juridiskās personas pārstāvības tiesības. Ja izsolē piedalās valdes loceklis, pilnvara nav nepieciešama;</w:t>
      </w:r>
    </w:p>
    <w:p w14:paraId="74B56DC4"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Kvīts par nodrošinājuma un dalības maksas samaksu.</w:t>
      </w:r>
    </w:p>
    <w:p w14:paraId="6F40F0AF"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Izsoles dalībniekam (fiziskai personai) jāiesniedz </w:t>
      </w:r>
      <w:r w:rsidRPr="00596DC5">
        <w:rPr>
          <w:rFonts w:ascii="Times New Roman" w:hAnsi="Times New Roman"/>
          <w:b/>
          <w:color w:val="000000" w:themeColor="text1"/>
          <w:lang w:val="lv-LV"/>
        </w:rPr>
        <w:t>šādi</w:t>
      </w:r>
      <w:r w:rsidRPr="00596DC5">
        <w:rPr>
          <w:rFonts w:ascii="Times New Roman" w:hAnsi="Times New Roman"/>
          <w:color w:val="000000" w:themeColor="text1"/>
          <w:lang w:val="lv-LV"/>
        </w:rPr>
        <w:t xml:space="preserve"> dokumenti:</w:t>
      </w:r>
    </w:p>
    <w:p w14:paraId="295E6CC6"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Pieteikums par piedalīšanos izsolē;</w:t>
      </w:r>
    </w:p>
    <w:p w14:paraId="267FC3DE"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Kvīts par nodrošinājuma un dalības maksas samaksu.</w:t>
      </w:r>
    </w:p>
    <w:p w14:paraId="0E89F09F"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Pieteikumā jānorāda:</w:t>
      </w:r>
    </w:p>
    <w:p w14:paraId="5CE0B67D"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lastRenderedPageBreak/>
        <w:t>Iesniedzēja vārds, uzvārds vai nosaukums;</w:t>
      </w:r>
    </w:p>
    <w:p w14:paraId="33C5B220"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Adrese;</w:t>
      </w:r>
    </w:p>
    <w:p w14:paraId="424F51DD" w14:textId="77777777"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Norēķinu konta numurs kredītiestādē;</w:t>
      </w:r>
    </w:p>
    <w:p w14:paraId="780455C3" w14:textId="1DD7B570" w:rsidR="005B598C" w:rsidRPr="00596DC5"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Piekrišana izsoles noteikumiem</w:t>
      </w:r>
      <w:r w:rsidR="00A4038B" w:rsidRPr="00596DC5">
        <w:rPr>
          <w:rFonts w:ascii="Times New Roman" w:hAnsi="Times New Roman"/>
          <w:color w:val="000000" w:themeColor="text1"/>
          <w:lang w:val="lv-LV"/>
        </w:rPr>
        <w:t>.</w:t>
      </w:r>
    </w:p>
    <w:p w14:paraId="595B08CF" w14:textId="24607B48" w:rsidR="005B598C" w:rsidRPr="00596DC5" w:rsidRDefault="005B598C" w:rsidP="005B598C">
      <w:pPr>
        <w:jc w:val="both"/>
        <w:rPr>
          <w:rFonts w:ascii="Times New Roman" w:hAnsi="Times New Roman"/>
          <w:color w:val="000000" w:themeColor="text1"/>
          <w:lang w:val="lv-LV"/>
        </w:rPr>
      </w:pPr>
      <w:r w:rsidRPr="00596DC5">
        <w:rPr>
          <w:rFonts w:ascii="Times New Roman" w:hAnsi="Times New Roman"/>
          <w:color w:val="000000" w:themeColor="text1"/>
          <w:lang w:val="lv-LV"/>
        </w:rPr>
        <w:t>Pieteikumi, kas neatbilst šīm prasībām, uzskatāmi par nederīgiem.</w:t>
      </w:r>
    </w:p>
    <w:p w14:paraId="24665159" w14:textId="62A5E07E" w:rsidR="00D42727" w:rsidRPr="00596DC5" w:rsidRDefault="00D42727" w:rsidP="005B598C">
      <w:pPr>
        <w:jc w:val="both"/>
        <w:rPr>
          <w:rFonts w:ascii="Times New Roman" w:hAnsi="Times New Roman"/>
          <w:color w:val="000000" w:themeColor="text1"/>
          <w:lang w:val="lv-LV"/>
        </w:rPr>
      </w:pPr>
      <w:r w:rsidRPr="00596DC5">
        <w:rPr>
          <w:rFonts w:ascii="Times New Roman" w:hAnsi="Times New Roman"/>
          <w:color w:val="000000" w:themeColor="text1"/>
          <w:lang w:val="lv-LV"/>
        </w:rPr>
        <w:t>Piesakoties dalībai izsolē, izsoles dalībnieki ir iepazinušies ar objekta faktisko stāvokli un neizvirza nekādas pretenzijas par to.</w:t>
      </w:r>
    </w:p>
    <w:p w14:paraId="146DC77E"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Personām, kurām ir parādsaistības pret Jēkabpils novada pašvaldību, nav tiesību piedalīties izsolē.</w:t>
      </w:r>
    </w:p>
    <w:p w14:paraId="528ADB87"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Piereģistrētajam izsoles dalībniekam izsoles sagatavošanas darba grupa (sekretārs) izsniedz reģistrācijas apliecību.</w:t>
      </w:r>
    </w:p>
    <w:p w14:paraId="3414B112"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b/>
          <w:color w:val="000000" w:themeColor="text1"/>
          <w:lang w:val="lv-LV"/>
        </w:rPr>
        <w:t>Izsoles kārtība:</w:t>
      </w:r>
    </w:p>
    <w:p w14:paraId="18D9D004" w14:textId="77777777" w:rsidR="005B598C" w:rsidRPr="00596DC5"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Pie ieejas izsoles telpā izsoles dalībnieki uzrāda reģistrācijas apliecību, uz kuras pamata viņiem izsniedz kartīti ar numuru, kas atbilst reģistrācijas žurnālā un reģistrācijas apliecībā ierakstītajam kārtas numuram.</w:t>
      </w:r>
    </w:p>
    <w:p w14:paraId="770DE013" w14:textId="77777777" w:rsidR="005B598C" w:rsidRPr="00596DC5"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Ja noteiktajā laikā uz izsoli ierodas tikai viens dalībnieks, izsoles vadītājs piedāvā šim dalībniekam solīt Objekta pirkuma cenu un viņš kļūst par izsoles uzvarētāju, ja ir pārsolījis Objekta sākumcenu par vismaz vienu soli.</w:t>
      </w:r>
    </w:p>
    <w:p w14:paraId="36083691" w14:textId="77777777" w:rsidR="00D42727" w:rsidRPr="00596DC5" w:rsidRDefault="005B598C" w:rsidP="00D42727">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Dalībniekam, kurš ir iemaksājis dalības maksu un nodrošinājumu, bet nav ieradies uz izsoli, tiek atmaksāts nodrošinājums. Izsoles dalības maksa netiek atmaksāta.</w:t>
      </w:r>
    </w:p>
    <w:p w14:paraId="24924F24" w14:textId="773B0D26" w:rsidR="00D42727" w:rsidRPr="00596DC5" w:rsidRDefault="00D42727" w:rsidP="00D42727">
      <w:pPr>
        <w:numPr>
          <w:ilvl w:val="1"/>
          <w:numId w:val="1"/>
        </w:numPr>
        <w:autoSpaceDN w:val="0"/>
        <w:ind w:left="851" w:hanging="491"/>
        <w:contextualSpacing/>
        <w:jc w:val="both"/>
        <w:textAlignment w:val="baseline"/>
        <w:rPr>
          <w:rFonts w:ascii="Times New Roman" w:hAnsi="Times New Roman" w:cs="Times New Roman"/>
          <w:color w:val="000000" w:themeColor="text1"/>
          <w:lang w:val="lv-LV"/>
        </w:rPr>
      </w:pPr>
      <w:r w:rsidRPr="00596DC5">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1EF21927" w14:textId="77777777" w:rsidR="005B598C" w:rsidRPr="00596DC5"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Ja izsole nenotiek, nepiesakās neviens izsoles dalībnieks, izsoles komisija izstrādā jaunus Objekta izsoles noteikumus.</w:t>
      </w:r>
    </w:p>
    <w:p w14:paraId="48BBA4C4"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Izsoles gaita tiek protokolēta. </w:t>
      </w:r>
    </w:p>
    <w:p w14:paraId="61ACC480" w14:textId="580DEEE5"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Izsoles vadītājs atklāj izsoli un raksturo pārdodamo Objektu, paziņo tā pārdošanas sākumcenu, kā arī </w:t>
      </w:r>
      <w:r w:rsidRPr="00596DC5">
        <w:rPr>
          <w:rFonts w:ascii="Times New Roman" w:hAnsi="Times New Roman"/>
          <w:b/>
          <w:color w:val="000000" w:themeColor="text1"/>
          <w:lang w:val="lv-LV"/>
        </w:rPr>
        <w:t>izsoles soli</w:t>
      </w:r>
      <w:r w:rsidRPr="00596DC5">
        <w:rPr>
          <w:rFonts w:ascii="Times New Roman" w:hAnsi="Times New Roman"/>
          <w:color w:val="000000" w:themeColor="text1"/>
          <w:lang w:val="lv-LV"/>
        </w:rPr>
        <w:t xml:space="preserve"> – </w:t>
      </w:r>
      <w:r w:rsidR="0034218E" w:rsidRPr="00596DC5">
        <w:rPr>
          <w:rFonts w:ascii="Times New Roman" w:hAnsi="Times New Roman"/>
          <w:b/>
          <w:noProof/>
          <w:color w:val="000000" w:themeColor="text1"/>
          <w:lang w:val="lv-LV"/>
        </w:rPr>
        <w:t>10</w:t>
      </w:r>
      <w:r w:rsidRPr="00596DC5">
        <w:rPr>
          <w:rFonts w:ascii="Times New Roman" w:hAnsi="Times New Roman"/>
          <w:b/>
          <w:noProof/>
          <w:color w:val="000000" w:themeColor="text1"/>
          <w:lang w:val="lv-LV"/>
        </w:rPr>
        <w:t>0</w:t>
      </w:r>
      <w:r w:rsidRPr="00596DC5">
        <w:rPr>
          <w:rFonts w:ascii="Times New Roman" w:hAnsi="Times New Roman"/>
          <w:b/>
          <w:color w:val="000000" w:themeColor="text1"/>
          <w:lang w:val="lv-LV"/>
        </w:rPr>
        <w:t>,00</w:t>
      </w:r>
      <w:r w:rsidRPr="00596DC5">
        <w:rPr>
          <w:rFonts w:ascii="Times New Roman" w:hAnsi="Times New Roman"/>
          <w:color w:val="000000" w:themeColor="text1"/>
          <w:lang w:val="lv-LV"/>
        </w:rPr>
        <w:t xml:space="preserve"> </w:t>
      </w:r>
      <w:r w:rsidRPr="00596DC5">
        <w:rPr>
          <w:rFonts w:ascii="Times New Roman" w:hAnsi="Times New Roman"/>
          <w:b/>
          <w:i/>
          <w:iCs/>
          <w:color w:val="000000" w:themeColor="text1"/>
          <w:lang w:val="lv-LV"/>
        </w:rPr>
        <w:t>euro</w:t>
      </w:r>
      <w:r w:rsidRPr="00596DC5">
        <w:rPr>
          <w:rFonts w:ascii="Times New Roman" w:hAnsi="Times New Roman"/>
          <w:color w:val="000000" w:themeColor="text1"/>
          <w:lang w:val="lv-LV"/>
        </w:rPr>
        <w:t xml:space="preserve"> (</w:t>
      </w:r>
      <w:r w:rsidR="0034218E" w:rsidRPr="00596DC5">
        <w:rPr>
          <w:rFonts w:ascii="Times New Roman" w:hAnsi="Times New Roman"/>
          <w:noProof/>
          <w:color w:val="000000" w:themeColor="text1"/>
          <w:lang w:val="lv-LV"/>
        </w:rPr>
        <w:t>viens simts</w:t>
      </w:r>
      <w:r w:rsidRPr="00596DC5">
        <w:rPr>
          <w:rFonts w:ascii="Times New Roman" w:hAnsi="Times New Roman"/>
          <w:color w:val="000000" w:themeColor="text1"/>
          <w:lang w:val="lv-LV"/>
        </w:rPr>
        <w:t xml:space="preserve"> </w:t>
      </w:r>
      <w:r w:rsidRPr="00596DC5">
        <w:rPr>
          <w:rFonts w:ascii="Times New Roman" w:hAnsi="Times New Roman"/>
          <w:i/>
          <w:color w:val="000000" w:themeColor="text1"/>
          <w:lang w:val="lv-LV"/>
        </w:rPr>
        <w:t xml:space="preserve">euro, </w:t>
      </w:r>
      <w:r w:rsidRPr="00596DC5">
        <w:rPr>
          <w:rFonts w:ascii="Times New Roman" w:hAnsi="Times New Roman"/>
          <w:color w:val="000000" w:themeColor="text1"/>
          <w:lang w:val="lv-LV"/>
        </w:rPr>
        <w:t>00 centi), par kādu paaugstināms katrs nākamais solījums. Izsoles dalībnieks izsoles gaitā var nosaukt lielāku pārdodamā Objekta cenu, kuras solis nav mazāks par izsoles noteikumos noteikto soli. Izsolē starp tās dalībniekiem aizliegta vienošanās, skaļa uzvedība un traucējumi, kas varētu iespaidot izsoles rezultātus un gaitu.</w:t>
      </w:r>
    </w:p>
    <w:p w14:paraId="3BFB3F69"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p>
    <w:p w14:paraId="30BC81FA" w14:textId="2992A78D"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Ja vairāki solītāji reizē sola vienādu pirkuma maksu un neviens to nepārsola, tad izsoles komisija organizē izlozi. Izlozes rezultātā dalībnieks, kurš izvelk lozi ar izsoles komisijas priekšsēdētāja parakstu, ir atzīstams par personu, kurš ir nosolījis visaugstāko cenu, tādējādi iegūstot tiesības iegādāties izsoles objektu</w:t>
      </w:r>
    </w:p>
    <w:p w14:paraId="4AD31DB3"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Izsoles dalībnieks, kurš ir nosolījis visaugstāko cenu, ar savu parakstu apliecina protokolā norādītās cenas atbilstību nosolītajai cenai.</w:t>
      </w:r>
    </w:p>
    <w:p w14:paraId="2027399D" w14:textId="77777777"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Objekta nosolītājs saņem izziņu norēķinam par izsolē iegūto Objektu.</w:t>
      </w:r>
    </w:p>
    <w:p w14:paraId="1BDA10DB" w14:textId="262E4124" w:rsidR="005B598C" w:rsidRPr="00596DC5"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 xml:space="preserve">Objekta nosolītājam nosolītās cenas </w:t>
      </w:r>
      <w:r w:rsidRPr="00596DC5">
        <w:rPr>
          <w:rFonts w:ascii="Times New Roman" w:hAnsi="Times New Roman"/>
          <w:b/>
          <w:color w:val="000000" w:themeColor="text1"/>
          <w:lang w:val="lv-LV"/>
        </w:rPr>
        <w:t>samaksas kārtība</w:t>
      </w:r>
      <w:r w:rsidRPr="00596DC5">
        <w:rPr>
          <w:rFonts w:ascii="Times New Roman" w:hAnsi="Times New Roman"/>
          <w:color w:val="000000" w:themeColor="text1"/>
          <w:lang w:val="lv-LV"/>
        </w:rPr>
        <w:t xml:space="preserve"> – nosolītā cena jāsamaksā četru mēnešu laikā pēc izsoles protokola parakstīšanas dienas. </w:t>
      </w:r>
      <w:bookmarkStart w:id="4" w:name="_Hlk85457553"/>
      <w:r w:rsidR="00D42727" w:rsidRPr="00596DC5">
        <w:rPr>
          <w:rFonts w:ascii="Times New Roman" w:hAnsi="Times New Roman"/>
          <w:color w:val="000000" w:themeColor="text1"/>
          <w:lang w:val="lv-LV"/>
        </w:rPr>
        <w:t>Augstākās</w:t>
      </w:r>
      <w:bookmarkEnd w:id="4"/>
      <w:r w:rsidR="00D42727" w:rsidRPr="00596DC5">
        <w:rPr>
          <w:rFonts w:ascii="Times New Roman" w:hAnsi="Times New Roman"/>
          <w:color w:val="000000" w:themeColor="text1"/>
          <w:lang w:val="lv-LV"/>
        </w:rPr>
        <w:t xml:space="preserve"> nosolītās cenas samaksa veicama atbilstoši komisijas izsniegtajai izziņai – norēķinam par izsolē iegūto objektu.</w:t>
      </w:r>
    </w:p>
    <w:p w14:paraId="17C56CB7" w14:textId="77777777" w:rsidR="005B598C" w:rsidRPr="00596DC5" w:rsidRDefault="005B598C" w:rsidP="005B598C">
      <w:pPr>
        <w:tabs>
          <w:tab w:val="left" w:pos="-142"/>
          <w:tab w:val="left" w:pos="142"/>
        </w:tabs>
        <w:spacing w:before="120" w:after="120"/>
        <w:ind w:left="-142" w:firstLine="284"/>
        <w:jc w:val="both"/>
        <w:rPr>
          <w:rFonts w:ascii="Times New Roman" w:hAnsi="Times New Roman"/>
          <w:color w:val="000000" w:themeColor="text1"/>
          <w:lang w:val="lv-LV"/>
        </w:rPr>
      </w:pPr>
      <w:r w:rsidRPr="00596DC5">
        <w:rPr>
          <w:rFonts w:ascii="Times New Roman" w:hAnsi="Times New Roman"/>
          <w:color w:val="000000" w:themeColor="text1"/>
          <w:lang w:val="lv-LV"/>
        </w:rPr>
        <w:t>Ja Objekta nosolītājs noteiktajā termiņā nesamaksā nosolīto cenu, tad viņš zaudē tiesības uz nosolīto Objektu. Nodrošinājums, dalības maksa un jau iemaksātā maksa netiek atmaksāta.</w:t>
      </w:r>
    </w:p>
    <w:p w14:paraId="0BE86314" w14:textId="3711F3AC" w:rsidR="005B598C" w:rsidRPr="00596DC5" w:rsidRDefault="005B598C" w:rsidP="005B598C">
      <w:pPr>
        <w:numPr>
          <w:ilvl w:val="0"/>
          <w:numId w:val="1"/>
        </w:numPr>
        <w:tabs>
          <w:tab w:val="left" w:pos="-142"/>
          <w:tab w:val="left" w:pos="142"/>
        </w:tabs>
        <w:autoSpaceDN w:val="0"/>
        <w:spacing w:before="120" w:after="120"/>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Pēc izsoles, domes priekšsēdētājs apstiprina izsoles rezultātus un pēc nosolītās cenas pilnīgas samaksas, Jēkabpils novada pašvaldība slēdz Objekta Pirkuma līgumu. Nekustamā īpašuma pirkuma līgumu paraksta domes priekšēdētājs vai domes priekšsēdētāja vietniek</w:t>
      </w:r>
      <w:r w:rsidR="0064591D" w:rsidRPr="00596DC5">
        <w:rPr>
          <w:rFonts w:ascii="Times New Roman" w:hAnsi="Times New Roman"/>
          <w:color w:val="000000" w:themeColor="text1"/>
          <w:lang w:val="lv-LV"/>
        </w:rPr>
        <w:t>i</w:t>
      </w:r>
      <w:r w:rsidRPr="00596DC5">
        <w:rPr>
          <w:rFonts w:ascii="Times New Roman" w:hAnsi="Times New Roman"/>
          <w:color w:val="000000" w:themeColor="text1"/>
          <w:lang w:val="lv-LV"/>
        </w:rPr>
        <w:t xml:space="preserve">. </w:t>
      </w:r>
    </w:p>
    <w:p w14:paraId="6D2DAB63" w14:textId="77777777" w:rsidR="005B598C" w:rsidRPr="00596DC5" w:rsidRDefault="005B598C" w:rsidP="005B598C">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lastRenderedPageBreak/>
        <w:t>Ja izsoles dalībnieks nav izpildījis šo noteikumu 19.punktu, izsoles Objekts tiek piedāvāts nākamajam augstākās cenas nosolītājam.</w:t>
      </w:r>
    </w:p>
    <w:p w14:paraId="0C14ECDB" w14:textId="77777777" w:rsidR="005B598C" w:rsidRPr="00596DC5" w:rsidRDefault="005B598C" w:rsidP="005B598C">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Izsoles dalībniekam, kas nav nosolījis izsolīto Objektu, divu nedēļu laikā tiek atmaksāts nodrošinājums.</w:t>
      </w:r>
    </w:p>
    <w:p w14:paraId="1071A67F" w14:textId="77777777" w:rsidR="00E2338E" w:rsidRPr="00596DC5" w:rsidRDefault="005B598C" w:rsidP="00E2338E">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Pēc izsoles, izsoles komisija apstiprina dokumentus par notikušo izsoli un paziņo par tās rezultātiem.</w:t>
      </w:r>
    </w:p>
    <w:p w14:paraId="1F45FC30" w14:textId="730D16A6" w:rsidR="00E2338E" w:rsidRPr="00596DC5" w:rsidRDefault="00E2338E" w:rsidP="00E2338E">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Atbilstoši normatīvo aktu prasībām i</w:t>
      </w:r>
      <w:r w:rsidR="005B598C" w:rsidRPr="00596DC5">
        <w:rPr>
          <w:rFonts w:ascii="Times New Roman" w:hAnsi="Times New Roman"/>
          <w:color w:val="000000" w:themeColor="text1"/>
          <w:lang w:val="lv-LV"/>
        </w:rPr>
        <w:t xml:space="preserve">zsoli rīko un izsoles protokolu paraksta </w:t>
      </w:r>
      <w:r w:rsidRPr="00596DC5">
        <w:rPr>
          <w:rFonts w:ascii="Times New Roman" w:hAnsi="Times New Roman"/>
          <w:color w:val="000000" w:themeColor="text1"/>
          <w:lang w:val="lv-LV"/>
        </w:rPr>
        <w:t>Jēkabpils novada domes izveidota komisija vai izpilddirektora norīkoti darbinieki.</w:t>
      </w:r>
    </w:p>
    <w:p w14:paraId="1A79D6EF" w14:textId="3082A6CE" w:rsidR="005B598C" w:rsidRPr="00596DC5" w:rsidRDefault="005B598C" w:rsidP="005B598C">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Par šajos noteikumos nereglamentētajiem jautājumiem pieņemt lēmumu ir tiesības Izsoles komisijai, par to izdarot attiecīgu ierakstu komisijas sēdes dokumentos.</w:t>
      </w:r>
    </w:p>
    <w:p w14:paraId="4F3761D8" w14:textId="77777777" w:rsidR="005B598C" w:rsidRPr="00596DC5" w:rsidRDefault="005B598C" w:rsidP="005B598C">
      <w:pPr>
        <w:numPr>
          <w:ilvl w:val="0"/>
          <w:numId w:val="1"/>
        </w:numPr>
        <w:tabs>
          <w:tab w:val="left" w:pos="142"/>
          <w:tab w:val="left" w:pos="426"/>
        </w:tabs>
        <w:autoSpaceDN w:val="0"/>
        <w:ind w:left="426"/>
        <w:contextualSpacing/>
        <w:jc w:val="both"/>
        <w:textAlignment w:val="baseline"/>
        <w:rPr>
          <w:rFonts w:ascii="Times New Roman" w:hAnsi="Times New Roman"/>
          <w:color w:val="000000" w:themeColor="text1"/>
          <w:lang w:val="lv-LV"/>
        </w:rPr>
      </w:pPr>
      <w:r w:rsidRPr="00596DC5">
        <w:rPr>
          <w:rFonts w:ascii="Times New Roman" w:hAnsi="Times New Roman"/>
          <w:color w:val="000000" w:themeColor="text1"/>
          <w:lang w:val="lv-LV"/>
        </w:rPr>
        <w:t>Sūdzības par izsoli var iesniegt Jēkabpils novada domei 3 (triju) darba dienu laikā no izsoles dienas.</w:t>
      </w:r>
    </w:p>
    <w:p w14:paraId="369FAF3C" w14:textId="77777777" w:rsidR="00BB3175" w:rsidRPr="00596DC5" w:rsidRDefault="00BB3175" w:rsidP="00BB3175">
      <w:pPr>
        <w:jc w:val="both"/>
        <w:rPr>
          <w:rFonts w:ascii="Times New Roman" w:hAnsi="Times New Roman" w:cs="Times New Roman"/>
          <w:color w:val="000000" w:themeColor="text1"/>
          <w:sz w:val="22"/>
          <w:szCs w:val="22"/>
          <w:lang w:val="lv-LV"/>
        </w:rPr>
      </w:pPr>
    </w:p>
    <w:p w14:paraId="23769616" w14:textId="77777777" w:rsidR="00E2338E" w:rsidRPr="00596DC5" w:rsidRDefault="00BB3175" w:rsidP="00E2338E">
      <w:pPr>
        <w:rPr>
          <w:rFonts w:ascii="Times New Roman" w:hAnsi="Times New Roman"/>
          <w:color w:val="000000" w:themeColor="text1"/>
          <w:lang w:val="lv-LV"/>
        </w:rPr>
      </w:pPr>
      <w:r w:rsidRPr="00596DC5">
        <w:rPr>
          <w:rFonts w:ascii="Times New Roman" w:hAnsi="Times New Roman"/>
          <w:color w:val="000000" w:themeColor="text1"/>
          <w:lang w:val="lv-LV"/>
        </w:rPr>
        <w:t>Jēkabpil</w:t>
      </w:r>
      <w:r w:rsidR="00E2338E" w:rsidRPr="00596DC5">
        <w:rPr>
          <w:rFonts w:ascii="Times New Roman" w:hAnsi="Times New Roman"/>
          <w:color w:val="000000" w:themeColor="text1"/>
          <w:lang w:val="lv-LV"/>
        </w:rPr>
        <w:t>s novada domes priekšsēdētājs</w:t>
      </w:r>
      <w:r w:rsidRPr="00596DC5">
        <w:rPr>
          <w:rFonts w:ascii="Times New Roman" w:hAnsi="Times New Roman"/>
          <w:color w:val="000000" w:themeColor="text1"/>
          <w:lang w:val="lv-LV"/>
        </w:rPr>
        <w:t xml:space="preserve">                                                    </w:t>
      </w:r>
      <w:r w:rsidR="00E2338E" w:rsidRPr="00596DC5">
        <w:rPr>
          <w:rFonts w:ascii="Times New Roman" w:hAnsi="Times New Roman"/>
          <w:color w:val="000000" w:themeColor="text1"/>
          <w:lang w:val="lv-LV"/>
        </w:rPr>
        <w:t xml:space="preserve">              R.Ragainis</w:t>
      </w:r>
    </w:p>
    <w:p w14:paraId="04812FB5" w14:textId="09808B8F" w:rsidR="00BB3175" w:rsidRPr="00596DC5" w:rsidRDefault="00E2338E" w:rsidP="00BB3175">
      <w:pPr>
        <w:rPr>
          <w:rFonts w:ascii="Times New Roman" w:hAnsi="Times New Roman"/>
          <w:color w:val="000000" w:themeColor="text1"/>
          <w:lang w:val="lv-LV"/>
        </w:rPr>
      </w:pPr>
      <w:r w:rsidRPr="00596DC5">
        <w:rPr>
          <w:rFonts w:ascii="Times New Roman" w:hAnsi="Times New Roman"/>
          <w:color w:val="000000" w:themeColor="text1"/>
          <w:lang w:val="lv-LV"/>
        </w:rPr>
        <w:t xml:space="preserve">   </w:t>
      </w:r>
    </w:p>
    <w:p w14:paraId="1861B109" w14:textId="77777777" w:rsidR="001C1104" w:rsidRPr="00596DC5" w:rsidRDefault="001C1104">
      <w:pPr>
        <w:rPr>
          <w:color w:val="FF0000"/>
          <w:lang w:val="lv-LV"/>
        </w:rPr>
      </w:pPr>
    </w:p>
    <w:sectPr w:rsidR="001C1104" w:rsidRPr="00596DC5" w:rsidSect="000D218B">
      <w:type w:val="continuous"/>
      <w:pgSz w:w="11906" w:h="16838"/>
      <w:pgMar w:top="567" w:right="1274"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CD73986"/>
    <w:multiLevelType w:val="multilevel"/>
    <w:tmpl w:val="88942036"/>
    <w:lvl w:ilvl="0">
      <w:start w:val="1"/>
      <w:numFmt w:val="decimal"/>
      <w:lvlText w:val="%1."/>
      <w:lvlJc w:val="left"/>
      <w:pPr>
        <w:ind w:left="360" w:hanging="360"/>
      </w:pPr>
      <w:rPr>
        <w:b w:val="0"/>
        <w:bCs/>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31B6C"/>
    <w:rsid w:val="00106015"/>
    <w:rsid w:val="00177C47"/>
    <w:rsid w:val="001B2214"/>
    <w:rsid w:val="001B3422"/>
    <w:rsid w:val="001B36BE"/>
    <w:rsid w:val="001C1104"/>
    <w:rsid w:val="001C7442"/>
    <w:rsid w:val="00243D61"/>
    <w:rsid w:val="002C0425"/>
    <w:rsid w:val="002C40B8"/>
    <w:rsid w:val="002D706D"/>
    <w:rsid w:val="003049BB"/>
    <w:rsid w:val="0034218E"/>
    <w:rsid w:val="003555E1"/>
    <w:rsid w:val="00367ACE"/>
    <w:rsid w:val="003A028A"/>
    <w:rsid w:val="003F7E04"/>
    <w:rsid w:val="00412728"/>
    <w:rsid w:val="0047775C"/>
    <w:rsid w:val="005067B7"/>
    <w:rsid w:val="0052737F"/>
    <w:rsid w:val="00573479"/>
    <w:rsid w:val="00576058"/>
    <w:rsid w:val="00596DC5"/>
    <w:rsid w:val="005A1D2E"/>
    <w:rsid w:val="005A7444"/>
    <w:rsid w:val="005B598C"/>
    <w:rsid w:val="005C340A"/>
    <w:rsid w:val="005E2F7E"/>
    <w:rsid w:val="00604653"/>
    <w:rsid w:val="00616FAE"/>
    <w:rsid w:val="0064591D"/>
    <w:rsid w:val="006976C9"/>
    <w:rsid w:val="006B31F9"/>
    <w:rsid w:val="006E4851"/>
    <w:rsid w:val="00716A02"/>
    <w:rsid w:val="00726051"/>
    <w:rsid w:val="007B0F77"/>
    <w:rsid w:val="007C4F67"/>
    <w:rsid w:val="007E7AC5"/>
    <w:rsid w:val="007F431E"/>
    <w:rsid w:val="007F494F"/>
    <w:rsid w:val="008233D0"/>
    <w:rsid w:val="008266B2"/>
    <w:rsid w:val="00837DA9"/>
    <w:rsid w:val="008A3E7C"/>
    <w:rsid w:val="008B7727"/>
    <w:rsid w:val="008D457E"/>
    <w:rsid w:val="009002C9"/>
    <w:rsid w:val="009C6392"/>
    <w:rsid w:val="00A4038B"/>
    <w:rsid w:val="00A54033"/>
    <w:rsid w:val="00A7717B"/>
    <w:rsid w:val="00B01FD0"/>
    <w:rsid w:val="00B47EA0"/>
    <w:rsid w:val="00B86714"/>
    <w:rsid w:val="00B93B1C"/>
    <w:rsid w:val="00BB3175"/>
    <w:rsid w:val="00BD3B8F"/>
    <w:rsid w:val="00BD6F5E"/>
    <w:rsid w:val="00BE37D0"/>
    <w:rsid w:val="00BF1F67"/>
    <w:rsid w:val="00BF3C9B"/>
    <w:rsid w:val="00C6501B"/>
    <w:rsid w:val="00CA2698"/>
    <w:rsid w:val="00CB3970"/>
    <w:rsid w:val="00CC5FA5"/>
    <w:rsid w:val="00CE09AF"/>
    <w:rsid w:val="00D42727"/>
    <w:rsid w:val="00DB06C9"/>
    <w:rsid w:val="00E2338E"/>
    <w:rsid w:val="00E74814"/>
    <w:rsid w:val="00EB4664"/>
    <w:rsid w:val="00F34F51"/>
    <w:rsid w:val="00F63E10"/>
    <w:rsid w:val="00F87D55"/>
    <w:rsid w:val="00F97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8E89-256D-4D0A-87AF-2A9E8AC5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4892</Words>
  <Characters>2789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Diāna Ivanova</cp:lastModifiedBy>
  <cp:revision>60</cp:revision>
  <dcterms:created xsi:type="dcterms:W3CDTF">2021-07-15T05:54:00Z</dcterms:created>
  <dcterms:modified xsi:type="dcterms:W3CDTF">2021-12-20T11:28:00Z</dcterms:modified>
</cp:coreProperties>
</file>