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E1" w:rsidRPr="00FF37E1" w:rsidRDefault="00FF37E1" w:rsidP="00FF37E1">
      <w:pPr>
        <w:suppressAutoHyphens/>
        <w:autoSpaceDE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262626"/>
          <w:lang w:val="lv-LV" w:eastAsia="lv-LV"/>
        </w:rPr>
      </w:pPr>
      <w:r w:rsidRPr="00FF37E1">
        <w:rPr>
          <w:rFonts w:ascii="Times New Roman" w:eastAsia="Times New Roman" w:hAnsi="Times New Roman" w:cs="Times New Roman"/>
          <w:i/>
          <w:color w:val="262626"/>
          <w:lang w:val="lv-LV" w:eastAsia="lv-LV"/>
        </w:rPr>
        <w:t xml:space="preserve">APSTIPRINĀTS ar Jēkabpils novada domes </w:t>
      </w:r>
    </w:p>
    <w:p w:rsidR="00FF37E1" w:rsidRPr="00FF37E1" w:rsidRDefault="00FF37E1" w:rsidP="00FF37E1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  <w:r w:rsidRPr="00FF37E1">
        <w:rPr>
          <w:rFonts w:ascii="Times New Roman" w:eastAsia="Times New Roman" w:hAnsi="Times New Roman" w:cs="Times New Roman"/>
          <w:i/>
          <w:color w:val="262626"/>
          <w:lang w:val="lv-LV" w:eastAsia="lv-LV"/>
        </w:rPr>
        <w:t xml:space="preserve">28.05.2020. sēdes lēmumu Nr.176 </w:t>
      </w:r>
      <w:r w:rsidRPr="00FF37E1"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  <w:t xml:space="preserve">(protokols Nr.8, 7.punkts) </w:t>
      </w:r>
    </w:p>
    <w:p w:rsidR="00FF37E1" w:rsidRPr="00FF37E1" w:rsidRDefault="00FF37E1" w:rsidP="00FF37E1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  <w:r w:rsidRPr="00FF37E1"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  <w:t xml:space="preserve">PRECIZĒTI ar Jēkabpils novada domes </w:t>
      </w:r>
    </w:p>
    <w:p w:rsidR="00FF37E1" w:rsidRPr="00FF37E1" w:rsidRDefault="00FF37E1" w:rsidP="00FF37E1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  <w:r w:rsidRPr="00FF37E1"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  <w:t>30.07.2020. sēdes lēmumu Nr.246 (protokols Nr.11, 21.punkts)</w:t>
      </w:r>
    </w:p>
    <w:p w:rsidR="00FF37E1" w:rsidRDefault="00FF37E1" w:rsidP="00FF37E1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</w:p>
    <w:p w:rsidR="00F0552E" w:rsidRPr="00F0552E" w:rsidRDefault="00F0552E" w:rsidP="00F0552E">
      <w:pPr>
        <w:suppressAutoHyphens/>
        <w:autoSpaceDE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262626"/>
          <w:lang w:val="lv-LV" w:eastAsia="lv-LV"/>
        </w:rPr>
      </w:pPr>
      <w:r>
        <w:rPr>
          <w:rFonts w:ascii="Times New Roman" w:eastAsia="Times New Roman" w:hAnsi="Times New Roman" w:cs="Times New Roman"/>
          <w:i/>
          <w:color w:val="262626"/>
          <w:lang w:val="lv-LV" w:eastAsia="lv-LV"/>
        </w:rPr>
        <w:t xml:space="preserve">Grozījumi </w:t>
      </w:r>
      <w:r w:rsidRPr="00F0552E">
        <w:rPr>
          <w:rFonts w:ascii="Times New Roman" w:eastAsia="Times New Roman" w:hAnsi="Times New Roman" w:cs="Times New Roman"/>
          <w:i/>
          <w:color w:val="262626"/>
          <w:lang w:val="lv-LV" w:eastAsia="lv-LV"/>
        </w:rPr>
        <w:t xml:space="preserve">APSTIPRINĀTI ar Jēkabpils novada domes </w:t>
      </w:r>
    </w:p>
    <w:p w:rsidR="00F0552E" w:rsidRPr="00F0552E" w:rsidRDefault="00F0552E" w:rsidP="00F0552E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  <w:r w:rsidRPr="00F0552E">
        <w:rPr>
          <w:rFonts w:ascii="Times New Roman" w:eastAsia="Times New Roman" w:hAnsi="Times New Roman" w:cs="Times New Roman"/>
          <w:i/>
          <w:color w:val="262626"/>
          <w:lang w:val="lv-LV" w:eastAsia="lv-LV"/>
        </w:rPr>
        <w:t xml:space="preserve">24.09.2020. sēdes lēmumu Nr.309 </w:t>
      </w:r>
      <w:r w:rsidRPr="00F0552E"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  <w:t xml:space="preserve">(protokols Nr.15, 24.punkts) </w:t>
      </w:r>
    </w:p>
    <w:p w:rsidR="00F0552E" w:rsidRPr="00B653B8" w:rsidRDefault="00F0552E" w:rsidP="00F0552E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val="lv-LV" w:eastAsia="lv-LV"/>
        </w:rPr>
      </w:pPr>
      <w:r w:rsidRPr="00B653B8">
        <w:rPr>
          <w:rFonts w:ascii="Times New Roman" w:eastAsia="Times New Roman" w:hAnsi="Times New Roman" w:cs="Times New Roman"/>
          <w:i/>
          <w:iCs/>
          <w:lang w:val="lv-LV" w:eastAsia="lv-LV"/>
        </w:rPr>
        <w:t>un</w:t>
      </w:r>
    </w:p>
    <w:p w:rsidR="00F0552E" w:rsidRPr="00B653B8" w:rsidRDefault="00F0552E" w:rsidP="00F0552E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val="lv-LV" w:eastAsia="lv-LV"/>
        </w:rPr>
      </w:pPr>
      <w:r w:rsidRPr="00B653B8">
        <w:rPr>
          <w:rFonts w:ascii="Times New Roman" w:eastAsia="Times New Roman" w:hAnsi="Times New Roman" w:cs="Times New Roman"/>
          <w:i/>
          <w:iCs/>
          <w:lang w:val="lv-LV" w:eastAsia="lv-LV"/>
        </w:rPr>
        <w:t xml:space="preserve">PRECIZĒTI ar Jēkabpils novada domes </w:t>
      </w:r>
    </w:p>
    <w:p w:rsidR="00F0552E" w:rsidRPr="00B653B8" w:rsidRDefault="00F0552E" w:rsidP="00F0552E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val="lv-LV" w:eastAsia="lv-LV"/>
        </w:rPr>
      </w:pPr>
      <w:r w:rsidRPr="00B653B8">
        <w:rPr>
          <w:rFonts w:ascii="Times New Roman" w:eastAsia="Times New Roman" w:hAnsi="Times New Roman" w:cs="Times New Roman"/>
          <w:i/>
          <w:iCs/>
          <w:lang w:val="lv-LV" w:eastAsia="lv-LV"/>
        </w:rPr>
        <w:t xml:space="preserve">26.11.2020. sēdes lēmumu Nr.383 (protokols Nr.17, 24.punkts), </w:t>
      </w:r>
      <w:r w:rsidR="00B653B8" w:rsidRPr="00B653B8">
        <w:rPr>
          <w:rFonts w:ascii="Times New Roman" w:eastAsia="Times New Roman" w:hAnsi="Times New Roman" w:cs="Times New Roman"/>
          <w:i/>
          <w:iCs/>
          <w:lang w:val="lv-LV" w:eastAsia="lv-LV"/>
        </w:rPr>
        <w:t>spēkā 05</w:t>
      </w:r>
      <w:r w:rsidRPr="00B653B8">
        <w:rPr>
          <w:rFonts w:ascii="Times New Roman" w:eastAsia="Times New Roman" w:hAnsi="Times New Roman" w:cs="Times New Roman"/>
          <w:i/>
          <w:iCs/>
          <w:lang w:val="lv-LV" w:eastAsia="lv-LV"/>
        </w:rPr>
        <w:t xml:space="preserve">.02.2021. </w:t>
      </w:r>
    </w:p>
    <w:p w:rsidR="00F0552E" w:rsidRDefault="00F0552E" w:rsidP="00FF37E1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</w:p>
    <w:p w:rsidR="00F0552E" w:rsidRDefault="00F0552E" w:rsidP="00FF37E1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</w:p>
    <w:p w:rsidR="00F0552E" w:rsidRDefault="00F0552E" w:rsidP="00FF37E1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</w:p>
    <w:p w:rsidR="00F0552E" w:rsidRPr="00FF37E1" w:rsidRDefault="00F0552E" w:rsidP="00FF37E1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</w:p>
    <w:p w:rsidR="00FF37E1" w:rsidRPr="00FF37E1" w:rsidRDefault="00FF37E1" w:rsidP="00FF3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val="lv-LV" w:eastAsia="ar-SA"/>
        </w:rPr>
      </w:pPr>
      <w:r w:rsidRPr="00FF37E1">
        <w:rPr>
          <w:rFonts w:ascii="Times New Roman" w:eastAsia="Times New Roman" w:hAnsi="Times New Roman" w:cs="Times New Roman"/>
          <w:b/>
          <w:color w:val="262626"/>
          <w:lang w:val="lv-LV" w:eastAsia="ar-SA"/>
        </w:rPr>
        <w:t>JĒKABPILS NOVADA DOMES SAISTOŠIE NOTEIKUMI</w:t>
      </w:r>
    </w:p>
    <w:p w:rsidR="00FF37E1" w:rsidRPr="00FF37E1" w:rsidRDefault="00FF37E1" w:rsidP="00FF3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val="lv-LV" w:eastAsia="ar-SA"/>
        </w:rPr>
      </w:pPr>
      <w:r w:rsidRPr="00FF37E1"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val="lv-LV" w:eastAsia="ar-SA"/>
        </w:rPr>
        <w:t>Jēkabpils novada Zasas pagastā</w:t>
      </w:r>
    </w:p>
    <w:p w:rsidR="00FF37E1" w:rsidRPr="00FF37E1" w:rsidRDefault="00FF37E1" w:rsidP="00FF3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626"/>
          <w:sz w:val="20"/>
          <w:szCs w:val="20"/>
          <w:lang w:val="lv-LV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4963"/>
      </w:tblGrid>
      <w:tr w:rsidR="00FF37E1" w:rsidRPr="00FF37E1" w:rsidTr="00FF37E1">
        <w:trPr>
          <w:trHeight w:val="328"/>
        </w:trPr>
        <w:tc>
          <w:tcPr>
            <w:tcW w:w="4251" w:type="dxa"/>
            <w:hideMark/>
          </w:tcPr>
          <w:p w:rsidR="00FF37E1" w:rsidRPr="00FF37E1" w:rsidRDefault="00FF37E1" w:rsidP="00FF37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lang w:val="lv-LV" w:eastAsia="ar-SA"/>
              </w:rPr>
            </w:pPr>
            <w:r w:rsidRPr="00FF37E1">
              <w:rPr>
                <w:rFonts w:ascii="Times New Roman" w:eastAsia="Times New Roman" w:hAnsi="Times New Roman" w:cs="Times New Roman"/>
                <w:color w:val="262626"/>
                <w:lang w:val="lv-LV" w:eastAsia="ar-SA"/>
              </w:rPr>
              <w:t>2020.gada 28.maijā</w:t>
            </w:r>
          </w:p>
        </w:tc>
        <w:tc>
          <w:tcPr>
            <w:tcW w:w="4963" w:type="dxa"/>
            <w:hideMark/>
          </w:tcPr>
          <w:p w:rsidR="00FF37E1" w:rsidRPr="00FF37E1" w:rsidRDefault="00FF37E1" w:rsidP="00FF37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262626"/>
                <w:lang w:val="lv-LV" w:eastAsia="ar-SA"/>
              </w:rPr>
            </w:pPr>
            <w:r w:rsidRPr="00FF37E1">
              <w:rPr>
                <w:rFonts w:ascii="Times New Roman" w:eastAsia="Times New Roman" w:hAnsi="Times New Roman" w:cs="Times New Roman"/>
                <w:b/>
                <w:bCs/>
                <w:color w:val="262626"/>
                <w:lang w:val="lv-LV" w:eastAsia="ar-SA"/>
              </w:rPr>
              <w:t>Nr.5/2020</w:t>
            </w:r>
          </w:p>
        </w:tc>
      </w:tr>
    </w:tbl>
    <w:p w:rsidR="00FF37E1" w:rsidRPr="00FF37E1" w:rsidRDefault="00FF37E1" w:rsidP="00FF3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</w:pPr>
    </w:p>
    <w:p w:rsidR="00FF37E1" w:rsidRPr="00FF37E1" w:rsidRDefault="00FF37E1" w:rsidP="00FF37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  <w:t>Jēkabpils novada sabiedriskās kārtības un administratīvās atbildības noteikumi</w:t>
      </w: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262626"/>
          <w:kern w:val="2"/>
          <w:lang w:val="lv-LV" w:eastAsia="ar-SA"/>
        </w:rPr>
      </w:pPr>
    </w:p>
    <w:p w:rsidR="00FF37E1" w:rsidRPr="00FF37E1" w:rsidRDefault="00FF37E1" w:rsidP="00FF37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  <w:t>Izdoti saskaņā ar likuma “Par pašvaldībām”</w:t>
      </w:r>
    </w:p>
    <w:p w:rsidR="00FF37E1" w:rsidRPr="00FF37E1" w:rsidRDefault="00FF37E1" w:rsidP="00FF37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  <w:t>43.panta pirmās daļas 4.punktu</w:t>
      </w: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  <w:t>I. Vispārīgie jautājumi</w:t>
      </w: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</w:pPr>
    </w:p>
    <w:p w:rsidR="00FF37E1" w:rsidRPr="00FF37E1" w:rsidRDefault="00FF37E1" w:rsidP="00FF3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  <w:t>Saistošie noteikumi nosaka sabiedrisku kārtību, kāda jāievēro Jēkabpils novadā un paredz administratīvo atbildību par sabiedriskās kārtības neievērošanu.</w:t>
      </w:r>
    </w:p>
    <w:p w:rsidR="00FF37E1" w:rsidRPr="00FF37E1" w:rsidRDefault="00FF37E1" w:rsidP="00FF3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  <w:t>Noteikumos lietoti šādi termini:</w:t>
      </w:r>
    </w:p>
    <w:p w:rsidR="00FF37E1" w:rsidRPr="00FF37E1" w:rsidRDefault="00FF37E1" w:rsidP="00FF37E1">
      <w:pPr>
        <w:numPr>
          <w:ilvl w:val="1"/>
          <w:numId w:val="1"/>
        </w:numPr>
        <w:tabs>
          <w:tab w:val="num" w:pos="7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  <w:t>atpūtas vieta, cita speciāli iekārtota vieta, kā arī neapbūvēta vai citādi neiekārtota valsts vai pašvaldības zeme un ēka.</w:t>
      </w: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  <w:t>II. Amatpersonas, kuras ir tiesīgas veikt administratīvā pārkāpuma procesu</w:t>
      </w: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</w:pPr>
    </w:p>
    <w:p w:rsidR="00FF37E1" w:rsidRPr="00FF37E1" w:rsidRDefault="00FF37E1" w:rsidP="00FF3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  <w:t>Administratīvā pārkāpuma procesu līdz lietas izskatīšanai par šajos noteikumos noteiktajiem pārkāpumiem Jēkabpils novada administratīvajā teritorijā ir tiesīgas veikt:</w:t>
      </w:r>
    </w:p>
    <w:p w:rsidR="00FF37E1" w:rsidRPr="00F0552E" w:rsidRDefault="00F0552E" w:rsidP="00FF37E1">
      <w:pPr>
        <w:numPr>
          <w:ilvl w:val="1"/>
          <w:numId w:val="1"/>
        </w:numPr>
        <w:tabs>
          <w:tab w:val="num" w:pos="7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</w:pPr>
      <w:r w:rsidRPr="00F0552E"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  <w:t>Svītrots;</w:t>
      </w:r>
    </w:p>
    <w:p w:rsidR="00FF37E1" w:rsidRPr="00FF37E1" w:rsidRDefault="00FF37E1" w:rsidP="00FF37E1">
      <w:pPr>
        <w:numPr>
          <w:ilvl w:val="1"/>
          <w:numId w:val="1"/>
        </w:numPr>
        <w:tabs>
          <w:tab w:val="num" w:pos="7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  <w:t>Jēkabpils novada izpilddirektors;</w:t>
      </w:r>
    </w:p>
    <w:p w:rsidR="00FF37E1" w:rsidRPr="00FF37E1" w:rsidRDefault="00FF37E1" w:rsidP="00FF37E1">
      <w:pPr>
        <w:numPr>
          <w:ilvl w:val="1"/>
          <w:numId w:val="1"/>
        </w:numPr>
        <w:tabs>
          <w:tab w:val="num" w:pos="7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  <w:t>Jēkabpils novada pagastu pārvalžu vadītāji;</w:t>
      </w:r>
    </w:p>
    <w:p w:rsidR="00FF37E1" w:rsidRDefault="00F0552E" w:rsidP="00FF37E1">
      <w:pPr>
        <w:numPr>
          <w:ilvl w:val="1"/>
          <w:numId w:val="1"/>
        </w:numPr>
        <w:tabs>
          <w:tab w:val="num" w:pos="79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</w:pPr>
      <w:r w:rsidRPr="00F0552E"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  <w:t>Svītrots.</w:t>
      </w:r>
      <w:r w:rsidR="00FF37E1" w:rsidRPr="00F0552E"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  <w:t>.</w:t>
      </w:r>
    </w:p>
    <w:p w:rsidR="00F0552E" w:rsidRPr="00B653B8" w:rsidRDefault="00F0552E" w:rsidP="00F0552E">
      <w:pPr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</w:pPr>
      <w:r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  <w:t>(Grozīts ar domes 24.09.2020. lēmumu Nr.3</w:t>
      </w:r>
      <w:r w:rsidRPr="00F0552E"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  <w:t>09</w:t>
      </w:r>
      <w:r>
        <w:rPr>
          <w:rFonts w:ascii="Times New Roman" w:eastAsia="Times New Roman" w:hAnsi="Times New Roman" w:cs="Times New Roman"/>
          <w:bCs/>
          <w:i/>
          <w:color w:val="262626"/>
          <w:kern w:val="2"/>
          <w:lang w:val="lv-LV" w:eastAsia="ar-SA"/>
        </w:rPr>
        <w:t xml:space="preserve">, kas stājas </w:t>
      </w:r>
      <w:r w:rsidRPr="00B653B8"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  <w:t xml:space="preserve">spēkā </w:t>
      </w:r>
      <w:r w:rsidR="00B653B8" w:rsidRPr="00B653B8"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  <w:t>05</w:t>
      </w:r>
      <w:r w:rsidRPr="00B653B8"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  <w:t>.02.2021.)</w:t>
      </w:r>
    </w:p>
    <w:p w:rsidR="00FF37E1" w:rsidRPr="00B653B8" w:rsidRDefault="00FF37E1" w:rsidP="00FF3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lang w:val="lv-LV"/>
        </w:rPr>
      </w:pPr>
      <w:r w:rsidRPr="00B653B8">
        <w:rPr>
          <w:rFonts w:ascii="Times New Roman" w:eastAsia="Calibri" w:hAnsi="Times New Roman" w:cs="Times New Roman"/>
          <w:bCs/>
          <w:kern w:val="2"/>
          <w:lang w:val="lv-LV"/>
        </w:rPr>
        <w:t>Administratīvā pārkāpuma procesu par šajos noteikumos noteiktajiem pārkāpumiem Jēkabpils novada administratīvajā teritorijā veic Pašvaldības Administratīvā komisija.</w:t>
      </w:r>
    </w:p>
    <w:p w:rsidR="00FF37E1" w:rsidRPr="00B653B8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val="lv-LV" w:eastAsia="ar-SA"/>
        </w:rPr>
      </w:pPr>
    </w:p>
    <w:p w:rsidR="00FF37E1" w:rsidRPr="00B653B8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lang w:val="lv-LV" w:eastAsia="ar-SA"/>
        </w:rPr>
      </w:pPr>
      <w:r w:rsidRPr="00B653B8">
        <w:rPr>
          <w:rFonts w:ascii="Times New Roman" w:eastAsia="Times New Roman" w:hAnsi="Times New Roman" w:cs="Times New Roman"/>
          <w:b/>
          <w:bCs/>
          <w:kern w:val="2"/>
          <w:lang w:val="lv-LV" w:eastAsia="ar-SA"/>
        </w:rPr>
        <w:t>III. Atbildība par sabiedriskās kārtības pārkāpšanu</w:t>
      </w:r>
    </w:p>
    <w:p w:rsidR="00FF37E1" w:rsidRPr="00B653B8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val="lv-LV" w:eastAsia="ar-SA"/>
        </w:rPr>
      </w:pPr>
    </w:p>
    <w:p w:rsidR="006C5A81" w:rsidRPr="00B653B8" w:rsidRDefault="006C5A81" w:rsidP="00FF37E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"/>
          <w:lang w:val="lv-LV"/>
        </w:rPr>
      </w:pPr>
      <w:r w:rsidRPr="00B653B8">
        <w:rPr>
          <w:rFonts w:ascii="Times New Roman" w:eastAsia="Calibri" w:hAnsi="Times New Roman" w:cs="Times New Roman"/>
          <w:bCs/>
          <w:kern w:val="2"/>
          <w:lang w:val="lv-LV"/>
        </w:rPr>
        <w:t>Par pašvaldības publisku atpūtas vietu un pašvaldības publiskā lietošanā nodotu vietu piegružošanu ar sīkiem sadzīves atkritumiem – piemēro brīdinājumu vai naudas sodu līdz 14 naudas soda vienībām.</w:t>
      </w:r>
    </w:p>
    <w:p w:rsidR="006C5A81" w:rsidRPr="00B653B8" w:rsidRDefault="006C5A81" w:rsidP="006C5A81">
      <w:pPr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</w:pPr>
      <w:r w:rsidRPr="00B653B8"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  <w:t>(Grozīts ar domes 24.09.2020. lēmumu Nr.309</w:t>
      </w:r>
      <w:r w:rsidR="00B653B8" w:rsidRPr="00B653B8"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  <w:t>, kas stājas spēkā 05</w:t>
      </w:r>
      <w:r w:rsidRPr="00B653B8"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  <w:t>.02.2021.)</w:t>
      </w:r>
    </w:p>
    <w:p w:rsidR="006C5A81" w:rsidRDefault="006C5A81" w:rsidP="006C5A81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262626"/>
          <w:kern w:val="2"/>
          <w:lang w:val="lv-LV"/>
        </w:rPr>
      </w:pPr>
    </w:p>
    <w:p w:rsidR="00FF37E1" w:rsidRPr="00FF37E1" w:rsidRDefault="00FF37E1" w:rsidP="00FF37E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262626"/>
          <w:kern w:val="2"/>
          <w:lang w:val="lv-LV"/>
        </w:rPr>
      </w:pPr>
      <w:r w:rsidRPr="00FF37E1">
        <w:rPr>
          <w:rFonts w:ascii="Times New Roman" w:eastAsia="Calibri" w:hAnsi="Times New Roman" w:cs="Times New Roman"/>
          <w:color w:val="262626"/>
          <w:lang w:val="lv-LV"/>
        </w:rPr>
        <w:t>Par necieņas izrādīšanu pret pieminekļiem, piemiņas plāksnēm un piemiņas vietām (sēdēšana uz pieminekļa, pieminekļa vai piemiņas plāksnes aizsegšana (izņemot remontus), nosmērēšana u.tml.) – piemēro brīdinājumu vai naudas sodu no 2 līdz 14 naudas soda vienībām.</w:t>
      </w:r>
    </w:p>
    <w:p w:rsidR="00FF37E1" w:rsidRPr="00FF37E1" w:rsidRDefault="00FF37E1" w:rsidP="00FF3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trike/>
          <w:color w:val="262626"/>
          <w:kern w:val="2"/>
          <w:lang w:val="lv-LV"/>
        </w:rPr>
      </w:pPr>
      <w:r w:rsidRPr="00FF37E1">
        <w:rPr>
          <w:rFonts w:ascii="Times New Roman" w:eastAsia="Calibri" w:hAnsi="Times New Roman" w:cs="Times New Roman"/>
          <w:bCs/>
          <w:color w:val="262626"/>
          <w:kern w:val="2"/>
          <w:lang w:val="lv-LV"/>
        </w:rPr>
        <w:t xml:space="preserve">Par kāpšanu, staigāšanu vai sēdēšanu uz kapavietām kapsētās – kapsētas apmeklētajiem piemēro brīdinājumu vai naudas sodu fiziskajai personai līdz 10 naudas soda vienībām. </w:t>
      </w:r>
    </w:p>
    <w:p w:rsidR="00FF37E1" w:rsidRPr="00B653B8" w:rsidRDefault="006C5A81" w:rsidP="00FF37E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kern w:val="2"/>
          <w:lang w:val="lv-LV"/>
        </w:rPr>
      </w:pPr>
      <w:r w:rsidRPr="006C5A81">
        <w:rPr>
          <w:rFonts w:ascii="Times New Roman" w:eastAsia="Calibri" w:hAnsi="Times New Roman" w:cs="Times New Roman"/>
          <w:i/>
          <w:color w:val="262626"/>
          <w:lang w:val="lv-LV"/>
        </w:rPr>
        <w:t>Svītrots.</w:t>
      </w:r>
      <w:bookmarkStart w:id="0" w:name="_GoBack"/>
    </w:p>
    <w:p w:rsidR="006C5A81" w:rsidRPr="00B653B8" w:rsidRDefault="006C5A81" w:rsidP="006C5A81">
      <w:pPr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</w:pPr>
      <w:r w:rsidRPr="00B653B8"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  <w:t xml:space="preserve">(Grozīts ar domes 24.09.2020. lēmumu Nr.309, kas stājas spēkā </w:t>
      </w:r>
      <w:r w:rsidR="00B653B8" w:rsidRPr="00B653B8"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  <w:t>05</w:t>
      </w:r>
      <w:r w:rsidRPr="00B653B8">
        <w:rPr>
          <w:rFonts w:ascii="Times New Roman" w:eastAsia="Times New Roman" w:hAnsi="Times New Roman" w:cs="Times New Roman"/>
          <w:bCs/>
          <w:i/>
          <w:kern w:val="2"/>
          <w:lang w:val="lv-LV" w:eastAsia="ar-SA"/>
        </w:rPr>
        <w:t>.02.2021.)</w:t>
      </w:r>
    </w:p>
    <w:bookmarkEnd w:id="0"/>
    <w:p w:rsidR="006C5A81" w:rsidRPr="00FF37E1" w:rsidRDefault="006C5A81" w:rsidP="006C5A81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color w:val="262626"/>
          <w:kern w:val="2"/>
          <w:lang w:val="lv-LV"/>
        </w:rPr>
      </w:pP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hd w:val="clear" w:color="auto" w:fill="FFFFFF"/>
          <w:lang w:val="lv-LV"/>
        </w:rPr>
      </w:pP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  <w:t>VII. Noslēguma jautājumi</w:t>
      </w: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kern w:val="2"/>
          <w:lang w:val="lv-LV" w:eastAsia="ar-SA"/>
        </w:rPr>
      </w:pPr>
    </w:p>
    <w:p w:rsidR="00FF37E1" w:rsidRPr="00FF37E1" w:rsidRDefault="00FF37E1" w:rsidP="00FF3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  <w:t>Atzīt par spēku zaudējušiem Jēkabpils novada pašvaldības 26.08.2010. saistošos noteikumus Nr.23 “Jēkabpils novada sabiedriskās kārtības un administratīvās atbildības noteikumi”.</w:t>
      </w:r>
    </w:p>
    <w:p w:rsidR="00FF37E1" w:rsidRPr="00FF37E1" w:rsidRDefault="00FF37E1" w:rsidP="00FF37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  <w:r w:rsidRPr="00FF37E1"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  <w:t>Saistošie noteikumi stājas spēkā vienlaikus ar Administratīvās atbildības likumu.</w:t>
      </w:r>
    </w:p>
    <w:p w:rsidR="00FF37E1" w:rsidRPr="00FF37E1" w:rsidRDefault="00FF37E1" w:rsidP="00FF37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/>
          <w:kern w:val="2"/>
          <w:lang w:val="lv-LV" w:eastAsia="ar-SA"/>
        </w:rPr>
      </w:pPr>
    </w:p>
    <w:p w:rsidR="00FF37E1" w:rsidRPr="00FF37E1" w:rsidRDefault="00FF37E1" w:rsidP="00FF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lang w:val="lv-LV" w:eastAsia="lv-LV"/>
        </w:rPr>
      </w:pPr>
      <w:r w:rsidRPr="00FF37E1">
        <w:rPr>
          <w:rFonts w:ascii="Times New Roman" w:eastAsia="Times New Roman" w:hAnsi="Times New Roman" w:cs="Times New Roman"/>
          <w:b/>
          <w:bCs/>
          <w:color w:val="262626"/>
          <w:lang w:val="lv-LV" w:eastAsia="lv-LV"/>
        </w:rPr>
        <w:t xml:space="preserve">Paskaidrojuma raksts </w:t>
      </w:r>
    </w:p>
    <w:p w:rsidR="00FF37E1" w:rsidRPr="00FF37E1" w:rsidRDefault="00FF37E1" w:rsidP="00FF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lang w:val="lv-LV" w:eastAsia="lv-LV"/>
        </w:rPr>
      </w:pPr>
      <w:r w:rsidRPr="00FF37E1">
        <w:rPr>
          <w:rFonts w:ascii="Times New Roman" w:eastAsia="Times New Roman" w:hAnsi="Times New Roman" w:cs="Times New Roman"/>
          <w:b/>
          <w:bCs/>
          <w:color w:val="262626"/>
          <w:lang w:val="lv-LV" w:eastAsia="lv-LV"/>
        </w:rPr>
        <w:t xml:space="preserve">Jēkabpils novada domes 28.05.2020. saistošajiem noteikumiem Nr.5/2020 </w:t>
      </w:r>
    </w:p>
    <w:p w:rsidR="00FF37E1" w:rsidRPr="00FF37E1" w:rsidRDefault="00FF37E1" w:rsidP="00FF3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lang w:val="lv-LV" w:eastAsia="lv-LV"/>
        </w:rPr>
      </w:pPr>
      <w:r w:rsidRPr="00FF37E1">
        <w:rPr>
          <w:rFonts w:ascii="Times New Roman" w:eastAsia="Times New Roman" w:hAnsi="Times New Roman" w:cs="Times New Roman"/>
          <w:b/>
          <w:bCs/>
          <w:color w:val="262626"/>
          <w:lang w:val="lv-LV" w:eastAsia="lv-LV"/>
        </w:rPr>
        <w:t>“</w:t>
      </w:r>
      <w:r w:rsidRPr="00FF37E1">
        <w:rPr>
          <w:rFonts w:ascii="Times New Roman" w:eastAsia="Times New Roman" w:hAnsi="Times New Roman" w:cs="Times New Roman"/>
          <w:b/>
          <w:bCs/>
          <w:color w:val="262626"/>
          <w:lang w:val="lv-LV" w:eastAsia="ar-SA"/>
        </w:rPr>
        <w:t>Jēkabpils novada sabiedriskās kārtības un administratīvās atbildības noteikumi</w:t>
      </w:r>
      <w:r w:rsidRPr="00FF37E1">
        <w:rPr>
          <w:rFonts w:ascii="Times New Roman" w:eastAsia="Times New Roman" w:hAnsi="Times New Roman" w:cs="Times New Roman"/>
          <w:b/>
          <w:bCs/>
          <w:color w:val="262626"/>
          <w:lang w:val="lv-LV" w:eastAsia="lv-LV"/>
        </w:rPr>
        <w:t>”</w:t>
      </w:r>
    </w:p>
    <w:tbl>
      <w:tblPr>
        <w:tblW w:w="92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5868"/>
      </w:tblGrid>
      <w:tr w:rsidR="00FF37E1" w:rsidRPr="00FF37E1" w:rsidTr="00FF37E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b/>
                <w:color w:val="262626"/>
                <w:kern w:val="3"/>
                <w:lang w:val="lv-LV"/>
              </w:rPr>
              <w:t>Paskaidrojuma raksta sadaļas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b/>
                <w:color w:val="262626"/>
                <w:kern w:val="3"/>
                <w:lang w:val="lv-LV"/>
              </w:rPr>
              <w:t>Norādāmā informācija</w:t>
            </w:r>
          </w:p>
        </w:tc>
      </w:tr>
      <w:tr w:rsidR="00FF37E1" w:rsidRPr="00FF37E1" w:rsidTr="00FF37E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>1. Projekta nepieciešamības pamatojums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hd w:val="clear" w:color="auto" w:fill="FFFFFF"/>
                <w:lang w:val="lv-LV" w:eastAsia="ar-SA"/>
              </w:rPr>
            </w:pPr>
            <w:r w:rsidRPr="00FF37E1">
              <w:rPr>
                <w:rFonts w:ascii="Times New Roman" w:eastAsia="Times New Roman" w:hAnsi="Times New Roman" w:cs="Times New Roman"/>
                <w:color w:val="262626"/>
                <w:lang w:val="lv-LV" w:eastAsia="ar-SA"/>
              </w:rPr>
              <w:t xml:space="preserve">2020.gada 1.jūlijā stājas spēkā Administratīvās atbildības likums, kas nosaka, ka naudas soda apmēru izsaka naudas soda vienībās, kur viena vienība ir 5 (pieci) </w:t>
            </w:r>
            <w:proofErr w:type="spellStart"/>
            <w:r w:rsidRPr="00FF37E1">
              <w:rPr>
                <w:rFonts w:ascii="Times New Roman" w:eastAsia="Times New Roman" w:hAnsi="Times New Roman" w:cs="Times New Roman"/>
                <w:i/>
                <w:iCs/>
                <w:color w:val="262626"/>
                <w:lang w:val="lv-LV" w:eastAsia="ar-SA"/>
              </w:rPr>
              <w:t>euro</w:t>
            </w:r>
            <w:proofErr w:type="spellEnd"/>
            <w:r w:rsidRPr="00FF37E1">
              <w:rPr>
                <w:rFonts w:ascii="Times New Roman" w:eastAsia="Times New Roman" w:hAnsi="Times New Roman" w:cs="Times New Roman"/>
                <w:color w:val="262626"/>
                <w:lang w:val="lv-LV" w:eastAsia="ar-SA"/>
              </w:rPr>
              <w:t>, savukārt minimālais naudas sods fiziskajām un juridiskajām personām ir divas naudas soda vienības, bet maksimālais fiziskajām personām 100 naudas soda vienības, juridiskajām personām — 300 naudas soda vienības (pašvaldības izdotajos saistošajos noteikumos). Tāpat minētajā likumā nav paredzēta sodīšana par atkārtotu pārkāpumu.</w:t>
            </w:r>
          </w:p>
        </w:tc>
      </w:tr>
      <w:tr w:rsidR="00FF37E1" w:rsidRPr="00FF37E1" w:rsidTr="00FF37E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>2. Īss projekta satura izklāsts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Times New Roman" w:hAnsi="Times New Roman" w:cs="Times New Roman"/>
                <w:color w:val="262626"/>
                <w:lang w:val="lv-LV" w:eastAsia="ar-SA"/>
              </w:rPr>
              <w:t>Saistošajos noteikumos nepieciešams izdot saskaņā ar Administratīvās atbildības likumu.</w:t>
            </w:r>
          </w:p>
        </w:tc>
      </w:tr>
      <w:tr w:rsidR="00FF37E1" w:rsidRPr="00FF37E1" w:rsidTr="00FF37E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>3. Informācija par plānoto projekta ietekmi uz pašvaldības budžetu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bCs/>
                <w:color w:val="262626"/>
                <w:kern w:val="3"/>
                <w:lang w:val="lv-LV"/>
              </w:rPr>
              <w:t>Nav ietekmes.</w:t>
            </w:r>
          </w:p>
        </w:tc>
      </w:tr>
      <w:tr w:rsidR="00FF37E1" w:rsidRPr="00FF37E1" w:rsidTr="00FF37E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>4. Informācija par plānoto projekta ietekmi uz uzņēmējdarbības vidi pašvaldības teritorijā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>Nav ietekmes.</w:t>
            </w:r>
          </w:p>
        </w:tc>
      </w:tr>
      <w:tr w:rsidR="00FF37E1" w:rsidRPr="00FF37E1" w:rsidTr="00FF37E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>5. Informācija par administratīvajām procedūrām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>5.1.Jaunas institūcijas netiks radītas un esošo institūciju funkcijas netiks paplašinātas.</w:t>
            </w:r>
          </w:p>
          <w:p w:rsidR="00FF37E1" w:rsidRPr="00FF37E1" w:rsidRDefault="00FF37E1" w:rsidP="00FF37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>5.2.</w:t>
            </w:r>
            <w:r w:rsidRPr="00FF37E1">
              <w:rPr>
                <w:rFonts w:ascii="Times New Roman" w:eastAsia="Times New Roman" w:hAnsi="Times New Roman" w:cs="Times New Roman"/>
                <w:color w:val="262626"/>
                <w:lang w:val="lv-LV" w:eastAsia="ar-SA"/>
              </w:rPr>
              <w:t>Līdzšinējās procedūras netiek mainītas.</w:t>
            </w:r>
          </w:p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 xml:space="preserve">5.3.Normatīvais akts tiks publicēts pašvaldības informatīvajā izdevumā </w:t>
            </w:r>
            <w:r w:rsidRPr="00FF37E1">
              <w:rPr>
                <w:rFonts w:ascii="Times New Roman" w:eastAsia="Calibri" w:hAnsi="Times New Roman" w:cs="Times New Roman"/>
                <w:bCs/>
                <w:color w:val="262626"/>
                <w:kern w:val="3"/>
                <w:lang w:val="lv-LV"/>
              </w:rPr>
              <w:t>“Ļaudis un Darbi”</w:t>
            </w: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 xml:space="preserve"> un Jēkabpils novada pašvaldības mājaslapā internetā.</w:t>
            </w:r>
          </w:p>
        </w:tc>
      </w:tr>
      <w:tr w:rsidR="00FF37E1" w:rsidRPr="00FF37E1" w:rsidTr="00FF37E1"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</w:pPr>
            <w:r w:rsidRPr="00FF37E1">
              <w:rPr>
                <w:rFonts w:ascii="Times New Roman" w:eastAsia="Calibri" w:hAnsi="Times New Roman" w:cs="Times New Roman"/>
                <w:color w:val="262626"/>
                <w:kern w:val="3"/>
                <w:lang w:val="lv-LV"/>
              </w:rPr>
              <w:t>6. Informācija par konsultācijām ar privātpersonām</w:t>
            </w:r>
          </w:p>
        </w:tc>
        <w:tc>
          <w:tcPr>
            <w:tcW w:w="5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37E1" w:rsidRPr="00FF37E1" w:rsidRDefault="00FF37E1" w:rsidP="00FF37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val="lv-LV" w:eastAsia="ar-SA"/>
              </w:rPr>
            </w:pPr>
            <w:r w:rsidRPr="00FF37E1">
              <w:rPr>
                <w:rFonts w:ascii="Times New Roman" w:eastAsia="Times New Roman" w:hAnsi="Times New Roman" w:cs="Times New Roman"/>
                <w:color w:val="262626"/>
                <w:lang w:val="lv-LV" w:eastAsia="ar-SA"/>
              </w:rPr>
              <w:t>Nav veiktas.</w:t>
            </w:r>
          </w:p>
        </w:tc>
      </w:tr>
    </w:tbl>
    <w:p w:rsidR="00FF37E1" w:rsidRPr="00FF37E1" w:rsidRDefault="00FF37E1" w:rsidP="00FF37E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62626"/>
          <w:lang w:val="lv-LV" w:eastAsia="ar-SA"/>
        </w:rPr>
      </w:pPr>
    </w:p>
    <w:p w:rsidR="00FF37E1" w:rsidRPr="00FF37E1" w:rsidRDefault="00FF37E1" w:rsidP="00FF37E1">
      <w:pPr>
        <w:suppressAutoHyphens/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62626"/>
          <w:lang w:val="lv-LV" w:eastAsia="lv-LV"/>
        </w:rPr>
      </w:pPr>
    </w:p>
    <w:p w:rsidR="005E24B1" w:rsidRDefault="005E24B1"/>
    <w:sectPr w:rsidR="005E24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25D5"/>
    <w:multiLevelType w:val="multilevel"/>
    <w:tmpl w:val="1052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349" w:hanging="2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A2"/>
    <w:rsid w:val="0031336D"/>
    <w:rsid w:val="005E24B1"/>
    <w:rsid w:val="006C5A81"/>
    <w:rsid w:val="0091677B"/>
    <w:rsid w:val="00946A40"/>
    <w:rsid w:val="00B653B8"/>
    <w:rsid w:val="00F0552E"/>
    <w:rsid w:val="00FB2FA2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FF39"/>
  <w15:docId w15:val="{A3C96C55-5B1C-4FB4-A2FD-3094C59E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2685</Words>
  <Characters>1531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7</cp:revision>
  <dcterms:created xsi:type="dcterms:W3CDTF">2021-02-01T18:49:00Z</dcterms:created>
  <dcterms:modified xsi:type="dcterms:W3CDTF">2021-02-10T10:35:00Z</dcterms:modified>
</cp:coreProperties>
</file>