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EA46" w14:textId="77777777" w:rsidR="00061417" w:rsidRDefault="00061417" w:rsidP="00061417">
      <w:pPr>
        <w:widowControl w:val="0"/>
        <w:tabs>
          <w:tab w:val="left" w:pos="142"/>
          <w:tab w:val="left" w:pos="3555"/>
        </w:tabs>
        <w:suppressAutoHyphens/>
        <w:ind w:right="43"/>
        <w:jc w:val="both"/>
        <w:rPr>
          <w:rFonts w:eastAsia="Lucida Sans Unicode" w:cs="Tahoma"/>
          <w:sz w:val="20"/>
          <w:szCs w:val="20"/>
          <w:lang w:val="lv-LV"/>
        </w:rPr>
      </w:pPr>
    </w:p>
    <w:p w14:paraId="3D2A4B2F" w14:textId="77777777" w:rsidR="00061417" w:rsidRPr="004956EF" w:rsidRDefault="00061417" w:rsidP="00061417">
      <w:pPr>
        <w:widowControl w:val="0"/>
        <w:suppressAutoHyphens/>
        <w:jc w:val="right"/>
        <w:rPr>
          <w:rFonts w:eastAsia="Lucida Sans Unicode" w:cs="Tahoma"/>
          <w:lang w:val="lv-LV"/>
        </w:rPr>
      </w:pPr>
      <w:r w:rsidRPr="004956EF">
        <w:rPr>
          <w:rFonts w:eastAsia="Lucida Sans Unicode" w:cs="Tahoma"/>
          <w:lang w:val="lv-LV"/>
        </w:rPr>
        <w:t>Pielikums</w:t>
      </w:r>
    </w:p>
    <w:p w14:paraId="1A93160E" w14:textId="77777777" w:rsidR="00061417" w:rsidRPr="004956EF" w:rsidRDefault="00061417" w:rsidP="00061417">
      <w:pPr>
        <w:widowControl w:val="0"/>
        <w:suppressAutoHyphens/>
        <w:jc w:val="right"/>
        <w:rPr>
          <w:rFonts w:eastAsia="Lucida Sans Unicode" w:cs="Tahoma"/>
          <w:lang w:val="lv-LV"/>
        </w:rPr>
      </w:pPr>
      <w:r w:rsidRPr="004956EF">
        <w:rPr>
          <w:rFonts w:eastAsia="Lucida Sans Unicode" w:cs="Tahoma"/>
          <w:lang w:val="lv-LV"/>
        </w:rPr>
        <w:t>APSTIPRINĀTS</w:t>
      </w:r>
    </w:p>
    <w:p w14:paraId="17C1D19C" w14:textId="77777777" w:rsidR="00061417" w:rsidRPr="004956EF" w:rsidRDefault="00061417" w:rsidP="00061417">
      <w:pPr>
        <w:widowControl w:val="0"/>
        <w:suppressAutoHyphens/>
        <w:jc w:val="right"/>
        <w:rPr>
          <w:rFonts w:eastAsia="Lucida Sans Unicode" w:cs="Tahoma"/>
          <w:lang w:val="lv-LV"/>
        </w:rPr>
      </w:pPr>
      <w:r w:rsidRPr="004956EF">
        <w:rPr>
          <w:rFonts w:eastAsia="Lucida Sans Unicode" w:cs="Tahoma"/>
          <w:lang w:val="lv-LV"/>
        </w:rPr>
        <w:t>ar Jēkabpils novada domes</w:t>
      </w:r>
    </w:p>
    <w:p w14:paraId="0192FBD5" w14:textId="77777777" w:rsidR="00061417" w:rsidRPr="004956EF" w:rsidRDefault="00061417" w:rsidP="00061417">
      <w:pPr>
        <w:widowControl w:val="0"/>
        <w:suppressAutoHyphens/>
        <w:jc w:val="right"/>
        <w:rPr>
          <w:rFonts w:eastAsia="Lucida Sans Unicode" w:cs="Tahoma"/>
          <w:lang w:val="lv-LV"/>
        </w:rPr>
      </w:pPr>
      <w:r>
        <w:rPr>
          <w:rFonts w:eastAsia="Lucida Sans Unicode" w:cs="Tahoma"/>
          <w:lang w:val="lv-LV"/>
        </w:rPr>
        <w:t>27.10</w:t>
      </w:r>
      <w:r w:rsidRPr="004956EF">
        <w:rPr>
          <w:rFonts w:eastAsia="Lucida Sans Unicode" w:cs="Tahoma"/>
          <w:lang w:val="lv-LV"/>
        </w:rPr>
        <w:t>.2022. lēmuma Nr.</w:t>
      </w:r>
      <w:r>
        <w:rPr>
          <w:rFonts w:eastAsia="Lucida Sans Unicode" w:cs="Tahoma"/>
          <w:lang w:val="lv-LV"/>
        </w:rPr>
        <w:t>989</w:t>
      </w:r>
      <w:r w:rsidRPr="004956EF">
        <w:rPr>
          <w:rFonts w:eastAsia="Lucida Sans Unicode" w:cs="Tahoma"/>
          <w:lang w:val="lv-LV"/>
        </w:rPr>
        <w:t xml:space="preserve"> 1.punktu</w:t>
      </w:r>
    </w:p>
    <w:p w14:paraId="7ED3C9A8" w14:textId="77777777" w:rsidR="00061417" w:rsidRPr="004956EF" w:rsidRDefault="00061417" w:rsidP="00061417">
      <w:pPr>
        <w:widowControl w:val="0"/>
        <w:suppressAutoHyphens/>
        <w:jc w:val="right"/>
        <w:rPr>
          <w:rFonts w:eastAsia="Lucida Sans Unicode" w:cs="Tahoma"/>
          <w:lang w:val="lv-LV"/>
        </w:rPr>
      </w:pPr>
      <w:r w:rsidRPr="004956EF">
        <w:rPr>
          <w:rFonts w:eastAsia="Lucida Sans Unicode" w:cs="Tahoma"/>
          <w:lang w:val="lv-LV"/>
        </w:rPr>
        <w:t>(protokols Nr.</w:t>
      </w:r>
      <w:r>
        <w:rPr>
          <w:rFonts w:eastAsia="Lucida Sans Unicode" w:cs="Tahoma"/>
          <w:lang w:val="lv-LV"/>
        </w:rPr>
        <w:t>23</w:t>
      </w:r>
      <w:r w:rsidRPr="004956EF">
        <w:rPr>
          <w:rFonts w:eastAsia="Lucida Sans Unicode" w:cs="Tahoma"/>
          <w:lang w:val="lv-LV"/>
        </w:rPr>
        <w:t xml:space="preserve">, </w:t>
      </w:r>
      <w:r>
        <w:rPr>
          <w:rFonts w:eastAsia="Lucida Sans Unicode" w:cs="Tahoma"/>
          <w:lang w:val="lv-LV"/>
        </w:rPr>
        <w:t>85</w:t>
      </w:r>
      <w:r w:rsidRPr="004956EF">
        <w:rPr>
          <w:rFonts w:eastAsia="Lucida Sans Unicode" w:cs="Tahoma"/>
          <w:lang w:val="lv-LV"/>
        </w:rPr>
        <w:t>.§)</w:t>
      </w:r>
    </w:p>
    <w:p w14:paraId="1DEC237A" w14:textId="77777777" w:rsidR="00061417" w:rsidRPr="004956EF" w:rsidRDefault="00061417" w:rsidP="00061417">
      <w:pPr>
        <w:widowControl w:val="0"/>
        <w:suppressAutoHyphens/>
        <w:jc w:val="center"/>
        <w:rPr>
          <w:rFonts w:eastAsia="Lucida Sans Unicode" w:cs="Tahoma"/>
          <w:b/>
          <w:bCs/>
          <w:lang w:val="lv-LV"/>
        </w:rPr>
      </w:pPr>
      <w:r w:rsidRPr="004956EF">
        <w:rPr>
          <w:rFonts w:eastAsia="Lucida Sans Unicode" w:cs="Tahoma"/>
          <w:b/>
          <w:bCs/>
          <w:lang w:val="lv-LV"/>
        </w:rPr>
        <w:t>RAKSTISKĀS IZSOLES</w:t>
      </w:r>
    </w:p>
    <w:p w14:paraId="0719BE7D" w14:textId="77777777" w:rsidR="00061417" w:rsidRPr="004956EF" w:rsidRDefault="00061417" w:rsidP="00061417">
      <w:pPr>
        <w:widowControl w:val="0"/>
        <w:suppressAutoHyphens/>
        <w:jc w:val="center"/>
        <w:rPr>
          <w:rFonts w:eastAsia="Lucida Sans Unicode" w:cs="Tahoma"/>
          <w:b/>
          <w:bCs/>
          <w:lang w:val="lv-LV"/>
        </w:rPr>
      </w:pPr>
      <w:r w:rsidRPr="004956EF">
        <w:rPr>
          <w:rFonts w:eastAsia="Lucida Sans Unicode" w:cs="Tahoma"/>
          <w:b/>
          <w:bCs/>
          <w:lang w:val="lv-LV"/>
        </w:rPr>
        <w:t xml:space="preserve">par </w:t>
      </w:r>
      <w:bookmarkStart w:id="0" w:name="_Hlk115881960"/>
      <w:r w:rsidRPr="004956EF">
        <w:rPr>
          <w:rFonts w:eastAsia="Lucida Sans Unicode" w:cs="Tahoma"/>
          <w:b/>
          <w:bCs/>
          <w:lang w:val="lv-LV"/>
        </w:rPr>
        <w:t>nekustamā īpašuma ar kadastra numuru 56940080205 “Variešu centrs” Variešu pagastā, Jēkabpils novada būves ar kadastra apzīmējumu 56940080205003 (ūdenstornis) jumta un zemes vienības ar kadastra apzīmējumu 56940080205 daļas 20 m</w:t>
      </w:r>
      <w:r w:rsidRPr="004956EF">
        <w:rPr>
          <w:rFonts w:eastAsia="Lucida Sans Unicode" w:cs="Tahoma"/>
          <w:b/>
          <w:bCs/>
          <w:vertAlign w:val="superscript"/>
          <w:lang w:val="lv-LV"/>
        </w:rPr>
        <w:t>2</w:t>
      </w:r>
      <w:r w:rsidRPr="004956EF">
        <w:rPr>
          <w:rFonts w:eastAsia="Lucida Sans Unicode" w:cs="Tahoma"/>
          <w:b/>
          <w:bCs/>
          <w:lang w:val="lv-LV"/>
        </w:rPr>
        <w:t xml:space="preserve"> robežās, tādā apjomā, kāds nepieciešams </w:t>
      </w:r>
      <w:proofErr w:type="spellStart"/>
      <w:r w:rsidRPr="004956EF">
        <w:rPr>
          <w:rFonts w:eastAsia="Lucida Sans Unicode" w:cs="Tahoma"/>
          <w:b/>
          <w:bCs/>
          <w:lang w:val="lv-LV"/>
        </w:rPr>
        <w:t>inženierstruktūru</w:t>
      </w:r>
      <w:proofErr w:type="spellEnd"/>
      <w:r w:rsidRPr="004956EF">
        <w:rPr>
          <w:rFonts w:eastAsia="Lucida Sans Unicode" w:cs="Tahoma"/>
          <w:b/>
          <w:bCs/>
          <w:lang w:val="lv-LV"/>
        </w:rPr>
        <w:t xml:space="preserve"> izbūvei un elektronisko sakaru tīkla aprīkojuma izvietošanai un uzglabāšanai, nomas tiesību izsoles</w:t>
      </w:r>
      <w:bookmarkEnd w:id="0"/>
    </w:p>
    <w:p w14:paraId="01AD799C" w14:textId="77777777" w:rsidR="00061417" w:rsidRPr="004956EF" w:rsidRDefault="00061417" w:rsidP="00061417">
      <w:pPr>
        <w:widowControl w:val="0"/>
        <w:suppressAutoHyphens/>
        <w:jc w:val="center"/>
        <w:rPr>
          <w:rFonts w:eastAsia="Lucida Sans Unicode" w:cs="Tahoma"/>
          <w:b/>
          <w:bCs/>
          <w:lang w:val="lv-LV"/>
        </w:rPr>
      </w:pPr>
      <w:r w:rsidRPr="004956EF">
        <w:rPr>
          <w:rFonts w:eastAsia="Lucida Sans Unicode" w:cs="Tahoma"/>
          <w:b/>
          <w:bCs/>
          <w:lang w:val="lv-LV"/>
        </w:rPr>
        <w:t>NOTEIKUMI</w:t>
      </w:r>
    </w:p>
    <w:p w14:paraId="771F11FC" w14:textId="77777777" w:rsidR="00061417" w:rsidRPr="004956EF" w:rsidRDefault="00061417" w:rsidP="00061417">
      <w:pPr>
        <w:widowControl w:val="0"/>
        <w:suppressAutoHyphens/>
        <w:jc w:val="both"/>
        <w:rPr>
          <w:rFonts w:eastAsia="Lucida Sans Unicode" w:cs="Tahoma"/>
          <w:lang w:val="lv-LV"/>
        </w:rPr>
      </w:pPr>
    </w:p>
    <w:p w14:paraId="7E01F937" w14:textId="77777777" w:rsidR="00061417" w:rsidRPr="004956EF" w:rsidRDefault="00061417" w:rsidP="00061417">
      <w:pPr>
        <w:widowControl w:val="0"/>
        <w:suppressAutoHyphens/>
        <w:jc w:val="center"/>
        <w:rPr>
          <w:rFonts w:eastAsia="Lucida Sans Unicode"/>
          <w:lang w:val="lv-LV"/>
        </w:rPr>
      </w:pPr>
      <w:r w:rsidRPr="004956EF">
        <w:rPr>
          <w:rFonts w:eastAsia="Lucida Sans Unicode" w:cs="Tahoma"/>
          <w:lang w:val="lv-LV"/>
        </w:rPr>
        <w:t>I.</w:t>
      </w:r>
      <w:r w:rsidRPr="004956EF">
        <w:rPr>
          <w:rFonts w:eastAsia="Lucida Sans Unicode"/>
          <w:lang w:val="lv-LV"/>
        </w:rPr>
        <w:tab/>
        <w:t>Vispārīgie noteikumi</w:t>
      </w:r>
    </w:p>
    <w:p w14:paraId="2CC2AFE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bookmarkStart w:id="1" w:name="_Hlk115890737"/>
      <w:r w:rsidRPr="004956EF">
        <w:rPr>
          <w:rFonts w:eastAsia="Lucida Sans Unicode"/>
          <w:lang w:val="lv-LV"/>
        </w:rPr>
        <w:t>Nomas tiesību izsoles noteikumi (turpmāk – izsoles noteikumi) nosaka kārtību, kādā tiek rīkota rakstiskā nomas tiesību pirmā izsole par Jēkabpils novada  pašvaldības nekustamā īpašuma ar kadastra numuru 56940080205 “Variešu centrs” Variešu pagastā, Jēkabpils novada būves ar kadastra apzīmējumu 56940080205003 (ūdenstornis) jumta un zemes vienības ar kadastra apzīmējumu 56940080205 daļai 20 m</w:t>
      </w:r>
      <w:r w:rsidRPr="004956EF">
        <w:rPr>
          <w:rFonts w:eastAsia="Lucida Sans Unicode"/>
          <w:vertAlign w:val="superscript"/>
          <w:lang w:val="lv-LV"/>
        </w:rPr>
        <w:t>2</w:t>
      </w:r>
      <w:r w:rsidRPr="004956EF">
        <w:rPr>
          <w:rFonts w:eastAsia="Lucida Sans Unicode"/>
          <w:lang w:val="lv-LV"/>
        </w:rPr>
        <w:t xml:space="preserve"> robežās, tādā apjomā, kāds nepieciešams </w:t>
      </w:r>
      <w:proofErr w:type="spellStart"/>
      <w:r w:rsidRPr="004956EF">
        <w:rPr>
          <w:rFonts w:eastAsia="Lucida Sans Unicode"/>
          <w:lang w:val="lv-LV"/>
        </w:rPr>
        <w:t>inženierstruktūru</w:t>
      </w:r>
      <w:proofErr w:type="spellEnd"/>
      <w:r w:rsidRPr="004956EF">
        <w:rPr>
          <w:rFonts w:eastAsia="Lucida Sans Unicode"/>
          <w:lang w:val="lv-LV"/>
        </w:rPr>
        <w:t xml:space="preserve"> izbūvei un elektronisko sakaru tīkla aprīkojuma izvietošanai un uzglabāšanai (turpmāk – Nomas objekts) un nosolītājam tiek piešķirtas nomas tiesības uz Nomas objektu.</w:t>
      </w:r>
    </w:p>
    <w:p w14:paraId="43E2698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mērķis ir noteikt nomas objekta nomnieku, kurš piedāvā finansiāli izdevīgāko piedāvājumu nomas tiesības nodibināšanai.</w:t>
      </w:r>
    </w:p>
    <w:p w14:paraId="5FF69C7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sludinājums tiek publicēts Jēkabpils novada pašvaldības mājas lapā  www.jekabpils.lv.</w:t>
      </w:r>
    </w:p>
    <w:p w14:paraId="12DD147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Ņemot vērā valstī noteikto epidemioloģisko situāciju, ar izsoles noteikumiem var iepazīties Jēkabpils novada pašvaldības tīmekļvietnē https://www.jekabpils.lv/lv/nomas-tiesibu-izsole.</w:t>
      </w:r>
    </w:p>
    <w:p w14:paraId="4667CD09"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Nomas objekta iznomātājs ir Jēkabpils novada pašvaldība, reģistrācijas Nr.90000024205, adrese: Brīvības iela 120, Jēkabpils, LV-5201.</w:t>
      </w:r>
    </w:p>
    <w:p w14:paraId="1731B301" w14:textId="77777777" w:rsidR="00061417" w:rsidRPr="004956EF" w:rsidRDefault="00061417" w:rsidP="00061417">
      <w:pPr>
        <w:numPr>
          <w:ilvl w:val="0"/>
          <w:numId w:val="3"/>
        </w:numPr>
        <w:spacing w:after="160" w:line="259" w:lineRule="auto"/>
        <w:ind w:right="43"/>
        <w:contextualSpacing/>
        <w:jc w:val="both"/>
        <w:rPr>
          <w:rFonts w:eastAsia="Calibri"/>
          <w:bCs/>
          <w:lang w:val="lv-LV" w:eastAsia="lv-LV"/>
        </w:rPr>
      </w:pPr>
      <w:r w:rsidRPr="004956EF">
        <w:rPr>
          <w:rFonts w:eastAsia="Lucida Sans Unicode"/>
          <w:lang w:val="lv-LV"/>
        </w:rPr>
        <w:t>Izsoli organizē ar Jēkabpils novada domes 2022.</w:t>
      </w:r>
      <w:r w:rsidRPr="00164F0C">
        <w:rPr>
          <w:rFonts w:eastAsia="Lucida Sans Unicode"/>
          <w:lang w:val="lv-LV"/>
        </w:rPr>
        <w:t>gada 27.oktobra</w:t>
      </w:r>
      <w:r w:rsidRPr="004956EF">
        <w:rPr>
          <w:rFonts w:eastAsia="Lucida Sans Unicode"/>
          <w:lang w:val="lv-LV"/>
        </w:rPr>
        <w:t xml:space="preserve"> lēmumu Nr.</w:t>
      </w:r>
      <w:r w:rsidRPr="00405D85">
        <w:rPr>
          <w:rFonts w:eastAsia="Lucida Sans Unicode"/>
          <w:lang w:val="lv-LV"/>
        </w:rPr>
        <w:t>989”</w:t>
      </w:r>
      <w:r w:rsidRPr="004956EF">
        <w:rPr>
          <w:rFonts w:eastAsia="Lucida Sans Unicode"/>
          <w:lang w:val="lv-LV"/>
        </w:rPr>
        <w:t xml:space="preserve"> </w:t>
      </w:r>
      <w:r w:rsidRPr="004956EF">
        <w:rPr>
          <w:rFonts w:eastAsia="Calibri"/>
          <w:bCs/>
          <w:lang w:val="lv-LV" w:eastAsia="lv-LV"/>
        </w:rPr>
        <w:t>Par nomas tiesību izsolēm</w:t>
      </w:r>
      <w:r w:rsidRPr="004956EF">
        <w:rPr>
          <w:rFonts w:eastAsia="Lucida Sans Unicode"/>
          <w:lang w:val="lv-LV"/>
        </w:rPr>
        <w:t xml:space="preserve">” izveidota izsoles komisija (turpmāk – Komisija). </w:t>
      </w:r>
    </w:p>
    <w:p w14:paraId="68ACF3F2"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objekts tiek iznomāts ar mērķi - </w:t>
      </w:r>
      <w:r w:rsidRPr="004956EF">
        <w:rPr>
          <w:rFonts w:eastAsia="Calibri"/>
          <w:lang w:val="lv-LV"/>
        </w:rPr>
        <w:t>publisko elektroniskos sakaru tīkla objekta (Mobilās bāzes  stacijas) vajadzībām,  aparatūras un antenu uzstādīšanai un ekspluatācijai, publisko elektronisko sakaru tīkla izveidošanai un tīkla iekārtu darbības nodrošināšanai.</w:t>
      </w:r>
    </w:p>
    <w:p w14:paraId="4E1768CC" w14:textId="77777777" w:rsidR="00061417" w:rsidRPr="004956EF" w:rsidRDefault="00061417" w:rsidP="00061417">
      <w:pPr>
        <w:widowControl w:val="0"/>
        <w:suppressAutoHyphens/>
        <w:jc w:val="both"/>
        <w:rPr>
          <w:rFonts w:eastAsia="Lucida Sans Unicode"/>
          <w:lang w:val="lv-LV"/>
        </w:rPr>
      </w:pPr>
    </w:p>
    <w:p w14:paraId="731C4ACC"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II.</w:t>
      </w:r>
      <w:r w:rsidRPr="004956EF">
        <w:rPr>
          <w:rFonts w:eastAsia="Lucida Sans Unicode"/>
          <w:lang w:val="lv-LV"/>
        </w:rPr>
        <w:tab/>
        <w:t>Izsoles veids, norises vieta un laiks</w:t>
      </w:r>
    </w:p>
    <w:p w14:paraId="1F6E7B82"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 ir atklāta un rakstiska, ar piedāvāto augstāko nomas maksu.</w:t>
      </w:r>
    </w:p>
    <w:p w14:paraId="6C84E664"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Piedāvājumu atvēršana notiek </w:t>
      </w:r>
      <w:r w:rsidRPr="004956EF">
        <w:rPr>
          <w:rFonts w:eastAsia="Lucida Sans Unicode"/>
          <w:b/>
          <w:bCs/>
          <w:lang w:val="lv-LV"/>
        </w:rPr>
        <w:t>2022.gada 16.novembrī plkst.11.00</w:t>
      </w:r>
      <w:r w:rsidRPr="004956EF">
        <w:rPr>
          <w:rFonts w:eastAsia="Lucida Sans Unicode"/>
          <w:lang w:val="lv-LV"/>
        </w:rPr>
        <w:t xml:space="preserve"> Jēkabpils novada  pašvaldības iestādes “Jēkabpils novada Attīstības pārvalde” Rīgas ielā 150A, Jēkabpilī, Jēkabpils novadā, 1.stāvā, sēžu zālē.</w:t>
      </w:r>
    </w:p>
    <w:p w14:paraId="41878510"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Gadījumā, ja tiek rīkota atkārtota izsole, tad izsoles veidu, laiku, vietu, sākuma nomas maksu nosaka  ar Jēkabpils novada pašvaldības lēmumu. Komisija nodrošina izsoles sludinājuma publicēšanu noteikumos noteiktajos avotos un ievērojot </w:t>
      </w:r>
      <w:r w:rsidRPr="004956EF">
        <w:rPr>
          <w:rFonts w:eastAsia="Lucida Sans Unicode"/>
          <w:lang w:val="lv-LV"/>
        </w:rPr>
        <w:lastRenderedPageBreak/>
        <w:t>normatīvajos aktos noteiktos termiņus.</w:t>
      </w:r>
    </w:p>
    <w:p w14:paraId="07087EA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BF04760" w14:textId="77777777" w:rsidR="00061417" w:rsidRPr="004956EF" w:rsidRDefault="00061417" w:rsidP="00061417">
      <w:pPr>
        <w:widowControl w:val="0"/>
        <w:suppressAutoHyphens/>
        <w:jc w:val="both"/>
        <w:rPr>
          <w:rFonts w:eastAsia="Lucida Sans Unicode"/>
          <w:lang w:val="lv-LV"/>
        </w:rPr>
      </w:pPr>
    </w:p>
    <w:p w14:paraId="7BEF253C"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III.</w:t>
      </w:r>
      <w:r w:rsidRPr="004956EF">
        <w:rPr>
          <w:rFonts w:eastAsia="Lucida Sans Unicode"/>
          <w:lang w:val="lv-LV"/>
        </w:rPr>
        <w:tab/>
        <w:t>Nomas objekts</w:t>
      </w:r>
    </w:p>
    <w:p w14:paraId="20745646"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Nekustamā īpašuma ar kadastra numuru 56940080205 “Variešu centrs” Variešu pagastā, Jēkabpils novada būves ar kadastra apzīmējumu 56940080205003 (ūdenstornis) jumta un zemes vienības ar kadastra apzīmējumu 56940080205 daļas 20 m</w:t>
      </w:r>
      <w:r w:rsidRPr="004956EF">
        <w:rPr>
          <w:rFonts w:eastAsia="Lucida Sans Unicode"/>
          <w:vertAlign w:val="superscript"/>
          <w:lang w:val="lv-LV"/>
        </w:rPr>
        <w:t>2</w:t>
      </w:r>
      <w:r w:rsidRPr="004956EF">
        <w:rPr>
          <w:rFonts w:eastAsia="Lucida Sans Unicode"/>
          <w:lang w:val="lv-LV"/>
        </w:rPr>
        <w:t xml:space="preserve"> robežās, tādā apjomā, kāds nepieciešams </w:t>
      </w:r>
      <w:proofErr w:type="spellStart"/>
      <w:r w:rsidRPr="004956EF">
        <w:rPr>
          <w:rFonts w:eastAsia="Lucida Sans Unicode"/>
          <w:lang w:val="lv-LV"/>
        </w:rPr>
        <w:t>inženierstruktūru</w:t>
      </w:r>
      <w:proofErr w:type="spellEnd"/>
      <w:r w:rsidRPr="004956EF">
        <w:rPr>
          <w:rFonts w:eastAsia="Lucida Sans Unicode"/>
          <w:lang w:val="lv-LV"/>
        </w:rPr>
        <w:t xml:space="preserve"> izbūvei un elektronisko sakaru tīkla aprīkojuma izvietošanai un uzglabāšanai.</w:t>
      </w:r>
    </w:p>
    <w:p w14:paraId="2A1E8F6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Precīza Nomas objekta platība tiks noteikta izstrādātajā un abu līgumslēdzēju saskaņotajā iekārtu/aprīkojuma izvietošanas tehniskajā projektā, kas pievienojams nomas līgumam kā pielikums.</w:t>
      </w:r>
    </w:p>
    <w:p w14:paraId="717113D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4956EF">
        <w:rPr>
          <w:rFonts w:eastAsia="Lucida Sans Unicode"/>
          <w:lang w:val="lv-LV"/>
        </w:rPr>
        <w:t>Verečinsku</w:t>
      </w:r>
      <w:proofErr w:type="spellEnd"/>
      <w:r w:rsidRPr="004956EF">
        <w:rPr>
          <w:rFonts w:eastAsia="Lucida Sans Unicode"/>
          <w:lang w:val="lv-LV"/>
        </w:rPr>
        <w:t xml:space="preserve">, mob.t. 26814985 vai  Jēkabpils novada Administratīvās pārvaldes Kūku pagasta pārvaldes vadītāju  Andri </w:t>
      </w:r>
      <w:proofErr w:type="spellStart"/>
      <w:r w:rsidRPr="004956EF">
        <w:rPr>
          <w:rFonts w:eastAsia="Lucida Sans Unicode"/>
          <w:lang w:val="lv-LV"/>
        </w:rPr>
        <w:t>Naidovski</w:t>
      </w:r>
      <w:proofErr w:type="spellEnd"/>
      <w:r w:rsidRPr="004956EF">
        <w:rPr>
          <w:rFonts w:eastAsia="Lucida Sans Unicode"/>
          <w:lang w:val="lv-LV"/>
        </w:rPr>
        <w:t xml:space="preserve"> tālr. mob.t. 28308041.</w:t>
      </w:r>
    </w:p>
    <w:p w14:paraId="1A126D95"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IV.</w:t>
      </w:r>
      <w:r w:rsidRPr="004956EF">
        <w:rPr>
          <w:rFonts w:eastAsia="Lucida Sans Unicode"/>
          <w:lang w:val="lv-LV"/>
        </w:rPr>
        <w:tab/>
        <w:t>Nomas īpašie nosacījumi</w:t>
      </w:r>
    </w:p>
    <w:p w14:paraId="50029E35" w14:textId="77777777" w:rsidR="00061417"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līgums tiks slēgts uz </w:t>
      </w:r>
      <w:r w:rsidRPr="00536D7A">
        <w:rPr>
          <w:rFonts w:eastAsia="Lucida Sans Unicode"/>
          <w:lang w:val="lv-LV"/>
        </w:rPr>
        <w:t>10</w:t>
      </w:r>
      <w:r w:rsidRPr="004956EF">
        <w:rPr>
          <w:rFonts w:eastAsia="Lucida Sans Unicode"/>
          <w:lang w:val="lv-LV"/>
        </w:rPr>
        <w:t xml:space="preserve"> gadiem no līguma noslēgšanas dienas ar iespēju termiņu pagarināt.  Nomas maksa par Nomas objektu jāmaksā saskaņā ar nomas līguma nosacījumiem.</w:t>
      </w:r>
    </w:p>
    <w:p w14:paraId="0F7C301F" w14:textId="77777777" w:rsidR="00061417" w:rsidRPr="005658A8" w:rsidRDefault="00061417" w:rsidP="00061417">
      <w:pPr>
        <w:widowControl w:val="0"/>
        <w:numPr>
          <w:ilvl w:val="0"/>
          <w:numId w:val="3"/>
        </w:numPr>
        <w:suppressAutoHyphens/>
        <w:spacing w:after="160" w:line="259" w:lineRule="auto"/>
        <w:contextualSpacing/>
        <w:jc w:val="both"/>
        <w:rPr>
          <w:rFonts w:eastAsia="Lucida Sans Unicode"/>
          <w:lang w:val="lv-LV"/>
        </w:rPr>
      </w:pPr>
      <w:bookmarkStart w:id="2" w:name="_Hlk117590185"/>
      <w:r w:rsidRPr="005658A8">
        <w:rPr>
          <w:rFonts w:cs="Tahoma"/>
          <w:bCs/>
          <w:lang w:val="lv-LV"/>
        </w:rPr>
        <w:t xml:space="preserve">Papildus nomas maksai izsoles uzvarētājs veic vienreizēju maksājumu 154,88 </w:t>
      </w:r>
      <w:proofErr w:type="spellStart"/>
      <w:r w:rsidRPr="005658A8">
        <w:rPr>
          <w:rFonts w:cs="Tahoma"/>
          <w:bCs/>
          <w:lang w:val="lv-LV"/>
        </w:rPr>
        <w:t>euro</w:t>
      </w:r>
      <w:proofErr w:type="spellEnd"/>
      <w:r w:rsidRPr="005658A8">
        <w:rPr>
          <w:rFonts w:cs="Tahoma"/>
          <w:bCs/>
          <w:lang w:val="lv-LV"/>
        </w:rPr>
        <w:t xml:space="preserve"> </w:t>
      </w:r>
      <w:r w:rsidRPr="005658A8">
        <w:rPr>
          <w:rFonts w:cs="Tahoma"/>
          <w:bCs/>
          <w:i/>
          <w:lang w:val="lv-LV"/>
        </w:rPr>
        <w:t>(viens simts piecdesmit četri eiro un 88 centi)</w:t>
      </w:r>
      <w:r w:rsidRPr="005658A8">
        <w:rPr>
          <w:rFonts w:cs="Tahoma"/>
          <w:bCs/>
          <w:lang w:val="lv-LV"/>
        </w:rPr>
        <w:t xml:space="preserve"> apmērā, lai kompensētu Jēkabpils novada pašvaldībai pieaicinātā sertificēta vērtētāja atlīdzības summu par Nomas objekta nomas maksas noteikšanu.</w:t>
      </w:r>
    </w:p>
    <w:bookmarkEnd w:id="2"/>
    <w:p w14:paraId="2A4ED91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5658A8">
        <w:rPr>
          <w:rFonts w:eastAsia="Lucida Sans Unicode"/>
          <w:lang w:val="lv-LV"/>
        </w:rPr>
        <w:t>Nomniekam</w:t>
      </w:r>
      <w:r w:rsidRPr="004956EF">
        <w:rPr>
          <w:rFonts w:eastAsia="Lucida Sans Unicode"/>
          <w:lang w:val="lv-LV"/>
        </w:rPr>
        <w:t xml:space="preserve"> ir pienākums izstrādāt iekārtu/aprīkojuma izvietošanas tehnisko projektu atbilstoši  būvniecību regulējošo normatīvo aktu prasībām.</w:t>
      </w:r>
    </w:p>
    <w:p w14:paraId="2DEA7024"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Nomniekam ir pienākums izstrādājot iekārtu/aprīkojuma izvietošanas tehnisko projektu, ņemt vērā uz būves  ar kadastra apzīmējumu 56940080205003 (ūdenstornis) jumta un zemes vienības ar kadastra apzīmējumu 56940080205 esošās citu īpašnieku komunikācijas un iekārtas, un veikt  savu iekārtu  izvietošanas saskaņošanu  ar iepriekš minēto komunikāciju un iekārtu īpašniekiem.</w:t>
      </w:r>
    </w:p>
    <w:p w14:paraId="15DCDE70"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Nomnieks par saviem līdzekļiem veic elektroenerģijas pievada izbūvi līdz Nomas objektam vai tā daļai, nepieciešamības gadījumā saņemot pašvaldībā  attiecīgās  atļaujas.</w:t>
      </w:r>
    </w:p>
    <w:p w14:paraId="554E1B7E"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Nomniekam netiek piešķirta apbūves tiesība. </w:t>
      </w:r>
    </w:p>
    <w:p w14:paraId="3081A271"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Nomniekam nav tiesības nodot Nomas objektu vai tā daļu apakšnomā trešajām personām, bez rakstiska saskaņojuma ar Jēkabpils novada pašvaldību.</w:t>
      </w:r>
    </w:p>
    <w:p w14:paraId="78419194"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Nomas  līgumam  beidzoties  vai  tā  pirmstermiņa  izbeigšanas  gadījumā, nomnieka ir pienākums Nomas objektu atbrīvot no uzstādītājas iekārtām un komunikācijām</w:t>
      </w:r>
    </w:p>
    <w:p w14:paraId="067AD461" w14:textId="77777777" w:rsidR="00061417" w:rsidRPr="004956EF" w:rsidRDefault="00061417" w:rsidP="00061417">
      <w:pPr>
        <w:widowControl w:val="0"/>
        <w:suppressAutoHyphens/>
        <w:jc w:val="both"/>
        <w:rPr>
          <w:rFonts w:eastAsia="Lucida Sans Unicode"/>
          <w:lang w:val="lv-LV"/>
        </w:rPr>
      </w:pPr>
    </w:p>
    <w:p w14:paraId="31323939"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V.</w:t>
      </w:r>
      <w:r w:rsidRPr="004956EF">
        <w:rPr>
          <w:rFonts w:eastAsia="Lucida Sans Unicode"/>
          <w:lang w:val="lv-LV"/>
        </w:rPr>
        <w:tab/>
        <w:t>Izsoles pretendentu piedāvājumu iesniegšanas kārtība</w:t>
      </w:r>
    </w:p>
    <w:p w14:paraId="6ECA0B15" w14:textId="77777777" w:rsidR="00061417" w:rsidRPr="004956EF" w:rsidRDefault="00061417" w:rsidP="00061417">
      <w:pPr>
        <w:widowControl w:val="0"/>
        <w:suppressAutoHyphens/>
        <w:jc w:val="center"/>
        <w:rPr>
          <w:rFonts w:eastAsia="Lucida Sans Unicode"/>
          <w:lang w:val="lv-LV"/>
        </w:rPr>
      </w:pPr>
    </w:p>
    <w:p w14:paraId="58181A7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lastRenderedPageBreak/>
        <w:t xml:space="preserve">Par izsoles dalībnieku var būt jebkura persona, kura iesniedz pieteikumu šo noteikumu noteiktajā kārtībā un kura saskaņā ar spēkā esošajiem normatīvajiem aktiem var iegūt izsolāmās nomas tiesības (turpmāk – Pretendents). </w:t>
      </w:r>
    </w:p>
    <w:p w14:paraId="2FBD22F9"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Pieteikums dalībai izsolē </w:t>
      </w:r>
      <w:proofErr w:type="spellStart"/>
      <w:r w:rsidRPr="004956EF">
        <w:rPr>
          <w:rFonts w:eastAsia="Lucida Sans Unicode"/>
          <w:lang w:val="lv-LV"/>
        </w:rPr>
        <w:t>jānosūta</w:t>
      </w:r>
      <w:proofErr w:type="spellEnd"/>
      <w:r w:rsidRPr="004956EF">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6F7FDD">
        <w:rPr>
          <w:rFonts w:eastAsia="Lucida Sans Unicode"/>
          <w:b/>
          <w:bCs/>
          <w:lang w:val="lv-LV"/>
        </w:rPr>
        <w:t>līdz 2022.gada  15.novembra plkst.17.00.</w:t>
      </w:r>
      <w:r w:rsidRPr="004956EF">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2022.gada 15.novembra plkst.17.00.</w:t>
      </w:r>
    </w:p>
    <w:p w14:paraId="05F3841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Uz aploksnes jānorāda, ka pieteikums tiek iesniegts rakstiskai izsolei, nomas objekts, nekustamais īpašums, nomas tiesību pretendents.</w:t>
      </w:r>
    </w:p>
    <w:p w14:paraId="6A1E89AB"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Pieteikumā, kura saturs noteikts Noteikumu </w:t>
      </w:r>
      <w:r>
        <w:rPr>
          <w:rFonts w:eastAsia="Lucida Sans Unicode"/>
          <w:lang w:val="lv-LV"/>
        </w:rPr>
        <w:t>1</w:t>
      </w:r>
      <w:r w:rsidRPr="004956EF">
        <w:rPr>
          <w:rFonts w:eastAsia="Lucida Sans Unicode"/>
          <w:lang w:val="lv-LV"/>
        </w:rPr>
        <w:t>.pielikumā, Pretendents norāda:</w:t>
      </w:r>
    </w:p>
    <w:p w14:paraId="30944AE0"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Calibri"/>
          <w:lang w:val="lv-LV"/>
        </w:rPr>
        <w:t>fiziska persona – vārdu, uzvārdu, personas kodu, deklarētās dzīvesvietas adresi</w:t>
      </w:r>
      <w:r w:rsidRPr="004956EF">
        <w:rPr>
          <w:rFonts w:eastAsia="Lucida Sans Unicode"/>
          <w:lang w:val="lv-LV"/>
        </w:rPr>
        <w:t>, juridiska persona, arī personālsabiedrība – nosaukumu (firmu), reģistrācijas numuru un juridisko adresi;</w:t>
      </w:r>
    </w:p>
    <w:p w14:paraId="4409407A"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pretendenta pārstāvja vārdu, uzvārdu un personas kodu (ja ir);</w:t>
      </w:r>
    </w:p>
    <w:p w14:paraId="31FB5EA4"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oficiālo elektronisko adresi, ja ir aktivizēts tās konts, vai elektroniskā pasta adresi;</w:t>
      </w:r>
    </w:p>
    <w:p w14:paraId="136A76A6"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objekta piedāvāto gada nomas maksas apmēru bez pievienotās vērtības nodokļa;</w:t>
      </w:r>
    </w:p>
    <w:p w14:paraId="76567333"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tiesību pretendenta piekrišanu, ka iznomātājs kā </w:t>
      </w:r>
      <w:proofErr w:type="spellStart"/>
      <w:r w:rsidRPr="004956EF">
        <w:rPr>
          <w:rFonts w:eastAsia="Lucida Sans Unicode"/>
          <w:lang w:val="lv-LV"/>
        </w:rPr>
        <w:t>kredītinformācijas</w:t>
      </w:r>
      <w:proofErr w:type="spellEnd"/>
      <w:r w:rsidRPr="004956EF">
        <w:rPr>
          <w:rFonts w:eastAsia="Lucida Sans Unicode"/>
          <w:lang w:val="lv-LV"/>
        </w:rPr>
        <w:t xml:space="preserve"> lietotājs ir tiesīgs pieprasīt un saņemt </w:t>
      </w:r>
      <w:proofErr w:type="spellStart"/>
      <w:r w:rsidRPr="004956EF">
        <w:rPr>
          <w:rFonts w:eastAsia="Lucida Sans Unicode"/>
          <w:lang w:val="lv-LV"/>
        </w:rPr>
        <w:t>kredītinformāciju</w:t>
      </w:r>
      <w:proofErr w:type="spellEnd"/>
      <w:r w:rsidRPr="004956EF">
        <w:rPr>
          <w:rFonts w:eastAsia="Lucida Sans Unicode"/>
          <w:lang w:val="lv-LV"/>
        </w:rPr>
        <w:t>, tai skaitā ziņas par nomas tiesību pretendenta kavētajiem maksājumiem un tā kredītreitingu, no iznomātājam pieejamām datubāzēm.</w:t>
      </w:r>
    </w:p>
    <w:p w14:paraId="6D8E74D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apliecinājumu, ka:</w:t>
      </w:r>
    </w:p>
    <w:p w14:paraId="0D2666E8" w14:textId="77777777" w:rsidR="00061417" w:rsidRPr="004956EF" w:rsidRDefault="00061417" w:rsidP="00061417">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ir iepazinies un ir zināms Nomas objekta esošais stāvoklis un tas, kāds tas būs pēc būvniecības pabeigšanas, un piekrīt to nomāt saskaņā ar normatīvo aktu</w:t>
      </w:r>
      <w:r>
        <w:rPr>
          <w:rFonts w:eastAsia="Lucida Sans Unicode"/>
          <w:lang w:val="lv-LV"/>
        </w:rPr>
        <w:t xml:space="preserve"> </w:t>
      </w:r>
      <w:r w:rsidRPr="004956EF">
        <w:rPr>
          <w:rFonts w:eastAsia="Lucida Sans Unicode"/>
          <w:lang w:val="lv-LV"/>
        </w:rPr>
        <w:t>un šo Noteikumu noteiktajām prasībām;</w:t>
      </w:r>
    </w:p>
    <w:p w14:paraId="1546884F" w14:textId="77777777" w:rsidR="00061417" w:rsidRPr="004956EF" w:rsidRDefault="00061417" w:rsidP="00061417">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4DE7F0C0" w14:textId="77777777" w:rsidR="00061417" w:rsidRPr="004956EF" w:rsidRDefault="00061417" w:rsidP="00061417">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Pretendentam uz pieteikuma iesniegšanas brīdi nav pasludināts maksātnespējas process, tiesiskās aizsardzības process vai </w:t>
      </w:r>
      <w:proofErr w:type="spellStart"/>
      <w:r w:rsidRPr="004956EF">
        <w:rPr>
          <w:rFonts w:eastAsia="Lucida Sans Unicode"/>
          <w:lang w:val="lv-LV"/>
        </w:rPr>
        <w:t>ārpustiesas</w:t>
      </w:r>
      <w:proofErr w:type="spellEnd"/>
      <w:r w:rsidRPr="004956EF">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4956EF">
        <w:rPr>
          <w:rFonts w:eastAsia="Lucida Sans Unicode"/>
          <w:lang w:val="lv-LV"/>
        </w:rPr>
        <w:t>euro</w:t>
      </w:r>
      <w:proofErr w:type="spellEnd"/>
      <w:r w:rsidRPr="004956EF">
        <w:rPr>
          <w:rFonts w:eastAsia="Lucida Sans Unicode"/>
          <w:lang w:val="lv-LV"/>
        </w:rPr>
        <w:t>, tostarp nav nekustamā īpašuma nodokļu parādu;</w:t>
      </w:r>
    </w:p>
    <w:p w14:paraId="560BDC7A" w14:textId="77777777" w:rsidR="00061417" w:rsidRPr="004956EF" w:rsidRDefault="00061417" w:rsidP="00061417">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4956EF">
        <w:rPr>
          <w:rFonts w:eastAsia="Lucida Sans Unicode"/>
          <w:lang w:val="lv-LV"/>
        </w:rPr>
        <w:lastRenderedPageBreak/>
        <w:t>pārbaudei;Vispārīgā</w:t>
      </w:r>
      <w:proofErr w:type="spellEnd"/>
      <w:r w:rsidRPr="004956EF">
        <w:rPr>
          <w:rFonts w:eastAsia="Lucida Sans Unicode"/>
          <w:lang w:val="lv-LV"/>
        </w:rPr>
        <w:t xml:space="preserve"> datu aizsardzības regula pieejama šeit: https://eur-lex.europa.eu/legal-content/LV/TXT/?uri=CELEX%3A32016R0679)</w:t>
      </w:r>
    </w:p>
    <w:p w14:paraId="20160F49" w14:textId="77777777" w:rsidR="00061417" w:rsidRPr="004956EF" w:rsidRDefault="00061417" w:rsidP="00061417">
      <w:pPr>
        <w:widowControl w:val="0"/>
        <w:numPr>
          <w:ilvl w:val="2"/>
          <w:numId w:val="3"/>
        </w:numPr>
        <w:suppressAutoHyphens/>
        <w:spacing w:after="160" w:line="259" w:lineRule="auto"/>
        <w:contextualSpacing/>
        <w:jc w:val="both"/>
        <w:rPr>
          <w:rFonts w:eastAsia="Lucida Sans Unicode"/>
          <w:lang w:val="lv-LV"/>
        </w:rPr>
      </w:pPr>
      <w:r w:rsidRPr="004956EF">
        <w:rPr>
          <w:rFonts w:eastAsia="Lucida Sans Unicode"/>
          <w:lang w:val="lv-LV"/>
        </w:rPr>
        <w:t>uz to neattiecas Starptautisko un Latvijas Republikas nacionālo sankciju likumā noteiktie ierobežojumi;</w:t>
      </w:r>
    </w:p>
    <w:p w14:paraId="09552AA1"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Pieteikumam Pretendents pievieno:</w:t>
      </w:r>
    </w:p>
    <w:p w14:paraId="2351246D"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dalības maksas iemaksas apliecinošu dokumentu (internetbankas maksājuma dokumentam jābūt ar bankas references numuru); </w:t>
      </w:r>
    </w:p>
    <w:p w14:paraId="7AEF3D70"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drošības naudas iemaksu apliecinošu dokumentu (internetbankas maksājuma dokumentam jābūt ar bankas references numuru); </w:t>
      </w:r>
    </w:p>
    <w:p w14:paraId="4714FBB5"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Pretendents ir reģistrēts ārvalstīs, tad attiecīgās valsts kompetentas institūcijas pilnu izziņu par Pretendenta amatpersonu pārstāvības tiesībām; </w:t>
      </w:r>
    </w:p>
    <w:p w14:paraId="0B0918B6"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7705BC4E"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Pirms pieteikuma par piedalīšanos izsolē iesniegšanas, Pretendents iemaksā kādā no Jēkabpils novada pašvaldības kontiem:</w:t>
      </w:r>
    </w:p>
    <w:p w14:paraId="3215F366" w14:textId="77777777" w:rsidR="00061417" w:rsidRPr="004956EF" w:rsidRDefault="00061417" w:rsidP="00061417">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061417" w:rsidRPr="004956EF" w14:paraId="44DE6C3A" w14:textId="77777777" w:rsidTr="00CC2C19">
        <w:trPr>
          <w:trHeight w:val="310"/>
        </w:trPr>
        <w:tc>
          <w:tcPr>
            <w:tcW w:w="4678" w:type="dxa"/>
          </w:tcPr>
          <w:p w14:paraId="0F275BA9" w14:textId="77777777" w:rsidR="00061417" w:rsidRPr="004956EF" w:rsidRDefault="00061417" w:rsidP="00CC2C19">
            <w:pPr>
              <w:ind w:firstLine="24"/>
              <w:rPr>
                <w:b/>
                <w:lang w:val="lv-LV"/>
              </w:rPr>
            </w:pPr>
            <w:r w:rsidRPr="004956EF">
              <w:rPr>
                <w:b/>
                <w:lang w:val="lv-LV"/>
              </w:rPr>
              <w:t>AS „SEB banka”</w:t>
            </w:r>
          </w:p>
          <w:p w14:paraId="73F4206F" w14:textId="77777777" w:rsidR="00061417" w:rsidRPr="004956EF" w:rsidRDefault="00061417" w:rsidP="00CC2C19">
            <w:pPr>
              <w:ind w:firstLine="24"/>
              <w:rPr>
                <w:lang w:val="lv-LV"/>
              </w:rPr>
            </w:pPr>
            <w:r w:rsidRPr="004956EF">
              <w:rPr>
                <w:lang w:val="lv-LV"/>
              </w:rPr>
              <w:t>Kods: UNLALV2X</w:t>
            </w:r>
          </w:p>
          <w:p w14:paraId="778D2B72" w14:textId="77777777" w:rsidR="00061417" w:rsidRPr="004956EF" w:rsidRDefault="00061417" w:rsidP="00CC2C19">
            <w:pPr>
              <w:ind w:firstLine="24"/>
              <w:rPr>
                <w:lang w:val="lv-LV"/>
              </w:rPr>
            </w:pPr>
            <w:r w:rsidRPr="004956EF">
              <w:rPr>
                <w:lang w:val="lv-LV"/>
              </w:rPr>
              <w:t>Konts: LV87UNLA0009013130793</w:t>
            </w:r>
          </w:p>
        </w:tc>
        <w:tc>
          <w:tcPr>
            <w:tcW w:w="4394" w:type="dxa"/>
          </w:tcPr>
          <w:p w14:paraId="7DC8AE9E" w14:textId="77777777" w:rsidR="00061417" w:rsidRPr="004956EF" w:rsidRDefault="00061417" w:rsidP="00CC2C19">
            <w:pPr>
              <w:ind w:firstLine="193"/>
              <w:rPr>
                <w:b/>
                <w:lang w:val="lv-LV"/>
              </w:rPr>
            </w:pPr>
            <w:r w:rsidRPr="004956EF">
              <w:rPr>
                <w:b/>
                <w:lang w:val="lv-LV"/>
              </w:rPr>
              <w:t>AS „Swedbank”</w:t>
            </w:r>
          </w:p>
          <w:p w14:paraId="16DFED7E" w14:textId="77777777" w:rsidR="00061417" w:rsidRPr="004956EF" w:rsidRDefault="00061417" w:rsidP="00CC2C19">
            <w:pPr>
              <w:ind w:firstLine="193"/>
              <w:rPr>
                <w:lang w:val="lv-LV"/>
              </w:rPr>
            </w:pPr>
            <w:r w:rsidRPr="004956EF">
              <w:rPr>
                <w:lang w:val="lv-LV"/>
              </w:rPr>
              <w:t>Kods: HABALV22</w:t>
            </w:r>
          </w:p>
          <w:p w14:paraId="27A6CB9F" w14:textId="77777777" w:rsidR="00061417" w:rsidRPr="004956EF" w:rsidRDefault="00061417" w:rsidP="00CC2C19">
            <w:pPr>
              <w:ind w:firstLine="193"/>
              <w:rPr>
                <w:lang w:val="lv-LV"/>
              </w:rPr>
            </w:pPr>
            <w:r w:rsidRPr="004956EF">
              <w:rPr>
                <w:lang w:val="lv-LV"/>
              </w:rPr>
              <w:t>Konts: LV75HABA0001401057077</w:t>
            </w:r>
          </w:p>
        </w:tc>
      </w:tr>
      <w:tr w:rsidR="00061417" w:rsidRPr="004956EF" w14:paraId="5833A66E" w14:textId="77777777" w:rsidTr="00CC2C19">
        <w:trPr>
          <w:trHeight w:val="510"/>
        </w:trPr>
        <w:tc>
          <w:tcPr>
            <w:tcW w:w="4678" w:type="dxa"/>
          </w:tcPr>
          <w:p w14:paraId="23EAC244" w14:textId="77777777" w:rsidR="00061417" w:rsidRPr="004956EF" w:rsidRDefault="00061417" w:rsidP="00CC2C19">
            <w:pPr>
              <w:ind w:firstLine="24"/>
              <w:rPr>
                <w:b/>
                <w:lang w:val="lv-LV"/>
              </w:rPr>
            </w:pPr>
            <w:r w:rsidRPr="004956EF">
              <w:rPr>
                <w:b/>
                <w:lang w:val="lv-LV"/>
              </w:rPr>
              <w:t>AS „Citadele banka”</w:t>
            </w:r>
          </w:p>
          <w:p w14:paraId="002B7257" w14:textId="77777777" w:rsidR="00061417" w:rsidRPr="004956EF" w:rsidRDefault="00061417" w:rsidP="00CC2C19">
            <w:pPr>
              <w:ind w:firstLine="24"/>
              <w:rPr>
                <w:lang w:val="lv-LV"/>
              </w:rPr>
            </w:pPr>
            <w:r w:rsidRPr="004956EF">
              <w:rPr>
                <w:lang w:val="lv-LV"/>
              </w:rPr>
              <w:t>Kods: PARXLV22</w:t>
            </w:r>
          </w:p>
          <w:p w14:paraId="1DCE1999" w14:textId="77777777" w:rsidR="00061417" w:rsidRPr="004956EF" w:rsidRDefault="00061417" w:rsidP="00CC2C19">
            <w:pPr>
              <w:ind w:firstLine="24"/>
              <w:rPr>
                <w:lang w:val="lv-LV"/>
              </w:rPr>
            </w:pPr>
            <w:r w:rsidRPr="004956EF">
              <w:rPr>
                <w:lang w:val="lv-LV"/>
              </w:rPr>
              <w:t>Konts: LV29PARX0001051430001</w:t>
            </w:r>
          </w:p>
        </w:tc>
        <w:tc>
          <w:tcPr>
            <w:tcW w:w="4394" w:type="dxa"/>
          </w:tcPr>
          <w:p w14:paraId="06B8B996" w14:textId="77777777" w:rsidR="00061417" w:rsidRPr="004956EF" w:rsidRDefault="00061417" w:rsidP="00CC2C19">
            <w:pPr>
              <w:ind w:firstLine="193"/>
              <w:rPr>
                <w:b/>
                <w:lang w:val="lv-LV"/>
              </w:rPr>
            </w:pPr>
            <w:r w:rsidRPr="004956EF">
              <w:rPr>
                <w:b/>
                <w:lang w:val="lv-LV"/>
              </w:rPr>
              <w:t>AS „</w:t>
            </w:r>
            <w:proofErr w:type="spellStart"/>
            <w:r w:rsidRPr="004956EF">
              <w:rPr>
                <w:b/>
                <w:lang w:val="lv-LV"/>
              </w:rPr>
              <w:t>Luminor</w:t>
            </w:r>
            <w:proofErr w:type="spellEnd"/>
            <w:r w:rsidRPr="004956EF">
              <w:rPr>
                <w:b/>
                <w:lang w:val="lv-LV"/>
              </w:rPr>
              <w:t xml:space="preserve"> </w:t>
            </w:r>
            <w:proofErr w:type="spellStart"/>
            <w:r w:rsidRPr="004956EF">
              <w:rPr>
                <w:b/>
                <w:lang w:val="lv-LV"/>
              </w:rPr>
              <w:t>Bank</w:t>
            </w:r>
            <w:proofErr w:type="spellEnd"/>
            <w:r w:rsidRPr="004956EF">
              <w:rPr>
                <w:b/>
                <w:lang w:val="lv-LV"/>
              </w:rPr>
              <w:t>”</w:t>
            </w:r>
          </w:p>
          <w:p w14:paraId="77B4576D" w14:textId="77777777" w:rsidR="00061417" w:rsidRPr="004956EF" w:rsidRDefault="00061417" w:rsidP="00CC2C19">
            <w:pPr>
              <w:ind w:firstLine="193"/>
              <w:rPr>
                <w:lang w:val="lv-LV"/>
              </w:rPr>
            </w:pPr>
            <w:r w:rsidRPr="004956EF">
              <w:rPr>
                <w:lang w:val="lv-LV"/>
              </w:rPr>
              <w:t>Kods: RIKOLV2X</w:t>
            </w:r>
          </w:p>
          <w:p w14:paraId="5C8AE9AE" w14:textId="77777777" w:rsidR="00061417" w:rsidRPr="004956EF" w:rsidRDefault="00061417" w:rsidP="00CC2C19">
            <w:pPr>
              <w:ind w:firstLine="193"/>
              <w:rPr>
                <w:lang w:val="lv-LV"/>
              </w:rPr>
            </w:pPr>
            <w:r w:rsidRPr="004956EF">
              <w:rPr>
                <w:lang w:val="lv-LV"/>
              </w:rPr>
              <w:t>Konts: LV22RIKO0002013192223</w:t>
            </w:r>
          </w:p>
        </w:tc>
      </w:tr>
    </w:tbl>
    <w:p w14:paraId="5084AB38" w14:textId="77777777" w:rsidR="00061417" w:rsidRPr="004956EF" w:rsidRDefault="00061417" w:rsidP="00061417">
      <w:pPr>
        <w:widowControl w:val="0"/>
        <w:suppressAutoHyphens/>
        <w:jc w:val="both"/>
        <w:rPr>
          <w:rFonts w:eastAsia="Lucida Sans Unicode"/>
          <w:lang w:val="lv-LV"/>
        </w:rPr>
      </w:pPr>
    </w:p>
    <w:p w14:paraId="0CA95458"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dalības maksu EUR 20,00 (divdesmit eiro un 00 centi) apmērā (maksājuma uzdevumā norāda šādu informāciju: nekustamā īpašuma “Variešu centrs” Variešu pagastā, Jēkabpils novada būves (ūdenstornis) jumta un zemes vienības daļa</w:t>
      </w:r>
      <w:r>
        <w:rPr>
          <w:rFonts w:eastAsia="Lucida Sans Unicode"/>
          <w:lang w:val="lv-LV"/>
        </w:rPr>
        <w:t>s</w:t>
      </w:r>
      <w:r w:rsidRPr="004956EF">
        <w:rPr>
          <w:rFonts w:eastAsia="Lucida Sans Unicode"/>
          <w:lang w:val="lv-LV"/>
        </w:rPr>
        <w:t xml:space="preserve"> nomas tiesību izsolei)</w:t>
      </w:r>
      <w:r>
        <w:rPr>
          <w:rFonts w:eastAsia="Lucida Sans Unicode"/>
          <w:lang w:val="lv-LV"/>
        </w:rPr>
        <w:t>;</w:t>
      </w:r>
    </w:p>
    <w:p w14:paraId="57157501"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drošības naudu EUR </w:t>
      </w:r>
      <w:r w:rsidRPr="00536D7A">
        <w:rPr>
          <w:rFonts w:eastAsia="Lucida Sans Unicode"/>
          <w:lang w:val="lv-LV"/>
        </w:rPr>
        <w:t>200,00 (divi simti eiro un 00 centi)</w:t>
      </w:r>
      <w:r w:rsidRPr="004956EF">
        <w:rPr>
          <w:rFonts w:eastAsia="Lucida Sans Unicode"/>
          <w:lang w:val="lv-LV"/>
        </w:rPr>
        <w:t xml:space="preserve"> apmērā (maksājuma uzdevumā norāda šādu informāciju: nekustamā īpašuma “Variešu centrs” Variešu pagastā, Jēkabpils novada būves (ūdenstornis) jumta un zemes vienības daļa</w:t>
      </w:r>
      <w:r>
        <w:rPr>
          <w:rFonts w:eastAsia="Lucida Sans Unicode"/>
          <w:lang w:val="lv-LV"/>
        </w:rPr>
        <w:t>s</w:t>
      </w:r>
      <w:r w:rsidRPr="004956EF">
        <w:rPr>
          <w:rFonts w:eastAsia="Lucida Sans Unicode"/>
          <w:lang w:val="lv-LV"/>
        </w:rPr>
        <w:t xml:space="preserve"> nomas  tiesību izsolei).</w:t>
      </w:r>
    </w:p>
    <w:p w14:paraId="6D369AA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Izsolei iemaksātā drošības nauda, slēdzot Nomas līgumu, tiek izmantota līguma saistību nodrošināšanai.</w:t>
      </w:r>
    </w:p>
    <w:p w14:paraId="62D8CD97"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325405AE"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C6AA64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Drošības nauda Pretendentam netiek atmaksāta, ja: </w:t>
      </w:r>
    </w:p>
    <w:p w14:paraId="027A9365"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Pretendents ir sniedzis nepatiesas ziņas un tādēļ netiek iekļauts izsoles dalībnieku sarakstā vai tiek no tā izslēgts;</w:t>
      </w:r>
    </w:p>
    <w:p w14:paraId="33753EB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izsoles dalībnieks neparakstās par savu pēdējo nosolīto nomas maksu;</w:t>
      </w:r>
    </w:p>
    <w:p w14:paraId="33F4C995"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Nosolītājs neparaksta Nomas līgumu; </w:t>
      </w:r>
    </w:p>
    <w:p w14:paraId="50E61957"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Pretendents ir veicis darbības, kas bijušas par pamatu atzīt izsoli par </w:t>
      </w:r>
      <w:r w:rsidRPr="004956EF">
        <w:rPr>
          <w:rFonts w:eastAsia="Lucida Sans Unicode"/>
          <w:lang w:val="lv-LV"/>
        </w:rPr>
        <w:lastRenderedPageBreak/>
        <w:t>spēkā neesošu;</w:t>
      </w:r>
    </w:p>
    <w:p w14:paraId="266711FF"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citos šajos noteikumos noteiktajos gadījumos. </w:t>
      </w:r>
    </w:p>
    <w:p w14:paraId="5B2A32F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Iesniegtais pieteikums un pielikumi Pretendentam netiek atgriezti. </w:t>
      </w:r>
    </w:p>
    <w:p w14:paraId="7CF2D518"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Dokumenti iesniedzami latviešu valodā. Ja dokuments nav latviešu valodā, tam pievieno notariāli apliecinātu tulkojumu latviešu valodā. </w:t>
      </w:r>
    </w:p>
    <w:p w14:paraId="0AE5FAF9"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3D9E2A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Ar pieteikuma iesniegšanu ir uzskatāms, ka Pretendents:</w:t>
      </w:r>
    </w:p>
    <w:p w14:paraId="48D9AD83"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piekrīt izsoles noteikumiem;</w:t>
      </w:r>
    </w:p>
    <w:p w14:paraId="61E249F0"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piekrīt iznomātāja un Komisijas veiktajai personas datu apstrādei Nomas līguma noslēgšanas mērķim un iesniegtās informācijas atbilstības pārbaudei;</w:t>
      </w:r>
    </w:p>
    <w:p w14:paraId="413B63BD"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piekrīt, ka Komisija saziņai ar Pretendentu izmantos Pretendenta pieteikumā norādīto elektroniskā pasta adresi bez droša elektroniskā paraksta.  </w:t>
      </w:r>
    </w:p>
    <w:p w14:paraId="1E6E248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Par nelabticīgu nomnieku noteikumu izpratnē atzīstams:  </w:t>
      </w:r>
    </w:p>
    <w:p w14:paraId="027CF55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EDDB6D9"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iznomātājam zināmi publiskas personas nekustamā īpašuma uzturēšanai nepieciešamo pakalpojumu maksājumu parādi;</w:t>
      </w:r>
    </w:p>
    <w:p w14:paraId="6ABC4FF0" w14:textId="77777777" w:rsidR="00061417" w:rsidRPr="0098697C"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nomas tiesību pretendentam ir jebkādas citas būtiskas neizpildītas līgumsaistības pret iznomātāju.</w:t>
      </w:r>
    </w:p>
    <w:p w14:paraId="5553A85E"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VI. Piedāvājumu reģistrēšanas kārtība</w:t>
      </w:r>
    </w:p>
    <w:p w14:paraId="056EF37F"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4956EF">
        <w:rPr>
          <w:rFonts w:eastAsia="Lucida Sans Unicode"/>
          <w:lang w:val="lv-LV"/>
        </w:rPr>
        <w:t>V.nodaļu</w:t>
      </w:r>
      <w:proofErr w:type="spellEnd"/>
      <w:r w:rsidRPr="004956EF">
        <w:rPr>
          <w:rFonts w:eastAsia="Lucida Sans Unicode"/>
          <w:lang w:val="lv-LV"/>
        </w:rPr>
        <w:t xml:space="preserve">. </w:t>
      </w:r>
    </w:p>
    <w:p w14:paraId="0C7FFE58"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Nomas tiesību </w:t>
      </w:r>
      <w:r w:rsidRPr="005479E3">
        <w:rPr>
          <w:rFonts w:eastAsia="Lucida Sans Unicode"/>
          <w:lang w:val="lv-LV"/>
        </w:rPr>
        <w:t xml:space="preserve">pretendents drīkst piedalīties rakstiskā izsolē, ja pieteikums </w:t>
      </w:r>
      <w:r w:rsidRPr="004956EF">
        <w:rPr>
          <w:rFonts w:eastAsia="Lucida Sans Unicode"/>
          <w:lang w:val="lv-LV"/>
        </w:rPr>
        <w:t xml:space="preserve">iesniegts publikācijā norādītajā termiņā. </w:t>
      </w:r>
    </w:p>
    <w:p w14:paraId="254D3A1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Ziņas par izsoles pretendentiem un to skaitu netiek izpaustas līdz pat izsoles sākumam. Par ziņu neizpaušanu atbildīga ir Komisija.</w:t>
      </w:r>
    </w:p>
    <w:p w14:paraId="1EB9EF61" w14:textId="77777777" w:rsidR="00061417" w:rsidRPr="004956EF" w:rsidRDefault="00061417" w:rsidP="00061417">
      <w:pPr>
        <w:widowControl w:val="0"/>
        <w:suppressAutoHyphens/>
        <w:jc w:val="both"/>
        <w:rPr>
          <w:rFonts w:eastAsia="Lucida Sans Unicode"/>
          <w:lang w:val="lv-LV"/>
        </w:rPr>
      </w:pPr>
    </w:p>
    <w:p w14:paraId="5E21151B" w14:textId="77777777" w:rsidR="00061417" w:rsidRPr="004956EF" w:rsidRDefault="00061417" w:rsidP="00061417">
      <w:pPr>
        <w:widowControl w:val="0"/>
        <w:suppressAutoHyphens/>
        <w:jc w:val="center"/>
        <w:rPr>
          <w:rFonts w:eastAsia="Lucida Sans Unicode"/>
          <w:lang w:val="lv-LV"/>
        </w:rPr>
      </w:pPr>
      <w:proofErr w:type="spellStart"/>
      <w:r w:rsidRPr="004956EF">
        <w:rPr>
          <w:rFonts w:eastAsia="Lucida Sans Unicode"/>
          <w:lang w:val="lv-LV"/>
        </w:rPr>
        <w:t>VII.Nomas</w:t>
      </w:r>
      <w:proofErr w:type="spellEnd"/>
      <w:r w:rsidRPr="004956EF">
        <w:rPr>
          <w:rFonts w:eastAsia="Lucida Sans Unicode"/>
          <w:lang w:val="lv-LV"/>
        </w:rPr>
        <w:t xml:space="preserve"> objekta nosacītā nomas maksa</w:t>
      </w:r>
    </w:p>
    <w:p w14:paraId="3633A7D7" w14:textId="77777777" w:rsidR="00061417" w:rsidRPr="00536D7A" w:rsidRDefault="00061417" w:rsidP="00061417">
      <w:pPr>
        <w:widowControl w:val="0"/>
        <w:numPr>
          <w:ilvl w:val="0"/>
          <w:numId w:val="3"/>
        </w:numPr>
        <w:suppressAutoHyphens/>
        <w:spacing w:after="160" w:line="259" w:lineRule="auto"/>
        <w:contextualSpacing/>
        <w:jc w:val="both"/>
        <w:rPr>
          <w:rFonts w:eastAsia="Lucida Sans Unicode"/>
          <w:lang w:val="lv-LV"/>
        </w:rPr>
      </w:pPr>
      <w:r w:rsidRPr="00536D7A">
        <w:rPr>
          <w:rFonts w:eastAsia="Lucida Sans Unicode"/>
          <w:lang w:val="lv-LV"/>
        </w:rPr>
        <w:t>Saskaņā ar sertificēta nekustamā īpašuma vērtētāja SIA “</w:t>
      </w:r>
      <w:proofErr w:type="spellStart"/>
      <w:r w:rsidRPr="00536D7A">
        <w:rPr>
          <w:rFonts w:eastAsia="Lucida Sans Unicode"/>
          <w:lang w:val="lv-LV"/>
        </w:rPr>
        <w:t>Dzieti</w:t>
      </w:r>
      <w:proofErr w:type="spellEnd"/>
      <w:r w:rsidRPr="00536D7A">
        <w:rPr>
          <w:rFonts w:eastAsia="Lucida Sans Unicode"/>
          <w:lang w:val="lv-LV"/>
        </w:rPr>
        <w:t>” 2022.gada 12.oktobrī noteikto Nomas objekta nomas maksu 167,00 eiro mēnesī, izsoles sākuma nomas maksa Nomas objektam  ir EUR 2004</w:t>
      </w:r>
      <w:r>
        <w:rPr>
          <w:rFonts w:eastAsia="Lucida Sans Unicode"/>
          <w:lang w:val="lv-LV"/>
        </w:rPr>
        <w:t>,00</w:t>
      </w:r>
      <w:r w:rsidRPr="00536D7A">
        <w:rPr>
          <w:rFonts w:eastAsia="Lucida Sans Unicode"/>
          <w:lang w:val="lv-LV"/>
        </w:rPr>
        <w:t xml:space="preserve"> (divi tūkstoši četri eiro un 00 centi) gadā bez pievienotās vērtības nodokļa un nekustamā īpašuma nodokļa.</w:t>
      </w:r>
    </w:p>
    <w:p w14:paraId="76BAC6AF"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Noma ir ar pievienotās vērtības nodokli apliekams darījums. </w:t>
      </w:r>
    </w:p>
    <w:p w14:paraId="766510C5" w14:textId="77777777" w:rsidR="00061417" w:rsidRPr="004956EF" w:rsidRDefault="00061417" w:rsidP="00061417">
      <w:pPr>
        <w:widowControl w:val="0"/>
        <w:suppressAutoHyphens/>
        <w:jc w:val="both"/>
        <w:rPr>
          <w:rFonts w:eastAsia="Lucida Sans Unicode"/>
          <w:lang w:val="lv-LV"/>
        </w:rPr>
      </w:pPr>
    </w:p>
    <w:p w14:paraId="1E4156AC"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VIII.  Izsoles norise</w:t>
      </w:r>
    </w:p>
    <w:p w14:paraId="4BA6B6C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55BE2C1B"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Pieteikumus atver iesniegšanas secībā. </w:t>
      </w:r>
    </w:p>
    <w:p w14:paraId="7BAEFCC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lastRenderedPageBreak/>
        <w:t xml:space="preserve">Ja pieteikumā nav iekļauta šo noteikumu </w:t>
      </w:r>
      <w:proofErr w:type="spellStart"/>
      <w:r w:rsidRPr="004956EF">
        <w:rPr>
          <w:rFonts w:eastAsia="Lucida Sans Unicode"/>
          <w:lang w:val="lv-LV"/>
        </w:rPr>
        <w:t>V.nodaļā</w:t>
      </w:r>
      <w:proofErr w:type="spellEnd"/>
      <w:r w:rsidRPr="004956EF">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0324002A"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172702A2"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4956EF">
        <w:rPr>
          <w:rFonts w:eastAsia="Lucida Sans Unicode"/>
          <w:lang w:val="lv-LV"/>
        </w:rPr>
        <w:t>izvērtējums</w:t>
      </w:r>
      <w:proofErr w:type="spellEnd"/>
      <w:r w:rsidRPr="004956EF">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E9CBD3F"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6E14F3C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34D9D81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2444A5E1"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ir tiesīga pārbaudīt izsoles pretendentu sniegtās ziņas.</w:t>
      </w:r>
    </w:p>
    <w:p w14:paraId="789C7E4E"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26A660D0"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Izsoles rezultātus apstiprina Jēkabpils novada dome. Izsoles rezultāti tiek publicēti Jēkabpils novada pašvaldības mājas lapā www.jekabpils.lv </w:t>
      </w:r>
    </w:p>
    <w:p w14:paraId="57DCC362"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Izsolāmo nomas tiesību Nosolītājs iegūst tiesības slēgt Nomas līgumu ar Iznomātāju pēc Jēkabpils novada domes lēmuma pieņemšanas par izsoles rezultātu apstiprināšanu.</w:t>
      </w:r>
    </w:p>
    <w:p w14:paraId="4B406CCE"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4956EF">
        <w:rPr>
          <w:rFonts w:eastAsia="Lucida Sans Unicode"/>
          <w:lang w:val="lv-LV"/>
        </w:rPr>
        <w:t>nosūta</w:t>
      </w:r>
      <w:proofErr w:type="spellEnd"/>
      <w:r w:rsidRPr="004956EF">
        <w:rPr>
          <w:rFonts w:eastAsia="Lucida Sans Unicode"/>
          <w:lang w:val="lv-LV"/>
        </w:rPr>
        <w:t xml:space="preserve"> Nomas līguma projektu parakstīšanai.</w:t>
      </w:r>
    </w:p>
    <w:p w14:paraId="019AEB63" w14:textId="77777777" w:rsidR="00061417" w:rsidRPr="004956EF" w:rsidRDefault="00061417" w:rsidP="00061417">
      <w:pPr>
        <w:widowControl w:val="0"/>
        <w:suppressAutoHyphens/>
        <w:jc w:val="both"/>
        <w:rPr>
          <w:rFonts w:eastAsia="Lucida Sans Unicode"/>
          <w:lang w:val="lv-LV"/>
        </w:rPr>
      </w:pPr>
    </w:p>
    <w:p w14:paraId="2F44F28F"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IX.</w:t>
      </w:r>
      <w:r w:rsidRPr="004956EF">
        <w:rPr>
          <w:rFonts w:eastAsia="Lucida Sans Unicode"/>
          <w:lang w:val="lv-LV"/>
        </w:rPr>
        <w:tab/>
        <w:t>Nomas līguma noslēgšanas kārtība</w:t>
      </w:r>
    </w:p>
    <w:p w14:paraId="031A174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Nosolītājs 10 (desmit) darba dienu laikā no Nomas līguma projekta nosūtīšanas dienas paraksta Nomas līgumu, vai rakstiski paziņo par atteikumu slēgt Nomas </w:t>
      </w:r>
      <w:r w:rsidRPr="004956EF">
        <w:rPr>
          <w:rFonts w:eastAsia="Lucida Sans Unicode"/>
          <w:lang w:val="lv-LV"/>
        </w:rPr>
        <w:lastRenderedPageBreak/>
        <w:t xml:space="preserve">līgumu. </w:t>
      </w:r>
    </w:p>
    <w:p w14:paraId="1AFB5D57"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838955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6DC5B1F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w:t>
      </w:r>
      <w:r>
        <w:rPr>
          <w:rFonts w:eastAsia="Lucida Sans Unicode"/>
          <w:lang w:val="lv-LV"/>
        </w:rPr>
        <w:t xml:space="preserve">Nomas objekta </w:t>
      </w:r>
      <w:r w:rsidRPr="004956EF">
        <w:rPr>
          <w:rFonts w:eastAsia="Lucida Sans Unicode"/>
          <w:lang w:val="lv-LV"/>
        </w:rPr>
        <w:t xml:space="preserve">nomas tiesību izsole. Šādā gadījumā netiek atgriezta iemaksātā drošības nauda un viņš zaudē izsolāmo mantu saskaņā ar noteikumos noteiktajiem nosacījumiem. </w:t>
      </w:r>
    </w:p>
    <w:p w14:paraId="5449F972"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Nosolītājs Nomas objekta nodošanas – pieņemšanas aktu paraksta Nomas līgumā noteiktajā kārtībā.</w:t>
      </w:r>
    </w:p>
    <w:p w14:paraId="34F36FA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Neatmaksātā drošības nauda tiek ieskaitīta Jēkabpils novada pašvaldības budžetā</w:t>
      </w:r>
    </w:p>
    <w:p w14:paraId="7A0ECFA0" w14:textId="77777777" w:rsidR="00061417" w:rsidRPr="004956EF" w:rsidRDefault="00061417" w:rsidP="00061417">
      <w:pPr>
        <w:widowControl w:val="0"/>
        <w:suppressAutoHyphens/>
        <w:jc w:val="both"/>
        <w:rPr>
          <w:rFonts w:eastAsia="Lucida Sans Unicode"/>
          <w:lang w:val="lv-LV"/>
        </w:rPr>
      </w:pPr>
    </w:p>
    <w:p w14:paraId="2540204B"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X. Nenotikusi izsole, spēkā neesoša izsole un atkārtota izsole</w:t>
      </w:r>
    </w:p>
    <w:p w14:paraId="282397C4"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Izsole tiks atzīta par nenotikušu: </w:t>
      </w:r>
    </w:p>
    <w:p w14:paraId="78820EB8"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neviens izsoles pretendents nav iesniedzis pieteikumu; </w:t>
      </w:r>
    </w:p>
    <w:p w14:paraId="307BA4DA"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izsolē piesakās vairāki Pretendenti un neviens Pretendents nepārsola izsoles sākumcenu; </w:t>
      </w:r>
    </w:p>
    <w:p w14:paraId="12700A5A"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neviens no izsoles dalībniekiem, kuri ieguvuši tiesības slēgt nomas līgumu, atbilstoši noteiktajai kārtībai neparaksta nomas līgumu;</w:t>
      </w:r>
    </w:p>
    <w:p w14:paraId="6F49D949"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7F21C75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nomas tiesības iegūst persona, kurai nav bijušas tiesības piedalīties izsolē.</w:t>
      </w:r>
    </w:p>
    <w:p w14:paraId="4DEA591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 tiek atzīta par spēkā neesošu un tiek rīkota atkārtota izsole:</w:t>
      </w:r>
    </w:p>
    <w:p w14:paraId="326959AB"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izsole tikusi izziņota, neievērojot izsoles noteikumus;</w:t>
      </w:r>
    </w:p>
    <w:p w14:paraId="0EA1CE70"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ja tiek atzīts, ka kāda dalībnieka piedalīšanās izsolē noraidīta nepamatoti vai neatbilstoši noraidīts kāds </w:t>
      </w:r>
      <w:proofErr w:type="spellStart"/>
      <w:r w:rsidRPr="004956EF">
        <w:rPr>
          <w:rFonts w:eastAsia="Lucida Sans Unicode"/>
          <w:lang w:val="lv-LV"/>
        </w:rPr>
        <w:t>pārsolījums</w:t>
      </w:r>
      <w:proofErr w:type="spellEnd"/>
      <w:r w:rsidRPr="004956EF">
        <w:rPr>
          <w:rFonts w:eastAsia="Lucida Sans Unicode"/>
          <w:lang w:val="lv-LV"/>
        </w:rPr>
        <w:t>;</w:t>
      </w:r>
    </w:p>
    <w:p w14:paraId="707965F1"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izsolē starp dalībniekiem konstatēta vienošanās, kas ietekmējusi izsoles rezultātus vai gaitu;</w:t>
      </w:r>
    </w:p>
    <w:p w14:paraId="7C48C4C9"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ja izsolāmo mantu iegūst persona, kurai nav bijušas tiesības piedalīties izsolē;</w:t>
      </w:r>
    </w:p>
    <w:p w14:paraId="0EB2452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Atkārtota izsole tiek rīkota Noteikumu noteiktajā kārtībā. </w:t>
      </w:r>
    </w:p>
    <w:p w14:paraId="68131BC4" w14:textId="77777777" w:rsidR="00061417" w:rsidRPr="004956EF" w:rsidRDefault="00061417" w:rsidP="00061417">
      <w:pPr>
        <w:widowControl w:val="0"/>
        <w:suppressAutoHyphens/>
        <w:jc w:val="both"/>
        <w:rPr>
          <w:rFonts w:eastAsia="Lucida Sans Unicode"/>
          <w:lang w:val="lv-LV"/>
        </w:rPr>
      </w:pPr>
    </w:p>
    <w:p w14:paraId="401D160E"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lastRenderedPageBreak/>
        <w:t>XI.</w:t>
      </w:r>
      <w:r w:rsidRPr="004956EF">
        <w:rPr>
          <w:rFonts w:eastAsia="Lucida Sans Unicode"/>
          <w:lang w:val="lv-LV"/>
        </w:rPr>
        <w:tab/>
        <w:t>Izsoles komisijas tiesības un pienākumi</w:t>
      </w:r>
    </w:p>
    <w:p w14:paraId="36E3E77C"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ir atbildīga par izsoles norisi un ar to saistīto lēmumu pieņemšanu.</w:t>
      </w:r>
    </w:p>
    <w:p w14:paraId="60345610"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Komisijas darbu vada tās priekšsēdētājs, bet viņa prombūtnes laikā komisijas priekšsēdētāja vietnieks. </w:t>
      </w:r>
    </w:p>
    <w:p w14:paraId="52D691BB"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Komisijas priekšsēdētājs nosaka Komisijas sēžu vietu, laiku un kārtību, sasauc un vada Komisijas sēdes, nodrošina izsoles norisi atbilstoši normatīvo aktu prasībām.</w:t>
      </w:r>
    </w:p>
    <w:p w14:paraId="0CA19EAF"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norises dokumentēšanu nodrošina Komisijas sekretārs. Komisijas sekretārs ir komisijas loceklis.</w:t>
      </w:r>
    </w:p>
    <w:p w14:paraId="2F515AB2"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Komisijai ir šādi pienākumi:</w:t>
      </w:r>
    </w:p>
    <w:p w14:paraId="5F111E34"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nodrošināt izsoles norisi;</w:t>
      </w:r>
    </w:p>
    <w:p w14:paraId="2EC08BE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nodrošināt izsoles dokumentu sagatavošanu, izsoles gaitas protokolēšanu;</w:t>
      </w:r>
    </w:p>
    <w:p w14:paraId="2BC4F78A"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izvērtēt Pretendentu iesniegtos pieteikumus saskaņā ar normatīvo aktu un noteikumu prasībām;</w:t>
      </w:r>
    </w:p>
    <w:p w14:paraId="3E5926F3"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sniegt atbildes uz jautājumiem par izsoli;</w:t>
      </w:r>
    </w:p>
    <w:p w14:paraId="7D380C7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nodrošināt normatīvajos aktos noteiktās informācijas publicēšanu;</w:t>
      </w:r>
    </w:p>
    <w:p w14:paraId="6A444444"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veikt citas darbības, kas noteiktas normatīvajos aktos.</w:t>
      </w:r>
    </w:p>
    <w:p w14:paraId="57FBE6B4"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5CE66D9"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ir tiesīga pieņemt lēmumu, ja tās sēdē piedalās vismaz puse no Komisijas locekļiem.</w:t>
      </w:r>
    </w:p>
    <w:p w14:paraId="0A4C7C69"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Komisija pieņem lēmumus ar vienkāršu klātesošo balsu vairākumu. Ja Komisijas locekļu balsis sadalās vienādi, izšķirošā ir Komisijas priekšsēdētāja balss.</w:t>
      </w:r>
    </w:p>
    <w:p w14:paraId="334D7913"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3E2A98D5"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Izsoles noslēguma protokolā norāda vismaz šādu informāciju:</w:t>
      </w:r>
    </w:p>
    <w:p w14:paraId="0335EF6F"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Iznomātāja rekvizīti, izsoles veids, nomas tiesību priekšmets;</w:t>
      </w:r>
    </w:p>
    <w:p w14:paraId="472F36D0"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datums, kad publicēts sludinājums par izsoli;</w:t>
      </w:r>
    </w:p>
    <w:p w14:paraId="795699F6"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izsoles Komisijas sastāvs un tās izveidošanas pamatojums;</w:t>
      </w:r>
    </w:p>
    <w:p w14:paraId="0A5D5F64"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pretendentiem izvirzītās prasības;</w:t>
      </w:r>
    </w:p>
    <w:p w14:paraId="3B213DE5"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izsoles sākumcena;</w:t>
      </w:r>
    </w:p>
    <w:p w14:paraId="0550475F"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pieteikumu iesniegšanas termiņš un </w:t>
      </w:r>
      <w:r>
        <w:rPr>
          <w:rFonts w:eastAsia="Lucida Sans Unicode"/>
          <w:lang w:val="lv-LV"/>
        </w:rPr>
        <w:t>rakstiskās</w:t>
      </w:r>
      <w:r w:rsidRPr="004956EF">
        <w:rPr>
          <w:rFonts w:eastAsia="Lucida Sans Unicode"/>
          <w:lang w:val="lv-LV"/>
        </w:rPr>
        <w:t xml:space="preserve"> izsoles vieta, datums un laiks;</w:t>
      </w:r>
    </w:p>
    <w:p w14:paraId="73CEBE6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pieteikumus iesniegušo pretendentu vārds, uzvārds vai nosaukums, un citi šo personu identificējošie dati;</w:t>
      </w:r>
    </w:p>
    <w:p w14:paraId="5D6C87A2"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solīšanas gaitu;</w:t>
      </w:r>
    </w:p>
    <w:p w14:paraId="279C2D7E"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tā Pretendenta nosaukums, ar kuru nolemts slēgt nomas līgumu, nomas maksas apmērs un līguma darbības termiņš;</w:t>
      </w:r>
    </w:p>
    <w:p w14:paraId="2D89F3DF"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pamatojums lēmumam par Pretendenta izslēgšanu no dalības izsolē;</w:t>
      </w:r>
    </w:p>
    <w:p w14:paraId="205D753A"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lēmuma pamatojums, ja iznomātājs pieņēmis lēmumu pārtraukt izsoli;</w:t>
      </w:r>
    </w:p>
    <w:p w14:paraId="3C66E2ED" w14:textId="77777777" w:rsidR="00061417" w:rsidRPr="004956EF" w:rsidRDefault="00061417" w:rsidP="00061417">
      <w:pPr>
        <w:widowControl w:val="0"/>
        <w:numPr>
          <w:ilvl w:val="1"/>
          <w:numId w:val="3"/>
        </w:numPr>
        <w:suppressAutoHyphens/>
        <w:spacing w:after="160" w:line="259" w:lineRule="auto"/>
        <w:contextualSpacing/>
        <w:jc w:val="both"/>
        <w:rPr>
          <w:rFonts w:eastAsia="Lucida Sans Unicode"/>
          <w:lang w:val="lv-LV"/>
        </w:rPr>
      </w:pPr>
      <w:r w:rsidRPr="004956EF">
        <w:rPr>
          <w:rFonts w:eastAsia="Lucida Sans Unicode"/>
          <w:lang w:val="lv-LV"/>
        </w:rPr>
        <w:t>cita informācija, kas noteikta šajos noteikumos, normatīvajos aktos.</w:t>
      </w:r>
    </w:p>
    <w:p w14:paraId="521C620F" w14:textId="77777777" w:rsidR="00061417" w:rsidRPr="0098697C"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25EAA9A0" w14:textId="77777777" w:rsidR="00061417" w:rsidRPr="004956EF" w:rsidRDefault="00061417" w:rsidP="00061417">
      <w:pPr>
        <w:widowControl w:val="0"/>
        <w:suppressAutoHyphens/>
        <w:jc w:val="center"/>
        <w:rPr>
          <w:rFonts w:eastAsia="Lucida Sans Unicode"/>
          <w:lang w:val="lv-LV"/>
        </w:rPr>
      </w:pPr>
      <w:r w:rsidRPr="004956EF">
        <w:rPr>
          <w:rFonts w:eastAsia="Lucida Sans Unicode"/>
          <w:lang w:val="lv-LV"/>
        </w:rPr>
        <w:t>XII.</w:t>
      </w:r>
      <w:r w:rsidRPr="004956EF">
        <w:rPr>
          <w:rFonts w:eastAsia="Lucida Sans Unicode"/>
          <w:lang w:val="lv-LV"/>
        </w:rPr>
        <w:tab/>
        <w:t>Sūdzību izskatīšana</w:t>
      </w:r>
    </w:p>
    <w:p w14:paraId="367A203D" w14:textId="77777777" w:rsidR="00061417" w:rsidRPr="004956EF" w:rsidRDefault="00061417" w:rsidP="00061417">
      <w:pPr>
        <w:widowControl w:val="0"/>
        <w:numPr>
          <w:ilvl w:val="0"/>
          <w:numId w:val="3"/>
        </w:numPr>
        <w:suppressAutoHyphens/>
        <w:spacing w:after="160" w:line="259" w:lineRule="auto"/>
        <w:contextualSpacing/>
        <w:jc w:val="both"/>
        <w:rPr>
          <w:rFonts w:eastAsia="Lucida Sans Unicode"/>
          <w:lang w:val="lv-LV"/>
        </w:rPr>
      </w:pPr>
      <w:r w:rsidRPr="004956EF">
        <w:rPr>
          <w:rFonts w:eastAsia="Lucida Sans Unicode"/>
          <w:lang w:val="lv-LV"/>
        </w:rPr>
        <w:lastRenderedPageBreak/>
        <w:t xml:space="preserve">Sūdzības par izsoles norisi, tajā skaitā par Komisijas rīcību izskata Jēkabpils novada domes priekšsēdētājs, bet viņa prombūtnes laikā priekšsēdētāja vietnieks. </w:t>
      </w:r>
    </w:p>
    <w:p w14:paraId="06339815" w14:textId="77777777" w:rsidR="00061417" w:rsidRPr="004956EF" w:rsidRDefault="00061417" w:rsidP="00061417">
      <w:pPr>
        <w:widowControl w:val="0"/>
        <w:suppressAutoHyphens/>
        <w:jc w:val="both"/>
        <w:rPr>
          <w:rFonts w:eastAsia="Lucida Sans Unicode"/>
          <w:lang w:val="lv-LV"/>
        </w:rPr>
      </w:pPr>
    </w:p>
    <w:p w14:paraId="045E21E4" w14:textId="77777777" w:rsidR="00061417" w:rsidRPr="004956EF" w:rsidRDefault="00061417" w:rsidP="00061417">
      <w:pPr>
        <w:widowControl w:val="0"/>
        <w:suppressAutoHyphens/>
        <w:jc w:val="both"/>
        <w:rPr>
          <w:rFonts w:eastAsia="Lucida Sans Unicode"/>
          <w:lang w:val="lv-LV"/>
        </w:rPr>
      </w:pPr>
      <w:r w:rsidRPr="004956EF">
        <w:rPr>
          <w:rFonts w:eastAsia="Lucida Sans Unicode"/>
          <w:lang w:val="lv-LV"/>
        </w:rPr>
        <w:t xml:space="preserve">Pielikums:  Pieteikums dalībai rakstiskā izsolē uz </w:t>
      </w:r>
      <w:r>
        <w:rPr>
          <w:rFonts w:eastAsia="Lucida Sans Unicode"/>
          <w:lang w:val="lv-LV"/>
        </w:rPr>
        <w:t>2</w:t>
      </w:r>
      <w:r w:rsidRPr="004956EF">
        <w:rPr>
          <w:rFonts w:eastAsia="Lucida Sans Unicode"/>
          <w:lang w:val="lv-LV"/>
        </w:rPr>
        <w:t xml:space="preserve"> </w:t>
      </w:r>
      <w:proofErr w:type="spellStart"/>
      <w:r w:rsidRPr="004956EF">
        <w:rPr>
          <w:rFonts w:eastAsia="Lucida Sans Unicode"/>
          <w:lang w:val="lv-LV"/>
        </w:rPr>
        <w:t>lp</w:t>
      </w:r>
      <w:proofErr w:type="spellEnd"/>
      <w:r w:rsidRPr="004956EF">
        <w:rPr>
          <w:rFonts w:eastAsia="Lucida Sans Unicode"/>
          <w:lang w:val="lv-LV"/>
        </w:rPr>
        <w:t>.</w:t>
      </w:r>
    </w:p>
    <w:p w14:paraId="2A46ED83" w14:textId="77777777" w:rsidR="00061417" w:rsidRPr="004956EF" w:rsidRDefault="00061417" w:rsidP="00061417">
      <w:pPr>
        <w:widowControl w:val="0"/>
        <w:suppressAutoHyphens/>
        <w:jc w:val="both"/>
        <w:rPr>
          <w:rFonts w:eastAsia="Lucida Sans Unicode"/>
          <w:lang w:val="lv-LV"/>
        </w:rPr>
      </w:pPr>
      <w:r w:rsidRPr="004956EF">
        <w:rPr>
          <w:rFonts w:eastAsia="Lucida Sans Unicode"/>
          <w:lang w:val="lv-LV"/>
        </w:rPr>
        <w:t xml:space="preserve">                  </w:t>
      </w:r>
    </w:p>
    <w:p w14:paraId="7E129194" w14:textId="77777777" w:rsidR="00061417" w:rsidRPr="004956EF" w:rsidRDefault="00061417" w:rsidP="00061417">
      <w:pPr>
        <w:widowControl w:val="0"/>
        <w:suppressAutoHyphens/>
        <w:jc w:val="both"/>
        <w:rPr>
          <w:rFonts w:eastAsia="Lucida Sans Unicode"/>
          <w:lang w:val="lv-LV"/>
        </w:rPr>
      </w:pPr>
    </w:p>
    <w:p w14:paraId="2967D68D" w14:textId="77777777" w:rsidR="00061417" w:rsidRPr="004956EF" w:rsidRDefault="00061417" w:rsidP="00061417">
      <w:pPr>
        <w:widowControl w:val="0"/>
        <w:suppressAutoHyphens/>
        <w:jc w:val="both"/>
        <w:rPr>
          <w:rFonts w:eastAsia="Lucida Sans Unicode"/>
          <w:lang w:val="lv-LV"/>
        </w:rPr>
      </w:pPr>
    </w:p>
    <w:p w14:paraId="0F9E9566" w14:textId="77777777" w:rsidR="00061417" w:rsidRDefault="00061417" w:rsidP="00061417">
      <w:pPr>
        <w:jc w:val="right"/>
        <w:rPr>
          <w:lang w:val="lv-LV" w:eastAsia="lv-LV"/>
        </w:rPr>
      </w:pPr>
      <w:r>
        <w:rPr>
          <w:lang w:val="lv-LV" w:eastAsia="lv-LV"/>
        </w:rPr>
        <w:t>1</w:t>
      </w:r>
      <w:r w:rsidRPr="004956EF">
        <w:rPr>
          <w:lang w:val="lv-LV" w:eastAsia="lv-LV"/>
        </w:rPr>
        <w:t xml:space="preserve">.pielikums </w:t>
      </w:r>
    </w:p>
    <w:p w14:paraId="51D62A0B" w14:textId="77777777" w:rsidR="00061417" w:rsidRPr="004956EF" w:rsidRDefault="00061417" w:rsidP="00061417">
      <w:pPr>
        <w:ind w:left="1106" w:hanging="550"/>
        <w:jc w:val="right"/>
        <w:rPr>
          <w:lang w:val="lv-LV" w:eastAsia="lv-LV"/>
        </w:rPr>
      </w:pPr>
      <w:r w:rsidRPr="004956EF">
        <w:rPr>
          <w:lang w:val="lv-LV" w:eastAsia="lv-LV"/>
        </w:rPr>
        <w:t>Pie Rakstiskās izsoles</w:t>
      </w:r>
    </w:p>
    <w:p w14:paraId="2017C67C" w14:textId="77777777" w:rsidR="00061417" w:rsidRPr="004956EF" w:rsidRDefault="00061417" w:rsidP="00061417">
      <w:pPr>
        <w:ind w:firstLine="17"/>
        <w:jc w:val="both"/>
        <w:rPr>
          <w:lang w:val="lv-LV" w:eastAsia="lv-LV"/>
        </w:rPr>
      </w:pPr>
      <w:r w:rsidRPr="004956EF">
        <w:rPr>
          <w:lang w:val="lv-LV" w:eastAsia="lv-LV"/>
        </w:rPr>
        <w:t xml:space="preserve">par </w:t>
      </w:r>
      <w:bookmarkStart w:id="3" w:name="_Hlk115882019"/>
      <w:r w:rsidRPr="004956EF">
        <w:rPr>
          <w:lang w:val="lv-LV" w:eastAsia="lv-LV"/>
        </w:rPr>
        <w:t>nekustamā īpašuma ar kadastra numuru 56940080205 “Variešu centrs” Variešu pagastā, Jēkabpils novada būves ar kadastra apzīmējumu 56940080205003 (ūdenstornis) jumta un zemes vienības ar kadastra apzīmējumu 56940080205 daļas 20 m</w:t>
      </w:r>
      <w:r w:rsidRPr="004956EF">
        <w:rPr>
          <w:vertAlign w:val="superscript"/>
          <w:lang w:val="lv-LV" w:eastAsia="lv-LV"/>
        </w:rPr>
        <w:t>2</w:t>
      </w:r>
      <w:r w:rsidRPr="004956EF">
        <w:rPr>
          <w:lang w:val="lv-LV" w:eastAsia="lv-LV"/>
        </w:rPr>
        <w:t xml:space="preserve"> robežās, tādā apjomā, kāds nepieciešams </w:t>
      </w:r>
      <w:proofErr w:type="spellStart"/>
      <w:r w:rsidRPr="004956EF">
        <w:rPr>
          <w:lang w:val="lv-LV" w:eastAsia="lv-LV"/>
        </w:rPr>
        <w:t>inženierstruktūru</w:t>
      </w:r>
      <w:proofErr w:type="spellEnd"/>
      <w:r w:rsidRPr="004956EF">
        <w:rPr>
          <w:lang w:val="lv-LV" w:eastAsia="lv-LV"/>
        </w:rPr>
        <w:t xml:space="preserve"> izbūvei un elektronisko sakaru tīkla aprīkojuma izvietošanai un uzglabāšanai</w:t>
      </w:r>
      <w:bookmarkEnd w:id="3"/>
      <w:r w:rsidRPr="004956EF">
        <w:rPr>
          <w:lang w:val="lv-LV" w:eastAsia="lv-LV"/>
        </w:rPr>
        <w:t>, nomas tiesību izsoles noteikumiem</w:t>
      </w:r>
    </w:p>
    <w:p w14:paraId="4B263865" w14:textId="77777777" w:rsidR="00061417" w:rsidRPr="004956EF" w:rsidRDefault="00061417" w:rsidP="00061417">
      <w:pPr>
        <w:ind w:left="1106" w:hanging="550"/>
        <w:jc w:val="right"/>
        <w:rPr>
          <w:color w:val="000000"/>
          <w:lang w:val="lv-LV" w:eastAsia="lv-LV"/>
        </w:rPr>
      </w:pPr>
    </w:p>
    <w:p w14:paraId="144E611F" w14:textId="77777777" w:rsidR="00061417" w:rsidRPr="004956EF" w:rsidRDefault="00061417" w:rsidP="00061417">
      <w:pPr>
        <w:ind w:left="1106" w:hanging="550"/>
        <w:jc w:val="center"/>
        <w:rPr>
          <w:b/>
          <w:color w:val="000000"/>
          <w:lang w:val="lv-LV" w:eastAsia="lv-LV"/>
        </w:rPr>
      </w:pPr>
      <w:r w:rsidRPr="004956EF">
        <w:rPr>
          <w:b/>
          <w:color w:val="000000"/>
          <w:lang w:val="lv-LV" w:eastAsia="lv-LV"/>
        </w:rPr>
        <w:t>PIETEIKUMS DALĪBAI RAKSTISKĀ IZSOLĒ</w:t>
      </w:r>
    </w:p>
    <w:p w14:paraId="1DF0A15B" w14:textId="77777777" w:rsidR="00061417" w:rsidRPr="004956EF" w:rsidRDefault="00061417" w:rsidP="00061417">
      <w:pPr>
        <w:ind w:firstLine="556"/>
        <w:jc w:val="both"/>
        <w:rPr>
          <w:color w:val="000000"/>
          <w:lang w:val="lv-LV" w:eastAsia="lv-LV"/>
        </w:rPr>
      </w:pPr>
      <w:r w:rsidRPr="004956EF">
        <w:rPr>
          <w:b/>
          <w:color w:val="000000"/>
          <w:lang w:val="lv-LV" w:eastAsia="lv-LV"/>
        </w:rPr>
        <w:t xml:space="preserve">IZSOLES OBJEKTS: </w:t>
      </w:r>
      <w:r w:rsidRPr="004956EF">
        <w:rPr>
          <w:color w:val="000000"/>
          <w:lang w:val="lv-LV" w:eastAsia="lv-LV"/>
        </w:rPr>
        <w:t>nekustamā īpašuma ar kadastra numuru 56940080205 “Variešu centrs” Variešu pagastā, Jēkabpils novada būves ar kadastra apzīmējumu 56940080205003 (ūdenstornis) jumta un zemes vienības ar kadastra apzīmējumu 56940080205 daļa 20 m</w:t>
      </w:r>
      <w:r w:rsidRPr="004956EF">
        <w:rPr>
          <w:color w:val="000000"/>
          <w:vertAlign w:val="superscript"/>
          <w:lang w:val="lv-LV" w:eastAsia="lv-LV"/>
        </w:rPr>
        <w:t>2</w:t>
      </w:r>
      <w:r w:rsidRPr="004956EF">
        <w:rPr>
          <w:color w:val="000000"/>
          <w:lang w:val="lv-LV" w:eastAsia="lv-LV"/>
        </w:rPr>
        <w:t xml:space="preserve"> robežās, tādā apjomā, kāds nepieciešams </w:t>
      </w:r>
      <w:proofErr w:type="spellStart"/>
      <w:r w:rsidRPr="004956EF">
        <w:rPr>
          <w:color w:val="000000"/>
          <w:lang w:val="lv-LV" w:eastAsia="lv-LV"/>
        </w:rPr>
        <w:t>inženierstruktūru</w:t>
      </w:r>
      <w:proofErr w:type="spellEnd"/>
      <w:r w:rsidRPr="004956EF">
        <w:rPr>
          <w:color w:val="000000"/>
          <w:lang w:val="lv-LV" w:eastAsia="lv-LV"/>
        </w:rPr>
        <w:t xml:space="preserve"> izbūvei un elektronisko sakaru tīkla aprīkojuma izvietošanai un uzglabāšanai </w:t>
      </w:r>
    </w:p>
    <w:p w14:paraId="336AD14A" w14:textId="77777777" w:rsidR="00061417" w:rsidRPr="004956EF" w:rsidRDefault="00061417" w:rsidP="00061417">
      <w:pPr>
        <w:tabs>
          <w:tab w:val="left" w:pos="284"/>
        </w:tabs>
        <w:suppressAutoHyphens/>
        <w:spacing w:after="120"/>
        <w:jc w:val="both"/>
        <w:rPr>
          <w:b/>
          <w:bCs/>
          <w:lang w:val="lv-LV" w:eastAsia="ar-SA"/>
        </w:rPr>
      </w:pPr>
      <w:r w:rsidRPr="004956EF">
        <w:rPr>
          <w:lang w:val="lv-LV" w:eastAsia="ar-SA"/>
        </w:rPr>
        <w:t xml:space="preserve">Nomas tiesību termiņš ir </w:t>
      </w:r>
      <w:r w:rsidRPr="006A0E8D">
        <w:rPr>
          <w:b/>
          <w:bCs/>
          <w:lang w:val="lv-LV" w:eastAsia="ar-SA"/>
        </w:rPr>
        <w:t>desmit</w:t>
      </w:r>
      <w:r w:rsidRPr="004956EF">
        <w:rPr>
          <w:b/>
          <w:bCs/>
          <w:lang w:val="lv-LV" w:eastAsia="ar-SA"/>
        </w:rPr>
        <w:t xml:space="preserve"> gadi</w:t>
      </w:r>
      <w:r w:rsidRPr="004956EF">
        <w:rPr>
          <w:lang w:val="lv-LV" w:eastAsia="ar-SA"/>
        </w:rPr>
        <w:t>, ar iespēju termiņu pagarināt.</w:t>
      </w:r>
    </w:p>
    <w:p w14:paraId="23EBC453" w14:textId="77777777" w:rsidR="00061417" w:rsidRPr="004956EF" w:rsidRDefault="00061417" w:rsidP="00061417">
      <w:pPr>
        <w:tabs>
          <w:tab w:val="left" w:pos="284"/>
        </w:tabs>
        <w:suppressAutoHyphens/>
        <w:spacing w:after="120"/>
        <w:jc w:val="both"/>
        <w:rPr>
          <w:b/>
          <w:bCs/>
          <w:lang w:val="lv-LV" w:eastAsia="ar-SA"/>
        </w:rPr>
      </w:pPr>
      <w:r w:rsidRPr="004956EF">
        <w:rPr>
          <w:lang w:val="lv-LV" w:eastAsia="ar-SA"/>
        </w:rPr>
        <w:t xml:space="preserve">Nomas objekta nosacītā nomas </w:t>
      </w:r>
      <w:r w:rsidRPr="006A0E8D">
        <w:rPr>
          <w:lang w:val="lv-LV" w:eastAsia="ar-SA"/>
        </w:rPr>
        <w:t xml:space="preserve">maksa </w:t>
      </w:r>
      <w:r>
        <w:rPr>
          <w:b/>
          <w:bCs/>
          <w:lang w:val="lv-LV" w:eastAsia="ar-SA"/>
        </w:rPr>
        <w:t xml:space="preserve">– </w:t>
      </w:r>
      <w:r w:rsidRPr="006A0E8D">
        <w:rPr>
          <w:b/>
          <w:bCs/>
          <w:lang w:val="lv-LV" w:eastAsia="ar-SA"/>
        </w:rPr>
        <w:t>2004</w:t>
      </w:r>
      <w:r>
        <w:rPr>
          <w:b/>
          <w:bCs/>
          <w:lang w:val="lv-LV" w:eastAsia="ar-SA"/>
        </w:rPr>
        <w:t>,00</w:t>
      </w:r>
      <w:r w:rsidRPr="006A0E8D">
        <w:rPr>
          <w:b/>
          <w:bCs/>
          <w:lang w:val="lv-LV" w:eastAsia="ar-SA"/>
        </w:rPr>
        <w:t xml:space="preserve"> </w:t>
      </w:r>
      <w:proofErr w:type="spellStart"/>
      <w:r w:rsidRPr="006A0E8D">
        <w:rPr>
          <w:b/>
          <w:bCs/>
          <w:lang w:val="lv-LV" w:eastAsia="ar-SA"/>
        </w:rPr>
        <w:t>euro</w:t>
      </w:r>
      <w:proofErr w:type="spellEnd"/>
      <w:r w:rsidRPr="006A0E8D">
        <w:rPr>
          <w:b/>
          <w:bCs/>
          <w:lang w:val="lv-LV" w:eastAsia="ar-SA"/>
        </w:rPr>
        <w:t xml:space="preserve"> gadā</w:t>
      </w:r>
      <w:r w:rsidRPr="004956EF">
        <w:rPr>
          <w:b/>
          <w:bCs/>
          <w:lang w:val="lv-LV" w:eastAsia="ar-SA"/>
        </w:rPr>
        <w:t xml:space="preserve"> (bez PVN) .</w:t>
      </w:r>
    </w:p>
    <w:p w14:paraId="26D75FB9" w14:textId="77777777" w:rsidR="00061417" w:rsidRPr="004956EF" w:rsidRDefault="00061417" w:rsidP="00061417">
      <w:pPr>
        <w:jc w:val="both"/>
        <w:rPr>
          <w:color w:val="000000"/>
          <w:lang w:val="lv-LV" w:eastAsia="lv-LV"/>
        </w:rPr>
      </w:pPr>
      <w:r w:rsidRPr="004956EF">
        <w:rPr>
          <w:color w:val="000000"/>
          <w:lang w:val="lv-LV" w:eastAsia="lv-LV"/>
        </w:rPr>
        <w:t xml:space="preserve">Pretendents: </w:t>
      </w:r>
    </w:p>
    <w:p w14:paraId="2F7FFF32" w14:textId="77777777" w:rsidR="00061417" w:rsidRPr="004956EF" w:rsidRDefault="00061417" w:rsidP="00061417">
      <w:pPr>
        <w:jc w:val="both"/>
        <w:rPr>
          <w:color w:val="000000"/>
          <w:lang w:val="lv-LV" w:eastAsia="lv-LV"/>
        </w:rPr>
      </w:pPr>
    </w:p>
    <w:tbl>
      <w:tblPr>
        <w:tblStyle w:val="Reatabula"/>
        <w:tblW w:w="0" w:type="auto"/>
        <w:tblLook w:val="04A0" w:firstRow="1" w:lastRow="0" w:firstColumn="1" w:lastColumn="0" w:noHBand="0" w:noVBand="1"/>
      </w:tblPr>
      <w:tblGrid>
        <w:gridCol w:w="5126"/>
        <w:gridCol w:w="3170"/>
      </w:tblGrid>
      <w:tr w:rsidR="00061417" w:rsidRPr="004956EF" w14:paraId="22DF7BFE" w14:textId="77777777" w:rsidTr="00CC2C19">
        <w:tc>
          <w:tcPr>
            <w:tcW w:w="5524" w:type="dxa"/>
          </w:tcPr>
          <w:p w14:paraId="5C6DE379" w14:textId="77777777" w:rsidR="00061417" w:rsidRPr="004956EF" w:rsidRDefault="00061417" w:rsidP="00CC2C19">
            <w:pPr>
              <w:jc w:val="both"/>
              <w:rPr>
                <w:color w:val="000000"/>
                <w:lang w:val="lv-LV" w:eastAsia="lv-LV"/>
              </w:rPr>
            </w:pPr>
            <w:proofErr w:type="spellStart"/>
            <w:r w:rsidRPr="004956EF">
              <w:t>Nosaukums</w:t>
            </w:r>
            <w:proofErr w:type="spellEnd"/>
            <w:r w:rsidRPr="004956EF">
              <w:t>/</w:t>
            </w:r>
            <w:proofErr w:type="spellStart"/>
            <w:r w:rsidRPr="004956EF">
              <w:t>vārds</w:t>
            </w:r>
            <w:proofErr w:type="spellEnd"/>
            <w:r w:rsidRPr="004956EF">
              <w:t xml:space="preserve"> </w:t>
            </w:r>
            <w:proofErr w:type="spellStart"/>
            <w:r w:rsidRPr="004956EF">
              <w:t>uzvārds</w:t>
            </w:r>
            <w:proofErr w:type="spellEnd"/>
            <w:r w:rsidRPr="004956EF">
              <w:rPr>
                <w:i/>
              </w:rPr>
              <w:t xml:space="preserve">, </w:t>
            </w:r>
            <w:proofErr w:type="spellStart"/>
            <w:r w:rsidRPr="004956EF">
              <w:rPr>
                <w:i/>
              </w:rPr>
              <w:t>ja</w:t>
            </w:r>
            <w:proofErr w:type="spellEnd"/>
            <w:r w:rsidRPr="004956EF">
              <w:rPr>
                <w:i/>
              </w:rPr>
              <w:t xml:space="preserve"> pretendents </w:t>
            </w:r>
            <w:proofErr w:type="spellStart"/>
            <w:r w:rsidRPr="004956EF">
              <w:rPr>
                <w:i/>
              </w:rPr>
              <w:t>ir</w:t>
            </w:r>
            <w:proofErr w:type="spellEnd"/>
            <w:r w:rsidRPr="004956EF">
              <w:rPr>
                <w:i/>
              </w:rPr>
              <w:t xml:space="preserve"> </w:t>
            </w:r>
            <w:proofErr w:type="spellStart"/>
            <w:r w:rsidRPr="004956EF">
              <w:rPr>
                <w:i/>
              </w:rPr>
              <w:t>fiziska</w:t>
            </w:r>
            <w:proofErr w:type="spellEnd"/>
            <w:r w:rsidRPr="004956EF">
              <w:rPr>
                <w:i/>
              </w:rPr>
              <w:t xml:space="preserve"> persona</w:t>
            </w:r>
          </w:p>
        </w:tc>
        <w:tc>
          <w:tcPr>
            <w:tcW w:w="3537" w:type="dxa"/>
          </w:tcPr>
          <w:p w14:paraId="7EBC8FA4" w14:textId="77777777" w:rsidR="00061417" w:rsidRPr="004956EF" w:rsidRDefault="00061417" w:rsidP="00CC2C19">
            <w:pPr>
              <w:jc w:val="both"/>
              <w:rPr>
                <w:color w:val="000000"/>
                <w:lang w:val="lv-LV" w:eastAsia="lv-LV"/>
              </w:rPr>
            </w:pPr>
          </w:p>
        </w:tc>
      </w:tr>
      <w:tr w:rsidR="00061417" w:rsidRPr="004956EF" w14:paraId="30086A5A" w14:textId="77777777" w:rsidTr="00CC2C19">
        <w:tc>
          <w:tcPr>
            <w:tcW w:w="5524" w:type="dxa"/>
          </w:tcPr>
          <w:p w14:paraId="72A48B06" w14:textId="77777777" w:rsidR="00061417" w:rsidRPr="004956EF" w:rsidRDefault="00061417" w:rsidP="00CC2C19">
            <w:pPr>
              <w:jc w:val="both"/>
              <w:rPr>
                <w:color w:val="000000"/>
                <w:lang w:val="lv-LV" w:eastAsia="lv-LV"/>
              </w:rPr>
            </w:pPr>
            <w:r w:rsidRPr="004956EF">
              <w:rPr>
                <w:color w:val="000000"/>
                <w:lang w:val="lv-LV" w:eastAsia="lv-LV"/>
              </w:rPr>
              <w:t>Reģistrācijas Nr./personas kods:</w:t>
            </w:r>
          </w:p>
        </w:tc>
        <w:tc>
          <w:tcPr>
            <w:tcW w:w="3537" w:type="dxa"/>
          </w:tcPr>
          <w:p w14:paraId="2D765786" w14:textId="77777777" w:rsidR="00061417" w:rsidRPr="004956EF" w:rsidRDefault="00061417" w:rsidP="00CC2C19">
            <w:pPr>
              <w:jc w:val="both"/>
              <w:rPr>
                <w:color w:val="000000"/>
                <w:lang w:val="lv-LV" w:eastAsia="lv-LV"/>
              </w:rPr>
            </w:pPr>
          </w:p>
        </w:tc>
      </w:tr>
      <w:tr w:rsidR="00061417" w:rsidRPr="004956EF" w14:paraId="2A647ED9" w14:textId="77777777" w:rsidTr="00CC2C19">
        <w:tc>
          <w:tcPr>
            <w:tcW w:w="5524" w:type="dxa"/>
          </w:tcPr>
          <w:p w14:paraId="4DE4BACA" w14:textId="77777777" w:rsidR="00061417" w:rsidRPr="004956EF" w:rsidRDefault="00061417" w:rsidP="00CC2C19">
            <w:pPr>
              <w:jc w:val="both"/>
              <w:rPr>
                <w:color w:val="000000"/>
                <w:lang w:val="lv-LV" w:eastAsia="lv-LV"/>
              </w:rPr>
            </w:pPr>
            <w:r w:rsidRPr="004956EF">
              <w:rPr>
                <w:color w:val="000000"/>
                <w:lang w:val="lv-LV" w:eastAsia="lv-LV"/>
              </w:rPr>
              <w:t>Juridiskā adrese/deklarētā  adrese:</w:t>
            </w:r>
          </w:p>
        </w:tc>
        <w:tc>
          <w:tcPr>
            <w:tcW w:w="3537" w:type="dxa"/>
          </w:tcPr>
          <w:p w14:paraId="5ADEA4C8" w14:textId="77777777" w:rsidR="00061417" w:rsidRPr="004956EF" w:rsidRDefault="00061417" w:rsidP="00CC2C19">
            <w:pPr>
              <w:jc w:val="both"/>
              <w:rPr>
                <w:color w:val="000000"/>
                <w:lang w:val="lv-LV" w:eastAsia="lv-LV"/>
              </w:rPr>
            </w:pPr>
          </w:p>
        </w:tc>
      </w:tr>
      <w:tr w:rsidR="00061417" w:rsidRPr="004956EF" w14:paraId="38C54621" w14:textId="77777777" w:rsidTr="00CC2C19">
        <w:tc>
          <w:tcPr>
            <w:tcW w:w="5524" w:type="dxa"/>
          </w:tcPr>
          <w:p w14:paraId="6C631DC6" w14:textId="77777777" w:rsidR="00061417" w:rsidRPr="004956EF" w:rsidRDefault="00061417" w:rsidP="00CC2C19">
            <w:pPr>
              <w:jc w:val="both"/>
              <w:rPr>
                <w:color w:val="000000"/>
                <w:lang w:val="lv-LV" w:eastAsia="lv-LV"/>
              </w:rPr>
            </w:pPr>
            <w:r w:rsidRPr="004956EF">
              <w:rPr>
                <w:color w:val="000000"/>
                <w:lang w:val="lv-LV" w:eastAsia="lv-LV"/>
              </w:rPr>
              <w:t>Biroja/faktiskā adrese:</w:t>
            </w:r>
          </w:p>
        </w:tc>
        <w:tc>
          <w:tcPr>
            <w:tcW w:w="3537" w:type="dxa"/>
          </w:tcPr>
          <w:p w14:paraId="317A380E" w14:textId="77777777" w:rsidR="00061417" w:rsidRPr="004956EF" w:rsidRDefault="00061417" w:rsidP="00CC2C19">
            <w:pPr>
              <w:jc w:val="both"/>
              <w:rPr>
                <w:color w:val="000000"/>
                <w:lang w:val="lv-LV" w:eastAsia="lv-LV"/>
              </w:rPr>
            </w:pPr>
          </w:p>
        </w:tc>
      </w:tr>
      <w:tr w:rsidR="00061417" w:rsidRPr="004956EF" w14:paraId="1ED3CD42" w14:textId="77777777" w:rsidTr="00CC2C19">
        <w:tc>
          <w:tcPr>
            <w:tcW w:w="5524" w:type="dxa"/>
          </w:tcPr>
          <w:p w14:paraId="0320400D" w14:textId="77777777" w:rsidR="00061417" w:rsidRPr="004956EF" w:rsidRDefault="00061417" w:rsidP="00CC2C19">
            <w:pPr>
              <w:jc w:val="both"/>
              <w:rPr>
                <w:color w:val="000000"/>
                <w:lang w:val="lv-LV" w:eastAsia="lv-LV"/>
              </w:rPr>
            </w:pPr>
            <w:r w:rsidRPr="004956EF">
              <w:rPr>
                <w:color w:val="000000"/>
                <w:lang w:val="lv-LV" w:eastAsia="lv-LV"/>
              </w:rPr>
              <w:t>Kontaktpersona:</w:t>
            </w:r>
          </w:p>
        </w:tc>
        <w:tc>
          <w:tcPr>
            <w:tcW w:w="3537" w:type="dxa"/>
          </w:tcPr>
          <w:p w14:paraId="0745E0F5" w14:textId="77777777" w:rsidR="00061417" w:rsidRPr="004956EF" w:rsidRDefault="00061417" w:rsidP="00CC2C19">
            <w:pPr>
              <w:jc w:val="both"/>
              <w:rPr>
                <w:color w:val="000000"/>
                <w:lang w:val="lv-LV" w:eastAsia="lv-LV"/>
              </w:rPr>
            </w:pPr>
          </w:p>
        </w:tc>
      </w:tr>
      <w:tr w:rsidR="00061417" w:rsidRPr="004956EF" w14:paraId="38916AA6" w14:textId="77777777" w:rsidTr="00CC2C19">
        <w:tc>
          <w:tcPr>
            <w:tcW w:w="5524" w:type="dxa"/>
          </w:tcPr>
          <w:p w14:paraId="3E761490" w14:textId="77777777" w:rsidR="00061417" w:rsidRPr="004956EF" w:rsidRDefault="00061417" w:rsidP="00CC2C19">
            <w:pPr>
              <w:jc w:val="both"/>
              <w:rPr>
                <w:color w:val="000000"/>
                <w:lang w:val="lv-LV" w:eastAsia="lv-LV"/>
              </w:rPr>
            </w:pPr>
            <w:r w:rsidRPr="004956EF">
              <w:rPr>
                <w:color w:val="000000"/>
                <w:lang w:val="lv-LV" w:eastAsia="lv-LV"/>
              </w:rPr>
              <w:t>Tālrunis:</w:t>
            </w:r>
          </w:p>
        </w:tc>
        <w:tc>
          <w:tcPr>
            <w:tcW w:w="3537" w:type="dxa"/>
          </w:tcPr>
          <w:p w14:paraId="52FFC0B9" w14:textId="77777777" w:rsidR="00061417" w:rsidRPr="004956EF" w:rsidRDefault="00061417" w:rsidP="00CC2C19">
            <w:pPr>
              <w:jc w:val="both"/>
              <w:rPr>
                <w:color w:val="000000"/>
                <w:lang w:val="lv-LV" w:eastAsia="lv-LV"/>
              </w:rPr>
            </w:pPr>
          </w:p>
        </w:tc>
      </w:tr>
      <w:tr w:rsidR="00061417" w:rsidRPr="004956EF" w14:paraId="0BAFEAB6" w14:textId="77777777" w:rsidTr="00CC2C19">
        <w:tc>
          <w:tcPr>
            <w:tcW w:w="5524" w:type="dxa"/>
          </w:tcPr>
          <w:p w14:paraId="3DB53C4B" w14:textId="77777777" w:rsidR="00061417" w:rsidRPr="004956EF" w:rsidRDefault="00061417" w:rsidP="00CC2C19">
            <w:pPr>
              <w:jc w:val="both"/>
              <w:rPr>
                <w:color w:val="000000"/>
                <w:lang w:val="lv-LV" w:eastAsia="lv-LV"/>
              </w:rPr>
            </w:pPr>
            <w:r w:rsidRPr="004956EF">
              <w:rPr>
                <w:color w:val="000000"/>
                <w:lang w:val="lv-LV" w:eastAsia="lv-LV"/>
              </w:rPr>
              <w:t>Oficiālā elektroniskā adrese, ja ir aktivizēts tās konts:</w:t>
            </w:r>
          </w:p>
        </w:tc>
        <w:tc>
          <w:tcPr>
            <w:tcW w:w="3537" w:type="dxa"/>
          </w:tcPr>
          <w:p w14:paraId="6CD6E8DA" w14:textId="77777777" w:rsidR="00061417" w:rsidRPr="004956EF" w:rsidRDefault="00061417" w:rsidP="00CC2C19">
            <w:pPr>
              <w:jc w:val="both"/>
              <w:rPr>
                <w:color w:val="000000"/>
                <w:lang w:val="lv-LV" w:eastAsia="lv-LV"/>
              </w:rPr>
            </w:pPr>
          </w:p>
        </w:tc>
      </w:tr>
      <w:tr w:rsidR="00061417" w:rsidRPr="004956EF" w14:paraId="5B88BF1C" w14:textId="77777777" w:rsidTr="00CC2C19">
        <w:tc>
          <w:tcPr>
            <w:tcW w:w="5524" w:type="dxa"/>
          </w:tcPr>
          <w:p w14:paraId="76CBF0CD" w14:textId="77777777" w:rsidR="00061417" w:rsidRPr="004956EF" w:rsidRDefault="00061417" w:rsidP="00CC2C19">
            <w:pPr>
              <w:jc w:val="both"/>
              <w:rPr>
                <w:color w:val="000000"/>
                <w:lang w:val="lv-LV" w:eastAsia="lv-LV"/>
              </w:rPr>
            </w:pPr>
            <w:r w:rsidRPr="004956EF">
              <w:rPr>
                <w:color w:val="000000"/>
                <w:lang w:val="lv-LV" w:eastAsia="lv-LV"/>
              </w:rPr>
              <w:t>Elektroniskā pasta adrese:</w:t>
            </w:r>
          </w:p>
        </w:tc>
        <w:tc>
          <w:tcPr>
            <w:tcW w:w="3537" w:type="dxa"/>
          </w:tcPr>
          <w:p w14:paraId="08E1DA84" w14:textId="77777777" w:rsidR="00061417" w:rsidRPr="004956EF" w:rsidRDefault="00061417" w:rsidP="00CC2C19">
            <w:pPr>
              <w:jc w:val="both"/>
              <w:rPr>
                <w:color w:val="000000"/>
                <w:lang w:val="lv-LV" w:eastAsia="lv-LV"/>
              </w:rPr>
            </w:pPr>
          </w:p>
        </w:tc>
      </w:tr>
      <w:tr w:rsidR="00061417" w:rsidRPr="004956EF" w14:paraId="0B5A7E9B" w14:textId="77777777" w:rsidTr="00CC2C19">
        <w:tc>
          <w:tcPr>
            <w:tcW w:w="5524" w:type="dxa"/>
          </w:tcPr>
          <w:p w14:paraId="2818881D" w14:textId="77777777" w:rsidR="00061417" w:rsidRPr="004956EF" w:rsidRDefault="00061417" w:rsidP="00CC2C19">
            <w:pPr>
              <w:jc w:val="both"/>
              <w:rPr>
                <w:color w:val="000000"/>
                <w:lang w:val="lv-LV" w:eastAsia="lv-LV"/>
              </w:rPr>
            </w:pPr>
            <w:r w:rsidRPr="004956EF">
              <w:rPr>
                <w:color w:val="000000"/>
                <w:lang w:val="lv-LV" w:eastAsia="lv-LV"/>
              </w:rPr>
              <w:t>Bankas konts:</w:t>
            </w:r>
          </w:p>
        </w:tc>
        <w:tc>
          <w:tcPr>
            <w:tcW w:w="3537" w:type="dxa"/>
          </w:tcPr>
          <w:p w14:paraId="502A8C70" w14:textId="77777777" w:rsidR="00061417" w:rsidRPr="004956EF" w:rsidRDefault="00061417" w:rsidP="00CC2C19">
            <w:pPr>
              <w:jc w:val="both"/>
              <w:rPr>
                <w:color w:val="000000"/>
                <w:lang w:val="lv-LV" w:eastAsia="lv-LV"/>
              </w:rPr>
            </w:pPr>
          </w:p>
        </w:tc>
      </w:tr>
      <w:tr w:rsidR="00061417" w:rsidRPr="004956EF" w14:paraId="64367EE4" w14:textId="77777777" w:rsidTr="00CC2C19">
        <w:tc>
          <w:tcPr>
            <w:tcW w:w="5524" w:type="dxa"/>
          </w:tcPr>
          <w:p w14:paraId="29B7B296" w14:textId="77777777" w:rsidR="00061417" w:rsidRPr="004956EF" w:rsidRDefault="00061417" w:rsidP="00CC2C19">
            <w:pPr>
              <w:jc w:val="both"/>
              <w:rPr>
                <w:color w:val="000000"/>
                <w:lang w:val="lv-LV" w:eastAsia="lv-LV"/>
              </w:rPr>
            </w:pPr>
            <w:r w:rsidRPr="004956EF">
              <w:rPr>
                <w:color w:val="000000"/>
                <w:lang w:val="lv-LV" w:eastAsia="lv-LV"/>
              </w:rPr>
              <w:t xml:space="preserve">Persona, kura ir tiesīga pārstāvēt </w:t>
            </w:r>
          </w:p>
          <w:p w14:paraId="074AF9C4" w14:textId="77777777" w:rsidR="00061417" w:rsidRPr="004956EF" w:rsidRDefault="00061417" w:rsidP="00CC2C19">
            <w:pPr>
              <w:jc w:val="both"/>
              <w:rPr>
                <w:color w:val="000000"/>
                <w:lang w:val="lv-LV" w:eastAsia="lv-LV"/>
              </w:rPr>
            </w:pPr>
            <w:r w:rsidRPr="004956EF">
              <w:rPr>
                <w:color w:val="000000"/>
                <w:lang w:val="lv-LV" w:eastAsia="lv-LV"/>
              </w:rPr>
              <w:t xml:space="preserve">pretendentu vai  pilnvarotā persona: </w:t>
            </w:r>
            <w:r w:rsidRPr="004956EF">
              <w:rPr>
                <w:i/>
                <w:color w:val="000000"/>
                <w:lang w:val="lv-LV" w:eastAsia="lv-LV"/>
              </w:rPr>
              <w:t>(vārds, uzvārds, personas kods)</w:t>
            </w:r>
          </w:p>
          <w:p w14:paraId="625C7C70" w14:textId="77777777" w:rsidR="00061417" w:rsidRPr="004956EF" w:rsidRDefault="00061417" w:rsidP="00CC2C19">
            <w:pPr>
              <w:jc w:val="both"/>
              <w:rPr>
                <w:color w:val="000000"/>
                <w:lang w:val="lv-LV" w:eastAsia="lv-LV"/>
              </w:rPr>
            </w:pPr>
          </w:p>
        </w:tc>
        <w:tc>
          <w:tcPr>
            <w:tcW w:w="3537" w:type="dxa"/>
          </w:tcPr>
          <w:p w14:paraId="111EC349" w14:textId="77777777" w:rsidR="00061417" w:rsidRPr="004956EF" w:rsidRDefault="00061417" w:rsidP="00CC2C19">
            <w:pPr>
              <w:jc w:val="both"/>
              <w:rPr>
                <w:color w:val="000000"/>
                <w:lang w:val="lv-LV" w:eastAsia="lv-LV"/>
              </w:rPr>
            </w:pPr>
          </w:p>
        </w:tc>
      </w:tr>
      <w:tr w:rsidR="00061417" w:rsidRPr="004956EF" w14:paraId="7C571111" w14:textId="77777777" w:rsidTr="00CC2C19">
        <w:tc>
          <w:tcPr>
            <w:tcW w:w="5524" w:type="dxa"/>
          </w:tcPr>
          <w:p w14:paraId="19AED396" w14:textId="77777777" w:rsidR="00061417" w:rsidRPr="004956EF" w:rsidRDefault="00061417" w:rsidP="00CC2C19">
            <w:pPr>
              <w:autoSpaceDE w:val="0"/>
              <w:autoSpaceDN w:val="0"/>
              <w:adjustRightInd w:val="0"/>
              <w:spacing w:after="60"/>
              <w:rPr>
                <w:lang w:val="lv-LV" w:eastAsia="lv-LV"/>
              </w:rPr>
            </w:pPr>
            <w:r w:rsidRPr="004956EF">
              <w:rPr>
                <w:lang w:val="lv-LV" w:eastAsia="lv-LV"/>
              </w:rPr>
              <w:t>Piedāvātais nomas maksas apmērs, EUR/gadā</w:t>
            </w:r>
          </w:p>
          <w:p w14:paraId="62F7E467" w14:textId="77777777" w:rsidR="00061417" w:rsidRPr="004956EF" w:rsidRDefault="00061417" w:rsidP="00CC2C19">
            <w:pPr>
              <w:jc w:val="both"/>
              <w:rPr>
                <w:color w:val="000000"/>
                <w:lang w:val="lv-LV" w:eastAsia="lv-LV"/>
              </w:rPr>
            </w:pPr>
            <w:r w:rsidRPr="004956EF">
              <w:rPr>
                <w:i/>
                <w:iCs/>
                <w:lang w:val="lv-LV" w:eastAsia="lv-LV"/>
              </w:rPr>
              <w:t>(vismaz nosacītās nomas maksas apmērā)</w:t>
            </w:r>
          </w:p>
        </w:tc>
        <w:tc>
          <w:tcPr>
            <w:tcW w:w="3537" w:type="dxa"/>
          </w:tcPr>
          <w:p w14:paraId="5B022520" w14:textId="77777777" w:rsidR="00061417" w:rsidRPr="004956EF" w:rsidRDefault="00061417" w:rsidP="00CC2C19">
            <w:pPr>
              <w:jc w:val="both"/>
              <w:rPr>
                <w:color w:val="000000"/>
                <w:lang w:val="lv-LV" w:eastAsia="lv-LV"/>
              </w:rPr>
            </w:pPr>
          </w:p>
        </w:tc>
      </w:tr>
    </w:tbl>
    <w:p w14:paraId="3336AE37" w14:textId="77777777" w:rsidR="00061417" w:rsidRPr="004956EF" w:rsidRDefault="00061417" w:rsidP="00061417">
      <w:pPr>
        <w:jc w:val="both"/>
        <w:rPr>
          <w:color w:val="000000"/>
          <w:lang w:val="lv-LV" w:eastAsia="lv-LV"/>
        </w:rPr>
      </w:pPr>
    </w:p>
    <w:p w14:paraId="53C64354" w14:textId="77777777" w:rsidR="00061417" w:rsidRPr="004956EF" w:rsidRDefault="00061417" w:rsidP="00061417">
      <w:pPr>
        <w:ind w:firstLine="556"/>
        <w:jc w:val="both"/>
        <w:rPr>
          <w:color w:val="000000"/>
          <w:lang w:val="lv-LV" w:eastAsia="lv-LV"/>
        </w:rPr>
      </w:pPr>
      <w:r w:rsidRPr="004956EF">
        <w:rPr>
          <w:color w:val="000000"/>
          <w:lang w:val="lv-LV" w:eastAsia="lv-LV"/>
        </w:rPr>
        <w:t xml:space="preserve">Ar šī pieteikuma iesniegšanu </w:t>
      </w:r>
      <w:r w:rsidRPr="004956EF">
        <w:rPr>
          <w:i/>
          <w:color w:val="000000"/>
          <w:u w:val="single"/>
          <w:lang w:val="lv-LV" w:eastAsia="lv-LV"/>
        </w:rPr>
        <w:t>(Pretendenta nosaukums vai vārds, uzvārds</w:t>
      </w:r>
      <w:r w:rsidRPr="004956EF">
        <w:rPr>
          <w:i/>
          <w:color w:val="000000"/>
          <w:lang w:val="lv-LV" w:eastAsia="lv-LV"/>
        </w:rPr>
        <w:t xml:space="preserve">)                                  </w:t>
      </w:r>
      <w:r w:rsidRPr="004956EF">
        <w:rPr>
          <w:color w:val="000000"/>
          <w:lang w:val="lv-LV" w:eastAsia="lv-LV"/>
        </w:rPr>
        <w:t xml:space="preserve">(turpmāk - Pretendents) piesaku savu dalību </w:t>
      </w:r>
      <w:bookmarkStart w:id="4" w:name="_Hlk100111305"/>
      <w:r w:rsidRPr="004956EF">
        <w:rPr>
          <w:color w:val="000000"/>
          <w:lang w:val="lv-LV" w:eastAsia="lv-LV"/>
        </w:rPr>
        <w:t xml:space="preserve">uz </w:t>
      </w:r>
      <w:bookmarkEnd w:id="4"/>
      <w:r w:rsidRPr="004956EF">
        <w:rPr>
          <w:color w:val="000000"/>
          <w:lang w:val="lv-LV" w:eastAsia="lv-LV"/>
        </w:rPr>
        <w:t xml:space="preserve">nekustamā īpašuma ar kadastra numuru 56940080205 “Variešu centrs” Variešu pagastā, Jēkabpils novada būves ar kadastra apzīmējumu 56940080205003 (ūdenstornis) jumta un zemes vienības ar kadastra </w:t>
      </w:r>
      <w:r w:rsidRPr="004956EF">
        <w:rPr>
          <w:color w:val="000000"/>
          <w:lang w:val="lv-LV" w:eastAsia="lv-LV"/>
        </w:rPr>
        <w:lastRenderedPageBreak/>
        <w:t>apzīmējumu 56940080205 daļa 20 m</w:t>
      </w:r>
      <w:r w:rsidRPr="004956EF">
        <w:rPr>
          <w:color w:val="000000"/>
          <w:vertAlign w:val="superscript"/>
          <w:lang w:val="lv-LV" w:eastAsia="lv-LV"/>
        </w:rPr>
        <w:t>2</w:t>
      </w:r>
      <w:r w:rsidRPr="004956EF">
        <w:rPr>
          <w:color w:val="000000"/>
          <w:lang w:val="lv-LV" w:eastAsia="lv-LV"/>
        </w:rPr>
        <w:t xml:space="preserve"> robežās, tādā apjomā, kāds nepieciešams </w:t>
      </w:r>
      <w:proofErr w:type="spellStart"/>
      <w:r w:rsidRPr="004956EF">
        <w:rPr>
          <w:color w:val="000000"/>
          <w:lang w:val="lv-LV" w:eastAsia="lv-LV"/>
        </w:rPr>
        <w:t>inženierstruktūru</w:t>
      </w:r>
      <w:proofErr w:type="spellEnd"/>
      <w:r w:rsidRPr="004956EF">
        <w:rPr>
          <w:color w:val="000000"/>
          <w:lang w:val="lv-LV" w:eastAsia="lv-LV"/>
        </w:rPr>
        <w:t xml:space="preserve"> izbūvei un elektronisko sakaru tīkla aprīkojuma izvietošanai un uzglabāšanai (turpmāk – Nomas objekts) nomas tiesību pirmajai rakstiskajai izsolei un apliecinu, ka:</w:t>
      </w:r>
      <w:r w:rsidRPr="004956EF">
        <w:rPr>
          <w:i/>
          <w:color w:val="000000"/>
          <w:lang w:val="lv-LV" w:eastAsia="lv-LV"/>
        </w:rPr>
        <w:t xml:space="preserve"> </w:t>
      </w:r>
    </w:p>
    <w:p w14:paraId="7811D510" w14:textId="77777777" w:rsidR="00061417" w:rsidRPr="004956EF" w:rsidRDefault="00061417" w:rsidP="00061417">
      <w:pPr>
        <w:ind w:left="1106" w:hanging="550"/>
        <w:jc w:val="both"/>
        <w:rPr>
          <w:color w:val="000000"/>
          <w:lang w:val="lv-LV" w:eastAsia="lv-LV"/>
        </w:rPr>
      </w:pPr>
      <w:r w:rsidRPr="004956EF">
        <w:rPr>
          <w:i/>
          <w:color w:val="000000"/>
          <w:lang w:val="lv-LV" w:eastAsia="lv-LV"/>
        </w:rPr>
        <w:t xml:space="preserve"> </w:t>
      </w:r>
    </w:p>
    <w:p w14:paraId="5F27C810"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432F464"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uz Pretendentu neattiecas Starptautisko un Latvijas Republikas nacionālo sankciju likuma noteiktie nosacījumi.</w:t>
      </w:r>
    </w:p>
    <w:p w14:paraId="01D66D5C"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Pretendents nav atzīstams par nelabticīgu nomnieku, saskaņā ar Rakstiskās izsoles</w:t>
      </w:r>
      <w:r w:rsidRPr="00B53EBC">
        <w:rPr>
          <w:rFonts w:eastAsia="Lucida Sans Unicode"/>
          <w:lang w:val="lv-LV"/>
        </w:rPr>
        <w:t xml:space="preserve"> </w:t>
      </w:r>
      <w:r>
        <w:rPr>
          <w:rFonts w:eastAsia="Lucida Sans Unicode"/>
          <w:lang w:val="lv-LV"/>
        </w:rPr>
        <w:t xml:space="preserve">par </w:t>
      </w:r>
      <w:r w:rsidRPr="004956EF">
        <w:rPr>
          <w:rFonts w:eastAsia="Lucida Sans Unicode"/>
          <w:lang w:val="lv-LV"/>
        </w:rPr>
        <w:t>nekustamā īpašuma “Variešu centrs” Variešu pagastā, Jēkabpils novad</w:t>
      </w:r>
      <w:r>
        <w:rPr>
          <w:rFonts w:eastAsia="Lucida Sans Unicode"/>
          <w:lang w:val="lv-LV"/>
        </w:rPr>
        <w:t>s,</w:t>
      </w:r>
      <w:r w:rsidRPr="004956EF">
        <w:rPr>
          <w:rFonts w:eastAsia="Lucida Sans Unicode"/>
          <w:lang w:val="lv-LV"/>
        </w:rPr>
        <w:t xml:space="preserve"> būves (ūdenstornis) jumta un zemes vienības daļa</w:t>
      </w:r>
      <w:r>
        <w:rPr>
          <w:rFonts w:eastAsia="Lucida Sans Unicode"/>
          <w:lang w:val="lv-LV"/>
        </w:rPr>
        <w:t>s</w:t>
      </w:r>
      <w:r w:rsidRPr="004956EF">
        <w:rPr>
          <w:color w:val="000000"/>
          <w:lang w:val="lv-LV" w:eastAsia="lv-LV"/>
        </w:rPr>
        <w:t xml:space="preserve"> nomas tiesību izsoles noteikumos noteiktajiem kritērijiem.</w:t>
      </w:r>
    </w:p>
    <w:p w14:paraId="1A2E0B69"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 xml:space="preserve">Pretendentam uz pieteikuma iesniegšanas brīdi nav pasludināts maksātnespējas process, tiesiskās aizsardzības process vai </w:t>
      </w:r>
      <w:proofErr w:type="spellStart"/>
      <w:r w:rsidRPr="004956EF">
        <w:rPr>
          <w:color w:val="000000"/>
          <w:lang w:val="lv-LV" w:eastAsia="lv-LV"/>
        </w:rPr>
        <w:t>ārpustiesas</w:t>
      </w:r>
      <w:proofErr w:type="spellEnd"/>
      <w:r w:rsidRPr="004956EF">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4956EF">
        <w:rPr>
          <w:color w:val="000000"/>
          <w:lang w:val="lv-LV" w:eastAsia="lv-LV"/>
        </w:rPr>
        <w:t>euro</w:t>
      </w:r>
      <w:proofErr w:type="spellEnd"/>
      <w:r w:rsidRPr="004956EF">
        <w:rPr>
          <w:color w:val="000000"/>
          <w:lang w:val="lv-LV" w:eastAsia="lv-LV"/>
        </w:rPr>
        <w:t>, tostarp nav nekustamā īpašuma nodokļu parādu.</w:t>
      </w:r>
    </w:p>
    <w:p w14:paraId="73787C55"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 xml:space="preserve">Pretendents piekrīt/nepiekrīt </w:t>
      </w:r>
      <w:r w:rsidRPr="004956EF">
        <w:rPr>
          <w:b/>
          <w:i/>
          <w:u w:val="single"/>
          <w:lang w:val="lv-LV" w:eastAsia="lv-LV"/>
        </w:rPr>
        <w:t>(nevajadzīgo svītrot)</w:t>
      </w:r>
      <w:r w:rsidRPr="004956EF">
        <w:rPr>
          <w:u w:val="single"/>
          <w:lang w:val="lv-LV" w:eastAsia="lv-LV"/>
        </w:rPr>
        <w:t xml:space="preserve"> </w:t>
      </w:r>
      <w:r w:rsidRPr="004956EF">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5" w:name="_Hlk529971277"/>
      <w:r w:rsidRPr="004956EF">
        <w:rPr>
          <w:color w:val="000000"/>
          <w:lang w:val="lv-LV" w:eastAsia="lv-LV"/>
        </w:rPr>
        <w:t>iesniegtās informācijas pārbaudei</w:t>
      </w:r>
      <w:bookmarkEnd w:id="5"/>
      <w:r w:rsidRPr="004956EF">
        <w:rPr>
          <w:color w:val="000000"/>
          <w:lang w:val="lv-LV" w:eastAsia="lv-LV"/>
        </w:rPr>
        <w:t>.</w:t>
      </w:r>
    </w:p>
    <w:p w14:paraId="7046BAC4"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 xml:space="preserve">Pretendents piekrīt, ka iznomātājs kā </w:t>
      </w:r>
      <w:proofErr w:type="spellStart"/>
      <w:r w:rsidRPr="004956EF">
        <w:rPr>
          <w:color w:val="000000"/>
          <w:lang w:val="lv-LV" w:eastAsia="lv-LV"/>
        </w:rPr>
        <w:t>kredītinformācijas</w:t>
      </w:r>
      <w:proofErr w:type="spellEnd"/>
      <w:r w:rsidRPr="004956EF">
        <w:rPr>
          <w:color w:val="000000"/>
          <w:lang w:val="lv-LV" w:eastAsia="lv-LV"/>
        </w:rPr>
        <w:t xml:space="preserve"> lietotājs ir tiesīgs pieprasīt un saņemt </w:t>
      </w:r>
      <w:proofErr w:type="spellStart"/>
      <w:r w:rsidRPr="004956EF">
        <w:rPr>
          <w:color w:val="000000"/>
          <w:lang w:val="lv-LV" w:eastAsia="lv-LV"/>
        </w:rPr>
        <w:t>kredītinformāciju</w:t>
      </w:r>
      <w:proofErr w:type="spellEnd"/>
      <w:r w:rsidRPr="004956EF">
        <w:rPr>
          <w:color w:val="000000"/>
          <w:lang w:val="lv-LV" w:eastAsia="lv-LV"/>
        </w:rPr>
        <w:t>, tai skaitā ziņas par nomas tiesību pretendenta kavētajiem maksājumiem un tā kredītreitingu, no iznomātājam pieejamām datubāzēm.</w:t>
      </w:r>
    </w:p>
    <w:p w14:paraId="6477F500"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Pretendents ir iepazinies un tam  ir zināms Nomas objekta esošais stāvoklis un piekrīt to nomāt saskaņā ar normatīvo aktu</w:t>
      </w:r>
      <w:r>
        <w:rPr>
          <w:color w:val="000000"/>
          <w:lang w:val="lv-LV" w:eastAsia="lv-LV"/>
        </w:rPr>
        <w:t xml:space="preserve"> </w:t>
      </w:r>
      <w:r w:rsidRPr="004956EF">
        <w:rPr>
          <w:color w:val="000000"/>
          <w:lang w:val="lv-LV" w:eastAsia="lv-LV"/>
        </w:rPr>
        <w:t>un nomas tiesību izsoles noteikumu noteiktajām prasībām.</w:t>
      </w:r>
    </w:p>
    <w:p w14:paraId="68FEEE51" w14:textId="77777777" w:rsidR="00061417" w:rsidRPr="004956EF" w:rsidRDefault="00061417" w:rsidP="00061417">
      <w:pPr>
        <w:numPr>
          <w:ilvl w:val="0"/>
          <w:numId w:val="1"/>
        </w:numPr>
        <w:spacing w:line="249" w:lineRule="auto"/>
        <w:ind w:left="567" w:hanging="567"/>
        <w:jc w:val="both"/>
        <w:rPr>
          <w:color w:val="000000"/>
          <w:lang w:val="lv-LV" w:eastAsia="lv-LV"/>
        </w:rPr>
      </w:pPr>
      <w:r w:rsidRPr="004956EF">
        <w:rPr>
          <w:color w:val="000000"/>
          <w:lang w:val="lv-LV" w:eastAsia="lv-LV"/>
        </w:rPr>
        <w:t>Pretendentam ir skaidras un saprotamas Pretendenta tiesības un pienākumi, kas ir noteikti Rakstiskās izsoles</w:t>
      </w:r>
      <w:r w:rsidRPr="00B53EBC">
        <w:rPr>
          <w:rFonts w:eastAsia="Lucida Sans Unicode"/>
          <w:lang w:val="lv-LV"/>
        </w:rPr>
        <w:t xml:space="preserve"> </w:t>
      </w:r>
      <w:r>
        <w:rPr>
          <w:rFonts w:eastAsia="Lucida Sans Unicode"/>
          <w:lang w:val="lv-LV"/>
        </w:rPr>
        <w:t xml:space="preserve">par </w:t>
      </w:r>
      <w:r w:rsidRPr="004956EF">
        <w:rPr>
          <w:rFonts w:eastAsia="Lucida Sans Unicode"/>
          <w:lang w:val="lv-LV"/>
        </w:rPr>
        <w:t>nekustamā īpašuma “Variešu centrs” Variešu pagastā, Jēkabpils novad</w:t>
      </w:r>
      <w:r>
        <w:rPr>
          <w:rFonts w:eastAsia="Lucida Sans Unicode"/>
          <w:lang w:val="lv-LV"/>
        </w:rPr>
        <w:t>s,</w:t>
      </w:r>
      <w:r w:rsidRPr="004956EF">
        <w:rPr>
          <w:rFonts w:eastAsia="Lucida Sans Unicode"/>
          <w:lang w:val="lv-LV"/>
        </w:rPr>
        <w:t xml:space="preserve"> būves (ūdenstornis) jumta un zemes vienības daļ</w:t>
      </w:r>
      <w:r>
        <w:rPr>
          <w:rFonts w:eastAsia="Lucida Sans Unicode"/>
          <w:lang w:val="lv-LV"/>
        </w:rPr>
        <w:t>u</w:t>
      </w:r>
      <w:r w:rsidRPr="004956EF">
        <w:rPr>
          <w:color w:val="000000"/>
          <w:lang w:val="lv-LV" w:eastAsia="lv-LV"/>
        </w:rPr>
        <w:t>, nomas tiesību izsoles noteikumos un normatīvajos aktos, tiem piekrīt un iebildumus neceļ.</w:t>
      </w:r>
    </w:p>
    <w:p w14:paraId="17099A28" w14:textId="77777777" w:rsidR="00061417" w:rsidRPr="004956EF" w:rsidRDefault="00061417" w:rsidP="00061417">
      <w:pPr>
        <w:numPr>
          <w:ilvl w:val="0"/>
          <w:numId w:val="1"/>
        </w:numPr>
        <w:spacing w:line="249" w:lineRule="auto"/>
        <w:ind w:left="567" w:hanging="567"/>
        <w:contextualSpacing/>
        <w:jc w:val="both"/>
        <w:rPr>
          <w:color w:val="000000"/>
          <w:lang w:val="lv-LV" w:eastAsia="lv-LV"/>
        </w:rPr>
      </w:pPr>
      <w:r w:rsidRPr="004956EF">
        <w:rPr>
          <w:color w:val="000000"/>
          <w:lang w:val="lv-LV" w:eastAsia="lv-LV"/>
        </w:rPr>
        <w:t>Pretendenta sniegtās ziņas par Pretendentu un tā piedāvājumiem ir patiesas.</w:t>
      </w:r>
    </w:p>
    <w:p w14:paraId="666BA641" w14:textId="77777777" w:rsidR="00061417" w:rsidRPr="004956EF" w:rsidRDefault="00061417" w:rsidP="00061417">
      <w:pPr>
        <w:numPr>
          <w:ilvl w:val="0"/>
          <w:numId w:val="1"/>
        </w:numPr>
        <w:spacing w:line="249" w:lineRule="auto"/>
        <w:ind w:left="567" w:hanging="567"/>
        <w:jc w:val="both"/>
        <w:rPr>
          <w:color w:val="000000"/>
          <w:lang w:val="lv-LV" w:eastAsia="lv-LV"/>
        </w:rPr>
      </w:pPr>
      <w:r w:rsidRPr="004956EF">
        <w:rPr>
          <w:color w:val="000000"/>
          <w:lang w:val="lv-LV" w:eastAsia="lv-LV"/>
        </w:rPr>
        <w:t>Pretendents nav ieinteresēts citu Pretendentu nomas tiesību pirmajai izsolei iesniegtajos piedāvājumos, piedāvājums ir sagatavots individuāli un nav saskaņots ar citiem pretendentiem.</w:t>
      </w:r>
    </w:p>
    <w:p w14:paraId="4AD5EE85" w14:textId="77777777" w:rsidR="00061417" w:rsidRPr="00C326D4" w:rsidRDefault="00061417" w:rsidP="00061417">
      <w:pPr>
        <w:numPr>
          <w:ilvl w:val="0"/>
          <w:numId w:val="1"/>
        </w:numPr>
        <w:spacing w:line="249" w:lineRule="auto"/>
        <w:ind w:left="567" w:hanging="567"/>
        <w:jc w:val="both"/>
        <w:rPr>
          <w:color w:val="000000"/>
          <w:lang w:val="lv-LV" w:eastAsia="lv-LV"/>
        </w:rPr>
      </w:pPr>
      <w:r w:rsidRPr="004956EF">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C2C352B" w14:textId="77777777" w:rsidR="00061417" w:rsidRPr="004956EF" w:rsidRDefault="00061417" w:rsidP="00061417">
      <w:pPr>
        <w:ind w:left="1106" w:hanging="550"/>
        <w:jc w:val="both"/>
        <w:rPr>
          <w:color w:val="000000"/>
          <w:lang w:val="lv-LV" w:eastAsia="lv-LV"/>
        </w:rPr>
      </w:pPr>
    </w:p>
    <w:p w14:paraId="170065BA" w14:textId="77777777" w:rsidR="00061417" w:rsidRPr="004956EF" w:rsidRDefault="00061417" w:rsidP="00061417">
      <w:pPr>
        <w:jc w:val="both"/>
        <w:rPr>
          <w:color w:val="000000"/>
          <w:lang w:val="lv-LV" w:eastAsia="lv-LV"/>
        </w:rPr>
      </w:pPr>
      <w:r w:rsidRPr="004956EF">
        <w:rPr>
          <w:color w:val="000000"/>
          <w:lang w:val="lv-LV" w:eastAsia="lv-LV"/>
        </w:rPr>
        <w:t xml:space="preserve">Pielikumā:  </w:t>
      </w:r>
    </w:p>
    <w:p w14:paraId="054B3F68" w14:textId="77777777" w:rsidR="00061417" w:rsidRPr="004956EF" w:rsidRDefault="00061417" w:rsidP="00061417">
      <w:pPr>
        <w:numPr>
          <w:ilvl w:val="0"/>
          <w:numId w:val="2"/>
        </w:numPr>
        <w:spacing w:line="249" w:lineRule="auto"/>
        <w:contextualSpacing/>
        <w:jc w:val="both"/>
        <w:rPr>
          <w:color w:val="000000"/>
          <w:lang w:val="lv-LV" w:eastAsia="lv-LV"/>
        </w:rPr>
      </w:pPr>
      <w:r w:rsidRPr="004956EF">
        <w:rPr>
          <w:color w:val="000000"/>
          <w:lang w:val="lv-LV" w:eastAsia="lv-LV"/>
        </w:rPr>
        <w:t xml:space="preserve">Dalības maksas iemaksas apliecinošs dokuments uz ___ </w:t>
      </w:r>
      <w:proofErr w:type="spellStart"/>
      <w:r w:rsidRPr="004956EF">
        <w:rPr>
          <w:color w:val="000000"/>
          <w:lang w:val="lv-LV" w:eastAsia="lv-LV"/>
        </w:rPr>
        <w:t>lp</w:t>
      </w:r>
      <w:proofErr w:type="spellEnd"/>
      <w:r w:rsidRPr="004956EF">
        <w:rPr>
          <w:color w:val="000000"/>
          <w:lang w:val="lv-LV" w:eastAsia="lv-LV"/>
        </w:rPr>
        <w:t>.</w:t>
      </w:r>
    </w:p>
    <w:p w14:paraId="32CC1A0D" w14:textId="77777777" w:rsidR="00061417" w:rsidRPr="004956EF" w:rsidRDefault="00061417" w:rsidP="00061417">
      <w:pPr>
        <w:numPr>
          <w:ilvl w:val="0"/>
          <w:numId w:val="2"/>
        </w:numPr>
        <w:spacing w:line="249" w:lineRule="auto"/>
        <w:contextualSpacing/>
        <w:jc w:val="both"/>
        <w:rPr>
          <w:color w:val="000000"/>
          <w:lang w:val="lv-LV" w:eastAsia="lv-LV"/>
        </w:rPr>
      </w:pPr>
      <w:r w:rsidRPr="004956EF">
        <w:rPr>
          <w:color w:val="000000"/>
          <w:lang w:val="lv-LV" w:eastAsia="lv-LV"/>
        </w:rPr>
        <w:t xml:space="preserve">Drošības naudas iemaksu apliecinošs dokuments uz ___ </w:t>
      </w:r>
      <w:proofErr w:type="spellStart"/>
      <w:r w:rsidRPr="004956EF">
        <w:rPr>
          <w:color w:val="000000"/>
          <w:lang w:val="lv-LV" w:eastAsia="lv-LV"/>
        </w:rPr>
        <w:t>lp</w:t>
      </w:r>
      <w:proofErr w:type="spellEnd"/>
      <w:r w:rsidRPr="004956EF">
        <w:rPr>
          <w:color w:val="000000"/>
          <w:lang w:val="lv-LV" w:eastAsia="lv-LV"/>
        </w:rPr>
        <w:t>.</w:t>
      </w:r>
    </w:p>
    <w:p w14:paraId="5B103113" w14:textId="77777777" w:rsidR="00061417" w:rsidRPr="004956EF" w:rsidRDefault="00061417" w:rsidP="00061417">
      <w:pPr>
        <w:numPr>
          <w:ilvl w:val="0"/>
          <w:numId w:val="2"/>
        </w:numPr>
        <w:spacing w:line="249" w:lineRule="auto"/>
        <w:contextualSpacing/>
        <w:jc w:val="both"/>
        <w:rPr>
          <w:color w:val="000000"/>
          <w:lang w:val="lv-LV" w:eastAsia="lv-LV"/>
        </w:rPr>
      </w:pPr>
      <w:r w:rsidRPr="004956EF">
        <w:rPr>
          <w:color w:val="000000"/>
          <w:lang w:val="lv-LV" w:eastAsia="lv-LV"/>
        </w:rPr>
        <w:lastRenderedPageBreak/>
        <w:t>Attiecīgās ārvalsts kompetentas institūcijas izziņa par Pretendenta amatpersonu pārstāvības tiesībām uz ___</w:t>
      </w:r>
      <w:proofErr w:type="spellStart"/>
      <w:r w:rsidRPr="004956EF">
        <w:rPr>
          <w:color w:val="000000"/>
          <w:lang w:val="lv-LV" w:eastAsia="lv-LV"/>
        </w:rPr>
        <w:t>lp</w:t>
      </w:r>
      <w:proofErr w:type="spellEnd"/>
      <w:r w:rsidRPr="004956EF">
        <w:rPr>
          <w:color w:val="000000"/>
          <w:lang w:val="lv-LV" w:eastAsia="lv-LV"/>
        </w:rPr>
        <w:t>.</w:t>
      </w:r>
    </w:p>
    <w:p w14:paraId="17378344" w14:textId="77777777" w:rsidR="00061417" w:rsidRPr="004956EF" w:rsidRDefault="00061417" w:rsidP="00061417">
      <w:pPr>
        <w:numPr>
          <w:ilvl w:val="0"/>
          <w:numId w:val="2"/>
        </w:numPr>
        <w:spacing w:line="249" w:lineRule="auto"/>
        <w:contextualSpacing/>
        <w:jc w:val="both"/>
        <w:rPr>
          <w:color w:val="000000"/>
          <w:lang w:val="lv-LV" w:eastAsia="lv-LV"/>
        </w:rPr>
      </w:pPr>
      <w:r w:rsidRPr="004956EF">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4956EF">
        <w:rPr>
          <w:color w:val="000000"/>
          <w:lang w:val="lv-LV" w:eastAsia="lv-LV"/>
        </w:rPr>
        <w:t>lp</w:t>
      </w:r>
      <w:proofErr w:type="spellEnd"/>
      <w:r w:rsidRPr="004956EF">
        <w:rPr>
          <w:color w:val="000000"/>
          <w:lang w:val="lv-LV" w:eastAsia="lv-LV"/>
        </w:rPr>
        <w:t>.</w:t>
      </w:r>
    </w:p>
    <w:p w14:paraId="47B3879E" w14:textId="77777777" w:rsidR="00061417" w:rsidRPr="004956EF" w:rsidRDefault="00061417" w:rsidP="00061417">
      <w:pPr>
        <w:numPr>
          <w:ilvl w:val="0"/>
          <w:numId w:val="2"/>
        </w:numPr>
        <w:spacing w:line="249" w:lineRule="auto"/>
        <w:contextualSpacing/>
        <w:jc w:val="both"/>
        <w:rPr>
          <w:i/>
          <w:color w:val="000000"/>
          <w:lang w:val="lv-LV" w:eastAsia="lv-LV"/>
        </w:rPr>
      </w:pPr>
      <w:r w:rsidRPr="004956EF">
        <w:rPr>
          <w:i/>
          <w:color w:val="000000"/>
          <w:lang w:val="lv-LV" w:eastAsia="lv-LV"/>
        </w:rPr>
        <w:t xml:space="preserve">citi pielikumi </w:t>
      </w:r>
    </w:p>
    <w:p w14:paraId="4D668FEA" w14:textId="77777777" w:rsidR="00061417" w:rsidRPr="004956EF" w:rsidRDefault="00061417" w:rsidP="00061417">
      <w:pPr>
        <w:ind w:left="1106" w:hanging="550"/>
        <w:jc w:val="both"/>
        <w:rPr>
          <w:color w:val="000000"/>
          <w:lang w:val="lv-LV" w:eastAsia="lv-LV"/>
        </w:rPr>
      </w:pPr>
      <w:r w:rsidRPr="004956EF">
        <w:rPr>
          <w:color w:val="000000"/>
          <w:lang w:val="lv-LV" w:eastAsia="lv-LV"/>
        </w:rPr>
        <w:t xml:space="preserve"> </w:t>
      </w:r>
    </w:p>
    <w:p w14:paraId="72ABE3D7" w14:textId="77777777" w:rsidR="00061417" w:rsidRPr="004956EF" w:rsidRDefault="00061417" w:rsidP="00061417">
      <w:pPr>
        <w:jc w:val="both"/>
        <w:rPr>
          <w:i/>
          <w:color w:val="000000"/>
          <w:u w:val="single"/>
          <w:lang w:val="lv-LV" w:eastAsia="lv-LV"/>
        </w:rPr>
      </w:pPr>
      <w:bookmarkStart w:id="6" w:name="_Hlk509178259"/>
      <w:r w:rsidRPr="004956EF">
        <w:rPr>
          <w:i/>
          <w:color w:val="000000"/>
          <w:u w:val="single"/>
          <w:lang w:val="lv-LV" w:eastAsia="lv-LV"/>
        </w:rPr>
        <w:t xml:space="preserve">(vieta un datums) </w:t>
      </w:r>
    </w:p>
    <w:p w14:paraId="47509528" w14:textId="77777777" w:rsidR="00061417" w:rsidRPr="004956EF" w:rsidRDefault="00061417" w:rsidP="00061417">
      <w:pPr>
        <w:ind w:left="1106" w:hanging="550"/>
        <w:jc w:val="both"/>
        <w:rPr>
          <w:color w:val="000000"/>
          <w:lang w:val="lv-LV" w:eastAsia="lv-LV"/>
        </w:rPr>
      </w:pPr>
      <w:r w:rsidRPr="004956EF">
        <w:rPr>
          <w:color w:val="000000"/>
          <w:lang w:val="lv-LV" w:eastAsia="lv-LV"/>
        </w:rPr>
        <w:t xml:space="preserve"> </w:t>
      </w:r>
    </w:p>
    <w:p w14:paraId="797708A7" w14:textId="77777777" w:rsidR="00061417" w:rsidRPr="004956EF" w:rsidRDefault="00061417" w:rsidP="00061417">
      <w:pPr>
        <w:jc w:val="both"/>
        <w:rPr>
          <w:i/>
          <w:color w:val="000000"/>
          <w:u w:val="single"/>
          <w:lang w:val="lv-LV" w:eastAsia="lv-LV"/>
        </w:rPr>
      </w:pPr>
      <w:r w:rsidRPr="004956EF">
        <w:rPr>
          <w:i/>
          <w:color w:val="000000"/>
          <w:u w:val="single"/>
          <w:lang w:val="lv-LV" w:eastAsia="lv-LV"/>
        </w:rPr>
        <w:t>(amata nosaukums)</w:t>
      </w:r>
      <w:r w:rsidRPr="004956EF">
        <w:rPr>
          <w:i/>
          <w:color w:val="000000"/>
          <w:lang w:val="lv-LV" w:eastAsia="lv-LV"/>
        </w:rPr>
        <w:tab/>
      </w:r>
      <w:r w:rsidRPr="004956EF">
        <w:rPr>
          <w:i/>
          <w:color w:val="000000"/>
          <w:lang w:val="lv-LV" w:eastAsia="lv-LV"/>
        </w:rPr>
        <w:tab/>
      </w:r>
      <w:r w:rsidRPr="004956EF">
        <w:rPr>
          <w:i/>
          <w:color w:val="000000"/>
          <w:lang w:val="lv-LV" w:eastAsia="lv-LV"/>
        </w:rPr>
        <w:tab/>
        <w:t xml:space="preserve">   </w:t>
      </w:r>
      <w:r w:rsidRPr="004956EF">
        <w:rPr>
          <w:i/>
          <w:color w:val="000000"/>
          <w:u w:val="single"/>
          <w:lang w:val="lv-LV" w:eastAsia="lv-LV"/>
        </w:rPr>
        <w:t>(paraksts)</w:t>
      </w:r>
      <w:r w:rsidRPr="004956EF">
        <w:rPr>
          <w:i/>
          <w:color w:val="000000"/>
          <w:lang w:val="lv-LV" w:eastAsia="lv-LV"/>
        </w:rPr>
        <w:tab/>
      </w:r>
      <w:r w:rsidRPr="004956EF">
        <w:rPr>
          <w:i/>
          <w:color w:val="000000"/>
          <w:lang w:val="lv-LV" w:eastAsia="lv-LV"/>
        </w:rPr>
        <w:tab/>
      </w:r>
      <w:r w:rsidRPr="004956EF">
        <w:rPr>
          <w:i/>
          <w:color w:val="000000"/>
          <w:lang w:val="lv-LV" w:eastAsia="lv-LV"/>
        </w:rPr>
        <w:tab/>
      </w:r>
      <w:r w:rsidRPr="004956EF">
        <w:rPr>
          <w:i/>
          <w:color w:val="000000"/>
          <w:u w:val="single"/>
          <w:lang w:val="lv-LV" w:eastAsia="lv-LV"/>
        </w:rPr>
        <w:t>(paraksta atšifrējums)</w:t>
      </w:r>
      <w:bookmarkEnd w:id="6"/>
    </w:p>
    <w:p w14:paraId="6693E8CD" w14:textId="77777777" w:rsidR="00061417" w:rsidRDefault="00061417" w:rsidP="00061417">
      <w:pPr>
        <w:tabs>
          <w:tab w:val="num" w:pos="1418"/>
        </w:tabs>
        <w:jc w:val="center"/>
        <w:rPr>
          <w:b/>
          <w:color w:val="A6A6A6"/>
          <w:lang w:val="lv-LV" w:eastAsia="lv-LV"/>
        </w:rPr>
      </w:pPr>
    </w:p>
    <w:p w14:paraId="5356DD4F" w14:textId="77777777" w:rsidR="00061417" w:rsidRPr="004956EF" w:rsidRDefault="00061417" w:rsidP="00061417">
      <w:pPr>
        <w:tabs>
          <w:tab w:val="num" w:pos="1418"/>
        </w:tabs>
        <w:jc w:val="center"/>
        <w:rPr>
          <w:lang w:val="lv-LV" w:eastAsia="lv-LV"/>
        </w:rPr>
      </w:pPr>
      <w:r w:rsidRPr="004956EF">
        <w:rPr>
          <w:b/>
          <w:color w:val="A6A6A6"/>
          <w:lang w:val="lv-LV" w:eastAsia="lv-LV"/>
        </w:rPr>
        <w:t>DOKUMENTS PARAKSTĪTS AR DROŠU ELEKTRONISKO PARAKSTU UN SATUR LAIKA ZĪMOGU</w:t>
      </w:r>
    </w:p>
    <w:bookmarkEnd w:id="1"/>
    <w:p w14:paraId="4674FB90" w14:textId="77777777" w:rsidR="00061417" w:rsidRPr="004956EF" w:rsidRDefault="00061417" w:rsidP="00061417">
      <w:pPr>
        <w:ind w:left="1107" w:hanging="550"/>
        <w:jc w:val="both"/>
        <w:rPr>
          <w:color w:val="000000"/>
          <w:lang w:val="lv-LV" w:eastAsia="lv-LV"/>
        </w:rPr>
      </w:pPr>
    </w:p>
    <w:p w14:paraId="10E39151" w14:textId="77777777" w:rsidR="00061417" w:rsidRPr="004956EF" w:rsidRDefault="00061417" w:rsidP="00061417">
      <w:pPr>
        <w:widowControl w:val="0"/>
        <w:suppressAutoHyphens/>
        <w:jc w:val="both"/>
        <w:rPr>
          <w:rFonts w:eastAsia="Lucida Sans Unicode"/>
          <w:lang w:val="lv-LV"/>
        </w:rPr>
      </w:pPr>
    </w:p>
    <w:p w14:paraId="147EAFD7" w14:textId="77777777" w:rsidR="00D87AFA" w:rsidRDefault="00D87AFA"/>
    <w:sectPr w:rsidR="00D87A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17"/>
    <w:rsid w:val="00061417"/>
    <w:rsid w:val="00D87A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9BF7"/>
  <w15:chartTrackingRefBased/>
  <w15:docId w15:val="{81C31995-9F84-487F-817E-AA8E69E1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1417"/>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6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17737</Words>
  <Characters>10111</Characters>
  <Application>Microsoft Office Word</Application>
  <DocSecurity>0</DocSecurity>
  <Lines>84</Lines>
  <Paragraphs>55</Paragraphs>
  <ScaleCrop>false</ScaleCrop>
  <Company>Jekabpils novada pasvaldiba</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2022-11-03T08:26:00Z</dcterms:created>
  <dcterms:modified xsi:type="dcterms:W3CDTF">2022-11-03T08:27:00Z</dcterms:modified>
</cp:coreProperties>
</file>