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6FB5D" w14:textId="77777777" w:rsidR="00E6089C" w:rsidRDefault="00E6089C" w:rsidP="001E5751">
      <w:pPr>
        <w:pStyle w:val="Heading5"/>
        <w:rPr>
          <w:rFonts w:ascii="Arial Narrow" w:hAnsi="Arial Narrow"/>
          <w:b/>
          <w:sz w:val="28"/>
          <w:szCs w:val="28"/>
        </w:rPr>
      </w:pPr>
      <w:bookmarkStart w:id="0" w:name="_Ref466281738"/>
    </w:p>
    <w:p w14:paraId="7C93D160" w14:textId="77777777" w:rsidR="00E6089C" w:rsidRDefault="00E6089C" w:rsidP="001E5751">
      <w:pPr>
        <w:pStyle w:val="Heading5"/>
        <w:rPr>
          <w:rFonts w:ascii="Arial Narrow" w:hAnsi="Arial Narrow"/>
          <w:b/>
          <w:sz w:val="28"/>
          <w:szCs w:val="28"/>
        </w:rPr>
      </w:pPr>
    </w:p>
    <w:p w14:paraId="4184E889" w14:textId="77777777" w:rsidR="00E6089C" w:rsidRDefault="00E6089C" w:rsidP="00E6089C">
      <w:pPr>
        <w:jc w:val="center"/>
        <w:rPr>
          <w:sz w:val="40"/>
          <w:szCs w:val="40"/>
        </w:rPr>
      </w:pPr>
    </w:p>
    <w:p w14:paraId="22D9A1E5" w14:textId="77777777" w:rsidR="00E6089C" w:rsidRDefault="00E6089C" w:rsidP="00E6089C">
      <w:pPr>
        <w:jc w:val="center"/>
        <w:rPr>
          <w:sz w:val="40"/>
          <w:szCs w:val="40"/>
        </w:rPr>
      </w:pPr>
    </w:p>
    <w:p w14:paraId="122484AB" w14:textId="77777777" w:rsidR="00E6089C" w:rsidRDefault="00E6089C" w:rsidP="00E6089C">
      <w:pPr>
        <w:jc w:val="center"/>
        <w:rPr>
          <w:sz w:val="40"/>
          <w:szCs w:val="40"/>
        </w:rPr>
      </w:pPr>
    </w:p>
    <w:p w14:paraId="1E02499F" w14:textId="77777777" w:rsidR="00E6089C" w:rsidRDefault="00E6089C" w:rsidP="00E6089C">
      <w:pPr>
        <w:jc w:val="center"/>
        <w:rPr>
          <w:sz w:val="40"/>
          <w:szCs w:val="40"/>
        </w:rPr>
      </w:pPr>
    </w:p>
    <w:p w14:paraId="58CF26C3" w14:textId="77777777" w:rsidR="00E6089C" w:rsidRDefault="00E6089C" w:rsidP="00E6089C">
      <w:pPr>
        <w:jc w:val="center"/>
        <w:rPr>
          <w:sz w:val="40"/>
          <w:szCs w:val="40"/>
        </w:rPr>
      </w:pPr>
    </w:p>
    <w:p w14:paraId="1E0EE40E" w14:textId="77777777" w:rsidR="00E6089C" w:rsidRDefault="00E6089C" w:rsidP="00E6089C">
      <w:pPr>
        <w:jc w:val="center"/>
        <w:rPr>
          <w:sz w:val="40"/>
          <w:szCs w:val="40"/>
        </w:rPr>
      </w:pPr>
    </w:p>
    <w:p w14:paraId="3C4F9F10" w14:textId="5D9D00DC" w:rsidR="00E6089C" w:rsidRPr="00DB1C67" w:rsidRDefault="00DB1C67" w:rsidP="00E6089C">
      <w:pPr>
        <w:jc w:val="center"/>
        <w:rPr>
          <w:b/>
          <w:bCs/>
          <w:sz w:val="40"/>
          <w:szCs w:val="40"/>
        </w:rPr>
      </w:pPr>
      <w:r w:rsidRPr="00DB1C67">
        <w:rPr>
          <w:b/>
          <w:bCs/>
          <w:sz w:val="40"/>
          <w:szCs w:val="40"/>
        </w:rPr>
        <w:t>Sabiedrība ar ierobežotu atbildību</w:t>
      </w:r>
    </w:p>
    <w:p w14:paraId="55960892" w14:textId="50DB74D1" w:rsidR="00E6089C" w:rsidRDefault="00E6089C" w:rsidP="00E6089C">
      <w:pPr>
        <w:jc w:val="center"/>
        <w:rPr>
          <w:rFonts w:ascii="Arial Narrow" w:hAnsi="Arial Narrow"/>
          <w:b/>
          <w:sz w:val="48"/>
          <w:szCs w:val="48"/>
        </w:rPr>
      </w:pPr>
      <w:r w:rsidRPr="00E6089C">
        <w:rPr>
          <w:rFonts w:ascii="Arial Narrow" w:hAnsi="Arial Narrow"/>
          <w:b/>
          <w:sz w:val="48"/>
          <w:szCs w:val="48"/>
        </w:rPr>
        <w:t>JK NAMU PĀRVALDE</w:t>
      </w:r>
    </w:p>
    <w:p w14:paraId="3A5B28BA" w14:textId="77777777" w:rsidR="00E6089C" w:rsidRPr="00E6089C" w:rsidRDefault="00E6089C" w:rsidP="00E6089C">
      <w:pPr>
        <w:jc w:val="center"/>
        <w:rPr>
          <w:rFonts w:ascii="Arial Narrow" w:hAnsi="Arial Narrow"/>
          <w:b/>
          <w:sz w:val="48"/>
          <w:szCs w:val="48"/>
        </w:rPr>
      </w:pPr>
    </w:p>
    <w:p w14:paraId="77D3A81F" w14:textId="5096131A" w:rsidR="00E6089C" w:rsidRPr="00E6089C" w:rsidRDefault="00E6089C" w:rsidP="00E6089C">
      <w:pPr>
        <w:jc w:val="center"/>
        <w:rPr>
          <w:rFonts w:ascii="Arial Narrow" w:hAnsi="Arial Narrow"/>
          <w:b/>
          <w:sz w:val="48"/>
          <w:szCs w:val="48"/>
        </w:rPr>
      </w:pPr>
      <w:r w:rsidRPr="00E6089C">
        <w:rPr>
          <w:rFonts w:ascii="Arial Narrow" w:hAnsi="Arial Narrow"/>
          <w:b/>
          <w:sz w:val="48"/>
          <w:szCs w:val="48"/>
        </w:rPr>
        <w:t>202</w:t>
      </w:r>
      <w:r w:rsidR="0024550B">
        <w:rPr>
          <w:rFonts w:ascii="Arial Narrow" w:hAnsi="Arial Narrow"/>
          <w:b/>
          <w:sz w:val="48"/>
          <w:szCs w:val="48"/>
        </w:rPr>
        <w:t>2</w:t>
      </w:r>
      <w:r w:rsidRPr="00E6089C">
        <w:rPr>
          <w:rFonts w:ascii="Arial Narrow" w:hAnsi="Arial Narrow"/>
          <w:b/>
          <w:sz w:val="48"/>
          <w:szCs w:val="48"/>
        </w:rPr>
        <w:t>.GADA PĀRSKATS</w:t>
      </w:r>
    </w:p>
    <w:p w14:paraId="0DE59A5C" w14:textId="77777777" w:rsidR="00E6089C" w:rsidRPr="00DB1C67" w:rsidRDefault="00E6089C" w:rsidP="00E6089C">
      <w:pPr>
        <w:jc w:val="center"/>
        <w:rPr>
          <w:rFonts w:ascii="Arial Narrow" w:hAnsi="Arial Narrow"/>
          <w:b/>
          <w:bCs/>
          <w:sz w:val="24"/>
          <w:szCs w:val="24"/>
        </w:rPr>
      </w:pPr>
      <w:r w:rsidRPr="00DB1C67">
        <w:rPr>
          <w:rFonts w:ascii="Arial Narrow" w:hAnsi="Arial Narrow"/>
          <w:b/>
          <w:bCs/>
          <w:sz w:val="24"/>
          <w:szCs w:val="24"/>
        </w:rPr>
        <w:t>Jēkabpils</w:t>
      </w:r>
    </w:p>
    <w:p w14:paraId="3C5F80E2" w14:textId="77777777" w:rsidR="00E6089C" w:rsidRPr="00E6089C" w:rsidRDefault="00E6089C" w:rsidP="00E6089C">
      <w:pPr>
        <w:jc w:val="center"/>
        <w:rPr>
          <w:rFonts w:ascii="Arial Narrow" w:hAnsi="Arial Narrow"/>
          <w:sz w:val="40"/>
          <w:szCs w:val="40"/>
        </w:rPr>
      </w:pPr>
    </w:p>
    <w:p w14:paraId="5AF089AE" w14:textId="77777777" w:rsidR="00E6089C" w:rsidRDefault="00E6089C" w:rsidP="00E6089C">
      <w:pPr>
        <w:jc w:val="center"/>
        <w:rPr>
          <w:b/>
          <w:sz w:val="24"/>
          <w:szCs w:val="24"/>
        </w:rPr>
      </w:pPr>
    </w:p>
    <w:p w14:paraId="749A94C9" w14:textId="77777777" w:rsidR="00E6089C" w:rsidRDefault="00E6089C" w:rsidP="00E6089C">
      <w:pPr>
        <w:jc w:val="center"/>
        <w:rPr>
          <w:b/>
          <w:sz w:val="24"/>
          <w:szCs w:val="24"/>
        </w:rPr>
      </w:pPr>
    </w:p>
    <w:p w14:paraId="775DE613" w14:textId="77777777" w:rsidR="00E6089C" w:rsidRDefault="00E6089C" w:rsidP="00E6089C">
      <w:pPr>
        <w:jc w:val="center"/>
        <w:rPr>
          <w:b/>
          <w:sz w:val="24"/>
          <w:szCs w:val="24"/>
        </w:rPr>
      </w:pPr>
    </w:p>
    <w:p w14:paraId="6D7C808E" w14:textId="77777777" w:rsidR="00E6089C" w:rsidRDefault="00E6089C" w:rsidP="00E6089C">
      <w:pPr>
        <w:jc w:val="center"/>
        <w:rPr>
          <w:b/>
          <w:sz w:val="24"/>
          <w:szCs w:val="24"/>
        </w:rPr>
      </w:pPr>
    </w:p>
    <w:p w14:paraId="69F4358B" w14:textId="77777777" w:rsidR="00E6089C" w:rsidRDefault="00E6089C" w:rsidP="00E6089C">
      <w:pPr>
        <w:jc w:val="center"/>
        <w:rPr>
          <w:b/>
          <w:sz w:val="24"/>
          <w:szCs w:val="24"/>
        </w:rPr>
      </w:pPr>
    </w:p>
    <w:p w14:paraId="02C565D5" w14:textId="77777777" w:rsidR="00E6089C" w:rsidRDefault="00E6089C" w:rsidP="00E6089C">
      <w:pPr>
        <w:jc w:val="center"/>
        <w:rPr>
          <w:b/>
          <w:sz w:val="24"/>
          <w:szCs w:val="24"/>
        </w:rPr>
      </w:pPr>
    </w:p>
    <w:p w14:paraId="5DF12FE5" w14:textId="77777777" w:rsidR="00E6089C" w:rsidRDefault="00E6089C" w:rsidP="00E6089C">
      <w:pPr>
        <w:jc w:val="center"/>
        <w:rPr>
          <w:b/>
          <w:sz w:val="24"/>
          <w:szCs w:val="24"/>
        </w:rPr>
      </w:pPr>
    </w:p>
    <w:p w14:paraId="6080B51C" w14:textId="77777777" w:rsidR="00E6089C" w:rsidRDefault="00E6089C" w:rsidP="00E6089C">
      <w:pPr>
        <w:jc w:val="center"/>
        <w:rPr>
          <w:b/>
          <w:sz w:val="24"/>
          <w:szCs w:val="24"/>
        </w:rPr>
      </w:pPr>
    </w:p>
    <w:p w14:paraId="4E9BB36A" w14:textId="77777777" w:rsidR="00E6089C" w:rsidRDefault="00E6089C" w:rsidP="00E6089C">
      <w:pPr>
        <w:jc w:val="center"/>
        <w:rPr>
          <w:b/>
          <w:sz w:val="24"/>
          <w:szCs w:val="24"/>
        </w:rPr>
      </w:pPr>
    </w:p>
    <w:p w14:paraId="731DA4E1" w14:textId="77777777" w:rsidR="00E6089C" w:rsidRDefault="00E6089C" w:rsidP="00E6089C">
      <w:pPr>
        <w:jc w:val="center"/>
        <w:rPr>
          <w:b/>
          <w:sz w:val="24"/>
          <w:szCs w:val="24"/>
        </w:rPr>
      </w:pPr>
    </w:p>
    <w:p w14:paraId="0696DD60" w14:textId="77777777" w:rsidR="00E6089C" w:rsidRDefault="00E6089C" w:rsidP="00E6089C">
      <w:pPr>
        <w:jc w:val="center"/>
        <w:rPr>
          <w:b/>
          <w:sz w:val="24"/>
          <w:szCs w:val="24"/>
        </w:rPr>
      </w:pPr>
    </w:p>
    <w:p w14:paraId="6B615F63" w14:textId="77777777" w:rsidR="00E6089C" w:rsidRDefault="00E6089C" w:rsidP="00E6089C">
      <w:pPr>
        <w:jc w:val="center"/>
        <w:rPr>
          <w:b/>
          <w:sz w:val="24"/>
          <w:szCs w:val="24"/>
        </w:rPr>
      </w:pPr>
    </w:p>
    <w:p w14:paraId="29DDF48B" w14:textId="77777777" w:rsidR="00E6089C" w:rsidRDefault="00E6089C" w:rsidP="00E6089C">
      <w:pPr>
        <w:jc w:val="center"/>
        <w:rPr>
          <w:b/>
          <w:sz w:val="24"/>
          <w:szCs w:val="24"/>
        </w:rPr>
      </w:pPr>
    </w:p>
    <w:p w14:paraId="3DD7A752" w14:textId="77777777" w:rsidR="00E6089C" w:rsidRDefault="00E6089C" w:rsidP="00E6089C">
      <w:pPr>
        <w:jc w:val="center"/>
        <w:rPr>
          <w:b/>
          <w:sz w:val="24"/>
          <w:szCs w:val="24"/>
        </w:rPr>
      </w:pPr>
    </w:p>
    <w:p w14:paraId="0BEAAA1A" w14:textId="77777777" w:rsidR="00E6089C" w:rsidRDefault="00E6089C" w:rsidP="00E6089C">
      <w:pPr>
        <w:jc w:val="center"/>
        <w:rPr>
          <w:b/>
          <w:sz w:val="24"/>
          <w:szCs w:val="24"/>
        </w:rPr>
      </w:pPr>
    </w:p>
    <w:p w14:paraId="5AFB59B4" w14:textId="77777777" w:rsidR="00E6089C" w:rsidRDefault="00E6089C" w:rsidP="00E6089C">
      <w:pPr>
        <w:jc w:val="center"/>
        <w:rPr>
          <w:b/>
          <w:sz w:val="24"/>
          <w:szCs w:val="24"/>
        </w:rPr>
      </w:pPr>
    </w:p>
    <w:p w14:paraId="48FB9075" w14:textId="77777777" w:rsidR="00E6089C" w:rsidRDefault="00E6089C" w:rsidP="00E6089C">
      <w:pPr>
        <w:jc w:val="center"/>
        <w:rPr>
          <w:b/>
          <w:sz w:val="24"/>
          <w:szCs w:val="24"/>
        </w:rPr>
      </w:pPr>
    </w:p>
    <w:p w14:paraId="711E8DA2" w14:textId="77777777" w:rsidR="00E6089C" w:rsidRDefault="00E6089C" w:rsidP="00E6089C">
      <w:pPr>
        <w:jc w:val="center"/>
        <w:rPr>
          <w:b/>
          <w:sz w:val="24"/>
          <w:szCs w:val="24"/>
        </w:rPr>
      </w:pPr>
    </w:p>
    <w:p w14:paraId="12A0E62E" w14:textId="77777777" w:rsidR="00E6089C" w:rsidRDefault="00E6089C" w:rsidP="00E6089C">
      <w:pPr>
        <w:jc w:val="center"/>
        <w:rPr>
          <w:b/>
          <w:sz w:val="24"/>
          <w:szCs w:val="24"/>
        </w:rPr>
      </w:pPr>
    </w:p>
    <w:p w14:paraId="5FA25D10" w14:textId="77777777" w:rsidR="00E6089C" w:rsidRDefault="00E6089C" w:rsidP="00E6089C">
      <w:pPr>
        <w:jc w:val="center"/>
        <w:rPr>
          <w:b/>
          <w:sz w:val="24"/>
          <w:szCs w:val="24"/>
        </w:rPr>
      </w:pPr>
    </w:p>
    <w:p w14:paraId="0D1F09F8" w14:textId="77777777" w:rsidR="00E6089C" w:rsidRDefault="00E6089C" w:rsidP="00E6089C">
      <w:pPr>
        <w:jc w:val="center"/>
        <w:rPr>
          <w:b/>
          <w:sz w:val="24"/>
          <w:szCs w:val="24"/>
        </w:rPr>
      </w:pPr>
    </w:p>
    <w:p w14:paraId="5366F1CF" w14:textId="77777777" w:rsidR="00E6089C" w:rsidRDefault="00E6089C" w:rsidP="00E6089C">
      <w:pPr>
        <w:jc w:val="center"/>
        <w:rPr>
          <w:b/>
          <w:sz w:val="24"/>
          <w:szCs w:val="24"/>
        </w:rPr>
      </w:pPr>
    </w:p>
    <w:p w14:paraId="4C659941" w14:textId="77777777" w:rsidR="00B030C7" w:rsidRDefault="00B030C7" w:rsidP="00E6089C">
      <w:pPr>
        <w:jc w:val="center"/>
        <w:rPr>
          <w:b/>
          <w:sz w:val="24"/>
          <w:szCs w:val="24"/>
        </w:rPr>
        <w:sectPr w:rsidR="00B030C7" w:rsidSect="00617A91">
          <w:headerReference w:type="default" r:id="rId8"/>
          <w:footerReference w:type="even" r:id="rId9"/>
          <w:footerReference w:type="default" r:id="rId10"/>
          <w:headerReference w:type="first" r:id="rId11"/>
          <w:pgSz w:w="11900" w:h="16840" w:code="9"/>
          <w:pgMar w:top="851" w:right="1134" w:bottom="851" w:left="1134" w:header="567" w:footer="68" w:gutter="0"/>
          <w:pgNumType w:start="1" w:chapStyle="1"/>
          <w:cols w:space="720"/>
          <w:titlePg/>
        </w:sectPr>
      </w:pPr>
    </w:p>
    <w:p w14:paraId="5A1AC6A8" w14:textId="321F5031" w:rsidR="00E6089C" w:rsidRPr="000812BF" w:rsidRDefault="00E6089C" w:rsidP="00E6089C">
      <w:pPr>
        <w:jc w:val="center"/>
        <w:rPr>
          <w:rFonts w:ascii="Arial Narrow" w:hAnsi="Arial Narrow"/>
          <w:b/>
          <w:sz w:val="24"/>
          <w:szCs w:val="24"/>
        </w:rPr>
      </w:pPr>
      <w:r w:rsidRPr="000812BF">
        <w:rPr>
          <w:rFonts w:ascii="Arial Narrow" w:hAnsi="Arial Narrow"/>
          <w:b/>
          <w:sz w:val="24"/>
          <w:szCs w:val="24"/>
        </w:rPr>
        <w:lastRenderedPageBreak/>
        <w:t>Saturs</w:t>
      </w:r>
    </w:p>
    <w:p w14:paraId="7654350D" w14:textId="77777777" w:rsidR="00E6089C" w:rsidRDefault="00E6089C" w:rsidP="00E6089C">
      <w:pPr>
        <w:jc w:val="center"/>
        <w:rPr>
          <w:b/>
          <w:sz w:val="24"/>
          <w:szCs w:val="24"/>
        </w:rPr>
      </w:pPr>
    </w:p>
    <w:p w14:paraId="5043F612" w14:textId="6C161F82" w:rsidR="00E6089C" w:rsidRPr="000812BF" w:rsidRDefault="00E6089C" w:rsidP="00E6089C">
      <w:pPr>
        <w:jc w:val="center"/>
        <w:rPr>
          <w:rFonts w:ascii="Arial Narrow" w:hAnsi="Arial Narrow"/>
          <w:b/>
          <w:sz w:val="24"/>
          <w:szCs w:val="24"/>
        </w:rPr>
      </w:pPr>
      <w:r w:rsidRPr="000812BF">
        <w:rPr>
          <w:rFonts w:ascii="Arial Narrow" w:hAnsi="Arial Narrow"/>
          <w:b/>
          <w:sz w:val="24"/>
          <w:szCs w:val="24"/>
        </w:rPr>
        <w:t xml:space="preserve">                                                           lpp</w:t>
      </w:r>
    </w:p>
    <w:p w14:paraId="5A43DE9D" w14:textId="539EE0D8" w:rsidR="00E6089C" w:rsidRDefault="00E6089C" w:rsidP="00E6089C">
      <w:pPr>
        <w:rPr>
          <w:rFonts w:ascii="Arial Narrow" w:hAnsi="Arial Narrow"/>
          <w:sz w:val="24"/>
          <w:szCs w:val="24"/>
        </w:rPr>
      </w:pPr>
      <w:r w:rsidRPr="00E6089C">
        <w:rPr>
          <w:rFonts w:ascii="Arial Narrow" w:hAnsi="Arial Narrow"/>
          <w:sz w:val="24"/>
          <w:szCs w:val="24"/>
        </w:rPr>
        <w:t xml:space="preserve">Paziņojums par vadības atbildību                                </w:t>
      </w:r>
      <w:r>
        <w:rPr>
          <w:rFonts w:ascii="Arial Narrow" w:hAnsi="Arial Narrow"/>
          <w:sz w:val="24"/>
          <w:szCs w:val="24"/>
        </w:rPr>
        <w:t xml:space="preserve">      </w:t>
      </w:r>
      <w:r w:rsidRPr="00E6089C">
        <w:rPr>
          <w:rFonts w:ascii="Arial Narrow" w:hAnsi="Arial Narrow"/>
          <w:sz w:val="24"/>
          <w:szCs w:val="24"/>
        </w:rPr>
        <w:t xml:space="preserve">                          3</w:t>
      </w:r>
    </w:p>
    <w:p w14:paraId="1124995C" w14:textId="77777777" w:rsidR="00E6089C" w:rsidRPr="00E6089C" w:rsidRDefault="00E6089C" w:rsidP="00E6089C">
      <w:pPr>
        <w:rPr>
          <w:rFonts w:ascii="Arial Narrow" w:hAnsi="Arial Narrow"/>
          <w:sz w:val="24"/>
          <w:szCs w:val="24"/>
        </w:rPr>
      </w:pPr>
    </w:p>
    <w:p w14:paraId="78C01136" w14:textId="441C1E90" w:rsidR="00E6089C" w:rsidRDefault="00E6089C" w:rsidP="00E6089C">
      <w:pPr>
        <w:rPr>
          <w:rFonts w:ascii="Arial Narrow" w:hAnsi="Arial Narrow"/>
          <w:sz w:val="24"/>
          <w:szCs w:val="24"/>
        </w:rPr>
      </w:pPr>
      <w:r w:rsidRPr="00E6089C">
        <w:rPr>
          <w:rFonts w:ascii="Arial Narrow" w:hAnsi="Arial Narrow"/>
          <w:sz w:val="24"/>
          <w:szCs w:val="24"/>
        </w:rPr>
        <w:t xml:space="preserve">Informācija par sabiedrību                                                                   </w:t>
      </w:r>
      <w:r>
        <w:rPr>
          <w:rFonts w:ascii="Arial Narrow" w:hAnsi="Arial Narrow"/>
          <w:sz w:val="24"/>
          <w:szCs w:val="24"/>
        </w:rPr>
        <w:t xml:space="preserve">     </w:t>
      </w:r>
      <w:r w:rsidRPr="00E6089C">
        <w:rPr>
          <w:rFonts w:ascii="Arial Narrow" w:hAnsi="Arial Narrow"/>
          <w:sz w:val="24"/>
          <w:szCs w:val="24"/>
        </w:rPr>
        <w:t xml:space="preserve">   4</w:t>
      </w:r>
    </w:p>
    <w:p w14:paraId="05CD4060" w14:textId="77777777" w:rsidR="00E6089C" w:rsidRPr="00E6089C" w:rsidRDefault="00E6089C" w:rsidP="00E6089C">
      <w:pPr>
        <w:rPr>
          <w:rFonts w:ascii="Arial Narrow" w:hAnsi="Arial Narrow"/>
          <w:sz w:val="24"/>
          <w:szCs w:val="24"/>
        </w:rPr>
      </w:pPr>
    </w:p>
    <w:p w14:paraId="7B613F32" w14:textId="2E2B4FFC" w:rsidR="00E6089C" w:rsidRDefault="00E6089C" w:rsidP="00E6089C">
      <w:pPr>
        <w:rPr>
          <w:rFonts w:ascii="Arial Narrow" w:hAnsi="Arial Narrow"/>
          <w:sz w:val="24"/>
          <w:szCs w:val="24"/>
        </w:rPr>
      </w:pPr>
      <w:r w:rsidRPr="00E6089C">
        <w:rPr>
          <w:rFonts w:ascii="Arial Narrow" w:hAnsi="Arial Narrow"/>
          <w:sz w:val="24"/>
          <w:szCs w:val="24"/>
        </w:rPr>
        <w:t xml:space="preserve">Peļņas vai zaudējumu aprēķins                                                          </w:t>
      </w:r>
      <w:r>
        <w:rPr>
          <w:rFonts w:ascii="Arial Narrow" w:hAnsi="Arial Narrow"/>
          <w:sz w:val="24"/>
          <w:szCs w:val="24"/>
        </w:rPr>
        <w:t xml:space="preserve">    </w:t>
      </w:r>
      <w:r w:rsidRPr="00E6089C">
        <w:rPr>
          <w:rFonts w:ascii="Arial Narrow" w:hAnsi="Arial Narrow"/>
          <w:sz w:val="24"/>
          <w:szCs w:val="24"/>
        </w:rPr>
        <w:t xml:space="preserve">     5</w:t>
      </w:r>
    </w:p>
    <w:p w14:paraId="4EA8375C" w14:textId="77777777" w:rsidR="00E6089C" w:rsidRPr="00E6089C" w:rsidRDefault="00E6089C" w:rsidP="00E6089C">
      <w:pPr>
        <w:rPr>
          <w:rFonts w:ascii="Arial Narrow" w:hAnsi="Arial Narrow"/>
          <w:sz w:val="24"/>
          <w:szCs w:val="24"/>
        </w:rPr>
      </w:pPr>
    </w:p>
    <w:p w14:paraId="5CC267A9" w14:textId="2660A2D5" w:rsidR="00E6089C" w:rsidRDefault="00E6089C" w:rsidP="00E6089C">
      <w:pPr>
        <w:rPr>
          <w:rFonts w:ascii="Arial Narrow" w:hAnsi="Arial Narrow"/>
          <w:sz w:val="24"/>
          <w:szCs w:val="24"/>
        </w:rPr>
      </w:pPr>
      <w:r w:rsidRPr="00E6089C">
        <w:rPr>
          <w:rFonts w:ascii="Arial Narrow" w:hAnsi="Arial Narrow"/>
          <w:sz w:val="24"/>
          <w:szCs w:val="24"/>
        </w:rPr>
        <w:t xml:space="preserve">Bilance                                                                                                  </w:t>
      </w:r>
      <w:r>
        <w:rPr>
          <w:rFonts w:ascii="Arial Narrow" w:hAnsi="Arial Narrow"/>
          <w:sz w:val="24"/>
          <w:szCs w:val="24"/>
        </w:rPr>
        <w:t xml:space="preserve">    </w:t>
      </w:r>
      <w:r w:rsidRPr="00E6089C">
        <w:rPr>
          <w:rFonts w:ascii="Arial Narrow" w:hAnsi="Arial Narrow"/>
          <w:sz w:val="24"/>
          <w:szCs w:val="24"/>
        </w:rPr>
        <w:t xml:space="preserve">   6</w:t>
      </w:r>
    </w:p>
    <w:p w14:paraId="64539A1F" w14:textId="77777777" w:rsidR="00E6089C" w:rsidRPr="00E6089C" w:rsidRDefault="00E6089C" w:rsidP="00E6089C">
      <w:pPr>
        <w:rPr>
          <w:rFonts w:ascii="Arial Narrow" w:hAnsi="Arial Narrow"/>
          <w:sz w:val="24"/>
          <w:szCs w:val="24"/>
        </w:rPr>
      </w:pPr>
    </w:p>
    <w:p w14:paraId="290F9A09" w14:textId="62AACE73" w:rsidR="00E6089C" w:rsidRDefault="00E6089C" w:rsidP="00E6089C">
      <w:pPr>
        <w:rPr>
          <w:rFonts w:ascii="Arial Narrow" w:hAnsi="Arial Narrow"/>
          <w:sz w:val="24"/>
          <w:szCs w:val="24"/>
        </w:rPr>
      </w:pPr>
      <w:r w:rsidRPr="00E6089C">
        <w:rPr>
          <w:rFonts w:ascii="Arial Narrow" w:hAnsi="Arial Narrow"/>
          <w:sz w:val="24"/>
          <w:szCs w:val="24"/>
        </w:rPr>
        <w:t xml:space="preserve">Finanšu pārskata pielikums                                                              </w:t>
      </w:r>
      <w:r w:rsidR="0098311C">
        <w:rPr>
          <w:rFonts w:ascii="Arial Narrow" w:hAnsi="Arial Narrow"/>
          <w:sz w:val="24"/>
          <w:szCs w:val="24"/>
        </w:rPr>
        <w:t xml:space="preserve"> </w:t>
      </w:r>
      <w:r w:rsidRPr="00E6089C">
        <w:rPr>
          <w:rFonts w:ascii="Arial Narrow" w:hAnsi="Arial Narrow"/>
          <w:sz w:val="24"/>
          <w:szCs w:val="24"/>
        </w:rPr>
        <w:t xml:space="preserve">    </w:t>
      </w:r>
      <w:r>
        <w:rPr>
          <w:rFonts w:ascii="Arial Narrow" w:hAnsi="Arial Narrow"/>
          <w:sz w:val="24"/>
          <w:szCs w:val="24"/>
        </w:rPr>
        <w:t xml:space="preserve">    </w:t>
      </w:r>
      <w:r w:rsidRPr="00E6089C">
        <w:rPr>
          <w:rFonts w:ascii="Arial Narrow" w:hAnsi="Arial Narrow"/>
          <w:sz w:val="24"/>
          <w:szCs w:val="24"/>
        </w:rPr>
        <w:t xml:space="preserve">  </w:t>
      </w:r>
      <w:r w:rsidR="0098311C">
        <w:rPr>
          <w:rFonts w:ascii="Arial Narrow" w:hAnsi="Arial Narrow"/>
          <w:sz w:val="24"/>
          <w:szCs w:val="24"/>
        </w:rPr>
        <w:t>8</w:t>
      </w:r>
    </w:p>
    <w:p w14:paraId="701CC746" w14:textId="77777777" w:rsidR="00E6089C" w:rsidRPr="00E6089C" w:rsidRDefault="00E6089C" w:rsidP="00E6089C">
      <w:pPr>
        <w:rPr>
          <w:rFonts w:ascii="Arial Narrow" w:hAnsi="Arial Narrow"/>
          <w:sz w:val="24"/>
          <w:szCs w:val="24"/>
        </w:rPr>
      </w:pPr>
    </w:p>
    <w:p w14:paraId="5695045D" w14:textId="1B15C9FC" w:rsidR="00E6089C" w:rsidRDefault="00E6089C" w:rsidP="00E6089C">
      <w:pPr>
        <w:rPr>
          <w:rFonts w:ascii="Arial Narrow" w:hAnsi="Arial Narrow"/>
          <w:sz w:val="24"/>
          <w:szCs w:val="24"/>
        </w:rPr>
      </w:pPr>
      <w:r w:rsidRPr="00E6089C">
        <w:rPr>
          <w:rFonts w:ascii="Arial Narrow" w:hAnsi="Arial Narrow"/>
          <w:sz w:val="24"/>
          <w:szCs w:val="24"/>
        </w:rPr>
        <w:t xml:space="preserve">Vadības zinojums                                                                                </w:t>
      </w:r>
      <w:r>
        <w:rPr>
          <w:rFonts w:ascii="Arial Narrow" w:hAnsi="Arial Narrow"/>
          <w:sz w:val="24"/>
          <w:szCs w:val="24"/>
        </w:rPr>
        <w:t xml:space="preserve">     </w:t>
      </w:r>
      <w:r w:rsidRPr="00E6089C">
        <w:rPr>
          <w:rFonts w:ascii="Arial Narrow" w:hAnsi="Arial Narrow"/>
          <w:sz w:val="24"/>
          <w:szCs w:val="24"/>
        </w:rPr>
        <w:t xml:space="preserve">   20</w:t>
      </w:r>
    </w:p>
    <w:p w14:paraId="2DF27E46" w14:textId="77777777" w:rsidR="00E6089C" w:rsidRPr="00E6089C" w:rsidRDefault="00E6089C" w:rsidP="00E6089C">
      <w:pPr>
        <w:rPr>
          <w:rFonts w:ascii="Arial Narrow" w:hAnsi="Arial Narrow"/>
          <w:sz w:val="24"/>
          <w:szCs w:val="24"/>
        </w:rPr>
      </w:pPr>
    </w:p>
    <w:p w14:paraId="2DD54D5C" w14:textId="32AF88A6" w:rsidR="00E6089C" w:rsidRPr="00E6089C" w:rsidRDefault="00E6089C" w:rsidP="00E6089C">
      <w:pPr>
        <w:rPr>
          <w:rFonts w:ascii="Arial Narrow" w:hAnsi="Arial Narrow"/>
          <w:sz w:val="24"/>
          <w:szCs w:val="24"/>
        </w:rPr>
      </w:pPr>
      <w:r w:rsidRPr="00E6089C">
        <w:rPr>
          <w:rFonts w:ascii="Arial Narrow" w:hAnsi="Arial Narrow"/>
          <w:sz w:val="24"/>
          <w:szCs w:val="24"/>
        </w:rPr>
        <w:t xml:space="preserve">Neatkarīga revidenta zinojums                                                            </w:t>
      </w:r>
      <w:r>
        <w:rPr>
          <w:rFonts w:ascii="Arial Narrow" w:hAnsi="Arial Narrow"/>
          <w:sz w:val="24"/>
          <w:szCs w:val="24"/>
        </w:rPr>
        <w:t xml:space="preserve">      </w:t>
      </w:r>
      <w:r w:rsidRPr="00E6089C">
        <w:rPr>
          <w:rFonts w:ascii="Arial Narrow" w:hAnsi="Arial Narrow"/>
          <w:sz w:val="24"/>
          <w:szCs w:val="24"/>
        </w:rPr>
        <w:t xml:space="preserve">  </w:t>
      </w:r>
      <w:r w:rsidR="00CF53F8">
        <w:rPr>
          <w:rFonts w:ascii="Arial Narrow" w:hAnsi="Arial Narrow"/>
          <w:sz w:val="24"/>
          <w:szCs w:val="24"/>
        </w:rPr>
        <w:t>2</w:t>
      </w:r>
      <w:r w:rsidR="001513CB">
        <w:rPr>
          <w:rFonts w:ascii="Arial Narrow" w:hAnsi="Arial Narrow"/>
          <w:sz w:val="24"/>
          <w:szCs w:val="24"/>
        </w:rPr>
        <w:t>2</w:t>
      </w:r>
    </w:p>
    <w:p w14:paraId="6B0599A3" w14:textId="77777777" w:rsidR="00E6089C" w:rsidRPr="00E6089C" w:rsidRDefault="00E6089C" w:rsidP="00E6089C">
      <w:pPr>
        <w:rPr>
          <w:rFonts w:ascii="Arial Narrow" w:hAnsi="Arial Narrow"/>
          <w:sz w:val="24"/>
          <w:szCs w:val="24"/>
        </w:rPr>
      </w:pPr>
      <w:r w:rsidRPr="00E6089C">
        <w:rPr>
          <w:rFonts w:ascii="Arial Narrow" w:hAnsi="Arial Narrow"/>
          <w:sz w:val="24"/>
          <w:szCs w:val="24"/>
        </w:rPr>
        <w:t xml:space="preserve"> </w:t>
      </w:r>
    </w:p>
    <w:p w14:paraId="55475411" w14:textId="4B2A89AF" w:rsidR="00E6089C" w:rsidRPr="00E6089C" w:rsidRDefault="00E6089C" w:rsidP="001E5751">
      <w:pPr>
        <w:pStyle w:val="Heading5"/>
        <w:rPr>
          <w:rFonts w:ascii="Arial Narrow" w:hAnsi="Arial Narrow"/>
          <w:b/>
          <w:sz w:val="28"/>
          <w:szCs w:val="28"/>
        </w:rPr>
      </w:pPr>
    </w:p>
    <w:p w14:paraId="39F0CE60" w14:textId="6629FD82" w:rsidR="00E6089C" w:rsidRDefault="00E6089C" w:rsidP="00E6089C"/>
    <w:p w14:paraId="73EF4CC0" w14:textId="3E604A80" w:rsidR="00E6089C" w:rsidRDefault="00E6089C" w:rsidP="00E6089C"/>
    <w:p w14:paraId="0F16E7F2" w14:textId="77777777" w:rsidR="00E6089C" w:rsidRPr="00E6089C" w:rsidRDefault="00E6089C" w:rsidP="00E6089C"/>
    <w:p w14:paraId="04161E63" w14:textId="77777777" w:rsidR="00E6089C" w:rsidRDefault="00E6089C" w:rsidP="00E6089C">
      <w:pPr>
        <w:pStyle w:val="Heading5"/>
        <w:jc w:val="left"/>
        <w:rPr>
          <w:rFonts w:ascii="Arial Narrow" w:hAnsi="Arial Narrow"/>
          <w:b/>
          <w:sz w:val="28"/>
          <w:szCs w:val="28"/>
        </w:rPr>
      </w:pPr>
    </w:p>
    <w:p w14:paraId="747CA4CA" w14:textId="77777777" w:rsidR="00E6089C" w:rsidRDefault="00E6089C" w:rsidP="001E5751">
      <w:pPr>
        <w:pStyle w:val="Heading5"/>
        <w:rPr>
          <w:rFonts w:ascii="Arial Narrow" w:hAnsi="Arial Narrow"/>
          <w:b/>
          <w:sz w:val="28"/>
          <w:szCs w:val="28"/>
        </w:rPr>
      </w:pPr>
    </w:p>
    <w:p w14:paraId="3E01561E" w14:textId="77777777" w:rsidR="00E6089C" w:rsidRDefault="00E6089C" w:rsidP="001E5751">
      <w:pPr>
        <w:pStyle w:val="Heading5"/>
        <w:rPr>
          <w:rFonts w:ascii="Arial Narrow" w:hAnsi="Arial Narrow"/>
          <w:b/>
          <w:sz w:val="28"/>
          <w:szCs w:val="28"/>
        </w:rPr>
      </w:pPr>
    </w:p>
    <w:p w14:paraId="58AEE6BA" w14:textId="50113E12" w:rsidR="00E6089C" w:rsidRDefault="00E6089C" w:rsidP="001E5751">
      <w:pPr>
        <w:pStyle w:val="Heading5"/>
        <w:rPr>
          <w:rFonts w:ascii="Arial Narrow" w:hAnsi="Arial Narrow"/>
          <w:b/>
          <w:sz w:val="28"/>
          <w:szCs w:val="28"/>
        </w:rPr>
      </w:pPr>
    </w:p>
    <w:p w14:paraId="40872110" w14:textId="1B0C4B91" w:rsidR="00E6089C" w:rsidRDefault="00E6089C" w:rsidP="00E6089C"/>
    <w:p w14:paraId="41BBAA9B" w14:textId="578CC73C" w:rsidR="00E6089C" w:rsidRDefault="00E6089C" w:rsidP="00E6089C"/>
    <w:p w14:paraId="4EC43B36" w14:textId="59206E77" w:rsidR="00E6089C" w:rsidRDefault="00E6089C" w:rsidP="00E6089C"/>
    <w:p w14:paraId="4C3AC1FE" w14:textId="0531034C" w:rsidR="00E6089C" w:rsidRDefault="00E6089C" w:rsidP="00E6089C"/>
    <w:p w14:paraId="44581BCD" w14:textId="032F7339" w:rsidR="00E6089C" w:rsidRDefault="00E6089C" w:rsidP="00E6089C"/>
    <w:p w14:paraId="4E640CD3" w14:textId="6F4CE08E" w:rsidR="00E6089C" w:rsidRDefault="00E6089C" w:rsidP="00E6089C"/>
    <w:p w14:paraId="734F99A0" w14:textId="4FC57AA5" w:rsidR="00E6089C" w:rsidRDefault="00E6089C" w:rsidP="00E6089C"/>
    <w:p w14:paraId="65FEFEF4" w14:textId="0287CFE1" w:rsidR="00E6089C" w:rsidRDefault="00E6089C" w:rsidP="00E6089C"/>
    <w:p w14:paraId="2F3E9A2B" w14:textId="0FAD3CA4" w:rsidR="00E6089C" w:rsidRDefault="00E6089C" w:rsidP="00E6089C"/>
    <w:p w14:paraId="03FC21F8" w14:textId="7AAFD805" w:rsidR="00E6089C" w:rsidRDefault="00E6089C" w:rsidP="00E6089C"/>
    <w:p w14:paraId="46FF291C" w14:textId="45D8E339" w:rsidR="00E6089C" w:rsidRDefault="00E6089C" w:rsidP="00E6089C"/>
    <w:p w14:paraId="2C91E98F" w14:textId="74B9E358" w:rsidR="00E6089C" w:rsidRDefault="00E6089C" w:rsidP="00E6089C"/>
    <w:p w14:paraId="1A53A35A" w14:textId="17ABBE51" w:rsidR="00E6089C" w:rsidRDefault="00E6089C" w:rsidP="00E6089C"/>
    <w:p w14:paraId="32B0F674" w14:textId="49EB8F7D" w:rsidR="00B030C7" w:rsidRDefault="00B030C7" w:rsidP="00E6089C"/>
    <w:p w14:paraId="6CEC95F5" w14:textId="4B41D941" w:rsidR="00B030C7" w:rsidRDefault="00B030C7" w:rsidP="00E6089C"/>
    <w:p w14:paraId="38387931" w14:textId="698E19D3" w:rsidR="00B030C7" w:rsidRDefault="00B030C7" w:rsidP="00E6089C"/>
    <w:p w14:paraId="0B81A95E" w14:textId="084B3C57" w:rsidR="00B030C7" w:rsidRDefault="00B030C7" w:rsidP="00E6089C"/>
    <w:p w14:paraId="49568A21" w14:textId="17FDFA7E" w:rsidR="00B030C7" w:rsidRDefault="00B030C7" w:rsidP="00E6089C"/>
    <w:p w14:paraId="057F79D6" w14:textId="0671B3DA" w:rsidR="00B030C7" w:rsidRDefault="00B030C7" w:rsidP="00E6089C"/>
    <w:p w14:paraId="530D7302" w14:textId="4601F223" w:rsidR="00B030C7" w:rsidRDefault="00B030C7" w:rsidP="00E6089C"/>
    <w:p w14:paraId="53B2FD75" w14:textId="14B25C0E" w:rsidR="00B030C7" w:rsidRDefault="00B030C7" w:rsidP="00E6089C"/>
    <w:p w14:paraId="198243CE" w14:textId="356FEA96" w:rsidR="00B030C7" w:rsidRDefault="00B030C7" w:rsidP="00E6089C"/>
    <w:p w14:paraId="2187518A" w14:textId="5F4FD4D3" w:rsidR="00B030C7" w:rsidRDefault="00B030C7" w:rsidP="00E6089C"/>
    <w:p w14:paraId="14A49D9D" w14:textId="77777777" w:rsidR="00B030C7" w:rsidRDefault="00B030C7" w:rsidP="00E6089C"/>
    <w:p w14:paraId="61BB31FF" w14:textId="6579E51E" w:rsidR="00E6089C" w:rsidRDefault="00E6089C" w:rsidP="00E6089C"/>
    <w:p w14:paraId="105795CE" w14:textId="0B1AB484" w:rsidR="00E6089C" w:rsidRDefault="00E6089C" w:rsidP="00E6089C"/>
    <w:p w14:paraId="1A8BD3AB" w14:textId="014404F1" w:rsidR="00E6089C" w:rsidRDefault="00E6089C" w:rsidP="00E6089C"/>
    <w:p w14:paraId="297E3F69" w14:textId="6B5358EA" w:rsidR="00E6089C" w:rsidRDefault="00E6089C" w:rsidP="00E6089C"/>
    <w:p w14:paraId="7786F012" w14:textId="0EB4C9B8" w:rsidR="00E6089C" w:rsidRDefault="00E6089C" w:rsidP="00E6089C"/>
    <w:p w14:paraId="48AB4FF7" w14:textId="6F279271" w:rsidR="00E6089C" w:rsidRDefault="00E6089C" w:rsidP="00E6089C"/>
    <w:p w14:paraId="5C29DF7A" w14:textId="4D6F30D9" w:rsidR="00E6089C" w:rsidRDefault="00E6089C" w:rsidP="00E6089C"/>
    <w:p w14:paraId="3DB1D364" w14:textId="6A078602" w:rsidR="00E6089C" w:rsidRDefault="00E6089C" w:rsidP="00E6089C"/>
    <w:p w14:paraId="3DACDD08" w14:textId="2BA861BC" w:rsidR="00E6089C" w:rsidRDefault="00E6089C" w:rsidP="00E6089C"/>
    <w:p w14:paraId="6035B83F" w14:textId="536CD2E0" w:rsidR="00E6089C" w:rsidRDefault="00E6089C" w:rsidP="00E6089C">
      <w:pPr>
        <w:rPr>
          <w:rFonts w:ascii="Arial Narrow" w:hAnsi="Arial Narrow"/>
          <w:b/>
          <w:sz w:val="24"/>
          <w:szCs w:val="24"/>
        </w:rPr>
      </w:pPr>
      <w:r w:rsidRPr="006F6629">
        <w:rPr>
          <w:rFonts w:ascii="Arial Narrow" w:hAnsi="Arial Narrow"/>
          <w:b/>
          <w:sz w:val="24"/>
          <w:szCs w:val="24"/>
        </w:rPr>
        <w:t>Paziņojums par vadības atbildību</w:t>
      </w:r>
    </w:p>
    <w:p w14:paraId="7835B2E7" w14:textId="77777777" w:rsidR="00E6089C" w:rsidRPr="006F6629" w:rsidRDefault="00E6089C" w:rsidP="00E6089C">
      <w:pPr>
        <w:rPr>
          <w:rFonts w:ascii="Arial Narrow" w:hAnsi="Arial Narrow"/>
          <w:b/>
          <w:sz w:val="24"/>
          <w:szCs w:val="24"/>
        </w:rPr>
      </w:pPr>
    </w:p>
    <w:p w14:paraId="07EA4439" w14:textId="2F9E27B2" w:rsidR="00E6089C" w:rsidRDefault="00E6089C" w:rsidP="00E6089C">
      <w:pPr>
        <w:jc w:val="both"/>
        <w:rPr>
          <w:rFonts w:ascii="Arial Narrow" w:hAnsi="Arial Narrow"/>
          <w:sz w:val="24"/>
          <w:szCs w:val="24"/>
        </w:rPr>
      </w:pPr>
      <w:r w:rsidRPr="006F6629">
        <w:rPr>
          <w:rFonts w:ascii="Arial Narrow" w:hAnsi="Arial Narrow"/>
          <w:sz w:val="24"/>
          <w:szCs w:val="24"/>
        </w:rPr>
        <w:tab/>
        <w:t>Sabiedrības vadība ir atbildīga par finanšu pārskatu sagatavošanu, balstoties uz sākotnējo grāmatvedības uzskaiti par katru pārskata periodu, kas patiesi atspoguļo sabiedrības finansiālo stāvokli uz pārskata gada beigām, kā arī darbības rezultātiem un naudas pl</w:t>
      </w:r>
      <w:r w:rsidR="00D95AE6">
        <w:rPr>
          <w:rFonts w:ascii="Arial Narrow" w:hAnsi="Arial Narrow"/>
          <w:sz w:val="24"/>
          <w:szCs w:val="24"/>
        </w:rPr>
        <w:t>ū</w:t>
      </w:r>
      <w:r w:rsidRPr="006F6629">
        <w:rPr>
          <w:rFonts w:ascii="Arial Narrow" w:hAnsi="Arial Narrow"/>
          <w:sz w:val="24"/>
          <w:szCs w:val="24"/>
        </w:rPr>
        <w:t>smām par šo periodu.</w:t>
      </w:r>
    </w:p>
    <w:p w14:paraId="5EDDDC2E" w14:textId="77777777" w:rsidR="00E6089C" w:rsidRPr="006F6629" w:rsidRDefault="00E6089C" w:rsidP="00E6089C">
      <w:pPr>
        <w:jc w:val="both"/>
        <w:rPr>
          <w:rFonts w:ascii="Arial Narrow" w:hAnsi="Arial Narrow"/>
          <w:sz w:val="24"/>
          <w:szCs w:val="24"/>
        </w:rPr>
      </w:pPr>
    </w:p>
    <w:p w14:paraId="4147F16F" w14:textId="3EFB5F13" w:rsidR="00E6089C" w:rsidRDefault="00E6089C" w:rsidP="00E6089C">
      <w:pPr>
        <w:jc w:val="both"/>
        <w:rPr>
          <w:rFonts w:ascii="Arial Narrow" w:hAnsi="Arial Narrow"/>
          <w:sz w:val="24"/>
          <w:szCs w:val="24"/>
        </w:rPr>
      </w:pPr>
      <w:r w:rsidRPr="006F6629">
        <w:rPr>
          <w:rFonts w:ascii="Arial Narrow" w:hAnsi="Arial Narrow"/>
          <w:sz w:val="24"/>
          <w:szCs w:val="24"/>
        </w:rPr>
        <w:tab/>
        <w:t>Vadība apstiprina, ka sastādot šo pārskatu par periodu, kurš beidzas 20</w:t>
      </w:r>
      <w:r>
        <w:rPr>
          <w:rFonts w:ascii="Arial Narrow" w:hAnsi="Arial Narrow"/>
          <w:sz w:val="24"/>
          <w:szCs w:val="24"/>
        </w:rPr>
        <w:t>2</w:t>
      </w:r>
      <w:r w:rsidR="0024550B">
        <w:rPr>
          <w:rFonts w:ascii="Arial Narrow" w:hAnsi="Arial Narrow"/>
          <w:sz w:val="24"/>
          <w:szCs w:val="24"/>
        </w:rPr>
        <w:t>2</w:t>
      </w:r>
      <w:r w:rsidRPr="006F6629">
        <w:rPr>
          <w:rFonts w:ascii="Arial Narrow" w:hAnsi="Arial Narrow"/>
          <w:sz w:val="24"/>
          <w:szCs w:val="24"/>
        </w:rPr>
        <w:t>.gada 31.decembrī, tika izmantotas atbilstošas gramatvedības metodes, to pielietojums bija konsekvents, ir pieņemti saprātīgi un piesardzīgi lēmumi. Vadība apstiprina, ka attiecīgie LR reglamentējošie gr</w:t>
      </w:r>
      <w:r>
        <w:rPr>
          <w:rFonts w:ascii="Arial Narrow" w:hAnsi="Arial Narrow"/>
          <w:sz w:val="24"/>
          <w:szCs w:val="24"/>
        </w:rPr>
        <w:t>ā</w:t>
      </w:r>
      <w:r w:rsidRPr="006F6629">
        <w:rPr>
          <w:rFonts w:ascii="Arial Narrow" w:hAnsi="Arial Narrow"/>
          <w:sz w:val="24"/>
          <w:szCs w:val="24"/>
        </w:rPr>
        <w:t>matvedības uzskaites principi ir ievēroti un finanšu pārskati sastādīti saskaņā ar darbības turpināšanas principu.</w:t>
      </w:r>
    </w:p>
    <w:p w14:paraId="4E1F325D" w14:textId="77777777" w:rsidR="00E6089C" w:rsidRPr="006F6629" w:rsidRDefault="00E6089C" w:rsidP="00E6089C">
      <w:pPr>
        <w:jc w:val="both"/>
        <w:rPr>
          <w:rFonts w:ascii="Arial Narrow" w:hAnsi="Arial Narrow"/>
          <w:sz w:val="24"/>
          <w:szCs w:val="24"/>
        </w:rPr>
      </w:pPr>
    </w:p>
    <w:p w14:paraId="0006080B" w14:textId="1DDBFF64" w:rsidR="00E6089C" w:rsidRDefault="00E6089C" w:rsidP="00E6089C">
      <w:pPr>
        <w:jc w:val="both"/>
        <w:rPr>
          <w:rFonts w:ascii="Arial Narrow" w:hAnsi="Arial Narrow"/>
          <w:sz w:val="24"/>
          <w:szCs w:val="24"/>
        </w:rPr>
      </w:pPr>
      <w:r w:rsidRPr="006F6629">
        <w:rPr>
          <w:rFonts w:ascii="Arial Narrow" w:hAnsi="Arial Narrow"/>
          <w:sz w:val="24"/>
          <w:szCs w:val="24"/>
        </w:rPr>
        <w:tab/>
        <w:t>Vadība ir atbildīga par atbilstošas grāmatvedības uzskaites kārt</w:t>
      </w:r>
      <w:r>
        <w:rPr>
          <w:rFonts w:ascii="Arial Narrow" w:hAnsi="Arial Narrow"/>
          <w:sz w:val="24"/>
          <w:szCs w:val="24"/>
        </w:rPr>
        <w:t>o</w:t>
      </w:r>
      <w:r w:rsidRPr="006F6629">
        <w:rPr>
          <w:rFonts w:ascii="Arial Narrow" w:hAnsi="Arial Narrow"/>
          <w:sz w:val="24"/>
          <w:szCs w:val="24"/>
        </w:rPr>
        <w:t>šanu, par sabiedrības līdzekļu saglabāšanu, kā arī par krāpšanas un citas negodīgas rīcības novēršanu.</w:t>
      </w:r>
    </w:p>
    <w:p w14:paraId="1BE16CE2" w14:textId="77777777" w:rsidR="00E6089C" w:rsidRPr="006F6629" w:rsidRDefault="00E6089C" w:rsidP="00E6089C">
      <w:pPr>
        <w:jc w:val="both"/>
        <w:rPr>
          <w:rFonts w:ascii="Arial Narrow" w:hAnsi="Arial Narrow"/>
          <w:sz w:val="24"/>
          <w:szCs w:val="24"/>
        </w:rPr>
      </w:pPr>
    </w:p>
    <w:p w14:paraId="026F43E0" w14:textId="77777777" w:rsidR="00E6089C" w:rsidRPr="006F6629" w:rsidRDefault="00E6089C" w:rsidP="00E6089C">
      <w:pPr>
        <w:ind w:firstLine="720"/>
        <w:jc w:val="both"/>
        <w:rPr>
          <w:rFonts w:ascii="Arial Narrow" w:hAnsi="Arial Narrow"/>
          <w:sz w:val="24"/>
          <w:szCs w:val="24"/>
        </w:rPr>
      </w:pPr>
      <w:r w:rsidRPr="006F6629">
        <w:rPr>
          <w:rFonts w:ascii="Arial Narrow" w:hAnsi="Arial Narrow"/>
          <w:sz w:val="24"/>
          <w:szCs w:val="24"/>
        </w:rPr>
        <w:t>Vadība apstiprina, ka ir sniegusi revīzijas veikšanai nepieciešamās ziņas un skaidrojumus.</w:t>
      </w:r>
    </w:p>
    <w:p w14:paraId="018B8C7F" w14:textId="77777777" w:rsidR="00E6089C" w:rsidRPr="006F6629" w:rsidRDefault="00E6089C" w:rsidP="00E6089C">
      <w:pPr>
        <w:ind w:firstLine="720"/>
        <w:jc w:val="both"/>
        <w:rPr>
          <w:rFonts w:ascii="Arial Narrow" w:hAnsi="Arial Narrow"/>
          <w:sz w:val="24"/>
          <w:szCs w:val="24"/>
        </w:rPr>
      </w:pPr>
    </w:p>
    <w:p w14:paraId="79DC4B62" w14:textId="77777777" w:rsidR="00E6089C" w:rsidRDefault="00E6089C" w:rsidP="00E6089C">
      <w:pPr>
        <w:jc w:val="both"/>
        <w:rPr>
          <w:rFonts w:ascii="Arial Narrow" w:hAnsi="Arial Narrow"/>
          <w:sz w:val="24"/>
          <w:szCs w:val="24"/>
        </w:rPr>
      </w:pPr>
    </w:p>
    <w:p w14:paraId="1344D81B" w14:textId="77777777" w:rsidR="00E6089C" w:rsidRPr="006F6629" w:rsidRDefault="00E6089C" w:rsidP="00E6089C">
      <w:pPr>
        <w:jc w:val="both"/>
        <w:rPr>
          <w:rFonts w:ascii="Arial Narrow" w:hAnsi="Arial Narrow"/>
          <w:sz w:val="24"/>
          <w:szCs w:val="24"/>
        </w:rPr>
      </w:pPr>
      <w:r>
        <w:rPr>
          <w:rFonts w:ascii="Arial Narrow" w:hAnsi="Arial Narrow"/>
          <w:sz w:val="24"/>
          <w:szCs w:val="24"/>
        </w:rPr>
        <w:t xml:space="preserve">Valdes locekle                                                                             Elita Freija  </w:t>
      </w:r>
    </w:p>
    <w:p w14:paraId="0AC6E7D3" w14:textId="6001266C" w:rsidR="000C3C21" w:rsidRDefault="000C3C21" w:rsidP="00E6089C">
      <w:pPr>
        <w:jc w:val="both"/>
        <w:rPr>
          <w:rFonts w:ascii="Arial Narrow" w:hAnsi="Arial Narrow"/>
        </w:rPr>
      </w:pPr>
    </w:p>
    <w:p w14:paraId="58318236" w14:textId="77777777" w:rsidR="0032607E" w:rsidRPr="00DE1DAD" w:rsidRDefault="0032607E" w:rsidP="0032607E">
      <w:pPr>
        <w:tabs>
          <w:tab w:val="left" w:pos="-993"/>
          <w:tab w:val="left" w:pos="4253"/>
        </w:tabs>
        <w:rPr>
          <w:rFonts w:eastAsia="MS Mincho"/>
          <w:lang w:val="en-US"/>
        </w:rPr>
      </w:pPr>
      <w:bookmarkStart w:id="1" w:name="_Hlk95746594"/>
      <w:r w:rsidRPr="00DE1DAD">
        <w:rPr>
          <w:rFonts w:eastAsia="MS Mincho"/>
          <w:lang w:val="en-US"/>
        </w:rPr>
        <w:t>DOKUMENTS PARAKSTĪTS AR DROŠU ELEKTRONISKO PARAKSTU UN SATUR LAIKA ZĪMOGU</w:t>
      </w:r>
    </w:p>
    <w:bookmarkEnd w:id="1"/>
    <w:p w14:paraId="7E5D32F2" w14:textId="77777777" w:rsidR="0032607E" w:rsidRPr="00996105" w:rsidRDefault="0032607E" w:rsidP="0032607E">
      <w:pPr>
        <w:tabs>
          <w:tab w:val="left" w:pos="-993"/>
          <w:tab w:val="left" w:pos="4253"/>
        </w:tabs>
        <w:rPr>
          <w:sz w:val="22"/>
          <w:szCs w:val="22"/>
        </w:rPr>
      </w:pPr>
    </w:p>
    <w:p w14:paraId="272BD906" w14:textId="77777777" w:rsidR="0032607E" w:rsidRDefault="0032607E" w:rsidP="00E6089C">
      <w:pPr>
        <w:jc w:val="both"/>
        <w:rPr>
          <w:rFonts w:ascii="Arial Narrow" w:hAnsi="Arial Narrow"/>
        </w:rPr>
      </w:pPr>
    </w:p>
    <w:p w14:paraId="2B786B29" w14:textId="77777777" w:rsidR="00E6089C" w:rsidRDefault="00E6089C" w:rsidP="001E5751">
      <w:pPr>
        <w:pStyle w:val="Heading5"/>
        <w:rPr>
          <w:rFonts w:ascii="Arial Narrow" w:hAnsi="Arial Narrow"/>
          <w:b/>
          <w:sz w:val="28"/>
          <w:szCs w:val="28"/>
        </w:rPr>
      </w:pPr>
    </w:p>
    <w:p w14:paraId="0D87ADC3" w14:textId="77777777" w:rsidR="00E6089C" w:rsidRDefault="00E6089C" w:rsidP="001E5751">
      <w:pPr>
        <w:pStyle w:val="Heading5"/>
        <w:rPr>
          <w:rFonts w:ascii="Arial Narrow" w:hAnsi="Arial Narrow"/>
          <w:b/>
          <w:sz w:val="28"/>
          <w:szCs w:val="28"/>
        </w:rPr>
      </w:pPr>
    </w:p>
    <w:p w14:paraId="11E30BD9" w14:textId="77777777" w:rsidR="00E6089C" w:rsidRDefault="00E6089C" w:rsidP="001E5751">
      <w:pPr>
        <w:pStyle w:val="Heading5"/>
        <w:rPr>
          <w:rFonts w:ascii="Arial Narrow" w:hAnsi="Arial Narrow"/>
          <w:b/>
          <w:sz w:val="28"/>
          <w:szCs w:val="28"/>
        </w:rPr>
      </w:pPr>
    </w:p>
    <w:p w14:paraId="1143F759" w14:textId="77777777" w:rsidR="00E6089C" w:rsidRDefault="00E6089C" w:rsidP="001E5751">
      <w:pPr>
        <w:pStyle w:val="Heading5"/>
        <w:rPr>
          <w:rFonts w:ascii="Arial Narrow" w:hAnsi="Arial Narrow"/>
          <w:b/>
          <w:sz w:val="28"/>
          <w:szCs w:val="28"/>
        </w:rPr>
      </w:pPr>
    </w:p>
    <w:p w14:paraId="55AC2B00" w14:textId="77777777" w:rsidR="00E6089C" w:rsidRDefault="00E6089C" w:rsidP="001E5751">
      <w:pPr>
        <w:pStyle w:val="Heading5"/>
        <w:rPr>
          <w:rFonts w:ascii="Arial Narrow" w:hAnsi="Arial Narrow"/>
          <w:b/>
          <w:sz w:val="28"/>
          <w:szCs w:val="28"/>
        </w:rPr>
      </w:pPr>
    </w:p>
    <w:p w14:paraId="4C8A5B50" w14:textId="77777777" w:rsidR="00E6089C" w:rsidRDefault="00E6089C" w:rsidP="001E5751">
      <w:pPr>
        <w:pStyle w:val="Heading5"/>
        <w:rPr>
          <w:rFonts w:ascii="Arial Narrow" w:hAnsi="Arial Narrow"/>
          <w:b/>
          <w:sz w:val="28"/>
          <w:szCs w:val="28"/>
        </w:rPr>
      </w:pPr>
    </w:p>
    <w:p w14:paraId="439639F0" w14:textId="77777777" w:rsidR="00E6089C" w:rsidRDefault="00E6089C" w:rsidP="001E5751">
      <w:pPr>
        <w:pStyle w:val="Heading5"/>
        <w:rPr>
          <w:rFonts w:ascii="Arial Narrow" w:hAnsi="Arial Narrow"/>
          <w:b/>
          <w:sz w:val="28"/>
          <w:szCs w:val="28"/>
        </w:rPr>
      </w:pPr>
    </w:p>
    <w:p w14:paraId="3B1C891D" w14:textId="77777777" w:rsidR="00E6089C" w:rsidRDefault="00E6089C" w:rsidP="001E5751">
      <w:pPr>
        <w:pStyle w:val="Heading5"/>
        <w:rPr>
          <w:rFonts w:ascii="Arial Narrow" w:hAnsi="Arial Narrow"/>
          <w:b/>
          <w:sz w:val="28"/>
          <w:szCs w:val="28"/>
        </w:rPr>
      </w:pPr>
    </w:p>
    <w:p w14:paraId="2BF49659" w14:textId="77777777" w:rsidR="00E6089C" w:rsidRDefault="00E6089C" w:rsidP="001E5751">
      <w:pPr>
        <w:pStyle w:val="Heading5"/>
        <w:rPr>
          <w:rFonts w:ascii="Arial Narrow" w:hAnsi="Arial Narrow"/>
          <w:b/>
          <w:sz w:val="28"/>
          <w:szCs w:val="28"/>
        </w:rPr>
      </w:pPr>
    </w:p>
    <w:p w14:paraId="51FB13A5" w14:textId="321ACD81" w:rsidR="00E6089C" w:rsidRDefault="00E6089C" w:rsidP="001E5751">
      <w:pPr>
        <w:pStyle w:val="Heading5"/>
        <w:rPr>
          <w:rFonts w:ascii="Arial Narrow" w:hAnsi="Arial Narrow"/>
          <w:b/>
          <w:sz w:val="28"/>
          <w:szCs w:val="28"/>
        </w:rPr>
      </w:pPr>
    </w:p>
    <w:p w14:paraId="494A9891" w14:textId="4DCBD030" w:rsidR="00E6089C" w:rsidRDefault="00E6089C" w:rsidP="00E6089C"/>
    <w:p w14:paraId="1EFE8F4A" w14:textId="7BD3EAB1" w:rsidR="00E6089C" w:rsidRDefault="00E6089C" w:rsidP="00E6089C"/>
    <w:p w14:paraId="0BDF7720" w14:textId="5E8DC0C9" w:rsidR="00F86B30" w:rsidRDefault="00F86B30" w:rsidP="00E6089C"/>
    <w:p w14:paraId="7F29D507" w14:textId="77777777" w:rsidR="00FA0463" w:rsidRDefault="00FA0463" w:rsidP="00E6089C"/>
    <w:p w14:paraId="7556B41C" w14:textId="1A489B8C" w:rsidR="00E6089C" w:rsidRDefault="00E6089C" w:rsidP="00E6089C"/>
    <w:p w14:paraId="6E84099F" w14:textId="5A7208B4" w:rsidR="00E6089C" w:rsidRDefault="00E6089C" w:rsidP="00E6089C"/>
    <w:p w14:paraId="63C4C99D" w14:textId="0F777F47" w:rsidR="00E6089C" w:rsidRDefault="00E6089C" w:rsidP="00E6089C"/>
    <w:p w14:paraId="765A8834" w14:textId="0A2822B0" w:rsidR="00E6089C" w:rsidRDefault="00E6089C" w:rsidP="00E6089C"/>
    <w:p w14:paraId="40C76DB7" w14:textId="3DC8CCAA" w:rsidR="00E6089C" w:rsidRDefault="00E6089C" w:rsidP="00E6089C"/>
    <w:p w14:paraId="5B605EA9" w14:textId="1B1C6F7C" w:rsidR="00E6089C" w:rsidRDefault="00E6089C" w:rsidP="00E6089C"/>
    <w:p w14:paraId="2CEDA5B7" w14:textId="33FB23C4" w:rsidR="00E6089C" w:rsidRDefault="00E6089C" w:rsidP="00E6089C"/>
    <w:p w14:paraId="4497D837" w14:textId="77777777" w:rsidR="00E6089C" w:rsidRPr="00E6089C" w:rsidRDefault="00E6089C" w:rsidP="00E6089C"/>
    <w:p w14:paraId="74C910F2" w14:textId="77777777" w:rsidR="00E6089C" w:rsidRDefault="00E6089C" w:rsidP="001E5751">
      <w:pPr>
        <w:pStyle w:val="Heading5"/>
        <w:rPr>
          <w:rFonts w:ascii="Arial Narrow" w:hAnsi="Arial Narrow"/>
          <w:b/>
          <w:sz w:val="28"/>
          <w:szCs w:val="28"/>
        </w:rPr>
      </w:pPr>
    </w:p>
    <w:p w14:paraId="5C10736C" w14:textId="77777777" w:rsidR="00E6089C" w:rsidRDefault="00E6089C" w:rsidP="001E5751">
      <w:pPr>
        <w:pStyle w:val="Heading5"/>
        <w:rPr>
          <w:rFonts w:ascii="Arial Narrow" w:hAnsi="Arial Narrow"/>
          <w:b/>
          <w:sz w:val="28"/>
          <w:szCs w:val="28"/>
        </w:rPr>
      </w:pPr>
    </w:p>
    <w:p w14:paraId="02FEE9D3" w14:textId="77777777" w:rsidR="00E6089C" w:rsidRDefault="00E6089C" w:rsidP="001E5751">
      <w:pPr>
        <w:pStyle w:val="Heading5"/>
        <w:rPr>
          <w:rFonts w:ascii="Arial Narrow" w:hAnsi="Arial Narrow"/>
          <w:b/>
          <w:sz w:val="28"/>
          <w:szCs w:val="28"/>
        </w:rPr>
      </w:pPr>
    </w:p>
    <w:p w14:paraId="09C8172E" w14:textId="104E90CC" w:rsidR="00E6089C" w:rsidRDefault="00E6089C" w:rsidP="001E5751">
      <w:pPr>
        <w:pStyle w:val="Heading5"/>
        <w:rPr>
          <w:rFonts w:ascii="Arial Narrow" w:hAnsi="Arial Narrow"/>
          <w:b/>
          <w:sz w:val="28"/>
          <w:szCs w:val="28"/>
        </w:rPr>
      </w:pPr>
    </w:p>
    <w:p w14:paraId="31159B48" w14:textId="24F2E356" w:rsidR="00E6089C" w:rsidRDefault="00E6089C" w:rsidP="00E6089C"/>
    <w:p w14:paraId="15082D57" w14:textId="75C026F0" w:rsidR="00E6089C" w:rsidRDefault="00E6089C" w:rsidP="00E6089C"/>
    <w:p w14:paraId="67A2B833" w14:textId="77777777" w:rsidR="00E6089C" w:rsidRPr="00E6089C" w:rsidRDefault="00E6089C" w:rsidP="00E6089C"/>
    <w:p w14:paraId="3AE1D7AB" w14:textId="5C2DFFFF" w:rsidR="001E5751" w:rsidRPr="006244F1" w:rsidRDefault="001E5751" w:rsidP="001E5751">
      <w:pPr>
        <w:pStyle w:val="Heading5"/>
        <w:rPr>
          <w:rFonts w:ascii="Arial Narrow" w:hAnsi="Arial Narrow"/>
          <w:b/>
          <w:sz w:val="28"/>
          <w:szCs w:val="28"/>
        </w:rPr>
      </w:pPr>
      <w:r w:rsidRPr="006244F1">
        <w:rPr>
          <w:rFonts w:ascii="Arial Narrow" w:hAnsi="Arial Narrow"/>
          <w:b/>
          <w:sz w:val="28"/>
          <w:szCs w:val="28"/>
        </w:rPr>
        <w:lastRenderedPageBreak/>
        <w:t xml:space="preserve">Ziņas par </w:t>
      </w:r>
      <w:bookmarkEnd w:id="0"/>
      <w:r w:rsidRPr="006244F1">
        <w:rPr>
          <w:rFonts w:ascii="Arial Narrow" w:hAnsi="Arial Narrow"/>
          <w:b/>
          <w:sz w:val="28"/>
          <w:szCs w:val="28"/>
        </w:rPr>
        <w:t>sabiedrību</w:t>
      </w:r>
    </w:p>
    <w:p w14:paraId="051B8202" w14:textId="77777777" w:rsidR="001E5751" w:rsidRPr="0080561F" w:rsidRDefault="001E5751" w:rsidP="001E5751">
      <w:pPr>
        <w:rPr>
          <w:rFonts w:ascii="Arial Narrow" w:hAnsi="Arial Narrow"/>
          <w:sz w:val="22"/>
        </w:rPr>
      </w:pPr>
    </w:p>
    <w:tbl>
      <w:tblPr>
        <w:tblW w:w="0" w:type="auto"/>
        <w:tblLayout w:type="fixed"/>
        <w:tblLook w:val="0000" w:firstRow="0" w:lastRow="0" w:firstColumn="0" w:lastColumn="0" w:noHBand="0" w:noVBand="0"/>
      </w:tblPr>
      <w:tblGrid>
        <w:gridCol w:w="4357"/>
        <w:gridCol w:w="4357"/>
      </w:tblGrid>
      <w:tr w:rsidR="001E5751" w:rsidRPr="0080561F" w14:paraId="086E111C" w14:textId="77777777" w:rsidTr="001E5751">
        <w:tc>
          <w:tcPr>
            <w:tcW w:w="4357" w:type="dxa"/>
            <w:vAlign w:val="center"/>
          </w:tcPr>
          <w:p w14:paraId="0B5733C3" w14:textId="77777777" w:rsidR="001E5751" w:rsidRPr="00095A66" w:rsidRDefault="001E5751" w:rsidP="001E5751">
            <w:pPr>
              <w:pStyle w:val="Heading2"/>
              <w:spacing w:before="120" w:after="120"/>
              <w:rPr>
                <w:rFonts w:ascii="Arial Narrow" w:hAnsi="Arial Narrow" w:cs="Times New Roman"/>
                <w:b/>
                <w:bCs/>
                <w:sz w:val="22"/>
                <w:szCs w:val="22"/>
              </w:rPr>
            </w:pPr>
            <w:r w:rsidRPr="00095A66">
              <w:rPr>
                <w:rFonts w:ascii="Arial Narrow" w:hAnsi="Arial Narrow" w:cs="Times New Roman"/>
                <w:b/>
                <w:bCs/>
                <w:color w:val="auto"/>
                <w:sz w:val="22"/>
                <w:szCs w:val="22"/>
              </w:rPr>
              <w:t>Sabiedrības nosaukums</w:t>
            </w:r>
          </w:p>
        </w:tc>
        <w:tc>
          <w:tcPr>
            <w:tcW w:w="4357" w:type="dxa"/>
            <w:vAlign w:val="center"/>
          </w:tcPr>
          <w:p w14:paraId="2B6979B0" w14:textId="77777777" w:rsidR="001E5751" w:rsidRPr="0080561F" w:rsidRDefault="00E36FC7" w:rsidP="001E5751">
            <w:pPr>
              <w:spacing w:before="120" w:after="120"/>
              <w:rPr>
                <w:rFonts w:ascii="Arial Narrow" w:hAnsi="Arial Narrow"/>
                <w:b/>
                <w:sz w:val="22"/>
              </w:rPr>
            </w:pPr>
            <w:r w:rsidRPr="0080561F">
              <w:rPr>
                <w:rFonts w:ascii="Arial Narrow" w:hAnsi="Arial Narrow"/>
                <w:b/>
                <w:sz w:val="22"/>
              </w:rPr>
              <w:t>JK NAMU PĀRVALDE</w:t>
            </w:r>
          </w:p>
        </w:tc>
      </w:tr>
      <w:tr w:rsidR="001E5751" w:rsidRPr="0080561F" w14:paraId="5CD88D31" w14:textId="77777777" w:rsidTr="001E5751">
        <w:tc>
          <w:tcPr>
            <w:tcW w:w="4357" w:type="dxa"/>
            <w:vAlign w:val="center"/>
          </w:tcPr>
          <w:p w14:paraId="01930D2F" w14:textId="77777777" w:rsidR="001E5751" w:rsidRPr="0080561F" w:rsidRDefault="001E5751" w:rsidP="001E5751">
            <w:pPr>
              <w:spacing w:before="120" w:after="120"/>
              <w:rPr>
                <w:rFonts w:ascii="Arial Narrow" w:hAnsi="Arial Narrow"/>
                <w:b/>
                <w:bCs/>
                <w:sz w:val="22"/>
              </w:rPr>
            </w:pPr>
            <w:r w:rsidRPr="0080561F">
              <w:rPr>
                <w:rFonts w:ascii="Arial Narrow" w:hAnsi="Arial Narrow"/>
                <w:b/>
                <w:bCs/>
                <w:sz w:val="22"/>
              </w:rPr>
              <w:t>Sabiedrības juridiskais statuss</w:t>
            </w:r>
          </w:p>
        </w:tc>
        <w:tc>
          <w:tcPr>
            <w:tcW w:w="4357" w:type="dxa"/>
            <w:vAlign w:val="center"/>
          </w:tcPr>
          <w:p w14:paraId="016D656C" w14:textId="77777777" w:rsidR="001E5751" w:rsidRPr="0080561F" w:rsidRDefault="001E5751" w:rsidP="001E5751">
            <w:pPr>
              <w:spacing w:before="120" w:after="120"/>
              <w:rPr>
                <w:rFonts w:ascii="Arial Narrow" w:hAnsi="Arial Narrow"/>
                <w:b/>
                <w:sz w:val="22"/>
              </w:rPr>
            </w:pPr>
            <w:r w:rsidRPr="0080561F">
              <w:rPr>
                <w:rFonts w:ascii="Arial Narrow" w:hAnsi="Arial Narrow"/>
                <w:b/>
                <w:sz w:val="22"/>
              </w:rPr>
              <w:t xml:space="preserve">SIA </w:t>
            </w:r>
          </w:p>
        </w:tc>
      </w:tr>
      <w:tr w:rsidR="001E5751" w:rsidRPr="0080561F" w14:paraId="1DA88272" w14:textId="77777777" w:rsidTr="001E5751">
        <w:tc>
          <w:tcPr>
            <w:tcW w:w="4357" w:type="dxa"/>
            <w:vAlign w:val="center"/>
          </w:tcPr>
          <w:p w14:paraId="7AAD7589" w14:textId="77777777" w:rsidR="001E5751" w:rsidRPr="0080561F" w:rsidRDefault="001E5751" w:rsidP="001E5751">
            <w:pPr>
              <w:spacing w:before="120" w:after="120"/>
              <w:rPr>
                <w:rFonts w:ascii="Arial Narrow" w:hAnsi="Arial Narrow"/>
                <w:b/>
                <w:bCs/>
                <w:sz w:val="22"/>
              </w:rPr>
            </w:pPr>
            <w:r w:rsidRPr="0080561F">
              <w:rPr>
                <w:rFonts w:ascii="Arial Narrow" w:hAnsi="Arial Narrow"/>
                <w:b/>
                <w:bCs/>
                <w:sz w:val="22"/>
              </w:rPr>
              <w:t>Reģistra Nr., vieta un datums</w:t>
            </w:r>
          </w:p>
        </w:tc>
        <w:tc>
          <w:tcPr>
            <w:tcW w:w="4357" w:type="dxa"/>
            <w:vAlign w:val="center"/>
          </w:tcPr>
          <w:p w14:paraId="6B830D77" w14:textId="77777777" w:rsidR="001E5751" w:rsidRPr="0080561F" w:rsidRDefault="00E36FC7" w:rsidP="001E5751">
            <w:pPr>
              <w:spacing w:before="120" w:after="120"/>
              <w:rPr>
                <w:rFonts w:ascii="Arial Narrow" w:hAnsi="Arial Narrow"/>
                <w:sz w:val="22"/>
              </w:rPr>
            </w:pPr>
            <w:r w:rsidRPr="0080561F">
              <w:rPr>
                <w:rFonts w:ascii="Arial Narrow" w:hAnsi="Arial Narrow"/>
                <w:sz w:val="22"/>
              </w:rPr>
              <w:t>540300048, 1991.gada 14.novembrī, UR Jēkabpilī</w:t>
            </w:r>
          </w:p>
        </w:tc>
      </w:tr>
      <w:tr w:rsidR="001E5751" w:rsidRPr="0080561F" w14:paraId="602A5C1A" w14:textId="77777777" w:rsidTr="001E5751">
        <w:tc>
          <w:tcPr>
            <w:tcW w:w="4357" w:type="dxa"/>
            <w:vAlign w:val="center"/>
          </w:tcPr>
          <w:p w14:paraId="64A11EC3" w14:textId="77777777" w:rsidR="001E5751" w:rsidRPr="004A334D" w:rsidRDefault="001E5751" w:rsidP="001E5751">
            <w:pPr>
              <w:spacing w:before="120" w:after="120"/>
              <w:rPr>
                <w:rFonts w:ascii="Arial Narrow" w:hAnsi="Arial Narrow"/>
                <w:b/>
                <w:bCs/>
                <w:sz w:val="22"/>
              </w:rPr>
            </w:pPr>
            <w:r w:rsidRPr="004A334D">
              <w:rPr>
                <w:rFonts w:ascii="Arial Narrow" w:hAnsi="Arial Narrow"/>
                <w:b/>
                <w:bCs/>
                <w:sz w:val="22"/>
              </w:rPr>
              <w:t>Adrese (juridiskā un pasta)</w:t>
            </w:r>
          </w:p>
          <w:p w14:paraId="14260665" w14:textId="77777777" w:rsidR="00095A66" w:rsidRPr="004A334D" w:rsidRDefault="00095A66" w:rsidP="001E5751">
            <w:pPr>
              <w:spacing w:before="120" w:after="120"/>
              <w:rPr>
                <w:rFonts w:ascii="Arial Narrow" w:hAnsi="Arial Narrow"/>
                <w:b/>
                <w:bCs/>
                <w:sz w:val="22"/>
              </w:rPr>
            </w:pPr>
            <w:r w:rsidRPr="004A334D">
              <w:rPr>
                <w:rFonts w:ascii="Arial Narrow" w:hAnsi="Arial Narrow"/>
                <w:b/>
                <w:bCs/>
                <w:sz w:val="22"/>
              </w:rPr>
              <w:t>Sabiedrības darbības galvenie veidi</w:t>
            </w:r>
          </w:p>
        </w:tc>
        <w:tc>
          <w:tcPr>
            <w:tcW w:w="4357" w:type="dxa"/>
            <w:vAlign w:val="center"/>
          </w:tcPr>
          <w:p w14:paraId="11D00538" w14:textId="77777777" w:rsidR="001E5751" w:rsidRPr="004A334D" w:rsidRDefault="00E36FC7" w:rsidP="001E5751">
            <w:pPr>
              <w:spacing w:before="120" w:after="120"/>
              <w:rPr>
                <w:rFonts w:ascii="Arial Narrow" w:hAnsi="Arial Narrow"/>
                <w:sz w:val="22"/>
              </w:rPr>
            </w:pPr>
            <w:r w:rsidRPr="004A334D">
              <w:rPr>
                <w:rFonts w:ascii="Arial Narrow" w:hAnsi="Arial Narrow"/>
                <w:sz w:val="22"/>
              </w:rPr>
              <w:t>A.Pormaļa iela 39, Jēkabpils</w:t>
            </w:r>
          </w:p>
          <w:p w14:paraId="7464F57B" w14:textId="77777777" w:rsidR="00095A66" w:rsidRPr="004A334D" w:rsidRDefault="00095A66" w:rsidP="001E5751">
            <w:pPr>
              <w:spacing w:before="120" w:after="120"/>
              <w:rPr>
                <w:rFonts w:ascii="Arial Narrow" w:hAnsi="Arial Narrow"/>
                <w:sz w:val="22"/>
              </w:rPr>
            </w:pPr>
            <w:r w:rsidRPr="004A334D">
              <w:rPr>
                <w:rFonts w:ascii="Arial Narrow" w:hAnsi="Arial Narrow"/>
                <w:sz w:val="22"/>
              </w:rPr>
              <w:t>Namu apsaimniekošana, NACE2  6820, 6832</w:t>
            </w:r>
          </w:p>
        </w:tc>
      </w:tr>
      <w:tr w:rsidR="001E5751" w:rsidRPr="0080561F" w14:paraId="1B46163A" w14:textId="77777777" w:rsidTr="001E5751">
        <w:tc>
          <w:tcPr>
            <w:tcW w:w="4357" w:type="dxa"/>
            <w:vAlign w:val="center"/>
          </w:tcPr>
          <w:p w14:paraId="541C4B5A" w14:textId="77777777" w:rsidR="00E36FC7" w:rsidRPr="0080561F" w:rsidRDefault="00E36FC7" w:rsidP="001E5751">
            <w:pPr>
              <w:spacing w:before="120" w:after="120"/>
              <w:rPr>
                <w:rFonts w:ascii="Arial Narrow" w:hAnsi="Arial Narrow"/>
                <w:b/>
                <w:bCs/>
                <w:sz w:val="22"/>
              </w:rPr>
            </w:pPr>
            <w:r w:rsidRPr="0080561F">
              <w:rPr>
                <w:rFonts w:ascii="Arial Narrow" w:hAnsi="Arial Narrow"/>
                <w:b/>
                <w:bCs/>
                <w:sz w:val="22"/>
              </w:rPr>
              <w:t>Valde</w:t>
            </w:r>
          </w:p>
          <w:p w14:paraId="5C83A9D7" w14:textId="4ED2B797" w:rsidR="00E6089C" w:rsidRPr="0080561F" w:rsidRDefault="001E5751" w:rsidP="00366A49">
            <w:pPr>
              <w:spacing w:before="120" w:after="120"/>
              <w:rPr>
                <w:rFonts w:ascii="Arial Narrow" w:hAnsi="Arial Narrow"/>
                <w:b/>
                <w:bCs/>
                <w:sz w:val="22"/>
              </w:rPr>
            </w:pPr>
            <w:r w:rsidRPr="0080561F">
              <w:rPr>
                <w:rFonts w:ascii="Arial Narrow" w:hAnsi="Arial Narrow"/>
                <w:b/>
                <w:bCs/>
                <w:sz w:val="22"/>
              </w:rPr>
              <w:t xml:space="preserve"> </w:t>
            </w:r>
            <w:r w:rsidR="00E6089C">
              <w:rPr>
                <w:rFonts w:ascii="Arial Narrow" w:hAnsi="Arial Narrow"/>
                <w:b/>
                <w:bCs/>
                <w:sz w:val="22"/>
              </w:rPr>
              <w:t>valdes locekle</w:t>
            </w:r>
          </w:p>
        </w:tc>
        <w:tc>
          <w:tcPr>
            <w:tcW w:w="4357" w:type="dxa"/>
            <w:vAlign w:val="center"/>
          </w:tcPr>
          <w:p w14:paraId="42177765" w14:textId="77777777" w:rsidR="00E36FC7" w:rsidRPr="0080561F" w:rsidRDefault="00E36FC7" w:rsidP="001E5751">
            <w:pPr>
              <w:spacing w:before="120" w:after="120"/>
              <w:rPr>
                <w:rFonts w:ascii="Arial Narrow" w:hAnsi="Arial Narrow"/>
                <w:sz w:val="22"/>
              </w:rPr>
            </w:pPr>
          </w:p>
          <w:p w14:paraId="194C32D0" w14:textId="64346F64" w:rsidR="00E6089C" w:rsidRPr="0080561F" w:rsidRDefault="00E6089C" w:rsidP="001E5751">
            <w:pPr>
              <w:spacing w:before="120" w:after="120"/>
              <w:rPr>
                <w:rFonts w:ascii="Arial Narrow" w:hAnsi="Arial Narrow"/>
                <w:sz w:val="22"/>
              </w:rPr>
            </w:pPr>
            <w:r>
              <w:rPr>
                <w:rFonts w:ascii="Arial Narrow" w:hAnsi="Arial Narrow"/>
                <w:sz w:val="22"/>
              </w:rPr>
              <w:t xml:space="preserve">Elita Freija </w:t>
            </w:r>
          </w:p>
        </w:tc>
      </w:tr>
      <w:tr w:rsidR="001E5751" w:rsidRPr="0080561F" w14:paraId="6F3614AF" w14:textId="77777777" w:rsidTr="001E5751">
        <w:tc>
          <w:tcPr>
            <w:tcW w:w="4357" w:type="dxa"/>
            <w:vAlign w:val="center"/>
          </w:tcPr>
          <w:p w14:paraId="6ACF7F8A" w14:textId="77777777" w:rsidR="001E5751" w:rsidRPr="0080561F" w:rsidRDefault="00E36FC7" w:rsidP="006244F1">
            <w:pPr>
              <w:pStyle w:val="Header"/>
              <w:tabs>
                <w:tab w:val="clear" w:pos="4320"/>
                <w:tab w:val="clear" w:pos="8640"/>
              </w:tabs>
              <w:spacing w:before="120" w:after="120"/>
              <w:rPr>
                <w:rFonts w:ascii="Arial Narrow" w:hAnsi="Arial Narrow"/>
                <w:b/>
                <w:bCs/>
                <w:lang w:val="lv-LV"/>
              </w:rPr>
            </w:pPr>
            <w:r w:rsidRPr="0004712C">
              <w:rPr>
                <w:rFonts w:ascii="Arial Narrow" w:hAnsi="Arial Narrow"/>
                <w:b/>
                <w:bCs/>
                <w:lang w:val="lv-LV"/>
              </w:rPr>
              <w:t>Kapit</w:t>
            </w:r>
            <w:r w:rsidR="006244F1" w:rsidRPr="0004712C">
              <w:rPr>
                <w:rFonts w:ascii="Arial Narrow" w:hAnsi="Arial Narrow"/>
                <w:b/>
                <w:bCs/>
                <w:lang w:val="lv-LV"/>
              </w:rPr>
              <w:t>ā</w:t>
            </w:r>
            <w:r w:rsidRPr="0004712C">
              <w:rPr>
                <w:rFonts w:ascii="Arial Narrow" w:hAnsi="Arial Narrow"/>
                <w:b/>
                <w:bCs/>
                <w:lang w:val="lv-LV"/>
              </w:rPr>
              <w:t>la d</w:t>
            </w:r>
            <w:r w:rsidRPr="0080561F">
              <w:rPr>
                <w:rFonts w:ascii="Arial Narrow" w:hAnsi="Arial Narrow"/>
                <w:b/>
                <w:bCs/>
                <w:lang w:val="lv-LV"/>
              </w:rPr>
              <w:t>aļu turētāja pārstāvis</w:t>
            </w:r>
          </w:p>
        </w:tc>
        <w:tc>
          <w:tcPr>
            <w:tcW w:w="4357" w:type="dxa"/>
            <w:vAlign w:val="center"/>
          </w:tcPr>
          <w:p w14:paraId="355CD47C" w14:textId="77777777" w:rsidR="001E5751" w:rsidRPr="0080561F" w:rsidRDefault="001E5751" w:rsidP="00E36FC7">
            <w:pPr>
              <w:spacing w:before="120" w:after="120"/>
              <w:rPr>
                <w:rFonts w:ascii="Arial Narrow" w:hAnsi="Arial Narrow"/>
                <w:i/>
                <w:sz w:val="22"/>
              </w:rPr>
            </w:pPr>
          </w:p>
          <w:p w14:paraId="45505C8F" w14:textId="2AF4EFE6" w:rsidR="00E36FC7" w:rsidRPr="0080561F" w:rsidRDefault="000F2264" w:rsidP="00E36FC7">
            <w:pPr>
              <w:spacing w:before="120" w:after="120"/>
              <w:rPr>
                <w:rFonts w:ascii="Arial Narrow" w:hAnsi="Arial Narrow"/>
                <w:sz w:val="22"/>
              </w:rPr>
            </w:pPr>
            <w:r w:rsidRPr="000F2264">
              <w:rPr>
                <w:rFonts w:ascii="Arial Narrow" w:hAnsi="Arial Narrow"/>
                <w:sz w:val="22"/>
              </w:rPr>
              <w:t>Uldis Skreivers</w:t>
            </w:r>
            <w:r w:rsidR="00E36FC7" w:rsidRPr="0080561F">
              <w:rPr>
                <w:rFonts w:ascii="Arial Narrow" w:hAnsi="Arial Narrow"/>
                <w:sz w:val="22"/>
              </w:rPr>
              <w:t xml:space="preserve">-Jēkabpils </w:t>
            </w:r>
            <w:r w:rsidR="00FB26E5">
              <w:rPr>
                <w:rFonts w:ascii="Arial Narrow" w:hAnsi="Arial Narrow"/>
                <w:sz w:val="22"/>
              </w:rPr>
              <w:t>novada</w:t>
            </w:r>
            <w:r w:rsidR="00E36FC7" w:rsidRPr="0080561F">
              <w:rPr>
                <w:rFonts w:ascii="Arial Narrow" w:hAnsi="Arial Narrow"/>
                <w:sz w:val="22"/>
              </w:rPr>
              <w:t xml:space="preserve"> pašvaldības </w:t>
            </w:r>
            <w:r w:rsidR="00C0008D">
              <w:rPr>
                <w:rFonts w:ascii="Arial Narrow" w:hAnsi="Arial Narrow"/>
                <w:sz w:val="22"/>
              </w:rPr>
              <w:t>izpilddirektors</w:t>
            </w:r>
          </w:p>
          <w:p w14:paraId="36FBA6AD" w14:textId="77777777" w:rsidR="00E36FC7" w:rsidRPr="0080561F" w:rsidRDefault="00E36FC7" w:rsidP="00E36FC7">
            <w:pPr>
              <w:spacing w:before="120" w:after="120"/>
              <w:rPr>
                <w:rFonts w:ascii="Arial Narrow" w:hAnsi="Arial Narrow"/>
                <w:sz w:val="22"/>
              </w:rPr>
            </w:pPr>
          </w:p>
        </w:tc>
      </w:tr>
      <w:tr w:rsidR="001E5751" w:rsidRPr="0080561F" w14:paraId="0F7AE2C8" w14:textId="77777777" w:rsidTr="001E5751">
        <w:tc>
          <w:tcPr>
            <w:tcW w:w="4357" w:type="dxa"/>
            <w:vAlign w:val="center"/>
          </w:tcPr>
          <w:p w14:paraId="08C4759D" w14:textId="77777777" w:rsidR="001E5751" w:rsidRPr="0080561F" w:rsidRDefault="001E5751" w:rsidP="001E5751">
            <w:pPr>
              <w:spacing w:before="120" w:after="120"/>
              <w:rPr>
                <w:rFonts w:ascii="Arial Narrow" w:hAnsi="Arial Narrow"/>
                <w:b/>
                <w:bCs/>
                <w:color w:val="FF0000"/>
                <w:sz w:val="22"/>
              </w:rPr>
            </w:pPr>
            <w:r w:rsidRPr="0080561F">
              <w:rPr>
                <w:rFonts w:ascii="Arial Narrow" w:hAnsi="Arial Narrow"/>
                <w:b/>
                <w:bCs/>
                <w:sz w:val="22"/>
              </w:rPr>
              <w:t>Gada pārskatu sagatavoja</w:t>
            </w:r>
          </w:p>
        </w:tc>
        <w:tc>
          <w:tcPr>
            <w:tcW w:w="4357" w:type="dxa"/>
            <w:vAlign w:val="center"/>
          </w:tcPr>
          <w:p w14:paraId="73E0BB35" w14:textId="77777777" w:rsidR="001E5751" w:rsidRPr="0080561F" w:rsidRDefault="00E36FC7" w:rsidP="001E5751">
            <w:pPr>
              <w:pStyle w:val="tv213"/>
              <w:rPr>
                <w:rFonts w:ascii="Arial Narrow" w:hAnsi="Arial Narrow" w:cs="Times New Roman"/>
                <w:color w:val="auto"/>
                <w:lang w:val="lv-LV"/>
              </w:rPr>
            </w:pPr>
            <w:r w:rsidRPr="0080561F">
              <w:rPr>
                <w:rFonts w:ascii="Arial Narrow" w:hAnsi="Arial Narrow" w:cs="Times New Roman"/>
                <w:color w:val="auto"/>
                <w:lang w:val="lv-LV"/>
              </w:rPr>
              <w:t>galvenā grāmatvede Inga Upeniece</w:t>
            </w:r>
          </w:p>
        </w:tc>
      </w:tr>
      <w:tr w:rsidR="001E5751" w:rsidRPr="0080561F" w14:paraId="6228901A" w14:textId="77777777" w:rsidTr="001E5751">
        <w:tc>
          <w:tcPr>
            <w:tcW w:w="4357" w:type="dxa"/>
            <w:vAlign w:val="center"/>
          </w:tcPr>
          <w:p w14:paraId="785AD650" w14:textId="77777777" w:rsidR="001E5751" w:rsidRPr="0080561F" w:rsidRDefault="001E5751" w:rsidP="001E5751">
            <w:pPr>
              <w:spacing w:before="120" w:after="120"/>
              <w:rPr>
                <w:rFonts w:ascii="Arial Narrow" w:hAnsi="Arial Narrow"/>
                <w:b/>
                <w:bCs/>
                <w:sz w:val="22"/>
              </w:rPr>
            </w:pPr>
            <w:r w:rsidRPr="0080561F">
              <w:rPr>
                <w:rFonts w:ascii="Arial Narrow" w:hAnsi="Arial Narrow"/>
                <w:b/>
                <w:bCs/>
                <w:sz w:val="22"/>
              </w:rPr>
              <w:t>Pārskata gads</w:t>
            </w:r>
          </w:p>
        </w:tc>
        <w:tc>
          <w:tcPr>
            <w:tcW w:w="4357" w:type="dxa"/>
            <w:vAlign w:val="center"/>
          </w:tcPr>
          <w:p w14:paraId="4FDCBC17" w14:textId="7F90F376" w:rsidR="001E5751" w:rsidRPr="0080561F" w:rsidRDefault="001E5751" w:rsidP="001E5751">
            <w:pPr>
              <w:spacing w:before="120" w:after="120"/>
              <w:rPr>
                <w:rFonts w:ascii="Arial Narrow" w:hAnsi="Arial Narrow"/>
                <w:sz w:val="22"/>
              </w:rPr>
            </w:pPr>
            <w:r w:rsidRPr="0080561F">
              <w:rPr>
                <w:rFonts w:ascii="Arial Narrow" w:hAnsi="Arial Narrow"/>
                <w:sz w:val="22"/>
              </w:rPr>
              <w:t>01/01/20</w:t>
            </w:r>
            <w:r w:rsidR="003F066F">
              <w:rPr>
                <w:rFonts w:ascii="Arial Narrow" w:hAnsi="Arial Narrow"/>
                <w:sz w:val="22"/>
              </w:rPr>
              <w:t>2</w:t>
            </w:r>
            <w:r w:rsidR="0024550B">
              <w:rPr>
                <w:rFonts w:ascii="Arial Narrow" w:hAnsi="Arial Narrow"/>
                <w:sz w:val="22"/>
              </w:rPr>
              <w:t>2</w:t>
            </w:r>
            <w:r w:rsidRPr="0080561F">
              <w:rPr>
                <w:rFonts w:ascii="Arial Narrow" w:hAnsi="Arial Narrow"/>
                <w:sz w:val="22"/>
              </w:rPr>
              <w:t xml:space="preserve"> – 31/12/20</w:t>
            </w:r>
            <w:r w:rsidR="003F066F">
              <w:rPr>
                <w:rFonts w:ascii="Arial Narrow" w:hAnsi="Arial Narrow"/>
                <w:sz w:val="22"/>
              </w:rPr>
              <w:t>2</w:t>
            </w:r>
            <w:r w:rsidR="0024550B">
              <w:rPr>
                <w:rFonts w:ascii="Arial Narrow" w:hAnsi="Arial Narrow"/>
                <w:sz w:val="22"/>
              </w:rPr>
              <w:t>2</w:t>
            </w:r>
          </w:p>
        </w:tc>
      </w:tr>
      <w:tr w:rsidR="001E5751" w:rsidRPr="0080561F" w14:paraId="3AAB7473" w14:textId="77777777" w:rsidTr="001E5751">
        <w:tc>
          <w:tcPr>
            <w:tcW w:w="4357" w:type="dxa"/>
            <w:vAlign w:val="center"/>
          </w:tcPr>
          <w:p w14:paraId="492D15CE" w14:textId="77777777" w:rsidR="001E5751" w:rsidRPr="0080561F" w:rsidRDefault="001E5751" w:rsidP="00095A66">
            <w:pPr>
              <w:rPr>
                <w:rFonts w:ascii="Arial Narrow" w:hAnsi="Arial Narrow"/>
                <w:b/>
                <w:bCs/>
                <w:sz w:val="22"/>
              </w:rPr>
            </w:pPr>
            <w:r w:rsidRPr="0080561F">
              <w:rPr>
                <w:rFonts w:ascii="Arial Narrow" w:hAnsi="Arial Narrow"/>
                <w:b/>
                <w:bCs/>
                <w:sz w:val="22"/>
              </w:rPr>
              <w:t>Finanšu pārskatā lietotā naudas vienība</w:t>
            </w:r>
          </w:p>
        </w:tc>
        <w:tc>
          <w:tcPr>
            <w:tcW w:w="4357" w:type="dxa"/>
            <w:vAlign w:val="center"/>
          </w:tcPr>
          <w:p w14:paraId="61AA49F0" w14:textId="77777777" w:rsidR="00095A66" w:rsidRDefault="00095A66" w:rsidP="00095A66">
            <w:pPr>
              <w:rPr>
                <w:rFonts w:ascii="Arial Narrow" w:hAnsi="Arial Narrow"/>
                <w:sz w:val="22"/>
              </w:rPr>
            </w:pPr>
          </w:p>
          <w:p w14:paraId="5CE36EAD" w14:textId="77777777" w:rsidR="00844784" w:rsidRDefault="00844784" w:rsidP="00095A66">
            <w:pPr>
              <w:rPr>
                <w:rFonts w:ascii="Arial Narrow" w:hAnsi="Arial Narrow"/>
                <w:sz w:val="22"/>
              </w:rPr>
            </w:pPr>
          </w:p>
          <w:p w14:paraId="1C19D1AB" w14:textId="77777777" w:rsidR="001E5751" w:rsidRDefault="00095A66" w:rsidP="00095A66">
            <w:pPr>
              <w:rPr>
                <w:rFonts w:ascii="Arial Narrow" w:hAnsi="Arial Narrow"/>
                <w:sz w:val="22"/>
              </w:rPr>
            </w:pPr>
            <w:r>
              <w:rPr>
                <w:rFonts w:ascii="Arial Narrow" w:hAnsi="Arial Narrow"/>
                <w:sz w:val="22"/>
              </w:rPr>
              <w:t>E</w:t>
            </w:r>
            <w:r w:rsidR="001E5751" w:rsidRPr="0080561F">
              <w:rPr>
                <w:rFonts w:ascii="Arial Narrow" w:hAnsi="Arial Narrow"/>
                <w:sz w:val="22"/>
              </w:rPr>
              <w:t>UR</w:t>
            </w:r>
          </w:p>
          <w:p w14:paraId="258D5966" w14:textId="74D5EA40" w:rsidR="00F56AC2" w:rsidRPr="0080561F" w:rsidRDefault="00F56AC2" w:rsidP="00975DB2">
            <w:pPr>
              <w:spacing w:after="120"/>
              <w:rPr>
                <w:rFonts w:ascii="Arial Narrow" w:hAnsi="Arial Narrow"/>
                <w:sz w:val="22"/>
              </w:rPr>
            </w:pPr>
            <w:r>
              <w:rPr>
                <w:rFonts w:ascii="Arial Narrow" w:hAnsi="Arial Narrow"/>
                <w:sz w:val="22"/>
              </w:rPr>
              <w:t>20</w:t>
            </w:r>
            <w:r w:rsidR="003F066F">
              <w:rPr>
                <w:rFonts w:ascii="Arial Narrow" w:hAnsi="Arial Narrow"/>
                <w:sz w:val="22"/>
              </w:rPr>
              <w:t>2</w:t>
            </w:r>
            <w:r w:rsidR="00BB690B">
              <w:rPr>
                <w:rFonts w:ascii="Arial Narrow" w:hAnsi="Arial Narrow"/>
                <w:sz w:val="22"/>
              </w:rPr>
              <w:t>2</w:t>
            </w:r>
            <w:r>
              <w:rPr>
                <w:rFonts w:ascii="Arial Narrow" w:hAnsi="Arial Narrow"/>
                <w:sz w:val="22"/>
              </w:rPr>
              <w:t>.gada pārskats apstiprināts dalībnieku kopsapulcē 20</w:t>
            </w:r>
            <w:r w:rsidR="00C0008D">
              <w:rPr>
                <w:rFonts w:ascii="Arial Narrow" w:hAnsi="Arial Narrow"/>
                <w:sz w:val="22"/>
              </w:rPr>
              <w:t>2</w:t>
            </w:r>
            <w:r w:rsidR="00366A49">
              <w:rPr>
                <w:rFonts w:ascii="Arial Narrow" w:hAnsi="Arial Narrow"/>
                <w:sz w:val="22"/>
              </w:rPr>
              <w:t>3</w:t>
            </w:r>
            <w:r>
              <w:rPr>
                <w:rFonts w:ascii="Arial Narrow" w:hAnsi="Arial Narrow"/>
                <w:sz w:val="22"/>
              </w:rPr>
              <w:t xml:space="preserve">.gada </w:t>
            </w:r>
            <w:r w:rsidR="00366A49">
              <w:rPr>
                <w:rFonts w:ascii="Arial Narrow" w:hAnsi="Arial Narrow"/>
                <w:sz w:val="22"/>
              </w:rPr>
              <w:t xml:space="preserve">    </w:t>
            </w:r>
            <w:r w:rsidR="00EA2D16">
              <w:rPr>
                <w:rFonts w:ascii="Arial Narrow" w:hAnsi="Arial Narrow"/>
                <w:sz w:val="22"/>
              </w:rPr>
              <w:t>,</w:t>
            </w:r>
            <w:r>
              <w:rPr>
                <w:rFonts w:ascii="Arial Narrow" w:hAnsi="Arial Narrow"/>
                <w:sz w:val="22"/>
              </w:rPr>
              <w:t xml:space="preserve"> protok</w:t>
            </w:r>
            <w:r w:rsidR="002167B0">
              <w:rPr>
                <w:rFonts w:ascii="Arial Narrow" w:hAnsi="Arial Narrow"/>
                <w:sz w:val="22"/>
              </w:rPr>
              <w:t>o</w:t>
            </w:r>
            <w:r>
              <w:rPr>
                <w:rFonts w:ascii="Arial Narrow" w:hAnsi="Arial Narrow"/>
                <w:sz w:val="22"/>
              </w:rPr>
              <w:t>ls Nr.__</w:t>
            </w:r>
          </w:p>
        </w:tc>
      </w:tr>
      <w:tr w:rsidR="001E5751" w:rsidRPr="0080561F" w14:paraId="4BC1D3D1" w14:textId="77777777" w:rsidTr="001E5751">
        <w:tc>
          <w:tcPr>
            <w:tcW w:w="4357" w:type="dxa"/>
            <w:vAlign w:val="center"/>
          </w:tcPr>
          <w:p w14:paraId="5E9F23D0" w14:textId="3A2149F6" w:rsidR="001E5751" w:rsidRPr="0080561F" w:rsidRDefault="000C3C21" w:rsidP="001E5751">
            <w:pPr>
              <w:spacing w:before="120" w:after="120"/>
              <w:rPr>
                <w:rFonts w:ascii="Arial Narrow" w:hAnsi="Arial Narrow"/>
                <w:b/>
                <w:bCs/>
                <w:sz w:val="22"/>
              </w:rPr>
            </w:pPr>
            <w:r>
              <w:rPr>
                <w:rFonts w:ascii="Arial Narrow" w:hAnsi="Arial Narrow"/>
                <w:b/>
                <w:bCs/>
                <w:sz w:val="22"/>
              </w:rPr>
              <w:t>Zv</w:t>
            </w:r>
            <w:r w:rsidR="001E5751" w:rsidRPr="0080561F">
              <w:rPr>
                <w:rFonts w:ascii="Arial Narrow" w:hAnsi="Arial Narrow"/>
                <w:b/>
                <w:bCs/>
                <w:sz w:val="22"/>
              </w:rPr>
              <w:t xml:space="preserve">ērināts revidents </w:t>
            </w:r>
          </w:p>
        </w:tc>
        <w:tc>
          <w:tcPr>
            <w:tcW w:w="4357" w:type="dxa"/>
            <w:vAlign w:val="center"/>
          </w:tcPr>
          <w:p w14:paraId="1A2DB9B5" w14:textId="77777777" w:rsidR="00CA5FA7" w:rsidRPr="0080561F" w:rsidRDefault="00CA5FA7" w:rsidP="001E5751">
            <w:pPr>
              <w:pStyle w:val="NormalI"/>
              <w:spacing w:before="0" w:after="0"/>
              <w:rPr>
                <w:rFonts w:ascii="Arial Narrow" w:hAnsi="Arial Narrow"/>
                <w:i w:val="0"/>
                <w:lang w:val="lv-LV"/>
              </w:rPr>
            </w:pPr>
          </w:p>
          <w:p w14:paraId="673A11BE" w14:textId="77777777" w:rsidR="00095A66" w:rsidRDefault="00095A66" w:rsidP="001E5751">
            <w:pPr>
              <w:pStyle w:val="NormalI"/>
              <w:spacing w:before="0" w:after="0"/>
              <w:rPr>
                <w:rFonts w:ascii="Arial Narrow" w:hAnsi="Arial Narrow"/>
                <w:i w:val="0"/>
                <w:lang w:val="lv-LV"/>
              </w:rPr>
            </w:pPr>
          </w:p>
          <w:p w14:paraId="39C7A0AF" w14:textId="77777777" w:rsidR="001E5751" w:rsidRPr="0080561F" w:rsidRDefault="00CA5FA7" w:rsidP="001E5751">
            <w:pPr>
              <w:pStyle w:val="NormalI"/>
              <w:spacing w:before="0" w:after="0"/>
              <w:rPr>
                <w:rFonts w:ascii="Arial Narrow" w:hAnsi="Arial Narrow"/>
                <w:i w:val="0"/>
                <w:lang w:val="lv-LV"/>
              </w:rPr>
            </w:pPr>
            <w:r w:rsidRPr="0080561F">
              <w:rPr>
                <w:rFonts w:ascii="Arial Narrow" w:hAnsi="Arial Narrow"/>
                <w:i w:val="0"/>
                <w:lang w:val="lv-LV"/>
              </w:rPr>
              <w:t>Nellija Pagrabniece</w:t>
            </w:r>
            <w:r w:rsidR="001E5751" w:rsidRPr="0080561F">
              <w:rPr>
                <w:rFonts w:ascii="Arial Narrow" w:hAnsi="Arial Narrow"/>
                <w:i w:val="0"/>
                <w:lang w:val="lv-LV"/>
              </w:rPr>
              <w:t>,</w:t>
            </w:r>
          </w:p>
          <w:p w14:paraId="3A6C1A50" w14:textId="77777777" w:rsidR="001E5751" w:rsidRPr="0080561F" w:rsidRDefault="001E5751" w:rsidP="001E5751">
            <w:pPr>
              <w:pStyle w:val="NormalI"/>
              <w:spacing w:before="0" w:after="0"/>
              <w:rPr>
                <w:rFonts w:ascii="Arial Narrow" w:hAnsi="Arial Narrow"/>
                <w:i w:val="0"/>
                <w:lang w:val="lv-LV"/>
              </w:rPr>
            </w:pPr>
            <w:r w:rsidRPr="0080561F">
              <w:rPr>
                <w:rFonts w:ascii="Arial Narrow" w:hAnsi="Arial Narrow"/>
                <w:i w:val="0"/>
                <w:lang w:val="lv-LV"/>
              </w:rPr>
              <w:t>Zvērināta revidente</w:t>
            </w:r>
          </w:p>
          <w:p w14:paraId="603A4681" w14:textId="77777777" w:rsidR="001E5751" w:rsidRPr="0080561F" w:rsidRDefault="00CA5FA7" w:rsidP="001E5751">
            <w:pPr>
              <w:pStyle w:val="NormalI"/>
              <w:spacing w:before="0" w:after="0"/>
              <w:rPr>
                <w:rFonts w:ascii="Arial Narrow" w:hAnsi="Arial Narrow"/>
                <w:i w:val="0"/>
                <w:lang w:val="lv-LV"/>
              </w:rPr>
            </w:pPr>
            <w:r w:rsidRPr="0080561F">
              <w:rPr>
                <w:rFonts w:ascii="Arial Narrow" w:hAnsi="Arial Narrow"/>
                <w:i w:val="0"/>
                <w:lang w:val="lv-LV"/>
              </w:rPr>
              <w:t>Sertifikāta Nr. 87</w:t>
            </w:r>
          </w:p>
          <w:p w14:paraId="36AF9BBB" w14:textId="77777777" w:rsidR="001E5751" w:rsidRPr="0080561F" w:rsidRDefault="001E5751" w:rsidP="001E5751">
            <w:pPr>
              <w:pStyle w:val="NormalI"/>
              <w:spacing w:before="0" w:after="0"/>
              <w:rPr>
                <w:rFonts w:ascii="Arial Narrow" w:hAnsi="Arial Narrow"/>
                <w:i w:val="0"/>
                <w:lang w:val="lv-LV"/>
              </w:rPr>
            </w:pPr>
          </w:p>
          <w:p w14:paraId="09F618BF" w14:textId="77777777" w:rsidR="001E5751" w:rsidRPr="0080561F" w:rsidRDefault="00CA5FA7" w:rsidP="001E5751">
            <w:pPr>
              <w:pStyle w:val="NormalI"/>
              <w:spacing w:before="0" w:after="0"/>
              <w:rPr>
                <w:rFonts w:ascii="Arial Narrow" w:hAnsi="Arial Narrow"/>
                <w:i w:val="0"/>
                <w:lang w:val="lv-LV"/>
              </w:rPr>
            </w:pPr>
            <w:r w:rsidRPr="0080561F">
              <w:rPr>
                <w:rFonts w:ascii="Arial Narrow" w:hAnsi="Arial Narrow"/>
                <w:i w:val="0"/>
                <w:lang w:val="lv-LV"/>
              </w:rPr>
              <w:t>Pagrabnieces Auditoru Birojs</w:t>
            </w:r>
            <w:r w:rsidR="001E5751" w:rsidRPr="0080561F">
              <w:rPr>
                <w:rFonts w:ascii="Arial Narrow" w:hAnsi="Arial Narrow"/>
                <w:i w:val="0"/>
                <w:lang w:val="lv-LV"/>
              </w:rPr>
              <w:t xml:space="preserve"> SIA,</w:t>
            </w:r>
          </w:p>
          <w:p w14:paraId="412019A0" w14:textId="77777777" w:rsidR="001E5751" w:rsidRPr="0080561F" w:rsidRDefault="00CA5FA7" w:rsidP="001E5751">
            <w:pPr>
              <w:pStyle w:val="NormalI"/>
              <w:spacing w:before="0" w:after="0"/>
              <w:rPr>
                <w:rFonts w:ascii="Arial Narrow" w:hAnsi="Arial Narrow"/>
                <w:i w:val="0"/>
                <w:lang w:val="lv-LV"/>
              </w:rPr>
            </w:pPr>
            <w:r w:rsidRPr="0080561F">
              <w:rPr>
                <w:rFonts w:ascii="Arial Narrow" w:hAnsi="Arial Narrow"/>
                <w:i w:val="0"/>
                <w:lang w:val="lv-LV"/>
              </w:rPr>
              <w:t>Zvērinātu revidentu k</w:t>
            </w:r>
            <w:r w:rsidR="001E5751" w:rsidRPr="0080561F">
              <w:rPr>
                <w:rFonts w:ascii="Arial Narrow" w:hAnsi="Arial Narrow"/>
                <w:i w:val="0"/>
                <w:lang w:val="lv-LV"/>
              </w:rPr>
              <w:t>omercsabiedrības licence Nr.</w:t>
            </w:r>
            <w:r w:rsidRPr="0080561F">
              <w:rPr>
                <w:rFonts w:ascii="Arial Narrow" w:hAnsi="Arial Narrow"/>
                <w:i w:val="0"/>
                <w:lang w:val="lv-LV"/>
              </w:rPr>
              <w:t>8</w:t>
            </w:r>
          </w:p>
          <w:p w14:paraId="0783D87C" w14:textId="77777777" w:rsidR="001E5751" w:rsidRPr="0080561F" w:rsidRDefault="00CA5FA7" w:rsidP="001E5751">
            <w:pPr>
              <w:pStyle w:val="NormalI"/>
              <w:spacing w:before="0" w:after="0"/>
              <w:rPr>
                <w:rFonts w:ascii="Arial Narrow" w:hAnsi="Arial Narrow"/>
                <w:i w:val="0"/>
                <w:lang w:val="lv-LV"/>
              </w:rPr>
            </w:pPr>
            <w:r w:rsidRPr="0080561F">
              <w:rPr>
                <w:rFonts w:ascii="Arial Narrow" w:hAnsi="Arial Narrow"/>
                <w:i w:val="0"/>
                <w:lang w:val="lv-LV"/>
              </w:rPr>
              <w:t>Hospitāļu iela 8, Rīga, LV1013</w:t>
            </w:r>
          </w:p>
          <w:p w14:paraId="6814B9DA" w14:textId="77777777" w:rsidR="001E5751" w:rsidRPr="0080561F" w:rsidRDefault="001E5751" w:rsidP="001E5751">
            <w:pPr>
              <w:spacing w:before="120" w:after="120"/>
              <w:rPr>
                <w:rFonts w:ascii="Arial Narrow" w:hAnsi="Arial Narrow"/>
                <w:sz w:val="22"/>
              </w:rPr>
            </w:pPr>
          </w:p>
          <w:p w14:paraId="7E2AD1DC" w14:textId="77777777" w:rsidR="001E5751" w:rsidRPr="0080561F" w:rsidRDefault="001E5751" w:rsidP="001E5751">
            <w:pPr>
              <w:spacing w:before="120" w:after="120"/>
              <w:rPr>
                <w:rFonts w:ascii="Arial Narrow" w:hAnsi="Arial Narrow"/>
                <w:sz w:val="22"/>
              </w:rPr>
            </w:pPr>
          </w:p>
        </w:tc>
      </w:tr>
    </w:tbl>
    <w:p w14:paraId="65E7CC2B" w14:textId="77777777" w:rsidR="001E5751" w:rsidRPr="00665BDF" w:rsidRDefault="001E5751" w:rsidP="001E5751">
      <w:pPr>
        <w:rPr>
          <w:sz w:val="22"/>
        </w:rPr>
      </w:pPr>
    </w:p>
    <w:p w14:paraId="08908642" w14:textId="77777777" w:rsidR="001E5751" w:rsidRPr="00665BDF" w:rsidRDefault="001E5751" w:rsidP="001E5751">
      <w:pPr>
        <w:rPr>
          <w:sz w:val="22"/>
        </w:rPr>
      </w:pPr>
    </w:p>
    <w:p w14:paraId="2B7B5663" w14:textId="77777777" w:rsidR="001E5751" w:rsidRPr="00665BDF" w:rsidRDefault="001E5751" w:rsidP="001E5751">
      <w:pPr>
        <w:rPr>
          <w:sz w:val="22"/>
        </w:rPr>
      </w:pPr>
    </w:p>
    <w:p w14:paraId="35ADE796" w14:textId="77777777" w:rsidR="001E5751" w:rsidRDefault="001E5751" w:rsidP="001E5751">
      <w:pPr>
        <w:rPr>
          <w:sz w:val="22"/>
        </w:rPr>
      </w:pPr>
    </w:p>
    <w:p w14:paraId="6B9A343D" w14:textId="77777777" w:rsidR="00CA5FA7" w:rsidRDefault="00CA5FA7" w:rsidP="001E5751">
      <w:pPr>
        <w:rPr>
          <w:sz w:val="22"/>
        </w:rPr>
      </w:pPr>
    </w:p>
    <w:p w14:paraId="15D304B2" w14:textId="77777777" w:rsidR="00CA5FA7" w:rsidRDefault="00CA5FA7" w:rsidP="001E5751">
      <w:pPr>
        <w:rPr>
          <w:sz w:val="22"/>
        </w:rPr>
      </w:pPr>
    </w:p>
    <w:p w14:paraId="5B67CFF1" w14:textId="77777777" w:rsidR="00CA5FA7" w:rsidRDefault="00CA5FA7" w:rsidP="001E5751">
      <w:pPr>
        <w:rPr>
          <w:sz w:val="22"/>
        </w:rPr>
      </w:pPr>
    </w:p>
    <w:p w14:paraId="38A141FE" w14:textId="77777777" w:rsidR="00CA5FA7" w:rsidRDefault="00CA5FA7" w:rsidP="001E5751">
      <w:pPr>
        <w:rPr>
          <w:sz w:val="22"/>
        </w:rPr>
      </w:pPr>
    </w:p>
    <w:p w14:paraId="1D6D8744" w14:textId="6B932B61" w:rsidR="00CA5FA7" w:rsidRDefault="00CA5FA7" w:rsidP="001E5751">
      <w:pPr>
        <w:rPr>
          <w:sz w:val="22"/>
        </w:rPr>
      </w:pPr>
    </w:p>
    <w:p w14:paraId="07F41929" w14:textId="77777777" w:rsidR="00366A49" w:rsidRDefault="00366A49" w:rsidP="001E5751">
      <w:pPr>
        <w:rPr>
          <w:sz w:val="22"/>
        </w:rPr>
      </w:pPr>
    </w:p>
    <w:p w14:paraId="0DEAF4F4" w14:textId="77777777" w:rsidR="00CA5FA7" w:rsidRDefault="00CA5FA7" w:rsidP="001E5751">
      <w:pPr>
        <w:rPr>
          <w:sz w:val="22"/>
        </w:rPr>
      </w:pPr>
    </w:p>
    <w:p w14:paraId="09C3DF6E" w14:textId="77777777" w:rsidR="00CA5FA7" w:rsidRDefault="00CA5FA7" w:rsidP="001E5751">
      <w:pPr>
        <w:rPr>
          <w:sz w:val="22"/>
        </w:rPr>
      </w:pPr>
    </w:p>
    <w:p w14:paraId="3A5F2793" w14:textId="77777777" w:rsidR="0080561F" w:rsidRDefault="0080561F" w:rsidP="001E5751">
      <w:pPr>
        <w:rPr>
          <w:sz w:val="22"/>
        </w:rPr>
      </w:pPr>
    </w:p>
    <w:p w14:paraId="6F7DF71C" w14:textId="77777777" w:rsidR="00CA5FA7" w:rsidRDefault="00CA5FA7" w:rsidP="001E5751">
      <w:pPr>
        <w:rPr>
          <w:sz w:val="22"/>
        </w:rPr>
      </w:pPr>
    </w:p>
    <w:p w14:paraId="67404AC6" w14:textId="77777777" w:rsidR="001E5751" w:rsidRPr="00562F7B" w:rsidRDefault="001E5751" w:rsidP="001E5751">
      <w:pPr>
        <w:pStyle w:val="Heading5"/>
        <w:rPr>
          <w:rFonts w:ascii="Arial Narrow" w:hAnsi="Arial Narrow"/>
          <w:b/>
          <w:sz w:val="24"/>
          <w:szCs w:val="24"/>
        </w:rPr>
      </w:pPr>
      <w:r w:rsidRPr="00562F7B">
        <w:rPr>
          <w:rFonts w:ascii="Arial Narrow" w:hAnsi="Arial Narrow"/>
          <w:b/>
          <w:sz w:val="24"/>
          <w:szCs w:val="24"/>
        </w:rPr>
        <w:lastRenderedPageBreak/>
        <w:t>Peļņas vai zaudējumu aprēķins</w:t>
      </w:r>
    </w:p>
    <w:p w14:paraId="28816EBD" w14:textId="77777777" w:rsidR="001E5751" w:rsidRPr="0080561F" w:rsidRDefault="001E5751" w:rsidP="001E5751">
      <w:pPr>
        <w:jc w:val="center"/>
        <w:rPr>
          <w:rFonts w:ascii="Arial Narrow" w:hAnsi="Arial Narrow"/>
          <w:sz w:val="22"/>
          <w:szCs w:val="22"/>
        </w:rPr>
      </w:pPr>
    </w:p>
    <w:p w14:paraId="08821637" w14:textId="77777777" w:rsidR="001E5751" w:rsidRPr="0080561F" w:rsidRDefault="001E5751" w:rsidP="001E5751">
      <w:pPr>
        <w:jc w:val="center"/>
        <w:rPr>
          <w:rFonts w:ascii="Arial Narrow" w:hAnsi="Arial Narrow"/>
          <w:sz w:val="22"/>
        </w:rPr>
      </w:pPr>
      <w:r w:rsidRPr="0080561F">
        <w:rPr>
          <w:rFonts w:ascii="Arial Narrow" w:hAnsi="Arial Narrow"/>
          <w:sz w:val="22"/>
        </w:rPr>
        <w:t>(klasificēts pēc izdevumu funkcijas)</w:t>
      </w:r>
    </w:p>
    <w:tbl>
      <w:tblPr>
        <w:tblW w:w="8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7"/>
        <w:gridCol w:w="1060"/>
        <w:gridCol w:w="1730"/>
        <w:gridCol w:w="1530"/>
      </w:tblGrid>
      <w:tr w:rsidR="001E5751" w:rsidRPr="0080561F" w14:paraId="3EE3707A" w14:textId="77777777" w:rsidTr="00562F7B">
        <w:trPr>
          <w:trHeight w:val="975"/>
        </w:trPr>
        <w:tc>
          <w:tcPr>
            <w:tcW w:w="4227" w:type="dxa"/>
            <w:vAlign w:val="center"/>
          </w:tcPr>
          <w:p w14:paraId="019AEF63" w14:textId="77777777" w:rsidR="001E5751" w:rsidRPr="0080561F" w:rsidRDefault="001E5751" w:rsidP="001E5751">
            <w:pPr>
              <w:spacing w:after="40"/>
              <w:jc w:val="center"/>
              <w:rPr>
                <w:rFonts w:ascii="Arial Narrow" w:hAnsi="Arial Narrow"/>
                <w:sz w:val="22"/>
              </w:rPr>
            </w:pPr>
            <w:r w:rsidRPr="0080561F">
              <w:rPr>
                <w:rFonts w:ascii="Arial Narrow" w:hAnsi="Arial Narrow"/>
                <w:sz w:val="22"/>
              </w:rPr>
              <w:t>RĀDĪTĀJA NOSAUKUMS</w:t>
            </w:r>
          </w:p>
        </w:tc>
        <w:tc>
          <w:tcPr>
            <w:tcW w:w="1060" w:type="dxa"/>
          </w:tcPr>
          <w:p w14:paraId="2FDE4D4E" w14:textId="77777777" w:rsidR="001E5751" w:rsidRPr="0080561F" w:rsidRDefault="001E5751" w:rsidP="001E5751">
            <w:pPr>
              <w:spacing w:after="40"/>
              <w:jc w:val="center"/>
              <w:rPr>
                <w:rFonts w:ascii="Arial Narrow" w:hAnsi="Arial Narrow"/>
                <w:sz w:val="22"/>
              </w:rPr>
            </w:pPr>
            <w:r w:rsidRPr="0080561F">
              <w:rPr>
                <w:rFonts w:ascii="Arial Narrow" w:hAnsi="Arial Narrow"/>
                <w:sz w:val="22"/>
              </w:rPr>
              <w:t>Piezīmes Nr.</w:t>
            </w:r>
          </w:p>
        </w:tc>
        <w:tc>
          <w:tcPr>
            <w:tcW w:w="1730" w:type="dxa"/>
          </w:tcPr>
          <w:p w14:paraId="7E4886D8" w14:textId="77777777" w:rsidR="006244F1" w:rsidRDefault="006244F1" w:rsidP="001E5751">
            <w:pPr>
              <w:pStyle w:val="Header"/>
              <w:tabs>
                <w:tab w:val="clear" w:pos="4320"/>
                <w:tab w:val="clear" w:pos="8640"/>
              </w:tabs>
              <w:spacing w:after="40"/>
              <w:jc w:val="center"/>
              <w:rPr>
                <w:rFonts w:ascii="Arial Narrow" w:hAnsi="Arial Narrow"/>
                <w:b/>
                <w:lang w:val="lv-LV"/>
              </w:rPr>
            </w:pPr>
          </w:p>
          <w:p w14:paraId="3F6A0C2F" w14:textId="4FD9FE0C" w:rsidR="001E5751" w:rsidRPr="0080561F" w:rsidRDefault="001E5751" w:rsidP="001E5751">
            <w:pPr>
              <w:pStyle w:val="Header"/>
              <w:tabs>
                <w:tab w:val="clear" w:pos="4320"/>
                <w:tab w:val="clear" w:pos="8640"/>
              </w:tabs>
              <w:spacing w:after="40"/>
              <w:jc w:val="center"/>
              <w:rPr>
                <w:rFonts w:ascii="Arial Narrow" w:hAnsi="Arial Narrow"/>
                <w:b/>
                <w:lang w:val="lv-LV"/>
              </w:rPr>
            </w:pPr>
            <w:r w:rsidRPr="0080561F">
              <w:rPr>
                <w:rFonts w:ascii="Arial Narrow" w:hAnsi="Arial Narrow"/>
                <w:b/>
                <w:lang w:val="lv-LV"/>
              </w:rPr>
              <w:t>20</w:t>
            </w:r>
            <w:r w:rsidR="003F066F">
              <w:rPr>
                <w:rFonts w:ascii="Arial Narrow" w:hAnsi="Arial Narrow"/>
                <w:b/>
                <w:lang w:val="lv-LV"/>
              </w:rPr>
              <w:t>2</w:t>
            </w:r>
            <w:r w:rsidR="0024550B">
              <w:rPr>
                <w:rFonts w:ascii="Arial Narrow" w:hAnsi="Arial Narrow"/>
                <w:b/>
                <w:lang w:val="lv-LV"/>
              </w:rPr>
              <w:t>2</w:t>
            </w:r>
          </w:p>
        </w:tc>
        <w:tc>
          <w:tcPr>
            <w:tcW w:w="1530" w:type="dxa"/>
          </w:tcPr>
          <w:p w14:paraId="6262451C" w14:textId="77777777" w:rsidR="006244F1" w:rsidRDefault="006244F1" w:rsidP="001E5751">
            <w:pPr>
              <w:spacing w:after="40"/>
              <w:jc w:val="center"/>
              <w:rPr>
                <w:rFonts w:ascii="Arial Narrow" w:hAnsi="Arial Narrow"/>
                <w:b/>
                <w:bCs/>
                <w:sz w:val="22"/>
              </w:rPr>
            </w:pPr>
          </w:p>
          <w:p w14:paraId="6F021B6F" w14:textId="7A009DE7" w:rsidR="001E5751" w:rsidRPr="0080561F" w:rsidRDefault="001E5751" w:rsidP="001E5751">
            <w:pPr>
              <w:spacing w:after="40"/>
              <w:jc w:val="center"/>
              <w:rPr>
                <w:rFonts w:ascii="Arial Narrow" w:hAnsi="Arial Narrow"/>
                <w:b/>
                <w:bCs/>
                <w:sz w:val="22"/>
              </w:rPr>
            </w:pPr>
            <w:r w:rsidRPr="0080561F">
              <w:rPr>
                <w:rFonts w:ascii="Arial Narrow" w:hAnsi="Arial Narrow"/>
                <w:b/>
                <w:bCs/>
                <w:sz w:val="22"/>
              </w:rPr>
              <w:t>20</w:t>
            </w:r>
            <w:r w:rsidR="00F86B30">
              <w:rPr>
                <w:rFonts w:ascii="Arial Narrow" w:hAnsi="Arial Narrow"/>
                <w:b/>
                <w:bCs/>
                <w:sz w:val="22"/>
              </w:rPr>
              <w:t>2</w:t>
            </w:r>
            <w:r w:rsidR="0024550B">
              <w:rPr>
                <w:rFonts w:ascii="Arial Narrow" w:hAnsi="Arial Narrow"/>
                <w:b/>
                <w:bCs/>
                <w:sz w:val="22"/>
              </w:rPr>
              <w:t>1</w:t>
            </w:r>
          </w:p>
        </w:tc>
      </w:tr>
      <w:tr w:rsidR="001E5751" w:rsidRPr="0080561F" w14:paraId="1F194189" w14:textId="77777777" w:rsidTr="00562F7B">
        <w:tc>
          <w:tcPr>
            <w:tcW w:w="4227" w:type="dxa"/>
            <w:vAlign w:val="center"/>
          </w:tcPr>
          <w:p w14:paraId="365EDB9A" w14:textId="77777777" w:rsidR="001E5751" w:rsidRPr="0080561F" w:rsidRDefault="001E5751" w:rsidP="001E5751">
            <w:pPr>
              <w:spacing w:before="60" w:after="60"/>
              <w:rPr>
                <w:rFonts w:ascii="Arial Narrow" w:hAnsi="Arial Narrow"/>
                <w:sz w:val="22"/>
              </w:rPr>
            </w:pPr>
            <w:r w:rsidRPr="0080561F">
              <w:rPr>
                <w:rFonts w:ascii="Arial Narrow" w:hAnsi="Arial Narrow"/>
                <w:sz w:val="22"/>
              </w:rPr>
              <w:t>Neto apgrozījums:</w:t>
            </w:r>
          </w:p>
        </w:tc>
        <w:tc>
          <w:tcPr>
            <w:tcW w:w="1060" w:type="dxa"/>
            <w:vAlign w:val="center"/>
          </w:tcPr>
          <w:p w14:paraId="701B7045" w14:textId="77777777" w:rsidR="001E5751" w:rsidRPr="0080561F" w:rsidRDefault="001E5751" w:rsidP="001E5751">
            <w:pPr>
              <w:spacing w:before="60" w:after="60"/>
              <w:jc w:val="center"/>
              <w:rPr>
                <w:rFonts w:ascii="Arial Narrow" w:hAnsi="Arial Narrow"/>
                <w:sz w:val="22"/>
              </w:rPr>
            </w:pPr>
          </w:p>
        </w:tc>
        <w:tc>
          <w:tcPr>
            <w:tcW w:w="1730" w:type="dxa"/>
            <w:vAlign w:val="center"/>
          </w:tcPr>
          <w:p w14:paraId="67AEF249" w14:textId="77777777" w:rsidR="001E5751" w:rsidRPr="0080561F" w:rsidRDefault="001E5751" w:rsidP="001E5751">
            <w:pPr>
              <w:pStyle w:val="Header"/>
              <w:tabs>
                <w:tab w:val="clear" w:pos="4320"/>
                <w:tab w:val="clear" w:pos="8640"/>
              </w:tabs>
              <w:spacing w:before="60" w:after="60"/>
              <w:jc w:val="center"/>
              <w:rPr>
                <w:rFonts w:ascii="Arial Narrow" w:hAnsi="Arial Narrow"/>
                <w:lang w:val="lv-LV"/>
              </w:rPr>
            </w:pPr>
          </w:p>
        </w:tc>
        <w:tc>
          <w:tcPr>
            <w:tcW w:w="1530" w:type="dxa"/>
            <w:vAlign w:val="center"/>
          </w:tcPr>
          <w:p w14:paraId="3D91D806" w14:textId="77777777" w:rsidR="001E5751" w:rsidRPr="0080561F" w:rsidRDefault="001E5751" w:rsidP="001E5751">
            <w:pPr>
              <w:spacing w:before="60" w:after="60"/>
              <w:jc w:val="center"/>
              <w:rPr>
                <w:rFonts w:ascii="Arial Narrow" w:hAnsi="Arial Narrow"/>
                <w:sz w:val="22"/>
              </w:rPr>
            </w:pPr>
          </w:p>
        </w:tc>
      </w:tr>
      <w:tr w:rsidR="0024550B" w:rsidRPr="0080561F" w14:paraId="6FFC8E9F" w14:textId="77777777" w:rsidTr="00562F7B">
        <w:tc>
          <w:tcPr>
            <w:tcW w:w="4227" w:type="dxa"/>
            <w:vAlign w:val="center"/>
          </w:tcPr>
          <w:p w14:paraId="26F3F911" w14:textId="77777777" w:rsidR="0024550B" w:rsidRPr="0080561F" w:rsidRDefault="0024550B" w:rsidP="0024550B">
            <w:pPr>
              <w:spacing w:before="60" w:after="60"/>
              <w:rPr>
                <w:rFonts w:ascii="Arial Narrow" w:hAnsi="Arial Narrow"/>
                <w:iCs/>
                <w:sz w:val="22"/>
              </w:rPr>
            </w:pPr>
            <w:r>
              <w:rPr>
                <w:rFonts w:ascii="Arial Narrow" w:hAnsi="Arial Narrow"/>
                <w:iCs/>
                <w:sz w:val="22"/>
              </w:rPr>
              <w:t>-</w:t>
            </w:r>
            <w:r w:rsidRPr="0080561F">
              <w:rPr>
                <w:rFonts w:ascii="Arial Narrow" w:hAnsi="Arial Narrow"/>
                <w:iCs/>
                <w:sz w:val="22"/>
              </w:rPr>
              <w:t>no citiem pamatdarbības veidiem</w:t>
            </w:r>
          </w:p>
        </w:tc>
        <w:tc>
          <w:tcPr>
            <w:tcW w:w="1060" w:type="dxa"/>
            <w:vAlign w:val="center"/>
          </w:tcPr>
          <w:p w14:paraId="78A6C1E9" w14:textId="4E9A79B3" w:rsidR="0024550B" w:rsidRPr="00B4797F" w:rsidRDefault="0024550B" w:rsidP="0024550B">
            <w:pPr>
              <w:spacing w:before="60" w:after="60"/>
              <w:jc w:val="center"/>
              <w:rPr>
                <w:rFonts w:ascii="Arial Narrow" w:hAnsi="Arial Narrow"/>
                <w:iCs/>
                <w:sz w:val="22"/>
              </w:rPr>
            </w:pPr>
            <w:r w:rsidRPr="00B4797F">
              <w:rPr>
                <w:rFonts w:ascii="Arial Narrow" w:hAnsi="Arial Narrow"/>
                <w:iCs/>
                <w:sz w:val="22"/>
              </w:rPr>
              <w:t>1</w:t>
            </w:r>
          </w:p>
        </w:tc>
        <w:tc>
          <w:tcPr>
            <w:tcW w:w="1730" w:type="dxa"/>
            <w:vAlign w:val="center"/>
          </w:tcPr>
          <w:p w14:paraId="306A0573" w14:textId="793EB9E6" w:rsidR="0024550B" w:rsidRPr="00D3577B" w:rsidRDefault="00E76BB4" w:rsidP="0024550B">
            <w:pPr>
              <w:pStyle w:val="Header"/>
              <w:tabs>
                <w:tab w:val="clear" w:pos="4320"/>
                <w:tab w:val="clear" w:pos="8640"/>
              </w:tabs>
              <w:spacing w:before="60" w:after="60"/>
              <w:jc w:val="center"/>
              <w:rPr>
                <w:rFonts w:ascii="Arial Narrow" w:hAnsi="Arial Narrow"/>
                <w:iCs/>
                <w:lang w:val="lv-LV"/>
              </w:rPr>
            </w:pPr>
            <w:r>
              <w:rPr>
                <w:rFonts w:ascii="Arial Narrow" w:hAnsi="Arial Narrow"/>
                <w:iCs/>
                <w:lang w:val="lv-LV"/>
              </w:rPr>
              <w:t>2327892</w:t>
            </w:r>
          </w:p>
        </w:tc>
        <w:tc>
          <w:tcPr>
            <w:tcW w:w="1530" w:type="dxa"/>
            <w:vAlign w:val="center"/>
          </w:tcPr>
          <w:p w14:paraId="6E5FE5B7" w14:textId="7E3827CD" w:rsidR="0024550B" w:rsidRPr="0024550B" w:rsidRDefault="0024550B" w:rsidP="0024550B">
            <w:pPr>
              <w:spacing w:before="60" w:after="60"/>
              <w:jc w:val="center"/>
              <w:rPr>
                <w:rFonts w:ascii="Arial Narrow" w:hAnsi="Arial Narrow"/>
                <w:iCs/>
                <w:sz w:val="22"/>
                <w:szCs w:val="22"/>
              </w:rPr>
            </w:pPr>
            <w:r w:rsidRPr="0024550B">
              <w:rPr>
                <w:rFonts w:ascii="Arial Narrow" w:hAnsi="Arial Narrow"/>
                <w:iCs/>
                <w:sz w:val="22"/>
                <w:szCs w:val="22"/>
              </w:rPr>
              <w:t>2232837</w:t>
            </w:r>
          </w:p>
        </w:tc>
      </w:tr>
      <w:tr w:rsidR="0024550B" w:rsidRPr="0080561F" w14:paraId="623BEAC3" w14:textId="77777777" w:rsidTr="00562F7B">
        <w:tc>
          <w:tcPr>
            <w:tcW w:w="4227" w:type="dxa"/>
            <w:vAlign w:val="center"/>
          </w:tcPr>
          <w:p w14:paraId="46F84E64" w14:textId="77777777" w:rsidR="0024550B" w:rsidRPr="0080561F" w:rsidRDefault="0024550B" w:rsidP="0024550B">
            <w:pPr>
              <w:pStyle w:val="Header"/>
              <w:tabs>
                <w:tab w:val="clear" w:pos="4320"/>
                <w:tab w:val="clear" w:pos="8640"/>
              </w:tabs>
              <w:spacing w:before="60" w:after="60"/>
              <w:rPr>
                <w:rFonts w:ascii="Arial Narrow" w:hAnsi="Arial Narrow"/>
                <w:color w:val="FF0000"/>
                <w:lang w:val="lv-LV"/>
              </w:rPr>
            </w:pPr>
            <w:r w:rsidRPr="0080561F">
              <w:rPr>
                <w:rFonts w:ascii="Arial Narrow" w:hAnsi="Arial Narrow"/>
                <w:lang w:val="lv-LV"/>
              </w:rPr>
              <w:t>Pārdotās produkcijas ražošanas</w:t>
            </w:r>
            <w:r>
              <w:rPr>
                <w:rFonts w:ascii="Arial Narrow" w:hAnsi="Arial Narrow"/>
                <w:lang w:val="lv-LV"/>
              </w:rPr>
              <w:t xml:space="preserve"> </w:t>
            </w:r>
            <w:r w:rsidRPr="0080561F">
              <w:rPr>
                <w:rFonts w:ascii="Arial Narrow" w:hAnsi="Arial Narrow"/>
                <w:lang w:val="lv-LV"/>
              </w:rPr>
              <w:t>pašizmaksa, pārdoto preču vai sniegto pakalpojumu iegādes izmaksas</w:t>
            </w:r>
          </w:p>
        </w:tc>
        <w:tc>
          <w:tcPr>
            <w:tcW w:w="1060" w:type="dxa"/>
            <w:vAlign w:val="center"/>
          </w:tcPr>
          <w:p w14:paraId="3EE42A12" w14:textId="77777777" w:rsidR="0024550B" w:rsidRPr="00B4797F" w:rsidRDefault="0024550B" w:rsidP="0024550B">
            <w:pPr>
              <w:spacing w:before="60" w:after="60"/>
              <w:jc w:val="center"/>
              <w:rPr>
                <w:rFonts w:ascii="Arial Narrow" w:hAnsi="Arial Narrow"/>
                <w:color w:val="FF0000"/>
                <w:sz w:val="22"/>
              </w:rPr>
            </w:pPr>
            <w:r w:rsidRPr="00B4797F">
              <w:rPr>
                <w:rFonts w:ascii="Arial Narrow" w:hAnsi="Arial Narrow"/>
                <w:sz w:val="22"/>
              </w:rPr>
              <w:t>2</w:t>
            </w:r>
          </w:p>
        </w:tc>
        <w:tc>
          <w:tcPr>
            <w:tcW w:w="1730" w:type="dxa"/>
            <w:vAlign w:val="center"/>
          </w:tcPr>
          <w:p w14:paraId="522EC2EA" w14:textId="40BAD07A" w:rsidR="0024550B" w:rsidRPr="0049566D" w:rsidRDefault="00E76BB4" w:rsidP="0024550B">
            <w:pPr>
              <w:pStyle w:val="Header"/>
              <w:tabs>
                <w:tab w:val="clear" w:pos="4320"/>
                <w:tab w:val="clear" w:pos="8640"/>
              </w:tabs>
              <w:spacing w:before="60" w:after="60"/>
              <w:jc w:val="center"/>
              <w:rPr>
                <w:rFonts w:ascii="Arial Narrow" w:hAnsi="Arial Narrow"/>
                <w:szCs w:val="22"/>
                <w:highlight w:val="yellow"/>
                <w:lang w:val="lv-LV"/>
              </w:rPr>
            </w:pPr>
            <w:r w:rsidRPr="00E76BB4">
              <w:rPr>
                <w:rFonts w:ascii="Arial Narrow" w:hAnsi="Arial Narrow"/>
                <w:szCs w:val="22"/>
                <w:lang w:val="lv-LV"/>
              </w:rPr>
              <w:t>-1939</w:t>
            </w:r>
            <w:r w:rsidR="009D52A5">
              <w:rPr>
                <w:rFonts w:ascii="Arial Narrow" w:hAnsi="Arial Narrow"/>
                <w:szCs w:val="22"/>
                <w:lang w:val="lv-LV"/>
              </w:rPr>
              <w:t>105</w:t>
            </w:r>
          </w:p>
        </w:tc>
        <w:tc>
          <w:tcPr>
            <w:tcW w:w="1530" w:type="dxa"/>
            <w:vAlign w:val="center"/>
          </w:tcPr>
          <w:p w14:paraId="66F864B2" w14:textId="1F0C37AA" w:rsidR="0024550B" w:rsidRPr="0024550B" w:rsidRDefault="0024550B" w:rsidP="0024550B">
            <w:pPr>
              <w:spacing w:before="60" w:after="60"/>
              <w:jc w:val="center"/>
              <w:rPr>
                <w:rFonts w:ascii="Arial Narrow" w:hAnsi="Arial Narrow"/>
                <w:color w:val="FF0000"/>
                <w:sz w:val="22"/>
                <w:szCs w:val="22"/>
              </w:rPr>
            </w:pPr>
            <w:r w:rsidRPr="0024550B">
              <w:rPr>
                <w:rFonts w:ascii="Arial Narrow" w:hAnsi="Arial Narrow"/>
                <w:sz w:val="22"/>
                <w:szCs w:val="22"/>
              </w:rPr>
              <w:t>-1634986</w:t>
            </w:r>
          </w:p>
        </w:tc>
      </w:tr>
      <w:tr w:rsidR="0024550B" w:rsidRPr="0080561F" w14:paraId="6698B120" w14:textId="77777777" w:rsidTr="00562F7B">
        <w:tc>
          <w:tcPr>
            <w:tcW w:w="4227" w:type="dxa"/>
            <w:vAlign w:val="center"/>
          </w:tcPr>
          <w:p w14:paraId="2FAA1C79" w14:textId="77777777" w:rsidR="0024550B" w:rsidRPr="0080561F" w:rsidRDefault="0024550B" w:rsidP="0024550B">
            <w:pPr>
              <w:spacing w:before="60" w:after="60"/>
              <w:rPr>
                <w:rFonts w:ascii="Arial Narrow" w:hAnsi="Arial Narrow"/>
                <w:b/>
                <w:sz w:val="22"/>
              </w:rPr>
            </w:pPr>
            <w:r w:rsidRPr="0080561F">
              <w:rPr>
                <w:rFonts w:ascii="Arial Narrow" w:hAnsi="Arial Narrow"/>
                <w:b/>
                <w:sz w:val="22"/>
              </w:rPr>
              <w:t>Bruto peļņa vai zaudējumi</w:t>
            </w:r>
          </w:p>
        </w:tc>
        <w:tc>
          <w:tcPr>
            <w:tcW w:w="1060" w:type="dxa"/>
            <w:vAlign w:val="center"/>
          </w:tcPr>
          <w:p w14:paraId="2C131B6F" w14:textId="77777777" w:rsidR="0024550B" w:rsidRPr="00B4797F" w:rsidRDefault="0024550B" w:rsidP="0024550B">
            <w:pPr>
              <w:spacing w:before="60" w:after="60"/>
              <w:jc w:val="center"/>
              <w:rPr>
                <w:rFonts w:ascii="Arial Narrow" w:hAnsi="Arial Narrow"/>
                <w:b/>
                <w:sz w:val="22"/>
              </w:rPr>
            </w:pPr>
          </w:p>
        </w:tc>
        <w:tc>
          <w:tcPr>
            <w:tcW w:w="1730" w:type="dxa"/>
            <w:vAlign w:val="center"/>
          </w:tcPr>
          <w:p w14:paraId="7410441E" w14:textId="592C688A" w:rsidR="0024550B" w:rsidRPr="0080561F" w:rsidRDefault="00E76BB4" w:rsidP="0024550B">
            <w:pPr>
              <w:pStyle w:val="Header"/>
              <w:tabs>
                <w:tab w:val="clear" w:pos="4320"/>
                <w:tab w:val="clear" w:pos="8640"/>
              </w:tabs>
              <w:spacing w:before="60" w:after="60"/>
              <w:jc w:val="center"/>
              <w:rPr>
                <w:rFonts w:ascii="Arial Narrow" w:hAnsi="Arial Narrow"/>
                <w:b/>
                <w:lang w:val="lv-LV"/>
              </w:rPr>
            </w:pPr>
            <w:r>
              <w:rPr>
                <w:rFonts w:ascii="Arial Narrow" w:hAnsi="Arial Narrow"/>
                <w:b/>
                <w:lang w:val="lv-LV"/>
              </w:rPr>
              <w:t>3887</w:t>
            </w:r>
            <w:r w:rsidR="009D52A5">
              <w:rPr>
                <w:rFonts w:ascii="Arial Narrow" w:hAnsi="Arial Narrow"/>
                <w:b/>
                <w:lang w:val="lv-LV"/>
              </w:rPr>
              <w:t>87</w:t>
            </w:r>
          </w:p>
        </w:tc>
        <w:tc>
          <w:tcPr>
            <w:tcW w:w="1530" w:type="dxa"/>
            <w:vAlign w:val="center"/>
          </w:tcPr>
          <w:p w14:paraId="2F122816" w14:textId="15F03CA1" w:rsidR="0024550B" w:rsidRPr="0024550B" w:rsidRDefault="0024550B" w:rsidP="0024550B">
            <w:pPr>
              <w:spacing w:before="60" w:after="60"/>
              <w:jc w:val="center"/>
              <w:rPr>
                <w:rFonts w:ascii="Arial Narrow" w:hAnsi="Arial Narrow"/>
                <w:b/>
                <w:sz w:val="22"/>
                <w:szCs w:val="22"/>
              </w:rPr>
            </w:pPr>
            <w:r w:rsidRPr="0024550B">
              <w:rPr>
                <w:rFonts w:ascii="Arial Narrow" w:hAnsi="Arial Narrow"/>
                <w:b/>
                <w:sz w:val="22"/>
                <w:szCs w:val="22"/>
              </w:rPr>
              <w:t>597851</w:t>
            </w:r>
          </w:p>
        </w:tc>
      </w:tr>
      <w:tr w:rsidR="0024550B" w:rsidRPr="0080561F" w14:paraId="25B6CF28" w14:textId="77777777" w:rsidTr="00562F7B">
        <w:tc>
          <w:tcPr>
            <w:tcW w:w="4227" w:type="dxa"/>
            <w:vAlign w:val="center"/>
          </w:tcPr>
          <w:p w14:paraId="0AD0105D" w14:textId="77777777" w:rsidR="0024550B" w:rsidRPr="0080561F" w:rsidRDefault="0024550B" w:rsidP="0024550B">
            <w:pPr>
              <w:spacing w:before="60" w:after="60"/>
              <w:rPr>
                <w:rFonts w:ascii="Arial Narrow" w:hAnsi="Arial Narrow"/>
                <w:sz w:val="22"/>
              </w:rPr>
            </w:pPr>
            <w:r w:rsidRPr="0080561F">
              <w:rPr>
                <w:rFonts w:ascii="Arial Narrow" w:hAnsi="Arial Narrow"/>
                <w:sz w:val="22"/>
              </w:rPr>
              <w:t>Administrācijas izmaksas</w:t>
            </w:r>
          </w:p>
        </w:tc>
        <w:tc>
          <w:tcPr>
            <w:tcW w:w="1060" w:type="dxa"/>
            <w:vAlign w:val="center"/>
          </w:tcPr>
          <w:p w14:paraId="6B107D4D" w14:textId="77777777" w:rsidR="0024550B" w:rsidRPr="00B4797F" w:rsidRDefault="0024550B" w:rsidP="0024550B">
            <w:pPr>
              <w:spacing w:before="60" w:after="60"/>
              <w:jc w:val="center"/>
              <w:rPr>
                <w:rFonts w:ascii="Arial Narrow" w:hAnsi="Arial Narrow"/>
                <w:sz w:val="22"/>
              </w:rPr>
            </w:pPr>
            <w:r w:rsidRPr="00B4797F">
              <w:rPr>
                <w:rFonts w:ascii="Arial Narrow" w:hAnsi="Arial Narrow"/>
                <w:sz w:val="22"/>
              </w:rPr>
              <w:t>3</w:t>
            </w:r>
          </w:p>
        </w:tc>
        <w:tc>
          <w:tcPr>
            <w:tcW w:w="1730" w:type="dxa"/>
            <w:vAlign w:val="center"/>
          </w:tcPr>
          <w:p w14:paraId="72A3D1AE" w14:textId="663FF618" w:rsidR="0024550B" w:rsidRPr="0080561F" w:rsidRDefault="00E76BB4" w:rsidP="0024550B">
            <w:pPr>
              <w:pStyle w:val="Header"/>
              <w:tabs>
                <w:tab w:val="clear" w:pos="4320"/>
                <w:tab w:val="clear" w:pos="8640"/>
              </w:tabs>
              <w:spacing w:before="60" w:after="60"/>
              <w:jc w:val="center"/>
              <w:rPr>
                <w:rFonts w:ascii="Arial Narrow" w:hAnsi="Arial Narrow"/>
                <w:lang w:val="lv-LV"/>
              </w:rPr>
            </w:pPr>
            <w:r>
              <w:rPr>
                <w:rFonts w:ascii="Arial Narrow" w:hAnsi="Arial Narrow"/>
                <w:lang w:val="lv-LV"/>
              </w:rPr>
              <w:t>-5665</w:t>
            </w:r>
            <w:r w:rsidR="00040C55">
              <w:rPr>
                <w:rFonts w:ascii="Arial Narrow" w:hAnsi="Arial Narrow"/>
                <w:lang w:val="lv-LV"/>
              </w:rPr>
              <w:t>5</w:t>
            </w:r>
            <w:r w:rsidR="00305551">
              <w:rPr>
                <w:rFonts w:ascii="Arial Narrow" w:hAnsi="Arial Narrow"/>
                <w:lang w:val="lv-LV"/>
              </w:rPr>
              <w:t>4</w:t>
            </w:r>
          </w:p>
        </w:tc>
        <w:tc>
          <w:tcPr>
            <w:tcW w:w="1530" w:type="dxa"/>
            <w:vAlign w:val="center"/>
          </w:tcPr>
          <w:p w14:paraId="11AFF0D5" w14:textId="49737108" w:rsidR="0024550B" w:rsidRPr="0024550B" w:rsidRDefault="0024550B" w:rsidP="0024550B">
            <w:pPr>
              <w:spacing w:before="60" w:after="60"/>
              <w:jc w:val="center"/>
              <w:rPr>
                <w:rFonts w:ascii="Arial Narrow" w:hAnsi="Arial Narrow"/>
                <w:sz w:val="22"/>
                <w:szCs w:val="22"/>
              </w:rPr>
            </w:pPr>
            <w:r w:rsidRPr="0024550B">
              <w:rPr>
                <w:rFonts w:ascii="Arial Narrow" w:hAnsi="Arial Narrow"/>
                <w:sz w:val="22"/>
                <w:szCs w:val="22"/>
              </w:rPr>
              <w:t>-532176</w:t>
            </w:r>
          </w:p>
        </w:tc>
      </w:tr>
      <w:tr w:rsidR="0024550B" w:rsidRPr="0080561F" w14:paraId="4B3BBF44" w14:textId="77777777" w:rsidTr="00562F7B">
        <w:tc>
          <w:tcPr>
            <w:tcW w:w="4227" w:type="dxa"/>
            <w:vAlign w:val="center"/>
          </w:tcPr>
          <w:p w14:paraId="7135F8B6" w14:textId="77777777" w:rsidR="0024550B" w:rsidRPr="0080561F" w:rsidRDefault="0024550B" w:rsidP="0024550B">
            <w:pPr>
              <w:spacing w:before="60" w:after="60"/>
              <w:rPr>
                <w:rFonts w:ascii="Arial Narrow" w:hAnsi="Arial Narrow"/>
                <w:sz w:val="22"/>
              </w:rPr>
            </w:pPr>
            <w:r w:rsidRPr="0080561F">
              <w:rPr>
                <w:rFonts w:ascii="Arial Narrow" w:hAnsi="Arial Narrow"/>
                <w:sz w:val="22"/>
              </w:rPr>
              <w:t>Pārējie  saimnieciskās darbības ieņēmumi</w:t>
            </w:r>
          </w:p>
        </w:tc>
        <w:tc>
          <w:tcPr>
            <w:tcW w:w="1060" w:type="dxa"/>
            <w:vAlign w:val="center"/>
          </w:tcPr>
          <w:p w14:paraId="3E934D63" w14:textId="5085B634" w:rsidR="0024550B" w:rsidRPr="00B4797F" w:rsidRDefault="0024550B" w:rsidP="0024550B">
            <w:pPr>
              <w:spacing w:before="60" w:after="60"/>
              <w:jc w:val="center"/>
              <w:rPr>
                <w:rFonts w:ascii="Arial Narrow" w:hAnsi="Arial Narrow"/>
                <w:sz w:val="22"/>
              </w:rPr>
            </w:pPr>
            <w:r>
              <w:rPr>
                <w:rFonts w:ascii="Arial Narrow" w:hAnsi="Arial Narrow"/>
                <w:sz w:val="22"/>
              </w:rPr>
              <w:t>4</w:t>
            </w:r>
          </w:p>
        </w:tc>
        <w:tc>
          <w:tcPr>
            <w:tcW w:w="1730" w:type="dxa"/>
            <w:vAlign w:val="center"/>
          </w:tcPr>
          <w:p w14:paraId="340C9EC4" w14:textId="444BD380" w:rsidR="0024550B" w:rsidRPr="001D616A" w:rsidRDefault="00BA56CF" w:rsidP="00BA56CF">
            <w:pPr>
              <w:pStyle w:val="Header"/>
              <w:tabs>
                <w:tab w:val="clear" w:pos="4320"/>
                <w:tab w:val="clear" w:pos="8640"/>
              </w:tabs>
              <w:spacing w:before="60" w:after="60"/>
              <w:jc w:val="center"/>
              <w:rPr>
                <w:rFonts w:ascii="Arial Narrow" w:hAnsi="Arial Narrow"/>
                <w:lang w:val="lv-LV"/>
              </w:rPr>
            </w:pPr>
            <w:r w:rsidRPr="001D616A">
              <w:rPr>
                <w:rFonts w:ascii="Arial Narrow" w:hAnsi="Arial Narrow"/>
                <w:lang w:val="lv-LV"/>
              </w:rPr>
              <w:t>297404</w:t>
            </w:r>
          </w:p>
        </w:tc>
        <w:tc>
          <w:tcPr>
            <w:tcW w:w="1530" w:type="dxa"/>
            <w:vAlign w:val="center"/>
          </w:tcPr>
          <w:p w14:paraId="633389D6" w14:textId="39562EFC" w:rsidR="0024550B" w:rsidRPr="0024550B" w:rsidRDefault="0024550B" w:rsidP="0024550B">
            <w:pPr>
              <w:spacing w:before="60" w:after="60"/>
              <w:jc w:val="center"/>
              <w:rPr>
                <w:rFonts w:ascii="Arial Narrow" w:hAnsi="Arial Narrow"/>
                <w:sz w:val="22"/>
                <w:szCs w:val="22"/>
              </w:rPr>
            </w:pPr>
            <w:r w:rsidRPr="0024550B">
              <w:rPr>
                <w:rFonts w:ascii="Arial Narrow" w:hAnsi="Arial Narrow"/>
                <w:sz w:val="22"/>
                <w:szCs w:val="22"/>
              </w:rPr>
              <w:t>279523</w:t>
            </w:r>
          </w:p>
        </w:tc>
      </w:tr>
      <w:tr w:rsidR="0024550B" w:rsidRPr="0080561F" w14:paraId="21DD14AF" w14:textId="77777777" w:rsidTr="00562F7B">
        <w:tc>
          <w:tcPr>
            <w:tcW w:w="4227" w:type="dxa"/>
            <w:vAlign w:val="center"/>
          </w:tcPr>
          <w:p w14:paraId="4E257C74" w14:textId="77777777" w:rsidR="0024550B" w:rsidRPr="0080561F" w:rsidRDefault="0024550B" w:rsidP="0024550B">
            <w:pPr>
              <w:spacing w:before="60" w:after="60"/>
              <w:rPr>
                <w:rFonts w:ascii="Arial Narrow" w:hAnsi="Arial Narrow"/>
                <w:sz w:val="22"/>
              </w:rPr>
            </w:pPr>
            <w:r w:rsidRPr="0080561F">
              <w:rPr>
                <w:rFonts w:ascii="Arial Narrow" w:hAnsi="Arial Narrow"/>
                <w:sz w:val="22"/>
              </w:rPr>
              <w:t>Pārējās  saimnieciskās darbības izmaksas</w:t>
            </w:r>
          </w:p>
        </w:tc>
        <w:tc>
          <w:tcPr>
            <w:tcW w:w="1060" w:type="dxa"/>
            <w:vAlign w:val="center"/>
          </w:tcPr>
          <w:p w14:paraId="0F24456F" w14:textId="64654914" w:rsidR="0024550B" w:rsidRPr="00B4797F" w:rsidRDefault="0024550B" w:rsidP="0024550B">
            <w:pPr>
              <w:spacing w:before="60" w:after="60"/>
              <w:jc w:val="center"/>
              <w:rPr>
                <w:rFonts w:ascii="Arial Narrow" w:hAnsi="Arial Narrow"/>
                <w:sz w:val="22"/>
              </w:rPr>
            </w:pPr>
            <w:r>
              <w:rPr>
                <w:rFonts w:ascii="Arial Narrow" w:hAnsi="Arial Narrow"/>
                <w:sz w:val="22"/>
              </w:rPr>
              <w:t>5</w:t>
            </w:r>
          </w:p>
        </w:tc>
        <w:tc>
          <w:tcPr>
            <w:tcW w:w="1730" w:type="dxa"/>
            <w:vAlign w:val="center"/>
          </w:tcPr>
          <w:p w14:paraId="7D887E40" w14:textId="38C0464D" w:rsidR="0024550B" w:rsidRPr="001D616A" w:rsidRDefault="009D52A5" w:rsidP="0024550B">
            <w:pPr>
              <w:pStyle w:val="Header"/>
              <w:tabs>
                <w:tab w:val="clear" w:pos="4320"/>
                <w:tab w:val="clear" w:pos="8640"/>
              </w:tabs>
              <w:spacing w:before="60" w:after="60"/>
              <w:jc w:val="center"/>
              <w:rPr>
                <w:rFonts w:ascii="Arial Narrow" w:hAnsi="Arial Narrow"/>
                <w:lang w:val="lv-LV"/>
              </w:rPr>
            </w:pPr>
            <w:r w:rsidRPr="001D616A">
              <w:rPr>
                <w:rFonts w:ascii="Arial Narrow" w:hAnsi="Arial Narrow"/>
                <w:lang w:val="lv-LV"/>
              </w:rPr>
              <w:t>-</w:t>
            </w:r>
            <w:r w:rsidR="00BA56CF" w:rsidRPr="001D616A">
              <w:rPr>
                <w:rFonts w:ascii="Arial Narrow" w:hAnsi="Arial Narrow"/>
                <w:lang w:val="lv-LV"/>
              </w:rPr>
              <w:t>92174</w:t>
            </w:r>
          </w:p>
        </w:tc>
        <w:tc>
          <w:tcPr>
            <w:tcW w:w="1530" w:type="dxa"/>
            <w:vAlign w:val="center"/>
          </w:tcPr>
          <w:p w14:paraId="78604FAA" w14:textId="72FD3635" w:rsidR="0024550B" w:rsidRPr="0024550B" w:rsidRDefault="0024550B" w:rsidP="0024550B">
            <w:pPr>
              <w:spacing w:before="60" w:after="60"/>
              <w:jc w:val="center"/>
              <w:rPr>
                <w:rFonts w:ascii="Arial Narrow" w:hAnsi="Arial Narrow"/>
                <w:sz w:val="22"/>
                <w:szCs w:val="22"/>
              </w:rPr>
            </w:pPr>
            <w:r w:rsidRPr="0024550B">
              <w:rPr>
                <w:rFonts w:ascii="Arial Narrow" w:hAnsi="Arial Narrow"/>
                <w:sz w:val="22"/>
                <w:szCs w:val="22"/>
              </w:rPr>
              <w:t>-313366</w:t>
            </w:r>
          </w:p>
        </w:tc>
      </w:tr>
      <w:tr w:rsidR="0024550B" w:rsidRPr="0080561F" w14:paraId="54250FE0" w14:textId="77777777" w:rsidTr="00562F7B">
        <w:tc>
          <w:tcPr>
            <w:tcW w:w="4227" w:type="dxa"/>
            <w:vAlign w:val="center"/>
          </w:tcPr>
          <w:p w14:paraId="13579F9B" w14:textId="4ABCD6E8" w:rsidR="0024550B" w:rsidRPr="000F7393" w:rsidRDefault="0024550B" w:rsidP="0024550B">
            <w:pPr>
              <w:pStyle w:val="Header"/>
              <w:tabs>
                <w:tab w:val="clear" w:pos="4320"/>
                <w:tab w:val="clear" w:pos="8640"/>
              </w:tabs>
              <w:spacing w:before="60" w:after="60"/>
              <w:rPr>
                <w:rFonts w:ascii="Arial Narrow" w:hAnsi="Arial Narrow"/>
                <w:bCs/>
                <w:lang w:val="lv-LV"/>
              </w:rPr>
            </w:pPr>
            <w:r w:rsidRPr="000F7393">
              <w:rPr>
                <w:rFonts w:ascii="Arial Narrow" w:hAnsi="Arial Narrow"/>
                <w:bCs/>
                <w:lang w:val="lv-LV"/>
              </w:rPr>
              <w:t>Procentu maksājumi un tamlīdzīgas izmaksas</w:t>
            </w:r>
          </w:p>
        </w:tc>
        <w:tc>
          <w:tcPr>
            <w:tcW w:w="1060" w:type="dxa"/>
            <w:vAlign w:val="center"/>
          </w:tcPr>
          <w:p w14:paraId="2392BFB2" w14:textId="1A830FF3" w:rsidR="0024550B" w:rsidRPr="00B4797F" w:rsidRDefault="00674C9B" w:rsidP="0024550B">
            <w:pPr>
              <w:spacing w:before="60" w:after="60"/>
              <w:jc w:val="center"/>
              <w:rPr>
                <w:rFonts w:ascii="Arial Narrow" w:hAnsi="Arial Narrow"/>
                <w:sz w:val="22"/>
              </w:rPr>
            </w:pPr>
            <w:r>
              <w:rPr>
                <w:rFonts w:ascii="Arial Narrow" w:hAnsi="Arial Narrow"/>
                <w:sz w:val="22"/>
              </w:rPr>
              <w:t>6</w:t>
            </w:r>
          </w:p>
        </w:tc>
        <w:tc>
          <w:tcPr>
            <w:tcW w:w="1730" w:type="dxa"/>
            <w:vAlign w:val="center"/>
          </w:tcPr>
          <w:p w14:paraId="4FD0E6F4" w14:textId="4AEC7CE7" w:rsidR="0024550B" w:rsidRPr="00674C9B" w:rsidRDefault="00E76BB4" w:rsidP="0024550B">
            <w:pPr>
              <w:pStyle w:val="Header"/>
              <w:tabs>
                <w:tab w:val="clear" w:pos="4320"/>
                <w:tab w:val="clear" w:pos="8640"/>
              </w:tabs>
              <w:spacing w:before="60" w:after="60"/>
              <w:jc w:val="center"/>
              <w:rPr>
                <w:rFonts w:ascii="Arial Narrow" w:hAnsi="Arial Narrow"/>
                <w:bCs/>
                <w:lang w:val="lv-LV"/>
              </w:rPr>
            </w:pPr>
            <w:r w:rsidRPr="00674C9B">
              <w:rPr>
                <w:rFonts w:ascii="Arial Narrow" w:hAnsi="Arial Narrow"/>
                <w:bCs/>
                <w:lang w:val="lv-LV"/>
              </w:rPr>
              <w:t>-2195</w:t>
            </w:r>
          </w:p>
        </w:tc>
        <w:tc>
          <w:tcPr>
            <w:tcW w:w="1530" w:type="dxa"/>
            <w:vAlign w:val="center"/>
          </w:tcPr>
          <w:p w14:paraId="1C390FEF" w14:textId="105E5691" w:rsidR="0024550B" w:rsidRPr="0024550B" w:rsidRDefault="0024550B" w:rsidP="0024550B">
            <w:pPr>
              <w:spacing w:before="60" w:after="60"/>
              <w:jc w:val="center"/>
              <w:rPr>
                <w:rFonts w:ascii="Arial Narrow" w:hAnsi="Arial Narrow"/>
                <w:bCs/>
                <w:sz w:val="22"/>
                <w:szCs w:val="22"/>
              </w:rPr>
            </w:pPr>
            <w:r w:rsidRPr="0024550B">
              <w:rPr>
                <w:rFonts w:ascii="Arial Narrow" w:hAnsi="Arial Narrow"/>
                <w:bCs/>
                <w:sz w:val="22"/>
                <w:szCs w:val="22"/>
              </w:rPr>
              <w:t>-3058</w:t>
            </w:r>
          </w:p>
        </w:tc>
      </w:tr>
      <w:tr w:rsidR="0024550B" w:rsidRPr="0080561F" w14:paraId="0E8E464E" w14:textId="77777777" w:rsidTr="00562F7B">
        <w:tc>
          <w:tcPr>
            <w:tcW w:w="4227" w:type="dxa"/>
            <w:vAlign w:val="center"/>
          </w:tcPr>
          <w:p w14:paraId="396F5504" w14:textId="77777777" w:rsidR="0024550B" w:rsidRPr="0080561F" w:rsidRDefault="0024550B" w:rsidP="0024550B">
            <w:pPr>
              <w:pStyle w:val="Header"/>
              <w:tabs>
                <w:tab w:val="clear" w:pos="4320"/>
                <w:tab w:val="clear" w:pos="8640"/>
              </w:tabs>
              <w:spacing w:before="60" w:after="60"/>
              <w:rPr>
                <w:rFonts w:ascii="Arial Narrow" w:hAnsi="Arial Narrow"/>
                <w:b/>
                <w:lang w:val="lv-LV"/>
              </w:rPr>
            </w:pPr>
            <w:r w:rsidRPr="0080561F">
              <w:rPr>
                <w:rFonts w:ascii="Arial Narrow" w:hAnsi="Arial Narrow"/>
                <w:b/>
                <w:lang w:val="lv-LV"/>
              </w:rPr>
              <w:t>Peļņa vai zaudējumi pirms uzņēmuma ienākuma nodokļa</w:t>
            </w:r>
          </w:p>
        </w:tc>
        <w:tc>
          <w:tcPr>
            <w:tcW w:w="1060" w:type="dxa"/>
            <w:vAlign w:val="center"/>
          </w:tcPr>
          <w:p w14:paraId="7F1D5351" w14:textId="77777777" w:rsidR="0024550B" w:rsidRPr="00B4797F" w:rsidRDefault="0024550B" w:rsidP="0024550B">
            <w:pPr>
              <w:spacing w:before="60" w:after="60"/>
              <w:jc w:val="center"/>
              <w:rPr>
                <w:rFonts w:ascii="Arial Narrow" w:hAnsi="Arial Narrow"/>
                <w:sz w:val="22"/>
              </w:rPr>
            </w:pPr>
          </w:p>
        </w:tc>
        <w:tc>
          <w:tcPr>
            <w:tcW w:w="1730" w:type="dxa"/>
            <w:vAlign w:val="center"/>
          </w:tcPr>
          <w:p w14:paraId="2312349A" w14:textId="203222E8" w:rsidR="0024550B" w:rsidRPr="002426B9" w:rsidRDefault="009D52A5" w:rsidP="0024550B">
            <w:pPr>
              <w:pStyle w:val="Header"/>
              <w:tabs>
                <w:tab w:val="clear" w:pos="4320"/>
                <w:tab w:val="clear" w:pos="8640"/>
              </w:tabs>
              <w:spacing w:before="60" w:after="60"/>
              <w:jc w:val="center"/>
              <w:rPr>
                <w:rFonts w:ascii="Arial Narrow" w:hAnsi="Arial Narrow"/>
                <w:b/>
                <w:lang w:val="lv-LV"/>
              </w:rPr>
            </w:pPr>
            <w:r>
              <w:rPr>
                <w:rFonts w:ascii="Arial Narrow" w:hAnsi="Arial Narrow"/>
                <w:b/>
                <w:lang w:val="lv-LV"/>
              </w:rPr>
              <w:t>252</w:t>
            </w:r>
            <w:r w:rsidR="00040C55">
              <w:rPr>
                <w:rFonts w:ascii="Arial Narrow" w:hAnsi="Arial Narrow"/>
                <w:b/>
                <w:lang w:val="lv-LV"/>
              </w:rPr>
              <w:t>6</w:t>
            </w:r>
            <w:r w:rsidR="00642322">
              <w:rPr>
                <w:rFonts w:ascii="Arial Narrow" w:hAnsi="Arial Narrow"/>
                <w:b/>
                <w:lang w:val="lv-LV"/>
              </w:rPr>
              <w:t>8</w:t>
            </w:r>
          </w:p>
        </w:tc>
        <w:tc>
          <w:tcPr>
            <w:tcW w:w="1530" w:type="dxa"/>
            <w:vAlign w:val="center"/>
          </w:tcPr>
          <w:p w14:paraId="0C78BA43" w14:textId="3BEE2C0C" w:rsidR="0024550B" w:rsidRPr="0024550B" w:rsidRDefault="0024550B" w:rsidP="0024550B">
            <w:pPr>
              <w:spacing w:before="60" w:after="60"/>
              <w:jc w:val="center"/>
              <w:rPr>
                <w:rFonts w:ascii="Arial Narrow" w:hAnsi="Arial Narrow"/>
                <w:b/>
                <w:sz w:val="22"/>
                <w:szCs w:val="22"/>
              </w:rPr>
            </w:pPr>
            <w:r w:rsidRPr="0024550B">
              <w:rPr>
                <w:rFonts w:ascii="Arial Narrow" w:hAnsi="Arial Narrow"/>
                <w:b/>
                <w:sz w:val="22"/>
                <w:szCs w:val="22"/>
              </w:rPr>
              <w:t>28774</w:t>
            </w:r>
          </w:p>
        </w:tc>
      </w:tr>
      <w:tr w:rsidR="0024550B" w:rsidRPr="0080561F" w14:paraId="437E9CAC" w14:textId="77777777" w:rsidTr="00562F7B">
        <w:tc>
          <w:tcPr>
            <w:tcW w:w="4227" w:type="dxa"/>
            <w:vAlign w:val="center"/>
          </w:tcPr>
          <w:p w14:paraId="032BC707" w14:textId="77777777" w:rsidR="0024550B" w:rsidRPr="0080561F" w:rsidRDefault="0024550B" w:rsidP="0024550B">
            <w:pPr>
              <w:spacing w:before="60" w:after="60"/>
              <w:rPr>
                <w:rFonts w:ascii="Arial Narrow" w:hAnsi="Arial Narrow"/>
                <w:sz w:val="22"/>
              </w:rPr>
            </w:pPr>
            <w:r w:rsidRPr="0080561F">
              <w:rPr>
                <w:rFonts w:ascii="Arial Narrow" w:hAnsi="Arial Narrow"/>
                <w:sz w:val="22"/>
              </w:rPr>
              <w:t>Uzņēmuma ienākuma nodoklis par pārskata gadu</w:t>
            </w:r>
          </w:p>
        </w:tc>
        <w:tc>
          <w:tcPr>
            <w:tcW w:w="1060" w:type="dxa"/>
            <w:vAlign w:val="center"/>
          </w:tcPr>
          <w:p w14:paraId="417EFCDC" w14:textId="0DD844CB" w:rsidR="0024550B" w:rsidRPr="00B4797F" w:rsidRDefault="00674C9B" w:rsidP="0024550B">
            <w:pPr>
              <w:spacing w:before="60" w:after="60"/>
              <w:jc w:val="center"/>
              <w:rPr>
                <w:rFonts w:ascii="Arial Narrow" w:hAnsi="Arial Narrow"/>
                <w:sz w:val="22"/>
              </w:rPr>
            </w:pPr>
            <w:r>
              <w:rPr>
                <w:rFonts w:ascii="Arial Narrow" w:hAnsi="Arial Narrow"/>
                <w:sz w:val="22"/>
              </w:rPr>
              <w:t>7</w:t>
            </w:r>
          </w:p>
        </w:tc>
        <w:tc>
          <w:tcPr>
            <w:tcW w:w="1730" w:type="dxa"/>
            <w:vAlign w:val="center"/>
          </w:tcPr>
          <w:p w14:paraId="3FB748EF" w14:textId="2E363BFC" w:rsidR="0024550B" w:rsidRPr="0080561F" w:rsidRDefault="00305551" w:rsidP="0024550B">
            <w:pPr>
              <w:pStyle w:val="Header"/>
              <w:tabs>
                <w:tab w:val="clear" w:pos="4320"/>
                <w:tab w:val="clear" w:pos="8640"/>
              </w:tabs>
              <w:spacing w:before="60" w:after="60"/>
              <w:jc w:val="center"/>
              <w:rPr>
                <w:rFonts w:ascii="Arial Narrow" w:hAnsi="Arial Narrow"/>
                <w:lang w:val="lv-LV"/>
              </w:rPr>
            </w:pPr>
            <w:r>
              <w:rPr>
                <w:rFonts w:ascii="Arial Narrow" w:hAnsi="Arial Narrow"/>
                <w:lang w:val="lv-LV"/>
              </w:rPr>
              <w:t>-485</w:t>
            </w:r>
          </w:p>
        </w:tc>
        <w:tc>
          <w:tcPr>
            <w:tcW w:w="1530" w:type="dxa"/>
            <w:vAlign w:val="center"/>
          </w:tcPr>
          <w:p w14:paraId="7575CE77" w14:textId="555C06A1" w:rsidR="0024550B" w:rsidRPr="0024550B" w:rsidRDefault="0024550B" w:rsidP="0024550B">
            <w:pPr>
              <w:spacing w:before="60" w:after="60"/>
              <w:jc w:val="center"/>
              <w:rPr>
                <w:rFonts w:ascii="Arial Narrow" w:hAnsi="Arial Narrow"/>
                <w:sz w:val="22"/>
                <w:szCs w:val="22"/>
              </w:rPr>
            </w:pPr>
            <w:r w:rsidRPr="0024550B">
              <w:rPr>
                <w:rFonts w:ascii="Arial Narrow" w:hAnsi="Arial Narrow"/>
                <w:sz w:val="22"/>
                <w:szCs w:val="22"/>
              </w:rPr>
              <w:t>-10342</w:t>
            </w:r>
          </w:p>
        </w:tc>
      </w:tr>
      <w:tr w:rsidR="0024550B" w:rsidRPr="0080561F" w14:paraId="471534DE" w14:textId="77777777" w:rsidTr="00562F7B">
        <w:tc>
          <w:tcPr>
            <w:tcW w:w="4227" w:type="dxa"/>
            <w:vAlign w:val="center"/>
          </w:tcPr>
          <w:p w14:paraId="6B4D4C9F" w14:textId="77777777" w:rsidR="0024550B" w:rsidRPr="00562F7B" w:rsidRDefault="0024550B" w:rsidP="0024550B">
            <w:pPr>
              <w:spacing w:before="60" w:after="60"/>
              <w:rPr>
                <w:rFonts w:ascii="Arial Narrow" w:hAnsi="Arial Narrow"/>
                <w:b/>
                <w:sz w:val="22"/>
              </w:rPr>
            </w:pPr>
            <w:r w:rsidRPr="00562F7B">
              <w:rPr>
                <w:rFonts w:ascii="Arial Narrow" w:hAnsi="Arial Narrow"/>
                <w:b/>
                <w:sz w:val="22"/>
              </w:rPr>
              <w:t>Pārskata gada peļņa vai zaudējumi</w:t>
            </w:r>
          </w:p>
        </w:tc>
        <w:tc>
          <w:tcPr>
            <w:tcW w:w="1060" w:type="dxa"/>
            <w:vAlign w:val="center"/>
          </w:tcPr>
          <w:p w14:paraId="0F815D4F" w14:textId="77777777" w:rsidR="0024550B" w:rsidRPr="00B4797F" w:rsidRDefault="0024550B" w:rsidP="0024550B">
            <w:pPr>
              <w:spacing w:before="60" w:after="60"/>
              <w:jc w:val="center"/>
              <w:rPr>
                <w:rFonts w:ascii="Arial Narrow" w:hAnsi="Arial Narrow"/>
                <w:sz w:val="22"/>
              </w:rPr>
            </w:pPr>
          </w:p>
        </w:tc>
        <w:tc>
          <w:tcPr>
            <w:tcW w:w="1730" w:type="dxa"/>
            <w:vAlign w:val="center"/>
          </w:tcPr>
          <w:p w14:paraId="70E568C0" w14:textId="31BF17AC" w:rsidR="0024550B" w:rsidRPr="00001C4C" w:rsidRDefault="009D52A5" w:rsidP="0024550B">
            <w:pPr>
              <w:pStyle w:val="Header"/>
              <w:tabs>
                <w:tab w:val="clear" w:pos="4320"/>
                <w:tab w:val="clear" w:pos="8640"/>
              </w:tabs>
              <w:spacing w:before="60" w:after="60"/>
              <w:jc w:val="center"/>
              <w:rPr>
                <w:rFonts w:ascii="Arial Narrow" w:hAnsi="Arial Narrow"/>
                <w:b/>
                <w:lang w:val="lv-LV"/>
              </w:rPr>
            </w:pPr>
            <w:r>
              <w:rPr>
                <w:rFonts w:ascii="Arial Narrow" w:hAnsi="Arial Narrow"/>
                <w:b/>
                <w:lang w:val="lv-LV"/>
              </w:rPr>
              <w:t>247</w:t>
            </w:r>
            <w:r w:rsidR="00040C55">
              <w:rPr>
                <w:rFonts w:ascii="Arial Narrow" w:hAnsi="Arial Narrow"/>
                <w:b/>
                <w:lang w:val="lv-LV"/>
              </w:rPr>
              <w:t>8</w:t>
            </w:r>
            <w:r w:rsidR="00642322">
              <w:rPr>
                <w:rFonts w:ascii="Arial Narrow" w:hAnsi="Arial Narrow"/>
                <w:b/>
                <w:lang w:val="lv-LV"/>
              </w:rPr>
              <w:t>3</w:t>
            </w:r>
          </w:p>
        </w:tc>
        <w:tc>
          <w:tcPr>
            <w:tcW w:w="1530" w:type="dxa"/>
            <w:vAlign w:val="center"/>
          </w:tcPr>
          <w:p w14:paraId="2BF091C6" w14:textId="648C6D99" w:rsidR="0024550B" w:rsidRPr="0024550B" w:rsidRDefault="0024550B" w:rsidP="0024550B">
            <w:pPr>
              <w:spacing w:before="60" w:after="60"/>
              <w:jc w:val="center"/>
              <w:rPr>
                <w:rFonts w:ascii="Arial Narrow" w:hAnsi="Arial Narrow"/>
                <w:b/>
                <w:sz w:val="22"/>
                <w:szCs w:val="22"/>
              </w:rPr>
            </w:pPr>
            <w:r w:rsidRPr="0024550B">
              <w:rPr>
                <w:rFonts w:ascii="Arial Narrow" w:hAnsi="Arial Narrow"/>
                <w:b/>
                <w:sz w:val="22"/>
                <w:szCs w:val="22"/>
              </w:rPr>
              <w:t>18432</w:t>
            </w:r>
          </w:p>
        </w:tc>
      </w:tr>
    </w:tbl>
    <w:p w14:paraId="1399FD9F" w14:textId="77777777" w:rsidR="001E5751" w:rsidRPr="0080561F" w:rsidRDefault="001E5751" w:rsidP="001E5751">
      <w:pPr>
        <w:rPr>
          <w:rFonts w:ascii="Arial Narrow" w:hAnsi="Arial Narrow"/>
          <w:sz w:val="22"/>
        </w:rPr>
      </w:pPr>
    </w:p>
    <w:p w14:paraId="15A36F7E" w14:textId="77777777" w:rsidR="001E5751" w:rsidRDefault="001E5751" w:rsidP="001E5751">
      <w:pPr>
        <w:rPr>
          <w:rFonts w:ascii="Arial Narrow" w:hAnsi="Arial Narrow"/>
          <w:color w:val="414142"/>
          <w:sz w:val="16"/>
        </w:rPr>
      </w:pPr>
    </w:p>
    <w:p w14:paraId="2DF465D0" w14:textId="77777777" w:rsidR="0032607E" w:rsidRPr="00EA2D16" w:rsidRDefault="0032607E" w:rsidP="0032607E">
      <w:pPr>
        <w:rPr>
          <w:rFonts w:ascii="Arial Narrow" w:hAnsi="Arial Narrow"/>
          <w:i/>
        </w:rPr>
      </w:pPr>
      <w:r w:rsidRPr="00EA2D16">
        <w:rPr>
          <w:rFonts w:ascii="Arial Narrow" w:hAnsi="Arial Narrow"/>
          <w:i/>
        </w:rPr>
        <w:t>Pielikums no 8 . līdz 19. lapai ir neatņemama šī finanšu pārskata sastāvdaļa</w:t>
      </w:r>
    </w:p>
    <w:p w14:paraId="13F2A685" w14:textId="77777777" w:rsidR="0032607E" w:rsidRPr="00EA2D16" w:rsidRDefault="0032607E" w:rsidP="0032607E">
      <w:pPr>
        <w:rPr>
          <w:rFonts w:ascii="Arial Narrow" w:hAnsi="Arial Narrow"/>
          <w:i/>
          <w:sz w:val="22"/>
        </w:rPr>
      </w:pPr>
    </w:p>
    <w:p w14:paraId="5EEAFA81" w14:textId="77777777" w:rsidR="0032607E" w:rsidRPr="00EA2D16" w:rsidRDefault="0032607E" w:rsidP="0032607E">
      <w:pPr>
        <w:rPr>
          <w:rFonts w:ascii="Arial Narrow" w:hAnsi="Arial Narrow"/>
          <w:sz w:val="22"/>
        </w:rPr>
      </w:pPr>
    </w:p>
    <w:p w14:paraId="39F8E720" w14:textId="77777777" w:rsidR="003842AE" w:rsidRDefault="003842AE" w:rsidP="001E5751">
      <w:pPr>
        <w:rPr>
          <w:rFonts w:ascii="Arial Narrow" w:hAnsi="Arial Narrow"/>
          <w:color w:val="414142"/>
          <w:sz w:val="16"/>
        </w:rPr>
      </w:pPr>
    </w:p>
    <w:p w14:paraId="1CC792DD" w14:textId="77777777" w:rsidR="003842AE" w:rsidRPr="0080561F" w:rsidRDefault="003842AE" w:rsidP="001E5751">
      <w:pPr>
        <w:rPr>
          <w:rFonts w:ascii="Arial Narrow" w:hAnsi="Arial Narrow"/>
          <w:color w:val="414142"/>
          <w:sz w:val="16"/>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8"/>
        <w:gridCol w:w="222"/>
        <w:gridCol w:w="222"/>
        <w:gridCol w:w="222"/>
        <w:gridCol w:w="628"/>
      </w:tblGrid>
      <w:tr w:rsidR="001E5751" w:rsidRPr="0080561F" w14:paraId="789B5494" w14:textId="77777777" w:rsidTr="005C39B5">
        <w:tc>
          <w:tcPr>
            <w:tcW w:w="7933" w:type="dxa"/>
            <w:tcBorders>
              <w:top w:val="nil"/>
              <w:left w:val="nil"/>
              <w:bottom w:val="nil"/>
              <w:right w:val="nil"/>
            </w:tcBorders>
            <w:shd w:val="clear" w:color="auto" w:fill="auto"/>
          </w:tcPr>
          <w:tbl>
            <w:tblPr>
              <w:tblW w:w="8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567"/>
              <w:gridCol w:w="2330"/>
              <w:gridCol w:w="567"/>
              <w:gridCol w:w="2330"/>
            </w:tblGrid>
            <w:tr w:rsidR="005C39B5" w:rsidRPr="0032607E" w14:paraId="6D76CEBB" w14:textId="77777777" w:rsidTr="0032607E">
              <w:tc>
                <w:tcPr>
                  <w:tcW w:w="2328" w:type="dxa"/>
                  <w:tcBorders>
                    <w:top w:val="nil"/>
                    <w:left w:val="nil"/>
                    <w:bottom w:val="nil"/>
                    <w:right w:val="nil"/>
                  </w:tcBorders>
                  <w:shd w:val="clear" w:color="auto" w:fill="auto"/>
                </w:tcPr>
                <w:p w14:paraId="47557CF4" w14:textId="322306FE" w:rsidR="005C39B5" w:rsidRPr="0032607E" w:rsidRDefault="005C39B5" w:rsidP="005C39B5">
                  <w:pPr>
                    <w:jc w:val="center"/>
                    <w:rPr>
                      <w:rFonts w:ascii="Arial Narrow" w:hAnsi="Arial Narrow"/>
                      <w:sz w:val="22"/>
                      <w:szCs w:val="22"/>
                    </w:rPr>
                  </w:pPr>
                </w:p>
              </w:tc>
              <w:tc>
                <w:tcPr>
                  <w:tcW w:w="567" w:type="dxa"/>
                  <w:tcBorders>
                    <w:top w:val="nil"/>
                    <w:left w:val="nil"/>
                    <w:bottom w:val="nil"/>
                    <w:right w:val="nil"/>
                  </w:tcBorders>
                </w:tcPr>
                <w:p w14:paraId="35A76B04" w14:textId="688785C0" w:rsidR="005C39B5" w:rsidRPr="0032607E" w:rsidRDefault="005C39B5" w:rsidP="005C39B5">
                  <w:pPr>
                    <w:jc w:val="center"/>
                    <w:rPr>
                      <w:rFonts w:ascii="Arial Narrow" w:hAnsi="Arial Narrow"/>
                      <w:sz w:val="22"/>
                      <w:szCs w:val="22"/>
                    </w:rPr>
                  </w:pPr>
                </w:p>
              </w:tc>
              <w:tc>
                <w:tcPr>
                  <w:tcW w:w="2330" w:type="dxa"/>
                  <w:tcBorders>
                    <w:top w:val="nil"/>
                    <w:left w:val="nil"/>
                    <w:bottom w:val="nil"/>
                    <w:right w:val="nil"/>
                  </w:tcBorders>
                </w:tcPr>
                <w:p w14:paraId="72C15224" w14:textId="6E0A4709" w:rsidR="005C39B5" w:rsidRPr="0032607E" w:rsidRDefault="005C39B5" w:rsidP="00EA2D16">
                  <w:pPr>
                    <w:rPr>
                      <w:rFonts w:ascii="Arial Narrow" w:hAnsi="Arial Narrow"/>
                      <w:sz w:val="22"/>
                      <w:szCs w:val="22"/>
                    </w:rPr>
                  </w:pPr>
                </w:p>
              </w:tc>
              <w:tc>
                <w:tcPr>
                  <w:tcW w:w="567" w:type="dxa"/>
                  <w:tcBorders>
                    <w:top w:val="nil"/>
                    <w:left w:val="nil"/>
                    <w:bottom w:val="nil"/>
                    <w:right w:val="nil"/>
                  </w:tcBorders>
                </w:tcPr>
                <w:p w14:paraId="7D79192C" w14:textId="3A6FA7DC" w:rsidR="005C39B5" w:rsidRPr="0032607E" w:rsidRDefault="005C39B5" w:rsidP="00EA2D16">
                  <w:pPr>
                    <w:rPr>
                      <w:rFonts w:ascii="Arial Narrow" w:hAnsi="Arial Narrow"/>
                      <w:sz w:val="22"/>
                      <w:szCs w:val="22"/>
                    </w:rPr>
                  </w:pPr>
                </w:p>
              </w:tc>
              <w:tc>
                <w:tcPr>
                  <w:tcW w:w="2330" w:type="dxa"/>
                  <w:tcBorders>
                    <w:top w:val="nil"/>
                    <w:left w:val="nil"/>
                    <w:bottom w:val="nil"/>
                    <w:right w:val="nil"/>
                  </w:tcBorders>
                </w:tcPr>
                <w:p w14:paraId="29C7B4FB" w14:textId="77777777" w:rsidR="005C39B5" w:rsidRPr="0032607E" w:rsidRDefault="005C39B5" w:rsidP="00EA2D16">
                  <w:pPr>
                    <w:rPr>
                      <w:rFonts w:ascii="Arial Narrow" w:hAnsi="Arial Narrow"/>
                      <w:sz w:val="22"/>
                      <w:szCs w:val="22"/>
                    </w:rPr>
                  </w:pPr>
                </w:p>
              </w:tc>
            </w:tr>
            <w:tr w:rsidR="005C39B5" w:rsidRPr="0032607E" w14:paraId="26EA4EA2" w14:textId="77777777" w:rsidTr="0032607E">
              <w:tc>
                <w:tcPr>
                  <w:tcW w:w="2328" w:type="dxa"/>
                  <w:tcBorders>
                    <w:top w:val="nil"/>
                    <w:left w:val="nil"/>
                    <w:bottom w:val="nil"/>
                    <w:right w:val="nil"/>
                  </w:tcBorders>
                  <w:shd w:val="clear" w:color="auto" w:fill="auto"/>
                </w:tcPr>
                <w:p w14:paraId="6A381CAA" w14:textId="5CECBD09" w:rsidR="008D6454" w:rsidRPr="0032607E" w:rsidRDefault="0032607E" w:rsidP="0032607E">
                  <w:pPr>
                    <w:rPr>
                      <w:rFonts w:ascii="Arial Narrow" w:hAnsi="Arial Narrow"/>
                      <w:sz w:val="22"/>
                      <w:szCs w:val="22"/>
                    </w:rPr>
                  </w:pPr>
                  <w:r w:rsidRPr="0032607E">
                    <w:rPr>
                      <w:rFonts w:ascii="Arial Narrow" w:hAnsi="Arial Narrow"/>
                      <w:sz w:val="22"/>
                      <w:szCs w:val="22"/>
                    </w:rPr>
                    <w:t>Valdes locekle</w:t>
                  </w:r>
                </w:p>
              </w:tc>
              <w:tc>
                <w:tcPr>
                  <w:tcW w:w="567" w:type="dxa"/>
                  <w:tcBorders>
                    <w:top w:val="nil"/>
                    <w:left w:val="nil"/>
                    <w:bottom w:val="nil"/>
                    <w:right w:val="nil"/>
                  </w:tcBorders>
                </w:tcPr>
                <w:p w14:paraId="05B09136" w14:textId="0791F2DF" w:rsidR="005C39B5" w:rsidRPr="0032607E" w:rsidRDefault="0032607E" w:rsidP="005C39B5">
                  <w:pPr>
                    <w:jc w:val="center"/>
                    <w:rPr>
                      <w:rFonts w:ascii="Arial Narrow" w:hAnsi="Arial Narrow"/>
                      <w:sz w:val="22"/>
                      <w:szCs w:val="22"/>
                    </w:rPr>
                  </w:pPr>
                  <w:r>
                    <w:rPr>
                      <w:rFonts w:ascii="Arial Narrow" w:hAnsi="Arial Narrow"/>
                      <w:sz w:val="22"/>
                      <w:szCs w:val="22"/>
                    </w:rPr>
                    <w:t xml:space="preserve">   </w:t>
                  </w:r>
                </w:p>
              </w:tc>
              <w:tc>
                <w:tcPr>
                  <w:tcW w:w="2330" w:type="dxa"/>
                  <w:tcBorders>
                    <w:top w:val="nil"/>
                    <w:left w:val="nil"/>
                    <w:bottom w:val="nil"/>
                    <w:right w:val="nil"/>
                  </w:tcBorders>
                </w:tcPr>
                <w:p w14:paraId="30BC13A5" w14:textId="77777777" w:rsidR="005C39B5" w:rsidRPr="0032607E" w:rsidRDefault="0032607E" w:rsidP="0032607E">
                  <w:pPr>
                    <w:jc w:val="center"/>
                    <w:rPr>
                      <w:rFonts w:ascii="Arial Narrow" w:hAnsi="Arial Narrow"/>
                      <w:sz w:val="22"/>
                      <w:szCs w:val="22"/>
                    </w:rPr>
                  </w:pPr>
                  <w:r w:rsidRPr="0032607E">
                    <w:rPr>
                      <w:rFonts w:ascii="Arial Narrow" w:hAnsi="Arial Narrow"/>
                      <w:sz w:val="22"/>
                      <w:szCs w:val="22"/>
                    </w:rPr>
                    <w:t>Elita Freija</w:t>
                  </w:r>
                </w:p>
                <w:p w14:paraId="09D95D9C" w14:textId="70E8DEE6" w:rsidR="0032607E" w:rsidRPr="0032607E" w:rsidRDefault="0032607E" w:rsidP="0032607E">
                  <w:pPr>
                    <w:jc w:val="center"/>
                    <w:rPr>
                      <w:rFonts w:ascii="Arial Narrow" w:hAnsi="Arial Narrow"/>
                      <w:sz w:val="22"/>
                      <w:szCs w:val="22"/>
                    </w:rPr>
                  </w:pPr>
                </w:p>
              </w:tc>
              <w:tc>
                <w:tcPr>
                  <w:tcW w:w="567" w:type="dxa"/>
                  <w:tcBorders>
                    <w:top w:val="nil"/>
                    <w:left w:val="nil"/>
                    <w:bottom w:val="nil"/>
                    <w:right w:val="nil"/>
                  </w:tcBorders>
                </w:tcPr>
                <w:p w14:paraId="72E8DDAB" w14:textId="77777777" w:rsidR="005C39B5" w:rsidRPr="0032607E" w:rsidRDefault="005C39B5" w:rsidP="00EA2D16">
                  <w:pPr>
                    <w:rPr>
                      <w:rFonts w:ascii="Arial Narrow" w:hAnsi="Arial Narrow"/>
                      <w:sz w:val="22"/>
                      <w:szCs w:val="22"/>
                    </w:rPr>
                  </w:pPr>
                </w:p>
              </w:tc>
              <w:tc>
                <w:tcPr>
                  <w:tcW w:w="2330" w:type="dxa"/>
                  <w:tcBorders>
                    <w:top w:val="nil"/>
                    <w:left w:val="nil"/>
                    <w:bottom w:val="nil"/>
                    <w:right w:val="nil"/>
                  </w:tcBorders>
                </w:tcPr>
                <w:p w14:paraId="3B362305" w14:textId="04D01BDD" w:rsidR="005C39B5" w:rsidRPr="0032607E" w:rsidRDefault="005C39B5" w:rsidP="008D6454">
                  <w:pPr>
                    <w:jc w:val="center"/>
                    <w:rPr>
                      <w:rFonts w:ascii="Arial Narrow" w:hAnsi="Arial Narrow"/>
                      <w:sz w:val="22"/>
                      <w:szCs w:val="22"/>
                    </w:rPr>
                  </w:pPr>
                </w:p>
              </w:tc>
            </w:tr>
          </w:tbl>
          <w:p w14:paraId="4AF9C84A" w14:textId="77777777" w:rsidR="001E5751" w:rsidRPr="0032607E" w:rsidRDefault="001E5751" w:rsidP="001E5751">
            <w:pPr>
              <w:jc w:val="center"/>
              <w:rPr>
                <w:rFonts w:ascii="Arial Narrow" w:hAnsi="Arial Narrow"/>
                <w:sz w:val="22"/>
                <w:szCs w:val="22"/>
              </w:rPr>
            </w:pPr>
          </w:p>
        </w:tc>
        <w:tc>
          <w:tcPr>
            <w:tcW w:w="222" w:type="dxa"/>
            <w:tcBorders>
              <w:top w:val="nil"/>
              <w:left w:val="nil"/>
              <w:bottom w:val="nil"/>
              <w:right w:val="nil"/>
            </w:tcBorders>
          </w:tcPr>
          <w:p w14:paraId="6B8595DF" w14:textId="77777777" w:rsidR="001E5751" w:rsidRPr="0080561F" w:rsidRDefault="001E5751" w:rsidP="001E5751">
            <w:pPr>
              <w:jc w:val="center"/>
              <w:rPr>
                <w:rFonts w:ascii="Arial Narrow" w:hAnsi="Arial Narrow"/>
                <w:szCs w:val="18"/>
              </w:rPr>
            </w:pPr>
          </w:p>
        </w:tc>
        <w:tc>
          <w:tcPr>
            <w:tcW w:w="222" w:type="dxa"/>
            <w:tcBorders>
              <w:top w:val="nil"/>
              <w:left w:val="nil"/>
              <w:bottom w:val="nil"/>
              <w:right w:val="nil"/>
            </w:tcBorders>
          </w:tcPr>
          <w:p w14:paraId="7ED387CA" w14:textId="77777777" w:rsidR="001E5751" w:rsidRPr="0080561F" w:rsidRDefault="001E5751" w:rsidP="001E5751">
            <w:pPr>
              <w:jc w:val="center"/>
              <w:rPr>
                <w:rFonts w:ascii="Arial Narrow" w:hAnsi="Arial Narrow"/>
                <w:szCs w:val="18"/>
              </w:rPr>
            </w:pPr>
          </w:p>
        </w:tc>
        <w:tc>
          <w:tcPr>
            <w:tcW w:w="222" w:type="dxa"/>
            <w:tcBorders>
              <w:top w:val="nil"/>
              <w:left w:val="nil"/>
              <w:bottom w:val="nil"/>
              <w:right w:val="nil"/>
            </w:tcBorders>
          </w:tcPr>
          <w:p w14:paraId="140D5349" w14:textId="77777777" w:rsidR="001E5751" w:rsidRPr="0080561F" w:rsidRDefault="001E5751" w:rsidP="001E5751">
            <w:pPr>
              <w:jc w:val="center"/>
              <w:rPr>
                <w:rFonts w:ascii="Arial Narrow" w:hAnsi="Arial Narrow"/>
                <w:szCs w:val="18"/>
              </w:rPr>
            </w:pPr>
          </w:p>
        </w:tc>
        <w:tc>
          <w:tcPr>
            <w:tcW w:w="1033" w:type="dxa"/>
            <w:tcBorders>
              <w:top w:val="nil"/>
              <w:left w:val="nil"/>
              <w:bottom w:val="nil"/>
              <w:right w:val="nil"/>
            </w:tcBorders>
          </w:tcPr>
          <w:p w14:paraId="5E40D795" w14:textId="7280A810" w:rsidR="001E5751" w:rsidRPr="0080561F" w:rsidRDefault="001E5751" w:rsidP="001E5751">
            <w:pPr>
              <w:jc w:val="center"/>
              <w:rPr>
                <w:rFonts w:ascii="Arial Narrow" w:hAnsi="Arial Narrow"/>
                <w:szCs w:val="18"/>
              </w:rPr>
            </w:pPr>
          </w:p>
        </w:tc>
      </w:tr>
      <w:tr w:rsidR="001E5751" w:rsidRPr="0080561F" w14:paraId="369C27FA" w14:textId="77777777" w:rsidTr="0032607E">
        <w:trPr>
          <w:gridAfter w:val="3"/>
          <w:wAfter w:w="1477" w:type="dxa"/>
          <w:trHeight w:val="259"/>
        </w:trPr>
        <w:tc>
          <w:tcPr>
            <w:tcW w:w="7933" w:type="dxa"/>
            <w:tcBorders>
              <w:top w:val="nil"/>
              <w:left w:val="nil"/>
              <w:bottom w:val="nil"/>
              <w:right w:val="nil"/>
            </w:tcBorders>
            <w:shd w:val="clear" w:color="auto" w:fill="auto"/>
          </w:tcPr>
          <w:p w14:paraId="7ED84FDA" w14:textId="77777777" w:rsidR="001E5751" w:rsidRPr="0032607E" w:rsidRDefault="0032607E" w:rsidP="0032607E">
            <w:pPr>
              <w:rPr>
                <w:rFonts w:ascii="Arial Narrow" w:hAnsi="Arial Narrow"/>
                <w:sz w:val="22"/>
                <w:szCs w:val="22"/>
              </w:rPr>
            </w:pPr>
            <w:r w:rsidRPr="0032607E">
              <w:rPr>
                <w:rFonts w:ascii="Arial Narrow" w:hAnsi="Arial Narrow"/>
                <w:sz w:val="22"/>
                <w:szCs w:val="22"/>
              </w:rPr>
              <w:t>Gada pārskatu sagatavoja sabiedrības</w:t>
            </w:r>
          </w:p>
          <w:p w14:paraId="5E22591F" w14:textId="0ADCB686" w:rsidR="0032607E" w:rsidRPr="0032607E" w:rsidRDefault="0032607E" w:rsidP="0032607E">
            <w:pPr>
              <w:rPr>
                <w:rFonts w:ascii="Arial Narrow" w:hAnsi="Arial Narrow"/>
                <w:sz w:val="22"/>
                <w:szCs w:val="22"/>
              </w:rPr>
            </w:pPr>
            <w:r w:rsidRPr="0032607E">
              <w:rPr>
                <w:rFonts w:ascii="Arial Narrow" w:hAnsi="Arial Narrow"/>
                <w:sz w:val="22"/>
                <w:szCs w:val="22"/>
              </w:rPr>
              <w:t xml:space="preserve">Galvenā grāmatvede                                 </w:t>
            </w:r>
            <w:r>
              <w:rPr>
                <w:rFonts w:ascii="Arial Narrow" w:hAnsi="Arial Narrow"/>
                <w:sz w:val="22"/>
                <w:szCs w:val="22"/>
              </w:rPr>
              <w:t xml:space="preserve">    </w:t>
            </w:r>
            <w:r w:rsidRPr="0032607E">
              <w:rPr>
                <w:rFonts w:ascii="Arial Narrow" w:hAnsi="Arial Narrow"/>
                <w:sz w:val="22"/>
                <w:szCs w:val="22"/>
              </w:rPr>
              <w:t>Inga Upeniece</w:t>
            </w:r>
          </w:p>
        </w:tc>
        <w:tc>
          <w:tcPr>
            <w:tcW w:w="222" w:type="dxa"/>
            <w:tcBorders>
              <w:top w:val="nil"/>
              <w:left w:val="nil"/>
              <w:bottom w:val="nil"/>
              <w:right w:val="nil"/>
            </w:tcBorders>
          </w:tcPr>
          <w:p w14:paraId="66C1DF30" w14:textId="77777777" w:rsidR="001E5751" w:rsidRPr="0080561F" w:rsidRDefault="001E5751" w:rsidP="001E5751">
            <w:pPr>
              <w:jc w:val="center"/>
              <w:rPr>
                <w:rFonts w:ascii="Arial Narrow" w:hAnsi="Arial Narrow"/>
                <w:szCs w:val="18"/>
              </w:rPr>
            </w:pPr>
          </w:p>
        </w:tc>
      </w:tr>
    </w:tbl>
    <w:p w14:paraId="37370E1E" w14:textId="77777777" w:rsidR="001E5751" w:rsidRPr="006530C2" w:rsidRDefault="001E5751" w:rsidP="001E5751">
      <w:pPr>
        <w:rPr>
          <w:color w:val="414142"/>
          <w:sz w:val="16"/>
        </w:rPr>
      </w:pPr>
    </w:p>
    <w:p w14:paraId="56257089" w14:textId="77777777" w:rsidR="001E5751" w:rsidRPr="006530C2" w:rsidRDefault="001E5751" w:rsidP="001E5751">
      <w:pPr>
        <w:rPr>
          <w:color w:val="414142"/>
          <w:sz w:val="16"/>
        </w:rPr>
      </w:pPr>
    </w:p>
    <w:p w14:paraId="755B173A" w14:textId="77777777" w:rsidR="001E5751" w:rsidRPr="006530C2" w:rsidRDefault="001E5751" w:rsidP="001E5751">
      <w:pPr>
        <w:rPr>
          <w:color w:val="414142"/>
          <w:sz w:val="16"/>
        </w:rPr>
      </w:pPr>
    </w:p>
    <w:p w14:paraId="200783B7" w14:textId="77777777" w:rsidR="0032607E" w:rsidRPr="00DE1DAD" w:rsidRDefault="0032607E" w:rsidP="00460AB0">
      <w:pPr>
        <w:tabs>
          <w:tab w:val="left" w:pos="-993"/>
          <w:tab w:val="left" w:pos="4253"/>
        </w:tabs>
        <w:rPr>
          <w:rFonts w:eastAsia="MS Mincho"/>
          <w:lang w:val="en-US"/>
        </w:rPr>
      </w:pPr>
      <w:r w:rsidRPr="00DE1DAD">
        <w:rPr>
          <w:rFonts w:eastAsia="MS Mincho"/>
          <w:lang w:val="en-US"/>
        </w:rPr>
        <w:t>DOKUMENTS PARAKSTĪTS AR DROŠU ELEKTRONISKO PARAKSTU UN SATUR LAIKA ZĪMOGU</w:t>
      </w:r>
    </w:p>
    <w:p w14:paraId="5B54C93D" w14:textId="77777777" w:rsidR="0032607E" w:rsidRPr="00996105" w:rsidRDefault="0032607E" w:rsidP="0032607E">
      <w:pPr>
        <w:tabs>
          <w:tab w:val="left" w:pos="-993"/>
          <w:tab w:val="left" w:pos="4253"/>
        </w:tabs>
        <w:rPr>
          <w:sz w:val="22"/>
          <w:szCs w:val="22"/>
        </w:rPr>
      </w:pPr>
    </w:p>
    <w:p w14:paraId="4296F5A5" w14:textId="77777777" w:rsidR="001E5751" w:rsidRPr="006530C2" w:rsidRDefault="001E5751" w:rsidP="001E5751">
      <w:pPr>
        <w:rPr>
          <w:color w:val="414142"/>
          <w:sz w:val="16"/>
        </w:rPr>
      </w:pPr>
    </w:p>
    <w:p w14:paraId="345A923C" w14:textId="77777777" w:rsidR="001E5751" w:rsidRPr="006530C2" w:rsidRDefault="001E5751" w:rsidP="001E5751">
      <w:pPr>
        <w:rPr>
          <w:color w:val="414142"/>
          <w:sz w:val="16"/>
        </w:rPr>
      </w:pPr>
    </w:p>
    <w:p w14:paraId="11A8D2BA" w14:textId="77777777" w:rsidR="001E5751" w:rsidRPr="006530C2" w:rsidRDefault="001E5751" w:rsidP="001E5751">
      <w:pPr>
        <w:rPr>
          <w:color w:val="414142"/>
          <w:sz w:val="16"/>
        </w:rPr>
      </w:pPr>
    </w:p>
    <w:p w14:paraId="14A8F5A0" w14:textId="77777777" w:rsidR="001E5751" w:rsidRPr="006530C2" w:rsidRDefault="001E5751" w:rsidP="001E5751">
      <w:pPr>
        <w:rPr>
          <w:color w:val="414142"/>
          <w:sz w:val="16"/>
        </w:rPr>
      </w:pPr>
    </w:p>
    <w:p w14:paraId="0D33226E" w14:textId="77777777" w:rsidR="003131E8" w:rsidRDefault="003131E8" w:rsidP="001E5751">
      <w:pPr>
        <w:rPr>
          <w:sz w:val="22"/>
        </w:rPr>
      </w:pPr>
    </w:p>
    <w:p w14:paraId="7DBC9113" w14:textId="741B3263" w:rsidR="003131E8" w:rsidRDefault="003131E8" w:rsidP="001E5751">
      <w:pPr>
        <w:rPr>
          <w:sz w:val="22"/>
        </w:rPr>
      </w:pPr>
    </w:p>
    <w:p w14:paraId="526901F7" w14:textId="217D4044" w:rsidR="00E6089C" w:rsidRDefault="00E6089C" w:rsidP="001E5751">
      <w:pPr>
        <w:rPr>
          <w:sz w:val="22"/>
        </w:rPr>
      </w:pPr>
    </w:p>
    <w:p w14:paraId="5D173AE1" w14:textId="54DFBF1C" w:rsidR="00E6089C" w:rsidRDefault="00E6089C" w:rsidP="001E5751">
      <w:pPr>
        <w:rPr>
          <w:sz w:val="22"/>
        </w:rPr>
      </w:pPr>
    </w:p>
    <w:p w14:paraId="26B37515" w14:textId="4D9F6D49" w:rsidR="0032607E" w:rsidRDefault="0032607E" w:rsidP="001E5751">
      <w:pPr>
        <w:rPr>
          <w:sz w:val="22"/>
        </w:rPr>
      </w:pPr>
    </w:p>
    <w:p w14:paraId="78306E5F" w14:textId="77777777" w:rsidR="0032607E" w:rsidRDefault="0032607E" w:rsidP="001E5751">
      <w:pPr>
        <w:rPr>
          <w:sz w:val="22"/>
        </w:rPr>
      </w:pPr>
    </w:p>
    <w:p w14:paraId="4616922B" w14:textId="77777777" w:rsidR="003131E8" w:rsidRDefault="003131E8" w:rsidP="001E5751">
      <w:pPr>
        <w:rPr>
          <w:sz w:val="22"/>
        </w:rPr>
      </w:pPr>
    </w:p>
    <w:p w14:paraId="6AF256A8" w14:textId="1E1D57BE" w:rsidR="003131E8" w:rsidRDefault="003131E8" w:rsidP="001E5751">
      <w:pPr>
        <w:rPr>
          <w:sz w:val="22"/>
        </w:rPr>
      </w:pPr>
    </w:p>
    <w:p w14:paraId="66BBC327" w14:textId="77777777" w:rsidR="0032607E" w:rsidRDefault="0032607E" w:rsidP="001E5751">
      <w:pPr>
        <w:rPr>
          <w:sz w:val="22"/>
        </w:rPr>
      </w:pPr>
    </w:p>
    <w:p w14:paraId="0995231B" w14:textId="77777777" w:rsidR="000C3C21" w:rsidRDefault="000C3C21" w:rsidP="001E5751">
      <w:pPr>
        <w:rPr>
          <w:sz w:val="22"/>
        </w:rPr>
      </w:pPr>
    </w:p>
    <w:p w14:paraId="6DF35F78" w14:textId="77777777" w:rsidR="003131E8" w:rsidRDefault="003131E8" w:rsidP="001E5751">
      <w:pPr>
        <w:rPr>
          <w:sz w:val="22"/>
        </w:rPr>
      </w:pPr>
    </w:p>
    <w:p w14:paraId="2CA262ED" w14:textId="4337557D" w:rsidR="001E5751" w:rsidRPr="005163D1" w:rsidRDefault="001E5751" w:rsidP="001E5751">
      <w:pPr>
        <w:pStyle w:val="Heading7"/>
        <w:rPr>
          <w:rFonts w:ascii="Arial Narrow" w:hAnsi="Arial Narrow" w:cs="Times New Roman"/>
          <w:b/>
          <w:color w:val="auto"/>
          <w:sz w:val="22"/>
        </w:rPr>
      </w:pPr>
      <w:r w:rsidRPr="005163D1">
        <w:rPr>
          <w:rFonts w:ascii="Arial Narrow" w:hAnsi="Arial Narrow" w:cs="Times New Roman"/>
          <w:b/>
          <w:color w:val="auto"/>
          <w:sz w:val="22"/>
        </w:rPr>
        <w:lastRenderedPageBreak/>
        <w:t>Bilance 20</w:t>
      </w:r>
      <w:r w:rsidR="003F066F">
        <w:rPr>
          <w:rFonts w:ascii="Arial Narrow" w:hAnsi="Arial Narrow" w:cs="Times New Roman"/>
          <w:b/>
          <w:color w:val="auto"/>
          <w:sz w:val="22"/>
        </w:rPr>
        <w:t>2</w:t>
      </w:r>
      <w:r w:rsidR="0024550B">
        <w:rPr>
          <w:rFonts w:ascii="Arial Narrow" w:hAnsi="Arial Narrow" w:cs="Times New Roman"/>
          <w:b/>
          <w:color w:val="auto"/>
          <w:sz w:val="22"/>
        </w:rPr>
        <w:t>2</w:t>
      </w:r>
      <w:r w:rsidRPr="005163D1">
        <w:rPr>
          <w:rFonts w:ascii="Arial Narrow" w:hAnsi="Arial Narrow" w:cs="Times New Roman"/>
          <w:b/>
          <w:color w:val="auto"/>
          <w:sz w:val="22"/>
        </w:rPr>
        <w:t>.gada 31.decembrī</w:t>
      </w:r>
    </w:p>
    <w:tbl>
      <w:tblPr>
        <w:tblW w:w="996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0"/>
        <w:gridCol w:w="1081"/>
        <w:gridCol w:w="1350"/>
        <w:gridCol w:w="1440"/>
      </w:tblGrid>
      <w:tr w:rsidR="001E5751" w:rsidRPr="0080561F" w14:paraId="2E2599D2" w14:textId="77777777" w:rsidTr="001E5751">
        <w:trPr>
          <w:trHeight w:val="254"/>
        </w:trPr>
        <w:tc>
          <w:tcPr>
            <w:tcW w:w="6090" w:type="dxa"/>
            <w:tcBorders>
              <w:bottom w:val="nil"/>
            </w:tcBorders>
            <w:vAlign w:val="center"/>
          </w:tcPr>
          <w:p w14:paraId="6CB9D9F7" w14:textId="77777777" w:rsidR="001E5751" w:rsidRPr="0080561F" w:rsidRDefault="001E5751" w:rsidP="001E5751">
            <w:pPr>
              <w:jc w:val="center"/>
              <w:rPr>
                <w:rFonts w:ascii="Arial Narrow" w:hAnsi="Arial Narrow"/>
                <w:b/>
                <w:sz w:val="22"/>
              </w:rPr>
            </w:pPr>
            <w:r w:rsidRPr="0080561F">
              <w:rPr>
                <w:rFonts w:ascii="Arial Narrow" w:hAnsi="Arial Narrow"/>
                <w:b/>
                <w:sz w:val="22"/>
              </w:rPr>
              <w:t>Aktīvs</w:t>
            </w:r>
          </w:p>
        </w:tc>
        <w:tc>
          <w:tcPr>
            <w:tcW w:w="1081" w:type="dxa"/>
            <w:tcBorders>
              <w:bottom w:val="nil"/>
            </w:tcBorders>
            <w:vAlign w:val="center"/>
          </w:tcPr>
          <w:p w14:paraId="30EBB797" w14:textId="77777777" w:rsidR="001E5751" w:rsidRPr="0080561F" w:rsidRDefault="001E5751" w:rsidP="001E5751">
            <w:pPr>
              <w:jc w:val="center"/>
              <w:rPr>
                <w:rFonts w:ascii="Arial Narrow" w:hAnsi="Arial Narrow"/>
                <w:sz w:val="22"/>
              </w:rPr>
            </w:pPr>
            <w:r w:rsidRPr="0080561F">
              <w:rPr>
                <w:rFonts w:ascii="Arial Narrow" w:hAnsi="Arial Narrow"/>
                <w:sz w:val="22"/>
              </w:rPr>
              <w:t>Piezīmes numurs</w:t>
            </w:r>
          </w:p>
        </w:tc>
        <w:tc>
          <w:tcPr>
            <w:tcW w:w="1350" w:type="dxa"/>
            <w:tcBorders>
              <w:bottom w:val="nil"/>
            </w:tcBorders>
            <w:vAlign w:val="center"/>
          </w:tcPr>
          <w:p w14:paraId="5DEEF432" w14:textId="31AF3D9D" w:rsidR="001E5751" w:rsidRPr="003E01FF" w:rsidRDefault="006244F1" w:rsidP="007F7D8F">
            <w:pPr>
              <w:jc w:val="right"/>
              <w:rPr>
                <w:rFonts w:ascii="Arial Narrow" w:hAnsi="Arial Narrow"/>
                <w:b/>
                <w:sz w:val="22"/>
              </w:rPr>
            </w:pPr>
            <w:r w:rsidRPr="003E01FF">
              <w:rPr>
                <w:rFonts w:ascii="Arial Narrow" w:hAnsi="Arial Narrow"/>
                <w:b/>
                <w:sz w:val="22"/>
              </w:rPr>
              <w:t>31.12.</w:t>
            </w:r>
            <w:r w:rsidR="001E5751" w:rsidRPr="003E01FF">
              <w:rPr>
                <w:rFonts w:ascii="Arial Narrow" w:hAnsi="Arial Narrow"/>
                <w:b/>
                <w:sz w:val="22"/>
              </w:rPr>
              <w:t>20</w:t>
            </w:r>
            <w:r w:rsidR="003F066F">
              <w:rPr>
                <w:rFonts w:ascii="Arial Narrow" w:hAnsi="Arial Narrow"/>
                <w:b/>
                <w:sz w:val="22"/>
              </w:rPr>
              <w:t>2</w:t>
            </w:r>
            <w:r w:rsidR="0024550B">
              <w:rPr>
                <w:rFonts w:ascii="Arial Narrow" w:hAnsi="Arial Narrow"/>
                <w:b/>
                <w:sz w:val="22"/>
              </w:rPr>
              <w:t>2</w:t>
            </w:r>
          </w:p>
        </w:tc>
        <w:tc>
          <w:tcPr>
            <w:tcW w:w="1440" w:type="dxa"/>
            <w:tcBorders>
              <w:bottom w:val="nil"/>
            </w:tcBorders>
            <w:vAlign w:val="center"/>
          </w:tcPr>
          <w:p w14:paraId="331B01EC" w14:textId="3EFB1973" w:rsidR="001E5751" w:rsidRPr="003E01FF" w:rsidRDefault="006244F1" w:rsidP="007F7D8F">
            <w:pPr>
              <w:jc w:val="right"/>
              <w:rPr>
                <w:rFonts w:ascii="Arial Narrow" w:hAnsi="Arial Narrow"/>
                <w:b/>
                <w:bCs/>
                <w:sz w:val="22"/>
              </w:rPr>
            </w:pPr>
            <w:r w:rsidRPr="003E01FF">
              <w:rPr>
                <w:rFonts w:ascii="Arial Narrow" w:hAnsi="Arial Narrow"/>
                <w:b/>
                <w:bCs/>
                <w:sz w:val="22"/>
              </w:rPr>
              <w:t>31.12.</w:t>
            </w:r>
            <w:r w:rsidR="001E5751" w:rsidRPr="003E01FF">
              <w:rPr>
                <w:rFonts w:ascii="Arial Narrow" w:hAnsi="Arial Narrow"/>
                <w:b/>
                <w:bCs/>
                <w:sz w:val="22"/>
              </w:rPr>
              <w:t>20</w:t>
            </w:r>
            <w:r w:rsidR="00F86B30">
              <w:rPr>
                <w:rFonts w:ascii="Arial Narrow" w:hAnsi="Arial Narrow"/>
                <w:b/>
                <w:bCs/>
                <w:sz w:val="22"/>
              </w:rPr>
              <w:t>2</w:t>
            </w:r>
            <w:r w:rsidR="0024550B">
              <w:rPr>
                <w:rFonts w:ascii="Arial Narrow" w:hAnsi="Arial Narrow"/>
                <w:b/>
                <w:bCs/>
                <w:sz w:val="22"/>
              </w:rPr>
              <w:t>1</w:t>
            </w:r>
          </w:p>
        </w:tc>
      </w:tr>
      <w:tr w:rsidR="001E5751" w:rsidRPr="0080561F" w14:paraId="38692A70" w14:textId="77777777" w:rsidTr="001E5751">
        <w:trPr>
          <w:trHeight w:val="254"/>
        </w:trPr>
        <w:tc>
          <w:tcPr>
            <w:tcW w:w="6090" w:type="dxa"/>
            <w:tcBorders>
              <w:bottom w:val="nil"/>
              <w:right w:val="nil"/>
            </w:tcBorders>
            <w:vAlign w:val="center"/>
          </w:tcPr>
          <w:p w14:paraId="738AD405" w14:textId="77777777" w:rsidR="001E5751" w:rsidRPr="0080561F" w:rsidRDefault="001E5751" w:rsidP="001E5751">
            <w:pPr>
              <w:rPr>
                <w:rFonts w:ascii="Arial Narrow" w:hAnsi="Arial Narrow"/>
                <w:b/>
                <w:sz w:val="22"/>
              </w:rPr>
            </w:pPr>
            <w:r w:rsidRPr="0080561F">
              <w:rPr>
                <w:rFonts w:ascii="Arial Narrow" w:hAnsi="Arial Narrow"/>
                <w:b/>
                <w:sz w:val="22"/>
              </w:rPr>
              <w:t>Ilgtermiņa ieguldījumi</w:t>
            </w:r>
          </w:p>
        </w:tc>
        <w:tc>
          <w:tcPr>
            <w:tcW w:w="1081" w:type="dxa"/>
            <w:tcBorders>
              <w:left w:val="single" w:sz="4" w:space="0" w:color="auto"/>
              <w:bottom w:val="nil"/>
              <w:right w:val="single" w:sz="4" w:space="0" w:color="auto"/>
            </w:tcBorders>
            <w:vAlign w:val="center"/>
          </w:tcPr>
          <w:p w14:paraId="2FF4AFA4" w14:textId="77777777" w:rsidR="001E5751" w:rsidRPr="0080561F" w:rsidRDefault="001E5751" w:rsidP="001E5751">
            <w:pPr>
              <w:jc w:val="center"/>
              <w:rPr>
                <w:rFonts w:ascii="Arial Narrow" w:hAnsi="Arial Narrow"/>
                <w:sz w:val="22"/>
              </w:rPr>
            </w:pPr>
          </w:p>
        </w:tc>
        <w:tc>
          <w:tcPr>
            <w:tcW w:w="1350" w:type="dxa"/>
            <w:tcBorders>
              <w:left w:val="nil"/>
              <w:bottom w:val="nil"/>
              <w:right w:val="nil"/>
            </w:tcBorders>
            <w:vAlign w:val="center"/>
          </w:tcPr>
          <w:p w14:paraId="5902E8BD" w14:textId="77777777" w:rsidR="001E5751" w:rsidRPr="0080561F" w:rsidRDefault="001E5751" w:rsidP="007F7D8F">
            <w:pPr>
              <w:jc w:val="right"/>
              <w:rPr>
                <w:rFonts w:ascii="Arial Narrow" w:hAnsi="Arial Narrow"/>
                <w:b/>
                <w:sz w:val="22"/>
              </w:rPr>
            </w:pPr>
          </w:p>
        </w:tc>
        <w:tc>
          <w:tcPr>
            <w:tcW w:w="1440" w:type="dxa"/>
            <w:tcBorders>
              <w:left w:val="single" w:sz="4" w:space="0" w:color="auto"/>
              <w:bottom w:val="nil"/>
            </w:tcBorders>
            <w:vAlign w:val="center"/>
          </w:tcPr>
          <w:p w14:paraId="5FA78369" w14:textId="77777777" w:rsidR="001E5751" w:rsidRPr="0080561F" w:rsidRDefault="001E5751" w:rsidP="007F7D8F">
            <w:pPr>
              <w:jc w:val="right"/>
              <w:rPr>
                <w:rFonts w:ascii="Arial Narrow" w:hAnsi="Arial Narrow"/>
                <w:sz w:val="22"/>
              </w:rPr>
            </w:pPr>
          </w:p>
        </w:tc>
      </w:tr>
      <w:tr w:rsidR="001E5751" w:rsidRPr="0080561F" w14:paraId="4576C77C" w14:textId="77777777" w:rsidTr="001E5751">
        <w:trPr>
          <w:trHeight w:val="254"/>
        </w:trPr>
        <w:tc>
          <w:tcPr>
            <w:tcW w:w="6090" w:type="dxa"/>
            <w:tcBorders>
              <w:top w:val="nil"/>
              <w:bottom w:val="nil"/>
              <w:right w:val="nil"/>
            </w:tcBorders>
            <w:vAlign w:val="center"/>
          </w:tcPr>
          <w:p w14:paraId="358DD59E" w14:textId="77777777" w:rsidR="001E5751" w:rsidRPr="0080561F" w:rsidRDefault="001E5751" w:rsidP="001E5751">
            <w:pPr>
              <w:ind w:left="453"/>
              <w:rPr>
                <w:rFonts w:ascii="Arial Narrow" w:hAnsi="Arial Narrow"/>
                <w:b/>
                <w:sz w:val="22"/>
              </w:rPr>
            </w:pPr>
            <w:r w:rsidRPr="0080561F">
              <w:rPr>
                <w:rFonts w:ascii="Arial Narrow" w:hAnsi="Arial Narrow"/>
                <w:b/>
                <w:sz w:val="22"/>
              </w:rPr>
              <w:t xml:space="preserve"> Nemateriālie ieguldījumi</w:t>
            </w:r>
          </w:p>
        </w:tc>
        <w:tc>
          <w:tcPr>
            <w:tcW w:w="1081" w:type="dxa"/>
            <w:tcBorders>
              <w:top w:val="nil"/>
              <w:left w:val="single" w:sz="4" w:space="0" w:color="auto"/>
              <w:bottom w:val="nil"/>
              <w:right w:val="single" w:sz="4" w:space="0" w:color="auto"/>
            </w:tcBorders>
            <w:vAlign w:val="center"/>
          </w:tcPr>
          <w:p w14:paraId="1D48DA74" w14:textId="77777777" w:rsidR="001E5751" w:rsidRPr="0080561F" w:rsidRDefault="001E5751" w:rsidP="001E5751">
            <w:pPr>
              <w:jc w:val="center"/>
              <w:rPr>
                <w:rFonts w:ascii="Arial Narrow" w:hAnsi="Arial Narrow"/>
                <w:sz w:val="22"/>
              </w:rPr>
            </w:pPr>
          </w:p>
        </w:tc>
        <w:tc>
          <w:tcPr>
            <w:tcW w:w="1350" w:type="dxa"/>
            <w:tcBorders>
              <w:top w:val="nil"/>
              <w:left w:val="nil"/>
              <w:bottom w:val="nil"/>
              <w:right w:val="nil"/>
            </w:tcBorders>
            <w:vAlign w:val="center"/>
          </w:tcPr>
          <w:p w14:paraId="0EF155A2" w14:textId="77777777" w:rsidR="001E5751" w:rsidRPr="0080561F" w:rsidRDefault="001E5751" w:rsidP="007F7D8F">
            <w:pPr>
              <w:jc w:val="right"/>
              <w:rPr>
                <w:rFonts w:ascii="Arial Narrow" w:hAnsi="Arial Narrow"/>
                <w:b/>
                <w:sz w:val="22"/>
              </w:rPr>
            </w:pPr>
          </w:p>
        </w:tc>
        <w:tc>
          <w:tcPr>
            <w:tcW w:w="1440" w:type="dxa"/>
            <w:tcBorders>
              <w:top w:val="nil"/>
              <w:left w:val="single" w:sz="4" w:space="0" w:color="auto"/>
              <w:bottom w:val="nil"/>
            </w:tcBorders>
            <w:vAlign w:val="center"/>
          </w:tcPr>
          <w:p w14:paraId="5B6ED1E3" w14:textId="77777777" w:rsidR="001E5751" w:rsidRPr="0080561F" w:rsidRDefault="001E5751" w:rsidP="007F7D8F">
            <w:pPr>
              <w:jc w:val="right"/>
              <w:rPr>
                <w:rFonts w:ascii="Arial Narrow" w:hAnsi="Arial Narrow"/>
                <w:sz w:val="22"/>
              </w:rPr>
            </w:pPr>
          </w:p>
        </w:tc>
      </w:tr>
      <w:tr w:rsidR="0024550B" w:rsidRPr="0080561F" w14:paraId="56D4F3C4" w14:textId="77777777" w:rsidTr="00FE0064">
        <w:trPr>
          <w:trHeight w:val="254"/>
        </w:trPr>
        <w:tc>
          <w:tcPr>
            <w:tcW w:w="6090" w:type="dxa"/>
            <w:tcBorders>
              <w:top w:val="nil"/>
              <w:bottom w:val="nil"/>
              <w:right w:val="nil"/>
            </w:tcBorders>
            <w:vAlign w:val="center"/>
          </w:tcPr>
          <w:p w14:paraId="78CFA79A" w14:textId="77777777" w:rsidR="0024550B" w:rsidRPr="0080561F" w:rsidRDefault="0024550B" w:rsidP="0024550B">
            <w:pPr>
              <w:ind w:left="453"/>
              <w:rPr>
                <w:rFonts w:ascii="Arial Narrow" w:hAnsi="Arial Narrow"/>
                <w:sz w:val="22"/>
              </w:rPr>
            </w:pPr>
            <w:r w:rsidRPr="0080561F">
              <w:rPr>
                <w:rFonts w:ascii="Arial Narrow" w:hAnsi="Arial Narrow"/>
                <w:sz w:val="22"/>
              </w:rPr>
              <w:t>Koncesijas, patenti, licences, preču zīmes un tamlīdzīgas tiesības.</w:t>
            </w:r>
          </w:p>
        </w:tc>
        <w:tc>
          <w:tcPr>
            <w:tcW w:w="1081" w:type="dxa"/>
            <w:tcBorders>
              <w:top w:val="nil"/>
              <w:left w:val="single" w:sz="4" w:space="0" w:color="auto"/>
              <w:bottom w:val="nil"/>
              <w:right w:val="single" w:sz="4" w:space="0" w:color="auto"/>
            </w:tcBorders>
            <w:vAlign w:val="center"/>
          </w:tcPr>
          <w:p w14:paraId="515DAAB1" w14:textId="24FC27A6" w:rsidR="0024550B" w:rsidRPr="0080561F" w:rsidRDefault="00674C9B" w:rsidP="0024550B">
            <w:pPr>
              <w:jc w:val="center"/>
              <w:rPr>
                <w:rFonts w:ascii="Arial Narrow" w:hAnsi="Arial Narrow"/>
                <w:sz w:val="22"/>
              </w:rPr>
            </w:pPr>
            <w:r>
              <w:rPr>
                <w:rFonts w:ascii="Arial Narrow" w:hAnsi="Arial Narrow"/>
                <w:sz w:val="22"/>
              </w:rPr>
              <w:t>8</w:t>
            </w:r>
          </w:p>
        </w:tc>
        <w:tc>
          <w:tcPr>
            <w:tcW w:w="1350" w:type="dxa"/>
            <w:tcBorders>
              <w:top w:val="nil"/>
              <w:left w:val="nil"/>
              <w:bottom w:val="nil"/>
              <w:right w:val="nil"/>
            </w:tcBorders>
            <w:vAlign w:val="center"/>
          </w:tcPr>
          <w:p w14:paraId="116A29EF" w14:textId="45D65C79" w:rsidR="0024550B" w:rsidRPr="00AA3DC0" w:rsidRDefault="0024550B" w:rsidP="0024550B">
            <w:pPr>
              <w:jc w:val="right"/>
              <w:rPr>
                <w:rFonts w:ascii="Arial Narrow" w:hAnsi="Arial Narrow"/>
                <w:sz w:val="22"/>
              </w:rPr>
            </w:pPr>
            <w:r>
              <w:rPr>
                <w:rFonts w:ascii="Arial Narrow" w:hAnsi="Arial Narrow"/>
                <w:sz w:val="22"/>
              </w:rPr>
              <w:t>-</w:t>
            </w:r>
          </w:p>
        </w:tc>
        <w:tc>
          <w:tcPr>
            <w:tcW w:w="1440" w:type="dxa"/>
            <w:tcBorders>
              <w:top w:val="nil"/>
              <w:left w:val="nil"/>
              <w:bottom w:val="nil"/>
              <w:right w:val="nil"/>
            </w:tcBorders>
            <w:vAlign w:val="center"/>
          </w:tcPr>
          <w:p w14:paraId="30D7834D" w14:textId="3CAA7CCB" w:rsidR="0024550B" w:rsidRPr="0080561F" w:rsidRDefault="0024550B" w:rsidP="0024550B">
            <w:pPr>
              <w:jc w:val="right"/>
              <w:rPr>
                <w:rFonts w:ascii="Arial Narrow" w:hAnsi="Arial Narrow"/>
                <w:sz w:val="22"/>
              </w:rPr>
            </w:pPr>
            <w:r>
              <w:rPr>
                <w:rFonts w:ascii="Arial Narrow" w:hAnsi="Arial Narrow"/>
                <w:sz w:val="22"/>
              </w:rPr>
              <w:t>-</w:t>
            </w:r>
          </w:p>
        </w:tc>
      </w:tr>
      <w:tr w:rsidR="0024550B" w:rsidRPr="0080561F" w14:paraId="5C92161A" w14:textId="77777777" w:rsidTr="001E5751">
        <w:trPr>
          <w:trHeight w:val="254"/>
        </w:trPr>
        <w:tc>
          <w:tcPr>
            <w:tcW w:w="6090" w:type="dxa"/>
            <w:tcBorders>
              <w:bottom w:val="single" w:sz="4" w:space="0" w:color="auto"/>
            </w:tcBorders>
            <w:vAlign w:val="center"/>
          </w:tcPr>
          <w:p w14:paraId="42989B64" w14:textId="77777777" w:rsidR="0024550B" w:rsidRPr="0080561F" w:rsidRDefault="0024550B" w:rsidP="0024550B">
            <w:pPr>
              <w:jc w:val="right"/>
              <w:rPr>
                <w:rFonts w:ascii="Arial Narrow" w:hAnsi="Arial Narrow"/>
                <w:b/>
                <w:sz w:val="22"/>
                <w:u w:val="single"/>
              </w:rPr>
            </w:pPr>
            <w:r w:rsidRPr="0080561F">
              <w:rPr>
                <w:rFonts w:ascii="Arial Narrow" w:hAnsi="Arial Narrow"/>
                <w:b/>
                <w:sz w:val="22"/>
                <w:u w:val="single"/>
              </w:rPr>
              <w:t>Nemateriālie ieguldījumi kopā</w:t>
            </w:r>
          </w:p>
        </w:tc>
        <w:tc>
          <w:tcPr>
            <w:tcW w:w="1081" w:type="dxa"/>
            <w:tcBorders>
              <w:bottom w:val="single" w:sz="4" w:space="0" w:color="auto"/>
            </w:tcBorders>
            <w:vAlign w:val="center"/>
          </w:tcPr>
          <w:p w14:paraId="738E2876" w14:textId="77777777" w:rsidR="0024550B" w:rsidRPr="0080561F" w:rsidRDefault="0024550B" w:rsidP="0024550B">
            <w:pPr>
              <w:jc w:val="center"/>
              <w:rPr>
                <w:rFonts w:ascii="Arial Narrow" w:hAnsi="Arial Narrow"/>
                <w:sz w:val="22"/>
              </w:rPr>
            </w:pPr>
          </w:p>
        </w:tc>
        <w:tc>
          <w:tcPr>
            <w:tcW w:w="1350" w:type="dxa"/>
            <w:tcBorders>
              <w:bottom w:val="single" w:sz="4" w:space="0" w:color="auto"/>
            </w:tcBorders>
            <w:vAlign w:val="center"/>
          </w:tcPr>
          <w:p w14:paraId="2FB32E9B" w14:textId="4BA6665F" w:rsidR="0024550B" w:rsidRPr="00AA3DC0" w:rsidRDefault="0024550B" w:rsidP="0024550B">
            <w:pPr>
              <w:jc w:val="right"/>
              <w:rPr>
                <w:rFonts w:ascii="Arial Narrow" w:hAnsi="Arial Narrow"/>
                <w:b/>
                <w:sz w:val="22"/>
              </w:rPr>
            </w:pPr>
            <w:r>
              <w:rPr>
                <w:rFonts w:ascii="Arial Narrow" w:hAnsi="Arial Narrow"/>
                <w:b/>
                <w:sz w:val="22"/>
              </w:rPr>
              <w:t>-</w:t>
            </w:r>
          </w:p>
        </w:tc>
        <w:tc>
          <w:tcPr>
            <w:tcW w:w="1440" w:type="dxa"/>
            <w:tcBorders>
              <w:bottom w:val="single" w:sz="4" w:space="0" w:color="auto"/>
            </w:tcBorders>
            <w:vAlign w:val="center"/>
          </w:tcPr>
          <w:p w14:paraId="080FADFA" w14:textId="686B55AE" w:rsidR="0024550B" w:rsidRPr="0080561F" w:rsidRDefault="0024550B" w:rsidP="0024550B">
            <w:pPr>
              <w:jc w:val="center"/>
              <w:rPr>
                <w:rFonts w:ascii="Arial Narrow" w:hAnsi="Arial Narrow"/>
                <w:b/>
                <w:sz w:val="22"/>
              </w:rPr>
            </w:pPr>
            <w:r>
              <w:rPr>
                <w:rFonts w:ascii="Arial Narrow" w:hAnsi="Arial Narrow"/>
                <w:b/>
                <w:sz w:val="22"/>
              </w:rPr>
              <w:t>-</w:t>
            </w:r>
          </w:p>
        </w:tc>
      </w:tr>
      <w:tr w:rsidR="0024550B" w:rsidRPr="0080561F" w14:paraId="50E06BE1" w14:textId="77777777" w:rsidTr="00FE0064">
        <w:trPr>
          <w:trHeight w:val="254"/>
        </w:trPr>
        <w:tc>
          <w:tcPr>
            <w:tcW w:w="6090" w:type="dxa"/>
            <w:tcBorders>
              <w:bottom w:val="nil"/>
              <w:right w:val="single" w:sz="4" w:space="0" w:color="auto"/>
            </w:tcBorders>
            <w:vAlign w:val="center"/>
          </w:tcPr>
          <w:p w14:paraId="6B66CBD1" w14:textId="77777777" w:rsidR="0024550B" w:rsidRPr="0080561F" w:rsidRDefault="0024550B" w:rsidP="0024550B">
            <w:pPr>
              <w:rPr>
                <w:rFonts w:ascii="Arial Narrow" w:hAnsi="Arial Narrow"/>
                <w:b/>
                <w:sz w:val="22"/>
              </w:rPr>
            </w:pPr>
            <w:r w:rsidRPr="0080561F">
              <w:rPr>
                <w:rFonts w:ascii="Arial Narrow" w:hAnsi="Arial Narrow"/>
                <w:b/>
                <w:sz w:val="22"/>
              </w:rPr>
              <w:t xml:space="preserve"> Pamatlīdzekļi (pamatlīdzekļi, ieguldījuma īpašumi un bioloģiskie aktīvi)</w:t>
            </w:r>
          </w:p>
        </w:tc>
        <w:tc>
          <w:tcPr>
            <w:tcW w:w="1081" w:type="dxa"/>
            <w:tcBorders>
              <w:top w:val="single" w:sz="4" w:space="0" w:color="auto"/>
              <w:left w:val="single" w:sz="4" w:space="0" w:color="auto"/>
              <w:bottom w:val="nil"/>
              <w:right w:val="single" w:sz="4" w:space="0" w:color="auto"/>
            </w:tcBorders>
            <w:vAlign w:val="center"/>
          </w:tcPr>
          <w:p w14:paraId="61A6121A" w14:textId="77777777" w:rsidR="0024550B" w:rsidRPr="0080561F" w:rsidRDefault="0024550B" w:rsidP="0024550B">
            <w:pPr>
              <w:jc w:val="center"/>
              <w:rPr>
                <w:rFonts w:ascii="Arial Narrow" w:hAnsi="Arial Narrow"/>
                <w:sz w:val="22"/>
              </w:rPr>
            </w:pPr>
          </w:p>
        </w:tc>
        <w:tc>
          <w:tcPr>
            <w:tcW w:w="1350" w:type="dxa"/>
            <w:tcBorders>
              <w:left w:val="single" w:sz="4" w:space="0" w:color="auto"/>
              <w:bottom w:val="nil"/>
              <w:right w:val="single" w:sz="4" w:space="0" w:color="auto"/>
            </w:tcBorders>
            <w:vAlign w:val="center"/>
          </w:tcPr>
          <w:p w14:paraId="3B114EFB" w14:textId="77777777" w:rsidR="0024550B" w:rsidRPr="00AA3DC0" w:rsidRDefault="0024550B" w:rsidP="0024550B">
            <w:pPr>
              <w:jc w:val="right"/>
              <w:rPr>
                <w:rFonts w:ascii="Arial Narrow" w:hAnsi="Arial Narrow"/>
                <w:sz w:val="22"/>
              </w:rPr>
            </w:pPr>
          </w:p>
        </w:tc>
        <w:tc>
          <w:tcPr>
            <w:tcW w:w="1440" w:type="dxa"/>
            <w:tcBorders>
              <w:left w:val="single" w:sz="4" w:space="0" w:color="auto"/>
              <w:bottom w:val="nil"/>
              <w:right w:val="single" w:sz="4" w:space="0" w:color="auto"/>
            </w:tcBorders>
            <w:vAlign w:val="center"/>
          </w:tcPr>
          <w:p w14:paraId="220FBD5D" w14:textId="77777777" w:rsidR="0024550B" w:rsidRPr="0080561F" w:rsidRDefault="0024550B" w:rsidP="0024550B">
            <w:pPr>
              <w:jc w:val="right"/>
              <w:rPr>
                <w:rFonts w:ascii="Arial Narrow" w:hAnsi="Arial Narrow"/>
                <w:sz w:val="22"/>
              </w:rPr>
            </w:pPr>
          </w:p>
        </w:tc>
      </w:tr>
      <w:tr w:rsidR="0024550B" w:rsidRPr="0080561F" w14:paraId="2625CD4B" w14:textId="77777777" w:rsidTr="00FE0064">
        <w:trPr>
          <w:trHeight w:val="254"/>
        </w:trPr>
        <w:tc>
          <w:tcPr>
            <w:tcW w:w="6090" w:type="dxa"/>
            <w:tcBorders>
              <w:bottom w:val="nil"/>
              <w:right w:val="single" w:sz="4" w:space="0" w:color="auto"/>
            </w:tcBorders>
            <w:vAlign w:val="center"/>
          </w:tcPr>
          <w:p w14:paraId="4C978170" w14:textId="77777777" w:rsidR="0024550B" w:rsidRPr="0080561F" w:rsidRDefault="0024550B" w:rsidP="0024550B">
            <w:pPr>
              <w:pStyle w:val="Header"/>
              <w:tabs>
                <w:tab w:val="clear" w:pos="4320"/>
                <w:tab w:val="clear" w:pos="8640"/>
              </w:tabs>
              <w:rPr>
                <w:rFonts w:ascii="Arial Narrow" w:hAnsi="Arial Narrow"/>
                <w:bCs/>
                <w:lang w:val="lv-LV"/>
              </w:rPr>
            </w:pPr>
            <w:r w:rsidRPr="0080561F">
              <w:rPr>
                <w:rFonts w:ascii="Arial Narrow" w:hAnsi="Arial Narrow"/>
                <w:bCs/>
                <w:lang w:val="lv-LV"/>
              </w:rPr>
              <w:t xml:space="preserve">         Nekustamie īpašumi:</w:t>
            </w:r>
          </w:p>
        </w:tc>
        <w:tc>
          <w:tcPr>
            <w:tcW w:w="1081" w:type="dxa"/>
            <w:tcBorders>
              <w:top w:val="single" w:sz="4" w:space="0" w:color="auto"/>
              <w:left w:val="single" w:sz="4" w:space="0" w:color="auto"/>
              <w:bottom w:val="nil"/>
              <w:right w:val="single" w:sz="4" w:space="0" w:color="auto"/>
            </w:tcBorders>
            <w:vAlign w:val="center"/>
          </w:tcPr>
          <w:p w14:paraId="6B4D7256" w14:textId="77777777" w:rsidR="0024550B" w:rsidRPr="0080561F" w:rsidRDefault="0024550B" w:rsidP="0024550B">
            <w:pPr>
              <w:jc w:val="center"/>
              <w:rPr>
                <w:rFonts w:ascii="Arial Narrow" w:hAnsi="Arial Narrow"/>
                <w:sz w:val="22"/>
              </w:rPr>
            </w:pPr>
          </w:p>
        </w:tc>
        <w:tc>
          <w:tcPr>
            <w:tcW w:w="1350" w:type="dxa"/>
            <w:tcBorders>
              <w:left w:val="single" w:sz="4" w:space="0" w:color="auto"/>
              <w:bottom w:val="nil"/>
              <w:right w:val="single" w:sz="4" w:space="0" w:color="auto"/>
            </w:tcBorders>
            <w:vAlign w:val="center"/>
          </w:tcPr>
          <w:p w14:paraId="1528467B" w14:textId="77777777" w:rsidR="0024550B" w:rsidRPr="00AA3DC0" w:rsidRDefault="0024550B" w:rsidP="0024550B">
            <w:pPr>
              <w:jc w:val="right"/>
              <w:rPr>
                <w:rFonts w:ascii="Arial Narrow" w:hAnsi="Arial Narrow"/>
                <w:sz w:val="22"/>
              </w:rPr>
            </w:pPr>
          </w:p>
        </w:tc>
        <w:tc>
          <w:tcPr>
            <w:tcW w:w="1440" w:type="dxa"/>
            <w:tcBorders>
              <w:left w:val="single" w:sz="4" w:space="0" w:color="auto"/>
              <w:bottom w:val="nil"/>
              <w:right w:val="single" w:sz="4" w:space="0" w:color="auto"/>
            </w:tcBorders>
            <w:vAlign w:val="center"/>
          </w:tcPr>
          <w:p w14:paraId="45248C43" w14:textId="77777777" w:rsidR="0024550B" w:rsidRPr="0080561F" w:rsidRDefault="0024550B" w:rsidP="0024550B">
            <w:pPr>
              <w:jc w:val="right"/>
              <w:rPr>
                <w:rFonts w:ascii="Arial Narrow" w:hAnsi="Arial Narrow"/>
                <w:sz w:val="22"/>
              </w:rPr>
            </w:pPr>
          </w:p>
        </w:tc>
      </w:tr>
      <w:tr w:rsidR="0024550B" w:rsidRPr="0080561F" w14:paraId="329C6438" w14:textId="77777777" w:rsidTr="00FE0064">
        <w:trPr>
          <w:trHeight w:val="254"/>
        </w:trPr>
        <w:tc>
          <w:tcPr>
            <w:tcW w:w="6090" w:type="dxa"/>
            <w:tcBorders>
              <w:top w:val="nil"/>
              <w:bottom w:val="nil"/>
              <w:right w:val="nil"/>
            </w:tcBorders>
            <w:vAlign w:val="center"/>
          </w:tcPr>
          <w:p w14:paraId="13417FC1" w14:textId="77777777" w:rsidR="0024550B" w:rsidRPr="0080561F" w:rsidRDefault="0024550B" w:rsidP="0024550B">
            <w:pPr>
              <w:ind w:left="453"/>
              <w:rPr>
                <w:rFonts w:ascii="Arial Narrow" w:hAnsi="Arial Narrow"/>
                <w:iCs/>
                <w:sz w:val="22"/>
              </w:rPr>
            </w:pPr>
            <w:r w:rsidRPr="0080561F">
              <w:rPr>
                <w:rFonts w:ascii="Arial Narrow" w:hAnsi="Arial Narrow"/>
                <w:iCs/>
                <w:sz w:val="22"/>
              </w:rPr>
              <w:t xml:space="preserve">a) zemes gabali, ēkas un inženierbūves </w:t>
            </w:r>
          </w:p>
        </w:tc>
        <w:tc>
          <w:tcPr>
            <w:tcW w:w="1081" w:type="dxa"/>
            <w:tcBorders>
              <w:top w:val="nil"/>
              <w:left w:val="single" w:sz="4" w:space="0" w:color="auto"/>
              <w:bottom w:val="nil"/>
              <w:right w:val="single" w:sz="4" w:space="0" w:color="auto"/>
            </w:tcBorders>
            <w:vAlign w:val="center"/>
          </w:tcPr>
          <w:p w14:paraId="52CEC9DB" w14:textId="77777777" w:rsidR="0024550B" w:rsidRPr="0080561F" w:rsidRDefault="0024550B" w:rsidP="0024550B">
            <w:pPr>
              <w:jc w:val="center"/>
              <w:rPr>
                <w:rFonts w:ascii="Arial Narrow" w:hAnsi="Arial Narrow"/>
                <w:i/>
                <w:iCs/>
                <w:sz w:val="22"/>
              </w:rPr>
            </w:pPr>
          </w:p>
        </w:tc>
        <w:tc>
          <w:tcPr>
            <w:tcW w:w="1350" w:type="dxa"/>
            <w:tcBorders>
              <w:top w:val="nil"/>
              <w:left w:val="nil"/>
              <w:bottom w:val="nil"/>
              <w:right w:val="single" w:sz="4" w:space="0" w:color="auto"/>
            </w:tcBorders>
            <w:vAlign w:val="center"/>
          </w:tcPr>
          <w:p w14:paraId="6222BFFB" w14:textId="6B1F7BDB" w:rsidR="0024550B" w:rsidRPr="00AA3DC0" w:rsidRDefault="00E76BB4" w:rsidP="0024550B">
            <w:pPr>
              <w:jc w:val="right"/>
              <w:rPr>
                <w:rFonts w:ascii="Arial Narrow" w:hAnsi="Arial Narrow"/>
                <w:iCs/>
                <w:sz w:val="22"/>
                <w:szCs w:val="22"/>
              </w:rPr>
            </w:pPr>
            <w:r>
              <w:rPr>
                <w:rFonts w:ascii="Arial Narrow" w:hAnsi="Arial Narrow"/>
                <w:iCs/>
                <w:sz w:val="22"/>
                <w:szCs w:val="22"/>
              </w:rPr>
              <w:t>106489</w:t>
            </w:r>
          </w:p>
        </w:tc>
        <w:tc>
          <w:tcPr>
            <w:tcW w:w="1440" w:type="dxa"/>
            <w:tcBorders>
              <w:top w:val="nil"/>
              <w:left w:val="nil"/>
              <w:bottom w:val="nil"/>
              <w:right w:val="single" w:sz="4" w:space="0" w:color="auto"/>
            </w:tcBorders>
            <w:vAlign w:val="center"/>
          </w:tcPr>
          <w:p w14:paraId="6A2BEFD3" w14:textId="66F6FCE8" w:rsidR="0024550B" w:rsidRPr="0080561F" w:rsidRDefault="0024550B" w:rsidP="0024550B">
            <w:pPr>
              <w:jc w:val="right"/>
              <w:rPr>
                <w:rFonts w:ascii="Arial Narrow" w:hAnsi="Arial Narrow"/>
                <w:iCs/>
                <w:sz w:val="22"/>
              </w:rPr>
            </w:pPr>
            <w:r>
              <w:rPr>
                <w:rFonts w:ascii="Arial Narrow" w:hAnsi="Arial Narrow"/>
                <w:iCs/>
                <w:sz w:val="22"/>
                <w:szCs w:val="22"/>
              </w:rPr>
              <w:t>25906</w:t>
            </w:r>
          </w:p>
        </w:tc>
      </w:tr>
      <w:tr w:rsidR="0024550B" w:rsidRPr="0080561F" w14:paraId="20F49FC8" w14:textId="77777777" w:rsidTr="0024550B">
        <w:trPr>
          <w:trHeight w:val="254"/>
        </w:trPr>
        <w:tc>
          <w:tcPr>
            <w:tcW w:w="6090" w:type="dxa"/>
            <w:tcBorders>
              <w:top w:val="nil"/>
              <w:bottom w:val="nil"/>
              <w:right w:val="nil"/>
            </w:tcBorders>
            <w:vAlign w:val="center"/>
          </w:tcPr>
          <w:p w14:paraId="34BD87C5" w14:textId="77777777" w:rsidR="0024550B" w:rsidRPr="0080561F" w:rsidRDefault="0024550B" w:rsidP="0024550B">
            <w:pPr>
              <w:ind w:left="453"/>
              <w:rPr>
                <w:rFonts w:ascii="Arial Narrow" w:hAnsi="Arial Narrow"/>
                <w:sz w:val="22"/>
              </w:rPr>
            </w:pPr>
            <w:r w:rsidRPr="0080561F">
              <w:rPr>
                <w:rFonts w:ascii="Arial Narrow" w:hAnsi="Arial Narrow"/>
                <w:sz w:val="22"/>
              </w:rPr>
              <w:t>Tehnoloģiskās iekārtas un ierīces</w:t>
            </w:r>
          </w:p>
        </w:tc>
        <w:tc>
          <w:tcPr>
            <w:tcW w:w="1081" w:type="dxa"/>
            <w:tcBorders>
              <w:top w:val="nil"/>
              <w:left w:val="single" w:sz="4" w:space="0" w:color="auto"/>
              <w:bottom w:val="nil"/>
              <w:right w:val="single" w:sz="4" w:space="0" w:color="auto"/>
            </w:tcBorders>
            <w:vAlign w:val="center"/>
          </w:tcPr>
          <w:p w14:paraId="660E58B8" w14:textId="77777777" w:rsidR="0024550B" w:rsidRPr="0080561F" w:rsidRDefault="0024550B" w:rsidP="0024550B">
            <w:pPr>
              <w:jc w:val="center"/>
              <w:rPr>
                <w:rFonts w:ascii="Arial Narrow" w:hAnsi="Arial Narrow"/>
                <w:sz w:val="22"/>
              </w:rPr>
            </w:pPr>
          </w:p>
        </w:tc>
        <w:tc>
          <w:tcPr>
            <w:tcW w:w="1350" w:type="dxa"/>
            <w:tcBorders>
              <w:top w:val="nil"/>
              <w:left w:val="nil"/>
              <w:bottom w:val="nil"/>
              <w:right w:val="single" w:sz="4" w:space="0" w:color="auto"/>
            </w:tcBorders>
            <w:vAlign w:val="center"/>
          </w:tcPr>
          <w:p w14:paraId="4F6E87F9" w14:textId="7AC256C0" w:rsidR="0024550B" w:rsidRPr="00AA3DC0" w:rsidRDefault="00E76BB4" w:rsidP="0024550B">
            <w:pPr>
              <w:jc w:val="right"/>
              <w:rPr>
                <w:rFonts w:ascii="Arial Narrow" w:hAnsi="Arial Narrow"/>
                <w:sz w:val="22"/>
                <w:szCs w:val="22"/>
              </w:rPr>
            </w:pPr>
            <w:r>
              <w:rPr>
                <w:rFonts w:ascii="Arial Narrow" w:hAnsi="Arial Narrow"/>
                <w:sz w:val="22"/>
                <w:szCs w:val="22"/>
              </w:rPr>
              <w:t>93037</w:t>
            </w:r>
          </w:p>
        </w:tc>
        <w:tc>
          <w:tcPr>
            <w:tcW w:w="1440" w:type="dxa"/>
            <w:tcBorders>
              <w:top w:val="nil"/>
              <w:left w:val="nil"/>
              <w:bottom w:val="nil"/>
              <w:right w:val="single" w:sz="4" w:space="0" w:color="auto"/>
            </w:tcBorders>
            <w:vAlign w:val="center"/>
          </w:tcPr>
          <w:p w14:paraId="5E634255" w14:textId="43A997D4" w:rsidR="0024550B" w:rsidRPr="0080561F" w:rsidRDefault="0024550B" w:rsidP="0024550B">
            <w:pPr>
              <w:jc w:val="right"/>
              <w:rPr>
                <w:rFonts w:ascii="Arial Narrow" w:hAnsi="Arial Narrow"/>
                <w:sz w:val="22"/>
              </w:rPr>
            </w:pPr>
            <w:r>
              <w:rPr>
                <w:rFonts w:ascii="Arial Narrow" w:hAnsi="Arial Narrow"/>
                <w:sz w:val="22"/>
                <w:szCs w:val="22"/>
              </w:rPr>
              <w:t>140249</w:t>
            </w:r>
          </w:p>
        </w:tc>
      </w:tr>
      <w:tr w:rsidR="0024550B" w:rsidRPr="0080561F" w14:paraId="676A7769" w14:textId="77777777" w:rsidTr="00FE0064">
        <w:trPr>
          <w:trHeight w:val="254"/>
        </w:trPr>
        <w:tc>
          <w:tcPr>
            <w:tcW w:w="6090" w:type="dxa"/>
            <w:tcBorders>
              <w:top w:val="nil"/>
              <w:bottom w:val="nil"/>
              <w:right w:val="nil"/>
            </w:tcBorders>
            <w:vAlign w:val="center"/>
          </w:tcPr>
          <w:p w14:paraId="77AEE88B" w14:textId="77777777" w:rsidR="0024550B" w:rsidRDefault="0024550B" w:rsidP="0024550B">
            <w:pPr>
              <w:ind w:left="453"/>
              <w:rPr>
                <w:rFonts w:ascii="Arial Narrow" w:hAnsi="Arial Narrow"/>
                <w:sz w:val="22"/>
              </w:rPr>
            </w:pPr>
            <w:r w:rsidRPr="0080561F">
              <w:rPr>
                <w:rFonts w:ascii="Arial Narrow" w:hAnsi="Arial Narrow"/>
                <w:sz w:val="22"/>
              </w:rPr>
              <w:t>Pārējie pamatlīdzekļi un inventārs.</w:t>
            </w:r>
          </w:p>
          <w:p w14:paraId="63A27A85" w14:textId="6AA939FC" w:rsidR="0024550B" w:rsidRPr="0080561F" w:rsidRDefault="0024550B" w:rsidP="0024550B">
            <w:pPr>
              <w:ind w:left="453"/>
              <w:rPr>
                <w:rFonts w:ascii="Arial Narrow" w:hAnsi="Arial Narrow"/>
                <w:sz w:val="22"/>
              </w:rPr>
            </w:pPr>
            <w:r>
              <w:rPr>
                <w:rFonts w:ascii="Arial Narrow" w:hAnsi="Arial Narrow"/>
                <w:sz w:val="22"/>
              </w:rPr>
              <w:t>Pamatlīdzekļu izveidošana nepab. celtniecība</w:t>
            </w:r>
          </w:p>
        </w:tc>
        <w:tc>
          <w:tcPr>
            <w:tcW w:w="1081" w:type="dxa"/>
            <w:tcBorders>
              <w:top w:val="nil"/>
              <w:left w:val="single" w:sz="4" w:space="0" w:color="auto"/>
              <w:bottom w:val="nil"/>
              <w:right w:val="single" w:sz="4" w:space="0" w:color="auto"/>
            </w:tcBorders>
            <w:vAlign w:val="center"/>
          </w:tcPr>
          <w:p w14:paraId="6B43295D" w14:textId="5A798D05" w:rsidR="0024550B" w:rsidRPr="0080561F" w:rsidRDefault="00674C9B" w:rsidP="0024550B">
            <w:pPr>
              <w:jc w:val="center"/>
              <w:rPr>
                <w:rFonts w:ascii="Arial Narrow" w:hAnsi="Arial Narrow"/>
                <w:sz w:val="22"/>
              </w:rPr>
            </w:pPr>
            <w:r>
              <w:rPr>
                <w:rFonts w:ascii="Arial Narrow" w:hAnsi="Arial Narrow"/>
                <w:sz w:val="22"/>
              </w:rPr>
              <w:t>9</w:t>
            </w:r>
          </w:p>
        </w:tc>
        <w:tc>
          <w:tcPr>
            <w:tcW w:w="1350" w:type="dxa"/>
            <w:tcBorders>
              <w:top w:val="nil"/>
              <w:left w:val="nil"/>
              <w:bottom w:val="nil"/>
              <w:right w:val="single" w:sz="4" w:space="0" w:color="auto"/>
            </w:tcBorders>
            <w:vAlign w:val="center"/>
          </w:tcPr>
          <w:p w14:paraId="19F38035" w14:textId="77777777" w:rsidR="0024550B" w:rsidRDefault="00E76BB4" w:rsidP="0024550B">
            <w:pPr>
              <w:jc w:val="right"/>
              <w:rPr>
                <w:rFonts w:ascii="Arial Narrow" w:hAnsi="Arial Narrow"/>
                <w:sz w:val="22"/>
                <w:szCs w:val="22"/>
              </w:rPr>
            </w:pPr>
            <w:r>
              <w:rPr>
                <w:rFonts w:ascii="Arial Narrow" w:hAnsi="Arial Narrow"/>
                <w:sz w:val="22"/>
                <w:szCs w:val="22"/>
              </w:rPr>
              <w:t>30856</w:t>
            </w:r>
          </w:p>
          <w:p w14:paraId="0A96C7F4" w14:textId="232B591E" w:rsidR="00E76BB4" w:rsidRPr="00AA3DC0" w:rsidRDefault="00E76BB4" w:rsidP="0024550B">
            <w:pPr>
              <w:jc w:val="right"/>
              <w:rPr>
                <w:rFonts w:ascii="Arial Narrow" w:hAnsi="Arial Narrow"/>
                <w:sz w:val="22"/>
                <w:szCs w:val="22"/>
              </w:rPr>
            </w:pPr>
            <w:r>
              <w:rPr>
                <w:rFonts w:ascii="Arial Narrow" w:hAnsi="Arial Narrow"/>
                <w:sz w:val="22"/>
                <w:szCs w:val="22"/>
              </w:rPr>
              <w:t>7136</w:t>
            </w:r>
          </w:p>
        </w:tc>
        <w:tc>
          <w:tcPr>
            <w:tcW w:w="1440" w:type="dxa"/>
            <w:tcBorders>
              <w:top w:val="nil"/>
              <w:left w:val="nil"/>
              <w:bottom w:val="nil"/>
              <w:right w:val="single" w:sz="4" w:space="0" w:color="auto"/>
            </w:tcBorders>
            <w:vAlign w:val="center"/>
          </w:tcPr>
          <w:p w14:paraId="14887A1E" w14:textId="77777777" w:rsidR="0024550B" w:rsidRDefault="0024550B" w:rsidP="0024550B">
            <w:pPr>
              <w:jc w:val="right"/>
              <w:rPr>
                <w:rFonts w:ascii="Arial Narrow" w:hAnsi="Arial Narrow"/>
                <w:sz w:val="22"/>
                <w:szCs w:val="22"/>
              </w:rPr>
            </w:pPr>
            <w:r>
              <w:rPr>
                <w:rFonts w:ascii="Arial Narrow" w:hAnsi="Arial Narrow"/>
                <w:sz w:val="22"/>
                <w:szCs w:val="22"/>
              </w:rPr>
              <w:t>35399</w:t>
            </w:r>
          </w:p>
          <w:p w14:paraId="55819629" w14:textId="52C18978" w:rsidR="0024550B" w:rsidRPr="0080561F" w:rsidRDefault="0024550B" w:rsidP="0024550B">
            <w:pPr>
              <w:jc w:val="right"/>
              <w:rPr>
                <w:rFonts w:ascii="Arial Narrow" w:hAnsi="Arial Narrow"/>
                <w:sz w:val="22"/>
              </w:rPr>
            </w:pPr>
            <w:r>
              <w:rPr>
                <w:rFonts w:ascii="Arial Narrow" w:hAnsi="Arial Narrow"/>
                <w:sz w:val="22"/>
                <w:szCs w:val="22"/>
              </w:rPr>
              <w:t>7136</w:t>
            </w:r>
          </w:p>
        </w:tc>
      </w:tr>
      <w:tr w:rsidR="0024550B" w:rsidRPr="0080561F" w14:paraId="1A83C47A" w14:textId="77777777" w:rsidTr="001E5751">
        <w:trPr>
          <w:trHeight w:val="254"/>
        </w:trPr>
        <w:tc>
          <w:tcPr>
            <w:tcW w:w="6090" w:type="dxa"/>
            <w:tcBorders>
              <w:top w:val="single" w:sz="4" w:space="0" w:color="auto"/>
              <w:left w:val="single" w:sz="4" w:space="0" w:color="auto"/>
              <w:bottom w:val="single" w:sz="4" w:space="0" w:color="auto"/>
              <w:right w:val="single" w:sz="4" w:space="0" w:color="auto"/>
            </w:tcBorders>
            <w:vAlign w:val="center"/>
          </w:tcPr>
          <w:p w14:paraId="7A73F326" w14:textId="77777777" w:rsidR="0024550B" w:rsidRPr="0080561F" w:rsidRDefault="0024550B" w:rsidP="0024550B">
            <w:pPr>
              <w:ind w:left="453"/>
              <w:rPr>
                <w:rFonts w:ascii="Arial Narrow" w:hAnsi="Arial Narrow"/>
                <w:sz w:val="22"/>
              </w:rPr>
            </w:pPr>
            <w:r w:rsidRPr="0080561F">
              <w:rPr>
                <w:rFonts w:ascii="Arial Narrow" w:hAnsi="Arial Narrow"/>
                <w:b/>
                <w:sz w:val="22"/>
                <w:u w:val="single"/>
              </w:rPr>
              <w:t>Pamatlīdzekļi kopā</w:t>
            </w:r>
          </w:p>
        </w:tc>
        <w:tc>
          <w:tcPr>
            <w:tcW w:w="1081" w:type="dxa"/>
            <w:tcBorders>
              <w:top w:val="single" w:sz="4" w:space="0" w:color="auto"/>
              <w:left w:val="single" w:sz="4" w:space="0" w:color="auto"/>
              <w:bottom w:val="single" w:sz="4" w:space="0" w:color="auto"/>
              <w:right w:val="single" w:sz="4" w:space="0" w:color="auto"/>
            </w:tcBorders>
            <w:vAlign w:val="center"/>
          </w:tcPr>
          <w:p w14:paraId="4D43EA3F" w14:textId="77777777" w:rsidR="0024550B" w:rsidRPr="0080561F" w:rsidRDefault="0024550B" w:rsidP="0024550B">
            <w:pPr>
              <w:jc w:val="center"/>
              <w:rPr>
                <w:rFonts w:ascii="Arial Narrow" w:hAnsi="Arial Narrow"/>
                <w:sz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417E4D07" w14:textId="7D5D028A" w:rsidR="0024550B" w:rsidRPr="00AA3DC0" w:rsidRDefault="00E76BB4" w:rsidP="0024550B">
            <w:pPr>
              <w:jc w:val="right"/>
              <w:rPr>
                <w:rFonts w:ascii="Arial Narrow" w:hAnsi="Arial Narrow"/>
                <w:b/>
                <w:sz w:val="22"/>
              </w:rPr>
            </w:pPr>
            <w:r>
              <w:rPr>
                <w:rFonts w:ascii="Arial Narrow" w:hAnsi="Arial Narrow"/>
                <w:b/>
                <w:sz w:val="22"/>
              </w:rPr>
              <w:t>237518</w:t>
            </w:r>
          </w:p>
        </w:tc>
        <w:tc>
          <w:tcPr>
            <w:tcW w:w="1440" w:type="dxa"/>
            <w:tcBorders>
              <w:top w:val="single" w:sz="4" w:space="0" w:color="auto"/>
              <w:left w:val="single" w:sz="4" w:space="0" w:color="auto"/>
              <w:bottom w:val="single" w:sz="4" w:space="0" w:color="auto"/>
              <w:right w:val="single" w:sz="4" w:space="0" w:color="auto"/>
            </w:tcBorders>
            <w:vAlign w:val="center"/>
          </w:tcPr>
          <w:p w14:paraId="255DCCBA" w14:textId="1CD47CD1" w:rsidR="0024550B" w:rsidRPr="0080561F" w:rsidRDefault="0024550B" w:rsidP="0024550B">
            <w:pPr>
              <w:jc w:val="right"/>
              <w:rPr>
                <w:rFonts w:ascii="Arial Narrow" w:hAnsi="Arial Narrow"/>
                <w:b/>
                <w:sz w:val="22"/>
              </w:rPr>
            </w:pPr>
            <w:r>
              <w:rPr>
                <w:rFonts w:ascii="Arial Narrow" w:hAnsi="Arial Narrow"/>
                <w:b/>
                <w:sz w:val="22"/>
              </w:rPr>
              <w:t>208690</w:t>
            </w:r>
          </w:p>
        </w:tc>
      </w:tr>
      <w:tr w:rsidR="0024550B" w:rsidRPr="0080561F" w14:paraId="0638925C" w14:textId="77777777" w:rsidTr="0024550B">
        <w:trPr>
          <w:trHeight w:val="254"/>
        </w:trPr>
        <w:tc>
          <w:tcPr>
            <w:tcW w:w="6090" w:type="dxa"/>
            <w:tcBorders>
              <w:top w:val="single" w:sz="4" w:space="0" w:color="auto"/>
              <w:bottom w:val="nil"/>
              <w:right w:val="nil"/>
            </w:tcBorders>
            <w:vAlign w:val="center"/>
          </w:tcPr>
          <w:p w14:paraId="4C154C0B" w14:textId="77777777" w:rsidR="0024550B" w:rsidRPr="0080561F" w:rsidRDefault="0024550B" w:rsidP="0024550B">
            <w:pPr>
              <w:rPr>
                <w:rFonts w:ascii="Arial Narrow" w:hAnsi="Arial Narrow"/>
                <w:b/>
                <w:sz w:val="22"/>
              </w:rPr>
            </w:pPr>
            <w:r w:rsidRPr="0080561F">
              <w:rPr>
                <w:rFonts w:ascii="Arial Narrow" w:hAnsi="Arial Narrow"/>
                <w:b/>
                <w:sz w:val="22"/>
              </w:rPr>
              <w:t xml:space="preserve"> Ilgtermiņa finanšu ieguldījumi:</w:t>
            </w:r>
          </w:p>
        </w:tc>
        <w:tc>
          <w:tcPr>
            <w:tcW w:w="1081" w:type="dxa"/>
            <w:tcBorders>
              <w:top w:val="single" w:sz="4" w:space="0" w:color="auto"/>
              <w:left w:val="single" w:sz="4" w:space="0" w:color="auto"/>
              <w:bottom w:val="nil"/>
              <w:right w:val="single" w:sz="4" w:space="0" w:color="auto"/>
            </w:tcBorders>
            <w:vAlign w:val="center"/>
          </w:tcPr>
          <w:p w14:paraId="68132606" w14:textId="77777777" w:rsidR="0024550B" w:rsidRPr="0080561F" w:rsidRDefault="0024550B" w:rsidP="0024550B">
            <w:pPr>
              <w:jc w:val="center"/>
              <w:rPr>
                <w:rFonts w:ascii="Arial Narrow" w:hAnsi="Arial Narrow"/>
                <w:sz w:val="22"/>
              </w:rPr>
            </w:pPr>
          </w:p>
        </w:tc>
        <w:tc>
          <w:tcPr>
            <w:tcW w:w="1350" w:type="dxa"/>
            <w:tcBorders>
              <w:top w:val="single" w:sz="4" w:space="0" w:color="auto"/>
              <w:left w:val="nil"/>
              <w:bottom w:val="nil"/>
              <w:right w:val="single" w:sz="4" w:space="0" w:color="auto"/>
            </w:tcBorders>
            <w:vAlign w:val="center"/>
          </w:tcPr>
          <w:p w14:paraId="41A6A0D3" w14:textId="77777777" w:rsidR="0024550B" w:rsidRPr="00AA3DC0" w:rsidRDefault="0024550B" w:rsidP="0024550B">
            <w:pPr>
              <w:jc w:val="right"/>
              <w:rPr>
                <w:rFonts w:ascii="Arial Narrow" w:hAnsi="Arial Narrow"/>
                <w:sz w:val="22"/>
              </w:rPr>
            </w:pPr>
          </w:p>
        </w:tc>
        <w:tc>
          <w:tcPr>
            <w:tcW w:w="1440" w:type="dxa"/>
            <w:tcBorders>
              <w:top w:val="single" w:sz="4" w:space="0" w:color="auto"/>
              <w:left w:val="single" w:sz="4" w:space="0" w:color="auto"/>
              <w:bottom w:val="nil"/>
              <w:right w:val="single" w:sz="4" w:space="0" w:color="auto"/>
            </w:tcBorders>
            <w:vAlign w:val="center"/>
          </w:tcPr>
          <w:p w14:paraId="3074A707" w14:textId="77777777" w:rsidR="0024550B" w:rsidRPr="0080561F" w:rsidRDefault="0024550B" w:rsidP="0024550B">
            <w:pPr>
              <w:jc w:val="right"/>
              <w:rPr>
                <w:rFonts w:ascii="Arial Narrow" w:hAnsi="Arial Narrow"/>
                <w:sz w:val="22"/>
              </w:rPr>
            </w:pPr>
          </w:p>
        </w:tc>
      </w:tr>
      <w:tr w:rsidR="0024550B" w:rsidRPr="0080561F" w14:paraId="0A4ECA64" w14:textId="77777777" w:rsidTr="0024550B">
        <w:trPr>
          <w:trHeight w:val="254"/>
        </w:trPr>
        <w:tc>
          <w:tcPr>
            <w:tcW w:w="6090" w:type="dxa"/>
            <w:tcBorders>
              <w:top w:val="nil"/>
              <w:bottom w:val="nil"/>
              <w:right w:val="nil"/>
            </w:tcBorders>
            <w:vAlign w:val="center"/>
          </w:tcPr>
          <w:p w14:paraId="43538C98" w14:textId="77777777" w:rsidR="0024550B" w:rsidRPr="0080561F" w:rsidRDefault="0024550B" w:rsidP="0024550B">
            <w:pPr>
              <w:ind w:left="453"/>
              <w:rPr>
                <w:rFonts w:ascii="Arial Narrow" w:hAnsi="Arial Narrow"/>
                <w:sz w:val="22"/>
              </w:rPr>
            </w:pPr>
            <w:r w:rsidRPr="0080561F">
              <w:rPr>
                <w:rFonts w:ascii="Arial Narrow" w:hAnsi="Arial Narrow"/>
                <w:sz w:val="22"/>
              </w:rPr>
              <w:t>Pārējie aizdevumi un citi ilgtermiņa debitori.</w:t>
            </w:r>
          </w:p>
        </w:tc>
        <w:tc>
          <w:tcPr>
            <w:tcW w:w="1081" w:type="dxa"/>
            <w:tcBorders>
              <w:top w:val="nil"/>
              <w:left w:val="single" w:sz="4" w:space="0" w:color="auto"/>
              <w:bottom w:val="nil"/>
              <w:right w:val="single" w:sz="4" w:space="0" w:color="auto"/>
            </w:tcBorders>
            <w:vAlign w:val="center"/>
          </w:tcPr>
          <w:p w14:paraId="77456D65" w14:textId="7C9D56E2" w:rsidR="0024550B" w:rsidRPr="0080561F" w:rsidRDefault="00674C9B" w:rsidP="0024550B">
            <w:pPr>
              <w:jc w:val="center"/>
              <w:rPr>
                <w:rFonts w:ascii="Arial Narrow" w:hAnsi="Arial Narrow"/>
                <w:sz w:val="22"/>
              </w:rPr>
            </w:pPr>
            <w:r>
              <w:rPr>
                <w:rFonts w:ascii="Arial Narrow" w:hAnsi="Arial Narrow"/>
                <w:sz w:val="22"/>
              </w:rPr>
              <w:t>12</w:t>
            </w:r>
          </w:p>
        </w:tc>
        <w:tc>
          <w:tcPr>
            <w:tcW w:w="1350" w:type="dxa"/>
            <w:tcBorders>
              <w:top w:val="nil"/>
              <w:left w:val="nil"/>
              <w:bottom w:val="nil"/>
              <w:right w:val="single" w:sz="4" w:space="0" w:color="auto"/>
            </w:tcBorders>
            <w:vAlign w:val="center"/>
          </w:tcPr>
          <w:p w14:paraId="3D82B527" w14:textId="6F0DF855" w:rsidR="0024550B" w:rsidRPr="00AA3DC0" w:rsidRDefault="00413A0B" w:rsidP="0024550B">
            <w:pPr>
              <w:jc w:val="right"/>
              <w:rPr>
                <w:rFonts w:ascii="Arial Narrow" w:hAnsi="Arial Narrow"/>
                <w:sz w:val="22"/>
              </w:rPr>
            </w:pPr>
            <w:r>
              <w:rPr>
                <w:rFonts w:ascii="Arial Narrow" w:hAnsi="Arial Narrow"/>
                <w:sz w:val="22"/>
              </w:rPr>
              <w:t>53</w:t>
            </w:r>
            <w:r w:rsidR="00852548">
              <w:rPr>
                <w:rFonts w:ascii="Arial Narrow" w:hAnsi="Arial Narrow"/>
                <w:sz w:val="22"/>
              </w:rPr>
              <w:t>8298</w:t>
            </w:r>
          </w:p>
        </w:tc>
        <w:tc>
          <w:tcPr>
            <w:tcW w:w="1440" w:type="dxa"/>
            <w:tcBorders>
              <w:top w:val="nil"/>
              <w:left w:val="single" w:sz="4" w:space="0" w:color="auto"/>
              <w:bottom w:val="nil"/>
              <w:right w:val="single" w:sz="4" w:space="0" w:color="auto"/>
            </w:tcBorders>
            <w:vAlign w:val="center"/>
          </w:tcPr>
          <w:p w14:paraId="5A6C5D94" w14:textId="0B4D362B" w:rsidR="0024550B" w:rsidRPr="0080561F" w:rsidRDefault="0024550B" w:rsidP="0024550B">
            <w:pPr>
              <w:jc w:val="right"/>
              <w:rPr>
                <w:rFonts w:ascii="Arial Narrow" w:hAnsi="Arial Narrow"/>
                <w:sz w:val="22"/>
              </w:rPr>
            </w:pPr>
            <w:r>
              <w:rPr>
                <w:rFonts w:ascii="Arial Narrow" w:hAnsi="Arial Narrow"/>
                <w:sz w:val="22"/>
              </w:rPr>
              <w:t>58918</w:t>
            </w:r>
          </w:p>
        </w:tc>
      </w:tr>
      <w:tr w:rsidR="0024550B" w:rsidRPr="0080561F" w14:paraId="74B73743" w14:textId="77777777" w:rsidTr="001E5751">
        <w:trPr>
          <w:trHeight w:val="254"/>
        </w:trPr>
        <w:tc>
          <w:tcPr>
            <w:tcW w:w="6090" w:type="dxa"/>
            <w:tcBorders>
              <w:bottom w:val="nil"/>
            </w:tcBorders>
            <w:vAlign w:val="center"/>
          </w:tcPr>
          <w:p w14:paraId="0BB706B8" w14:textId="77777777" w:rsidR="0024550B" w:rsidRPr="0080561F" w:rsidRDefault="0024550B" w:rsidP="0024550B">
            <w:pPr>
              <w:ind w:left="453"/>
              <w:jc w:val="right"/>
              <w:rPr>
                <w:rFonts w:ascii="Arial Narrow" w:hAnsi="Arial Narrow"/>
                <w:b/>
                <w:sz w:val="22"/>
                <w:u w:val="single"/>
              </w:rPr>
            </w:pPr>
            <w:r w:rsidRPr="0080561F">
              <w:rPr>
                <w:rFonts w:ascii="Arial Narrow" w:hAnsi="Arial Narrow"/>
                <w:b/>
                <w:sz w:val="22"/>
                <w:u w:val="single"/>
              </w:rPr>
              <w:t>Ilgtermiņa finanšu ieguldījumi kopā</w:t>
            </w:r>
          </w:p>
        </w:tc>
        <w:tc>
          <w:tcPr>
            <w:tcW w:w="1081" w:type="dxa"/>
            <w:tcBorders>
              <w:bottom w:val="nil"/>
            </w:tcBorders>
            <w:vAlign w:val="center"/>
          </w:tcPr>
          <w:p w14:paraId="078970A7" w14:textId="77777777" w:rsidR="0024550B" w:rsidRPr="0080561F" w:rsidRDefault="0024550B" w:rsidP="0024550B">
            <w:pPr>
              <w:jc w:val="center"/>
              <w:rPr>
                <w:rFonts w:ascii="Arial Narrow" w:hAnsi="Arial Narrow"/>
                <w:sz w:val="22"/>
              </w:rPr>
            </w:pPr>
          </w:p>
        </w:tc>
        <w:tc>
          <w:tcPr>
            <w:tcW w:w="1350" w:type="dxa"/>
            <w:tcBorders>
              <w:bottom w:val="nil"/>
            </w:tcBorders>
            <w:vAlign w:val="center"/>
          </w:tcPr>
          <w:p w14:paraId="3EB365CC" w14:textId="6151C5BD" w:rsidR="0024550B" w:rsidRPr="00AA3DC0" w:rsidRDefault="00413A0B" w:rsidP="0024550B">
            <w:pPr>
              <w:jc w:val="right"/>
              <w:rPr>
                <w:rFonts w:ascii="Arial Narrow" w:hAnsi="Arial Narrow"/>
                <w:b/>
                <w:sz w:val="22"/>
              </w:rPr>
            </w:pPr>
            <w:r>
              <w:rPr>
                <w:rFonts w:ascii="Arial Narrow" w:hAnsi="Arial Narrow"/>
                <w:b/>
                <w:sz w:val="22"/>
              </w:rPr>
              <w:t>53</w:t>
            </w:r>
            <w:r w:rsidR="00852548">
              <w:rPr>
                <w:rFonts w:ascii="Arial Narrow" w:hAnsi="Arial Narrow"/>
                <w:b/>
                <w:sz w:val="22"/>
              </w:rPr>
              <w:t>8298</w:t>
            </w:r>
          </w:p>
        </w:tc>
        <w:tc>
          <w:tcPr>
            <w:tcW w:w="1440" w:type="dxa"/>
            <w:tcBorders>
              <w:bottom w:val="nil"/>
            </w:tcBorders>
            <w:vAlign w:val="center"/>
          </w:tcPr>
          <w:p w14:paraId="0355269E" w14:textId="73AA001F" w:rsidR="0024550B" w:rsidRPr="0080561F" w:rsidRDefault="0024550B" w:rsidP="0024550B">
            <w:pPr>
              <w:jc w:val="right"/>
              <w:rPr>
                <w:rFonts w:ascii="Arial Narrow" w:hAnsi="Arial Narrow"/>
                <w:b/>
                <w:sz w:val="22"/>
              </w:rPr>
            </w:pPr>
            <w:r>
              <w:rPr>
                <w:rFonts w:ascii="Arial Narrow" w:hAnsi="Arial Narrow"/>
                <w:b/>
                <w:sz w:val="22"/>
              </w:rPr>
              <w:t>58918</w:t>
            </w:r>
          </w:p>
        </w:tc>
      </w:tr>
      <w:tr w:rsidR="0024550B" w:rsidRPr="0080561F" w14:paraId="522C9E5A" w14:textId="77777777" w:rsidTr="0024550B">
        <w:trPr>
          <w:trHeight w:val="254"/>
        </w:trPr>
        <w:tc>
          <w:tcPr>
            <w:tcW w:w="6090" w:type="dxa"/>
            <w:tcBorders>
              <w:bottom w:val="nil"/>
              <w:right w:val="nil"/>
            </w:tcBorders>
            <w:vAlign w:val="center"/>
          </w:tcPr>
          <w:p w14:paraId="33D00A91" w14:textId="77777777" w:rsidR="0024550B" w:rsidRPr="0080561F" w:rsidRDefault="0024550B" w:rsidP="0024550B">
            <w:pPr>
              <w:jc w:val="right"/>
              <w:rPr>
                <w:rFonts w:ascii="Arial Narrow" w:hAnsi="Arial Narrow"/>
                <w:b/>
                <w:sz w:val="22"/>
                <w:u w:val="single"/>
              </w:rPr>
            </w:pPr>
            <w:r w:rsidRPr="0080561F">
              <w:rPr>
                <w:rFonts w:ascii="Arial Narrow" w:hAnsi="Arial Narrow"/>
                <w:b/>
                <w:sz w:val="22"/>
                <w:u w:val="single"/>
              </w:rPr>
              <w:t>Ilgtermiņa ieguldījumi kopā</w:t>
            </w:r>
          </w:p>
        </w:tc>
        <w:tc>
          <w:tcPr>
            <w:tcW w:w="1081" w:type="dxa"/>
            <w:tcBorders>
              <w:left w:val="single" w:sz="4" w:space="0" w:color="auto"/>
              <w:bottom w:val="nil"/>
              <w:right w:val="single" w:sz="4" w:space="0" w:color="auto"/>
            </w:tcBorders>
            <w:vAlign w:val="center"/>
          </w:tcPr>
          <w:p w14:paraId="4F322595" w14:textId="77777777" w:rsidR="0024550B" w:rsidRPr="0080561F" w:rsidRDefault="0024550B" w:rsidP="0024550B">
            <w:pPr>
              <w:jc w:val="center"/>
              <w:rPr>
                <w:rFonts w:ascii="Arial Narrow" w:hAnsi="Arial Narrow"/>
                <w:sz w:val="22"/>
              </w:rPr>
            </w:pPr>
          </w:p>
        </w:tc>
        <w:tc>
          <w:tcPr>
            <w:tcW w:w="1350" w:type="dxa"/>
            <w:tcBorders>
              <w:left w:val="nil"/>
              <w:bottom w:val="nil"/>
              <w:right w:val="single" w:sz="4" w:space="0" w:color="auto"/>
            </w:tcBorders>
            <w:vAlign w:val="center"/>
          </w:tcPr>
          <w:p w14:paraId="51D894DA" w14:textId="2687635E" w:rsidR="0024550B" w:rsidRPr="00AA3DC0" w:rsidRDefault="008968B4" w:rsidP="0024550B">
            <w:pPr>
              <w:jc w:val="right"/>
              <w:rPr>
                <w:rFonts w:ascii="Arial Narrow" w:hAnsi="Arial Narrow"/>
                <w:b/>
                <w:sz w:val="22"/>
              </w:rPr>
            </w:pPr>
            <w:r>
              <w:rPr>
                <w:rFonts w:ascii="Arial Narrow" w:hAnsi="Arial Narrow"/>
                <w:b/>
                <w:sz w:val="22"/>
              </w:rPr>
              <w:t>7</w:t>
            </w:r>
            <w:r w:rsidR="00413A0B">
              <w:rPr>
                <w:rFonts w:ascii="Arial Narrow" w:hAnsi="Arial Narrow"/>
                <w:b/>
                <w:sz w:val="22"/>
              </w:rPr>
              <w:t>7</w:t>
            </w:r>
            <w:r w:rsidR="00852548">
              <w:rPr>
                <w:rFonts w:ascii="Arial Narrow" w:hAnsi="Arial Narrow"/>
                <w:b/>
                <w:sz w:val="22"/>
              </w:rPr>
              <w:t>5816</w:t>
            </w:r>
          </w:p>
        </w:tc>
        <w:tc>
          <w:tcPr>
            <w:tcW w:w="1440" w:type="dxa"/>
            <w:tcBorders>
              <w:left w:val="single" w:sz="4" w:space="0" w:color="auto"/>
              <w:bottom w:val="nil"/>
              <w:right w:val="single" w:sz="4" w:space="0" w:color="auto"/>
            </w:tcBorders>
            <w:vAlign w:val="center"/>
          </w:tcPr>
          <w:p w14:paraId="7CD35339" w14:textId="5F7D0F0D" w:rsidR="0024550B" w:rsidRPr="0080561F" w:rsidRDefault="0024550B" w:rsidP="0024550B">
            <w:pPr>
              <w:jc w:val="right"/>
              <w:rPr>
                <w:rFonts w:ascii="Arial Narrow" w:hAnsi="Arial Narrow"/>
                <w:b/>
                <w:sz w:val="22"/>
              </w:rPr>
            </w:pPr>
            <w:r>
              <w:rPr>
                <w:rFonts w:ascii="Arial Narrow" w:hAnsi="Arial Narrow"/>
                <w:b/>
                <w:sz w:val="22"/>
              </w:rPr>
              <w:t>267608</w:t>
            </w:r>
          </w:p>
        </w:tc>
      </w:tr>
      <w:tr w:rsidR="0024550B" w:rsidRPr="0080561F" w14:paraId="15C13DDF" w14:textId="77777777" w:rsidTr="0024550B">
        <w:trPr>
          <w:trHeight w:val="254"/>
        </w:trPr>
        <w:tc>
          <w:tcPr>
            <w:tcW w:w="6090" w:type="dxa"/>
            <w:tcBorders>
              <w:bottom w:val="nil"/>
              <w:right w:val="nil"/>
            </w:tcBorders>
            <w:vAlign w:val="center"/>
          </w:tcPr>
          <w:p w14:paraId="14C3CB39" w14:textId="77777777" w:rsidR="0024550B" w:rsidRPr="0080561F" w:rsidRDefault="0024550B" w:rsidP="0024550B">
            <w:pPr>
              <w:rPr>
                <w:rFonts w:ascii="Arial Narrow" w:hAnsi="Arial Narrow"/>
                <w:b/>
                <w:sz w:val="22"/>
              </w:rPr>
            </w:pPr>
            <w:r w:rsidRPr="0080561F">
              <w:rPr>
                <w:rFonts w:ascii="Arial Narrow" w:hAnsi="Arial Narrow"/>
                <w:b/>
                <w:sz w:val="22"/>
              </w:rPr>
              <w:t xml:space="preserve"> Apgrozāmie līdzekļi</w:t>
            </w:r>
          </w:p>
        </w:tc>
        <w:tc>
          <w:tcPr>
            <w:tcW w:w="1081" w:type="dxa"/>
            <w:tcBorders>
              <w:left w:val="single" w:sz="4" w:space="0" w:color="auto"/>
              <w:bottom w:val="nil"/>
              <w:right w:val="single" w:sz="4" w:space="0" w:color="auto"/>
            </w:tcBorders>
            <w:vAlign w:val="center"/>
          </w:tcPr>
          <w:p w14:paraId="36580C18" w14:textId="77777777" w:rsidR="0024550B" w:rsidRPr="0080561F" w:rsidRDefault="0024550B" w:rsidP="0024550B">
            <w:pPr>
              <w:jc w:val="center"/>
              <w:rPr>
                <w:rFonts w:ascii="Arial Narrow" w:hAnsi="Arial Narrow"/>
                <w:sz w:val="22"/>
              </w:rPr>
            </w:pPr>
          </w:p>
        </w:tc>
        <w:tc>
          <w:tcPr>
            <w:tcW w:w="1350" w:type="dxa"/>
            <w:tcBorders>
              <w:left w:val="nil"/>
              <w:bottom w:val="nil"/>
              <w:right w:val="single" w:sz="4" w:space="0" w:color="auto"/>
            </w:tcBorders>
            <w:vAlign w:val="center"/>
          </w:tcPr>
          <w:p w14:paraId="6AD4CC02" w14:textId="77777777" w:rsidR="0024550B" w:rsidRPr="00AA3DC0" w:rsidRDefault="0024550B" w:rsidP="0024550B">
            <w:pPr>
              <w:jc w:val="right"/>
              <w:rPr>
                <w:rFonts w:ascii="Arial Narrow" w:hAnsi="Arial Narrow"/>
                <w:sz w:val="22"/>
              </w:rPr>
            </w:pPr>
          </w:p>
        </w:tc>
        <w:tc>
          <w:tcPr>
            <w:tcW w:w="1440" w:type="dxa"/>
            <w:tcBorders>
              <w:left w:val="single" w:sz="4" w:space="0" w:color="auto"/>
              <w:bottom w:val="nil"/>
              <w:right w:val="single" w:sz="4" w:space="0" w:color="auto"/>
            </w:tcBorders>
            <w:vAlign w:val="center"/>
          </w:tcPr>
          <w:p w14:paraId="00A35A06" w14:textId="77777777" w:rsidR="0024550B" w:rsidRPr="0080561F" w:rsidRDefault="0024550B" w:rsidP="0024550B">
            <w:pPr>
              <w:jc w:val="right"/>
              <w:rPr>
                <w:rFonts w:ascii="Arial Narrow" w:hAnsi="Arial Narrow"/>
                <w:sz w:val="22"/>
              </w:rPr>
            </w:pPr>
          </w:p>
        </w:tc>
      </w:tr>
      <w:tr w:rsidR="0024550B" w:rsidRPr="0080561F" w14:paraId="39D05FE0" w14:textId="77777777" w:rsidTr="0024550B">
        <w:trPr>
          <w:trHeight w:val="254"/>
        </w:trPr>
        <w:tc>
          <w:tcPr>
            <w:tcW w:w="6090" w:type="dxa"/>
            <w:tcBorders>
              <w:top w:val="nil"/>
              <w:bottom w:val="nil"/>
              <w:right w:val="nil"/>
            </w:tcBorders>
            <w:vAlign w:val="center"/>
          </w:tcPr>
          <w:p w14:paraId="316F5580" w14:textId="77777777" w:rsidR="0024550B" w:rsidRPr="0080561F" w:rsidRDefault="0024550B" w:rsidP="0024550B">
            <w:pPr>
              <w:ind w:left="453"/>
              <w:rPr>
                <w:rFonts w:ascii="Arial Narrow" w:hAnsi="Arial Narrow"/>
                <w:b/>
                <w:sz w:val="22"/>
              </w:rPr>
            </w:pPr>
            <w:r w:rsidRPr="0080561F">
              <w:rPr>
                <w:rFonts w:ascii="Arial Narrow" w:hAnsi="Arial Narrow"/>
                <w:b/>
                <w:sz w:val="22"/>
              </w:rPr>
              <w:t xml:space="preserve"> Krājumi</w:t>
            </w:r>
          </w:p>
        </w:tc>
        <w:tc>
          <w:tcPr>
            <w:tcW w:w="1081" w:type="dxa"/>
            <w:tcBorders>
              <w:top w:val="nil"/>
              <w:left w:val="single" w:sz="4" w:space="0" w:color="auto"/>
              <w:bottom w:val="nil"/>
              <w:right w:val="single" w:sz="4" w:space="0" w:color="auto"/>
            </w:tcBorders>
            <w:vAlign w:val="center"/>
          </w:tcPr>
          <w:p w14:paraId="172FEB67" w14:textId="77777777" w:rsidR="0024550B" w:rsidRPr="0080561F" w:rsidRDefault="0024550B" w:rsidP="0024550B">
            <w:pPr>
              <w:jc w:val="center"/>
              <w:rPr>
                <w:rFonts w:ascii="Arial Narrow" w:hAnsi="Arial Narrow"/>
                <w:sz w:val="22"/>
              </w:rPr>
            </w:pPr>
          </w:p>
        </w:tc>
        <w:tc>
          <w:tcPr>
            <w:tcW w:w="1350" w:type="dxa"/>
            <w:tcBorders>
              <w:top w:val="nil"/>
              <w:left w:val="nil"/>
              <w:bottom w:val="nil"/>
              <w:right w:val="single" w:sz="4" w:space="0" w:color="auto"/>
            </w:tcBorders>
            <w:vAlign w:val="center"/>
          </w:tcPr>
          <w:p w14:paraId="24668CB9" w14:textId="77777777" w:rsidR="0024550B" w:rsidRPr="00AA3DC0" w:rsidRDefault="0024550B" w:rsidP="0024550B">
            <w:pPr>
              <w:jc w:val="right"/>
              <w:rPr>
                <w:rFonts w:ascii="Arial Narrow" w:hAnsi="Arial Narrow"/>
                <w:sz w:val="22"/>
              </w:rPr>
            </w:pPr>
          </w:p>
        </w:tc>
        <w:tc>
          <w:tcPr>
            <w:tcW w:w="1440" w:type="dxa"/>
            <w:tcBorders>
              <w:top w:val="nil"/>
              <w:left w:val="single" w:sz="4" w:space="0" w:color="auto"/>
              <w:bottom w:val="nil"/>
              <w:right w:val="single" w:sz="4" w:space="0" w:color="auto"/>
            </w:tcBorders>
            <w:vAlign w:val="center"/>
          </w:tcPr>
          <w:p w14:paraId="0D315D2E" w14:textId="77777777" w:rsidR="0024550B" w:rsidRPr="0080561F" w:rsidRDefault="0024550B" w:rsidP="0024550B">
            <w:pPr>
              <w:jc w:val="right"/>
              <w:rPr>
                <w:rFonts w:ascii="Arial Narrow" w:hAnsi="Arial Narrow"/>
                <w:sz w:val="22"/>
              </w:rPr>
            </w:pPr>
          </w:p>
        </w:tc>
      </w:tr>
      <w:tr w:rsidR="0024550B" w:rsidRPr="0080561F" w14:paraId="77F0A38C" w14:textId="77777777" w:rsidTr="0024550B">
        <w:trPr>
          <w:trHeight w:val="254"/>
        </w:trPr>
        <w:tc>
          <w:tcPr>
            <w:tcW w:w="6090" w:type="dxa"/>
            <w:tcBorders>
              <w:top w:val="nil"/>
              <w:bottom w:val="single" w:sz="4" w:space="0" w:color="auto"/>
              <w:right w:val="nil"/>
            </w:tcBorders>
            <w:vAlign w:val="center"/>
          </w:tcPr>
          <w:p w14:paraId="09FAF260" w14:textId="77777777" w:rsidR="0024550B" w:rsidRPr="0080561F" w:rsidRDefault="0024550B" w:rsidP="0024550B">
            <w:pPr>
              <w:ind w:left="453"/>
              <w:rPr>
                <w:rFonts w:ascii="Arial Narrow" w:hAnsi="Arial Narrow"/>
                <w:sz w:val="22"/>
              </w:rPr>
            </w:pPr>
            <w:r w:rsidRPr="0080561F">
              <w:rPr>
                <w:rFonts w:ascii="Arial Narrow" w:hAnsi="Arial Narrow"/>
                <w:sz w:val="22"/>
              </w:rPr>
              <w:t>Izejvielas, pamatmateriāli un palīgmateriāli.</w:t>
            </w:r>
          </w:p>
        </w:tc>
        <w:tc>
          <w:tcPr>
            <w:tcW w:w="1081" w:type="dxa"/>
            <w:tcBorders>
              <w:top w:val="nil"/>
              <w:left w:val="single" w:sz="4" w:space="0" w:color="auto"/>
              <w:bottom w:val="single" w:sz="4" w:space="0" w:color="auto"/>
              <w:right w:val="single" w:sz="4" w:space="0" w:color="auto"/>
            </w:tcBorders>
            <w:vAlign w:val="center"/>
          </w:tcPr>
          <w:p w14:paraId="7B310E82" w14:textId="79369DEA" w:rsidR="0024550B" w:rsidRPr="0080561F" w:rsidRDefault="00674C9B" w:rsidP="0024550B">
            <w:pPr>
              <w:jc w:val="center"/>
              <w:rPr>
                <w:rFonts w:ascii="Arial Narrow" w:hAnsi="Arial Narrow"/>
                <w:sz w:val="22"/>
              </w:rPr>
            </w:pPr>
            <w:r>
              <w:rPr>
                <w:rFonts w:ascii="Arial Narrow" w:hAnsi="Arial Narrow"/>
                <w:sz w:val="22"/>
              </w:rPr>
              <w:t>10</w:t>
            </w:r>
          </w:p>
        </w:tc>
        <w:tc>
          <w:tcPr>
            <w:tcW w:w="1350" w:type="dxa"/>
            <w:tcBorders>
              <w:top w:val="nil"/>
              <w:left w:val="nil"/>
              <w:bottom w:val="single" w:sz="4" w:space="0" w:color="auto"/>
              <w:right w:val="single" w:sz="4" w:space="0" w:color="auto"/>
            </w:tcBorders>
            <w:vAlign w:val="center"/>
          </w:tcPr>
          <w:p w14:paraId="240695ED" w14:textId="1FB62D3F" w:rsidR="0024550B" w:rsidRPr="00AA3DC0" w:rsidRDefault="008968B4" w:rsidP="0024550B">
            <w:pPr>
              <w:jc w:val="right"/>
              <w:rPr>
                <w:rFonts w:ascii="Arial Narrow" w:hAnsi="Arial Narrow"/>
                <w:sz w:val="22"/>
              </w:rPr>
            </w:pPr>
            <w:r>
              <w:rPr>
                <w:rFonts w:ascii="Arial Narrow" w:hAnsi="Arial Narrow"/>
                <w:sz w:val="22"/>
              </w:rPr>
              <w:t>50162</w:t>
            </w:r>
          </w:p>
        </w:tc>
        <w:tc>
          <w:tcPr>
            <w:tcW w:w="1440" w:type="dxa"/>
            <w:tcBorders>
              <w:top w:val="nil"/>
              <w:left w:val="single" w:sz="4" w:space="0" w:color="auto"/>
              <w:bottom w:val="single" w:sz="4" w:space="0" w:color="auto"/>
              <w:right w:val="single" w:sz="4" w:space="0" w:color="auto"/>
            </w:tcBorders>
            <w:vAlign w:val="center"/>
          </w:tcPr>
          <w:p w14:paraId="2BB272F3" w14:textId="214D5AA2" w:rsidR="0024550B" w:rsidRPr="0080561F" w:rsidRDefault="0024550B" w:rsidP="0024550B">
            <w:pPr>
              <w:jc w:val="right"/>
              <w:rPr>
                <w:rFonts w:ascii="Arial Narrow" w:hAnsi="Arial Narrow"/>
                <w:sz w:val="22"/>
              </w:rPr>
            </w:pPr>
            <w:r>
              <w:rPr>
                <w:rFonts w:ascii="Arial Narrow" w:hAnsi="Arial Narrow"/>
                <w:sz w:val="22"/>
              </w:rPr>
              <w:t>41168</w:t>
            </w:r>
          </w:p>
        </w:tc>
      </w:tr>
      <w:tr w:rsidR="0024550B" w:rsidRPr="0080561F" w14:paraId="4068A52C" w14:textId="77777777" w:rsidTr="0024550B">
        <w:trPr>
          <w:trHeight w:val="254"/>
        </w:trPr>
        <w:tc>
          <w:tcPr>
            <w:tcW w:w="6090" w:type="dxa"/>
            <w:tcBorders>
              <w:top w:val="single" w:sz="4" w:space="0" w:color="auto"/>
              <w:right w:val="nil"/>
            </w:tcBorders>
            <w:vAlign w:val="center"/>
          </w:tcPr>
          <w:p w14:paraId="65BF38CE" w14:textId="77777777" w:rsidR="0024550B" w:rsidRPr="0080561F" w:rsidRDefault="0024550B" w:rsidP="0024550B">
            <w:pPr>
              <w:ind w:left="453"/>
              <w:rPr>
                <w:rFonts w:ascii="Arial Narrow" w:hAnsi="Arial Narrow"/>
                <w:b/>
                <w:bCs/>
                <w:sz w:val="22"/>
                <w:u w:val="single"/>
              </w:rPr>
            </w:pPr>
            <w:r w:rsidRPr="0080561F">
              <w:rPr>
                <w:rFonts w:ascii="Arial Narrow" w:hAnsi="Arial Narrow"/>
                <w:b/>
                <w:bCs/>
                <w:sz w:val="22"/>
                <w:u w:val="single"/>
              </w:rPr>
              <w:t>Krājumi kopā</w:t>
            </w:r>
          </w:p>
        </w:tc>
        <w:tc>
          <w:tcPr>
            <w:tcW w:w="1081" w:type="dxa"/>
            <w:tcBorders>
              <w:top w:val="single" w:sz="4" w:space="0" w:color="auto"/>
              <w:left w:val="single" w:sz="4" w:space="0" w:color="auto"/>
              <w:right w:val="single" w:sz="4" w:space="0" w:color="auto"/>
            </w:tcBorders>
            <w:vAlign w:val="center"/>
          </w:tcPr>
          <w:p w14:paraId="73F315EB" w14:textId="77777777" w:rsidR="0024550B" w:rsidRPr="0080561F" w:rsidRDefault="0024550B" w:rsidP="0024550B">
            <w:pPr>
              <w:jc w:val="center"/>
              <w:rPr>
                <w:rFonts w:ascii="Arial Narrow" w:hAnsi="Arial Narrow"/>
                <w:sz w:val="22"/>
              </w:rPr>
            </w:pPr>
          </w:p>
        </w:tc>
        <w:tc>
          <w:tcPr>
            <w:tcW w:w="1350" w:type="dxa"/>
            <w:tcBorders>
              <w:top w:val="single" w:sz="4" w:space="0" w:color="auto"/>
              <w:left w:val="nil"/>
              <w:right w:val="single" w:sz="4" w:space="0" w:color="auto"/>
            </w:tcBorders>
            <w:vAlign w:val="center"/>
          </w:tcPr>
          <w:p w14:paraId="4F9CC577" w14:textId="6F40453D" w:rsidR="0024550B" w:rsidRPr="00AA3DC0" w:rsidRDefault="008968B4" w:rsidP="0024550B">
            <w:pPr>
              <w:jc w:val="right"/>
              <w:rPr>
                <w:rFonts w:ascii="Arial Narrow" w:hAnsi="Arial Narrow"/>
                <w:b/>
                <w:sz w:val="22"/>
              </w:rPr>
            </w:pPr>
            <w:r>
              <w:rPr>
                <w:rFonts w:ascii="Arial Narrow" w:hAnsi="Arial Narrow"/>
                <w:b/>
                <w:sz w:val="22"/>
              </w:rPr>
              <w:t>50162</w:t>
            </w:r>
          </w:p>
        </w:tc>
        <w:tc>
          <w:tcPr>
            <w:tcW w:w="1440" w:type="dxa"/>
            <w:tcBorders>
              <w:top w:val="single" w:sz="4" w:space="0" w:color="auto"/>
              <w:left w:val="single" w:sz="4" w:space="0" w:color="auto"/>
              <w:right w:val="single" w:sz="4" w:space="0" w:color="auto"/>
            </w:tcBorders>
            <w:vAlign w:val="center"/>
          </w:tcPr>
          <w:p w14:paraId="4C50520D" w14:textId="5C30BFEB" w:rsidR="0024550B" w:rsidRPr="0080561F" w:rsidRDefault="0024550B" w:rsidP="0024550B">
            <w:pPr>
              <w:jc w:val="right"/>
              <w:rPr>
                <w:rFonts w:ascii="Arial Narrow" w:hAnsi="Arial Narrow"/>
                <w:b/>
                <w:sz w:val="22"/>
              </w:rPr>
            </w:pPr>
            <w:r>
              <w:rPr>
                <w:rFonts w:ascii="Arial Narrow" w:hAnsi="Arial Narrow"/>
                <w:b/>
                <w:sz w:val="22"/>
              </w:rPr>
              <w:t>41168</w:t>
            </w:r>
          </w:p>
        </w:tc>
      </w:tr>
      <w:tr w:rsidR="0024550B" w:rsidRPr="0080561F" w14:paraId="58860F12" w14:textId="77777777" w:rsidTr="0024550B">
        <w:trPr>
          <w:trHeight w:val="254"/>
        </w:trPr>
        <w:tc>
          <w:tcPr>
            <w:tcW w:w="6090" w:type="dxa"/>
            <w:tcBorders>
              <w:bottom w:val="nil"/>
              <w:right w:val="nil"/>
            </w:tcBorders>
            <w:vAlign w:val="center"/>
          </w:tcPr>
          <w:p w14:paraId="09956AC5" w14:textId="77777777" w:rsidR="0024550B" w:rsidRPr="0080561F" w:rsidRDefault="0024550B" w:rsidP="0024550B">
            <w:pPr>
              <w:ind w:left="453"/>
              <w:rPr>
                <w:rFonts w:ascii="Arial Narrow" w:hAnsi="Arial Narrow"/>
                <w:b/>
                <w:sz w:val="22"/>
              </w:rPr>
            </w:pPr>
            <w:r w:rsidRPr="0080561F">
              <w:rPr>
                <w:rFonts w:ascii="Arial Narrow" w:hAnsi="Arial Narrow"/>
                <w:b/>
                <w:sz w:val="22"/>
              </w:rPr>
              <w:t xml:space="preserve"> Debitori</w:t>
            </w:r>
            <w:r>
              <w:rPr>
                <w:rFonts w:ascii="Arial Narrow" w:hAnsi="Arial Narrow"/>
                <w:b/>
                <w:sz w:val="22"/>
              </w:rPr>
              <w:t xml:space="preserve"> </w:t>
            </w:r>
          </w:p>
        </w:tc>
        <w:tc>
          <w:tcPr>
            <w:tcW w:w="1081" w:type="dxa"/>
            <w:tcBorders>
              <w:left w:val="single" w:sz="4" w:space="0" w:color="auto"/>
              <w:bottom w:val="nil"/>
              <w:right w:val="single" w:sz="4" w:space="0" w:color="auto"/>
            </w:tcBorders>
            <w:vAlign w:val="center"/>
          </w:tcPr>
          <w:p w14:paraId="442DBC9E" w14:textId="77777777" w:rsidR="0024550B" w:rsidRPr="0080561F" w:rsidRDefault="0024550B" w:rsidP="0024550B">
            <w:pPr>
              <w:jc w:val="center"/>
              <w:rPr>
                <w:rFonts w:ascii="Arial Narrow" w:hAnsi="Arial Narrow"/>
                <w:sz w:val="22"/>
              </w:rPr>
            </w:pPr>
          </w:p>
        </w:tc>
        <w:tc>
          <w:tcPr>
            <w:tcW w:w="1350" w:type="dxa"/>
            <w:tcBorders>
              <w:left w:val="nil"/>
              <w:bottom w:val="nil"/>
              <w:right w:val="single" w:sz="4" w:space="0" w:color="auto"/>
            </w:tcBorders>
            <w:vAlign w:val="center"/>
          </w:tcPr>
          <w:p w14:paraId="29A9C3F4" w14:textId="77777777" w:rsidR="0024550B" w:rsidRPr="00AA3DC0" w:rsidRDefault="0024550B" w:rsidP="0024550B">
            <w:pPr>
              <w:jc w:val="right"/>
              <w:rPr>
                <w:rFonts w:ascii="Arial Narrow" w:hAnsi="Arial Narrow"/>
                <w:sz w:val="22"/>
              </w:rPr>
            </w:pPr>
          </w:p>
        </w:tc>
        <w:tc>
          <w:tcPr>
            <w:tcW w:w="1440" w:type="dxa"/>
            <w:tcBorders>
              <w:left w:val="single" w:sz="4" w:space="0" w:color="auto"/>
              <w:bottom w:val="nil"/>
              <w:right w:val="single" w:sz="4" w:space="0" w:color="auto"/>
            </w:tcBorders>
            <w:vAlign w:val="center"/>
          </w:tcPr>
          <w:p w14:paraId="70CF3736" w14:textId="77777777" w:rsidR="0024550B" w:rsidRPr="0080561F" w:rsidRDefault="0024550B" w:rsidP="0024550B">
            <w:pPr>
              <w:jc w:val="right"/>
              <w:rPr>
                <w:rFonts w:ascii="Arial Narrow" w:hAnsi="Arial Narrow"/>
                <w:sz w:val="22"/>
              </w:rPr>
            </w:pPr>
          </w:p>
        </w:tc>
      </w:tr>
      <w:tr w:rsidR="0024550B" w:rsidRPr="0080561F" w14:paraId="46B43F69" w14:textId="77777777" w:rsidTr="0024550B">
        <w:trPr>
          <w:trHeight w:val="254"/>
        </w:trPr>
        <w:tc>
          <w:tcPr>
            <w:tcW w:w="6090" w:type="dxa"/>
            <w:tcBorders>
              <w:top w:val="nil"/>
              <w:bottom w:val="nil"/>
              <w:right w:val="nil"/>
            </w:tcBorders>
            <w:vAlign w:val="center"/>
          </w:tcPr>
          <w:p w14:paraId="29FD1A81" w14:textId="77777777" w:rsidR="0024550B" w:rsidRPr="0080561F" w:rsidRDefault="0024550B" w:rsidP="0024550B">
            <w:pPr>
              <w:ind w:left="453"/>
              <w:rPr>
                <w:rFonts w:ascii="Arial Narrow" w:hAnsi="Arial Narrow"/>
                <w:sz w:val="22"/>
              </w:rPr>
            </w:pPr>
            <w:r w:rsidRPr="0080561F">
              <w:rPr>
                <w:rFonts w:ascii="Arial Narrow" w:hAnsi="Arial Narrow"/>
                <w:sz w:val="22"/>
              </w:rPr>
              <w:t>Pircēju un pasūtītāju parādi.</w:t>
            </w:r>
          </w:p>
        </w:tc>
        <w:tc>
          <w:tcPr>
            <w:tcW w:w="1081" w:type="dxa"/>
            <w:tcBorders>
              <w:top w:val="nil"/>
              <w:left w:val="single" w:sz="4" w:space="0" w:color="auto"/>
              <w:bottom w:val="nil"/>
              <w:right w:val="single" w:sz="4" w:space="0" w:color="auto"/>
            </w:tcBorders>
            <w:vAlign w:val="center"/>
          </w:tcPr>
          <w:p w14:paraId="6DEE8F17" w14:textId="3CFE30D5" w:rsidR="0024550B" w:rsidRPr="0080561F" w:rsidRDefault="0024550B" w:rsidP="0024550B">
            <w:pPr>
              <w:jc w:val="center"/>
              <w:rPr>
                <w:rFonts w:ascii="Arial Narrow" w:hAnsi="Arial Narrow"/>
                <w:sz w:val="22"/>
              </w:rPr>
            </w:pPr>
            <w:r>
              <w:rPr>
                <w:rFonts w:ascii="Arial Narrow" w:hAnsi="Arial Narrow"/>
                <w:sz w:val="22"/>
              </w:rPr>
              <w:t>1</w:t>
            </w:r>
            <w:r w:rsidR="00674C9B">
              <w:rPr>
                <w:rFonts w:ascii="Arial Narrow" w:hAnsi="Arial Narrow"/>
                <w:sz w:val="22"/>
              </w:rPr>
              <w:t>1</w:t>
            </w:r>
          </w:p>
        </w:tc>
        <w:tc>
          <w:tcPr>
            <w:tcW w:w="1350" w:type="dxa"/>
            <w:tcBorders>
              <w:top w:val="nil"/>
              <w:left w:val="nil"/>
              <w:bottom w:val="nil"/>
              <w:right w:val="single" w:sz="4" w:space="0" w:color="auto"/>
            </w:tcBorders>
            <w:vAlign w:val="center"/>
          </w:tcPr>
          <w:p w14:paraId="73F46974" w14:textId="0C346680" w:rsidR="0024550B" w:rsidRPr="00AA3DC0" w:rsidRDefault="009C6079" w:rsidP="0024550B">
            <w:pPr>
              <w:jc w:val="right"/>
              <w:rPr>
                <w:rFonts w:ascii="Arial Narrow" w:hAnsi="Arial Narrow"/>
                <w:sz w:val="22"/>
              </w:rPr>
            </w:pPr>
            <w:r>
              <w:rPr>
                <w:rFonts w:ascii="Arial Narrow" w:hAnsi="Arial Narrow"/>
                <w:sz w:val="22"/>
              </w:rPr>
              <w:t>619709</w:t>
            </w:r>
          </w:p>
        </w:tc>
        <w:tc>
          <w:tcPr>
            <w:tcW w:w="1440" w:type="dxa"/>
            <w:tcBorders>
              <w:top w:val="nil"/>
              <w:left w:val="single" w:sz="4" w:space="0" w:color="auto"/>
              <w:bottom w:val="nil"/>
              <w:right w:val="single" w:sz="4" w:space="0" w:color="auto"/>
            </w:tcBorders>
            <w:vAlign w:val="center"/>
          </w:tcPr>
          <w:p w14:paraId="027E69FA" w14:textId="00E68FF0" w:rsidR="0024550B" w:rsidRPr="0080561F" w:rsidRDefault="0024550B" w:rsidP="0024550B">
            <w:pPr>
              <w:jc w:val="right"/>
              <w:rPr>
                <w:rFonts w:ascii="Arial Narrow" w:hAnsi="Arial Narrow"/>
                <w:sz w:val="22"/>
              </w:rPr>
            </w:pPr>
            <w:r>
              <w:rPr>
                <w:rFonts w:ascii="Arial Narrow" w:hAnsi="Arial Narrow"/>
                <w:sz w:val="22"/>
              </w:rPr>
              <w:t>619518</w:t>
            </w:r>
          </w:p>
        </w:tc>
      </w:tr>
      <w:tr w:rsidR="0024550B" w:rsidRPr="0080561F" w14:paraId="6E01F472" w14:textId="77777777" w:rsidTr="0024550B">
        <w:trPr>
          <w:trHeight w:val="254"/>
        </w:trPr>
        <w:tc>
          <w:tcPr>
            <w:tcW w:w="6090" w:type="dxa"/>
            <w:tcBorders>
              <w:top w:val="nil"/>
              <w:bottom w:val="nil"/>
              <w:right w:val="nil"/>
            </w:tcBorders>
            <w:vAlign w:val="center"/>
          </w:tcPr>
          <w:p w14:paraId="0BF183B4" w14:textId="77777777" w:rsidR="0024550B" w:rsidRPr="0080561F" w:rsidRDefault="0024550B" w:rsidP="0024550B">
            <w:pPr>
              <w:ind w:left="453"/>
              <w:rPr>
                <w:rFonts w:ascii="Arial Narrow" w:hAnsi="Arial Narrow"/>
                <w:sz w:val="22"/>
              </w:rPr>
            </w:pPr>
            <w:r w:rsidRPr="0080561F">
              <w:rPr>
                <w:rFonts w:ascii="Arial Narrow" w:hAnsi="Arial Narrow"/>
                <w:sz w:val="22"/>
              </w:rPr>
              <w:t>Citi debitori</w:t>
            </w:r>
          </w:p>
        </w:tc>
        <w:tc>
          <w:tcPr>
            <w:tcW w:w="1081" w:type="dxa"/>
            <w:tcBorders>
              <w:top w:val="nil"/>
              <w:left w:val="single" w:sz="4" w:space="0" w:color="auto"/>
              <w:bottom w:val="nil"/>
              <w:right w:val="single" w:sz="4" w:space="0" w:color="auto"/>
            </w:tcBorders>
            <w:vAlign w:val="center"/>
          </w:tcPr>
          <w:p w14:paraId="4B5651BA" w14:textId="196D35D8" w:rsidR="0024550B" w:rsidRPr="0080561F" w:rsidRDefault="0024550B" w:rsidP="0024550B">
            <w:pPr>
              <w:jc w:val="center"/>
              <w:rPr>
                <w:rFonts w:ascii="Arial Narrow" w:hAnsi="Arial Narrow"/>
                <w:sz w:val="22"/>
              </w:rPr>
            </w:pPr>
            <w:r>
              <w:rPr>
                <w:rFonts w:ascii="Arial Narrow" w:hAnsi="Arial Narrow"/>
                <w:sz w:val="22"/>
              </w:rPr>
              <w:t>1</w:t>
            </w:r>
            <w:r w:rsidR="00674C9B">
              <w:rPr>
                <w:rFonts w:ascii="Arial Narrow" w:hAnsi="Arial Narrow"/>
                <w:sz w:val="22"/>
              </w:rPr>
              <w:t>2</w:t>
            </w:r>
          </w:p>
        </w:tc>
        <w:tc>
          <w:tcPr>
            <w:tcW w:w="1350" w:type="dxa"/>
            <w:tcBorders>
              <w:top w:val="nil"/>
              <w:left w:val="nil"/>
              <w:bottom w:val="nil"/>
              <w:right w:val="single" w:sz="4" w:space="0" w:color="auto"/>
            </w:tcBorders>
            <w:vAlign w:val="center"/>
          </w:tcPr>
          <w:p w14:paraId="498A3565" w14:textId="5CEB1447" w:rsidR="0024550B" w:rsidRPr="00AA3DC0" w:rsidRDefault="009C6079" w:rsidP="0024550B">
            <w:pPr>
              <w:jc w:val="right"/>
              <w:rPr>
                <w:rFonts w:ascii="Arial Narrow" w:hAnsi="Arial Narrow"/>
                <w:sz w:val="22"/>
              </w:rPr>
            </w:pPr>
            <w:r>
              <w:rPr>
                <w:rFonts w:ascii="Arial Narrow" w:hAnsi="Arial Narrow"/>
                <w:sz w:val="22"/>
              </w:rPr>
              <w:t>2</w:t>
            </w:r>
            <w:r w:rsidR="00413A0B">
              <w:rPr>
                <w:rFonts w:ascii="Arial Narrow" w:hAnsi="Arial Narrow"/>
                <w:sz w:val="22"/>
              </w:rPr>
              <w:t>6024</w:t>
            </w:r>
          </w:p>
        </w:tc>
        <w:tc>
          <w:tcPr>
            <w:tcW w:w="1440" w:type="dxa"/>
            <w:tcBorders>
              <w:top w:val="nil"/>
              <w:left w:val="single" w:sz="4" w:space="0" w:color="auto"/>
              <w:bottom w:val="nil"/>
              <w:right w:val="single" w:sz="4" w:space="0" w:color="auto"/>
            </w:tcBorders>
            <w:vAlign w:val="center"/>
          </w:tcPr>
          <w:p w14:paraId="562F41F3" w14:textId="006643A9" w:rsidR="0024550B" w:rsidRPr="0080561F" w:rsidRDefault="0024550B" w:rsidP="0024550B">
            <w:pPr>
              <w:jc w:val="center"/>
              <w:rPr>
                <w:rFonts w:ascii="Arial Narrow" w:hAnsi="Arial Narrow"/>
                <w:sz w:val="22"/>
              </w:rPr>
            </w:pPr>
            <w:r>
              <w:rPr>
                <w:rFonts w:ascii="Arial Narrow" w:hAnsi="Arial Narrow"/>
                <w:sz w:val="22"/>
              </w:rPr>
              <w:t xml:space="preserve">             44052</w:t>
            </w:r>
          </w:p>
        </w:tc>
      </w:tr>
      <w:tr w:rsidR="0024550B" w:rsidRPr="0080561F" w14:paraId="2DDED3A4" w14:textId="77777777" w:rsidTr="0024550B">
        <w:trPr>
          <w:trHeight w:val="254"/>
        </w:trPr>
        <w:tc>
          <w:tcPr>
            <w:tcW w:w="6090" w:type="dxa"/>
            <w:tcBorders>
              <w:top w:val="nil"/>
              <w:bottom w:val="single" w:sz="4" w:space="0" w:color="auto"/>
              <w:right w:val="nil"/>
            </w:tcBorders>
            <w:vAlign w:val="center"/>
          </w:tcPr>
          <w:p w14:paraId="5C0BAC34" w14:textId="77777777" w:rsidR="0024550B" w:rsidRPr="0080561F" w:rsidRDefault="0024550B" w:rsidP="0024550B">
            <w:pPr>
              <w:ind w:left="453"/>
              <w:rPr>
                <w:rFonts w:ascii="Arial Narrow" w:hAnsi="Arial Narrow"/>
                <w:sz w:val="22"/>
              </w:rPr>
            </w:pPr>
            <w:r w:rsidRPr="0080561F">
              <w:rPr>
                <w:rFonts w:ascii="Arial Narrow" w:hAnsi="Arial Narrow"/>
                <w:sz w:val="22"/>
              </w:rPr>
              <w:t>Nākamo periodu izmaksas.</w:t>
            </w:r>
          </w:p>
        </w:tc>
        <w:tc>
          <w:tcPr>
            <w:tcW w:w="1081" w:type="dxa"/>
            <w:tcBorders>
              <w:top w:val="nil"/>
              <w:left w:val="single" w:sz="4" w:space="0" w:color="auto"/>
              <w:bottom w:val="single" w:sz="4" w:space="0" w:color="auto"/>
              <w:right w:val="single" w:sz="4" w:space="0" w:color="auto"/>
            </w:tcBorders>
            <w:vAlign w:val="center"/>
          </w:tcPr>
          <w:p w14:paraId="46DA2B38" w14:textId="507F56D9" w:rsidR="0024550B" w:rsidRPr="0080561F" w:rsidRDefault="0024550B" w:rsidP="0024550B">
            <w:pPr>
              <w:jc w:val="center"/>
              <w:rPr>
                <w:rFonts w:ascii="Arial Narrow" w:hAnsi="Arial Narrow"/>
                <w:sz w:val="22"/>
              </w:rPr>
            </w:pPr>
            <w:r>
              <w:rPr>
                <w:rFonts w:ascii="Arial Narrow" w:hAnsi="Arial Narrow"/>
                <w:sz w:val="22"/>
              </w:rPr>
              <w:t>1</w:t>
            </w:r>
            <w:r w:rsidR="00674C9B">
              <w:rPr>
                <w:rFonts w:ascii="Arial Narrow" w:hAnsi="Arial Narrow"/>
                <w:sz w:val="22"/>
              </w:rPr>
              <w:t>3</w:t>
            </w:r>
          </w:p>
        </w:tc>
        <w:tc>
          <w:tcPr>
            <w:tcW w:w="1350" w:type="dxa"/>
            <w:tcBorders>
              <w:top w:val="nil"/>
              <w:left w:val="nil"/>
              <w:bottom w:val="single" w:sz="4" w:space="0" w:color="auto"/>
              <w:right w:val="single" w:sz="4" w:space="0" w:color="auto"/>
            </w:tcBorders>
            <w:vAlign w:val="center"/>
          </w:tcPr>
          <w:p w14:paraId="3AB8E580" w14:textId="268C217C" w:rsidR="0024550B" w:rsidRPr="00AA3DC0" w:rsidRDefault="00E76BB4" w:rsidP="0024550B">
            <w:pPr>
              <w:jc w:val="right"/>
              <w:rPr>
                <w:rFonts w:ascii="Arial Narrow" w:hAnsi="Arial Narrow"/>
                <w:sz w:val="22"/>
              </w:rPr>
            </w:pPr>
            <w:r>
              <w:rPr>
                <w:rFonts w:ascii="Arial Narrow" w:hAnsi="Arial Narrow"/>
                <w:sz w:val="22"/>
              </w:rPr>
              <w:t>13820</w:t>
            </w:r>
          </w:p>
        </w:tc>
        <w:tc>
          <w:tcPr>
            <w:tcW w:w="1440" w:type="dxa"/>
            <w:tcBorders>
              <w:top w:val="nil"/>
              <w:left w:val="single" w:sz="4" w:space="0" w:color="auto"/>
              <w:bottom w:val="single" w:sz="4" w:space="0" w:color="auto"/>
              <w:right w:val="single" w:sz="4" w:space="0" w:color="auto"/>
            </w:tcBorders>
            <w:vAlign w:val="center"/>
          </w:tcPr>
          <w:p w14:paraId="62493764" w14:textId="498CC2DF" w:rsidR="0024550B" w:rsidRPr="0080561F" w:rsidRDefault="0024550B" w:rsidP="0024550B">
            <w:pPr>
              <w:jc w:val="right"/>
              <w:rPr>
                <w:rFonts w:ascii="Arial Narrow" w:hAnsi="Arial Narrow"/>
                <w:sz w:val="22"/>
              </w:rPr>
            </w:pPr>
            <w:r>
              <w:rPr>
                <w:rFonts w:ascii="Arial Narrow" w:hAnsi="Arial Narrow"/>
                <w:sz w:val="22"/>
              </w:rPr>
              <w:t>11501</w:t>
            </w:r>
          </w:p>
        </w:tc>
      </w:tr>
      <w:tr w:rsidR="0024550B" w:rsidRPr="0080561F" w14:paraId="61AAAD98" w14:textId="77777777" w:rsidTr="003131E8">
        <w:trPr>
          <w:trHeight w:val="254"/>
        </w:trPr>
        <w:tc>
          <w:tcPr>
            <w:tcW w:w="6090" w:type="dxa"/>
            <w:tcBorders>
              <w:top w:val="single" w:sz="4" w:space="0" w:color="auto"/>
              <w:bottom w:val="single" w:sz="4" w:space="0" w:color="auto"/>
            </w:tcBorders>
            <w:vAlign w:val="center"/>
          </w:tcPr>
          <w:p w14:paraId="586A0C06" w14:textId="77777777" w:rsidR="0024550B" w:rsidRPr="0080561F" w:rsidRDefault="0024550B" w:rsidP="0024550B">
            <w:pPr>
              <w:ind w:left="453"/>
              <w:jc w:val="right"/>
              <w:rPr>
                <w:rFonts w:ascii="Arial Narrow" w:hAnsi="Arial Narrow"/>
                <w:b/>
                <w:sz w:val="22"/>
                <w:u w:val="single"/>
              </w:rPr>
            </w:pPr>
            <w:r w:rsidRPr="0080561F">
              <w:rPr>
                <w:rFonts w:ascii="Arial Narrow" w:hAnsi="Arial Narrow"/>
                <w:b/>
                <w:sz w:val="22"/>
                <w:u w:val="single"/>
              </w:rPr>
              <w:t>Debitori kopā</w:t>
            </w:r>
          </w:p>
        </w:tc>
        <w:tc>
          <w:tcPr>
            <w:tcW w:w="1081" w:type="dxa"/>
            <w:tcBorders>
              <w:top w:val="single" w:sz="4" w:space="0" w:color="auto"/>
              <w:bottom w:val="single" w:sz="4" w:space="0" w:color="auto"/>
            </w:tcBorders>
            <w:vAlign w:val="center"/>
          </w:tcPr>
          <w:p w14:paraId="775C2D06" w14:textId="77777777" w:rsidR="0024550B" w:rsidRPr="0080561F" w:rsidRDefault="0024550B" w:rsidP="0024550B">
            <w:pPr>
              <w:jc w:val="center"/>
              <w:rPr>
                <w:rFonts w:ascii="Arial Narrow" w:hAnsi="Arial Narrow"/>
                <w:sz w:val="22"/>
              </w:rPr>
            </w:pPr>
          </w:p>
        </w:tc>
        <w:tc>
          <w:tcPr>
            <w:tcW w:w="1350" w:type="dxa"/>
            <w:tcBorders>
              <w:top w:val="single" w:sz="4" w:space="0" w:color="auto"/>
              <w:bottom w:val="single" w:sz="4" w:space="0" w:color="auto"/>
            </w:tcBorders>
            <w:vAlign w:val="center"/>
          </w:tcPr>
          <w:p w14:paraId="26384022" w14:textId="54A32641" w:rsidR="0024550B" w:rsidRPr="00AA3DC0" w:rsidRDefault="00413A0B" w:rsidP="0024550B">
            <w:pPr>
              <w:jc w:val="right"/>
              <w:rPr>
                <w:rFonts w:ascii="Arial Narrow" w:hAnsi="Arial Narrow"/>
                <w:b/>
                <w:sz w:val="22"/>
              </w:rPr>
            </w:pPr>
            <w:r>
              <w:rPr>
                <w:rFonts w:ascii="Arial Narrow" w:hAnsi="Arial Narrow"/>
                <w:b/>
                <w:sz w:val="22"/>
              </w:rPr>
              <w:t>659553</w:t>
            </w:r>
          </w:p>
        </w:tc>
        <w:tc>
          <w:tcPr>
            <w:tcW w:w="1440" w:type="dxa"/>
            <w:tcBorders>
              <w:top w:val="single" w:sz="4" w:space="0" w:color="auto"/>
              <w:bottom w:val="single" w:sz="4" w:space="0" w:color="auto"/>
            </w:tcBorders>
            <w:vAlign w:val="center"/>
          </w:tcPr>
          <w:p w14:paraId="5701230E" w14:textId="4006978F" w:rsidR="0024550B" w:rsidRPr="0080561F" w:rsidRDefault="0024550B" w:rsidP="0024550B">
            <w:pPr>
              <w:jc w:val="right"/>
              <w:rPr>
                <w:rFonts w:ascii="Arial Narrow" w:hAnsi="Arial Narrow"/>
                <w:b/>
                <w:sz w:val="22"/>
              </w:rPr>
            </w:pPr>
            <w:r>
              <w:rPr>
                <w:rFonts w:ascii="Arial Narrow" w:hAnsi="Arial Narrow"/>
                <w:b/>
                <w:sz w:val="22"/>
              </w:rPr>
              <w:t>675071</w:t>
            </w:r>
          </w:p>
        </w:tc>
      </w:tr>
      <w:tr w:rsidR="0024550B" w:rsidRPr="0080561F" w14:paraId="015AF39E" w14:textId="77777777" w:rsidTr="001E5751">
        <w:trPr>
          <w:trHeight w:val="254"/>
        </w:trPr>
        <w:tc>
          <w:tcPr>
            <w:tcW w:w="6090" w:type="dxa"/>
            <w:vAlign w:val="center"/>
          </w:tcPr>
          <w:p w14:paraId="6BD2946E" w14:textId="77777777" w:rsidR="0024550B" w:rsidRPr="0080561F" w:rsidRDefault="0024550B" w:rsidP="0024550B">
            <w:pPr>
              <w:ind w:left="28"/>
              <w:rPr>
                <w:rFonts w:ascii="Arial Narrow" w:hAnsi="Arial Narrow"/>
                <w:b/>
                <w:sz w:val="22"/>
              </w:rPr>
            </w:pPr>
            <w:r w:rsidRPr="0080561F">
              <w:rPr>
                <w:rFonts w:ascii="Arial Narrow" w:hAnsi="Arial Narrow"/>
                <w:b/>
                <w:sz w:val="22"/>
              </w:rPr>
              <w:t>Nauda</w:t>
            </w:r>
          </w:p>
        </w:tc>
        <w:tc>
          <w:tcPr>
            <w:tcW w:w="1081" w:type="dxa"/>
            <w:vAlign w:val="center"/>
          </w:tcPr>
          <w:p w14:paraId="0895359A" w14:textId="17EB9A33" w:rsidR="0024550B" w:rsidRPr="0080561F" w:rsidRDefault="0024550B" w:rsidP="0024550B">
            <w:pPr>
              <w:jc w:val="center"/>
              <w:rPr>
                <w:rFonts w:ascii="Arial Narrow" w:hAnsi="Arial Narrow"/>
                <w:sz w:val="22"/>
              </w:rPr>
            </w:pPr>
            <w:r w:rsidRPr="0042630D">
              <w:rPr>
                <w:rFonts w:ascii="Arial Narrow" w:hAnsi="Arial Narrow"/>
                <w:sz w:val="22"/>
              </w:rPr>
              <w:t>1</w:t>
            </w:r>
            <w:r w:rsidR="00674C9B">
              <w:rPr>
                <w:rFonts w:ascii="Arial Narrow" w:hAnsi="Arial Narrow"/>
                <w:sz w:val="22"/>
              </w:rPr>
              <w:t>4</w:t>
            </w:r>
          </w:p>
        </w:tc>
        <w:tc>
          <w:tcPr>
            <w:tcW w:w="1350" w:type="dxa"/>
            <w:vAlign w:val="center"/>
          </w:tcPr>
          <w:p w14:paraId="5F360F50" w14:textId="4EE8AEFE" w:rsidR="0024550B" w:rsidRPr="00AA3DC0" w:rsidRDefault="00E76BB4" w:rsidP="0024550B">
            <w:pPr>
              <w:jc w:val="right"/>
              <w:rPr>
                <w:rFonts w:ascii="Arial Narrow" w:hAnsi="Arial Narrow"/>
                <w:sz w:val="22"/>
              </w:rPr>
            </w:pPr>
            <w:r>
              <w:rPr>
                <w:rFonts w:ascii="Arial Narrow" w:hAnsi="Arial Narrow"/>
                <w:sz w:val="22"/>
              </w:rPr>
              <w:t>735830</w:t>
            </w:r>
          </w:p>
        </w:tc>
        <w:tc>
          <w:tcPr>
            <w:tcW w:w="1440" w:type="dxa"/>
            <w:vAlign w:val="center"/>
          </w:tcPr>
          <w:p w14:paraId="37F65D02" w14:textId="59D3256A" w:rsidR="0024550B" w:rsidRPr="00ED1540" w:rsidRDefault="0024550B" w:rsidP="0024550B">
            <w:pPr>
              <w:jc w:val="right"/>
              <w:rPr>
                <w:rFonts w:ascii="Arial Narrow" w:hAnsi="Arial Narrow"/>
                <w:sz w:val="22"/>
              </w:rPr>
            </w:pPr>
            <w:r>
              <w:rPr>
                <w:rFonts w:ascii="Arial Narrow" w:hAnsi="Arial Narrow"/>
                <w:sz w:val="22"/>
              </w:rPr>
              <w:t>1063722</w:t>
            </w:r>
          </w:p>
        </w:tc>
      </w:tr>
      <w:tr w:rsidR="0024550B" w:rsidRPr="0080561F" w14:paraId="70D16578" w14:textId="77777777" w:rsidTr="001E5751">
        <w:trPr>
          <w:trHeight w:val="254"/>
        </w:trPr>
        <w:tc>
          <w:tcPr>
            <w:tcW w:w="6090" w:type="dxa"/>
            <w:tcBorders>
              <w:bottom w:val="nil"/>
            </w:tcBorders>
            <w:vAlign w:val="center"/>
          </w:tcPr>
          <w:p w14:paraId="1940985E" w14:textId="77777777" w:rsidR="0024550B" w:rsidRPr="0080561F" w:rsidRDefault="0024550B" w:rsidP="0024550B">
            <w:pPr>
              <w:jc w:val="right"/>
              <w:rPr>
                <w:rFonts w:ascii="Arial Narrow" w:hAnsi="Arial Narrow"/>
                <w:b/>
                <w:sz w:val="22"/>
                <w:u w:val="single"/>
              </w:rPr>
            </w:pPr>
            <w:r w:rsidRPr="0080561F">
              <w:rPr>
                <w:rFonts w:ascii="Arial Narrow" w:hAnsi="Arial Narrow"/>
                <w:b/>
                <w:sz w:val="22"/>
                <w:u w:val="single"/>
              </w:rPr>
              <w:t>Apgrozāmie līdzekļi kopā</w:t>
            </w:r>
          </w:p>
        </w:tc>
        <w:tc>
          <w:tcPr>
            <w:tcW w:w="1081" w:type="dxa"/>
            <w:tcBorders>
              <w:bottom w:val="nil"/>
            </w:tcBorders>
            <w:vAlign w:val="center"/>
          </w:tcPr>
          <w:p w14:paraId="5E2208D1" w14:textId="77777777" w:rsidR="0024550B" w:rsidRPr="0080561F" w:rsidRDefault="0024550B" w:rsidP="0024550B">
            <w:pPr>
              <w:jc w:val="center"/>
              <w:rPr>
                <w:rFonts w:ascii="Arial Narrow" w:hAnsi="Arial Narrow"/>
                <w:sz w:val="22"/>
              </w:rPr>
            </w:pPr>
          </w:p>
        </w:tc>
        <w:tc>
          <w:tcPr>
            <w:tcW w:w="1350" w:type="dxa"/>
            <w:tcBorders>
              <w:bottom w:val="nil"/>
            </w:tcBorders>
            <w:vAlign w:val="center"/>
          </w:tcPr>
          <w:p w14:paraId="5AB927E2" w14:textId="22558B23" w:rsidR="0024550B" w:rsidRPr="00BE5ACA" w:rsidRDefault="00413A0B" w:rsidP="0024550B">
            <w:pPr>
              <w:jc w:val="right"/>
              <w:rPr>
                <w:rFonts w:ascii="Arial Narrow" w:hAnsi="Arial Narrow"/>
                <w:b/>
                <w:sz w:val="22"/>
              </w:rPr>
            </w:pPr>
            <w:r>
              <w:rPr>
                <w:rFonts w:ascii="Arial Narrow" w:hAnsi="Arial Narrow"/>
                <w:b/>
                <w:sz w:val="22"/>
              </w:rPr>
              <w:t>1445545</w:t>
            </w:r>
          </w:p>
        </w:tc>
        <w:tc>
          <w:tcPr>
            <w:tcW w:w="1440" w:type="dxa"/>
            <w:tcBorders>
              <w:bottom w:val="nil"/>
            </w:tcBorders>
            <w:vAlign w:val="center"/>
          </w:tcPr>
          <w:p w14:paraId="0C3BE51E" w14:textId="3E62EBCB" w:rsidR="0024550B" w:rsidRPr="0080561F" w:rsidRDefault="0024550B" w:rsidP="0024550B">
            <w:pPr>
              <w:jc w:val="right"/>
              <w:rPr>
                <w:rFonts w:ascii="Arial Narrow" w:hAnsi="Arial Narrow"/>
                <w:b/>
                <w:sz w:val="22"/>
              </w:rPr>
            </w:pPr>
            <w:r>
              <w:rPr>
                <w:rFonts w:ascii="Arial Narrow" w:hAnsi="Arial Narrow"/>
                <w:b/>
                <w:sz w:val="22"/>
              </w:rPr>
              <w:t>1779961</w:t>
            </w:r>
          </w:p>
        </w:tc>
      </w:tr>
      <w:tr w:rsidR="0024550B" w:rsidRPr="0080561F" w14:paraId="713766AA" w14:textId="77777777" w:rsidTr="001B645E">
        <w:trPr>
          <w:trHeight w:val="127"/>
        </w:trPr>
        <w:tc>
          <w:tcPr>
            <w:tcW w:w="6090" w:type="dxa"/>
            <w:tcBorders>
              <w:bottom w:val="single" w:sz="4" w:space="0" w:color="auto"/>
            </w:tcBorders>
            <w:vAlign w:val="center"/>
          </w:tcPr>
          <w:p w14:paraId="2C2EA7ED" w14:textId="77777777" w:rsidR="0024550B" w:rsidRPr="0080561F" w:rsidRDefault="0024550B" w:rsidP="0024550B">
            <w:pPr>
              <w:rPr>
                <w:rFonts w:ascii="Arial Narrow" w:hAnsi="Arial Narrow"/>
                <w:b/>
                <w:sz w:val="22"/>
              </w:rPr>
            </w:pPr>
            <w:r w:rsidRPr="0080561F">
              <w:rPr>
                <w:rFonts w:ascii="Arial Narrow" w:hAnsi="Arial Narrow"/>
                <w:b/>
                <w:sz w:val="22"/>
              </w:rPr>
              <w:t>Aktīvu kopsumma</w:t>
            </w:r>
          </w:p>
        </w:tc>
        <w:tc>
          <w:tcPr>
            <w:tcW w:w="1081" w:type="dxa"/>
            <w:tcBorders>
              <w:bottom w:val="single" w:sz="4" w:space="0" w:color="auto"/>
            </w:tcBorders>
            <w:vAlign w:val="center"/>
          </w:tcPr>
          <w:p w14:paraId="14ED0857" w14:textId="77777777" w:rsidR="0024550B" w:rsidRPr="0080561F" w:rsidRDefault="0024550B" w:rsidP="0024550B">
            <w:pPr>
              <w:jc w:val="center"/>
              <w:rPr>
                <w:rFonts w:ascii="Arial Narrow" w:hAnsi="Arial Narrow"/>
                <w:sz w:val="22"/>
              </w:rPr>
            </w:pPr>
          </w:p>
        </w:tc>
        <w:tc>
          <w:tcPr>
            <w:tcW w:w="1350" w:type="dxa"/>
            <w:tcBorders>
              <w:bottom w:val="single" w:sz="4" w:space="0" w:color="auto"/>
            </w:tcBorders>
            <w:vAlign w:val="center"/>
          </w:tcPr>
          <w:p w14:paraId="6465B1E4" w14:textId="41D3CA52" w:rsidR="0024550B" w:rsidRPr="00BE5ACA" w:rsidRDefault="00413A0B" w:rsidP="0024550B">
            <w:pPr>
              <w:jc w:val="right"/>
              <w:rPr>
                <w:rFonts w:ascii="Arial Narrow" w:hAnsi="Arial Narrow"/>
                <w:b/>
                <w:sz w:val="22"/>
              </w:rPr>
            </w:pPr>
            <w:r>
              <w:rPr>
                <w:rFonts w:ascii="Arial Narrow" w:hAnsi="Arial Narrow"/>
                <w:b/>
                <w:sz w:val="22"/>
              </w:rPr>
              <w:t>22</w:t>
            </w:r>
            <w:r w:rsidR="00852548">
              <w:rPr>
                <w:rFonts w:ascii="Arial Narrow" w:hAnsi="Arial Narrow"/>
                <w:b/>
                <w:sz w:val="22"/>
              </w:rPr>
              <w:t>21361</w:t>
            </w:r>
          </w:p>
        </w:tc>
        <w:tc>
          <w:tcPr>
            <w:tcW w:w="1440" w:type="dxa"/>
            <w:tcBorders>
              <w:bottom w:val="single" w:sz="4" w:space="0" w:color="auto"/>
            </w:tcBorders>
            <w:vAlign w:val="center"/>
          </w:tcPr>
          <w:p w14:paraId="2C667230" w14:textId="40650798" w:rsidR="0024550B" w:rsidRPr="0080561F" w:rsidRDefault="0024550B" w:rsidP="0024550B">
            <w:pPr>
              <w:jc w:val="right"/>
              <w:rPr>
                <w:rFonts w:ascii="Arial Narrow" w:hAnsi="Arial Narrow"/>
                <w:b/>
                <w:sz w:val="22"/>
              </w:rPr>
            </w:pPr>
            <w:r>
              <w:rPr>
                <w:rFonts w:ascii="Arial Narrow" w:hAnsi="Arial Narrow"/>
                <w:b/>
                <w:sz w:val="22"/>
              </w:rPr>
              <w:t>2047569</w:t>
            </w:r>
          </w:p>
        </w:tc>
      </w:tr>
    </w:tbl>
    <w:p w14:paraId="756A6FAE" w14:textId="77777777" w:rsidR="005F1707" w:rsidRDefault="005F1707" w:rsidP="005F1707">
      <w:pPr>
        <w:pStyle w:val="Heading5"/>
      </w:pPr>
    </w:p>
    <w:p w14:paraId="3D0E678F" w14:textId="77777777" w:rsidR="0032607E" w:rsidRPr="00EA2D16" w:rsidRDefault="0032607E" w:rsidP="0032607E">
      <w:pPr>
        <w:rPr>
          <w:rFonts w:ascii="Arial Narrow" w:hAnsi="Arial Narrow"/>
          <w:i/>
        </w:rPr>
      </w:pPr>
      <w:r>
        <w:t xml:space="preserve">  </w:t>
      </w:r>
      <w:r w:rsidRPr="00EA2D16">
        <w:rPr>
          <w:rFonts w:ascii="Arial Narrow" w:hAnsi="Arial Narrow"/>
          <w:i/>
        </w:rPr>
        <w:t>Pielikums no 8 . līdz 19. lapai ir neatņemama šī finanšu pārskata sastāvdaļa</w:t>
      </w:r>
    </w:p>
    <w:p w14:paraId="6CA7B928" w14:textId="77777777" w:rsidR="0032607E" w:rsidRPr="00EA2D16" w:rsidRDefault="0032607E" w:rsidP="0032607E">
      <w:pPr>
        <w:rPr>
          <w:rFonts w:ascii="Arial Narrow" w:hAnsi="Arial Narrow"/>
          <w:i/>
          <w:sz w:val="22"/>
        </w:rPr>
      </w:pPr>
    </w:p>
    <w:p w14:paraId="7977160F" w14:textId="77777777" w:rsidR="0032607E" w:rsidRPr="00EA2D16" w:rsidRDefault="0032607E" w:rsidP="0032607E">
      <w:pPr>
        <w:rPr>
          <w:rFonts w:ascii="Arial Narrow" w:hAnsi="Arial Narrow"/>
          <w:sz w:val="22"/>
        </w:rPr>
      </w:pPr>
    </w:p>
    <w:p w14:paraId="550D4494" w14:textId="77777777" w:rsidR="0032607E" w:rsidRPr="0080561F" w:rsidRDefault="0032607E" w:rsidP="009E68C6">
      <w:pPr>
        <w:rPr>
          <w:rFonts w:ascii="Arial Narrow" w:hAnsi="Arial Narrow"/>
          <w:color w:val="414142"/>
          <w:sz w:val="16"/>
        </w:rPr>
      </w:pPr>
      <w:r>
        <w:rPr>
          <w:rFonts w:ascii="Arial Narrow" w:hAnsi="Arial Narrow"/>
          <w:color w:val="414142"/>
          <w:sz w:val="16"/>
        </w:rPr>
        <w:t xml:space="preserve">   </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8"/>
        <w:gridCol w:w="222"/>
        <w:gridCol w:w="222"/>
        <w:gridCol w:w="222"/>
        <w:gridCol w:w="628"/>
      </w:tblGrid>
      <w:tr w:rsidR="0032607E" w:rsidRPr="0080561F" w14:paraId="24BBA75C" w14:textId="77777777" w:rsidTr="004B1F54">
        <w:tc>
          <w:tcPr>
            <w:tcW w:w="7933" w:type="dxa"/>
            <w:tcBorders>
              <w:top w:val="nil"/>
              <w:left w:val="nil"/>
              <w:bottom w:val="nil"/>
              <w:right w:val="nil"/>
            </w:tcBorders>
            <w:shd w:val="clear" w:color="auto" w:fill="auto"/>
          </w:tcPr>
          <w:tbl>
            <w:tblPr>
              <w:tblW w:w="8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567"/>
              <w:gridCol w:w="2330"/>
              <w:gridCol w:w="567"/>
              <w:gridCol w:w="2330"/>
            </w:tblGrid>
            <w:tr w:rsidR="0032607E" w:rsidRPr="0032607E" w14:paraId="2B0BA6F5" w14:textId="77777777" w:rsidTr="004B1F54">
              <w:tc>
                <w:tcPr>
                  <w:tcW w:w="2328" w:type="dxa"/>
                  <w:tcBorders>
                    <w:top w:val="nil"/>
                    <w:left w:val="nil"/>
                    <w:bottom w:val="nil"/>
                    <w:right w:val="nil"/>
                  </w:tcBorders>
                  <w:shd w:val="clear" w:color="auto" w:fill="auto"/>
                </w:tcPr>
                <w:p w14:paraId="790CCA96" w14:textId="77777777" w:rsidR="0032607E" w:rsidRPr="0032607E" w:rsidRDefault="0032607E" w:rsidP="004B1F54">
                  <w:pPr>
                    <w:jc w:val="center"/>
                    <w:rPr>
                      <w:rFonts w:ascii="Arial Narrow" w:hAnsi="Arial Narrow"/>
                      <w:sz w:val="22"/>
                      <w:szCs w:val="22"/>
                    </w:rPr>
                  </w:pPr>
                </w:p>
              </w:tc>
              <w:tc>
                <w:tcPr>
                  <w:tcW w:w="567" w:type="dxa"/>
                  <w:tcBorders>
                    <w:top w:val="nil"/>
                    <w:left w:val="nil"/>
                    <w:bottom w:val="nil"/>
                    <w:right w:val="nil"/>
                  </w:tcBorders>
                </w:tcPr>
                <w:p w14:paraId="7AC4E11D" w14:textId="77777777" w:rsidR="0032607E" w:rsidRPr="0032607E" w:rsidRDefault="0032607E" w:rsidP="004B1F54">
                  <w:pPr>
                    <w:jc w:val="center"/>
                    <w:rPr>
                      <w:rFonts w:ascii="Arial Narrow" w:hAnsi="Arial Narrow"/>
                      <w:sz w:val="22"/>
                      <w:szCs w:val="22"/>
                    </w:rPr>
                  </w:pPr>
                </w:p>
              </w:tc>
              <w:tc>
                <w:tcPr>
                  <w:tcW w:w="2330" w:type="dxa"/>
                  <w:tcBorders>
                    <w:top w:val="nil"/>
                    <w:left w:val="nil"/>
                    <w:bottom w:val="nil"/>
                    <w:right w:val="nil"/>
                  </w:tcBorders>
                </w:tcPr>
                <w:p w14:paraId="6DFD02DA" w14:textId="77777777" w:rsidR="0032607E" w:rsidRPr="0032607E" w:rsidRDefault="0032607E" w:rsidP="004B1F54">
                  <w:pPr>
                    <w:rPr>
                      <w:rFonts w:ascii="Arial Narrow" w:hAnsi="Arial Narrow"/>
                      <w:sz w:val="22"/>
                      <w:szCs w:val="22"/>
                    </w:rPr>
                  </w:pPr>
                </w:p>
              </w:tc>
              <w:tc>
                <w:tcPr>
                  <w:tcW w:w="567" w:type="dxa"/>
                  <w:tcBorders>
                    <w:top w:val="nil"/>
                    <w:left w:val="nil"/>
                    <w:bottom w:val="nil"/>
                    <w:right w:val="nil"/>
                  </w:tcBorders>
                </w:tcPr>
                <w:p w14:paraId="1E636600" w14:textId="77777777" w:rsidR="0032607E" w:rsidRPr="0032607E" w:rsidRDefault="0032607E" w:rsidP="004B1F54">
                  <w:pPr>
                    <w:rPr>
                      <w:rFonts w:ascii="Arial Narrow" w:hAnsi="Arial Narrow"/>
                      <w:sz w:val="22"/>
                      <w:szCs w:val="22"/>
                    </w:rPr>
                  </w:pPr>
                </w:p>
              </w:tc>
              <w:tc>
                <w:tcPr>
                  <w:tcW w:w="2330" w:type="dxa"/>
                  <w:tcBorders>
                    <w:top w:val="nil"/>
                    <w:left w:val="nil"/>
                    <w:bottom w:val="nil"/>
                    <w:right w:val="nil"/>
                  </w:tcBorders>
                </w:tcPr>
                <w:p w14:paraId="664CCAC4" w14:textId="77777777" w:rsidR="0032607E" w:rsidRPr="0032607E" w:rsidRDefault="0032607E" w:rsidP="004B1F54">
                  <w:pPr>
                    <w:rPr>
                      <w:rFonts w:ascii="Arial Narrow" w:hAnsi="Arial Narrow"/>
                      <w:sz w:val="22"/>
                      <w:szCs w:val="22"/>
                    </w:rPr>
                  </w:pPr>
                </w:p>
              </w:tc>
            </w:tr>
            <w:tr w:rsidR="0032607E" w:rsidRPr="0032607E" w14:paraId="5DFB90F3" w14:textId="77777777" w:rsidTr="004B1F54">
              <w:tc>
                <w:tcPr>
                  <w:tcW w:w="2328" w:type="dxa"/>
                  <w:tcBorders>
                    <w:top w:val="nil"/>
                    <w:left w:val="nil"/>
                    <w:bottom w:val="nil"/>
                    <w:right w:val="nil"/>
                  </w:tcBorders>
                  <w:shd w:val="clear" w:color="auto" w:fill="auto"/>
                </w:tcPr>
                <w:p w14:paraId="7910D21A" w14:textId="77777777" w:rsidR="0032607E" w:rsidRPr="0032607E" w:rsidRDefault="0032607E" w:rsidP="004B1F54">
                  <w:pPr>
                    <w:rPr>
                      <w:rFonts w:ascii="Arial Narrow" w:hAnsi="Arial Narrow"/>
                      <w:sz w:val="22"/>
                      <w:szCs w:val="22"/>
                    </w:rPr>
                  </w:pPr>
                  <w:r w:rsidRPr="0032607E">
                    <w:rPr>
                      <w:rFonts w:ascii="Arial Narrow" w:hAnsi="Arial Narrow"/>
                      <w:sz w:val="22"/>
                      <w:szCs w:val="22"/>
                    </w:rPr>
                    <w:t>Valdes locekle</w:t>
                  </w:r>
                </w:p>
              </w:tc>
              <w:tc>
                <w:tcPr>
                  <w:tcW w:w="567" w:type="dxa"/>
                  <w:tcBorders>
                    <w:top w:val="nil"/>
                    <w:left w:val="nil"/>
                    <w:bottom w:val="nil"/>
                    <w:right w:val="nil"/>
                  </w:tcBorders>
                </w:tcPr>
                <w:p w14:paraId="15592C21" w14:textId="77777777" w:rsidR="0032607E" w:rsidRPr="0032607E" w:rsidRDefault="0032607E" w:rsidP="004B1F54">
                  <w:pPr>
                    <w:jc w:val="center"/>
                    <w:rPr>
                      <w:rFonts w:ascii="Arial Narrow" w:hAnsi="Arial Narrow"/>
                      <w:sz w:val="22"/>
                      <w:szCs w:val="22"/>
                    </w:rPr>
                  </w:pPr>
                  <w:r>
                    <w:rPr>
                      <w:rFonts w:ascii="Arial Narrow" w:hAnsi="Arial Narrow"/>
                      <w:sz w:val="22"/>
                      <w:szCs w:val="22"/>
                    </w:rPr>
                    <w:t xml:space="preserve">   </w:t>
                  </w:r>
                </w:p>
              </w:tc>
              <w:tc>
                <w:tcPr>
                  <w:tcW w:w="2330" w:type="dxa"/>
                  <w:tcBorders>
                    <w:top w:val="nil"/>
                    <w:left w:val="nil"/>
                    <w:bottom w:val="nil"/>
                    <w:right w:val="nil"/>
                  </w:tcBorders>
                </w:tcPr>
                <w:p w14:paraId="18FEAB0F" w14:textId="77777777" w:rsidR="0032607E" w:rsidRPr="0032607E" w:rsidRDefault="0032607E" w:rsidP="004B1F54">
                  <w:pPr>
                    <w:jc w:val="center"/>
                    <w:rPr>
                      <w:rFonts w:ascii="Arial Narrow" w:hAnsi="Arial Narrow"/>
                      <w:sz w:val="22"/>
                      <w:szCs w:val="22"/>
                    </w:rPr>
                  </w:pPr>
                  <w:r w:rsidRPr="0032607E">
                    <w:rPr>
                      <w:rFonts w:ascii="Arial Narrow" w:hAnsi="Arial Narrow"/>
                      <w:sz w:val="22"/>
                      <w:szCs w:val="22"/>
                    </w:rPr>
                    <w:t>Elita Freija</w:t>
                  </w:r>
                </w:p>
                <w:p w14:paraId="7CF51358" w14:textId="77777777" w:rsidR="0032607E" w:rsidRPr="0032607E" w:rsidRDefault="0032607E" w:rsidP="004B1F54">
                  <w:pPr>
                    <w:jc w:val="center"/>
                    <w:rPr>
                      <w:rFonts w:ascii="Arial Narrow" w:hAnsi="Arial Narrow"/>
                      <w:sz w:val="22"/>
                      <w:szCs w:val="22"/>
                    </w:rPr>
                  </w:pPr>
                </w:p>
              </w:tc>
              <w:tc>
                <w:tcPr>
                  <w:tcW w:w="567" w:type="dxa"/>
                  <w:tcBorders>
                    <w:top w:val="nil"/>
                    <w:left w:val="nil"/>
                    <w:bottom w:val="nil"/>
                    <w:right w:val="nil"/>
                  </w:tcBorders>
                </w:tcPr>
                <w:p w14:paraId="60F42050" w14:textId="77777777" w:rsidR="0032607E" w:rsidRPr="0032607E" w:rsidRDefault="0032607E" w:rsidP="004B1F54">
                  <w:pPr>
                    <w:rPr>
                      <w:rFonts w:ascii="Arial Narrow" w:hAnsi="Arial Narrow"/>
                      <w:sz w:val="22"/>
                      <w:szCs w:val="22"/>
                    </w:rPr>
                  </w:pPr>
                </w:p>
              </w:tc>
              <w:tc>
                <w:tcPr>
                  <w:tcW w:w="2330" w:type="dxa"/>
                  <w:tcBorders>
                    <w:top w:val="nil"/>
                    <w:left w:val="nil"/>
                    <w:bottom w:val="nil"/>
                    <w:right w:val="nil"/>
                  </w:tcBorders>
                </w:tcPr>
                <w:p w14:paraId="108874F5" w14:textId="77777777" w:rsidR="0032607E" w:rsidRPr="0032607E" w:rsidRDefault="0032607E" w:rsidP="004B1F54">
                  <w:pPr>
                    <w:jc w:val="center"/>
                    <w:rPr>
                      <w:rFonts w:ascii="Arial Narrow" w:hAnsi="Arial Narrow"/>
                      <w:sz w:val="22"/>
                      <w:szCs w:val="22"/>
                    </w:rPr>
                  </w:pPr>
                </w:p>
              </w:tc>
            </w:tr>
          </w:tbl>
          <w:p w14:paraId="16F4B217" w14:textId="77777777" w:rsidR="0032607E" w:rsidRPr="0032607E" w:rsidRDefault="0032607E" w:rsidP="004B1F54">
            <w:pPr>
              <w:jc w:val="center"/>
              <w:rPr>
                <w:rFonts w:ascii="Arial Narrow" w:hAnsi="Arial Narrow"/>
                <w:sz w:val="22"/>
                <w:szCs w:val="22"/>
              </w:rPr>
            </w:pPr>
          </w:p>
        </w:tc>
        <w:tc>
          <w:tcPr>
            <w:tcW w:w="222" w:type="dxa"/>
            <w:tcBorders>
              <w:top w:val="nil"/>
              <w:left w:val="nil"/>
              <w:bottom w:val="nil"/>
              <w:right w:val="nil"/>
            </w:tcBorders>
          </w:tcPr>
          <w:p w14:paraId="4460E0D7" w14:textId="77777777" w:rsidR="0032607E" w:rsidRPr="0080561F" w:rsidRDefault="0032607E" w:rsidP="004B1F54">
            <w:pPr>
              <w:jc w:val="center"/>
              <w:rPr>
                <w:rFonts w:ascii="Arial Narrow" w:hAnsi="Arial Narrow"/>
                <w:szCs w:val="18"/>
              </w:rPr>
            </w:pPr>
          </w:p>
        </w:tc>
        <w:tc>
          <w:tcPr>
            <w:tcW w:w="222" w:type="dxa"/>
            <w:tcBorders>
              <w:top w:val="nil"/>
              <w:left w:val="nil"/>
              <w:bottom w:val="nil"/>
              <w:right w:val="nil"/>
            </w:tcBorders>
          </w:tcPr>
          <w:p w14:paraId="539E72B1" w14:textId="77777777" w:rsidR="0032607E" w:rsidRPr="0080561F" w:rsidRDefault="0032607E" w:rsidP="004B1F54">
            <w:pPr>
              <w:jc w:val="center"/>
              <w:rPr>
                <w:rFonts w:ascii="Arial Narrow" w:hAnsi="Arial Narrow"/>
                <w:szCs w:val="18"/>
              </w:rPr>
            </w:pPr>
          </w:p>
        </w:tc>
        <w:tc>
          <w:tcPr>
            <w:tcW w:w="222" w:type="dxa"/>
            <w:tcBorders>
              <w:top w:val="nil"/>
              <w:left w:val="nil"/>
              <w:bottom w:val="nil"/>
              <w:right w:val="nil"/>
            </w:tcBorders>
          </w:tcPr>
          <w:p w14:paraId="00A2E14C" w14:textId="77777777" w:rsidR="0032607E" w:rsidRPr="0080561F" w:rsidRDefault="0032607E" w:rsidP="004B1F54">
            <w:pPr>
              <w:jc w:val="center"/>
              <w:rPr>
                <w:rFonts w:ascii="Arial Narrow" w:hAnsi="Arial Narrow"/>
                <w:szCs w:val="18"/>
              </w:rPr>
            </w:pPr>
          </w:p>
        </w:tc>
        <w:tc>
          <w:tcPr>
            <w:tcW w:w="1033" w:type="dxa"/>
            <w:tcBorders>
              <w:top w:val="nil"/>
              <w:left w:val="nil"/>
              <w:bottom w:val="nil"/>
              <w:right w:val="nil"/>
            </w:tcBorders>
          </w:tcPr>
          <w:p w14:paraId="03A9D0CB" w14:textId="77777777" w:rsidR="0032607E" w:rsidRPr="0080561F" w:rsidRDefault="0032607E" w:rsidP="004B1F54">
            <w:pPr>
              <w:jc w:val="center"/>
              <w:rPr>
                <w:rFonts w:ascii="Arial Narrow" w:hAnsi="Arial Narrow"/>
                <w:szCs w:val="18"/>
              </w:rPr>
            </w:pPr>
          </w:p>
        </w:tc>
      </w:tr>
      <w:tr w:rsidR="0032607E" w:rsidRPr="0080561F" w14:paraId="0214A3D1" w14:textId="77777777" w:rsidTr="004B1F54">
        <w:trPr>
          <w:gridAfter w:val="3"/>
          <w:wAfter w:w="1477" w:type="dxa"/>
          <w:trHeight w:val="259"/>
        </w:trPr>
        <w:tc>
          <w:tcPr>
            <w:tcW w:w="7933" w:type="dxa"/>
            <w:tcBorders>
              <w:top w:val="nil"/>
              <w:left w:val="nil"/>
              <w:bottom w:val="nil"/>
              <w:right w:val="nil"/>
            </w:tcBorders>
            <w:shd w:val="clear" w:color="auto" w:fill="auto"/>
          </w:tcPr>
          <w:p w14:paraId="4E102874" w14:textId="77777777" w:rsidR="0032607E" w:rsidRPr="0032607E" w:rsidRDefault="0032607E" w:rsidP="004B1F54">
            <w:pPr>
              <w:rPr>
                <w:rFonts w:ascii="Arial Narrow" w:hAnsi="Arial Narrow"/>
                <w:sz w:val="22"/>
                <w:szCs w:val="22"/>
              </w:rPr>
            </w:pPr>
            <w:r w:rsidRPr="0032607E">
              <w:rPr>
                <w:rFonts w:ascii="Arial Narrow" w:hAnsi="Arial Narrow"/>
                <w:sz w:val="22"/>
                <w:szCs w:val="22"/>
              </w:rPr>
              <w:t>Gada pārskatu sagatavoja sabiedrības</w:t>
            </w:r>
          </w:p>
          <w:p w14:paraId="5CECD540" w14:textId="77777777" w:rsidR="0032607E" w:rsidRPr="0032607E" w:rsidRDefault="0032607E" w:rsidP="004B1F54">
            <w:pPr>
              <w:rPr>
                <w:rFonts w:ascii="Arial Narrow" w:hAnsi="Arial Narrow"/>
                <w:sz w:val="22"/>
                <w:szCs w:val="22"/>
              </w:rPr>
            </w:pPr>
            <w:r w:rsidRPr="0032607E">
              <w:rPr>
                <w:rFonts w:ascii="Arial Narrow" w:hAnsi="Arial Narrow"/>
                <w:sz w:val="22"/>
                <w:szCs w:val="22"/>
              </w:rPr>
              <w:t xml:space="preserve">Galvenā grāmatvede                                 </w:t>
            </w:r>
            <w:r>
              <w:rPr>
                <w:rFonts w:ascii="Arial Narrow" w:hAnsi="Arial Narrow"/>
                <w:sz w:val="22"/>
                <w:szCs w:val="22"/>
              </w:rPr>
              <w:t xml:space="preserve">    </w:t>
            </w:r>
            <w:r w:rsidRPr="0032607E">
              <w:rPr>
                <w:rFonts w:ascii="Arial Narrow" w:hAnsi="Arial Narrow"/>
                <w:sz w:val="22"/>
                <w:szCs w:val="22"/>
              </w:rPr>
              <w:t>Inga Upeniece</w:t>
            </w:r>
          </w:p>
        </w:tc>
        <w:tc>
          <w:tcPr>
            <w:tcW w:w="222" w:type="dxa"/>
            <w:tcBorders>
              <w:top w:val="nil"/>
              <w:left w:val="nil"/>
              <w:bottom w:val="nil"/>
              <w:right w:val="nil"/>
            </w:tcBorders>
          </w:tcPr>
          <w:p w14:paraId="04BDD803" w14:textId="77777777" w:rsidR="0032607E" w:rsidRPr="0080561F" w:rsidRDefault="0032607E" w:rsidP="004B1F54">
            <w:pPr>
              <w:jc w:val="center"/>
              <w:rPr>
                <w:rFonts w:ascii="Arial Narrow" w:hAnsi="Arial Narrow"/>
                <w:szCs w:val="18"/>
              </w:rPr>
            </w:pPr>
          </w:p>
        </w:tc>
      </w:tr>
    </w:tbl>
    <w:p w14:paraId="6CDD294B" w14:textId="77777777" w:rsidR="0032607E" w:rsidRPr="006530C2" w:rsidRDefault="0032607E" w:rsidP="0032607E">
      <w:pPr>
        <w:rPr>
          <w:color w:val="414142"/>
          <w:sz w:val="16"/>
        </w:rPr>
      </w:pPr>
    </w:p>
    <w:p w14:paraId="7B860E11" w14:textId="77777777" w:rsidR="0032607E" w:rsidRPr="006530C2" w:rsidRDefault="0032607E" w:rsidP="0032607E">
      <w:pPr>
        <w:rPr>
          <w:color w:val="414142"/>
          <w:sz w:val="16"/>
        </w:rPr>
      </w:pPr>
    </w:p>
    <w:p w14:paraId="60D6A1A1" w14:textId="77777777" w:rsidR="0032607E" w:rsidRPr="006530C2" w:rsidRDefault="0032607E" w:rsidP="0032607E">
      <w:pPr>
        <w:rPr>
          <w:color w:val="414142"/>
          <w:sz w:val="16"/>
        </w:rPr>
      </w:pPr>
    </w:p>
    <w:p w14:paraId="25037648" w14:textId="77777777" w:rsidR="0032607E" w:rsidRPr="00DE1DAD" w:rsidRDefault="0032607E" w:rsidP="00460AB0">
      <w:pPr>
        <w:tabs>
          <w:tab w:val="left" w:pos="-993"/>
          <w:tab w:val="left" w:pos="4253"/>
        </w:tabs>
        <w:rPr>
          <w:rFonts w:eastAsia="MS Mincho"/>
          <w:lang w:val="en-US"/>
        </w:rPr>
      </w:pPr>
      <w:r w:rsidRPr="00DE1DAD">
        <w:rPr>
          <w:rFonts w:eastAsia="MS Mincho"/>
          <w:lang w:val="en-US"/>
        </w:rPr>
        <w:t>DOKUMENTS PARAKSTĪTS AR DROŠU ELEKTRONISKO PARAKSTU UN SATUR LAIKA ZĪMOGU</w:t>
      </w:r>
    </w:p>
    <w:p w14:paraId="10DD6500" w14:textId="77777777" w:rsidR="0032607E" w:rsidRPr="00996105" w:rsidRDefault="0032607E" w:rsidP="0032607E">
      <w:pPr>
        <w:tabs>
          <w:tab w:val="left" w:pos="-993"/>
          <w:tab w:val="left" w:pos="4253"/>
        </w:tabs>
        <w:rPr>
          <w:sz w:val="22"/>
          <w:szCs w:val="22"/>
        </w:rPr>
      </w:pPr>
    </w:p>
    <w:p w14:paraId="1878775C" w14:textId="77777777" w:rsidR="0032607E" w:rsidRPr="006530C2" w:rsidRDefault="0032607E" w:rsidP="0032607E">
      <w:pPr>
        <w:rPr>
          <w:color w:val="414142"/>
          <w:sz w:val="16"/>
        </w:rPr>
      </w:pPr>
    </w:p>
    <w:p w14:paraId="6087CD66" w14:textId="77777777" w:rsidR="0032607E" w:rsidRPr="006530C2" w:rsidRDefault="0032607E" w:rsidP="0032607E">
      <w:pPr>
        <w:rPr>
          <w:color w:val="414142"/>
          <w:sz w:val="16"/>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222"/>
        <w:gridCol w:w="222"/>
        <w:gridCol w:w="222"/>
        <w:gridCol w:w="1033"/>
      </w:tblGrid>
      <w:tr w:rsidR="009E68C6" w:rsidRPr="0080561F" w14:paraId="2820F0C4" w14:textId="77777777" w:rsidTr="0030759C">
        <w:tc>
          <w:tcPr>
            <w:tcW w:w="7933" w:type="dxa"/>
            <w:tcBorders>
              <w:top w:val="nil"/>
              <w:left w:val="nil"/>
              <w:bottom w:val="nil"/>
              <w:right w:val="nil"/>
            </w:tcBorders>
            <w:shd w:val="clear" w:color="auto" w:fill="auto"/>
          </w:tcPr>
          <w:p w14:paraId="78842B89" w14:textId="0D601866" w:rsidR="0032607E" w:rsidRPr="0080561F" w:rsidRDefault="0032607E" w:rsidP="0030759C">
            <w:pPr>
              <w:jc w:val="center"/>
              <w:rPr>
                <w:rFonts w:ascii="Arial Narrow" w:hAnsi="Arial Narrow"/>
                <w:szCs w:val="18"/>
              </w:rPr>
            </w:pPr>
          </w:p>
        </w:tc>
        <w:tc>
          <w:tcPr>
            <w:tcW w:w="222" w:type="dxa"/>
            <w:tcBorders>
              <w:top w:val="nil"/>
              <w:left w:val="nil"/>
              <w:bottom w:val="nil"/>
              <w:right w:val="nil"/>
            </w:tcBorders>
          </w:tcPr>
          <w:p w14:paraId="0187190A" w14:textId="77777777" w:rsidR="009E68C6" w:rsidRPr="0080561F" w:rsidRDefault="009E68C6" w:rsidP="0030759C">
            <w:pPr>
              <w:jc w:val="center"/>
              <w:rPr>
                <w:rFonts w:ascii="Arial Narrow" w:hAnsi="Arial Narrow"/>
                <w:szCs w:val="18"/>
              </w:rPr>
            </w:pPr>
          </w:p>
        </w:tc>
        <w:tc>
          <w:tcPr>
            <w:tcW w:w="222" w:type="dxa"/>
            <w:tcBorders>
              <w:top w:val="nil"/>
              <w:left w:val="nil"/>
              <w:bottom w:val="nil"/>
              <w:right w:val="nil"/>
            </w:tcBorders>
          </w:tcPr>
          <w:p w14:paraId="36D84842" w14:textId="77777777" w:rsidR="009E68C6" w:rsidRPr="0080561F" w:rsidRDefault="009E68C6" w:rsidP="0030759C">
            <w:pPr>
              <w:jc w:val="center"/>
              <w:rPr>
                <w:rFonts w:ascii="Arial Narrow" w:hAnsi="Arial Narrow"/>
                <w:szCs w:val="18"/>
              </w:rPr>
            </w:pPr>
          </w:p>
        </w:tc>
        <w:tc>
          <w:tcPr>
            <w:tcW w:w="222" w:type="dxa"/>
            <w:tcBorders>
              <w:top w:val="nil"/>
              <w:left w:val="nil"/>
              <w:bottom w:val="nil"/>
              <w:right w:val="nil"/>
            </w:tcBorders>
          </w:tcPr>
          <w:p w14:paraId="2258EB97" w14:textId="77777777" w:rsidR="009E68C6" w:rsidRPr="0080561F" w:rsidRDefault="009E68C6" w:rsidP="0030759C">
            <w:pPr>
              <w:jc w:val="center"/>
              <w:rPr>
                <w:rFonts w:ascii="Arial Narrow" w:hAnsi="Arial Narrow"/>
                <w:szCs w:val="18"/>
              </w:rPr>
            </w:pPr>
          </w:p>
        </w:tc>
        <w:tc>
          <w:tcPr>
            <w:tcW w:w="1033" w:type="dxa"/>
            <w:tcBorders>
              <w:top w:val="nil"/>
              <w:left w:val="nil"/>
              <w:bottom w:val="nil"/>
              <w:right w:val="nil"/>
            </w:tcBorders>
          </w:tcPr>
          <w:p w14:paraId="4852B61A" w14:textId="77777777" w:rsidR="009E68C6" w:rsidRPr="0080561F" w:rsidRDefault="009E68C6" w:rsidP="0030759C">
            <w:pPr>
              <w:jc w:val="center"/>
              <w:rPr>
                <w:rFonts w:ascii="Arial Narrow" w:hAnsi="Arial Narrow"/>
                <w:szCs w:val="18"/>
              </w:rPr>
            </w:pPr>
          </w:p>
        </w:tc>
      </w:tr>
    </w:tbl>
    <w:p w14:paraId="1C58B752" w14:textId="127D78B8" w:rsidR="005C39B5" w:rsidRDefault="005C39B5" w:rsidP="005F1707">
      <w:pPr>
        <w:tabs>
          <w:tab w:val="left" w:pos="7980"/>
        </w:tabs>
      </w:pPr>
    </w:p>
    <w:p w14:paraId="49987888" w14:textId="77777777" w:rsidR="005F1707" w:rsidRDefault="005F1707" w:rsidP="005F1707">
      <w:pPr>
        <w:tabs>
          <w:tab w:val="left" w:pos="7980"/>
        </w:tabs>
        <w:rPr>
          <w:rFonts w:ascii="Arial Narrow" w:hAnsi="Arial Narrow"/>
        </w:rPr>
      </w:pPr>
    </w:p>
    <w:p w14:paraId="74AC6D8E" w14:textId="77777777" w:rsidR="001E5751" w:rsidRPr="005F1707" w:rsidRDefault="001E5751" w:rsidP="005F1707">
      <w:pPr>
        <w:tabs>
          <w:tab w:val="left" w:pos="7980"/>
        </w:tabs>
        <w:sectPr w:rsidR="001E5751" w:rsidRPr="005F1707" w:rsidSect="00B030C7">
          <w:pgSz w:w="11900" w:h="16840" w:code="9"/>
          <w:pgMar w:top="851" w:right="1134" w:bottom="851" w:left="1134" w:header="567" w:footer="68" w:gutter="0"/>
          <w:pgNumType w:start="2" w:chapStyle="1"/>
          <w:cols w:space="720"/>
          <w:titlePg/>
        </w:sectPr>
      </w:pPr>
    </w:p>
    <w:p w14:paraId="15F3D421" w14:textId="06E8E6BA" w:rsidR="001E5751" w:rsidRPr="005163D1" w:rsidRDefault="001E5751" w:rsidP="001E5751">
      <w:pPr>
        <w:pStyle w:val="Heading5"/>
        <w:jc w:val="left"/>
        <w:rPr>
          <w:rFonts w:ascii="Arial Narrow" w:hAnsi="Arial Narrow"/>
          <w:b/>
          <w:sz w:val="22"/>
          <w:szCs w:val="22"/>
        </w:rPr>
      </w:pPr>
      <w:r w:rsidRPr="005163D1">
        <w:rPr>
          <w:rFonts w:ascii="Arial Narrow" w:hAnsi="Arial Narrow"/>
          <w:b/>
          <w:sz w:val="22"/>
          <w:szCs w:val="22"/>
        </w:rPr>
        <w:lastRenderedPageBreak/>
        <w:t>Bilance 20</w:t>
      </w:r>
      <w:r w:rsidR="005E5256">
        <w:rPr>
          <w:rFonts w:ascii="Arial Narrow" w:hAnsi="Arial Narrow"/>
          <w:b/>
          <w:sz w:val="22"/>
          <w:szCs w:val="22"/>
        </w:rPr>
        <w:t>2</w:t>
      </w:r>
      <w:r w:rsidR="0024550B">
        <w:rPr>
          <w:rFonts w:ascii="Arial Narrow" w:hAnsi="Arial Narrow"/>
          <w:b/>
          <w:sz w:val="22"/>
          <w:szCs w:val="22"/>
        </w:rPr>
        <w:t>2</w:t>
      </w:r>
      <w:r w:rsidRPr="005163D1">
        <w:rPr>
          <w:rFonts w:ascii="Arial Narrow" w:hAnsi="Arial Narrow"/>
          <w:b/>
          <w:sz w:val="22"/>
          <w:szCs w:val="22"/>
        </w:rPr>
        <w:t>.gada 31.decembrī</w:t>
      </w:r>
    </w:p>
    <w:tbl>
      <w:tblPr>
        <w:tblW w:w="9869"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8"/>
        <w:gridCol w:w="397"/>
        <w:gridCol w:w="2330"/>
        <w:gridCol w:w="567"/>
        <w:gridCol w:w="148"/>
        <w:gridCol w:w="1170"/>
        <w:gridCol w:w="1012"/>
        <w:gridCol w:w="354"/>
        <w:gridCol w:w="1393"/>
      </w:tblGrid>
      <w:tr w:rsidR="001E5751" w:rsidRPr="0080561F" w14:paraId="1E45CB6F" w14:textId="77777777" w:rsidTr="005C39B5">
        <w:trPr>
          <w:trHeight w:val="254"/>
        </w:trPr>
        <w:tc>
          <w:tcPr>
            <w:tcW w:w="5940" w:type="dxa"/>
            <w:gridSpan w:val="5"/>
            <w:tcBorders>
              <w:bottom w:val="nil"/>
            </w:tcBorders>
            <w:vAlign w:val="center"/>
          </w:tcPr>
          <w:p w14:paraId="461DAD0F" w14:textId="77777777" w:rsidR="001E5751" w:rsidRPr="0080561F" w:rsidRDefault="001E5751" w:rsidP="001E5751">
            <w:pPr>
              <w:jc w:val="center"/>
              <w:rPr>
                <w:rFonts w:ascii="Arial Narrow" w:hAnsi="Arial Narrow"/>
                <w:b/>
                <w:sz w:val="22"/>
              </w:rPr>
            </w:pPr>
            <w:r w:rsidRPr="0080561F">
              <w:rPr>
                <w:rFonts w:ascii="Arial Narrow" w:hAnsi="Arial Narrow"/>
                <w:b/>
                <w:sz w:val="22"/>
              </w:rPr>
              <w:t>Pasīvs</w:t>
            </w:r>
          </w:p>
        </w:tc>
        <w:tc>
          <w:tcPr>
            <w:tcW w:w="1170" w:type="dxa"/>
            <w:tcBorders>
              <w:bottom w:val="nil"/>
            </w:tcBorders>
            <w:vAlign w:val="center"/>
          </w:tcPr>
          <w:p w14:paraId="7B8505B1" w14:textId="77777777" w:rsidR="001E5751" w:rsidRPr="0080561F" w:rsidRDefault="001E5751" w:rsidP="001E5751">
            <w:pPr>
              <w:jc w:val="center"/>
              <w:rPr>
                <w:rFonts w:ascii="Arial Narrow" w:hAnsi="Arial Narrow"/>
                <w:sz w:val="22"/>
              </w:rPr>
            </w:pPr>
            <w:r w:rsidRPr="0080561F">
              <w:rPr>
                <w:rFonts w:ascii="Arial Narrow" w:hAnsi="Arial Narrow"/>
                <w:sz w:val="22"/>
              </w:rPr>
              <w:t>Piezīmes numurs</w:t>
            </w:r>
          </w:p>
        </w:tc>
        <w:tc>
          <w:tcPr>
            <w:tcW w:w="1366" w:type="dxa"/>
            <w:gridSpan w:val="2"/>
            <w:tcBorders>
              <w:bottom w:val="nil"/>
            </w:tcBorders>
            <w:vAlign w:val="center"/>
          </w:tcPr>
          <w:p w14:paraId="3938510F" w14:textId="7600E9C5" w:rsidR="001E5751" w:rsidRPr="003E01FF" w:rsidRDefault="006244F1" w:rsidP="001E5751">
            <w:pPr>
              <w:jc w:val="center"/>
              <w:rPr>
                <w:rFonts w:ascii="Arial Narrow" w:hAnsi="Arial Narrow"/>
                <w:b/>
                <w:sz w:val="22"/>
              </w:rPr>
            </w:pPr>
            <w:r w:rsidRPr="003E01FF">
              <w:rPr>
                <w:rFonts w:ascii="Arial Narrow" w:hAnsi="Arial Narrow"/>
                <w:b/>
                <w:sz w:val="22"/>
              </w:rPr>
              <w:t>31.12.</w:t>
            </w:r>
            <w:r w:rsidR="001E5751" w:rsidRPr="003E01FF">
              <w:rPr>
                <w:rFonts w:ascii="Arial Narrow" w:hAnsi="Arial Narrow"/>
                <w:b/>
                <w:sz w:val="22"/>
              </w:rPr>
              <w:t>20</w:t>
            </w:r>
            <w:r w:rsidR="005E5256">
              <w:rPr>
                <w:rFonts w:ascii="Arial Narrow" w:hAnsi="Arial Narrow"/>
                <w:b/>
                <w:sz w:val="22"/>
              </w:rPr>
              <w:t>2</w:t>
            </w:r>
            <w:r w:rsidR="0024550B">
              <w:rPr>
                <w:rFonts w:ascii="Arial Narrow" w:hAnsi="Arial Narrow"/>
                <w:b/>
                <w:sz w:val="22"/>
              </w:rPr>
              <w:t>2</w:t>
            </w:r>
          </w:p>
        </w:tc>
        <w:tc>
          <w:tcPr>
            <w:tcW w:w="1393" w:type="dxa"/>
            <w:tcBorders>
              <w:bottom w:val="nil"/>
            </w:tcBorders>
            <w:vAlign w:val="center"/>
          </w:tcPr>
          <w:p w14:paraId="408A8CBB" w14:textId="746F89CB" w:rsidR="001E5751" w:rsidRPr="003E01FF" w:rsidRDefault="006244F1" w:rsidP="001E5751">
            <w:pPr>
              <w:jc w:val="center"/>
              <w:rPr>
                <w:rFonts w:ascii="Arial Narrow" w:hAnsi="Arial Narrow"/>
                <w:b/>
                <w:bCs/>
                <w:sz w:val="22"/>
              </w:rPr>
            </w:pPr>
            <w:r w:rsidRPr="003E01FF">
              <w:rPr>
                <w:rFonts w:ascii="Arial Narrow" w:hAnsi="Arial Narrow"/>
                <w:b/>
                <w:bCs/>
                <w:sz w:val="22"/>
              </w:rPr>
              <w:t>31.12.</w:t>
            </w:r>
            <w:r w:rsidR="001E5751" w:rsidRPr="003E01FF">
              <w:rPr>
                <w:rFonts w:ascii="Arial Narrow" w:hAnsi="Arial Narrow"/>
                <w:b/>
                <w:bCs/>
                <w:sz w:val="22"/>
              </w:rPr>
              <w:t>20</w:t>
            </w:r>
            <w:r w:rsidR="0013634B">
              <w:rPr>
                <w:rFonts w:ascii="Arial Narrow" w:hAnsi="Arial Narrow"/>
                <w:b/>
                <w:bCs/>
                <w:sz w:val="22"/>
              </w:rPr>
              <w:t>2</w:t>
            </w:r>
            <w:r w:rsidR="0024550B">
              <w:rPr>
                <w:rFonts w:ascii="Arial Narrow" w:hAnsi="Arial Narrow"/>
                <w:b/>
                <w:bCs/>
                <w:sz w:val="22"/>
              </w:rPr>
              <w:t>1</w:t>
            </w:r>
          </w:p>
        </w:tc>
      </w:tr>
      <w:tr w:rsidR="001E5751" w:rsidRPr="0080561F" w14:paraId="786DA689" w14:textId="77777777" w:rsidTr="0024550B">
        <w:trPr>
          <w:trHeight w:val="254"/>
        </w:trPr>
        <w:tc>
          <w:tcPr>
            <w:tcW w:w="5940" w:type="dxa"/>
            <w:gridSpan w:val="5"/>
            <w:tcBorders>
              <w:bottom w:val="nil"/>
              <w:right w:val="nil"/>
            </w:tcBorders>
            <w:vAlign w:val="center"/>
          </w:tcPr>
          <w:p w14:paraId="769A3192" w14:textId="77777777" w:rsidR="001E5751" w:rsidRPr="0080561F" w:rsidRDefault="001E5751" w:rsidP="001E5751">
            <w:pPr>
              <w:rPr>
                <w:rFonts w:ascii="Arial Narrow" w:hAnsi="Arial Narrow"/>
                <w:b/>
                <w:sz w:val="22"/>
              </w:rPr>
            </w:pPr>
            <w:r w:rsidRPr="0080561F">
              <w:rPr>
                <w:rFonts w:ascii="Arial Narrow" w:hAnsi="Arial Narrow"/>
                <w:b/>
                <w:sz w:val="22"/>
              </w:rPr>
              <w:t xml:space="preserve"> Pašu kapitāls</w:t>
            </w:r>
          </w:p>
        </w:tc>
        <w:tc>
          <w:tcPr>
            <w:tcW w:w="1170" w:type="dxa"/>
            <w:tcBorders>
              <w:left w:val="single" w:sz="4" w:space="0" w:color="auto"/>
              <w:bottom w:val="nil"/>
              <w:right w:val="single" w:sz="4" w:space="0" w:color="auto"/>
            </w:tcBorders>
            <w:vAlign w:val="center"/>
          </w:tcPr>
          <w:p w14:paraId="146C9C7D" w14:textId="77777777" w:rsidR="001E5751" w:rsidRPr="0080561F" w:rsidRDefault="001E5751" w:rsidP="001E5751">
            <w:pPr>
              <w:jc w:val="center"/>
              <w:rPr>
                <w:rFonts w:ascii="Arial Narrow" w:hAnsi="Arial Narrow"/>
                <w:sz w:val="22"/>
              </w:rPr>
            </w:pPr>
          </w:p>
        </w:tc>
        <w:tc>
          <w:tcPr>
            <w:tcW w:w="1366" w:type="dxa"/>
            <w:gridSpan w:val="2"/>
            <w:tcBorders>
              <w:left w:val="nil"/>
              <w:bottom w:val="nil"/>
              <w:right w:val="nil"/>
            </w:tcBorders>
            <w:vAlign w:val="center"/>
          </w:tcPr>
          <w:p w14:paraId="25BC10FF" w14:textId="77777777" w:rsidR="001E5751" w:rsidRPr="003E01FF" w:rsidRDefault="001E5751" w:rsidP="001E5751">
            <w:pPr>
              <w:jc w:val="center"/>
              <w:rPr>
                <w:rFonts w:ascii="Arial Narrow" w:hAnsi="Arial Narrow"/>
                <w:b/>
                <w:sz w:val="22"/>
              </w:rPr>
            </w:pPr>
          </w:p>
        </w:tc>
        <w:tc>
          <w:tcPr>
            <w:tcW w:w="1393" w:type="dxa"/>
            <w:tcBorders>
              <w:left w:val="single" w:sz="4" w:space="0" w:color="auto"/>
              <w:bottom w:val="nil"/>
            </w:tcBorders>
            <w:vAlign w:val="center"/>
          </w:tcPr>
          <w:p w14:paraId="3AE4D935" w14:textId="77777777" w:rsidR="001E5751" w:rsidRPr="003E01FF" w:rsidRDefault="001E5751" w:rsidP="001E5751">
            <w:pPr>
              <w:jc w:val="center"/>
              <w:rPr>
                <w:rFonts w:ascii="Arial Narrow" w:hAnsi="Arial Narrow"/>
                <w:sz w:val="22"/>
              </w:rPr>
            </w:pPr>
          </w:p>
        </w:tc>
      </w:tr>
      <w:tr w:rsidR="0024550B" w:rsidRPr="0080561F" w14:paraId="1715452E" w14:textId="77777777" w:rsidTr="0024550B">
        <w:trPr>
          <w:trHeight w:val="254"/>
        </w:trPr>
        <w:tc>
          <w:tcPr>
            <w:tcW w:w="5940" w:type="dxa"/>
            <w:gridSpan w:val="5"/>
            <w:tcBorders>
              <w:top w:val="nil"/>
              <w:bottom w:val="nil"/>
              <w:right w:val="nil"/>
            </w:tcBorders>
            <w:vAlign w:val="center"/>
          </w:tcPr>
          <w:p w14:paraId="219ABF45" w14:textId="77777777" w:rsidR="0024550B" w:rsidRPr="0080561F" w:rsidRDefault="0024550B" w:rsidP="0024550B">
            <w:pPr>
              <w:ind w:left="453"/>
              <w:rPr>
                <w:rFonts w:ascii="Arial Narrow" w:hAnsi="Arial Narrow"/>
                <w:sz w:val="22"/>
              </w:rPr>
            </w:pPr>
            <w:r w:rsidRPr="0080561F">
              <w:rPr>
                <w:rFonts w:ascii="Arial Narrow" w:hAnsi="Arial Narrow"/>
                <w:sz w:val="22"/>
              </w:rPr>
              <w:t xml:space="preserve"> Akciju vai daļu kapitāls, (pamatkapitāls).</w:t>
            </w:r>
          </w:p>
        </w:tc>
        <w:tc>
          <w:tcPr>
            <w:tcW w:w="1170" w:type="dxa"/>
            <w:tcBorders>
              <w:top w:val="nil"/>
              <w:left w:val="single" w:sz="4" w:space="0" w:color="auto"/>
              <w:bottom w:val="nil"/>
              <w:right w:val="single" w:sz="4" w:space="0" w:color="auto"/>
            </w:tcBorders>
            <w:vAlign w:val="center"/>
          </w:tcPr>
          <w:p w14:paraId="48A88A50" w14:textId="194DCA93" w:rsidR="0024550B" w:rsidRPr="0080561F" w:rsidRDefault="0024550B" w:rsidP="0024550B">
            <w:pPr>
              <w:jc w:val="center"/>
              <w:rPr>
                <w:rFonts w:ascii="Arial Narrow" w:hAnsi="Arial Narrow"/>
                <w:sz w:val="22"/>
              </w:rPr>
            </w:pPr>
            <w:r>
              <w:rPr>
                <w:rFonts w:ascii="Arial Narrow" w:hAnsi="Arial Narrow"/>
                <w:sz w:val="22"/>
              </w:rPr>
              <w:t>1</w:t>
            </w:r>
            <w:r w:rsidR="00674C9B">
              <w:rPr>
                <w:rFonts w:ascii="Arial Narrow" w:hAnsi="Arial Narrow"/>
                <w:sz w:val="22"/>
              </w:rPr>
              <w:t>5</w:t>
            </w:r>
          </w:p>
        </w:tc>
        <w:tc>
          <w:tcPr>
            <w:tcW w:w="1366" w:type="dxa"/>
            <w:gridSpan w:val="2"/>
            <w:tcBorders>
              <w:top w:val="nil"/>
              <w:left w:val="nil"/>
              <w:bottom w:val="nil"/>
              <w:right w:val="single" w:sz="4" w:space="0" w:color="auto"/>
            </w:tcBorders>
            <w:vAlign w:val="center"/>
          </w:tcPr>
          <w:p w14:paraId="04CF0D83" w14:textId="06FE7E96" w:rsidR="0024550B" w:rsidRPr="005C39B5" w:rsidRDefault="00E76BB4" w:rsidP="0024550B">
            <w:pPr>
              <w:jc w:val="right"/>
              <w:rPr>
                <w:rFonts w:ascii="Arial Narrow" w:hAnsi="Arial Narrow"/>
                <w:sz w:val="22"/>
              </w:rPr>
            </w:pPr>
            <w:r>
              <w:rPr>
                <w:rFonts w:ascii="Arial Narrow" w:hAnsi="Arial Narrow"/>
                <w:sz w:val="22"/>
              </w:rPr>
              <w:t>574608</w:t>
            </w:r>
          </w:p>
        </w:tc>
        <w:tc>
          <w:tcPr>
            <w:tcW w:w="1393" w:type="dxa"/>
            <w:tcBorders>
              <w:top w:val="nil"/>
              <w:left w:val="single" w:sz="4" w:space="0" w:color="auto"/>
              <w:bottom w:val="nil"/>
              <w:right w:val="single" w:sz="4" w:space="0" w:color="auto"/>
            </w:tcBorders>
            <w:vAlign w:val="center"/>
          </w:tcPr>
          <w:p w14:paraId="16460407" w14:textId="48990BA1" w:rsidR="0024550B" w:rsidRPr="003E01FF" w:rsidRDefault="0024550B" w:rsidP="0024550B">
            <w:pPr>
              <w:jc w:val="right"/>
              <w:rPr>
                <w:rFonts w:ascii="Arial Narrow" w:hAnsi="Arial Narrow"/>
                <w:sz w:val="22"/>
              </w:rPr>
            </w:pPr>
            <w:r w:rsidRPr="005C39B5">
              <w:rPr>
                <w:rFonts w:ascii="Arial Narrow" w:hAnsi="Arial Narrow"/>
                <w:sz w:val="22"/>
              </w:rPr>
              <w:t>574608</w:t>
            </w:r>
          </w:p>
        </w:tc>
      </w:tr>
      <w:tr w:rsidR="0024550B" w:rsidRPr="0080561F" w14:paraId="3210A336" w14:textId="77777777" w:rsidTr="0024550B">
        <w:trPr>
          <w:trHeight w:val="254"/>
        </w:trPr>
        <w:tc>
          <w:tcPr>
            <w:tcW w:w="5940" w:type="dxa"/>
            <w:gridSpan w:val="5"/>
            <w:tcBorders>
              <w:top w:val="nil"/>
              <w:bottom w:val="nil"/>
              <w:right w:val="nil"/>
            </w:tcBorders>
            <w:vAlign w:val="center"/>
          </w:tcPr>
          <w:p w14:paraId="260BB7E0" w14:textId="77777777" w:rsidR="0024550B" w:rsidRPr="0080561F" w:rsidRDefault="0024550B" w:rsidP="0024550B">
            <w:pPr>
              <w:ind w:left="453"/>
              <w:rPr>
                <w:rFonts w:ascii="Arial Narrow" w:hAnsi="Arial Narrow"/>
                <w:sz w:val="22"/>
              </w:rPr>
            </w:pPr>
            <w:r w:rsidRPr="0080561F">
              <w:rPr>
                <w:rFonts w:ascii="Arial Narrow" w:hAnsi="Arial Narrow"/>
                <w:sz w:val="22"/>
              </w:rPr>
              <w:t xml:space="preserve"> Iepriekšējo gadu nesadalītā peļņa vai nesegtie zaudējumi</w:t>
            </w:r>
          </w:p>
        </w:tc>
        <w:tc>
          <w:tcPr>
            <w:tcW w:w="1170" w:type="dxa"/>
            <w:tcBorders>
              <w:top w:val="nil"/>
              <w:left w:val="single" w:sz="4" w:space="0" w:color="auto"/>
              <w:bottom w:val="nil"/>
              <w:right w:val="single" w:sz="4" w:space="0" w:color="auto"/>
            </w:tcBorders>
            <w:vAlign w:val="center"/>
          </w:tcPr>
          <w:p w14:paraId="2A99CEC3" w14:textId="77777777" w:rsidR="0024550B" w:rsidRPr="003E01FF" w:rsidRDefault="0024550B" w:rsidP="0024550B">
            <w:pPr>
              <w:jc w:val="center"/>
              <w:rPr>
                <w:rFonts w:ascii="Arial Narrow" w:hAnsi="Arial Narrow"/>
                <w:sz w:val="22"/>
              </w:rPr>
            </w:pPr>
          </w:p>
        </w:tc>
        <w:tc>
          <w:tcPr>
            <w:tcW w:w="1366" w:type="dxa"/>
            <w:gridSpan w:val="2"/>
            <w:tcBorders>
              <w:top w:val="nil"/>
              <w:left w:val="nil"/>
              <w:bottom w:val="nil"/>
              <w:right w:val="single" w:sz="4" w:space="0" w:color="auto"/>
            </w:tcBorders>
            <w:vAlign w:val="center"/>
          </w:tcPr>
          <w:p w14:paraId="699DE621" w14:textId="5CDEE6BE" w:rsidR="0024550B" w:rsidRPr="005C39B5" w:rsidRDefault="00E76BB4" w:rsidP="0024550B">
            <w:pPr>
              <w:jc w:val="right"/>
              <w:rPr>
                <w:rFonts w:ascii="Arial Narrow" w:hAnsi="Arial Narrow"/>
                <w:sz w:val="22"/>
              </w:rPr>
            </w:pPr>
            <w:r>
              <w:rPr>
                <w:rFonts w:ascii="Arial Narrow" w:hAnsi="Arial Narrow"/>
                <w:sz w:val="22"/>
              </w:rPr>
              <w:t>-22755</w:t>
            </w:r>
          </w:p>
        </w:tc>
        <w:tc>
          <w:tcPr>
            <w:tcW w:w="1393" w:type="dxa"/>
            <w:tcBorders>
              <w:top w:val="nil"/>
              <w:left w:val="single" w:sz="4" w:space="0" w:color="auto"/>
              <w:bottom w:val="nil"/>
              <w:right w:val="single" w:sz="4" w:space="0" w:color="auto"/>
            </w:tcBorders>
            <w:vAlign w:val="center"/>
          </w:tcPr>
          <w:p w14:paraId="69927147" w14:textId="268B2196" w:rsidR="0024550B" w:rsidRPr="003E01FF" w:rsidRDefault="0024550B" w:rsidP="0024550B">
            <w:pPr>
              <w:jc w:val="right"/>
              <w:rPr>
                <w:rFonts w:ascii="Arial Narrow" w:hAnsi="Arial Narrow"/>
                <w:sz w:val="22"/>
              </w:rPr>
            </w:pPr>
            <w:r w:rsidRPr="005C39B5">
              <w:rPr>
                <w:rFonts w:ascii="Arial Narrow" w:hAnsi="Arial Narrow"/>
                <w:sz w:val="22"/>
              </w:rPr>
              <w:t>-</w:t>
            </w:r>
            <w:r>
              <w:rPr>
                <w:rFonts w:ascii="Arial Narrow" w:hAnsi="Arial Narrow"/>
                <w:sz w:val="22"/>
              </w:rPr>
              <w:t>41187</w:t>
            </w:r>
          </w:p>
        </w:tc>
      </w:tr>
      <w:tr w:rsidR="0024550B" w:rsidRPr="0080561F" w14:paraId="7B9CFE4A" w14:textId="77777777" w:rsidTr="0024550B">
        <w:trPr>
          <w:trHeight w:val="254"/>
        </w:trPr>
        <w:tc>
          <w:tcPr>
            <w:tcW w:w="5940" w:type="dxa"/>
            <w:gridSpan w:val="5"/>
            <w:tcBorders>
              <w:top w:val="nil"/>
              <w:bottom w:val="nil"/>
              <w:right w:val="nil"/>
            </w:tcBorders>
            <w:vAlign w:val="center"/>
          </w:tcPr>
          <w:p w14:paraId="4352101B" w14:textId="77777777" w:rsidR="0024550B" w:rsidRPr="0080561F" w:rsidRDefault="0024550B" w:rsidP="0024550B">
            <w:pPr>
              <w:rPr>
                <w:rFonts w:ascii="Arial Narrow" w:hAnsi="Arial Narrow"/>
                <w:sz w:val="22"/>
              </w:rPr>
            </w:pPr>
            <w:r w:rsidRPr="0080561F">
              <w:rPr>
                <w:rFonts w:ascii="Arial Narrow" w:hAnsi="Arial Narrow"/>
                <w:sz w:val="22"/>
              </w:rPr>
              <w:t xml:space="preserve">          Pārskata gada peļņa vai zaudējumi</w:t>
            </w:r>
          </w:p>
        </w:tc>
        <w:tc>
          <w:tcPr>
            <w:tcW w:w="1170" w:type="dxa"/>
            <w:tcBorders>
              <w:top w:val="nil"/>
              <w:left w:val="single" w:sz="4" w:space="0" w:color="auto"/>
              <w:bottom w:val="nil"/>
              <w:right w:val="single" w:sz="4" w:space="0" w:color="auto"/>
            </w:tcBorders>
            <w:vAlign w:val="center"/>
          </w:tcPr>
          <w:p w14:paraId="3E40AC35" w14:textId="77777777" w:rsidR="0024550B" w:rsidRPr="003E01FF" w:rsidRDefault="0024550B" w:rsidP="0024550B">
            <w:pPr>
              <w:jc w:val="center"/>
              <w:rPr>
                <w:rFonts w:ascii="Arial Narrow" w:hAnsi="Arial Narrow"/>
                <w:sz w:val="22"/>
              </w:rPr>
            </w:pPr>
          </w:p>
        </w:tc>
        <w:tc>
          <w:tcPr>
            <w:tcW w:w="1366" w:type="dxa"/>
            <w:gridSpan w:val="2"/>
            <w:tcBorders>
              <w:top w:val="nil"/>
              <w:left w:val="nil"/>
              <w:bottom w:val="nil"/>
              <w:right w:val="single" w:sz="4" w:space="0" w:color="auto"/>
            </w:tcBorders>
            <w:vAlign w:val="center"/>
          </w:tcPr>
          <w:p w14:paraId="521B4345" w14:textId="1CF66BB0" w:rsidR="0024550B" w:rsidRPr="00AA3DC0" w:rsidRDefault="001D3B68" w:rsidP="0024550B">
            <w:pPr>
              <w:jc w:val="right"/>
              <w:rPr>
                <w:rFonts w:ascii="Arial Narrow" w:hAnsi="Arial Narrow"/>
                <w:sz w:val="22"/>
              </w:rPr>
            </w:pPr>
            <w:r>
              <w:rPr>
                <w:rFonts w:ascii="Arial Narrow" w:hAnsi="Arial Narrow"/>
                <w:sz w:val="22"/>
              </w:rPr>
              <w:t>24783</w:t>
            </w:r>
          </w:p>
        </w:tc>
        <w:tc>
          <w:tcPr>
            <w:tcW w:w="1393" w:type="dxa"/>
            <w:tcBorders>
              <w:top w:val="nil"/>
              <w:left w:val="single" w:sz="4" w:space="0" w:color="auto"/>
              <w:bottom w:val="nil"/>
              <w:right w:val="single" w:sz="4" w:space="0" w:color="auto"/>
            </w:tcBorders>
            <w:vAlign w:val="center"/>
          </w:tcPr>
          <w:p w14:paraId="7AF09BFC" w14:textId="4CF01359" w:rsidR="0024550B" w:rsidRPr="003E01FF" w:rsidRDefault="0024550B" w:rsidP="0024550B">
            <w:pPr>
              <w:jc w:val="right"/>
              <w:rPr>
                <w:rFonts w:ascii="Arial Narrow" w:hAnsi="Arial Narrow"/>
                <w:sz w:val="22"/>
              </w:rPr>
            </w:pPr>
            <w:r>
              <w:rPr>
                <w:rFonts w:ascii="Arial Narrow" w:hAnsi="Arial Narrow"/>
                <w:sz w:val="22"/>
              </w:rPr>
              <w:t>18432</w:t>
            </w:r>
          </w:p>
        </w:tc>
      </w:tr>
      <w:tr w:rsidR="0024550B" w:rsidRPr="0080561F" w14:paraId="0191B5FC" w14:textId="77777777" w:rsidTr="0024550B">
        <w:trPr>
          <w:trHeight w:val="171"/>
        </w:trPr>
        <w:tc>
          <w:tcPr>
            <w:tcW w:w="5940" w:type="dxa"/>
            <w:gridSpan w:val="5"/>
            <w:tcBorders>
              <w:top w:val="single" w:sz="4" w:space="0" w:color="auto"/>
              <w:bottom w:val="single" w:sz="4" w:space="0" w:color="auto"/>
              <w:right w:val="nil"/>
            </w:tcBorders>
            <w:vAlign w:val="center"/>
          </w:tcPr>
          <w:p w14:paraId="50D464E1" w14:textId="77777777" w:rsidR="0024550B" w:rsidRPr="0080561F" w:rsidRDefault="0024550B" w:rsidP="0024550B">
            <w:pPr>
              <w:ind w:left="453"/>
              <w:jc w:val="right"/>
              <w:rPr>
                <w:rFonts w:ascii="Arial Narrow" w:hAnsi="Arial Narrow"/>
                <w:b/>
                <w:sz w:val="22"/>
                <w:u w:val="single"/>
              </w:rPr>
            </w:pPr>
            <w:r w:rsidRPr="0080561F">
              <w:rPr>
                <w:rFonts w:ascii="Arial Narrow" w:hAnsi="Arial Narrow"/>
                <w:b/>
                <w:sz w:val="22"/>
                <w:u w:val="single"/>
              </w:rPr>
              <w:t>Pašu kapitāls kopā</w:t>
            </w:r>
          </w:p>
        </w:tc>
        <w:tc>
          <w:tcPr>
            <w:tcW w:w="1170" w:type="dxa"/>
            <w:tcBorders>
              <w:top w:val="single" w:sz="4" w:space="0" w:color="auto"/>
              <w:left w:val="single" w:sz="4" w:space="0" w:color="auto"/>
              <w:bottom w:val="single" w:sz="4" w:space="0" w:color="auto"/>
              <w:right w:val="single" w:sz="4" w:space="0" w:color="auto"/>
            </w:tcBorders>
            <w:vAlign w:val="center"/>
          </w:tcPr>
          <w:p w14:paraId="7F2ED949" w14:textId="77777777" w:rsidR="0024550B" w:rsidRPr="003E01FF" w:rsidRDefault="0024550B" w:rsidP="0024550B">
            <w:pPr>
              <w:jc w:val="center"/>
              <w:rPr>
                <w:rFonts w:ascii="Arial Narrow" w:hAnsi="Arial Narrow"/>
                <w:sz w:val="22"/>
              </w:rPr>
            </w:pPr>
          </w:p>
        </w:tc>
        <w:tc>
          <w:tcPr>
            <w:tcW w:w="1366" w:type="dxa"/>
            <w:gridSpan w:val="2"/>
            <w:tcBorders>
              <w:top w:val="single" w:sz="4" w:space="0" w:color="auto"/>
              <w:left w:val="nil"/>
              <w:bottom w:val="single" w:sz="4" w:space="0" w:color="auto"/>
              <w:right w:val="single" w:sz="4" w:space="0" w:color="auto"/>
            </w:tcBorders>
            <w:vAlign w:val="center"/>
          </w:tcPr>
          <w:p w14:paraId="4352C5A6" w14:textId="00BB7E6E" w:rsidR="0024550B" w:rsidRPr="00AA3DC0" w:rsidRDefault="001D3B68" w:rsidP="0024550B">
            <w:pPr>
              <w:jc w:val="right"/>
              <w:rPr>
                <w:rFonts w:ascii="Arial Narrow" w:hAnsi="Arial Narrow"/>
                <w:b/>
                <w:sz w:val="22"/>
              </w:rPr>
            </w:pPr>
            <w:r>
              <w:rPr>
                <w:rFonts w:ascii="Arial Narrow" w:hAnsi="Arial Narrow"/>
                <w:b/>
                <w:sz w:val="22"/>
              </w:rPr>
              <w:t>576636</w:t>
            </w:r>
          </w:p>
        </w:tc>
        <w:tc>
          <w:tcPr>
            <w:tcW w:w="1393" w:type="dxa"/>
            <w:tcBorders>
              <w:top w:val="single" w:sz="4" w:space="0" w:color="auto"/>
              <w:left w:val="single" w:sz="4" w:space="0" w:color="auto"/>
              <w:bottom w:val="single" w:sz="4" w:space="0" w:color="auto"/>
              <w:right w:val="single" w:sz="4" w:space="0" w:color="auto"/>
            </w:tcBorders>
            <w:vAlign w:val="center"/>
          </w:tcPr>
          <w:p w14:paraId="59753C28" w14:textId="28D294F4" w:rsidR="0024550B" w:rsidRPr="003E01FF" w:rsidRDefault="0024550B" w:rsidP="0024550B">
            <w:pPr>
              <w:jc w:val="right"/>
              <w:rPr>
                <w:rFonts w:ascii="Arial Narrow" w:hAnsi="Arial Narrow"/>
                <w:b/>
                <w:sz w:val="22"/>
              </w:rPr>
            </w:pPr>
            <w:r>
              <w:rPr>
                <w:rFonts w:ascii="Arial Narrow" w:hAnsi="Arial Narrow"/>
                <w:b/>
                <w:sz w:val="22"/>
              </w:rPr>
              <w:t>551853</w:t>
            </w:r>
          </w:p>
        </w:tc>
      </w:tr>
      <w:tr w:rsidR="0024550B" w:rsidRPr="0080561F" w14:paraId="7B6D993C" w14:textId="77777777" w:rsidTr="0024550B">
        <w:trPr>
          <w:trHeight w:val="254"/>
        </w:trPr>
        <w:tc>
          <w:tcPr>
            <w:tcW w:w="5940" w:type="dxa"/>
            <w:gridSpan w:val="5"/>
            <w:tcBorders>
              <w:top w:val="nil"/>
              <w:bottom w:val="nil"/>
              <w:right w:val="nil"/>
            </w:tcBorders>
            <w:vAlign w:val="center"/>
          </w:tcPr>
          <w:p w14:paraId="4DFF23CB" w14:textId="77777777" w:rsidR="0024550B" w:rsidRPr="005B027B" w:rsidRDefault="0024550B" w:rsidP="0024550B">
            <w:pPr>
              <w:rPr>
                <w:rFonts w:ascii="Arial Narrow" w:hAnsi="Arial Narrow"/>
                <w:b/>
                <w:sz w:val="22"/>
              </w:rPr>
            </w:pPr>
            <w:r w:rsidRPr="005B027B">
              <w:rPr>
                <w:rFonts w:ascii="Arial Narrow" w:hAnsi="Arial Narrow"/>
                <w:b/>
                <w:sz w:val="22"/>
              </w:rPr>
              <w:t>Uzkrājumi</w:t>
            </w:r>
          </w:p>
        </w:tc>
        <w:tc>
          <w:tcPr>
            <w:tcW w:w="1170" w:type="dxa"/>
            <w:tcBorders>
              <w:top w:val="nil"/>
              <w:left w:val="single" w:sz="4" w:space="0" w:color="auto"/>
              <w:bottom w:val="nil"/>
              <w:right w:val="single" w:sz="4" w:space="0" w:color="auto"/>
            </w:tcBorders>
            <w:vAlign w:val="center"/>
          </w:tcPr>
          <w:p w14:paraId="500CF2C5" w14:textId="77777777" w:rsidR="0024550B" w:rsidRPr="003E01FF" w:rsidRDefault="0024550B" w:rsidP="0024550B">
            <w:pPr>
              <w:jc w:val="center"/>
              <w:rPr>
                <w:rFonts w:ascii="Arial Narrow" w:hAnsi="Arial Narrow"/>
                <w:sz w:val="22"/>
              </w:rPr>
            </w:pPr>
          </w:p>
        </w:tc>
        <w:tc>
          <w:tcPr>
            <w:tcW w:w="1366" w:type="dxa"/>
            <w:gridSpan w:val="2"/>
            <w:tcBorders>
              <w:top w:val="nil"/>
              <w:left w:val="nil"/>
              <w:bottom w:val="nil"/>
              <w:right w:val="single" w:sz="4" w:space="0" w:color="auto"/>
            </w:tcBorders>
            <w:vAlign w:val="center"/>
          </w:tcPr>
          <w:p w14:paraId="1BCA5493" w14:textId="77777777" w:rsidR="0024550B" w:rsidRPr="00AA3DC0" w:rsidRDefault="0024550B" w:rsidP="0024550B">
            <w:pPr>
              <w:jc w:val="right"/>
              <w:rPr>
                <w:rFonts w:ascii="Arial Narrow" w:hAnsi="Arial Narrow"/>
                <w:sz w:val="22"/>
              </w:rPr>
            </w:pPr>
          </w:p>
        </w:tc>
        <w:tc>
          <w:tcPr>
            <w:tcW w:w="1393" w:type="dxa"/>
            <w:tcBorders>
              <w:top w:val="nil"/>
              <w:left w:val="single" w:sz="4" w:space="0" w:color="auto"/>
              <w:bottom w:val="nil"/>
              <w:right w:val="single" w:sz="4" w:space="0" w:color="auto"/>
            </w:tcBorders>
            <w:vAlign w:val="center"/>
          </w:tcPr>
          <w:p w14:paraId="3C1B392F" w14:textId="77777777" w:rsidR="0024550B" w:rsidRPr="003E01FF" w:rsidRDefault="0024550B" w:rsidP="0024550B">
            <w:pPr>
              <w:jc w:val="right"/>
              <w:rPr>
                <w:rFonts w:ascii="Arial Narrow" w:hAnsi="Arial Narrow"/>
                <w:sz w:val="22"/>
              </w:rPr>
            </w:pPr>
          </w:p>
        </w:tc>
      </w:tr>
      <w:tr w:rsidR="0024550B" w:rsidRPr="0080561F" w14:paraId="1D9B40AF" w14:textId="77777777" w:rsidTr="0024550B">
        <w:trPr>
          <w:trHeight w:val="254"/>
        </w:trPr>
        <w:tc>
          <w:tcPr>
            <w:tcW w:w="5940" w:type="dxa"/>
            <w:gridSpan w:val="5"/>
            <w:tcBorders>
              <w:top w:val="nil"/>
              <w:bottom w:val="nil"/>
              <w:right w:val="nil"/>
            </w:tcBorders>
            <w:vAlign w:val="center"/>
          </w:tcPr>
          <w:p w14:paraId="369C98D8" w14:textId="77777777" w:rsidR="0024550B" w:rsidRPr="005B027B" w:rsidRDefault="0024550B" w:rsidP="0024550B">
            <w:pPr>
              <w:ind w:left="453"/>
              <w:rPr>
                <w:rFonts w:ascii="Arial Narrow" w:hAnsi="Arial Narrow"/>
                <w:sz w:val="22"/>
              </w:rPr>
            </w:pPr>
            <w:r w:rsidRPr="005B027B">
              <w:rPr>
                <w:rFonts w:ascii="Arial Narrow" w:hAnsi="Arial Narrow"/>
                <w:sz w:val="22"/>
              </w:rPr>
              <w:t xml:space="preserve"> Citi uzkrājumi.</w:t>
            </w:r>
          </w:p>
        </w:tc>
        <w:tc>
          <w:tcPr>
            <w:tcW w:w="1170" w:type="dxa"/>
            <w:tcBorders>
              <w:top w:val="nil"/>
              <w:left w:val="single" w:sz="4" w:space="0" w:color="auto"/>
              <w:bottom w:val="nil"/>
              <w:right w:val="single" w:sz="4" w:space="0" w:color="auto"/>
            </w:tcBorders>
            <w:vAlign w:val="center"/>
          </w:tcPr>
          <w:p w14:paraId="30A06EA9" w14:textId="77777777" w:rsidR="0024550B" w:rsidRPr="003E01FF" w:rsidRDefault="0024550B" w:rsidP="0024550B">
            <w:pPr>
              <w:jc w:val="center"/>
              <w:rPr>
                <w:rFonts w:ascii="Arial Narrow" w:hAnsi="Arial Narrow"/>
                <w:sz w:val="22"/>
              </w:rPr>
            </w:pPr>
          </w:p>
        </w:tc>
        <w:tc>
          <w:tcPr>
            <w:tcW w:w="1366" w:type="dxa"/>
            <w:gridSpan w:val="2"/>
            <w:tcBorders>
              <w:top w:val="nil"/>
              <w:left w:val="nil"/>
              <w:bottom w:val="nil"/>
              <w:right w:val="single" w:sz="4" w:space="0" w:color="auto"/>
            </w:tcBorders>
            <w:vAlign w:val="center"/>
          </w:tcPr>
          <w:p w14:paraId="15C21B38" w14:textId="77777777" w:rsidR="0024550B" w:rsidRPr="00AA3DC0" w:rsidRDefault="0024550B" w:rsidP="0024550B">
            <w:pPr>
              <w:jc w:val="right"/>
              <w:rPr>
                <w:rFonts w:ascii="Arial Narrow" w:hAnsi="Arial Narrow"/>
                <w:sz w:val="22"/>
              </w:rPr>
            </w:pPr>
          </w:p>
        </w:tc>
        <w:tc>
          <w:tcPr>
            <w:tcW w:w="1393" w:type="dxa"/>
            <w:tcBorders>
              <w:top w:val="nil"/>
              <w:left w:val="single" w:sz="4" w:space="0" w:color="auto"/>
              <w:bottom w:val="nil"/>
              <w:right w:val="single" w:sz="4" w:space="0" w:color="auto"/>
            </w:tcBorders>
            <w:vAlign w:val="center"/>
          </w:tcPr>
          <w:p w14:paraId="529AF44E" w14:textId="77777777" w:rsidR="0024550B" w:rsidRPr="003E01FF" w:rsidRDefault="0024550B" w:rsidP="0024550B">
            <w:pPr>
              <w:jc w:val="right"/>
              <w:rPr>
                <w:rFonts w:ascii="Arial Narrow" w:hAnsi="Arial Narrow"/>
                <w:sz w:val="22"/>
                <w:szCs w:val="22"/>
              </w:rPr>
            </w:pPr>
          </w:p>
        </w:tc>
      </w:tr>
      <w:tr w:rsidR="0024550B" w:rsidRPr="0080561F" w14:paraId="662F4E8E" w14:textId="77777777" w:rsidTr="0024550B">
        <w:trPr>
          <w:trHeight w:val="254"/>
        </w:trPr>
        <w:tc>
          <w:tcPr>
            <w:tcW w:w="5940" w:type="dxa"/>
            <w:gridSpan w:val="5"/>
            <w:tcBorders>
              <w:top w:val="single" w:sz="4" w:space="0" w:color="auto"/>
              <w:bottom w:val="single" w:sz="4" w:space="0" w:color="auto"/>
              <w:right w:val="nil"/>
            </w:tcBorders>
            <w:vAlign w:val="center"/>
          </w:tcPr>
          <w:p w14:paraId="680D4613" w14:textId="77777777" w:rsidR="0024550B" w:rsidRPr="005B027B" w:rsidRDefault="0024550B" w:rsidP="0024550B">
            <w:pPr>
              <w:ind w:left="453"/>
              <w:jc w:val="right"/>
              <w:rPr>
                <w:rFonts w:ascii="Arial Narrow" w:hAnsi="Arial Narrow"/>
                <w:b/>
                <w:sz w:val="22"/>
                <w:u w:val="single"/>
              </w:rPr>
            </w:pPr>
            <w:r w:rsidRPr="005B027B">
              <w:rPr>
                <w:rFonts w:ascii="Arial Narrow" w:hAnsi="Arial Narrow"/>
                <w:b/>
                <w:sz w:val="22"/>
                <w:u w:val="single"/>
              </w:rPr>
              <w:t>Uzkrājumi kopā</w:t>
            </w:r>
          </w:p>
        </w:tc>
        <w:tc>
          <w:tcPr>
            <w:tcW w:w="1170" w:type="dxa"/>
            <w:tcBorders>
              <w:top w:val="single" w:sz="4" w:space="0" w:color="auto"/>
              <w:left w:val="single" w:sz="4" w:space="0" w:color="auto"/>
              <w:bottom w:val="single" w:sz="4" w:space="0" w:color="auto"/>
              <w:right w:val="single" w:sz="4" w:space="0" w:color="auto"/>
            </w:tcBorders>
            <w:vAlign w:val="center"/>
          </w:tcPr>
          <w:p w14:paraId="60463233" w14:textId="77777777" w:rsidR="0024550B" w:rsidRPr="003E01FF" w:rsidRDefault="0024550B" w:rsidP="0024550B">
            <w:pPr>
              <w:jc w:val="center"/>
              <w:rPr>
                <w:rFonts w:ascii="Arial Narrow" w:hAnsi="Arial Narrow"/>
                <w:sz w:val="22"/>
              </w:rPr>
            </w:pPr>
          </w:p>
        </w:tc>
        <w:tc>
          <w:tcPr>
            <w:tcW w:w="1366" w:type="dxa"/>
            <w:gridSpan w:val="2"/>
            <w:tcBorders>
              <w:top w:val="single" w:sz="4" w:space="0" w:color="auto"/>
              <w:left w:val="nil"/>
              <w:bottom w:val="single" w:sz="4" w:space="0" w:color="auto"/>
              <w:right w:val="single" w:sz="4" w:space="0" w:color="auto"/>
            </w:tcBorders>
            <w:vAlign w:val="center"/>
          </w:tcPr>
          <w:p w14:paraId="0000AC91" w14:textId="77777777" w:rsidR="0024550B" w:rsidRPr="00AA3DC0" w:rsidRDefault="0024550B" w:rsidP="0024550B">
            <w:pPr>
              <w:jc w:val="right"/>
              <w:rPr>
                <w:rFonts w:ascii="Arial Narrow" w:hAnsi="Arial Narrow"/>
                <w:b/>
                <w:sz w:val="22"/>
              </w:rPr>
            </w:pPr>
          </w:p>
        </w:tc>
        <w:tc>
          <w:tcPr>
            <w:tcW w:w="1393" w:type="dxa"/>
            <w:tcBorders>
              <w:top w:val="single" w:sz="4" w:space="0" w:color="auto"/>
              <w:left w:val="single" w:sz="4" w:space="0" w:color="auto"/>
              <w:bottom w:val="single" w:sz="4" w:space="0" w:color="auto"/>
              <w:right w:val="single" w:sz="4" w:space="0" w:color="auto"/>
            </w:tcBorders>
            <w:vAlign w:val="center"/>
          </w:tcPr>
          <w:p w14:paraId="34E8E894" w14:textId="77777777" w:rsidR="0024550B" w:rsidRPr="003E01FF" w:rsidRDefault="0024550B" w:rsidP="0024550B">
            <w:pPr>
              <w:jc w:val="right"/>
              <w:rPr>
                <w:rFonts w:ascii="Arial Narrow" w:hAnsi="Arial Narrow"/>
                <w:b/>
                <w:sz w:val="22"/>
              </w:rPr>
            </w:pPr>
          </w:p>
        </w:tc>
      </w:tr>
      <w:tr w:rsidR="0024550B" w:rsidRPr="0080561F" w14:paraId="79FB9EB4" w14:textId="77777777" w:rsidTr="0024550B">
        <w:trPr>
          <w:trHeight w:val="254"/>
        </w:trPr>
        <w:tc>
          <w:tcPr>
            <w:tcW w:w="5940" w:type="dxa"/>
            <w:gridSpan w:val="5"/>
            <w:tcBorders>
              <w:top w:val="nil"/>
              <w:bottom w:val="nil"/>
              <w:right w:val="nil"/>
            </w:tcBorders>
            <w:vAlign w:val="center"/>
          </w:tcPr>
          <w:p w14:paraId="3FE58E94" w14:textId="77777777" w:rsidR="0024550B" w:rsidRPr="0080561F" w:rsidRDefault="0024550B" w:rsidP="0024550B">
            <w:pPr>
              <w:rPr>
                <w:rFonts w:ascii="Arial Narrow" w:hAnsi="Arial Narrow"/>
                <w:b/>
                <w:sz w:val="22"/>
              </w:rPr>
            </w:pPr>
            <w:r w:rsidRPr="0080561F">
              <w:rPr>
                <w:rFonts w:ascii="Arial Narrow" w:hAnsi="Arial Narrow"/>
                <w:b/>
                <w:sz w:val="22"/>
              </w:rPr>
              <w:t>Kreditori</w:t>
            </w:r>
          </w:p>
        </w:tc>
        <w:tc>
          <w:tcPr>
            <w:tcW w:w="1170" w:type="dxa"/>
            <w:tcBorders>
              <w:top w:val="nil"/>
              <w:left w:val="single" w:sz="4" w:space="0" w:color="auto"/>
              <w:bottom w:val="nil"/>
              <w:right w:val="single" w:sz="4" w:space="0" w:color="auto"/>
            </w:tcBorders>
            <w:vAlign w:val="center"/>
          </w:tcPr>
          <w:p w14:paraId="649B9A4E" w14:textId="77777777" w:rsidR="0024550B" w:rsidRPr="003E01FF" w:rsidRDefault="0024550B" w:rsidP="0024550B">
            <w:pPr>
              <w:jc w:val="center"/>
              <w:rPr>
                <w:rFonts w:ascii="Arial Narrow" w:hAnsi="Arial Narrow"/>
                <w:sz w:val="22"/>
              </w:rPr>
            </w:pPr>
          </w:p>
        </w:tc>
        <w:tc>
          <w:tcPr>
            <w:tcW w:w="1366" w:type="dxa"/>
            <w:gridSpan w:val="2"/>
            <w:tcBorders>
              <w:top w:val="nil"/>
              <w:left w:val="nil"/>
              <w:bottom w:val="nil"/>
              <w:right w:val="single" w:sz="4" w:space="0" w:color="auto"/>
            </w:tcBorders>
            <w:vAlign w:val="center"/>
          </w:tcPr>
          <w:p w14:paraId="407B9AAC" w14:textId="77777777" w:rsidR="0024550B" w:rsidRPr="00AA3DC0" w:rsidRDefault="0024550B" w:rsidP="0024550B">
            <w:pPr>
              <w:jc w:val="right"/>
              <w:rPr>
                <w:rFonts w:ascii="Arial Narrow" w:hAnsi="Arial Narrow"/>
                <w:sz w:val="22"/>
              </w:rPr>
            </w:pPr>
          </w:p>
        </w:tc>
        <w:tc>
          <w:tcPr>
            <w:tcW w:w="1393" w:type="dxa"/>
            <w:tcBorders>
              <w:top w:val="nil"/>
              <w:left w:val="single" w:sz="4" w:space="0" w:color="auto"/>
              <w:bottom w:val="nil"/>
              <w:right w:val="single" w:sz="4" w:space="0" w:color="auto"/>
            </w:tcBorders>
            <w:vAlign w:val="center"/>
          </w:tcPr>
          <w:p w14:paraId="60E98762" w14:textId="77777777" w:rsidR="0024550B" w:rsidRPr="003E01FF" w:rsidRDefault="0024550B" w:rsidP="0024550B">
            <w:pPr>
              <w:jc w:val="right"/>
              <w:rPr>
                <w:rFonts w:ascii="Arial Narrow" w:hAnsi="Arial Narrow"/>
                <w:sz w:val="22"/>
              </w:rPr>
            </w:pPr>
          </w:p>
        </w:tc>
      </w:tr>
      <w:tr w:rsidR="0024550B" w:rsidRPr="0080561F" w14:paraId="641B7C00" w14:textId="77777777" w:rsidTr="0024550B">
        <w:trPr>
          <w:trHeight w:val="254"/>
        </w:trPr>
        <w:tc>
          <w:tcPr>
            <w:tcW w:w="5940" w:type="dxa"/>
            <w:gridSpan w:val="5"/>
            <w:tcBorders>
              <w:top w:val="nil"/>
              <w:bottom w:val="nil"/>
              <w:right w:val="nil"/>
            </w:tcBorders>
            <w:vAlign w:val="center"/>
          </w:tcPr>
          <w:p w14:paraId="45045301" w14:textId="77777777" w:rsidR="0024550B" w:rsidRPr="0080561F" w:rsidRDefault="0024550B" w:rsidP="0024550B">
            <w:pPr>
              <w:ind w:left="453"/>
              <w:rPr>
                <w:rFonts w:ascii="Arial Narrow" w:hAnsi="Arial Narrow"/>
                <w:b/>
                <w:sz w:val="22"/>
              </w:rPr>
            </w:pPr>
            <w:r w:rsidRPr="0080561F">
              <w:rPr>
                <w:rFonts w:ascii="Arial Narrow" w:hAnsi="Arial Narrow"/>
                <w:b/>
                <w:sz w:val="22"/>
              </w:rPr>
              <w:t xml:space="preserve"> Ilgtermiņa parādi</w:t>
            </w:r>
          </w:p>
        </w:tc>
        <w:tc>
          <w:tcPr>
            <w:tcW w:w="1170" w:type="dxa"/>
            <w:tcBorders>
              <w:top w:val="nil"/>
              <w:left w:val="single" w:sz="4" w:space="0" w:color="auto"/>
              <w:bottom w:val="nil"/>
              <w:right w:val="single" w:sz="4" w:space="0" w:color="auto"/>
            </w:tcBorders>
            <w:vAlign w:val="center"/>
          </w:tcPr>
          <w:p w14:paraId="51F131B1" w14:textId="77777777" w:rsidR="0024550B" w:rsidRPr="003E01FF" w:rsidRDefault="0024550B" w:rsidP="0024550B">
            <w:pPr>
              <w:jc w:val="center"/>
              <w:rPr>
                <w:rFonts w:ascii="Arial Narrow" w:hAnsi="Arial Narrow"/>
                <w:sz w:val="22"/>
              </w:rPr>
            </w:pPr>
          </w:p>
        </w:tc>
        <w:tc>
          <w:tcPr>
            <w:tcW w:w="1366" w:type="dxa"/>
            <w:gridSpan w:val="2"/>
            <w:tcBorders>
              <w:top w:val="nil"/>
              <w:left w:val="nil"/>
              <w:bottom w:val="nil"/>
              <w:right w:val="single" w:sz="4" w:space="0" w:color="auto"/>
            </w:tcBorders>
            <w:vAlign w:val="center"/>
          </w:tcPr>
          <w:p w14:paraId="2D0C3575" w14:textId="77777777" w:rsidR="0024550B" w:rsidRPr="00AA3DC0" w:rsidRDefault="0024550B" w:rsidP="0024550B">
            <w:pPr>
              <w:jc w:val="right"/>
              <w:rPr>
                <w:rFonts w:ascii="Arial Narrow" w:hAnsi="Arial Narrow"/>
                <w:sz w:val="22"/>
              </w:rPr>
            </w:pPr>
          </w:p>
        </w:tc>
        <w:tc>
          <w:tcPr>
            <w:tcW w:w="1393" w:type="dxa"/>
            <w:tcBorders>
              <w:top w:val="nil"/>
              <w:left w:val="single" w:sz="4" w:space="0" w:color="auto"/>
              <w:bottom w:val="nil"/>
              <w:right w:val="single" w:sz="4" w:space="0" w:color="auto"/>
            </w:tcBorders>
            <w:vAlign w:val="center"/>
          </w:tcPr>
          <w:p w14:paraId="486BA165" w14:textId="77777777" w:rsidR="0024550B" w:rsidRPr="003E01FF" w:rsidRDefault="0024550B" w:rsidP="0024550B">
            <w:pPr>
              <w:jc w:val="right"/>
              <w:rPr>
                <w:rFonts w:ascii="Arial Narrow" w:hAnsi="Arial Narrow"/>
                <w:sz w:val="22"/>
              </w:rPr>
            </w:pPr>
          </w:p>
        </w:tc>
      </w:tr>
      <w:tr w:rsidR="0024550B" w:rsidRPr="0080561F" w14:paraId="2FA9F7D3" w14:textId="77777777" w:rsidTr="0024550B">
        <w:trPr>
          <w:trHeight w:val="254"/>
        </w:trPr>
        <w:tc>
          <w:tcPr>
            <w:tcW w:w="5940" w:type="dxa"/>
            <w:gridSpan w:val="5"/>
            <w:tcBorders>
              <w:top w:val="nil"/>
              <w:bottom w:val="nil"/>
              <w:right w:val="nil"/>
            </w:tcBorders>
            <w:vAlign w:val="center"/>
          </w:tcPr>
          <w:p w14:paraId="331F68D0" w14:textId="77777777" w:rsidR="0024550B" w:rsidRDefault="0024550B" w:rsidP="0024550B">
            <w:pPr>
              <w:ind w:left="453"/>
              <w:rPr>
                <w:rFonts w:ascii="Arial Narrow" w:hAnsi="Arial Narrow"/>
                <w:sz w:val="22"/>
              </w:rPr>
            </w:pPr>
            <w:r w:rsidRPr="0080561F">
              <w:rPr>
                <w:rFonts w:ascii="Arial Narrow" w:hAnsi="Arial Narrow"/>
                <w:sz w:val="22"/>
              </w:rPr>
              <w:t xml:space="preserve"> Aizņēmumi no kredītiestādēm.</w:t>
            </w:r>
          </w:p>
          <w:p w14:paraId="0D7103D0" w14:textId="642FCD6A" w:rsidR="0024550B" w:rsidRPr="0080561F" w:rsidRDefault="0024550B" w:rsidP="0024550B">
            <w:pPr>
              <w:ind w:left="453"/>
              <w:rPr>
                <w:rFonts w:ascii="Arial Narrow" w:hAnsi="Arial Narrow"/>
                <w:sz w:val="22"/>
              </w:rPr>
            </w:pPr>
            <w:r>
              <w:rPr>
                <w:rFonts w:ascii="Arial Narrow" w:hAnsi="Arial Narrow"/>
                <w:sz w:val="22"/>
              </w:rPr>
              <w:t xml:space="preserve"> Pārējie aizņēmumi</w:t>
            </w:r>
          </w:p>
        </w:tc>
        <w:tc>
          <w:tcPr>
            <w:tcW w:w="1170" w:type="dxa"/>
            <w:tcBorders>
              <w:top w:val="nil"/>
              <w:left w:val="single" w:sz="4" w:space="0" w:color="auto"/>
              <w:bottom w:val="nil"/>
              <w:right w:val="single" w:sz="4" w:space="0" w:color="auto"/>
            </w:tcBorders>
            <w:vAlign w:val="center"/>
          </w:tcPr>
          <w:p w14:paraId="1B7FDF02" w14:textId="23DC7009" w:rsidR="0024550B" w:rsidRDefault="0024550B" w:rsidP="0024550B">
            <w:pPr>
              <w:jc w:val="center"/>
              <w:rPr>
                <w:rFonts w:ascii="Arial Narrow" w:hAnsi="Arial Narrow"/>
                <w:sz w:val="22"/>
              </w:rPr>
            </w:pPr>
            <w:r w:rsidRPr="003E01FF">
              <w:rPr>
                <w:rFonts w:ascii="Arial Narrow" w:hAnsi="Arial Narrow"/>
                <w:sz w:val="22"/>
              </w:rPr>
              <w:t>1</w:t>
            </w:r>
            <w:r w:rsidR="00674C9B">
              <w:rPr>
                <w:rFonts w:ascii="Arial Narrow" w:hAnsi="Arial Narrow"/>
                <w:sz w:val="22"/>
              </w:rPr>
              <w:t>6</w:t>
            </w:r>
          </w:p>
          <w:p w14:paraId="43AC070C" w14:textId="66B9B51F" w:rsidR="0024550B" w:rsidRPr="003E01FF" w:rsidRDefault="0024550B" w:rsidP="0024550B">
            <w:pPr>
              <w:jc w:val="center"/>
              <w:rPr>
                <w:rFonts w:ascii="Arial Narrow" w:hAnsi="Arial Narrow"/>
                <w:sz w:val="22"/>
              </w:rPr>
            </w:pPr>
            <w:r>
              <w:rPr>
                <w:rFonts w:ascii="Arial Narrow" w:hAnsi="Arial Narrow"/>
                <w:sz w:val="22"/>
              </w:rPr>
              <w:t>1</w:t>
            </w:r>
            <w:r w:rsidR="00674C9B">
              <w:rPr>
                <w:rFonts w:ascii="Arial Narrow" w:hAnsi="Arial Narrow"/>
                <w:sz w:val="22"/>
              </w:rPr>
              <w:t>7</w:t>
            </w:r>
          </w:p>
        </w:tc>
        <w:tc>
          <w:tcPr>
            <w:tcW w:w="1366" w:type="dxa"/>
            <w:gridSpan w:val="2"/>
            <w:tcBorders>
              <w:top w:val="nil"/>
              <w:left w:val="nil"/>
              <w:bottom w:val="nil"/>
              <w:right w:val="single" w:sz="4" w:space="0" w:color="auto"/>
            </w:tcBorders>
            <w:vAlign w:val="center"/>
          </w:tcPr>
          <w:p w14:paraId="76CD21E7" w14:textId="576A9881" w:rsidR="0024550B" w:rsidRDefault="00E76BB4" w:rsidP="0024550B">
            <w:pPr>
              <w:jc w:val="right"/>
              <w:rPr>
                <w:rFonts w:ascii="Arial Narrow" w:hAnsi="Arial Narrow"/>
                <w:sz w:val="22"/>
              </w:rPr>
            </w:pPr>
            <w:r>
              <w:rPr>
                <w:rFonts w:ascii="Arial Narrow" w:hAnsi="Arial Narrow"/>
                <w:sz w:val="22"/>
              </w:rPr>
              <w:t>121853</w:t>
            </w:r>
          </w:p>
          <w:p w14:paraId="399731F3" w14:textId="756D0E88" w:rsidR="00E76BB4" w:rsidRPr="00AA3DC0" w:rsidRDefault="00E76BB4" w:rsidP="0024550B">
            <w:pPr>
              <w:jc w:val="right"/>
              <w:rPr>
                <w:rFonts w:ascii="Arial Narrow" w:hAnsi="Arial Narrow"/>
                <w:sz w:val="22"/>
              </w:rPr>
            </w:pPr>
            <w:r>
              <w:rPr>
                <w:rFonts w:ascii="Arial Narrow" w:hAnsi="Arial Narrow"/>
                <w:sz w:val="22"/>
              </w:rPr>
              <w:t>32955</w:t>
            </w:r>
          </w:p>
        </w:tc>
        <w:tc>
          <w:tcPr>
            <w:tcW w:w="1393" w:type="dxa"/>
            <w:tcBorders>
              <w:top w:val="nil"/>
              <w:left w:val="single" w:sz="4" w:space="0" w:color="auto"/>
              <w:bottom w:val="nil"/>
              <w:right w:val="single" w:sz="4" w:space="0" w:color="auto"/>
            </w:tcBorders>
            <w:vAlign w:val="center"/>
          </w:tcPr>
          <w:p w14:paraId="3FAB95E9" w14:textId="77777777" w:rsidR="0024550B" w:rsidRDefault="0024550B" w:rsidP="0024550B">
            <w:pPr>
              <w:jc w:val="right"/>
              <w:rPr>
                <w:rFonts w:ascii="Arial Narrow" w:hAnsi="Arial Narrow"/>
                <w:sz w:val="22"/>
              </w:rPr>
            </w:pPr>
            <w:r>
              <w:rPr>
                <w:rFonts w:ascii="Arial Narrow" w:hAnsi="Arial Narrow"/>
                <w:sz w:val="22"/>
              </w:rPr>
              <w:t>31301</w:t>
            </w:r>
          </w:p>
          <w:p w14:paraId="786401E7" w14:textId="34A2ED21" w:rsidR="0024550B" w:rsidRPr="003E01FF" w:rsidRDefault="0024550B" w:rsidP="0024550B">
            <w:pPr>
              <w:jc w:val="right"/>
              <w:rPr>
                <w:rFonts w:ascii="Arial Narrow" w:hAnsi="Arial Narrow"/>
                <w:sz w:val="22"/>
              </w:rPr>
            </w:pPr>
            <w:r>
              <w:rPr>
                <w:rFonts w:ascii="Arial Narrow" w:hAnsi="Arial Narrow"/>
                <w:sz w:val="22"/>
              </w:rPr>
              <w:t>62603</w:t>
            </w:r>
          </w:p>
        </w:tc>
      </w:tr>
      <w:tr w:rsidR="0024550B" w:rsidRPr="0080561F" w14:paraId="75438C30" w14:textId="77777777" w:rsidTr="0024550B">
        <w:trPr>
          <w:trHeight w:val="254"/>
        </w:trPr>
        <w:tc>
          <w:tcPr>
            <w:tcW w:w="5940" w:type="dxa"/>
            <w:gridSpan w:val="5"/>
            <w:tcBorders>
              <w:top w:val="single" w:sz="4" w:space="0" w:color="auto"/>
              <w:bottom w:val="single" w:sz="4" w:space="0" w:color="auto"/>
              <w:right w:val="nil"/>
            </w:tcBorders>
            <w:vAlign w:val="center"/>
          </w:tcPr>
          <w:p w14:paraId="26952BB3" w14:textId="77777777" w:rsidR="0024550B" w:rsidRPr="0080561F" w:rsidRDefault="0024550B" w:rsidP="0024550B">
            <w:pPr>
              <w:jc w:val="right"/>
              <w:rPr>
                <w:rFonts w:ascii="Arial Narrow" w:hAnsi="Arial Narrow"/>
                <w:b/>
                <w:bCs/>
                <w:sz w:val="22"/>
                <w:u w:val="single"/>
              </w:rPr>
            </w:pPr>
            <w:r w:rsidRPr="0080561F">
              <w:rPr>
                <w:rFonts w:ascii="Arial Narrow" w:hAnsi="Arial Narrow"/>
                <w:b/>
                <w:bCs/>
                <w:sz w:val="22"/>
                <w:u w:val="single"/>
              </w:rPr>
              <w:t>Ilgtermiņa parādi kopā</w:t>
            </w:r>
          </w:p>
        </w:tc>
        <w:tc>
          <w:tcPr>
            <w:tcW w:w="1170" w:type="dxa"/>
            <w:tcBorders>
              <w:top w:val="single" w:sz="4" w:space="0" w:color="auto"/>
              <w:left w:val="single" w:sz="4" w:space="0" w:color="auto"/>
              <w:bottom w:val="single" w:sz="4" w:space="0" w:color="auto"/>
              <w:right w:val="single" w:sz="4" w:space="0" w:color="auto"/>
            </w:tcBorders>
            <w:vAlign w:val="center"/>
          </w:tcPr>
          <w:p w14:paraId="43BA47E5" w14:textId="77777777" w:rsidR="0024550B" w:rsidRPr="003E01FF" w:rsidRDefault="0024550B" w:rsidP="0024550B">
            <w:pPr>
              <w:jc w:val="center"/>
              <w:rPr>
                <w:rFonts w:ascii="Arial Narrow" w:hAnsi="Arial Narrow"/>
                <w:sz w:val="22"/>
              </w:rPr>
            </w:pPr>
          </w:p>
        </w:tc>
        <w:tc>
          <w:tcPr>
            <w:tcW w:w="1366" w:type="dxa"/>
            <w:gridSpan w:val="2"/>
            <w:tcBorders>
              <w:top w:val="single" w:sz="4" w:space="0" w:color="auto"/>
              <w:left w:val="nil"/>
              <w:bottom w:val="single" w:sz="4" w:space="0" w:color="auto"/>
              <w:right w:val="single" w:sz="4" w:space="0" w:color="auto"/>
            </w:tcBorders>
            <w:vAlign w:val="center"/>
          </w:tcPr>
          <w:p w14:paraId="5C64FC2C" w14:textId="0D58DC39" w:rsidR="0024550B" w:rsidRPr="00AA3DC0" w:rsidRDefault="00E76BB4" w:rsidP="0024550B">
            <w:pPr>
              <w:jc w:val="right"/>
              <w:rPr>
                <w:rFonts w:ascii="Arial Narrow" w:hAnsi="Arial Narrow"/>
                <w:b/>
                <w:sz w:val="22"/>
              </w:rPr>
            </w:pPr>
            <w:r>
              <w:rPr>
                <w:rFonts w:ascii="Arial Narrow" w:hAnsi="Arial Narrow"/>
                <w:b/>
                <w:sz w:val="22"/>
              </w:rPr>
              <w:t>15480</w:t>
            </w:r>
            <w:r w:rsidR="00674C9B">
              <w:rPr>
                <w:rFonts w:ascii="Arial Narrow" w:hAnsi="Arial Narrow"/>
                <w:b/>
                <w:sz w:val="22"/>
              </w:rPr>
              <w:t>8</w:t>
            </w:r>
          </w:p>
        </w:tc>
        <w:tc>
          <w:tcPr>
            <w:tcW w:w="1393" w:type="dxa"/>
            <w:tcBorders>
              <w:top w:val="single" w:sz="4" w:space="0" w:color="auto"/>
              <w:left w:val="single" w:sz="4" w:space="0" w:color="auto"/>
              <w:bottom w:val="single" w:sz="4" w:space="0" w:color="auto"/>
              <w:right w:val="single" w:sz="4" w:space="0" w:color="auto"/>
            </w:tcBorders>
            <w:vAlign w:val="center"/>
          </w:tcPr>
          <w:p w14:paraId="292B17FA" w14:textId="00B97816" w:rsidR="0024550B" w:rsidRPr="003E01FF" w:rsidRDefault="0024550B" w:rsidP="0024550B">
            <w:pPr>
              <w:jc w:val="right"/>
              <w:rPr>
                <w:rFonts w:ascii="Arial Narrow" w:hAnsi="Arial Narrow"/>
                <w:b/>
                <w:sz w:val="22"/>
              </w:rPr>
            </w:pPr>
            <w:r>
              <w:rPr>
                <w:rFonts w:ascii="Arial Narrow" w:hAnsi="Arial Narrow"/>
                <w:b/>
                <w:sz w:val="22"/>
              </w:rPr>
              <w:t>93904</w:t>
            </w:r>
          </w:p>
        </w:tc>
      </w:tr>
      <w:tr w:rsidR="0024550B" w:rsidRPr="0080561F" w14:paraId="73C2D83C" w14:textId="77777777" w:rsidTr="0024550B">
        <w:trPr>
          <w:trHeight w:val="254"/>
        </w:trPr>
        <w:tc>
          <w:tcPr>
            <w:tcW w:w="5940" w:type="dxa"/>
            <w:gridSpan w:val="5"/>
            <w:tcBorders>
              <w:top w:val="nil"/>
              <w:bottom w:val="nil"/>
              <w:right w:val="nil"/>
            </w:tcBorders>
            <w:vAlign w:val="center"/>
          </w:tcPr>
          <w:p w14:paraId="3B65FA62" w14:textId="77777777" w:rsidR="0024550B" w:rsidRPr="0080561F" w:rsidRDefault="0024550B" w:rsidP="0024550B">
            <w:pPr>
              <w:ind w:left="453"/>
              <w:rPr>
                <w:rFonts w:ascii="Arial Narrow" w:hAnsi="Arial Narrow"/>
                <w:b/>
                <w:sz w:val="22"/>
              </w:rPr>
            </w:pPr>
            <w:r w:rsidRPr="0080561F">
              <w:rPr>
                <w:rFonts w:ascii="Arial Narrow" w:hAnsi="Arial Narrow"/>
                <w:b/>
                <w:sz w:val="22"/>
              </w:rPr>
              <w:t xml:space="preserve"> Īstermiņa parādi</w:t>
            </w:r>
          </w:p>
        </w:tc>
        <w:tc>
          <w:tcPr>
            <w:tcW w:w="1170" w:type="dxa"/>
            <w:tcBorders>
              <w:top w:val="nil"/>
              <w:left w:val="single" w:sz="4" w:space="0" w:color="auto"/>
              <w:bottom w:val="nil"/>
              <w:right w:val="single" w:sz="4" w:space="0" w:color="auto"/>
            </w:tcBorders>
            <w:vAlign w:val="center"/>
          </w:tcPr>
          <w:p w14:paraId="52435FA3" w14:textId="77777777" w:rsidR="0024550B" w:rsidRPr="003E01FF" w:rsidRDefault="0024550B" w:rsidP="0024550B">
            <w:pPr>
              <w:jc w:val="center"/>
              <w:rPr>
                <w:rFonts w:ascii="Arial Narrow" w:hAnsi="Arial Narrow"/>
                <w:sz w:val="22"/>
              </w:rPr>
            </w:pPr>
          </w:p>
        </w:tc>
        <w:tc>
          <w:tcPr>
            <w:tcW w:w="1366" w:type="dxa"/>
            <w:gridSpan w:val="2"/>
            <w:tcBorders>
              <w:top w:val="nil"/>
              <w:left w:val="nil"/>
              <w:bottom w:val="nil"/>
              <w:right w:val="single" w:sz="4" w:space="0" w:color="auto"/>
            </w:tcBorders>
            <w:vAlign w:val="center"/>
          </w:tcPr>
          <w:p w14:paraId="7DB8C87A" w14:textId="77777777" w:rsidR="0024550B" w:rsidRPr="00AA3DC0" w:rsidRDefault="0024550B" w:rsidP="0024550B">
            <w:pPr>
              <w:jc w:val="right"/>
              <w:rPr>
                <w:rFonts w:ascii="Arial Narrow" w:hAnsi="Arial Narrow"/>
                <w:sz w:val="22"/>
              </w:rPr>
            </w:pPr>
          </w:p>
        </w:tc>
        <w:tc>
          <w:tcPr>
            <w:tcW w:w="1393" w:type="dxa"/>
            <w:tcBorders>
              <w:top w:val="nil"/>
              <w:left w:val="single" w:sz="4" w:space="0" w:color="auto"/>
              <w:bottom w:val="nil"/>
              <w:right w:val="single" w:sz="4" w:space="0" w:color="auto"/>
            </w:tcBorders>
            <w:vAlign w:val="center"/>
          </w:tcPr>
          <w:p w14:paraId="34EFEF7A" w14:textId="77777777" w:rsidR="0024550B" w:rsidRPr="003E01FF" w:rsidRDefault="0024550B" w:rsidP="0024550B">
            <w:pPr>
              <w:jc w:val="right"/>
              <w:rPr>
                <w:rFonts w:ascii="Arial Narrow" w:hAnsi="Arial Narrow"/>
                <w:sz w:val="22"/>
              </w:rPr>
            </w:pPr>
          </w:p>
        </w:tc>
      </w:tr>
      <w:tr w:rsidR="0024550B" w:rsidRPr="0080561F" w14:paraId="15902627" w14:textId="77777777" w:rsidTr="0024550B">
        <w:trPr>
          <w:trHeight w:val="254"/>
        </w:trPr>
        <w:tc>
          <w:tcPr>
            <w:tcW w:w="5940" w:type="dxa"/>
            <w:gridSpan w:val="5"/>
            <w:tcBorders>
              <w:top w:val="nil"/>
              <w:bottom w:val="nil"/>
              <w:right w:val="nil"/>
            </w:tcBorders>
            <w:vAlign w:val="center"/>
          </w:tcPr>
          <w:p w14:paraId="0986B892" w14:textId="77777777" w:rsidR="0024550B" w:rsidRDefault="0024550B" w:rsidP="0024550B">
            <w:pPr>
              <w:ind w:left="453"/>
              <w:rPr>
                <w:rFonts w:ascii="Arial Narrow" w:hAnsi="Arial Narrow"/>
                <w:sz w:val="22"/>
              </w:rPr>
            </w:pPr>
            <w:r w:rsidRPr="0080561F">
              <w:rPr>
                <w:rFonts w:ascii="Arial Narrow" w:hAnsi="Arial Narrow"/>
                <w:sz w:val="22"/>
              </w:rPr>
              <w:t xml:space="preserve"> Aizņēmumi no kredītiestādēm.</w:t>
            </w:r>
          </w:p>
          <w:p w14:paraId="14EE697D" w14:textId="55F62A16" w:rsidR="0024550B" w:rsidRPr="0080561F" w:rsidRDefault="0024550B" w:rsidP="0024550B">
            <w:pPr>
              <w:ind w:left="453"/>
              <w:rPr>
                <w:rFonts w:ascii="Arial Narrow" w:hAnsi="Arial Narrow"/>
                <w:sz w:val="22"/>
              </w:rPr>
            </w:pPr>
            <w:r>
              <w:rPr>
                <w:rFonts w:ascii="Arial Narrow" w:hAnsi="Arial Narrow"/>
                <w:sz w:val="22"/>
              </w:rPr>
              <w:t xml:space="preserve"> Pārējie aizņēmumi</w:t>
            </w:r>
          </w:p>
        </w:tc>
        <w:tc>
          <w:tcPr>
            <w:tcW w:w="1170" w:type="dxa"/>
            <w:tcBorders>
              <w:top w:val="nil"/>
              <w:left w:val="single" w:sz="4" w:space="0" w:color="auto"/>
              <w:bottom w:val="nil"/>
              <w:right w:val="single" w:sz="4" w:space="0" w:color="auto"/>
            </w:tcBorders>
            <w:vAlign w:val="center"/>
          </w:tcPr>
          <w:p w14:paraId="70BFFE6E" w14:textId="245FEA13" w:rsidR="0024550B" w:rsidRDefault="00674C9B" w:rsidP="0024550B">
            <w:pPr>
              <w:jc w:val="center"/>
              <w:rPr>
                <w:rFonts w:ascii="Arial Narrow" w:hAnsi="Arial Narrow"/>
                <w:sz w:val="22"/>
              </w:rPr>
            </w:pPr>
            <w:r>
              <w:rPr>
                <w:rFonts w:ascii="Arial Narrow" w:hAnsi="Arial Narrow"/>
                <w:sz w:val="22"/>
              </w:rPr>
              <w:t>16</w:t>
            </w:r>
          </w:p>
          <w:p w14:paraId="1951A546" w14:textId="3690CEC5" w:rsidR="0024550B" w:rsidRPr="003E01FF" w:rsidRDefault="0024550B" w:rsidP="0024550B">
            <w:pPr>
              <w:jc w:val="center"/>
              <w:rPr>
                <w:rFonts w:ascii="Arial Narrow" w:hAnsi="Arial Narrow"/>
                <w:sz w:val="22"/>
              </w:rPr>
            </w:pPr>
            <w:r>
              <w:rPr>
                <w:rFonts w:ascii="Arial Narrow" w:hAnsi="Arial Narrow"/>
                <w:sz w:val="22"/>
              </w:rPr>
              <w:t>1</w:t>
            </w:r>
            <w:r w:rsidR="00674C9B">
              <w:rPr>
                <w:rFonts w:ascii="Arial Narrow" w:hAnsi="Arial Narrow"/>
                <w:sz w:val="22"/>
              </w:rPr>
              <w:t>7</w:t>
            </w:r>
          </w:p>
        </w:tc>
        <w:tc>
          <w:tcPr>
            <w:tcW w:w="1366" w:type="dxa"/>
            <w:gridSpan w:val="2"/>
            <w:tcBorders>
              <w:top w:val="nil"/>
              <w:left w:val="nil"/>
              <w:bottom w:val="nil"/>
              <w:right w:val="single" w:sz="4" w:space="0" w:color="auto"/>
            </w:tcBorders>
            <w:vAlign w:val="center"/>
          </w:tcPr>
          <w:p w14:paraId="036E85E5" w14:textId="54358777" w:rsidR="0024550B" w:rsidRDefault="00E76BB4" w:rsidP="0024550B">
            <w:pPr>
              <w:jc w:val="right"/>
              <w:rPr>
                <w:rFonts w:ascii="Arial Narrow" w:hAnsi="Arial Narrow"/>
                <w:sz w:val="22"/>
              </w:rPr>
            </w:pPr>
            <w:r>
              <w:rPr>
                <w:rFonts w:ascii="Arial Narrow" w:hAnsi="Arial Narrow"/>
                <w:sz w:val="22"/>
              </w:rPr>
              <w:t>2271</w:t>
            </w:r>
            <w:r w:rsidR="00674C9B">
              <w:rPr>
                <w:rFonts w:ascii="Arial Narrow" w:hAnsi="Arial Narrow"/>
                <w:sz w:val="22"/>
              </w:rPr>
              <w:t>6</w:t>
            </w:r>
          </w:p>
          <w:p w14:paraId="6C3E1F21" w14:textId="28DD205B" w:rsidR="00E76BB4" w:rsidRPr="00AA3DC0" w:rsidRDefault="00E76BB4" w:rsidP="0024550B">
            <w:pPr>
              <w:jc w:val="right"/>
              <w:rPr>
                <w:rFonts w:ascii="Arial Narrow" w:hAnsi="Arial Narrow"/>
                <w:sz w:val="22"/>
              </w:rPr>
            </w:pPr>
            <w:r>
              <w:rPr>
                <w:rFonts w:ascii="Arial Narrow" w:hAnsi="Arial Narrow"/>
                <w:sz w:val="22"/>
              </w:rPr>
              <w:t>29648</w:t>
            </w:r>
          </w:p>
        </w:tc>
        <w:tc>
          <w:tcPr>
            <w:tcW w:w="1393" w:type="dxa"/>
            <w:tcBorders>
              <w:top w:val="nil"/>
              <w:left w:val="single" w:sz="4" w:space="0" w:color="auto"/>
              <w:bottom w:val="nil"/>
              <w:right w:val="single" w:sz="4" w:space="0" w:color="auto"/>
            </w:tcBorders>
            <w:vAlign w:val="center"/>
          </w:tcPr>
          <w:p w14:paraId="553C5C92" w14:textId="77777777" w:rsidR="0024550B" w:rsidRDefault="0024550B" w:rsidP="0024550B">
            <w:pPr>
              <w:jc w:val="right"/>
              <w:rPr>
                <w:rFonts w:ascii="Arial Narrow" w:hAnsi="Arial Narrow"/>
                <w:sz w:val="22"/>
              </w:rPr>
            </w:pPr>
            <w:r>
              <w:rPr>
                <w:rFonts w:ascii="Arial Narrow" w:hAnsi="Arial Narrow"/>
                <w:sz w:val="22"/>
              </w:rPr>
              <w:t>32703</w:t>
            </w:r>
          </w:p>
          <w:p w14:paraId="263D37BD" w14:textId="07B82CBA" w:rsidR="0024550B" w:rsidRPr="003E01FF" w:rsidRDefault="0024550B" w:rsidP="0024550B">
            <w:pPr>
              <w:jc w:val="right"/>
              <w:rPr>
                <w:rFonts w:ascii="Arial Narrow" w:hAnsi="Arial Narrow"/>
                <w:sz w:val="22"/>
              </w:rPr>
            </w:pPr>
            <w:r>
              <w:rPr>
                <w:rFonts w:ascii="Arial Narrow" w:hAnsi="Arial Narrow"/>
                <w:sz w:val="22"/>
              </w:rPr>
              <w:t>33131</w:t>
            </w:r>
          </w:p>
        </w:tc>
      </w:tr>
      <w:tr w:rsidR="0024550B" w:rsidRPr="0080561F" w14:paraId="72A1D230" w14:textId="77777777" w:rsidTr="0024550B">
        <w:trPr>
          <w:trHeight w:val="254"/>
        </w:trPr>
        <w:tc>
          <w:tcPr>
            <w:tcW w:w="5940" w:type="dxa"/>
            <w:gridSpan w:val="5"/>
            <w:tcBorders>
              <w:top w:val="nil"/>
              <w:bottom w:val="nil"/>
              <w:right w:val="nil"/>
            </w:tcBorders>
            <w:vAlign w:val="center"/>
          </w:tcPr>
          <w:p w14:paraId="56146D80" w14:textId="77777777" w:rsidR="0024550B" w:rsidRPr="0080561F" w:rsidRDefault="0024550B" w:rsidP="0024550B">
            <w:pPr>
              <w:ind w:left="453"/>
              <w:rPr>
                <w:rFonts w:ascii="Arial Narrow" w:hAnsi="Arial Narrow"/>
                <w:sz w:val="22"/>
              </w:rPr>
            </w:pPr>
            <w:r w:rsidRPr="0080561F">
              <w:rPr>
                <w:rFonts w:ascii="Arial Narrow" w:hAnsi="Arial Narrow"/>
                <w:sz w:val="22"/>
              </w:rPr>
              <w:t xml:space="preserve"> Saņemtie avansi remontiem</w:t>
            </w:r>
          </w:p>
        </w:tc>
        <w:tc>
          <w:tcPr>
            <w:tcW w:w="1170" w:type="dxa"/>
            <w:tcBorders>
              <w:top w:val="nil"/>
              <w:left w:val="single" w:sz="4" w:space="0" w:color="auto"/>
              <w:bottom w:val="nil"/>
              <w:right w:val="single" w:sz="4" w:space="0" w:color="auto"/>
            </w:tcBorders>
            <w:vAlign w:val="center"/>
          </w:tcPr>
          <w:p w14:paraId="68B99E57" w14:textId="33408107" w:rsidR="0024550B" w:rsidRPr="003E01FF" w:rsidRDefault="0024550B" w:rsidP="0024550B">
            <w:pPr>
              <w:jc w:val="center"/>
              <w:rPr>
                <w:rFonts w:ascii="Arial Narrow" w:hAnsi="Arial Narrow"/>
                <w:sz w:val="22"/>
              </w:rPr>
            </w:pPr>
            <w:r w:rsidRPr="003E01FF">
              <w:rPr>
                <w:rFonts w:ascii="Arial Narrow" w:hAnsi="Arial Narrow"/>
                <w:sz w:val="22"/>
              </w:rPr>
              <w:t>1</w:t>
            </w:r>
            <w:r w:rsidR="00674C9B">
              <w:rPr>
                <w:rFonts w:ascii="Arial Narrow" w:hAnsi="Arial Narrow"/>
                <w:sz w:val="22"/>
              </w:rPr>
              <w:t>8</w:t>
            </w:r>
          </w:p>
        </w:tc>
        <w:tc>
          <w:tcPr>
            <w:tcW w:w="1366" w:type="dxa"/>
            <w:gridSpan w:val="2"/>
            <w:tcBorders>
              <w:top w:val="nil"/>
              <w:left w:val="nil"/>
              <w:bottom w:val="nil"/>
              <w:right w:val="single" w:sz="4" w:space="0" w:color="auto"/>
            </w:tcBorders>
            <w:vAlign w:val="center"/>
          </w:tcPr>
          <w:p w14:paraId="33FC5D74" w14:textId="430D08A4" w:rsidR="0024550B" w:rsidRPr="00AA3DC0" w:rsidRDefault="009C6079" w:rsidP="0024550B">
            <w:pPr>
              <w:jc w:val="right"/>
              <w:rPr>
                <w:rFonts w:ascii="Arial Narrow" w:hAnsi="Arial Narrow"/>
                <w:sz w:val="22"/>
              </w:rPr>
            </w:pPr>
            <w:r>
              <w:rPr>
                <w:rFonts w:ascii="Arial Narrow" w:hAnsi="Arial Narrow"/>
                <w:sz w:val="22"/>
              </w:rPr>
              <w:t>572072</w:t>
            </w:r>
          </w:p>
        </w:tc>
        <w:tc>
          <w:tcPr>
            <w:tcW w:w="1393" w:type="dxa"/>
            <w:tcBorders>
              <w:top w:val="nil"/>
              <w:left w:val="single" w:sz="4" w:space="0" w:color="auto"/>
              <w:bottom w:val="nil"/>
              <w:right w:val="single" w:sz="4" w:space="0" w:color="auto"/>
            </w:tcBorders>
            <w:vAlign w:val="center"/>
          </w:tcPr>
          <w:p w14:paraId="7399E98E" w14:textId="5A727401" w:rsidR="0024550B" w:rsidRPr="003E01FF" w:rsidRDefault="0024550B" w:rsidP="0024550B">
            <w:pPr>
              <w:jc w:val="right"/>
              <w:rPr>
                <w:rFonts w:ascii="Arial Narrow" w:hAnsi="Arial Narrow"/>
                <w:sz w:val="22"/>
              </w:rPr>
            </w:pPr>
            <w:r>
              <w:rPr>
                <w:rFonts w:ascii="Arial Narrow" w:hAnsi="Arial Narrow"/>
                <w:sz w:val="22"/>
              </w:rPr>
              <w:t>985090</w:t>
            </w:r>
          </w:p>
        </w:tc>
      </w:tr>
      <w:tr w:rsidR="0024550B" w:rsidRPr="0080561F" w14:paraId="3FF20C6E" w14:textId="77777777" w:rsidTr="0024550B">
        <w:trPr>
          <w:trHeight w:val="254"/>
        </w:trPr>
        <w:tc>
          <w:tcPr>
            <w:tcW w:w="5940" w:type="dxa"/>
            <w:gridSpan w:val="5"/>
            <w:tcBorders>
              <w:top w:val="nil"/>
              <w:bottom w:val="nil"/>
              <w:right w:val="nil"/>
            </w:tcBorders>
            <w:vAlign w:val="center"/>
          </w:tcPr>
          <w:p w14:paraId="450960F7" w14:textId="77777777" w:rsidR="0024550B" w:rsidRPr="0080561F" w:rsidRDefault="0024550B" w:rsidP="0024550B">
            <w:pPr>
              <w:ind w:left="453"/>
              <w:rPr>
                <w:rFonts w:ascii="Arial Narrow" w:hAnsi="Arial Narrow"/>
                <w:sz w:val="22"/>
              </w:rPr>
            </w:pPr>
            <w:r w:rsidRPr="0080561F">
              <w:rPr>
                <w:rFonts w:ascii="Arial Narrow" w:hAnsi="Arial Narrow"/>
                <w:sz w:val="22"/>
              </w:rPr>
              <w:t xml:space="preserve"> Parādi piegādātājiem un darbuzņēmējiem.</w:t>
            </w:r>
          </w:p>
        </w:tc>
        <w:tc>
          <w:tcPr>
            <w:tcW w:w="1170" w:type="dxa"/>
            <w:tcBorders>
              <w:top w:val="nil"/>
              <w:left w:val="single" w:sz="4" w:space="0" w:color="auto"/>
              <w:bottom w:val="nil"/>
              <w:right w:val="single" w:sz="4" w:space="0" w:color="auto"/>
            </w:tcBorders>
            <w:vAlign w:val="center"/>
          </w:tcPr>
          <w:p w14:paraId="13D9C25E" w14:textId="17B9001C" w:rsidR="0024550B" w:rsidRPr="003E01FF" w:rsidRDefault="0024550B" w:rsidP="0024550B">
            <w:pPr>
              <w:jc w:val="center"/>
              <w:rPr>
                <w:rFonts w:ascii="Arial Narrow" w:hAnsi="Arial Narrow"/>
                <w:sz w:val="22"/>
              </w:rPr>
            </w:pPr>
            <w:r w:rsidRPr="003E01FF">
              <w:rPr>
                <w:rFonts w:ascii="Arial Narrow" w:hAnsi="Arial Narrow"/>
                <w:sz w:val="22"/>
              </w:rPr>
              <w:t>1</w:t>
            </w:r>
            <w:r w:rsidR="00674C9B">
              <w:rPr>
                <w:rFonts w:ascii="Arial Narrow" w:hAnsi="Arial Narrow"/>
                <w:sz w:val="22"/>
              </w:rPr>
              <w:t>9</w:t>
            </w:r>
          </w:p>
        </w:tc>
        <w:tc>
          <w:tcPr>
            <w:tcW w:w="1366" w:type="dxa"/>
            <w:gridSpan w:val="2"/>
            <w:tcBorders>
              <w:top w:val="nil"/>
              <w:left w:val="nil"/>
              <w:bottom w:val="nil"/>
              <w:right w:val="single" w:sz="4" w:space="0" w:color="auto"/>
            </w:tcBorders>
            <w:vAlign w:val="center"/>
          </w:tcPr>
          <w:p w14:paraId="24025370" w14:textId="4BEA29B0" w:rsidR="0024550B" w:rsidRPr="00AA3DC0" w:rsidRDefault="00852548" w:rsidP="0024550B">
            <w:pPr>
              <w:jc w:val="right"/>
              <w:rPr>
                <w:rFonts w:ascii="Arial Narrow" w:hAnsi="Arial Narrow"/>
                <w:sz w:val="22"/>
              </w:rPr>
            </w:pPr>
            <w:r>
              <w:rPr>
                <w:rFonts w:ascii="Arial Narrow" w:hAnsi="Arial Narrow"/>
                <w:sz w:val="22"/>
              </w:rPr>
              <w:t>338391</w:t>
            </w:r>
          </w:p>
        </w:tc>
        <w:tc>
          <w:tcPr>
            <w:tcW w:w="1393" w:type="dxa"/>
            <w:tcBorders>
              <w:top w:val="nil"/>
              <w:left w:val="single" w:sz="4" w:space="0" w:color="auto"/>
              <w:bottom w:val="nil"/>
              <w:right w:val="single" w:sz="4" w:space="0" w:color="auto"/>
            </w:tcBorders>
            <w:vAlign w:val="center"/>
          </w:tcPr>
          <w:p w14:paraId="0847A783" w14:textId="6EF2322B" w:rsidR="0024550B" w:rsidRPr="003E01FF" w:rsidRDefault="0024550B" w:rsidP="0024550B">
            <w:pPr>
              <w:jc w:val="right"/>
              <w:rPr>
                <w:rFonts w:ascii="Arial Narrow" w:hAnsi="Arial Narrow"/>
                <w:sz w:val="22"/>
              </w:rPr>
            </w:pPr>
            <w:r>
              <w:rPr>
                <w:rFonts w:ascii="Arial Narrow" w:hAnsi="Arial Narrow"/>
                <w:sz w:val="22"/>
              </w:rPr>
              <w:t>202408</w:t>
            </w:r>
          </w:p>
        </w:tc>
      </w:tr>
      <w:tr w:rsidR="0024550B" w:rsidRPr="0080561F" w14:paraId="4EE9A04E" w14:textId="77777777" w:rsidTr="005B027B">
        <w:trPr>
          <w:trHeight w:val="254"/>
        </w:trPr>
        <w:tc>
          <w:tcPr>
            <w:tcW w:w="5940" w:type="dxa"/>
            <w:gridSpan w:val="5"/>
            <w:tcBorders>
              <w:top w:val="nil"/>
              <w:bottom w:val="nil"/>
              <w:right w:val="nil"/>
            </w:tcBorders>
            <w:vAlign w:val="center"/>
          </w:tcPr>
          <w:p w14:paraId="43D3A882" w14:textId="77777777" w:rsidR="0024550B" w:rsidRPr="0080561F" w:rsidRDefault="0024550B" w:rsidP="0024550B">
            <w:pPr>
              <w:ind w:left="453"/>
              <w:rPr>
                <w:rFonts w:ascii="Arial Narrow" w:hAnsi="Arial Narrow"/>
                <w:sz w:val="22"/>
              </w:rPr>
            </w:pPr>
            <w:r w:rsidRPr="0080561F">
              <w:rPr>
                <w:rFonts w:ascii="Arial Narrow" w:hAnsi="Arial Narrow"/>
                <w:sz w:val="22"/>
              </w:rPr>
              <w:t xml:space="preserve"> Nodokļi un valsts sociālās apdrošināšanas obligātās iemaksas </w:t>
            </w:r>
          </w:p>
        </w:tc>
        <w:tc>
          <w:tcPr>
            <w:tcW w:w="1170" w:type="dxa"/>
            <w:tcBorders>
              <w:top w:val="nil"/>
              <w:left w:val="single" w:sz="4" w:space="0" w:color="auto"/>
              <w:bottom w:val="nil"/>
              <w:right w:val="single" w:sz="4" w:space="0" w:color="auto"/>
            </w:tcBorders>
            <w:shd w:val="clear" w:color="auto" w:fill="auto"/>
            <w:vAlign w:val="center"/>
          </w:tcPr>
          <w:p w14:paraId="29F4672F" w14:textId="0CE3B83D" w:rsidR="0024550B" w:rsidRPr="005B027B" w:rsidRDefault="001D616A" w:rsidP="0024550B">
            <w:pPr>
              <w:jc w:val="center"/>
              <w:rPr>
                <w:rFonts w:ascii="Arial Narrow" w:hAnsi="Arial Narrow"/>
                <w:sz w:val="22"/>
              </w:rPr>
            </w:pPr>
            <w:r w:rsidRPr="005B027B">
              <w:rPr>
                <w:rFonts w:ascii="Arial Narrow" w:hAnsi="Arial Narrow"/>
                <w:sz w:val="22"/>
              </w:rPr>
              <w:t>21</w:t>
            </w:r>
          </w:p>
        </w:tc>
        <w:tc>
          <w:tcPr>
            <w:tcW w:w="1366" w:type="dxa"/>
            <w:gridSpan w:val="2"/>
            <w:tcBorders>
              <w:top w:val="nil"/>
              <w:left w:val="nil"/>
              <w:bottom w:val="nil"/>
              <w:right w:val="single" w:sz="4" w:space="0" w:color="auto"/>
            </w:tcBorders>
            <w:shd w:val="clear" w:color="auto" w:fill="auto"/>
            <w:vAlign w:val="center"/>
          </w:tcPr>
          <w:p w14:paraId="20273564" w14:textId="03F8CCE9" w:rsidR="0024550B" w:rsidRPr="005B027B" w:rsidRDefault="009C6079" w:rsidP="0024550B">
            <w:pPr>
              <w:jc w:val="right"/>
              <w:rPr>
                <w:rFonts w:ascii="Arial Narrow" w:hAnsi="Arial Narrow"/>
                <w:sz w:val="22"/>
              </w:rPr>
            </w:pPr>
            <w:r w:rsidRPr="005B027B">
              <w:rPr>
                <w:rFonts w:ascii="Arial Narrow" w:hAnsi="Arial Narrow"/>
                <w:sz w:val="22"/>
              </w:rPr>
              <w:t>100</w:t>
            </w:r>
            <w:r w:rsidR="00674C9B" w:rsidRPr="005B027B">
              <w:rPr>
                <w:rFonts w:ascii="Arial Narrow" w:hAnsi="Arial Narrow"/>
                <w:sz w:val="22"/>
              </w:rPr>
              <w:t>902</w:t>
            </w:r>
          </w:p>
        </w:tc>
        <w:tc>
          <w:tcPr>
            <w:tcW w:w="1393" w:type="dxa"/>
            <w:tcBorders>
              <w:top w:val="nil"/>
              <w:left w:val="single" w:sz="4" w:space="0" w:color="auto"/>
              <w:bottom w:val="nil"/>
              <w:right w:val="single" w:sz="4" w:space="0" w:color="auto"/>
            </w:tcBorders>
            <w:vAlign w:val="center"/>
          </w:tcPr>
          <w:p w14:paraId="1B380377" w14:textId="0BA01037" w:rsidR="0024550B" w:rsidRPr="003E01FF" w:rsidRDefault="0024550B" w:rsidP="0024550B">
            <w:pPr>
              <w:jc w:val="right"/>
              <w:rPr>
                <w:rFonts w:ascii="Arial Narrow" w:hAnsi="Arial Narrow"/>
                <w:sz w:val="22"/>
              </w:rPr>
            </w:pPr>
            <w:r>
              <w:rPr>
                <w:rFonts w:ascii="Arial Narrow" w:hAnsi="Arial Narrow"/>
                <w:sz w:val="22"/>
              </w:rPr>
              <w:t>105934</w:t>
            </w:r>
          </w:p>
        </w:tc>
      </w:tr>
      <w:tr w:rsidR="0024550B" w:rsidRPr="0080561F" w14:paraId="306C3CB7" w14:textId="77777777" w:rsidTr="005B027B">
        <w:trPr>
          <w:trHeight w:val="254"/>
        </w:trPr>
        <w:tc>
          <w:tcPr>
            <w:tcW w:w="5940" w:type="dxa"/>
            <w:gridSpan w:val="5"/>
            <w:tcBorders>
              <w:top w:val="nil"/>
              <w:bottom w:val="nil"/>
              <w:right w:val="nil"/>
            </w:tcBorders>
            <w:vAlign w:val="center"/>
          </w:tcPr>
          <w:p w14:paraId="73B7B363" w14:textId="77777777" w:rsidR="0024550B" w:rsidRPr="0080561F" w:rsidRDefault="0024550B" w:rsidP="0024550B">
            <w:pPr>
              <w:ind w:left="453"/>
              <w:rPr>
                <w:rFonts w:ascii="Arial Narrow" w:hAnsi="Arial Narrow"/>
                <w:sz w:val="22"/>
              </w:rPr>
            </w:pPr>
            <w:r w:rsidRPr="0080561F">
              <w:rPr>
                <w:rFonts w:ascii="Arial Narrow" w:hAnsi="Arial Narrow"/>
                <w:sz w:val="22"/>
              </w:rPr>
              <w:t xml:space="preserve"> Pārējie kreditori.</w:t>
            </w:r>
          </w:p>
        </w:tc>
        <w:tc>
          <w:tcPr>
            <w:tcW w:w="1170" w:type="dxa"/>
            <w:tcBorders>
              <w:top w:val="nil"/>
              <w:left w:val="single" w:sz="4" w:space="0" w:color="auto"/>
              <w:bottom w:val="nil"/>
              <w:right w:val="single" w:sz="4" w:space="0" w:color="auto"/>
            </w:tcBorders>
            <w:shd w:val="clear" w:color="auto" w:fill="auto"/>
            <w:vAlign w:val="center"/>
          </w:tcPr>
          <w:p w14:paraId="6969E21C" w14:textId="056979E3" w:rsidR="0024550B" w:rsidRPr="005B027B" w:rsidRDefault="00674C9B" w:rsidP="0024550B">
            <w:pPr>
              <w:jc w:val="center"/>
              <w:rPr>
                <w:rFonts w:ascii="Arial Narrow" w:hAnsi="Arial Narrow"/>
                <w:sz w:val="22"/>
              </w:rPr>
            </w:pPr>
            <w:r w:rsidRPr="005B027B">
              <w:rPr>
                <w:rFonts w:ascii="Arial Narrow" w:hAnsi="Arial Narrow"/>
                <w:sz w:val="22"/>
              </w:rPr>
              <w:t>2</w:t>
            </w:r>
            <w:r w:rsidR="001D616A" w:rsidRPr="005B027B">
              <w:rPr>
                <w:rFonts w:ascii="Arial Narrow" w:hAnsi="Arial Narrow"/>
                <w:sz w:val="22"/>
              </w:rPr>
              <w:t>0</w:t>
            </w:r>
          </w:p>
        </w:tc>
        <w:tc>
          <w:tcPr>
            <w:tcW w:w="1366" w:type="dxa"/>
            <w:gridSpan w:val="2"/>
            <w:tcBorders>
              <w:top w:val="nil"/>
              <w:left w:val="nil"/>
              <w:bottom w:val="nil"/>
              <w:right w:val="single" w:sz="4" w:space="0" w:color="auto"/>
            </w:tcBorders>
            <w:shd w:val="clear" w:color="auto" w:fill="auto"/>
            <w:vAlign w:val="center"/>
          </w:tcPr>
          <w:p w14:paraId="1E1443D6" w14:textId="3A759AF5" w:rsidR="0024550B" w:rsidRPr="005B027B" w:rsidRDefault="001D616A" w:rsidP="0024550B">
            <w:pPr>
              <w:jc w:val="right"/>
              <w:rPr>
                <w:rFonts w:ascii="Arial Narrow" w:hAnsi="Arial Narrow"/>
                <w:sz w:val="22"/>
              </w:rPr>
            </w:pPr>
            <w:r w:rsidRPr="005B027B">
              <w:rPr>
                <w:rFonts w:ascii="Arial Narrow" w:hAnsi="Arial Narrow"/>
                <w:sz w:val="22"/>
              </w:rPr>
              <w:t>-</w:t>
            </w:r>
          </w:p>
        </w:tc>
        <w:tc>
          <w:tcPr>
            <w:tcW w:w="1393" w:type="dxa"/>
            <w:tcBorders>
              <w:top w:val="nil"/>
              <w:left w:val="single" w:sz="4" w:space="0" w:color="auto"/>
              <w:bottom w:val="nil"/>
              <w:right w:val="single" w:sz="4" w:space="0" w:color="auto"/>
            </w:tcBorders>
            <w:vAlign w:val="center"/>
          </w:tcPr>
          <w:p w14:paraId="0A7B1F4B" w14:textId="169AC6A1" w:rsidR="0024550B" w:rsidRPr="003E01FF" w:rsidRDefault="0024550B" w:rsidP="0024550B">
            <w:pPr>
              <w:jc w:val="right"/>
              <w:rPr>
                <w:rFonts w:ascii="Arial Narrow" w:hAnsi="Arial Narrow"/>
                <w:sz w:val="22"/>
              </w:rPr>
            </w:pPr>
            <w:r>
              <w:rPr>
                <w:rFonts w:ascii="Arial Narrow" w:hAnsi="Arial Narrow"/>
                <w:sz w:val="22"/>
              </w:rPr>
              <w:t>290</w:t>
            </w:r>
          </w:p>
        </w:tc>
      </w:tr>
      <w:tr w:rsidR="0024550B" w:rsidRPr="0080561F" w14:paraId="4D4177FF" w14:textId="77777777" w:rsidTr="0024550B">
        <w:trPr>
          <w:trHeight w:val="254"/>
        </w:trPr>
        <w:tc>
          <w:tcPr>
            <w:tcW w:w="5940" w:type="dxa"/>
            <w:gridSpan w:val="5"/>
            <w:tcBorders>
              <w:top w:val="nil"/>
              <w:bottom w:val="nil"/>
              <w:right w:val="nil"/>
            </w:tcBorders>
            <w:vAlign w:val="center"/>
          </w:tcPr>
          <w:p w14:paraId="4362025C" w14:textId="77777777" w:rsidR="0024550B" w:rsidRPr="0080561F" w:rsidRDefault="0024550B" w:rsidP="0024550B">
            <w:pPr>
              <w:ind w:left="453"/>
              <w:rPr>
                <w:rFonts w:ascii="Arial Narrow" w:hAnsi="Arial Narrow"/>
                <w:sz w:val="22"/>
              </w:rPr>
            </w:pPr>
            <w:r w:rsidRPr="0080561F">
              <w:rPr>
                <w:rFonts w:ascii="Arial Narrow" w:hAnsi="Arial Narrow"/>
                <w:sz w:val="22"/>
              </w:rPr>
              <w:t xml:space="preserve"> Uzkrātās saistības</w:t>
            </w:r>
          </w:p>
          <w:p w14:paraId="22016102" w14:textId="29F1901E" w:rsidR="0024550B" w:rsidRPr="0080561F" w:rsidRDefault="008968B4" w:rsidP="0024550B">
            <w:pPr>
              <w:ind w:left="453"/>
              <w:rPr>
                <w:rFonts w:ascii="Arial Narrow" w:hAnsi="Arial Narrow"/>
                <w:sz w:val="22"/>
              </w:rPr>
            </w:pPr>
            <w:r>
              <w:rPr>
                <w:rFonts w:ascii="Arial Narrow" w:hAnsi="Arial Narrow"/>
                <w:sz w:val="22"/>
              </w:rPr>
              <w:t>Nākamo periodu ieņēmumi</w:t>
            </w:r>
          </w:p>
        </w:tc>
        <w:tc>
          <w:tcPr>
            <w:tcW w:w="1170" w:type="dxa"/>
            <w:tcBorders>
              <w:top w:val="nil"/>
              <w:left w:val="single" w:sz="4" w:space="0" w:color="auto"/>
              <w:bottom w:val="nil"/>
              <w:right w:val="single" w:sz="4" w:space="0" w:color="auto"/>
            </w:tcBorders>
            <w:vAlign w:val="center"/>
          </w:tcPr>
          <w:p w14:paraId="39BF697D" w14:textId="71B971BE" w:rsidR="0024550B" w:rsidRPr="005B027B" w:rsidRDefault="0024550B" w:rsidP="0024550B">
            <w:pPr>
              <w:jc w:val="center"/>
              <w:rPr>
                <w:rFonts w:ascii="Arial Narrow" w:hAnsi="Arial Narrow"/>
                <w:sz w:val="22"/>
              </w:rPr>
            </w:pPr>
            <w:r w:rsidRPr="005B027B">
              <w:rPr>
                <w:rFonts w:ascii="Arial Narrow" w:hAnsi="Arial Narrow"/>
                <w:sz w:val="22"/>
              </w:rPr>
              <w:t>2</w:t>
            </w:r>
            <w:r w:rsidR="00674C9B" w:rsidRPr="005B027B">
              <w:rPr>
                <w:rFonts w:ascii="Arial Narrow" w:hAnsi="Arial Narrow"/>
                <w:sz w:val="22"/>
              </w:rPr>
              <w:t>2</w:t>
            </w:r>
          </w:p>
          <w:p w14:paraId="29F35E8C" w14:textId="1E82E61A" w:rsidR="008968B4" w:rsidRPr="005B027B" w:rsidRDefault="008968B4" w:rsidP="0024550B">
            <w:pPr>
              <w:jc w:val="center"/>
              <w:rPr>
                <w:rFonts w:ascii="Arial Narrow" w:hAnsi="Arial Narrow"/>
                <w:sz w:val="22"/>
              </w:rPr>
            </w:pPr>
            <w:r w:rsidRPr="005B027B">
              <w:rPr>
                <w:rFonts w:ascii="Arial Narrow" w:hAnsi="Arial Narrow"/>
                <w:sz w:val="22"/>
              </w:rPr>
              <w:t>2</w:t>
            </w:r>
            <w:r w:rsidR="00674C9B" w:rsidRPr="005B027B">
              <w:rPr>
                <w:rFonts w:ascii="Arial Narrow" w:hAnsi="Arial Narrow"/>
                <w:sz w:val="22"/>
              </w:rPr>
              <w:t>3</w:t>
            </w:r>
          </w:p>
        </w:tc>
        <w:tc>
          <w:tcPr>
            <w:tcW w:w="1366" w:type="dxa"/>
            <w:gridSpan w:val="2"/>
            <w:tcBorders>
              <w:top w:val="nil"/>
              <w:left w:val="nil"/>
              <w:bottom w:val="nil"/>
              <w:right w:val="single" w:sz="4" w:space="0" w:color="auto"/>
            </w:tcBorders>
            <w:vAlign w:val="center"/>
          </w:tcPr>
          <w:p w14:paraId="5D7277A9" w14:textId="4AA2DEB9" w:rsidR="0024550B" w:rsidRPr="005B027B" w:rsidRDefault="00E76BB4" w:rsidP="0024550B">
            <w:pPr>
              <w:jc w:val="right"/>
              <w:rPr>
                <w:rFonts w:ascii="Arial Narrow" w:hAnsi="Arial Narrow"/>
                <w:sz w:val="22"/>
                <w:szCs w:val="22"/>
              </w:rPr>
            </w:pPr>
            <w:r w:rsidRPr="005B027B">
              <w:rPr>
                <w:rFonts w:ascii="Arial Narrow" w:hAnsi="Arial Narrow"/>
                <w:sz w:val="22"/>
                <w:szCs w:val="22"/>
              </w:rPr>
              <w:t>5163</w:t>
            </w:r>
            <w:r w:rsidR="001D3B68" w:rsidRPr="005B027B">
              <w:rPr>
                <w:rFonts w:ascii="Arial Narrow" w:hAnsi="Arial Narrow"/>
                <w:sz w:val="22"/>
                <w:szCs w:val="22"/>
              </w:rPr>
              <w:t>0</w:t>
            </w:r>
          </w:p>
          <w:p w14:paraId="787EEC02" w14:textId="305B447F" w:rsidR="008968B4" w:rsidRPr="005B027B" w:rsidRDefault="008968B4" w:rsidP="0024550B">
            <w:pPr>
              <w:jc w:val="right"/>
              <w:rPr>
                <w:rFonts w:ascii="Arial Narrow" w:hAnsi="Arial Narrow"/>
                <w:sz w:val="22"/>
                <w:szCs w:val="22"/>
              </w:rPr>
            </w:pPr>
            <w:r w:rsidRPr="005B027B">
              <w:rPr>
                <w:rFonts w:ascii="Arial Narrow" w:hAnsi="Arial Narrow"/>
                <w:sz w:val="22"/>
                <w:szCs w:val="22"/>
              </w:rPr>
              <w:t>374558</w:t>
            </w:r>
          </w:p>
        </w:tc>
        <w:tc>
          <w:tcPr>
            <w:tcW w:w="1393" w:type="dxa"/>
            <w:tcBorders>
              <w:top w:val="nil"/>
              <w:left w:val="single" w:sz="4" w:space="0" w:color="auto"/>
              <w:bottom w:val="nil"/>
              <w:right w:val="single" w:sz="4" w:space="0" w:color="auto"/>
            </w:tcBorders>
            <w:vAlign w:val="center"/>
          </w:tcPr>
          <w:p w14:paraId="3C94011B" w14:textId="77777777" w:rsidR="0024550B" w:rsidRDefault="0024550B" w:rsidP="0024550B">
            <w:pPr>
              <w:jc w:val="right"/>
              <w:rPr>
                <w:rFonts w:ascii="Arial Narrow" w:hAnsi="Arial Narrow"/>
                <w:sz w:val="22"/>
                <w:szCs w:val="22"/>
              </w:rPr>
            </w:pPr>
            <w:r>
              <w:rPr>
                <w:rFonts w:ascii="Arial Narrow" w:hAnsi="Arial Narrow"/>
                <w:sz w:val="22"/>
                <w:szCs w:val="22"/>
              </w:rPr>
              <w:t>42256</w:t>
            </w:r>
          </w:p>
          <w:p w14:paraId="3831100C" w14:textId="5A52FBD5" w:rsidR="008B6242" w:rsidRPr="003E01FF" w:rsidRDefault="008B6242" w:rsidP="0024550B">
            <w:pPr>
              <w:jc w:val="right"/>
              <w:rPr>
                <w:rFonts w:ascii="Arial Narrow" w:hAnsi="Arial Narrow"/>
                <w:sz w:val="22"/>
                <w:szCs w:val="22"/>
              </w:rPr>
            </w:pPr>
          </w:p>
        </w:tc>
      </w:tr>
      <w:tr w:rsidR="0024550B" w:rsidRPr="0080561F" w14:paraId="09041BFA" w14:textId="77777777" w:rsidTr="0024550B">
        <w:trPr>
          <w:trHeight w:val="254"/>
        </w:trPr>
        <w:tc>
          <w:tcPr>
            <w:tcW w:w="5940" w:type="dxa"/>
            <w:gridSpan w:val="5"/>
            <w:tcBorders>
              <w:top w:val="single" w:sz="4" w:space="0" w:color="auto"/>
              <w:bottom w:val="single" w:sz="4" w:space="0" w:color="auto"/>
              <w:right w:val="nil"/>
            </w:tcBorders>
            <w:vAlign w:val="center"/>
          </w:tcPr>
          <w:p w14:paraId="63A55118" w14:textId="77777777" w:rsidR="0024550B" w:rsidRPr="0080561F" w:rsidRDefault="0024550B" w:rsidP="0024550B">
            <w:pPr>
              <w:ind w:left="453"/>
              <w:jc w:val="right"/>
              <w:rPr>
                <w:rFonts w:ascii="Arial Narrow" w:hAnsi="Arial Narrow"/>
                <w:b/>
                <w:sz w:val="22"/>
                <w:u w:val="single"/>
              </w:rPr>
            </w:pPr>
            <w:r w:rsidRPr="0080561F">
              <w:rPr>
                <w:rFonts w:ascii="Arial Narrow" w:hAnsi="Arial Narrow"/>
                <w:b/>
                <w:sz w:val="22"/>
                <w:u w:val="single"/>
              </w:rPr>
              <w:t>Īstermiņa parādi kopā</w:t>
            </w:r>
          </w:p>
        </w:tc>
        <w:tc>
          <w:tcPr>
            <w:tcW w:w="1170" w:type="dxa"/>
            <w:tcBorders>
              <w:top w:val="single" w:sz="4" w:space="0" w:color="auto"/>
              <w:left w:val="single" w:sz="4" w:space="0" w:color="auto"/>
              <w:bottom w:val="single" w:sz="4" w:space="0" w:color="auto"/>
              <w:right w:val="single" w:sz="4" w:space="0" w:color="auto"/>
            </w:tcBorders>
            <w:vAlign w:val="center"/>
          </w:tcPr>
          <w:p w14:paraId="5824EF4B" w14:textId="77777777" w:rsidR="0024550B" w:rsidRPr="0080561F" w:rsidRDefault="0024550B" w:rsidP="0024550B">
            <w:pPr>
              <w:jc w:val="center"/>
              <w:rPr>
                <w:rFonts w:ascii="Arial Narrow" w:hAnsi="Arial Narrow"/>
                <w:sz w:val="22"/>
              </w:rPr>
            </w:pPr>
          </w:p>
        </w:tc>
        <w:tc>
          <w:tcPr>
            <w:tcW w:w="1366" w:type="dxa"/>
            <w:gridSpan w:val="2"/>
            <w:tcBorders>
              <w:top w:val="single" w:sz="4" w:space="0" w:color="auto"/>
              <w:left w:val="nil"/>
              <w:bottom w:val="single" w:sz="4" w:space="0" w:color="auto"/>
              <w:right w:val="single" w:sz="4" w:space="0" w:color="auto"/>
            </w:tcBorders>
            <w:vAlign w:val="center"/>
          </w:tcPr>
          <w:p w14:paraId="1BFCE777" w14:textId="0134363D" w:rsidR="0024550B" w:rsidRPr="003E01FF" w:rsidRDefault="00413A0B" w:rsidP="0024550B">
            <w:pPr>
              <w:jc w:val="right"/>
              <w:rPr>
                <w:rFonts w:ascii="Arial Narrow" w:hAnsi="Arial Narrow"/>
                <w:b/>
                <w:sz w:val="22"/>
              </w:rPr>
            </w:pPr>
            <w:r>
              <w:rPr>
                <w:rFonts w:ascii="Arial Narrow" w:hAnsi="Arial Narrow"/>
                <w:b/>
                <w:sz w:val="22"/>
              </w:rPr>
              <w:t>148</w:t>
            </w:r>
            <w:r w:rsidR="00852548">
              <w:rPr>
                <w:rFonts w:ascii="Arial Narrow" w:hAnsi="Arial Narrow"/>
                <w:b/>
                <w:sz w:val="22"/>
              </w:rPr>
              <w:t>9917</w:t>
            </w:r>
          </w:p>
        </w:tc>
        <w:tc>
          <w:tcPr>
            <w:tcW w:w="1393" w:type="dxa"/>
            <w:tcBorders>
              <w:top w:val="single" w:sz="4" w:space="0" w:color="auto"/>
              <w:left w:val="single" w:sz="4" w:space="0" w:color="auto"/>
              <w:bottom w:val="single" w:sz="4" w:space="0" w:color="auto"/>
              <w:right w:val="single" w:sz="4" w:space="0" w:color="auto"/>
            </w:tcBorders>
            <w:vAlign w:val="center"/>
          </w:tcPr>
          <w:p w14:paraId="50488431" w14:textId="02FC5EAF" w:rsidR="0024550B" w:rsidRPr="003E01FF" w:rsidRDefault="0024550B" w:rsidP="0024550B">
            <w:pPr>
              <w:jc w:val="right"/>
              <w:rPr>
                <w:rFonts w:ascii="Arial Narrow" w:hAnsi="Arial Narrow"/>
                <w:b/>
                <w:sz w:val="22"/>
              </w:rPr>
            </w:pPr>
            <w:r>
              <w:rPr>
                <w:rFonts w:ascii="Arial Narrow" w:hAnsi="Arial Narrow"/>
                <w:b/>
                <w:sz w:val="22"/>
              </w:rPr>
              <w:t>1401812</w:t>
            </w:r>
          </w:p>
        </w:tc>
      </w:tr>
      <w:tr w:rsidR="0024550B" w:rsidRPr="0080561F" w14:paraId="7FC786E6" w14:textId="77777777" w:rsidTr="0024550B">
        <w:trPr>
          <w:trHeight w:val="254"/>
        </w:trPr>
        <w:tc>
          <w:tcPr>
            <w:tcW w:w="5940" w:type="dxa"/>
            <w:gridSpan w:val="5"/>
            <w:tcBorders>
              <w:top w:val="single" w:sz="4" w:space="0" w:color="auto"/>
              <w:bottom w:val="single" w:sz="4" w:space="0" w:color="auto"/>
              <w:right w:val="nil"/>
            </w:tcBorders>
            <w:vAlign w:val="center"/>
          </w:tcPr>
          <w:p w14:paraId="7DB206EE" w14:textId="77777777" w:rsidR="0024550B" w:rsidRPr="0080561F" w:rsidRDefault="0024550B" w:rsidP="0024550B">
            <w:pPr>
              <w:ind w:left="453"/>
              <w:jc w:val="right"/>
              <w:rPr>
                <w:rFonts w:ascii="Arial Narrow" w:hAnsi="Arial Narrow"/>
                <w:b/>
                <w:sz w:val="22"/>
                <w:u w:val="single"/>
              </w:rPr>
            </w:pPr>
            <w:r w:rsidRPr="0080561F">
              <w:rPr>
                <w:rFonts w:ascii="Arial Narrow" w:hAnsi="Arial Narrow"/>
                <w:b/>
                <w:sz w:val="22"/>
                <w:u w:val="single"/>
              </w:rPr>
              <w:t>Kreditori kopā</w:t>
            </w:r>
          </w:p>
        </w:tc>
        <w:tc>
          <w:tcPr>
            <w:tcW w:w="1170" w:type="dxa"/>
            <w:tcBorders>
              <w:top w:val="single" w:sz="4" w:space="0" w:color="auto"/>
              <w:left w:val="single" w:sz="4" w:space="0" w:color="auto"/>
              <w:bottom w:val="single" w:sz="4" w:space="0" w:color="auto"/>
              <w:right w:val="single" w:sz="4" w:space="0" w:color="auto"/>
            </w:tcBorders>
            <w:vAlign w:val="center"/>
          </w:tcPr>
          <w:p w14:paraId="31C0D2BF" w14:textId="77777777" w:rsidR="0024550B" w:rsidRPr="0080561F" w:rsidRDefault="0024550B" w:rsidP="0024550B">
            <w:pPr>
              <w:jc w:val="center"/>
              <w:rPr>
                <w:rFonts w:ascii="Arial Narrow" w:hAnsi="Arial Narrow"/>
                <w:sz w:val="22"/>
              </w:rPr>
            </w:pPr>
          </w:p>
        </w:tc>
        <w:tc>
          <w:tcPr>
            <w:tcW w:w="1366" w:type="dxa"/>
            <w:gridSpan w:val="2"/>
            <w:tcBorders>
              <w:top w:val="single" w:sz="4" w:space="0" w:color="auto"/>
              <w:left w:val="nil"/>
              <w:bottom w:val="single" w:sz="4" w:space="0" w:color="auto"/>
              <w:right w:val="single" w:sz="4" w:space="0" w:color="auto"/>
            </w:tcBorders>
            <w:vAlign w:val="center"/>
          </w:tcPr>
          <w:p w14:paraId="4D61ADA5" w14:textId="41FBA39D" w:rsidR="0024550B" w:rsidRPr="003E01FF" w:rsidRDefault="00413A0B" w:rsidP="0024550B">
            <w:pPr>
              <w:jc w:val="right"/>
              <w:rPr>
                <w:rFonts w:ascii="Arial Narrow" w:hAnsi="Arial Narrow"/>
                <w:b/>
                <w:sz w:val="22"/>
              </w:rPr>
            </w:pPr>
            <w:r>
              <w:rPr>
                <w:rFonts w:ascii="Arial Narrow" w:hAnsi="Arial Narrow"/>
                <w:b/>
                <w:sz w:val="22"/>
              </w:rPr>
              <w:t>164</w:t>
            </w:r>
            <w:r w:rsidR="00852548">
              <w:rPr>
                <w:rFonts w:ascii="Arial Narrow" w:hAnsi="Arial Narrow"/>
                <w:b/>
                <w:sz w:val="22"/>
              </w:rPr>
              <w:t>4725</w:t>
            </w:r>
          </w:p>
        </w:tc>
        <w:tc>
          <w:tcPr>
            <w:tcW w:w="1393" w:type="dxa"/>
            <w:tcBorders>
              <w:top w:val="single" w:sz="4" w:space="0" w:color="auto"/>
              <w:left w:val="single" w:sz="4" w:space="0" w:color="auto"/>
              <w:bottom w:val="single" w:sz="4" w:space="0" w:color="auto"/>
              <w:right w:val="single" w:sz="4" w:space="0" w:color="auto"/>
            </w:tcBorders>
            <w:vAlign w:val="center"/>
          </w:tcPr>
          <w:p w14:paraId="374F7EFD" w14:textId="087FD2D5" w:rsidR="0024550B" w:rsidRPr="003E01FF" w:rsidRDefault="0024550B" w:rsidP="0024550B">
            <w:pPr>
              <w:jc w:val="right"/>
              <w:rPr>
                <w:rFonts w:ascii="Arial Narrow" w:hAnsi="Arial Narrow"/>
                <w:b/>
                <w:sz w:val="22"/>
              </w:rPr>
            </w:pPr>
            <w:r>
              <w:rPr>
                <w:rFonts w:ascii="Arial Narrow" w:hAnsi="Arial Narrow"/>
                <w:b/>
                <w:sz w:val="22"/>
              </w:rPr>
              <w:t>1495716</w:t>
            </w:r>
          </w:p>
        </w:tc>
      </w:tr>
      <w:tr w:rsidR="0024550B" w:rsidRPr="0080561F" w14:paraId="53918D4F" w14:textId="77777777" w:rsidTr="0024550B">
        <w:trPr>
          <w:trHeight w:val="70"/>
        </w:trPr>
        <w:tc>
          <w:tcPr>
            <w:tcW w:w="5940" w:type="dxa"/>
            <w:gridSpan w:val="5"/>
            <w:tcBorders>
              <w:top w:val="single" w:sz="4" w:space="0" w:color="auto"/>
              <w:bottom w:val="single" w:sz="4" w:space="0" w:color="auto"/>
              <w:right w:val="nil"/>
            </w:tcBorders>
            <w:vAlign w:val="center"/>
          </w:tcPr>
          <w:p w14:paraId="248F2157" w14:textId="77777777" w:rsidR="0024550B" w:rsidRPr="0080561F" w:rsidRDefault="0024550B" w:rsidP="0024550B">
            <w:pPr>
              <w:rPr>
                <w:rFonts w:ascii="Arial Narrow" w:hAnsi="Arial Narrow"/>
                <w:b/>
                <w:sz w:val="22"/>
              </w:rPr>
            </w:pPr>
            <w:r w:rsidRPr="0080561F">
              <w:rPr>
                <w:rFonts w:ascii="Arial Narrow" w:hAnsi="Arial Narrow"/>
                <w:b/>
                <w:sz w:val="22"/>
              </w:rPr>
              <w:t>Pasīvu kopsumma</w:t>
            </w:r>
          </w:p>
        </w:tc>
        <w:tc>
          <w:tcPr>
            <w:tcW w:w="1170" w:type="dxa"/>
            <w:tcBorders>
              <w:top w:val="single" w:sz="4" w:space="0" w:color="auto"/>
              <w:left w:val="single" w:sz="4" w:space="0" w:color="auto"/>
              <w:bottom w:val="single" w:sz="4" w:space="0" w:color="auto"/>
              <w:right w:val="single" w:sz="4" w:space="0" w:color="auto"/>
            </w:tcBorders>
            <w:vAlign w:val="center"/>
          </w:tcPr>
          <w:p w14:paraId="21FEBCC8" w14:textId="77777777" w:rsidR="0024550B" w:rsidRPr="0080561F" w:rsidRDefault="0024550B" w:rsidP="0024550B">
            <w:pPr>
              <w:jc w:val="center"/>
              <w:rPr>
                <w:rFonts w:ascii="Arial Narrow" w:hAnsi="Arial Narrow"/>
                <w:sz w:val="22"/>
              </w:rPr>
            </w:pPr>
          </w:p>
        </w:tc>
        <w:tc>
          <w:tcPr>
            <w:tcW w:w="1366" w:type="dxa"/>
            <w:gridSpan w:val="2"/>
            <w:tcBorders>
              <w:top w:val="single" w:sz="4" w:space="0" w:color="auto"/>
              <w:left w:val="nil"/>
              <w:bottom w:val="single" w:sz="4" w:space="0" w:color="auto"/>
              <w:right w:val="single" w:sz="4" w:space="0" w:color="auto"/>
            </w:tcBorders>
            <w:vAlign w:val="center"/>
          </w:tcPr>
          <w:p w14:paraId="449D04A5" w14:textId="0971EAAF" w:rsidR="0024550B" w:rsidRPr="003E01FF" w:rsidRDefault="00413A0B" w:rsidP="0024550B">
            <w:pPr>
              <w:jc w:val="right"/>
              <w:rPr>
                <w:rFonts w:ascii="Arial Narrow" w:hAnsi="Arial Narrow"/>
                <w:b/>
                <w:sz w:val="22"/>
              </w:rPr>
            </w:pPr>
            <w:r>
              <w:rPr>
                <w:rFonts w:ascii="Arial Narrow" w:hAnsi="Arial Narrow"/>
                <w:b/>
                <w:sz w:val="22"/>
              </w:rPr>
              <w:t>22</w:t>
            </w:r>
            <w:r w:rsidR="00852548">
              <w:rPr>
                <w:rFonts w:ascii="Arial Narrow" w:hAnsi="Arial Narrow"/>
                <w:b/>
                <w:sz w:val="22"/>
              </w:rPr>
              <w:t>21361</w:t>
            </w:r>
          </w:p>
        </w:tc>
        <w:tc>
          <w:tcPr>
            <w:tcW w:w="1393" w:type="dxa"/>
            <w:tcBorders>
              <w:top w:val="single" w:sz="4" w:space="0" w:color="auto"/>
              <w:left w:val="single" w:sz="4" w:space="0" w:color="auto"/>
              <w:bottom w:val="single" w:sz="4" w:space="0" w:color="auto"/>
              <w:right w:val="single" w:sz="4" w:space="0" w:color="auto"/>
            </w:tcBorders>
            <w:vAlign w:val="center"/>
          </w:tcPr>
          <w:p w14:paraId="56C80C6D" w14:textId="52161CFA" w:rsidR="0024550B" w:rsidRPr="003E01FF" w:rsidRDefault="0024550B" w:rsidP="0024550B">
            <w:pPr>
              <w:jc w:val="right"/>
              <w:rPr>
                <w:rFonts w:ascii="Arial Narrow" w:hAnsi="Arial Narrow"/>
                <w:b/>
                <w:sz w:val="22"/>
              </w:rPr>
            </w:pPr>
            <w:r>
              <w:rPr>
                <w:rFonts w:ascii="Arial Narrow" w:hAnsi="Arial Narrow"/>
                <w:b/>
                <w:sz w:val="22"/>
              </w:rPr>
              <w:t>2047569</w:t>
            </w:r>
          </w:p>
        </w:tc>
      </w:tr>
      <w:tr w:rsidR="005C39B5" w:rsidRPr="0080561F" w14:paraId="0561F296" w14:textId="77777777" w:rsidTr="009E68C6">
        <w:tblPrEx>
          <w:tblLook w:val="04A0" w:firstRow="1" w:lastRow="0" w:firstColumn="1" w:lastColumn="0" w:noHBand="0" w:noVBand="1"/>
        </w:tblPrEx>
        <w:trPr>
          <w:gridAfter w:val="2"/>
          <w:wAfter w:w="1747" w:type="dxa"/>
        </w:trPr>
        <w:tc>
          <w:tcPr>
            <w:tcW w:w="2498" w:type="dxa"/>
            <w:tcBorders>
              <w:top w:val="nil"/>
              <w:left w:val="nil"/>
              <w:bottom w:val="nil"/>
              <w:right w:val="nil"/>
            </w:tcBorders>
            <w:shd w:val="clear" w:color="auto" w:fill="auto"/>
          </w:tcPr>
          <w:p w14:paraId="30F9E200" w14:textId="77777777" w:rsidR="005C39B5" w:rsidRPr="0080561F" w:rsidRDefault="005C39B5" w:rsidP="001E5751">
            <w:pPr>
              <w:jc w:val="center"/>
              <w:rPr>
                <w:rFonts w:ascii="Arial Narrow" w:hAnsi="Arial Narrow"/>
                <w:szCs w:val="18"/>
              </w:rPr>
            </w:pPr>
          </w:p>
        </w:tc>
        <w:tc>
          <w:tcPr>
            <w:tcW w:w="397" w:type="dxa"/>
            <w:tcBorders>
              <w:top w:val="nil"/>
              <w:left w:val="nil"/>
              <w:bottom w:val="nil"/>
              <w:right w:val="nil"/>
            </w:tcBorders>
          </w:tcPr>
          <w:p w14:paraId="7D5FECA4" w14:textId="77777777" w:rsidR="005C39B5" w:rsidRPr="0080561F" w:rsidRDefault="005C39B5" w:rsidP="001E5751">
            <w:pPr>
              <w:jc w:val="center"/>
              <w:rPr>
                <w:rFonts w:ascii="Arial Narrow" w:hAnsi="Arial Narrow"/>
                <w:szCs w:val="18"/>
              </w:rPr>
            </w:pPr>
          </w:p>
        </w:tc>
        <w:tc>
          <w:tcPr>
            <w:tcW w:w="2330" w:type="dxa"/>
            <w:tcBorders>
              <w:top w:val="nil"/>
              <w:left w:val="nil"/>
              <w:bottom w:val="nil"/>
              <w:right w:val="nil"/>
            </w:tcBorders>
          </w:tcPr>
          <w:p w14:paraId="64065D31" w14:textId="77777777" w:rsidR="005C39B5" w:rsidRPr="0080561F" w:rsidRDefault="005C39B5" w:rsidP="001E5751">
            <w:pPr>
              <w:jc w:val="center"/>
              <w:rPr>
                <w:rFonts w:ascii="Arial Narrow" w:hAnsi="Arial Narrow"/>
                <w:szCs w:val="18"/>
              </w:rPr>
            </w:pPr>
          </w:p>
        </w:tc>
        <w:tc>
          <w:tcPr>
            <w:tcW w:w="567" w:type="dxa"/>
            <w:tcBorders>
              <w:top w:val="nil"/>
              <w:left w:val="nil"/>
              <w:bottom w:val="nil"/>
              <w:right w:val="nil"/>
            </w:tcBorders>
          </w:tcPr>
          <w:p w14:paraId="63320654" w14:textId="77777777" w:rsidR="005C39B5" w:rsidRPr="0080561F" w:rsidRDefault="005C39B5" w:rsidP="001E5751">
            <w:pPr>
              <w:jc w:val="center"/>
              <w:rPr>
                <w:rFonts w:ascii="Arial Narrow" w:hAnsi="Arial Narrow"/>
                <w:szCs w:val="18"/>
              </w:rPr>
            </w:pPr>
          </w:p>
        </w:tc>
        <w:tc>
          <w:tcPr>
            <w:tcW w:w="2330" w:type="dxa"/>
            <w:gridSpan w:val="3"/>
            <w:tcBorders>
              <w:top w:val="nil"/>
              <w:left w:val="nil"/>
              <w:bottom w:val="nil"/>
              <w:right w:val="nil"/>
            </w:tcBorders>
          </w:tcPr>
          <w:p w14:paraId="1129A314" w14:textId="77777777" w:rsidR="005C39B5" w:rsidRPr="0080561F" w:rsidRDefault="005C39B5" w:rsidP="001E5751">
            <w:pPr>
              <w:jc w:val="center"/>
              <w:rPr>
                <w:rFonts w:ascii="Arial Narrow" w:hAnsi="Arial Narrow"/>
                <w:szCs w:val="18"/>
              </w:rPr>
            </w:pPr>
          </w:p>
        </w:tc>
      </w:tr>
      <w:tr w:rsidR="005C39B5" w:rsidRPr="0080561F" w14:paraId="749BD13F" w14:textId="77777777" w:rsidTr="009E68C6">
        <w:tblPrEx>
          <w:tblLook w:val="04A0" w:firstRow="1" w:lastRow="0" w:firstColumn="1" w:lastColumn="0" w:noHBand="0" w:noVBand="1"/>
        </w:tblPrEx>
        <w:trPr>
          <w:gridAfter w:val="2"/>
          <w:wAfter w:w="1747" w:type="dxa"/>
        </w:trPr>
        <w:tc>
          <w:tcPr>
            <w:tcW w:w="2498" w:type="dxa"/>
            <w:tcBorders>
              <w:top w:val="nil"/>
              <w:left w:val="nil"/>
              <w:bottom w:val="nil"/>
              <w:right w:val="nil"/>
            </w:tcBorders>
            <w:shd w:val="clear" w:color="auto" w:fill="auto"/>
          </w:tcPr>
          <w:p w14:paraId="5393CE06" w14:textId="77777777" w:rsidR="005C39B5" w:rsidRPr="0080561F" w:rsidRDefault="005C39B5" w:rsidP="001E5751">
            <w:pPr>
              <w:jc w:val="center"/>
              <w:rPr>
                <w:rFonts w:ascii="Arial Narrow" w:hAnsi="Arial Narrow"/>
                <w:szCs w:val="18"/>
              </w:rPr>
            </w:pPr>
          </w:p>
        </w:tc>
        <w:tc>
          <w:tcPr>
            <w:tcW w:w="397" w:type="dxa"/>
            <w:tcBorders>
              <w:top w:val="nil"/>
              <w:left w:val="nil"/>
              <w:bottom w:val="nil"/>
              <w:right w:val="nil"/>
            </w:tcBorders>
          </w:tcPr>
          <w:p w14:paraId="6853B0EA" w14:textId="77777777" w:rsidR="005C39B5" w:rsidRPr="0080561F" w:rsidRDefault="005C39B5" w:rsidP="001E5751">
            <w:pPr>
              <w:jc w:val="center"/>
              <w:rPr>
                <w:rFonts w:ascii="Arial Narrow" w:hAnsi="Arial Narrow"/>
                <w:szCs w:val="18"/>
              </w:rPr>
            </w:pPr>
          </w:p>
        </w:tc>
        <w:tc>
          <w:tcPr>
            <w:tcW w:w="2330" w:type="dxa"/>
            <w:tcBorders>
              <w:top w:val="nil"/>
              <w:left w:val="nil"/>
              <w:bottom w:val="nil"/>
              <w:right w:val="nil"/>
            </w:tcBorders>
          </w:tcPr>
          <w:p w14:paraId="6DB7010F" w14:textId="77777777" w:rsidR="005C39B5" w:rsidRPr="0080561F" w:rsidRDefault="005C39B5" w:rsidP="001E5751">
            <w:pPr>
              <w:jc w:val="center"/>
              <w:rPr>
                <w:rFonts w:ascii="Arial Narrow" w:hAnsi="Arial Narrow"/>
                <w:szCs w:val="18"/>
              </w:rPr>
            </w:pPr>
          </w:p>
        </w:tc>
        <w:tc>
          <w:tcPr>
            <w:tcW w:w="567" w:type="dxa"/>
            <w:tcBorders>
              <w:top w:val="nil"/>
              <w:left w:val="nil"/>
              <w:bottom w:val="nil"/>
              <w:right w:val="nil"/>
            </w:tcBorders>
          </w:tcPr>
          <w:p w14:paraId="20B0868D" w14:textId="77777777" w:rsidR="005C39B5" w:rsidRPr="0080561F" w:rsidRDefault="005C39B5" w:rsidP="001E5751">
            <w:pPr>
              <w:jc w:val="center"/>
              <w:rPr>
                <w:rFonts w:ascii="Arial Narrow" w:hAnsi="Arial Narrow"/>
                <w:szCs w:val="18"/>
              </w:rPr>
            </w:pPr>
          </w:p>
        </w:tc>
        <w:tc>
          <w:tcPr>
            <w:tcW w:w="2330" w:type="dxa"/>
            <w:gridSpan w:val="3"/>
            <w:tcBorders>
              <w:top w:val="nil"/>
              <w:left w:val="nil"/>
              <w:bottom w:val="nil"/>
              <w:right w:val="nil"/>
            </w:tcBorders>
          </w:tcPr>
          <w:p w14:paraId="2F268A7E" w14:textId="77777777" w:rsidR="005C39B5" w:rsidRPr="0080561F" w:rsidRDefault="005C39B5" w:rsidP="001E5751">
            <w:pPr>
              <w:jc w:val="center"/>
              <w:rPr>
                <w:rFonts w:ascii="Arial Narrow" w:hAnsi="Arial Narrow"/>
                <w:szCs w:val="18"/>
              </w:rPr>
            </w:pPr>
          </w:p>
        </w:tc>
      </w:tr>
    </w:tbl>
    <w:p w14:paraId="1528AC5E" w14:textId="248E8717" w:rsidR="00FA0463" w:rsidRDefault="001E5751" w:rsidP="005E5937">
      <w:pPr>
        <w:rPr>
          <w:rFonts w:ascii="Arial Narrow" w:hAnsi="Arial Narrow"/>
          <w:i/>
        </w:rPr>
      </w:pPr>
      <w:r w:rsidRPr="006316DC">
        <w:rPr>
          <w:rFonts w:ascii="Arial Narrow" w:hAnsi="Arial Narrow"/>
          <w:i/>
        </w:rPr>
        <w:t xml:space="preserve">Pielikums no </w:t>
      </w:r>
      <w:r w:rsidR="006316DC" w:rsidRPr="006316DC">
        <w:rPr>
          <w:rFonts w:ascii="Arial Narrow" w:hAnsi="Arial Narrow"/>
          <w:i/>
        </w:rPr>
        <w:t>8</w:t>
      </w:r>
      <w:r w:rsidRPr="006316DC">
        <w:rPr>
          <w:rFonts w:ascii="Arial Narrow" w:hAnsi="Arial Narrow"/>
          <w:i/>
        </w:rPr>
        <w:t xml:space="preserve">. līdz </w:t>
      </w:r>
      <w:r w:rsidR="006316DC" w:rsidRPr="006316DC">
        <w:rPr>
          <w:rFonts w:ascii="Arial Narrow" w:hAnsi="Arial Narrow"/>
          <w:i/>
        </w:rPr>
        <w:t>19</w:t>
      </w:r>
      <w:r w:rsidRPr="006316DC">
        <w:rPr>
          <w:rFonts w:ascii="Arial Narrow" w:hAnsi="Arial Narrow"/>
          <w:i/>
        </w:rPr>
        <w:t>. lapai ir neatņemama šī finanšu pārskata sastāvdaļa</w:t>
      </w:r>
    </w:p>
    <w:p w14:paraId="0AE13C13" w14:textId="77777777" w:rsidR="00FA0463" w:rsidRPr="00FA0463" w:rsidRDefault="00FA0463" w:rsidP="005E5937">
      <w:pPr>
        <w:rPr>
          <w:rFonts w:ascii="Arial Narrow" w:hAnsi="Arial Narrow"/>
          <w:iCs/>
        </w:rPr>
      </w:pPr>
    </w:p>
    <w:p w14:paraId="6458F434" w14:textId="439D5F6F" w:rsidR="00FA0463" w:rsidRDefault="00FA0463" w:rsidP="005E5937">
      <w:pPr>
        <w:rPr>
          <w:rFonts w:ascii="Arial Narrow" w:hAnsi="Arial Narrow"/>
          <w:i/>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1"/>
        <w:gridCol w:w="222"/>
        <w:gridCol w:w="222"/>
        <w:gridCol w:w="222"/>
        <w:gridCol w:w="465"/>
      </w:tblGrid>
      <w:tr w:rsidR="00FA0463" w:rsidRPr="0080561F" w14:paraId="400F39E9" w14:textId="77777777" w:rsidTr="004B1F54">
        <w:tc>
          <w:tcPr>
            <w:tcW w:w="7933" w:type="dxa"/>
            <w:tcBorders>
              <w:top w:val="nil"/>
              <w:left w:val="nil"/>
              <w:bottom w:val="nil"/>
              <w:right w:val="nil"/>
            </w:tcBorders>
            <w:shd w:val="clear" w:color="auto" w:fill="auto"/>
          </w:tcPr>
          <w:tbl>
            <w:tblPr>
              <w:tblW w:w="8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578"/>
              <w:gridCol w:w="2377"/>
              <w:gridCol w:w="578"/>
              <w:gridCol w:w="2377"/>
            </w:tblGrid>
            <w:tr w:rsidR="00FA0463" w:rsidRPr="0032607E" w14:paraId="43E7B993" w14:textId="77777777" w:rsidTr="005E5937">
              <w:trPr>
                <w:trHeight w:val="208"/>
              </w:trPr>
              <w:tc>
                <w:tcPr>
                  <w:tcW w:w="2375" w:type="dxa"/>
                  <w:tcBorders>
                    <w:top w:val="nil"/>
                    <w:left w:val="nil"/>
                    <w:bottom w:val="nil"/>
                    <w:right w:val="nil"/>
                  </w:tcBorders>
                  <w:shd w:val="clear" w:color="auto" w:fill="auto"/>
                </w:tcPr>
                <w:p w14:paraId="6ED00687" w14:textId="77777777" w:rsidR="00FA0463" w:rsidRPr="0032607E" w:rsidRDefault="00FA0463" w:rsidP="005E5937">
                  <w:pPr>
                    <w:rPr>
                      <w:rFonts w:ascii="Arial Narrow" w:hAnsi="Arial Narrow"/>
                      <w:sz w:val="22"/>
                      <w:szCs w:val="22"/>
                    </w:rPr>
                  </w:pPr>
                </w:p>
              </w:tc>
              <w:tc>
                <w:tcPr>
                  <w:tcW w:w="578" w:type="dxa"/>
                  <w:tcBorders>
                    <w:top w:val="nil"/>
                    <w:left w:val="nil"/>
                    <w:bottom w:val="nil"/>
                    <w:right w:val="nil"/>
                  </w:tcBorders>
                </w:tcPr>
                <w:p w14:paraId="3D976B6B" w14:textId="77777777" w:rsidR="00FA0463" w:rsidRPr="0032607E" w:rsidRDefault="00FA0463" w:rsidP="005E5937">
                  <w:pPr>
                    <w:rPr>
                      <w:rFonts w:ascii="Arial Narrow" w:hAnsi="Arial Narrow"/>
                      <w:sz w:val="22"/>
                      <w:szCs w:val="22"/>
                    </w:rPr>
                  </w:pPr>
                </w:p>
              </w:tc>
              <w:tc>
                <w:tcPr>
                  <w:tcW w:w="2377" w:type="dxa"/>
                  <w:tcBorders>
                    <w:top w:val="nil"/>
                    <w:left w:val="nil"/>
                    <w:bottom w:val="nil"/>
                    <w:right w:val="nil"/>
                  </w:tcBorders>
                </w:tcPr>
                <w:p w14:paraId="7500C3CE" w14:textId="4A5459C6" w:rsidR="00FA0463" w:rsidRPr="0032607E" w:rsidRDefault="005E5937" w:rsidP="005E5937">
                  <w:pPr>
                    <w:rPr>
                      <w:rFonts w:ascii="Arial Narrow" w:hAnsi="Arial Narrow"/>
                      <w:sz w:val="22"/>
                      <w:szCs w:val="22"/>
                    </w:rPr>
                  </w:pPr>
                  <w:r>
                    <w:rPr>
                      <w:rFonts w:ascii="Arial Narrow" w:hAnsi="Arial Narrow"/>
                      <w:sz w:val="22"/>
                      <w:szCs w:val="22"/>
                    </w:rPr>
                    <w:t xml:space="preserve">     </w:t>
                  </w:r>
                </w:p>
              </w:tc>
              <w:tc>
                <w:tcPr>
                  <w:tcW w:w="578" w:type="dxa"/>
                  <w:tcBorders>
                    <w:top w:val="nil"/>
                    <w:left w:val="nil"/>
                    <w:bottom w:val="nil"/>
                    <w:right w:val="nil"/>
                  </w:tcBorders>
                </w:tcPr>
                <w:p w14:paraId="3964B12B" w14:textId="77777777" w:rsidR="00FA0463" w:rsidRPr="0032607E" w:rsidRDefault="00FA0463" w:rsidP="005E5937">
                  <w:pPr>
                    <w:rPr>
                      <w:rFonts w:ascii="Arial Narrow" w:hAnsi="Arial Narrow"/>
                      <w:sz w:val="22"/>
                      <w:szCs w:val="22"/>
                    </w:rPr>
                  </w:pPr>
                </w:p>
              </w:tc>
              <w:tc>
                <w:tcPr>
                  <w:tcW w:w="2377" w:type="dxa"/>
                  <w:tcBorders>
                    <w:top w:val="nil"/>
                    <w:left w:val="nil"/>
                    <w:bottom w:val="nil"/>
                    <w:right w:val="nil"/>
                  </w:tcBorders>
                </w:tcPr>
                <w:p w14:paraId="66ED97DC" w14:textId="77777777" w:rsidR="00FA0463" w:rsidRPr="0032607E" w:rsidRDefault="00FA0463" w:rsidP="005E5937">
                  <w:pPr>
                    <w:rPr>
                      <w:rFonts w:ascii="Arial Narrow" w:hAnsi="Arial Narrow"/>
                      <w:sz w:val="22"/>
                      <w:szCs w:val="22"/>
                    </w:rPr>
                  </w:pPr>
                </w:p>
              </w:tc>
            </w:tr>
            <w:tr w:rsidR="00FA0463" w:rsidRPr="0032607E" w14:paraId="2A3CE820" w14:textId="77777777" w:rsidTr="005E5937">
              <w:trPr>
                <w:trHeight w:val="404"/>
              </w:trPr>
              <w:tc>
                <w:tcPr>
                  <w:tcW w:w="2375" w:type="dxa"/>
                  <w:tcBorders>
                    <w:top w:val="nil"/>
                    <w:left w:val="nil"/>
                    <w:bottom w:val="nil"/>
                    <w:right w:val="nil"/>
                  </w:tcBorders>
                  <w:shd w:val="clear" w:color="auto" w:fill="auto"/>
                </w:tcPr>
                <w:p w14:paraId="2BC71066" w14:textId="77777777" w:rsidR="00FA0463" w:rsidRPr="0032607E" w:rsidRDefault="00FA0463" w:rsidP="005E5937">
                  <w:pPr>
                    <w:rPr>
                      <w:rFonts w:ascii="Arial Narrow" w:hAnsi="Arial Narrow"/>
                      <w:sz w:val="22"/>
                      <w:szCs w:val="22"/>
                    </w:rPr>
                  </w:pPr>
                  <w:r w:rsidRPr="0032607E">
                    <w:rPr>
                      <w:rFonts w:ascii="Arial Narrow" w:hAnsi="Arial Narrow"/>
                      <w:sz w:val="22"/>
                      <w:szCs w:val="22"/>
                    </w:rPr>
                    <w:t>Valdes locekle</w:t>
                  </w:r>
                </w:p>
              </w:tc>
              <w:tc>
                <w:tcPr>
                  <w:tcW w:w="578" w:type="dxa"/>
                  <w:tcBorders>
                    <w:top w:val="nil"/>
                    <w:left w:val="nil"/>
                    <w:bottom w:val="nil"/>
                    <w:right w:val="nil"/>
                  </w:tcBorders>
                </w:tcPr>
                <w:p w14:paraId="0ECCE449" w14:textId="77777777" w:rsidR="00FA0463" w:rsidRPr="0032607E" w:rsidRDefault="00FA0463" w:rsidP="005E5937">
                  <w:pPr>
                    <w:rPr>
                      <w:rFonts w:ascii="Arial Narrow" w:hAnsi="Arial Narrow"/>
                      <w:sz w:val="22"/>
                      <w:szCs w:val="22"/>
                    </w:rPr>
                  </w:pPr>
                  <w:r>
                    <w:rPr>
                      <w:rFonts w:ascii="Arial Narrow" w:hAnsi="Arial Narrow"/>
                      <w:sz w:val="22"/>
                      <w:szCs w:val="22"/>
                    </w:rPr>
                    <w:t xml:space="preserve">   </w:t>
                  </w:r>
                </w:p>
              </w:tc>
              <w:tc>
                <w:tcPr>
                  <w:tcW w:w="2377" w:type="dxa"/>
                  <w:tcBorders>
                    <w:top w:val="nil"/>
                    <w:left w:val="nil"/>
                    <w:bottom w:val="nil"/>
                    <w:right w:val="nil"/>
                  </w:tcBorders>
                </w:tcPr>
                <w:p w14:paraId="655E8614" w14:textId="77777777" w:rsidR="00FA0463" w:rsidRPr="0032607E" w:rsidRDefault="00FA0463" w:rsidP="005E5937">
                  <w:pPr>
                    <w:jc w:val="center"/>
                    <w:rPr>
                      <w:rFonts w:ascii="Arial Narrow" w:hAnsi="Arial Narrow"/>
                      <w:sz w:val="22"/>
                      <w:szCs w:val="22"/>
                    </w:rPr>
                  </w:pPr>
                  <w:r w:rsidRPr="0032607E">
                    <w:rPr>
                      <w:rFonts w:ascii="Arial Narrow" w:hAnsi="Arial Narrow"/>
                      <w:sz w:val="22"/>
                      <w:szCs w:val="22"/>
                    </w:rPr>
                    <w:t>Elita Freija</w:t>
                  </w:r>
                </w:p>
                <w:p w14:paraId="764AAAFE" w14:textId="77777777" w:rsidR="00FA0463" w:rsidRPr="0032607E" w:rsidRDefault="00FA0463" w:rsidP="005E5937">
                  <w:pPr>
                    <w:rPr>
                      <w:rFonts w:ascii="Arial Narrow" w:hAnsi="Arial Narrow"/>
                      <w:sz w:val="22"/>
                      <w:szCs w:val="22"/>
                    </w:rPr>
                  </w:pPr>
                </w:p>
              </w:tc>
              <w:tc>
                <w:tcPr>
                  <w:tcW w:w="578" w:type="dxa"/>
                  <w:tcBorders>
                    <w:top w:val="nil"/>
                    <w:left w:val="nil"/>
                    <w:bottom w:val="nil"/>
                    <w:right w:val="nil"/>
                  </w:tcBorders>
                </w:tcPr>
                <w:p w14:paraId="298ECA89" w14:textId="77777777" w:rsidR="00FA0463" w:rsidRPr="0032607E" w:rsidRDefault="00FA0463" w:rsidP="005E5937">
                  <w:pPr>
                    <w:rPr>
                      <w:rFonts w:ascii="Arial Narrow" w:hAnsi="Arial Narrow"/>
                      <w:sz w:val="22"/>
                      <w:szCs w:val="22"/>
                    </w:rPr>
                  </w:pPr>
                </w:p>
              </w:tc>
              <w:tc>
                <w:tcPr>
                  <w:tcW w:w="2377" w:type="dxa"/>
                  <w:tcBorders>
                    <w:top w:val="nil"/>
                    <w:left w:val="nil"/>
                    <w:bottom w:val="nil"/>
                    <w:right w:val="nil"/>
                  </w:tcBorders>
                </w:tcPr>
                <w:p w14:paraId="65FCB1C6" w14:textId="77777777" w:rsidR="00FA0463" w:rsidRPr="0032607E" w:rsidRDefault="00FA0463" w:rsidP="005E5937">
                  <w:pPr>
                    <w:rPr>
                      <w:rFonts w:ascii="Arial Narrow" w:hAnsi="Arial Narrow"/>
                      <w:sz w:val="22"/>
                      <w:szCs w:val="22"/>
                    </w:rPr>
                  </w:pPr>
                </w:p>
              </w:tc>
            </w:tr>
          </w:tbl>
          <w:p w14:paraId="7DA1DC60" w14:textId="77777777" w:rsidR="00FA0463" w:rsidRPr="0032607E" w:rsidRDefault="00FA0463" w:rsidP="005E5937">
            <w:pPr>
              <w:rPr>
                <w:rFonts w:ascii="Arial Narrow" w:hAnsi="Arial Narrow"/>
                <w:sz w:val="22"/>
                <w:szCs w:val="22"/>
              </w:rPr>
            </w:pPr>
          </w:p>
        </w:tc>
        <w:tc>
          <w:tcPr>
            <w:tcW w:w="222" w:type="dxa"/>
            <w:tcBorders>
              <w:top w:val="nil"/>
              <w:left w:val="nil"/>
              <w:bottom w:val="nil"/>
              <w:right w:val="nil"/>
            </w:tcBorders>
          </w:tcPr>
          <w:p w14:paraId="45905D63" w14:textId="77777777" w:rsidR="00FA0463" w:rsidRPr="0080561F" w:rsidRDefault="00FA0463" w:rsidP="005E5937">
            <w:pPr>
              <w:rPr>
                <w:rFonts w:ascii="Arial Narrow" w:hAnsi="Arial Narrow"/>
                <w:szCs w:val="18"/>
              </w:rPr>
            </w:pPr>
          </w:p>
        </w:tc>
        <w:tc>
          <w:tcPr>
            <w:tcW w:w="222" w:type="dxa"/>
            <w:tcBorders>
              <w:top w:val="nil"/>
              <w:left w:val="nil"/>
              <w:bottom w:val="nil"/>
              <w:right w:val="nil"/>
            </w:tcBorders>
          </w:tcPr>
          <w:p w14:paraId="4E5B8B63" w14:textId="77777777" w:rsidR="00FA0463" w:rsidRPr="0080561F" w:rsidRDefault="00FA0463" w:rsidP="005E5937">
            <w:pPr>
              <w:rPr>
                <w:rFonts w:ascii="Arial Narrow" w:hAnsi="Arial Narrow"/>
                <w:szCs w:val="18"/>
              </w:rPr>
            </w:pPr>
          </w:p>
        </w:tc>
        <w:tc>
          <w:tcPr>
            <w:tcW w:w="222" w:type="dxa"/>
            <w:tcBorders>
              <w:top w:val="nil"/>
              <w:left w:val="nil"/>
              <w:bottom w:val="nil"/>
              <w:right w:val="nil"/>
            </w:tcBorders>
          </w:tcPr>
          <w:p w14:paraId="28FF2870" w14:textId="77777777" w:rsidR="00FA0463" w:rsidRPr="0080561F" w:rsidRDefault="00FA0463" w:rsidP="005E5937">
            <w:pPr>
              <w:rPr>
                <w:rFonts w:ascii="Arial Narrow" w:hAnsi="Arial Narrow"/>
                <w:szCs w:val="18"/>
              </w:rPr>
            </w:pPr>
          </w:p>
        </w:tc>
        <w:tc>
          <w:tcPr>
            <w:tcW w:w="1033" w:type="dxa"/>
            <w:tcBorders>
              <w:top w:val="nil"/>
              <w:left w:val="nil"/>
              <w:bottom w:val="nil"/>
              <w:right w:val="nil"/>
            </w:tcBorders>
          </w:tcPr>
          <w:p w14:paraId="5FBF1180" w14:textId="77777777" w:rsidR="00FA0463" w:rsidRPr="0080561F" w:rsidRDefault="00FA0463" w:rsidP="005E5937">
            <w:pPr>
              <w:rPr>
                <w:rFonts w:ascii="Arial Narrow" w:hAnsi="Arial Narrow"/>
                <w:szCs w:val="18"/>
              </w:rPr>
            </w:pPr>
          </w:p>
        </w:tc>
      </w:tr>
      <w:tr w:rsidR="00FA0463" w:rsidRPr="0080561F" w14:paraId="1DE82D3C" w14:textId="77777777" w:rsidTr="004B1F54">
        <w:trPr>
          <w:gridAfter w:val="3"/>
          <w:wAfter w:w="1477" w:type="dxa"/>
          <w:trHeight w:val="259"/>
        </w:trPr>
        <w:tc>
          <w:tcPr>
            <w:tcW w:w="7933" w:type="dxa"/>
            <w:tcBorders>
              <w:top w:val="nil"/>
              <w:left w:val="nil"/>
              <w:bottom w:val="nil"/>
              <w:right w:val="nil"/>
            </w:tcBorders>
            <w:shd w:val="clear" w:color="auto" w:fill="auto"/>
          </w:tcPr>
          <w:p w14:paraId="232D7464" w14:textId="77777777" w:rsidR="00FA0463" w:rsidRPr="0032607E" w:rsidRDefault="00FA0463" w:rsidP="005E5937">
            <w:pPr>
              <w:rPr>
                <w:rFonts w:ascii="Arial Narrow" w:hAnsi="Arial Narrow"/>
                <w:sz w:val="22"/>
                <w:szCs w:val="22"/>
              </w:rPr>
            </w:pPr>
            <w:r w:rsidRPr="0032607E">
              <w:rPr>
                <w:rFonts w:ascii="Arial Narrow" w:hAnsi="Arial Narrow"/>
                <w:sz w:val="22"/>
                <w:szCs w:val="22"/>
              </w:rPr>
              <w:t>Gada pārskatu sagatavoja sabiedrības</w:t>
            </w:r>
          </w:p>
          <w:p w14:paraId="21D6E484" w14:textId="77777777" w:rsidR="00FA0463" w:rsidRPr="0032607E" w:rsidRDefault="00FA0463" w:rsidP="005E5937">
            <w:pPr>
              <w:rPr>
                <w:rFonts w:ascii="Arial Narrow" w:hAnsi="Arial Narrow"/>
                <w:sz w:val="22"/>
                <w:szCs w:val="22"/>
              </w:rPr>
            </w:pPr>
            <w:r w:rsidRPr="0032607E">
              <w:rPr>
                <w:rFonts w:ascii="Arial Narrow" w:hAnsi="Arial Narrow"/>
                <w:sz w:val="22"/>
                <w:szCs w:val="22"/>
              </w:rPr>
              <w:t xml:space="preserve">Galvenā grāmatvede                                 </w:t>
            </w:r>
            <w:r>
              <w:rPr>
                <w:rFonts w:ascii="Arial Narrow" w:hAnsi="Arial Narrow"/>
                <w:sz w:val="22"/>
                <w:szCs w:val="22"/>
              </w:rPr>
              <w:t xml:space="preserve">    </w:t>
            </w:r>
            <w:r w:rsidRPr="0032607E">
              <w:rPr>
                <w:rFonts w:ascii="Arial Narrow" w:hAnsi="Arial Narrow"/>
                <w:sz w:val="22"/>
                <w:szCs w:val="22"/>
              </w:rPr>
              <w:t>Inga Upeniece</w:t>
            </w:r>
          </w:p>
        </w:tc>
        <w:tc>
          <w:tcPr>
            <w:tcW w:w="222" w:type="dxa"/>
            <w:tcBorders>
              <w:top w:val="nil"/>
              <w:left w:val="nil"/>
              <w:bottom w:val="nil"/>
              <w:right w:val="nil"/>
            </w:tcBorders>
          </w:tcPr>
          <w:p w14:paraId="4C095AAB" w14:textId="77777777" w:rsidR="00FA0463" w:rsidRPr="0080561F" w:rsidRDefault="00FA0463" w:rsidP="005E5937">
            <w:pPr>
              <w:rPr>
                <w:rFonts w:ascii="Arial Narrow" w:hAnsi="Arial Narrow"/>
                <w:szCs w:val="18"/>
              </w:rPr>
            </w:pPr>
          </w:p>
        </w:tc>
      </w:tr>
    </w:tbl>
    <w:p w14:paraId="6F1C2BD7" w14:textId="77777777" w:rsidR="00FA0463" w:rsidRPr="006530C2" w:rsidRDefault="00FA0463" w:rsidP="00FA0463">
      <w:pPr>
        <w:rPr>
          <w:color w:val="414142"/>
          <w:sz w:val="16"/>
        </w:rPr>
      </w:pPr>
    </w:p>
    <w:p w14:paraId="26CAB72A" w14:textId="77777777" w:rsidR="00FA0463" w:rsidRPr="006530C2" w:rsidRDefault="00FA0463" w:rsidP="00FA0463">
      <w:pPr>
        <w:rPr>
          <w:color w:val="414142"/>
          <w:sz w:val="16"/>
        </w:rPr>
      </w:pPr>
    </w:p>
    <w:p w14:paraId="49E19B00" w14:textId="77777777" w:rsidR="00FA0463" w:rsidRPr="006530C2" w:rsidRDefault="00FA0463" w:rsidP="00FA0463">
      <w:pPr>
        <w:rPr>
          <w:color w:val="414142"/>
          <w:sz w:val="16"/>
        </w:rPr>
      </w:pPr>
    </w:p>
    <w:p w14:paraId="6F04398C" w14:textId="355C3AAE" w:rsidR="00FA0463" w:rsidRPr="00DE1DAD" w:rsidRDefault="00FA0463" w:rsidP="00FA0463">
      <w:pPr>
        <w:tabs>
          <w:tab w:val="left" w:pos="-993"/>
          <w:tab w:val="left" w:pos="4253"/>
        </w:tabs>
        <w:rPr>
          <w:rFonts w:eastAsia="MS Mincho"/>
          <w:lang w:val="en-US"/>
        </w:rPr>
      </w:pPr>
      <w:r w:rsidRPr="00DE1DAD">
        <w:rPr>
          <w:rFonts w:eastAsia="MS Mincho"/>
          <w:lang w:val="en-US"/>
        </w:rPr>
        <w:t xml:space="preserve">DOKUMENTS PARAKSTĪTS AR DROŠU ELEKTRONISKO PARAKSTU UN SATUR LAIKA </w:t>
      </w:r>
      <w:r w:rsidR="00460AB0">
        <w:rPr>
          <w:rFonts w:eastAsia="MS Mincho"/>
          <w:lang w:val="en-US"/>
        </w:rPr>
        <w:t>Z</w:t>
      </w:r>
      <w:r w:rsidRPr="00DE1DAD">
        <w:rPr>
          <w:rFonts w:eastAsia="MS Mincho"/>
          <w:lang w:val="en-US"/>
        </w:rPr>
        <w:t>ĪMOGU</w:t>
      </w:r>
    </w:p>
    <w:p w14:paraId="102094F1" w14:textId="77777777" w:rsidR="00FA0463" w:rsidRPr="00996105" w:rsidRDefault="00FA0463" w:rsidP="00FA0463">
      <w:pPr>
        <w:tabs>
          <w:tab w:val="left" w:pos="-993"/>
          <w:tab w:val="left" w:pos="4253"/>
        </w:tabs>
        <w:rPr>
          <w:sz w:val="22"/>
          <w:szCs w:val="22"/>
        </w:rPr>
      </w:pPr>
    </w:p>
    <w:p w14:paraId="34737968" w14:textId="4472495C" w:rsidR="00FA0463" w:rsidRDefault="00FA0463" w:rsidP="00FA0463">
      <w:pPr>
        <w:rPr>
          <w:color w:val="414142"/>
          <w:sz w:val="16"/>
        </w:rPr>
      </w:pPr>
    </w:p>
    <w:p w14:paraId="6F751A19" w14:textId="7A771C73" w:rsidR="00FA0463" w:rsidRDefault="00FA0463" w:rsidP="00FA0463">
      <w:pPr>
        <w:rPr>
          <w:color w:val="414142"/>
          <w:sz w:val="16"/>
        </w:rPr>
      </w:pPr>
    </w:p>
    <w:p w14:paraId="468B7338" w14:textId="77777777" w:rsidR="00FA0463" w:rsidRPr="006530C2" w:rsidRDefault="00FA0463" w:rsidP="00FA0463">
      <w:pPr>
        <w:rPr>
          <w:color w:val="414142"/>
          <w:sz w:val="16"/>
        </w:rPr>
      </w:pPr>
    </w:p>
    <w:p w14:paraId="5523409A" w14:textId="77777777" w:rsidR="00FA0463" w:rsidRPr="00996105" w:rsidRDefault="00FA0463" w:rsidP="00FA0463">
      <w:pPr>
        <w:tabs>
          <w:tab w:val="left" w:pos="-993"/>
          <w:tab w:val="left" w:pos="4253"/>
        </w:tabs>
        <w:rPr>
          <w:sz w:val="22"/>
          <w:szCs w:val="22"/>
        </w:rPr>
      </w:pPr>
    </w:p>
    <w:p w14:paraId="2685ACB1" w14:textId="713ED53E" w:rsidR="00FA0463" w:rsidRDefault="00FA0463" w:rsidP="001E5751">
      <w:pPr>
        <w:rPr>
          <w:rFonts w:ascii="Arial Narrow" w:hAnsi="Arial Narrow"/>
          <w:i/>
        </w:rPr>
      </w:pPr>
    </w:p>
    <w:p w14:paraId="1287AEA7" w14:textId="77777777" w:rsidR="00FA0463" w:rsidRPr="00FA0463" w:rsidRDefault="00FA0463" w:rsidP="001E5751">
      <w:pPr>
        <w:rPr>
          <w:rFonts w:ascii="Arial Narrow" w:hAnsi="Arial Narrow"/>
          <w:i/>
        </w:rPr>
      </w:pPr>
    </w:p>
    <w:p w14:paraId="063073E2" w14:textId="0BDA53EF" w:rsidR="0032607E" w:rsidRDefault="0032607E" w:rsidP="001E5751">
      <w:pPr>
        <w:rPr>
          <w:rFonts w:ascii="Arial Narrow" w:hAnsi="Arial Narrow"/>
          <w:sz w:val="22"/>
        </w:rPr>
      </w:pPr>
    </w:p>
    <w:p w14:paraId="51D2BF74" w14:textId="77777777" w:rsidR="0032607E" w:rsidRDefault="0032607E" w:rsidP="001E5751">
      <w:pPr>
        <w:rPr>
          <w:rFonts w:ascii="Arial Narrow" w:hAnsi="Arial Narrow"/>
          <w:sz w:val="22"/>
        </w:rPr>
      </w:pPr>
    </w:p>
    <w:p w14:paraId="5E4B6D19" w14:textId="77777777" w:rsidR="001E5751" w:rsidRDefault="001E5751" w:rsidP="001E5751">
      <w:pPr>
        <w:jc w:val="center"/>
        <w:rPr>
          <w:b/>
          <w:iCs/>
          <w:color w:val="FF0000"/>
          <w:sz w:val="24"/>
          <w:szCs w:val="24"/>
        </w:rPr>
      </w:pPr>
    </w:p>
    <w:p w14:paraId="0EA53F69" w14:textId="77777777" w:rsidR="001E5751" w:rsidRDefault="001E5751" w:rsidP="001E5751">
      <w:pPr>
        <w:jc w:val="center"/>
        <w:rPr>
          <w:b/>
          <w:iCs/>
          <w:color w:val="FF0000"/>
          <w:sz w:val="24"/>
          <w:szCs w:val="24"/>
        </w:rPr>
      </w:pPr>
    </w:p>
    <w:p w14:paraId="747E6520" w14:textId="77777777" w:rsidR="001E5751" w:rsidRDefault="001E5751" w:rsidP="001E5751">
      <w:pPr>
        <w:jc w:val="center"/>
        <w:rPr>
          <w:b/>
          <w:iCs/>
          <w:color w:val="FF0000"/>
          <w:sz w:val="24"/>
          <w:szCs w:val="24"/>
        </w:rPr>
      </w:pPr>
    </w:p>
    <w:p w14:paraId="2FFA6F7E" w14:textId="77777777" w:rsidR="001E5751" w:rsidRDefault="001E5751" w:rsidP="001E5751">
      <w:pPr>
        <w:jc w:val="center"/>
        <w:rPr>
          <w:b/>
          <w:iCs/>
          <w:color w:val="FF0000"/>
          <w:sz w:val="24"/>
          <w:szCs w:val="24"/>
        </w:rPr>
      </w:pPr>
    </w:p>
    <w:p w14:paraId="178B8772" w14:textId="77777777" w:rsidR="000A0BC3" w:rsidRDefault="000A0BC3" w:rsidP="005130EB">
      <w:pPr>
        <w:pStyle w:val="Heading5"/>
        <w:jc w:val="both"/>
        <w:rPr>
          <w:rFonts w:ascii="Arial Narrow" w:hAnsi="Arial Narrow"/>
          <w:b/>
          <w:i w:val="0"/>
          <w:sz w:val="24"/>
          <w:szCs w:val="24"/>
        </w:rPr>
      </w:pPr>
    </w:p>
    <w:p w14:paraId="5ED7E01A" w14:textId="53E3F2DE" w:rsidR="005130EB" w:rsidRPr="0080561F" w:rsidRDefault="005130EB" w:rsidP="005130EB">
      <w:pPr>
        <w:pStyle w:val="Heading5"/>
        <w:jc w:val="both"/>
        <w:rPr>
          <w:rFonts w:ascii="Arial Narrow" w:hAnsi="Arial Narrow"/>
          <w:b/>
          <w:i w:val="0"/>
          <w:sz w:val="24"/>
          <w:szCs w:val="24"/>
        </w:rPr>
      </w:pPr>
      <w:r w:rsidRPr="0080561F">
        <w:rPr>
          <w:rFonts w:ascii="Arial Narrow" w:hAnsi="Arial Narrow"/>
          <w:b/>
          <w:i w:val="0"/>
          <w:sz w:val="24"/>
          <w:szCs w:val="24"/>
        </w:rPr>
        <w:t>Finanšu pārskata, kas sagatavots uz  20</w:t>
      </w:r>
      <w:r w:rsidR="005E5256">
        <w:rPr>
          <w:rFonts w:ascii="Arial Narrow" w:hAnsi="Arial Narrow"/>
          <w:b/>
          <w:i w:val="0"/>
          <w:sz w:val="24"/>
          <w:szCs w:val="24"/>
        </w:rPr>
        <w:t>2</w:t>
      </w:r>
      <w:r w:rsidR="0024550B">
        <w:rPr>
          <w:rFonts w:ascii="Arial Narrow" w:hAnsi="Arial Narrow"/>
          <w:b/>
          <w:i w:val="0"/>
          <w:sz w:val="24"/>
          <w:szCs w:val="24"/>
        </w:rPr>
        <w:t>2</w:t>
      </w:r>
      <w:r w:rsidRPr="0080561F">
        <w:rPr>
          <w:rFonts w:ascii="Arial Narrow" w:hAnsi="Arial Narrow"/>
          <w:b/>
          <w:i w:val="0"/>
          <w:sz w:val="24"/>
          <w:szCs w:val="24"/>
        </w:rPr>
        <w:t xml:space="preserve">.gada 31.decembri , pielikums </w:t>
      </w:r>
    </w:p>
    <w:p w14:paraId="1ABD2E6C" w14:textId="77777777" w:rsidR="005130EB" w:rsidRDefault="005130EB" w:rsidP="005130EB">
      <w:pPr>
        <w:pStyle w:val="Heading1"/>
        <w:jc w:val="both"/>
        <w:rPr>
          <w:rFonts w:ascii="Arial Narrow" w:hAnsi="Arial Narrow" w:cs="Times New Roman"/>
          <w:i/>
          <w:color w:val="auto"/>
          <w:sz w:val="24"/>
        </w:rPr>
      </w:pPr>
      <w:r w:rsidRPr="000A0BC3">
        <w:rPr>
          <w:rFonts w:ascii="Arial Narrow" w:hAnsi="Arial Narrow" w:cs="Times New Roman"/>
          <w:i/>
          <w:color w:val="auto"/>
          <w:sz w:val="24"/>
        </w:rPr>
        <w:t>Informācija par lietoto grāmatvedības politiku un atbilstību pieņēmumam, ka sabiedrība darbosies turpmāk</w:t>
      </w:r>
    </w:p>
    <w:p w14:paraId="66AAAB11" w14:textId="77777777" w:rsidR="000A0BC3" w:rsidRPr="000A0BC3" w:rsidRDefault="000A0BC3" w:rsidP="000A0BC3"/>
    <w:p w14:paraId="3C71901B" w14:textId="77777777" w:rsidR="005130EB" w:rsidRPr="0080561F" w:rsidRDefault="005130EB" w:rsidP="005130EB">
      <w:pPr>
        <w:jc w:val="both"/>
        <w:rPr>
          <w:rFonts w:ascii="Arial Narrow" w:hAnsi="Arial Narrow"/>
          <w:b/>
          <w:sz w:val="22"/>
        </w:rPr>
      </w:pPr>
      <w:r w:rsidRPr="0080561F">
        <w:rPr>
          <w:rFonts w:ascii="Arial Narrow" w:hAnsi="Arial Narrow"/>
          <w:b/>
          <w:sz w:val="22"/>
          <w:u w:val="single"/>
        </w:rPr>
        <w:t>Pārskata sagatavošanas pamats</w:t>
      </w:r>
    </w:p>
    <w:p w14:paraId="6BB228FB" w14:textId="423177CD" w:rsidR="005130EB" w:rsidRPr="0080561F" w:rsidRDefault="005130EB" w:rsidP="005130EB">
      <w:pPr>
        <w:jc w:val="both"/>
        <w:rPr>
          <w:rFonts w:ascii="Arial Narrow" w:hAnsi="Arial Narrow"/>
          <w:sz w:val="22"/>
          <w:szCs w:val="35"/>
        </w:rPr>
      </w:pPr>
      <w:r w:rsidRPr="0080561F">
        <w:rPr>
          <w:rFonts w:ascii="Arial Narrow" w:hAnsi="Arial Narrow"/>
          <w:sz w:val="22"/>
        </w:rPr>
        <w:t>Pārskats ir sagatavots atbilstoši likum</w:t>
      </w:r>
      <w:r w:rsidR="0024550B">
        <w:rPr>
          <w:rFonts w:ascii="Arial Narrow" w:hAnsi="Arial Narrow"/>
          <w:sz w:val="22"/>
        </w:rPr>
        <w:t>ie</w:t>
      </w:r>
      <w:r w:rsidRPr="0080561F">
        <w:rPr>
          <w:rFonts w:ascii="Arial Narrow" w:hAnsi="Arial Narrow"/>
          <w:sz w:val="22"/>
        </w:rPr>
        <w:t>m “</w:t>
      </w:r>
      <w:r w:rsidR="0024550B">
        <w:rPr>
          <w:rFonts w:ascii="Arial Narrow" w:hAnsi="Arial Narrow"/>
          <w:sz w:val="22"/>
        </w:rPr>
        <w:t>G</w:t>
      </w:r>
      <w:r w:rsidRPr="0080561F">
        <w:rPr>
          <w:rFonts w:ascii="Arial Narrow" w:hAnsi="Arial Narrow"/>
          <w:sz w:val="22"/>
        </w:rPr>
        <w:t>rāmatvedīb</w:t>
      </w:r>
      <w:r w:rsidR="0024550B">
        <w:rPr>
          <w:rFonts w:ascii="Arial Narrow" w:hAnsi="Arial Narrow"/>
          <w:sz w:val="22"/>
        </w:rPr>
        <w:t>as likums</w:t>
      </w:r>
      <w:r w:rsidRPr="0080561F">
        <w:rPr>
          <w:rFonts w:ascii="Arial Narrow" w:hAnsi="Arial Narrow"/>
          <w:sz w:val="22"/>
        </w:rPr>
        <w:t>”, “</w:t>
      </w:r>
      <w:r w:rsidRPr="0080561F">
        <w:rPr>
          <w:rFonts w:ascii="Arial Narrow" w:hAnsi="Arial Narrow"/>
          <w:sz w:val="22"/>
          <w:szCs w:val="35"/>
        </w:rPr>
        <w:t>Gada pārskatu un konsolidēto gada pārskatu likum</w:t>
      </w:r>
      <w:r w:rsidR="00D95AE6">
        <w:rPr>
          <w:rFonts w:ascii="Arial Narrow" w:hAnsi="Arial Narrow"/>
          <w:sz w:val="22"/>
          <w:szCs w:val="35"/>
        </w:rPr>
        <w:t>s</w:t>
      </w:r>
      <w:r w:rsidRPr="0080561F">
        <w:rPr>
          <w:rFonts w:ascii="Arial Narrow" w:hAnsi="Arial Narrow"/>
          <w:sz w:val="22"/>
          <w:szCs w:val="35"/>
        </w:rPr>
        <w:t>”</w:t>
      </w:r>
      <w:r w:rsidRPr="0080561F">
        <w:rPr>
          <w:rFonts w:ascii="Arial Narrow" w:hAnsi="Arial Narrow"/>
          <w:sz w:val="22"/>
        </w:rPr>
        <w:t>, kā arī ievērojot 2015.gada 22.decembra LR MK pieņemto Noteikumu Nr.775 “</w:t>
      </w:r>
      <w:hyperlink r:id="rId12" w:tgtFrame="_blank" w:history="1">
        <w:r w:rsidRPr="0080561F">
          <w:rPr>
            <w:rStyle w:val="Hyperlink"/>
            <w:rFonts w:ascii="Arial Narrow" w:hAnsi="Arial Narrow"/>
            <w:color w:val="auto"/>
            <w:sz w:val="22"/>
            <w:szCs w:val="35"/>
          </w:rPr>
          <w:t>Gada pārskatu un konsolidēto gada pārskatu likuma</w:t>
        </w:r>
      </w:hyperlink>
      <w:r w:rsidRPr="0080561F">
        <w:rPr>
          <w:rFonts w:ascii="Arial Narrow" w:hAnsi="Arial Narrow"/>
          <w:sz w:val="22"/>
          <w:szCs w:val="35"/>
        </w:rPr>
        <w:t xml:space="preserve"> piemērošanas noteikum</w:t>
      </w:r>
      <w:r w:rsidR="00D95AE6">
        <w:rPr>
          <w:rFonts w:ascii="Arial Narrow" w:hAnsi="Arial Narrow"/>
          <w:sz w:val="22"/>
          <w:szCs w:val="35"/>
        </w:rPr>
        <w:t>i</w:t>
      </w:r>
      <w:r w:rsidRPr="0080561F">
        <w:rPr>
          <w:rFonts w:ascii="Arial Narrow" w:hAnsi="Arial Narrow"/>
          <w:sz w:val="22"/>
          <w:szCs w:val="35"/>
        </w:rPr>
        <w:t>” nosacījumus.</w:t>
      </w:r>
    </w:p>
    <w:p w14:paraId="2CDB28D6" w14:textId="77777777" w:rsidR="005130EB" w:rsidRPr="0080561F" w:rsidRDefault="005130EB" w:rsidP="005130EB">
      <w:pPr>
        <w:pStyle w:val="naisf"/>
        <w:ind w:firstLine="0"/>
        <w:rPr>
          <w:rFonts w:ascii="Arial Narrow" w:hAnsi="Arial Narrow"/>
          <w:sz w:val="22"/>
        </w:rPr>
      </w:pPr>
      <w:r w:rsidRPr="0080561F">
        <w:rPr>
          <w:rFonts w:ascii="Arial Narrow" w:hAnsi="Arial Narrow"/>
          <w:sz w:val="22"/>
        </w:rPr>
        <w:t xml:space="preserve">Peļņas vai zaudējumu aprēķins ir klasificēts pēc </w:t>
      </w:r>
      <w:r w:rsidRPr="0080561F">
        <w:rPr>
          <w:rFonts w:ascii="Arial Narrow" w:hAnsi="Arial Narrow"/>
          <w:iCs/>
          <w:sz w:val="22"/>
          <w:u w:val="single"/>
        </w:rPr>
        <w:t>izdevumu funkcijas</w:t>
      </w:r>
      <w:r w:rsidRPr="0080561F">
        <w:rPr>
          <w:rFonts w:ascii="Arial Narrow" w:hAnsi="Arial Narrow"/>
          <w:sz w:val="22"/>
        </w:rPr>
        <w:t xml:space="preserve">. </w:t>
      </w:r>
    </w:p>
    <w:p w14:paraId="6EBA52C3" w14:textId="77777777" w:rsidR="002E06AE" w:rsidRPr="0080561F" w:rsidRDefault="002E06AE" w:rsidP="005130EB">
      <w:pPr>
        <w:pStyle w:val="naisf"/>
        <w:ind w:firstLine="0"/>
        <w:rPr>
          <w:rFonts w:ascii="Arial Narrow" w:hAnsi="Arial Narrow"/>
          <w:sz w:val="22"/>
        </w:rPr>
      </w:pPr>
    </w:p>
    <w:p w14:paraId="7D05E571" w14:textId="77777777" w:rsidR="005130EB" w:rsidRPr="0080561F" w:rsidRDefault="005130EB" w:rsidP="002E06AE">
      <w:pPr>
        <w:pStyle w:val="Heading3"/>
        <w:jc w:val="both"/>
        <w:rPr>
          <w:rFonts w:ascii="Arial Narrow" w:hAnsi="Arial Narrow"/>
          <w:i/>
          <w:sz w:val="22"/>
        </w:rPr>
      </w:pPr>
      <w:r w:rsidRPr="0080561F">
        <w:rPr>
          <w:rFonts w:ascii="Arial Narrow" w:hAnsi="Arial Narrow" w:cs="Times New Roman"/>
          <w:b/>
          <w:color w:val="auto"/>
          <w:sz w:val="22"/>
          <w:u w:val="single"/>
        </w:rPr>
        <w:t>Pārskata periods</w:t>
      </w:r>
    </w:p>
    <w:p w14:paraId="664021C0" w14:textId="6FAD6DCF" w:rsidR="005130EB" w:rsidRPr="0080561F" w:rsidRDefault="005130EB" w:rsidP="005130EB">
      <w:pPr>
        <w:pStyle w:val="BodyText3"/>
        <w:jc w:val="both"/>
        <w:rPr>
          <w:rFonts w:ascii="Arial Narrow" w:hAnsi="Arial Narrow"/>
          <w:i w:val="0"/>
        </w:rPr>
      </w:pPr>
      <w:r w:rsidRPr="0080561F">
        <w:rPr>
          <w:rFonts w:ascii="Arial Narrow" w:hAnsi="Arial Narrow"/>
          <w:i w:val="0"/>
        </w:rPr>
        <w:t>Pārskata periods ir 12 mēneši no 20</w:t>
      </w:r>
      <w:r w:rsidR="005E5256">
        <w:rPr>
          <w:rFonts w:ascii="Arial Narrow" w:hAnsi="Arial Narrow"/>
          <w:i w:val="0"/>
        </w:rPr>
        <w:t>2</w:t>
      </w:r>
      <w:r w:rsidR="0024550B">
        <w:rPr>
          <w:rFonts w:ascii="Arial Narrow" w:hAnsi="Arial Narrow"/>
          <w:i w:val="0"/>
        </w:rPr>
        <w:t>2</w:t>
      </w:r>
      <w:r w:rsidRPr="0080561F">
        <w:rPr>
          <w:rFonts w:ascii="Arial Narrow" w:hAnsi="Arial Narrow"/>
          <w:i w:val="0"/>
        </w:rPr>
        <w:t>.gada 1.janvāra līdz 20</w:t>
      </w:r>
      <w:r w:rsidR="005E5256">
        <w:rPr>
          <w:rFonts w:ascii="Arial Narrow" w:hAnsi="Arial Narrow"/>
          <w:i w:val="0"/>
        </w:rPr>
        <w:t>2</w:t>
      </w:r>
      <w:r w:rsidR="0024550B">
        <w:rPr>
          <w:rFonts w:ascii="Arial Narrow" w:hAnsi="Arial Narrow"/>
          <w:i w:val="0"/>
        </w:rPr>
        <w:t>2</w:t>
      </w:r>
      <w:r w:rsidRPr="0080561F">
        <w:rPr>
          <w:rFonts w:ascii="Arial Narrow" w:hAnsi="Arial Narrow"/>
          <w:i w:val="0"/>
        </w:rPr>
        <w:t>.gada 31.decembrim.</w:t>
      </w:r>
    </w:p>
    <w:p w14:paraId="455BACC6" w14:textId="77777777" w:rsidR="005130EB" w:rsidRPr="0080561F" w:rsidRDefault="005130EB" w:rsidP="005130EB">
      <w:pPr>
        <w:pStyle w:val="BodyText3"/>
        <w:jc w:val="both"/>
        <w:rPr>
          <w:rFonts w:ascii="Arial Narrow" w:hAnsi="Arial Narrow"/>
        </w:rPr>
      </w:pPr>
    </w:p>
    <w:p w14:paraId="69000297" w14:textId="77777777" w:rsidR="005130EB" w:rsidRPr="0080561F" w:rsidRDefault="005130EB" w:rsidP="005130EB">
      <w:pPr>
        <w:pStyle w:val="Heading3"/>
        <w:jc w:val="both"/>
        <w:rPr>
          <w:rFonts w:ascii="Arial Narrow" w:hAnsi="Arial Narrow" w:cs="Times New Roman"/>
          <w:color w:val="auto"/>
          <w:sz w:val="22"/>
        </w:rPr>
      </w:pPr>
      <w:r w:rsidRPr="0080561F">
        <w:rPr>
          <w:rFonts w:ascii="Arial Narrow" w:hAnsi="Arial Narrow" w:cs="Times New Roman"/>
          <w:color w:val="auto"/>
          <w:sz w:val="22"/>
        </w:rPr>
        <w:t>Pielietotie grāmatvedības principi</w:t>
      </w:r>
    </w:p>
    <w:p w14:paraId="407052D1" w14:textId="77777777" w:rsidR="005130EB" w:rsidRPr="0080561F" w:rsidRDefault="005130EB" w:rsidP="005130EB">
      <w:pPr>
        <w:ind w:firstLine="90"/>
        <w:jc w:val="both"/>
        <w:rPr>
          <w:rFonts w:ascii="Arial Narrow" w:hAnsi="Arial Narrow"/>
          <w:iCs/>
          <w:sz w:val="22"/>
        </w:rPr>
      </w:pPr>
      <w:r w:rsidRPr="0080561F">
        <w:rPr>
          <w:rFonts w:ascii="Arial Narrow" w:hAnsi="Arial Narrow"/>
          <w:iCs/>
          <w:sz w:val="22"/>
        </w:rPr>
        <w:t>Pārskata posteņi novērtēti atbilstoši šādiem grāmatvedības principiem:</w:t>
      </w:r>
    </w:p>
    <w:p w14:paraId="3025EE59" w14:textId="77777777" w:rsidR="005130EB" w:rsidRPr="0080561F" w:rsidRDefault="005130EB" w:rsidP="005130EB">
      <w:pPr>
        <w:pStyle w:val="naisf"/>
        <w:ind w:firstLine="90"/>
        <w:rPr>
          <w:rFonts w:ascii="Arial Narrow" w:hAnsi="Arial Narrow"/>
          <w:iCs/>
          <w:sz w:val="22"/>
        </w:rPr>
      </w:pPr>
      <w:r w:rsidRPr="0080561F">
        <w:rPr>
          <w:rFonts w:ascii="Arial Narrow" w:hAnsi="Arial Narrow"/>
          <w:iCs/>
          <w:sz w:val="22"/>
        </w:rPr>
        <w:t>1) pieņemts, ka uzņēmums darbosies arī turpmāk;</w:t>
      </w:r>
    </w:p>
    <w:p w14:paraId="3A359EAE" w14:textId="77777777" w:rsidR="005130EB" w:rsidRPr="0080561F" w:rsidRDefault="005130EB" w:rsidP="005130EB">
      <w:pPr>
        <w:pStyle w:val="naisf"/>
        <w:ind w:firstLine="90"/>
        <w:rPr>
          <w:rFonts w:ascii="Arial Narrow" w:hAnsi="Arial Narrow"/>
          <w:iCs/>
          <w:sz w:val="22"/>
        </w:rPr>
      </w:pPr>
      <w:r w:rsidRPr="0080561F">
        <w:rPr>
          <w:rFonts w:ascii="Arial Narrow" w:hAnsi="Arial Narrow"/>
          <w:iCs/>
          <w:sz w:val="22"/>
        </w:rPr>
        <w:t>2) izmantotas tās pašas novērtēšanas metodes, kas izmantotas iepriekšējā pārskata gadā;</w:t>
      </w:r>
    </w:p>
    <w:p w14:paraId="36154497" w14:textId="77777777" w:rsidR="005130EB" w:rsidRPr="0080561F" w:rsidRDefault="005130EB" w:rsidP="005130EB">
      <w:pPr>
        <w:pStyle w:val="naisf"/>
        <w:ind w:firstLine="90"/>
        <w:rPr>
          <w:rFonts w:ascii="Arial Narrow" w:hAnsi="Arial Narrow"/>
          <w:iCs/>
          <w:sz w:val="22"/>
        </w:rPr>
      </w:pPr>
      <w:r w:rsidRPr="0080561F">
        <w:rPr>
          <w:rFonts w:ascii="Arial Narrow" w:hAnsi="Arial Narrow"/>
          <w:iCs/>
          <w:sz w:val="22"/>
        </w:rPr>
        <w:t>3) novērtēšana veikta ar pienācīgu piesardzību, ievērojot šādus nosacījumus:</w:t>
      </w:r>
    </w:p>
    <w:p w14:paraId="68F5245A" w14:textId="77777777" w:rsidR="005130EB" w:rsidRPr="0080561F" w:rsidRDefault="005130EB" w:rsidP="005130EB">
      <w:pPr>
        <w:pStyle w:val="naisf"/>
        <w:ind w:firstLine="90"/>
        <w:rPr>
          <w:rFonts w:ascii="Arial Narrow" w:hAnsi="Arial Narrow"/>
          <w:iCs/>
          <w:sz w:val="22"/>
        </w:rPr>
      </w:pPr>
      <w:r w:rsidRPr="0080561F">
        <w:rPr>
          <w:rFonts w:ascii="Arial Narrow" w:hAnsi="Arial Narrow"/>
          <w:iCs/>
          <w:sz w:val="22"/>
        </w:rPr>
        <w:t>a) pārskatā iekļauta tikai līdz bilances datumam iegūtā peļņa,</w:t>
      </w:r>
    </w:p>
    <w:p w14:paraId="1F80862F" w14:textId="77777777" w:rsidR="005130EB" w:rsidRPr="0080561F" w:rsidRDefault="005130EB" w:rsidP="005130EB">
      <w:pPr>
        <w:pStyle w:val="naisf"/>
        <w:ind w:left="375" w:hanging="285"/>
        <w:rPr>
          <w:rFonts w:ascii="Arial Narrow" w:hAnsi="Arial Narrow"/>
          <w:iCs/>
          <w:sz w:val="22"/>
        </w:rPr>
      </w:pPr>
      <w:r w:rsidRPr="0080561F">
        <w:rPr>
          <w:rFonts w:ascii="Arial Narrow" w:hAnsi="Arial Narrow"/>
          <w:iCs/>
          <w:sz w:val="22"/>
        </w:rPr>
        <w:t>b) ņemtas vērā visas paredzamās riska summas un zaudējumi, kas radušies pārskata gadā vai iepriekšējos gados, arī tad, ja tie kļuvuši zināmi laika posmā starp bilances datumu un dienu, kad gada pārskatu paraksta vadība;</w:t>
      </w:r>
    </w:p>
    <w:p w14:paraId="20A88BB9" w14:textId="77777777" w:rsidR="005130EB" w:rsidRPr="0080561F" w:rsidRDefault="005130EB" w:rsidP="005130EB">
      <w:pPr>
        <w:pStyle w:val="naisf"/>
        <w:ind w:left="375" w:hanging="285"/>
        <w:rPr>
          <w:rFonts w:ascii="Arial Narrow" w:hAnsi="Arial Narrow"/>
          <w:iCs/>
          <w:sz w:val="22"/>
        </w:rPr>
      </w:pPr>
      <w:r w:rsidRPr="0080561F">
        <w:rPr>
          <w:rFonts w:ascii="Arial Narrow" w:hAnsi="Arial Narrow"/>
          <w:iCs/>
          <w:sz w:val="22"/>
        </w:rPr>
        <w:t>c) aprēķināts un ņemtas vērā visas vērtības samazināšanās un nolietojuma summas neatkarīgi no tā, vai pārskata gads tiek noslēgts ar peļņu vai zaudējumiem;</w:t>
      </w:r>
    </w:p>
    <w:p w14:paraId="7D04F917" w14:textId="77777777" w:rsidR="005130EB" w:rsidRPr="0080561F" w:rsidRDefault="005130EB" w:rsidP="005130EB">
      <w:pPr>
        <w:pStyle w:val="naisf"/>
        <w:ind w:left="284" w:hanging="285"/>
        <w:rPr>
          <w:rFonts w:ascii="Arial Narrow" w:hAnsi="Arial Narrow"/>
          <w:color w:val="000000"/>
          <w:sz w:val="22"/>
        </w:rPr>
      </w:pPr>
      <w:r w:rsidRPr="0080561F">
        <w:rPr>
          <w:rFonts w:ascii="Arial Narrow" w:hAnsi="Arial Narrow"/>
          <w:iCs/>
          <w:color w:val="000000"/>
          <w:sz w:val="22"/>
        </w:rPr>
        <w:t xml:space="preserve"> 4) </w:t>
      </w:r>
      <w:r w:rsidRPr="0080561F">
        <w:rPr>
          <w:rFonts w:ascii="Arial Narrow" w:hAnsi="Arial Narrow"/>
          <w:color w:val="000000"/>
          <w:sz w:val="22"/>
        </w:rPr>
        <w:t>bilances un peļņas vai zaudējumu aprēķina posteņos summas norāda pēc uzkrāšanas principa, proti, ieņēmumus un izdevumus norāda, ņemot vērā to rašanās laiku, nevis naudas saņemšanas vai izdošanas laiku. Ar pārskata gadu saistītos ieņēmumus un izdevumus norāda neatkarīgi no maksājuma vai rēķina saņemšanas datuma;</w:t>
      </w:r>
    </w:p>
    <w:p w14:paraId="42D4F319" w14:textId="77777777" w:rsidR="005130EB" w:rsidRPr="0080561F" w:rsidRDefault="005130EB" w:rsidP="005130EB">
      <w:pPr>
        <w:pStyle w:val="tv213limenis2"/>
        <w:spacing w:before="0" w:beforeAutospacing="0" w:after="0" w:afterAutospacing="0"/>
        <w:ind w:firstLine="90"/>
        <w:jc w:val="both"/>
        <w:rPr>
          <w:rFonts w:ascii="Arial Narrow" w:hAnsi="Arial Narrow" w:cs="Times New Roman"/>
          <w:color w:val="000000"/>
          <w:sz w:val="22"/>
          <w:szCs w:val="20"/>
          <w:lang w:val="lv-LV"/>
        </w:rPr>
      </w:pPr>
      <w:r w:rsidRPr="0080561F">
        <w:rPr>
          <w:rFonts w:ascii="Arial Narrow" w:hAnsi="Arial Narrow" w:cs="Times New Roman"/>
          <w:color w:val="000000"/>
          <w:sz w:val="22"/>
          <w:szCs w:val="20"/>
          <w:lang w:val="lv-LV"/>
        </w:rPr>
        <w:t>5) izmaksas saskaņo ar ieņēmumiem attiecīgajos pārskata periodos;</w:t>
      </w:r>
    </w:p>
    <w:p w14:paraId="7E7ED6C7" w14:textId="77777777" w:rsidR="005130EB" w:rsidRPr="0080561F" w:rsidRDefault="005130EB" w:rsidP="005130EB">
      <w:pPr>
        <w:pStyle w:val="tv213limenis2"/>
        <w:spacing w:before="0" w:beforeAutospacing="0" w:after="0" w:afterAutospacing="0"/>
        <w:ind w:firstLine="90"/>
        <w:jc w:val="both"/>
        <w:rPr>
          <w:rFonts w:ascii="Arial Narrow" w:hAnsi="Arial Narrow" w:cs="Times New Roman"/>
          <w:color w:val="000000"/>
          <w:sz w:val="22"/>
          <w:szCs w:val="20"/>
          <w:lang w:val="lv-LV"/>
        </w:rPr>
      </w:pPr>
      <w:r w:rsidRPr="0080561F">
        <w:rPr>
          <w:rFonts w:ascii="Arial Narrow" w:hAnsi="Arial Narrow" w:cs="Times New Roman"/>
          <w:color w:val="000000"/>
          <w:sz w:val="22"/>
          <w:szCs w:val="20"/>
          <w:lang w:val="lv-LV"/>
        </w:rPr>
        <w:t>6) bilances aktīva un pasīva posteņus novērtē atsevišķi;</w:t>
      </w:r>
    </w:p>
    <w:p w14:paraId="6302822F" w14:textId="77777777" w:rsidR="005130EB" w:rsidRPr="0080561F" w:rsidRDefault="005130EB" w:rsidP="005130EB">
      <w:pPr>
        <w:pStyle w:val="tv213limenis2"/>
        <w:spacing w:before="0" w:beforeAutospacing="0" w:after="0" w:afterAutospacing="0"/>
        <w:ind w:left="180" w:hanging="180"/>
        <w:jc w:val="both"/>
        <w:rPr>
          <w:rFonts w:ascii="Arial Narrow" w:hAnsi="Arial Narrow" w:cs="Times New Roman"/>
          <w:color w:val="000000"/>
          <w:sz w:val="22"/>
          <w:szCs w:val="20"/>
          <w:lang w:val="lv-LV"/>
        </w:rPr>
      </w:pPr>
      <w:r w:rsidRPr="0080561F">
        <w:rPr>
          <w:rFonts w:ascii="Arial Narrow" w:hAnsi="Arial Narrow" w:cs="Times New Roman"/>
          <w:color w:val="000000"/>
          <w:sz w:val="22"/>
          <w:szCs w:val="20"/>
          <w:lang w:val="lv-LV"/>
        </w:rPr>
        <w:t xml:space="preserve">  7) bilances un peļņas vai zaudējumu aprēķina posteņos summas norāda, ņemot vērā saimniecisko darījumu saturu un būtību, nevis tikai juridisko formu;</w:t>
      </w:r>
    </w:p>
    <w:p w14:paraId="72492282" w14:textId="77777777" w:rsidR="005130EB" w:rsidRPr="0080561F" w:rsidRDefault="005130EB" w:rsidP="005130EB">
      <w:pPr>
        <w:pStyle w:val="tv213limenis2"/>
        <w:spacing w:before="0" w:beforeAutospacing="0" w:after="0" w:afterAutospacing="0"/>
        <w:ind w:left="180" w:hanging="180"/>
        <w:jc w:val="both"/>
        <w:rPr>
          <w:rFonts w:ascii="Arial Narrow" w:hAnsi="Arial Narrow" w:cs="Times New Roman"/>
          <w:color w:val="000000"/>
          <w:sz w:val="22"/>
          <w:szCs w:val="20"/>
          <w:lang w:val="lv-LV"/>
        </w:rPr>
      </w:pPr>
      <w:r w:rsidRPr="0080561F">
        <w:rPr>
          <w:rFonts w:ascii="Arial Narrow" w:hAnsi="Arial Narrow" w:cs="Times New Roman"/>
          <w:color w:val="000000"/>
          <w:sz w:val="22"/>
          <w:szCs w:val="20"/>
          <w:lang w:val="lv-LV"/>
        </w:rPr>
        <w:t xml:space="preserve">   8) bilances un peļņas vai zaudējumu aprēķina posteņus novērtē atbilstīgi iegādes izmaksām vai ražošanas pašizmaksai. Iegādes izmaksas ir preces vai pakalpojuma pirkšanas cena (atskaitot saņemtās atlaides), kurai pieskaitīti ar pirkumu saistītie papildu izdevumi. Ražošanas pašizmaksa ir izejvielu, pamatmateriālu un palīgmateriālu iegādes izmaksas un citi izdevumi, kas ir tieši saistīti ar attiecīgā objekta izgatavošanu. Ražošanas pašizmaksā drīkst iekļaut arī tādu izmaksu daļas, kas ir netieši saistītas ar objekta izgatavošanu, ja vien šīs izmaksas ir attiecināmas uz to pašu laikposmu.</w:t>
      </w:r>
    </w:p>
    <w:p w14:paraId="7ABDC278" w14:textId="77777777" w:rsidR="005130EB" w:rsidRPr="0080561F" w:rsidRDefault="005130EB" w:rsidP="005130EB">
      <w:pPr>
        <w:pStyle w:val="tv213limenis2"/>
        <w:spacing w:before="0" w:beforeAutospacing="0" w:after="0" w:afterAutospacing="0"/>
        <w:ind w:firstLine="284"/>
        <w:jc w:val="both"/>
        <w:rPr>
          <w:rFonts w:ascii="Arial Narrow" w:hAnsi="Arial Narrow" w:cs="Times New Roman"/>
          <w:color w:val="000000"/>
          <w:sz w:val="22"/>
          <w:szCs w:val="20"/>
          <w:lang w:val="lv-LV"/>
        </w:rPr>
      </w:pPr>
    </w:p>
    <w:p w14:paraId="5CDA6F80" w14:textId="38EB407E" w:rsidR="00242A53" w:rsidRDefault="00242A53" w:rsidP="002E06AE">
      <w:pPr>
        <w:pStyle w:val="Heading2"/>
        <w:jc w:val="both"/>
        <w:rPr>
          <w:rFonts w:ascii="Arial Narrow" w:hAnsi="Arial Narrow" w:cs="Times New Roman"/>
          <w:b/>
          <w:color w:val="auto"/>
          <w:sz w:val="22"/>
          <w:szCs w:val="22"/>
          <w:u w:val="single"/>
        </w:rPr>
      </w:pPr>
      <w:r w:rsidRPr="000A0BC3">
        <w:rPr>
          <w:rFonts w:ascii="Arial Narrow" w:hAnsi="Arial Narrow" w:cs="Times New Roman"/>
          <w:b/>
          <w:color w:val="auto"/>
          <w:sz w:val="22"/>
          <w:szCs w:val="22"/>
          <w:u w:val="single"/>
        </w:rPr>
        <w:t>Posteņu pārklasifik</w:t>
      </w:r>
      <w:r w:rsidR="00D95AE6">
        <w:rPr>
          <w:rFonts w:ascii="Arial Narrow" w:hAnsi="Arial Narrow" w:cs="Times New Roman"/>
          <w:b/>
          <w:color w:val="auto"/>
          <w:sz w:val="22"/>
          <w:szCs w:val="22"/>
          <w:u w:val="single"/>
        </w:rPr>
        <w:t>ā</w:t>
      </w:r>
      <w:r w:rsidRPr="000A0BC3">
        <w:rPr>
          <w:rFonts w:ascii="Arial Narrow" w:hAnsi="Arial Narrow" w:cs="Times New Roman"/>
          <w:b/>
          <w:color w:val="auto"/>
          <w:sz w:val="22"/>
          <w:szCs w:val="22"/>
          <w:u w:val="single"/>
        </w:rPr>
        <w:t>cija</w:t>
      </w:r>
    </w:p>
    <w:p w14:paraId="42F46FB8" w14:textId="77777777" w:rsidR="00844784" w:rsidRPr="00844784" w:rsidRDefault="00844784" w:rsidP="00844784">
      <w:pPr>
        <w:rPr>
          <w:rFonts w:ascii="Arial Narrow" w:hAnsi="Arial Narrow"/>
          <w:sz w:val="22"/>
          <w:szCs w:val="22"/>
        </w:rPr>
      </w:pPr>
      <w:r w:rsidRPr="0042630D">
        <w:rPr>
          <w:rFonts w:ascii="Arial Narrow" w:hAnsi="Arial Narrow"/>
          <w:sz w:val="22"/>
          <w:szCs w:val="22"/>
        </w:rPr>
        <w:t>Ja  pārskata gadā tiek mainīta posteņu klasifikācija, attiecīgi tiek pārklasificēti iepriekšējā gada rādītāji, lai informācija būtu salīdzināma.</w:t>
      </w:r>
    </w:p>
    <w:p w14:paraId="366EC71A" w14:textId="77777777" w:rsidR="000A0BC3" w:rsidRPr="005F1707" w:rsidRDefault="000A0BC3" w:rsidP="000A0BC3">
      <w:pPr>
        <w:jc w:val="right"/>
        <w:rPr>
          <w:rFonts w:ascii="Arial Narrow" w:hAnsi="Arial Narrow"/>
        </w:rPr>
      </w:pPr>
    </w:p>
    <w:p w14:paraId="52D90171" w14:textId="77777777" w:rsidR="00F10CA6" w:rsidRPr="000A0BC3" w:rsidRDefault="005130EB" w:rsidP="002E06AE">
      <w:pPr>
        <w:pStyle w:val="Heading2"/>
        <w:jc w:val="both"/>
        <w:rPr>
          <w:i/>
          <w:sz w:val="22"/>
          <w:szCs w:val="22"/>
        </w:rPr>
      </w:pPr>
      <w:r w:rsidRPr="000A0BC3">
        <w:rPr>
          <w:rFonts w:ascii="Arial Narrow" w:hAnsi="Arial Narrow" w:cs="Times New Roman"/>
          <w:b/>
          <w:color w:val="auto"/>
          <w:sz w:val="22"/>
          <w:szCs w:val="22"/>
          <w:u w:val="single"/>
        </w:rPr>
        <w:t>Naudas vienība un ārvalstu valūtas pārvērtēšana</w:t>
      </w:r>
    </w:p>
    <w:p w14:paraId="6A193373" w14:textId="77777777" w:rsidR="005130EB" w:rsidRPr="0080561F" w:rsidRDefault="005130EB" w:rsidP="000A0BC3">
      <w:pPr>
        <w:spacing w:line="360" w:lineRule="auto"/>
        <w:ind w:right="-238"/>
        <w:jc w:val="both"/>
        <w:rPr>
          <w:rFonts w:ascii="Arial Narrow" w:hAnsi="Arial Narrow"/>
          <w:iCs/>
          <w:color w:val="000000"/>
          <w:sz w:val="22"/>
          <w:szCs w:val="22"/>
        </w:rPr>
      </w:pPr>
      <w:r w:rsidRPr="0080561F">
        <w:rPr>
          <w:rFonts w:ascii="Arial Narrow" w:hAnsi="Arial Narrow"/>
          <w:iCs/>
          <w:color w:val="000000"/>
          <w:sz w:val="22"/>
          <w:szCs w:val="22"/>
        </w:rPr>
        <w:t xml:space="preserve">Šajos finansu pārskatos atspoguļotie rādītāji ir izteikti </w:t>
      </w:r>
      <w:r w:rsidRPr="00FF2F78">
        <w:rPr>
          <w:rFonts w:ascii="Arial Narrow" w:hAnsi="Arial Narrow"/>
          <w:i/>
          <w:iCs/>
          <w:color w:val="000000"/>
          <w:sz w:val="22"/>
          <w:szCs w:val="22"/>
        </w:rPr>
        <w:t>euro</w:t>
      </w:r>
      <w:r w:rsidRPr="0080561F">
        <w:rPr>
          <w:rFonts w:ascii="Arial Narrow" w:hAnsi="Arial Narrow"/>
          <w:iCs/>
          <w:color w:val="000000"/>
          <w:sz w:val="22"/>
          <w:szCs w:val="22"/>
        </w:rPr>
        <w:t xml:space="preserve">  (EUR).</w:t>
      </w:r>
    </w:p>
    <w:p w14:paraId="63D7B617" w14:textId="77777777" w:rsidR="005130EB" w:rsidRPr="00FF2F78" w:rsidRDefault="005130EB" w:rsidP="005130EB">
      <w:pPr>
        <w:pStyle w:val="Heading3"/>
        <w:jc w:val="both"/>
        <w:rPr>
          <w:rFonts w:ascii="Arial Narrow" w:hAnsi="Arial Narrow" w:cs="Times New Roman"/>
          <w:b/>
          <w:color w:val="auto"/>
          <w:sz w:val="22"/>
          <w:u w:val="single"/>
        </w:rPr>
      </w:pPr>
      <w:r w:rsidRPr="00FF2F78">
        <w:rPr>
          <w:rFonts w:ascii="Arial Narrow" w:hAnsi="Arial Narrow" w:cs="Times New Roman"/>
          <w:b/>
          <w:color w:val="auto"/>
          <w:sz w:val="22"/>
          <w:u w:val="single"/>
        </w:rPr>
        <w:lastRenderedPageBreak/>
        <w:t>Ilgtermiņa un īstermiņa posteņi</w:t>
      </w:r>
    </w:p>
    <w:p w14:paraId="65717F19" w14:textId="77777777" w:rsidR="005130EB" w:rsidRDefault="005130EB" w:rsidP="005130EB">
      <w:pPr>
        <w:jc w:val="both"/>
        <w:rPr>
          <w:rFonts w:ascii="Arial Narrow" w:hAnsi="Arial Narrow"/>
          <w:iCs/>
          <w:sz w:val="22"/>
        </w:rPr>
      </w:pPr>
      <w:r w:rsidRPr="0080561F">
        <w:rPr>
          <w:rFonts w:ascii="Arial Narrow" w:hAnsi="Arial Narrow"/>
          <w:iCs/>
          <w:sz w:val="22"/>
        </w:rPr>
        <w:t>Ilgtermiņa posteņos uzrādītas summas, kuru saņemšanas, maksāšanas, vai norakstīšanas termiņi iestājas vēlāk par gadu pēc attiecīgā pārskata perioda beigām. Summas, kas saņemamas, maksājamas vai norakstāmas gada laikā uzrādītas īstermiņa posteņos.</w:t>
      </w:r>
    </w:p>
    <w:p w14:paraId="4E25CDC1" w14:textId="77777777" w:rsidR="002E06AE" w:rsidRPr="0080561F" w:rsidRDefault="002E06AE" w:rsidP="005130EB">
      <w:pPr>
        <w:jc w:val="both"/>
        <w:rPr>
          <w:rFonts w:ascii="Arial Narrow" w:hAnsi="Arial Narrow"/>
          <w:iCs/>
          <w:sz w:val="22"/>
        </w:rPr>
      </w:pPr>
    </w:p>
    <w:p w14:paraId="1B533FA1" w14:textId="77777777" w:rsidR="00F95791" w:rsidRPr="0080561F" w:rsidRDefault="00EB65D9" w:rsidP="005130EB">
      <w:pPr>
        <w:jc w:val="both"/>
        <w:rPr>
          <w:rFonts w:ascii="Arial Narrow" w:hAnsi="Arial Narrow"/>
          <w:b/>
          <w:sz w:val="22"/>
          <w:u w:val="single"/>
        </w:rPr>
      </w:pPr>
      <w:r w:rsidRPr="0080561F">
        <w:rPr>
          <w:rFonts w:ascii="Arial Narrow" w:hAnsi="Arial Narrow"/>
          <w:b/>
          <w:sz w:val="22"/>
          <w:u w:val="single"/>
        </w:rPr>
        <w:t>Nemateriālie ieguldījumi</w:t>
      </w:r>
    </w:p>
    <w:p w14:paraId="63BCC726" w14:textId="3415FAB7" w:rsidR="00EB65D9" w:rsidRPr="0080561F" w:rsidRDefault="00EB65D9" w:rsidP="005130EB">
      <w:pPr>
        <w:jc w:val="both"/>
        <w:rPr>
          <w:rFonts w:ascii="Arial Narrow" w:hAnsi="Arial Narrow"/>
          <w:sz w:val="22"/>
        </w:rPr>
      </w:pPr>
      <w:r w:rsidRPr="0080561F">
        <w:rPr>
          <w:rFonts w:ascii="Arial Narrow" w:hAnsi="Arial Narrow"/>
          <w:sz w:val="22"/>
        </w:rPr>
        <w:t xml:space="preserve"> Nemateriālie ieguldījumi galvenokārt sastāv no datorprogrammu lietošanas tiesībām, licencēm un patentiem.Nemateriālie ieguldījumi tiek novērtēti pēc to sākotnējās vērtības, astskaitot uzkrāto nolietojumu. Nolietojums tiek aprēķināts pēc lineārās metodes, pielietojot 33.33% nolietojumu likmi gadā.</w:t>
      </w:r>
    </w:p>
    <w:p w14:paraId="5C30D777" w14:textId="4A400942" w:rsidR="00EB65D9" w:rsidRDefault="00EB65D9" w:rsidP="005130EB">
      <w:pPr>
        <w:jc w:val="both"/>
        <w:rPr>
          <w:rFonts w:ascii="Arial Narrow" w:hAnsi="Arial Narrow"/>
          <w:sz w:val="22"/>
        </w:rPr>
      </w:pPr>
      <w:r w:rsidRPr="0080561F">
        <w:rPr>
          <w:rFonts w:ascii="Arial Narrow" w:hAnsi="Arial Narrow"/>
          <w:sz w:val="22"/>
        </w:rPr>
        <w:t>Gadījumos, kad kāda nemateriālā aktīva bilances vērtība ir augstāka par tā atgūstamo vērtī</w:t>
      </w:r>
      <w:r w:rsidR="00152008" w:rsidRPr="0080561F">
        <w:rPr>
          <w:rFonts w:ascii="Arial Narrow" w:hAnsi="Arial Narrow"/>
          <w:sz w:val="22"/>
        </w:rPr>
        <w:t>bu, attiecīgā aktīva vērtba tiek samazināta līdz atgūstamai vērtībai. Atgūst</w:t>
      </w:r>
      <w:r w:rsidR="00D95AE6">
        <w:rPr>
          <w:rFonts w:ascii="Arial Narrow" w:hAnsi="Arial Narrow"/>
          <w:sz w:val="22"/>
        </w:rPr>
        <w:t>a</w:t>
      </w:r>
      <w:r w:rsidR="00152008" w:rsidRPr="0080561F">
        <w:rPr>
          <w:rFonts w:ascii="Arial Narrow" w:hAnsi="Arial Narrow"/>
          <w:sz w:val="22"/>
        </w:rPr>
        <w:t>mā vērtība ir augstāka no attiecīgā nemateriālā ieguldījuma patiesās vērtības, atskaitot pārdošanas izmaksas, vai lietošanas vērtības.</w:t>
      </w:r>
    </w:p>
    <w:p w14:paraId="58C6E831" w14:textId="77777777" w:rsidR="002E06AE" w:rsidRPr="0080561F" w:rsidRDefault="002E06AE" w:rsidP="005130EB">
      <w:pPr>
        <w:jc w:val="both"/>
        <w:rPr>
          <w:rFonts w:ascii="Arial Narrow" w:hAnsi="Arial Narrow"/>
          <w:sz w:val="22"/>
        </w:rPr>
      </w:pPr>
    </w:p>
    <w:p w14:paraId="61C67238" w14:textId="77777777" w:rsidR="00F95791" w:rsidRPr="0080561F" w:rsidRDefault="005130EB" w:rsidP="005130EB">
      <w:pPr>
        <w:jc w:val="both"/>
        <w:rPr>
          <w:rFonts w:ascii="Arial Narrow" w:hAnsi="Arial Narrow"/>
          <w:b/>
          <w:sz w:val="22"/>
          <w:u w:val="single"/>
        </w:rPr>
      </w:pPr>
      <w:r w:rsidRPr="0080561F">
        <w:rPr>
          <w:rFonts w:ascii="Arial Narrow" w:hAnsi="Arial Narrow"/>
          <w:b/>
          <w:sz w:val="22"/>
          <w:u w:val="single"/>
        </w:rPr>
        <w:t>Pamatlīdzekļi</w:t>
      </w:r>
    </w:p>
    <w:p w14:paraId="1518C70E" w14:textId="77777777" w:rsidR="005130EB" w:rsidRPr="0080561F" w:rsidRDefault="005130EB" w:rsidP="005130EB">
      <w:pPr>
        <w:jc w:val="both"/>
        <w:rPr>
          <w:rFonts w:ascii="Arial Narrow" w:hAnsi="Arial Narrow"/>
          <w:iCs/>
          <w:sz w:val="22"/>
        </w:rPr>
      </w:pPr>
      <w:r w:rsidRPr="0080561F">
        <w:rPr>
          <w:rFonts w:ascii="Arial Narrow" w:hAnsi="Arial Narrow"/>
          <w:iCs/>
          <w:sz w:val="22"/>
        </w:rPr>
        <w:t>Pamatlīdzekļi ir uzrādīti iegādes vai pārvērtēšanas vērtībā, atskaitot nolietojumu. Nolietojumu aprēķina pēc lineārās metodes attiecīgo pamatlīdzekļu lietderīgā izmantošanas laika garumā. Katram pamatlīdzeklim ar vadītāja rīkojumu tiek noteikta sava nolietojuma likme. Kopumā tās  ir šādas:</w:t>
      </w:r>
    </w:p>
    <w:p w14:paraId="72992F76" w14:textId="77777777" w:rsidR="00152008" w:rsidRPr="0080561F" w:rsidRDefault="00FF2F78" w:rsidP="005130EB">
      <w:pPr>
        <w:jc w:val="both"/>
        <w:rPr>
          <w:rFonts w:ascii="Arial Narrow" w:hAnsi="Arial Narrow"/>
          <w:iCs/>
          <w:sz w:val="22"/>
        </w:rPr>
      </w:pPr>
      <w:r>
        <w:rPr>
          <w:rFonts w:ascii="Arial Narrow" w:hAnsi="Arial Narrow"/>
          <w:iCs/>
          <w:sz w:val="22"/>
        </w:rPr>
        <w:t xml:space="preserve">             </w:t>
      </w:r>
      <w:r w:rsidR="005130EB" w:rsidRPr="0080561F">
        <w:rPr>
          <w:rFonts w:ascii="Arial Narrow" w:hAnsi="Arial Narrow"/>
          <w:iCs/>
          <w:sz w:val="22"/>
        </w:rPr>
        <w:t>Ēkas</w:t>
      </w:r>
      <w:r w:rsidR="005130EB" w:rsidRPr="0080561F">
        <w:rPr>
          <w:rFonts w:ascii="Arial Narrow" w:hAnsi="Arial Narrow"/>
          <w:iCs/>
          <w:sz w:val="22"/>
        </w:rPr>
        <w:tab/>
      </w:r>
      <w:r w:rsidR="005130EB" w:rsidRPr="0080561F">
        <w:rPr>
          <w:rFonts w:ascii="Arial Narrow" w:hAnsi="Arial Narrow"/>
          <w:iCs/>
          <w:sz w:val="22"/>
        </w:rPr>
        <w:tab/>
      </w:r>
      <w:r w:rsidR="00152008" w:rsidRPr="0080561F">
        <w:rPr>
          <w:rFonts w:ascii="Arial Narrow" w:hAnsi="Arial Narrow"/>
          <w:iCs/>
          <w:sz w:val="22"/>
        </w:rPr>
        <w:t xml:space="preserve">                                                                 5%  </w:t>
      </w:r>
    </w:p>
    <w:p w14:paraId="79BEB7BA" w14:textId="77777777" w:rsidR="005130EB" w:rsidRPr="0080561F" w:rsidRDefault="00152008" w:rsidP="005130EB">
      <w:pPr>
        <w:jc w:val="both"/>
        <w:rPr>
          <w:rFonts w:ascii="Arial Narrow" w:hAnsi="Arial Narrow"/>
          <w:iCs/>
          <w:sz w:val="22"/>
        </w:rPr>
      </w:pPr>
      <w:r w:rsidRPr="0080561F">
        <w:rPr>
          <w:rFonts w:ascii="Arial Narrow" w:hAnsi="Arial Narrow"/>
          <w:iCs/>
          <w:sz w:val="22"/>
        </w:rPr>
        <w:t xml:space="preserve">             Būves  </w:t>
      </w:r>
      <w:r w:rsidR="005130EB" w:rsidRPr="0080561F">
        <w:rPr>
          <w:rFonts w:ascii="Arial Narrow" w:hAnsi="Arial Narrow"/>
          <w:iCs/>
          <w:sz w:val="22"/>
        </w:rPr>
        <w:tab/>
      </w:r>
      <w:r w:rsidR="005130EB" w:rsidRPr="0080561F">
        <w:rPr>
          <w:rFonts w:ascii="Arial Narrow" w:hAnsi="Arial Narrow"/>
          <w:iCs/>
          <w:sz w:val="22"/>
        </w:rPr>
        <w:tab/>
      </w:r>
      <w:r w:rsidR="005130EB" w:rsidRPr="0080561F">
        <w:rPr>
          <w:rFonts w:ascii="Arial Narrow" w:hAnsi="Arial Narrow"/>
          <w:iCs/>
          <w:sz w:val="22"/>
        </w:rPr>
        <w:tab/>
      </w:r>
      <w:r w:rsidR="005130EB" w:rsidRPr="0080561F">
        <w:rPr>
          <w:rFonts w:ascii="Arial Narrow" w:hAnsi="Arial Narrow"/>
          <w:iCs/>
          <w:sz w:val="22"/>
        </w:rPr>
        <w:tab/>
      </w:r>
      <w:r w:rsidRPr="0080561F">
        <w:rPr>
          <w:rFonts w:ascii="Arial Narrow" w:hAnsi="Arial Narrow"/>
          <w:iCs/>
          <w:sz w:val="22"/>
        </w:rPr>
        <w:t xml:space="preserve">                                   10</w:t>
      </w:r>
      <w:r w:rsidR="005130EB" w:rsidRPr="0080561F">
        <w:rPr>
          <w:rFonts w:ascii="Arial Narrow" w:hAnsi="Arial Narrow"/>
          <w:iCs/>
          <w:sz w:val="22"/>
        </w:rPr>
        <w:t>%</w:t>
      </w:r>
    </w:p>
    <w:p w14:paraId="249B5023" w14:textId="77777777" w:rsidR="005130EB" w:rsidRPr="0080561F" w:rsidRDefault="00FF2F78" w:rsidP="005130EB">
      <w:pPr>
        <w:jc w:val="both"/>
        <w:rPr>
          <w:rFonts w:ascii="Arial Narrow" w:hAnsi="Arial Narrow"/>
          <w:iCs/>
          <w:sz w:val="22"/>
        </w:rPr>
      </w:pPr>
      <w:r>
        <w:rPr>
          <w:rFonts w:ascii="Arial Narrow" w:hAnsi="Arial Narrow"/>
          <w:iCs/>
          <w:sz w:val="22"/>
        </w:rPr>
        <w:t xml:space="preserve">             </w:t>
      </w:r>
      <w:r w:rsidR="005130EB" w:rsidRPr="0080561F">
        <w:rPr>
          <w:rFonts w:ascii="Arial Narrow" w:hAnsi="Arial Narrow"/>
          <w:iCs/>
          <w:sz w:val="22"/>
        </w:rPr>
        <w:t>Tehnoloģiskās iekārtas, transporta līdzekļi</w:t>
      </w:r>
      <w:r w:rsidR="005130EB" w:rsidRPr="0080561F">
        <w:rPr>
          <w:rFonts w:ascii="Arial Narrow" w:hAnsi="Arial Narrow"/>
          <w:iCs/>
          <w:sz w:val="22"/>
        </w:rPr>
        <w:tab/>
      </w:r>
      <w:r w:rsidR="00152008" w:rsidRPr="0080561F">
        <w:rPr>
          <w:rFonts w:ascii="Arial Narrow" w:hAnsi="Arial Narrow"/>
          <w:iCs/>
          <w:sz w:val="22"/>
        </w:rPr>
        <w:t xml:space="preserve">        </w:t>
      </w:r>
      <w:r>
        <w:rPr>
          <w:rFonts w:ascii="Arial Narrow" w:hAnsi="Arial Narrow"/>
          <w:iCs/>
          <w:sz w:val="22"/>
        </w:rPr>
        <w:t xml:space="preserve">          </w:t>
      </w:r>
      <w:r w:rsidR="00152008" w:rsidRPr="0080561F">
        <w:rPr>
          <w:rFonts w:ascii="Arial Narrow" w:hAnsi="Arial Narrow"/>
          <w:iCs/>
          <w:sz w:val="22"/>
        </w:rPr>
        <w:t xml:space="preserve">   20</w:t>
      </w:r>
      <w:r w:rsidR="005130EB" w:rsidRPr="0080561F">
        <w:rPr>
          <w:rFonts w:ascii="Arial Narrow" w:hAnsi="Arial Narrow"/>
          <w:iCs/>
          <w:sz w:val="22"/>
        </w:rPr>
        <w:t xml:space="preserve"> %</w:t>
      </w:r>
    </w:p>
    <w:p w14:paraId="755E020A" w14:textId="77777777" w:rsidR="005130EB" w:rsidRPr="0080561F" w:rsidRDefault="00FF2F78" w:rsidP="005130EB">
      <w:pPr>
        <w:jc w:val="both"/>
        <w:rPr>
          <w:rFonts w:ascii="Arial Narrow" w:hAnsi="Arial Narrow"/>
          <w:iCs/>
          <w:sz w:val="22"/>
        </w:rPr>
      </w:pPr>
      <w:r>
        <w:rPr>
          <w:rFonts w:ascii="Arial Narrow" w:hAnsi="Arial Narrow"/>
          <w:iCs/>
          <w:sz w:val="22"/>
        </w:rPr>
        <w:t xml:space="preserve">              </w:t>
      </w:r>
      <w:r w:rsidR="00152008" w:rsidRPr="0080561F">
        <w:rPr>
          <w:rFonts w:ascii="Arial Narrow" w:hAnsi="Arial Narrow"/>
          <w:iCs/>
          <w:sz w:val="22"/>
        </w:rPr>
        <w:t>Mēbeles un biroja iekārtas</w:t>
      </w:r>
      <w:r w:rsidR="005130EB" w:rsidRPr="0080561F">
        <w:rPr>
          <w:rFonts w:ascii="Arial Narrow" w:hAnsi="Arial Narrow"/>
          <w:iCs/>
          <w:sz w:val="22"/>
        </w:rPr>
        <w:tab/>
      </w:r>
      <w:r w:rsidR="005130EB" w:rsidRPr="0080561F">
        <w:rPr>
          <w:rFonts w:ascii="Arial Narrow" w:hAnsi="Arial Narrow"/>
          <w:iCs/>
          <w:sz w:val="22"/>
        </w:rPr>
        <w:tab/>
      </w:r>
      <w:r w:rsidR="005130EB" w:rsidRPr="0080561F">
        <w:rPr>
          <w:rFonts w:ascii="Arial Narrow" w:hAnsi="Arial Narrow"/>
          <w:iCs/>
          <w:sz w:val="22"/>
        </w:rPr>
        <w:tab/>
      </w:r>
      <w:r>
        <w:rPr>
          <w:rFonts w:ascii="Arial Narrow" w:hAnsi="Arial Narrow"/>
          <w:iCs/>
          <w:sz w:val="22"/>
        </w:rPr>
        <w:t xml:space="preserve">                     </w:t>
      </w:r>
      <w:r w:rsidR="005130EB" w:rsidRPr="0080561F">
        <w:rPr>
          <w:rFonts w:ascii="Arial Narrow" w:hAnsi="Arial Narrow"/>
          <w:iCs/>
          <w:sz w:val="22"/>
        </w:rPr>
        <w:t>20%</w:t>
      </w:r>
    </w:p>
    <w:p w14:paraId="328123BB" w14:textId="77777777" w:rsidR="005130EB" w:rsidRPr="0080561F" w:rsidRDefault="005130EB" w:rsidP="005130EB">
      <w:pPr>
        <w:jc w:val="both"/>
        <w:rPr>
          <w:rFonts w:ascii="Arial Narrow" w:hAnsi="Arial Narrow"/>
          <w:iCs/>
          <w:sz w:val="22"/>
        </w:rPr>
      </w:pPr>
      <w:r w:rsidRPr="0080561F">
        <w:rPr>
          <w:rFonts w:ascii="Arial Narrow" w:hAnsi="Arial Narrow"/>
          <w:iCs/>
          <w:sz w:val="22"/>
        </w:rPr>
        <w:tab/>
        <w:t>Datori, sakaru līdzekļi, kopētāji un to aprīkojums</w:t>
      </w:r>
      <w:r w:rsidRPr="0080561F">
        <w:rPr>
          <w:rFonts w:ascii="Arial Narrow" w:hAnsi="Arial Narrow"/>
          <w:iCs/>
          <w:sz w:val="22"/>
        </w:rPr>
        <w:tab/>
      </w:r>
      <w:r w:rsidR="00FF2F78">
        <w:rPr>
          <w:rFonts w:ascii="Arial Narrow" w:hAnsi="Arial Narrow"/>
          <w:iCs/>
          <w:sz w:val="22"/>
        </w:rPr>
        <w:t xml:space="preserve">       </w:t>
      </w:r>
      <w:r w:rsidR="00152008" w:rsidRPr="0080561F">
        <w:rPr>
          <w:rFonts w:ascii="Arial Narrow" w:hAnsi="Arial Narrow"/>
          <w:iCs/>
          <w:sz w:val="22"/>
        </w:rPr>
        <w:t>3</w:t>
      </w:r>
      <w:r w:rsidRPr="0080561F">
        <w:rPr>
          <w:rFonts w:ascii="Arial Narrow" w:hAnsi="Arial Narrow"/>
          <w:iCs/>
          <w:sz w:val="22"/>
        </w:rPr>
        <w:t>5%</w:t>
      </w:r>
    </w:p>
    <w:p w14:paraId="1F449E91" w14:textId="03468EA4" w:rsidR="005130EB" w:rsidRDefault="008412D5" w:rsidP="005130EB">
      <w:pPr>
        <w:jc w:val="both"/>
        <w:rPr>
          <w:rFonts w:ascii="Arial Narrow" w:hAnsi="Arial Narrow"/>
          <w:iCs/>
          <w:sz w:val="22"/>
        </w:rPr>
      </w:pPr>
      <w:r w:rsidRPr="0080561F">
        <w:rPr>
          <w:rFonts w:ascii="Arial Narrow" w:hAnsi="Arial Narrow"/>
          <w:iCs/>
          <w:sz w:val="22"/>
        </w:rPr>
        <w:t>Sabiedrība kapitalizē pamatlīdzekļus, kuru vērtība pārsniedz EUR</w:t>
      </w:r>
      <w:r w:rsidR="00FF2F78">
        <w:rPr>
          <w:rFonts w:ascii="Arial Narrow" w:hAnsi="Arial Narrow"/>
          <w:iCs/>
          <w:sz w:val="22"/>
        </w:rPr>
        <w:t xml:space="preserve"> </w:t>
      </w:r>
      <w:r w:rsidR="003E01FF">
        <w:rPr>
          <w:rFonts w:ascii="Arial Narrow" w:hAnsi="Arial Narrow"/>
          <w:iCs/>
          <w:sz w:val="22"/>
        </w:rPr>
        <w:t>50</w:t>
      </w:r>
      <w:r w:rsidR="001A7D88">
        <w:rPr>
          <w:rFonts w:ascii="Arial Narrow" w:hAnsi="Arial Narrow"/>
          <w:iCs/>
          <w:sz w:val="22"/>
        </w:rPr>
        <w:t>0</w:t>
      </w:r>
      <w:r w:rsidRPr="0080561F">
        <w:rPr>
          <w:rFonts w:ascii="Arial Narrow" w:hAnsi="Arial Narrow"/>
          <w:iCs/>
          <w:sz w:val="22"/>
        </w:rPr>
        <w:t xml:space="preserve"> un derīgās lietošanas laiks pārsniedz 1gadu. Pamatlīdzekļu pašreizējā remonta un uzturēšanas izmaksas tiek iekļautas tā perioda peļņas vai zaudējuma aprēķinā, kurā tās radušās.</w:t>
      </w:r>
    </w:p>
    <w:p w14:paraId="2683EE27" w14:textId="77777777" w:rsidR="00FF2F78" w:rsidRDefault="00FF2F78" w:rsidP="00FF2F78">
      <w:pPr>
        <w:jc w:val="both"/>
        <w:rPr>
          <w:rFonts w:ascii="Arial Narrow" w:hAnsi="Arial Narrow" w:cs="Tahoma"/>
          <w:b/>
          <w:sz w:val="22"/>
          <w:szCs w:val="22"/>
          <w:u w:val="single"/>
        </w:rPr>
      </w:pPr>
    </w:p>
    <w:p w14:paraId="2E5420F7" w14:textId="77777777" w:rsidR="00FF2F78" w:rsidRDefault="005130EB" w:rsidP="00FF2F78">
      <w:pPr>
        <w:jc w:val="both"/>
        <w:rPr>
          <w:rFonts w:ascii="Arial Narrow" w:hAnsi="Arial Narrow" w:cs="Tahoma"/>
          <w:b/>
          <w:sz w:val="22"/>
          <w:szCs w:val="22"/>
          <w:u w:val="single"/>
        </w:rPr>
      </w:pPr>
      <w:r w:rsidRPr="0080561F">
        <w:rPr>
          <w:rFonts w:ascii="Arial Narrow" w:hAnsi="Arial Narrow" w:cs="Tahoma"/>
          <w:b/>
          <w:sz w:val="22"/>
          <w:szCs w:val="22"/>
          <w:u w:val="single"/>
        </w:rPr>
        <w:t>Krājumi</w:t>
      </w:r>
    </w:p>
    <w:p w14:paraId="6C81728D" w14:textId="77777777" w:rsidR="005130EB" w:rsidRPr="0080561F" w:rsidRDefault="005130EB" w:rsidP="00FF2F78">
      <w:pPr>
        <w:jc w:val="both"/>
        <w:rPr>
          <w:rFonts w:ascii="Arial Narrow" w:hAnsi="Arial Narrow" w:cs="Tahoma"/>
          <w:sz w:val="22"/>
          <w:szCs w:val="22"/>
        </w:rPr>
      </w:pPr>
      <w:r w:rsidRPr="0080561F">
        <w:rPr>
          <w:rFonts w:ascii="Arial Narrow" w:hAnsi="Arial Narrow" w:cs="Tahoma"/>
          <w:sz w:val="22"/>
          <w:szCs w:val="22"/>
        </w:rPr>
        <w:t xml:space="preserve">Krājumi tiek uzskaitīti zemākajā no pašizmaksas vai neto realizācijas vērtības atbilstoši nepārtrauktās inventarizācijas metodei. </w:t>
      </w:r>
    </w:p>
    <w:p w14:paraId="3D148EB9"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Izmaksas, kas radušās, nogādājot krājumus to tagadējā atrašanās vietā un stāvoklī, tiek uzskaitītas šādi:</w:t>
      </w:r>
    </w:p>
    <w:p w14:paraId="58B420A7" w14:textId="77777777" w:rsidR="005130EB" w:rsidRPr="0080561F" w:rsidRDefault="005130EB" w:rsidP="005130EB">
      <w:pPr>
        <w:numPr>
          <w:ilvl w:val="1"/>
          <w:numId w:val="4"/>
        </w:numPr>
        <w:spacing w:before="120" w:after="120" w:line="276" w:lineRule="auto"/>
        <w:ind w:left="426"/>
        <w:jc w:val="both"/>
        <w:rPr>
          <w:rFonts w:ascii="Arial Narrow" w:hAnsi="Arial Narrow" w:cs="Tahoma"/>
          <w:sz w:val="22"/>
          <w:szCs w:val="22"/>
        </w:rPr>
      </w:pPr>
      <w:r w:rsidRPr="0080561F">
        <w:rPr>
          <w:rFonts w:ascii="Arial Narrow" w:hAnsi="Arial Narrow" w:cs="Tahoma"/>
          <w:sz w:val="22"/>
          <w:szCs w:val="22"/>
        </w:rPr>
        <w:t>materiāli un iepirktās preces tiek uzskaitītas atbilstoši to iegādes izmaksām   vai</w:t>
      </w:r>
      <w:r w:rsidR="00C0008D">
        <w:rPr>
          <w:rFonts w:ascii="Arial Narrow" w:hAnsi="Arial Narrow" w:cs="Tahoma"/>
          <w:sz w:val="22"/>
          <w:szCs w:val="22"/>
        </w:rPr>
        <w:t xml:space="preserve"> </w:t>
      </w:r>
      <w:r w:rsidRPr="0080561F">
        <w:rPr>
          <w:rFonts w:ascii="Arial Narrow" w:hAnsi="Arial Narrow" w:cs="Tahoma"/>
          <w:sz w:val="22"/>
          <w:szCs w:val="22"/>
        </w:rPr>
        <w:t>metodes "Pirmais iekšā - pirmais ārā" (FIFO).</w:t>
      </w:r>
    </w:p>
    <w:p w14:paraId="11559185"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Neto realizācijas vērtība ir aplēstā pārdošanas cena parastās uzņēmējdarbības ietvaros, atskaitot aplēstās produkcijas pabeigšanas un pārdošanas izmaksas. Neto realizācijas vērtība tiek atspoguļota kā pašizmaksa, no kuras atskaitīti izveidotie uzkrājumi.</w:t>
      </w:r>
    </w:p>
    <w:p w14:paraId="1ABC4F8B" w14:textId="77777777" w:rsidR="005130EB" w:rsidRPr="0080561F" w:rsidRDefault="005130EB" w:rsidP="00FF2F78">
      <w:pPr>
        <w:spacing w:before="240"/>
        <w:jc w:val="both"/>
        <w:rPr>
          <w:rFonts w:ascii="Arial Narrow" w:hAnsi="Arial Narrow" w:cs="Tahoma"/>
          <w:b/>
          <w:sz w:val="22"/>
          <w:szCs w:val="22"/>
          <w:u w:val="single"/>
        </w:rPr>
      </w:pPr>
      <w:r w:rsidRPr="0080561F">
        <w:rPr>
          <w:rFonts w:ascii="Arial Narrow" w:hAnsi="Arial Narrow" w:cs="Tahoma"/>
          <w:b/>
          <w:sz w:val="22"/>
          <w:szCs w:val="22"/>
          <w:u w:val="single"/>
        </w:rPr>
        <w:t>Debitoru parādi</w:t>
      </w:r>
    </w:p>
    <w:p w14:paraId="45445220" w14:textId="77777777" w:rsidR="005130EB" w:rsidRPr="0080561F" w:rsidRDefault="005130EB" w:rsidP="00FF2F78">
      <w:pPr>
        <w:jc w:val="both"/>
        <w:rPr>
          <w:rFonts w:ascii="Arial Narrow" w:hAnsi="Arial Narrow" w:cs="Tahoma"/>
          <w:sz w:val="22"/>
          <w:szCs w:val="22"/>
        </w:rPr>
      </w:pPr>
      <w:r w:rsidRPr="0080561F">
        <w:rPr>
          <w:rFonts w:ascii="Arial Narrow" w:hAnsi="Arial Narrow" w:cs="Tahoma"/>
          <w:sz w:val="22"/>
          <w:szCs w:val="22"/>
        </w:rPr>
        <w:t>Debitoru parādi tiek uzskaitīti atbilstoši sākotnējo rēķinu summai, atskaitot nedrošiem parādiem izveidoto uzkrājumu atlikumus. Uzkrājumi nedrošiem parādiem tiek aplēsti, kad pilnas parāda summas iekasēšana ir apšaubāma. Parādi tiek norakstīti, ja to atgūšana ir uzskatāma par neiespējamu.</w:t>
      </w:r>
    </w:p>
    <w:p w14:paraId="690F6C2A"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Pazīmes, kas liecina par debitoru parāda nedrošumu, ir:</w:t>
      </w:r>
    </w:p>
    <w:p w14:paraId="0FB57F99" w14:textId="77777777" w:rsidR="005130EB" w:rsidRPr="0080561F" w:rsidRDefault="005130EB" w:rsidP="005130EB">
      <w:pPr>
        <w:numPr>
          <w:ilvl w:val="1"/>
          <w:numId w:val="4"/>
        </w:numPr>
        <w:spacing w:before="120" w:after="120" w:line="276" w:lineRule="auto"/>
        <w:ind w:left="426"/>
        <w:jc w:val="both"/>
        <w:rPr>
          <w:rFonts w:ascii="Arial Narrow" w:hAnsi="Arial Narrow" w:cs="Tahoma"/>
          <w:sz w:val="22"/>
          <w:szCs w:val="22"/>
        </w:rPr>
      </w:pPr>
      <w:r w:rsidRPr="0080561F">
        <w:rPr>
          <w:rFonts w:ascii="Arial Narrow" w:hAnsi="Arial Narrow" w:cs="Tahoma"/>
          <w:sz w:val="22"/>
          <w:szCs w:val="22"/>
        </w:rPr>
        <w:t>kavēta parāda apmaksa, pēc vairākkārtējiem atgādinājumiem debitors joprojām nemaksā vai debitors apšauba Sabiedrības tiesības piedzīt šo parādu;</w:t>
      </w:r>
    </w:p>
    <w:p w14:paraId="40ECB91E" w14:textId="77777777" w:rsidR="005130EB" w:rsidRPr="00B400C1" w:rsidRDefault="005130EB" w:rsidP="005130EB">
      <w:pPr>
        <w:numPr>
          <w:ilvl w:val="1"/>
          <w:numId w:val="4"/>
        </w:numPr>
        <w:spacing w:before="120" w:after="120" w:line="276" w:lineRule="auto"/>
        <w:ind w:left="426"/>
        <w:jc w:val="both"/>
        <w:rPr>
          <w:rFonts w:ascii="Arial Narrow" w:hAnsi="Arial Narrow" w:cs="Tahoma"/>
          <w:sz w:val="22"/>
          <w:szCs w:val="22"/>
        </w:rPr>
      </w:pPr>
      <w:r w:rsidRPr="00B400C1">
        <w:rPr>
          <w:rFonts w:ascii="Arial Narrow" w:hAnsi="Arial Narrow" w:cs="Tahoma"/>
          <w:sz w:val="22"/>
          <w:szCs w:val="22"/>
        </w:rPr>
        <w:t>parādnieka sliktais finanšu stāvoklis un negatīvie darbības rezultāti vai citi apstākļi, kas liecina par parādnieka nespēju apmaksāt pilnu parāda summu (zināms, ka pret debitoru ierosināts tiesas process par tā atzīšanu par bankrotējušu) u.tml.</w:t>
      </w:r>
    </w:p>
    <w:p w14:paraId="4A822B9D" w14:textId="7292FFD5" w:rsidR="00844784" w:rsidRDefault="00844784" w:rsidP="00FF2F78">
      <w:pPr>
        <w:spacing w:before="120"/>
        <w:jc w:val="both"/>
        <w:rPr>
          <w:rFonts w:ascii="Arial Narrow" w:hAnsi="Arial Narrow" w:cs="Tahoma"/>
          <w:b/>
          <w:sz w:val="22"/>
          <w:szCs w:val="22"/>
          <w:u w:val="single"/>
        </w:rPr>
      </w:pPr>
    </w:p>
    <w:p w14:paraId="0C6D94E1" w14:textId="62F53103" w:rsidR="00105AAA" w:rsidRDefault="00105AAA" w:rsidP="00FF2F78">
      <w:pPr>
        <w:spacing w:before="120"/>
        <w:jc w:val="both"/>
        <w:rPr>
          <w:rFonts w:ascii="Arial Narrow" w:hAnsi="Arial Narrow" w:cs="Tahoma"/>
          <w:b/>
          <w:sz w:val="22"/>
          <w:szCs w:val="22"/>
          <w:u w:val="single"/>
        </w:rPr>
      </w:pPr>
    </w:p>
    <w:p w14:paraId="73661F8C" w14:textId="77777777" w:rsidR="00105AAA" w:rsidRDefault="00105AAA" w:rsidP="00FF2F78">
      <w:pPr>
        <w:spacing w:before="120"/>
        <w:jc w:val="both"/>
        <w:rPr>
          <w:rFonts w:ascii="Arial Narrow" w:hAnsi="Arial Narrow" w:cs="Tahoma"/>
          <w:b/>
          <w:sz w:val="22"/>
          <w:szCs w:val="22"/>
          <w:u w:val="single"/>
        </w:rPr>
      </w:pPr>
    </w:p>
    <w:p w14:paraId="7ED00A49" w14:textId="77777777" w:rsidR="005130EB" w:rsidRPr="0080561F" w:rsidRDefault="005130EB" w:rsidP="00FF2F78">
      <w:pPr>
        <w:spacing w:before="120"/>
        <w:jc w:val="both"/>
        <w:rPr>
          <w:rFonts w:ascii="Arial Narrow" w:hAnsi="Arial Narrow" w:cs="Tahoma"/>
          <w:b/>
          <w:sz w:val="22"/>
          <w:szCs w:val="22"/>
          <w:u w:val="single"/>
        </w:rPr>
      </w:pPr>
      <w:r w:rsidRPr="0080561F">
        <w:rPr>
          <w:rFonts w:ascii="Arial Narrow" w:hAnsi="Arial Narrow" w:cs="Tahoma"/>
          <w:b/>
          <w:sz w:val="22"/>
          <w:szCs w:val="22"/>
          <w:u w:val="single"/>
        </w:rPr>
        <w:lastRenderedPageBreak/>
        <w:t>Pircēju un pasūtītāju parādi</w:t>
      </w:r>
    </w:p>
    <w:p w14:paraId="0E279413" w14:textId="77777777" w:rsidR="005130EB" w:rsidRPr="0080561F" w:rsidRDefault="005130EB" w:rsidP="00FF2F78">
      <w:pPr>
        <w:spacing w:after="120"/>
        <w:jc w:val="both"/>
        <w:rPr>
          <w:rFonts w:ascii="Arial Narrow" w:hAnsi="Arial Narrow" w:cs="Tahoma"/>
          <w:sz w:val="22"/>
          <w:szCs w:val="22"/>
        </w:rPr>
      </w:pPr>
      <w:r w:rsidRPr="0080561F">
        <w:rPr>
          <w:rFonts w:ascii="Arial Narrow" w:hAnsi="Arial Narrow" w:cs="Tahoma"/>
          <w:sz w:val="22"/>
          <w:szCs w:val="22"/>
        </w:rPr>
        <w:t>Pircēju un pasūtītāju parādus Sabiedrība uzrāda neto vērtībā, no neapmaksāto sākotnējo rēķinu summas atskaitot uzkrājumus nedrošiem debitoru parādiem.</w:t>
      </w:r>
    </w:p>
    <w:p w14:paraId="1F6852A1" w14:textId="77777777" w:rsidR="005130EB" w:rsidRPr="0080561F" w:rsidRDefault="005130EB" w:rsidP="00FF2F78">
      <w:pPr>
        <w:spacing w:before="240"/>
        <w:jc w:val="both"/>
        <w:rPr>
          <w:rFonts w:ascii="Arial Narrow" w:hAnsi="Arial Narrow" w:cs="Tahoma"/>
          <w:b/>
          <w:sz w:val="22"/>
          <w:szCs w:val="22"/>
          <w:u w:val="single"/>
        </w:rPr>
      </w:pPr>
      <w:r w:rsidRPr="0080561F">
        <w:rPr>
          <w:rFonts w:ascii="Arial Narrow" w:hAnsi="Arial Narrow" w:cs="Tahoma"/>
          <w:b/>
          <w:sz w:val="22"/>
          <w:szCs w:val="22"/>
          <w:u w:val="single"/>
        </w:rPr>
        <w:t>Citi debitori</w:t>
      </w:r>
    </w:p>
    <w:p w14:paraId="0036A709" w14:textId="77777777" w:rsidR="005130EB" w:rsidRPr="0080561F" w:rsidRDefault="005130EB" w:rsidP="00FF2F78">
      <w:pPr>
        <w:jc w:val="both"/>
        <w:rPr>
          <w:rFonts w:ascii="Arial Narrow" w:hAnsi="Arial Narrow"/>
          <w:i/>
          <w:color w:val="FF0000"/>
          <w:sz w:val="22"/>
          <w:szCs w:val="22"/>
        </w:rPr>
      </w:pPr>
      <w:r w:rsidRPr="0080561F">
        <w:rPr>
          <w:rFonts w:ascii="Arial Narrow" w:hAnsi="Arial Narrow" w:cs="Tahoma"/>
          <w:sz w:val="22"/>
          <w:szCs w:val="22"/>
        </w:rPr>
        <w:t>Sabiedrība postenī "Citi debitori" iekļauj debitorus, kurus nevar uzrādīt citos posteņos, arī pārmaksātos nodokļus, kreditoru parādu debeta atlikumus.</w:t>
      </w:r>
    </w:p>
    <w:p w14:paraId="4BB2AEC1"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Nākamo periodu izdevumi un ieņēmumi</w:t>
      </w:r>
    </w:p>
    <w:p w14:paraId="20E6FB95"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 xml:space="preserve">Maksājumi, kas izdarīti pirms bilances datuma, bet attiecas uz nākamajiem gadiem, tiek uzrādītas postenī "Nākamo periodu izmaksas". </w:t>
      </w:r>
    </w:p>
    <w:p w14:paraId="584E4058"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Maksājumi, kas saņemti pirms bilances datuma, bet attiecas uz nākamo gadu vai tālākiem gadiem, tiek parādīti kā nākamo periodu ieņēmumi.</w:t>
      </w:r>
    </w:p>
    <w:p w14:paraId="4D07592B"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Naudas līdzekļi</w:t>
      </w:r>
    </w:p>
    <w:p w14:paraId="2DF4A15C"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Par naudu un tās ekvivalentiem tiek uzskatīta bezskaidra nauda maksājumu kontos</w:t>
      </w:r>
      <w:r w:rsidR="00EB65D9" w:rsidRPr="0080561F">
        <w:rPr>
          <w:rFonts w:ascii="Arial Narrow" w:hAnsi="Arial Narrow" w:cs="Tahoma"/>
          <w:sz w:val="22"/>
          <w:szCs w:val="22"/>
        </w:rPr>
        <w:t>.</w:t>
      </w:r>
    </w:p>
    <w:p w14:paraId="1CDF1EFD"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b/>
          <w:sz w:val="22"/>
          <w:szCs w:val="22"/>
          <w:u w:val="single"/>
        </w:rPr>
        <w:t>Pamatkapitāls</w:t>
      </w:r>
    </w:p>
    <w:p w14:paraId="36B49E36"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Postenī "Pamatkapitāls" uzrāda daļu lielumu atbilstoši Komercreģistrā reģistrētajam lielumam.</w:t>
      </w:r>
    </w:p>
    <w:p w14:paraId="4A265056"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Rezerves</w:t>
      </w:r>
    </w:p>
    <w:p w14:paraId="3AE4E176"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Rezerves ir daļa pārskata gada tīrās peļņas, kas novirzīta likuma un statūtu prasībām paredzētiem īpašiem mērķiem (t.sk.zaudējumu segšanai).</w:t>
      </w:r>
    </w:p>
    <w:p w14:paraId="79AA4D1F"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Kreditoru parādi</w:t>
      </w:r>
    </w:p>
    <w:p w14:paraId="155D95A0"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Kreditoru parādus Sabiedrība norāda atbilstoši attaisnojuma dokumentiem, un tie ir saskaņoti ar pašu kreditoru.</w:t>
      </w:r>
    </w:p>
    <w:p w14:paraId="4241DC3D"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Aizdevumi un aizņēmumi</w:t>
      </w:r>
    </w:p>
    <w:p w14:paraId="73AAE414"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Aizdevumi un aizņēmumi sākotnēji tiek atspoguļoti to sākotnējā vērtībā, ko nosaka, aizdevuma vai aizņēmuma summas patiesajai vērtībai pieskaitot ar aizdevuma izsniegšanu saistītās vai atņemot ar aizņēmuma saņemšanu saistītās izmaksas.</w:t>
      </w:r>
    </w:p>
    <w:p w14:paraId="7DFCBDE3" w14:textId="77777777" w:rsidR="002E06AE" w:rsidRDefault="00152008" w:rsidP="002E06AE">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Uzkrājumi</w:t>
      </w:r>
    </w:p>
    <w:p w14:paraId="640D9996" w14:textId="77777777" w:rsidR="00152008" w:rsidRPr="0080561F" w:rsidRDefault="00152008" w:rsidP="002E06AE">
      <w:pPr>
        <w:spacing w:before="120" w:after="120"/>
        <w:jc w:val="both"/>
        <w:rPr>
          <w:rFonts w:ascii="Arial Narrow" w:hAnsi="Arial Narrow" w:cs="Tahoma"/>
          <w:sz w:val="22"/>
          <w:szCs w:val="22"/>
        </w:rPr>
      </w:pPr>
      <w:r w:rsidRPr="0080561F">
        <w:rPr>
          <w:rFonts w:ascii="Arial Narrow" w:hAnsi="Arial Narrow" w:cs="Tahoma"/>
          <w:sz w:val="22"/>
          <w:szCs w:val="22"/>
        </w:rPr>
        <w:t>Uzkrājumi tiek atzīti, kad uzņēmumam ir pašreizējs pienākums (juridisks vai prakses radīts), ko izraisījis kāds pagātnes notikums, un pastāv varbūtība, ka šo saistību izpildei būs nepieciešams ekonomiskos labumus ietverošu resursu aizplūš</w:t>
      </w:r>
      <w:r w:rsidR="00AA1639" w:rsidRPr="0080561F">
        <w:rPr>
          <w:rFonts w:ascii="Arial Narrow" w:hAnsi="Arial Narrow" w:cs="Tahoma"/>
          <w:sz w:val="22"/>
          <w:szCs w:val="22"/>
        </w:rPr>
        <w:t>a</w:t>
      </w:r>
      <w:r w:rsidRPr="0080561F">
        <w:rPr>
          <w:rFonts w:ascii="Arial Narrow" w:hAnsi="Arial Narrow" w:cs="Tahoma"/>
          <w:sz w:val="22"/>
          <w:szCs w:val="22"/>
        </w:rPr>
        <w:t>n</w:t>
      </w:r>
      <w:r w:rsidR="00AA1639" w:rsidRPr="0080561F">
        <w:rPr>
          <w:rFonts w:ascii="Arial Narrow" w:hAnsi="Arial Narrow" w:cs="Tahoma"/>
          <w:sz w:val="22"/>
          <w:szCs w:val="22"/>
        </w:rPr>
        <w:t>a</w:t>
      </w:r>
      <w:r w:rsidR="00844784">
        <w:rPr>
          <w:rFonts w:ascii="Arial Narrow" w:hAnsi="Arial Narrow" w:cs="Tahoma"/>
          <w:sz w:val="22"/>
          <w:szCs w:val="22"/>
        </w:rPr>
        <w:t xml:space="preserve"> no </w:t>
      </w:r>
      <w:r w:rsidR="00844784" w:rsidRPr="0042630D">
        <w:rPr>
          <w:rFonts w:ascii="Arial Narrow" w:hAnsi="Arial Narrow" w:cs="Tahoma"/>
          <w:sz w:val="22"/>
          <w:szCs w:val="22"/>
        </w:rPr>
        <w:t>uzņēmuma</w:t>
      </w:r>
      <w:r w:rsidRPr="0042630D">
        <w:rPr>
          <w:rFonts w:ascii="Arial Narrow" w:hAnsi="Arial Narrow" w:cs="Tahoma"/>
          <w:sz w:val="22"/>
          <w:szCs w:val="22"/>
        </w:rPr>
        <w:t>, un saistību apjomu iespējams pietiekami ticami novērtēt.</w:t>
      </w:r>
    </w:p>
    <w:p w14:paraId="78C9ED86"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Uzkrātās saistības neizmantotajiem atvaļinājumiem</w:t>
      </w:r>
    </w:p>
    <w:p w14:paraId="75AA2C4E"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Uzkrāto neizmantoto atvaļinājumu izmaksu summa tiek noteikta, reizinot darbinieku vidējo dienas atalgojumu pārskata gada pēdējos sešos mēnešos ar pārskata gada beigās uzkrāto neizmantoto atvaļinājuma dienu skaitu.</w:t>
      </w:r>
    </w:p>
    <w:p w14:paraId="1C72ABA4"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No pircējiem saņemtie avansi</w:t>
      </w:r>
    </w:p>
    <w:p w14:paraId="762F7D6E" w14:textId="77777777" w:rsidR="005130EB" w:rsidRDefault="005130EB" w:rsidP="003C70B5">
      <w:pPr>
        <w:jc w:val="both"/>
        <w:rPr>
          <w:rFonts w:ascii="Arial Narrow" w:hAnsi="Arial Narrow" w:cs="Tahoma"/>
          <w:sz w:val="22"/>
          <w:szCs w:val="22"/>
        </w:rPr>
      </w:pPr>
      <w:r w:rsidRPr="0080561F">
        <w:rPr>
          <w:rFonts w:ascii="Arial Narrow" w:hAnsi="Arial Narrow" w:cs="Tahoma"/>
          <w:sz w:val="22"/>
          <w:szCs w:val="22"/>
        </w:rPr>
        <w:t>No pircēja saņemtais avanss ir maksājums, kuru saskaņā ar noslēgto līgumu pircējs iemaksā pārdevējam pirms preces vai pakalpojuma saņemšanas.</w:t>
      </w:r>
    </w:p>
    <w:p w14:paraId="16EBD069" w14:textId="77777777" w:rsidR="003C70B5" w:rsidRPr="0080561F" w:rsidRDefault="003C70B5" w:rsidP="003C70B5">
      <w:pPr>
        <w:jc w:val="both"/>
        <w:rPr>
          <w:rFonts w:ascii="Arial Narrow" w:hAnsi="Arial Narrow" w:cs="Tahoma"/>
          <w:sz w:val="22"/>
          <w:szCs w:val="22"/>
        </w:rPr>
      </w:pPr>
      <w:r w:rsidRPr="00C31B48">
        <w:rPr>
          <w:rFonts w:ascii="Arial Narrow" w:hAnsi="Arial Narrow" w:cs="Tahoma"/>
          <w:sz w:val="22"/>
          <w:szCs w:val="22"/>
        </w:rPr>
        <w:t>Kā saņemtos avansa maksājumus uzskaita arī iedzīvotāju maksājumus, kas paredzēti dzīvojamās mājas uzturēšanai nākotnē.</w:t>
      </w:r>
    </w:p>
    <w:p w14:paraId="6FA711E6"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Pārējie kreditori</w:t>
      </w:r>
    </w:p>
    <w:p w14:paraId="7766A8E0"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Sabiedrība postenī "Pārējie kreditori" iekļauj kreditorus, kurus nevar uzrādīt citos posteņos, arī debitoru parādu kredīta atlikumus.</w:t>
      </w:r>
    </w:p>
    <w:p w14:paraId="38699130" w14:textId="77777777" w:rsidR="003C70B5" w:rsidRDefault="003C70B5" w:rsidP="005130EB">
      <w:pPr>
        <w:spacing w:before="120" w:after="120"/>
        <w:jc w:val="both"/>
        <w:rPr>
          <w:rFonts w:ascii="Arial Narrow" w:hAnsi="Arial Narrow" w:cs="Tahoma"/>
          <w:b/>
          <w:sz w:val="22"/>
          <w:szCs w:val="22"/>
          <w:u w:val="single"/>
        </w:rPr>
      </w:pPr>
    </w:p>
    <w:p w14:paraId="44F3A2FF"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lastRenderedPageBreak/>
        <w:t>Nodokļi un valsts sociālās apdrošināšanas obligātās iemaksas</w:t>
      </w:r>
    </w:p>
    <w:p w14:paraId="51C0F231"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Nodokļu informāciju Sabiedrība saskaņo ar nodokļu administrāciju. Kreditoru sastāvā Sabiedrība uzrāda tikai nodokļu parādus, visas pārmaksas iekļaujot citu debitoru sastāvā.</w:t>
      </w:r>
    </w:p>
    <w:p w14:paraId="72182EAB" w14:textId="77777777" w:rsidR="005130EB" w:rsidRPr="0080561F" w:rsidRDefault="005130EB" w:rsidP="005130EB">
      <w:pPr>
        <w:shd w:val="clear" w:color="auto" w:fill="FFFFFF"/>
        <w:tabs>
          <w:tab w:val="left" w:pos="567"/>
        </w:tabs>
        <w:jc w:val="both"/>
        <w:rPr>
          <w:rFonts w:ascii="Arial Narrow" w:hAnsi="Arial Narrow"/>
          <w:b/>
          <w:bCs/>
          <w:iCs/>
          <w:color w:val="000000"/>
          <w:sz w:val="22"/>
          <w:szCs w:val="23"/>
          <w:u w:val="single"/>
        </w:rPr>
      </w:pPr>
      <w:r w:rsidRPr="0080561F">
        <w:rPr>
          <w:rFonts w:ascii="Arial Narrow" w:hAnsi="Arial Narrow"/>
          <w:b/>
          <w:bCs/>
          <w:iCs/>
          <w:color w:val="000000"/>
          <w:sz w:val="22"/>
          <w:szCs w:val="23"/>
          <w:u w:val="single"/>
        </w:rPr>
        <w:t>Uzņēmuma ienākuma nodoklis</w:t>
      </w:r>
    </w:p>
    <w:p w14:paraId="24C35367" w14:textId="77777777" w:rsidR="005130EB" w:rsidRPr="0080561F" w:rsidRDefault="005130EB" w:rsidP="005130EB">
      <w:pPr>
        <w:shd w:val="clear" w:color="auto" w:fill="FFFFFF"/>
        <w:tabs>
          <w:tab w:val="left" w:pos="567"/>
        </w:tabs>
        <w:ind w:left="10" w:right="14"/>
        <w:jc w:val="both"/>
        <w:rPr>
          <w:rFonts w:ascii="Arial Narrow" w:hAnsi="Arial Narrow"/>
          <w:color w:val="000000"/>
          <w:sz w:val="22"/>
        </w:rPr>
      </w:pPr>
      <w:r w:rsidRPr="0080561F">
        <w:rPr>
          <w:rFonts w:ascii="Arial Narrow" w:hAnsi="Arial Narrow"/>
          <w:color w:val="000000"/>
          <w:sz w:val="22"/>
        </w:rPr>
        <w:t>Uzņēmumu ienākuma nodokli pārskata periodā sastāda par pārskata periodu aprēķinātais nodoklis. Uzņēmumu ienākuma nodoklis tiek uzrādīts peļņas vai zaudējumu aprēķinā.</w:t>
      </w:r>
    </w:p>
    <w:p w14:paraId="746364DD" w14:textId="77777777" w:rsidR="005130EB" w:rsidRPr="0080561F" w:rsidRDefault="005130EB" w:rsidP="005130EB">
      <w:pPr>
        <w:jc w:val="both"/>
        <w:rPr>
          <w:rFonts w:ascii="Arial Narrow" w:hAnsi="Arial Narrow"/>
          <w:iCs/>
          <w:vanish/>
          <w:color w:val="414142"/>
          <w:sz w:val="16"/>
        </w:rPr>
      </w:pPr>
      <w:r w:rsidRPr="0080561F">
        <w:rPr>
          <w:rFonts w:ascii="Arial Narrow" w:hAnsi="Arial Narrow"/>
          <w:iCs/>
          <w:vanish/>
          <w:color w:val="414142"/>
          <w:sz w:val="16"/>
        </w:rPr>
        <w:t>225</w:t>
      </w:r>
    </w:p>
    <w:p w14:paraId="2421794F" w14:textId="77777777" w:rsidR="005130EB" w:rsidRPr="0080561F" w:rsidRDefault="005130EB" w:rsidP="005130EB">
      <w:pPr>
        <w:jc w:val="both"/>
        <w:rPr>
          <w:rFonts w:ascii="Arial Narrow" w:hAnsi="Arial Narrow"/>
          <w:b/>
          <w:bCs/>
          <w:i/>
          <w:sz w:val="18"/>
        </w:rPr>
      </w:pPr>
    </w:p>
    <w:p w14:paraId="33378B77" w14:textId="77777777" w:rsidR="005130EB" w:rsidRPr="003C70B5" w:rsidRDefault="005130EB" w:rsidP="005130EB">
      <w:pPr>
        <w:jc w:val="both"/>
        <w:rPr>
          <w:rFonts w:ascii="Arial Narrow" w:hAnsi="Arial Narrow"/>
          <w:b/>
          <w:bCs/>
          <w:i/>
          <w:iCs/>
          <w:sz w:val="22"/>
          <w:szCs w:val="22"/>
        </w:rPr>
      </w:pPr>
      <w:r w:rsidRPr="003C70B5">
        <w:rPr>
          <w:rFonts w:ascii="Arial Narrow" w:hAnsi="Arial Narrow"/>
          <w:b/>
          <w:bCs/>
          <w:i/>
          <w:iCs/>
          <w:sz w:val="22"/>
          <w:szCs w:val="22"/>
        </w:rPr>
        <w:t>Ieņēmumu atzīšanas principi</w:t>
      </w:r>
    </w:p>
    <w:p w14:paraId="74EE1DCF" w14:textId="77777777" w:rsidR="005130EB" w:rsidRPr="003C70B5" w:rsidRDefault="005130EB" w:rsidP="005130EB">
      <w:pPr>
        <w:spacing w:before="120" w:after="120"/>
        <w:jc w:val="both"/>
        <w:rPr>
          <w:rFonts w:ascii="Arial Narrow" w:hAnsi="Arial Narrow" w:cs="Tahoma"/>
          <w:b/>
          <w:i/>
          <w:sz w:val="22"/>
          <w:szCs w:val="22"/>
          <w:u w:val="single"/>
        </w:rPr>
      </w:pPr>
      <w:r w:rsidRPr="003C70B5">
        <w:rPr>
          <w:rFonts w:ascii="Arial Narrow" w:hAnsi="Arial Narrow" w:cs="Tahoma"/>
          <w:b/>
          <w:i/>
          <w:sz w:val="22"/>
          <w:szCs w:val="22"/>
          <w:u w:val="single"/>
        </w:rPr>
        <w:t>Ieņēmumu atzīšana</w:t>
      </w:r>
    </w:p>
    <w:p w14:paraId="6DFA7646"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 xml:space="preserve">Ieņēmumi tiek atzīti atbilstoši pārliecībai par iespēju Sabiedrībai gūt ekonomisko labumu un tik lielā apmērā, kādā to iespējams pamatoti noteikt, atskaitot pievienotās vērtības nodokli un ar pārdošanu saistītās atlaides. Atzīstot ieņēmumus, tiek ņemti vērā arī šādi nosacījumi: </w:t>
      </w:r>
    </w:p>
    <w:p w14:paraId="3C9840CF" w14:textId="77777777" w:rsidR="005130EB" w:rsidRPr="003C70B5" w:rsidRDefault="005130EB" w:rsidP="005130EB">
      <w:pPr>
        <w:spacing w:before="120" w:after="120"/>
        <w:jc w:val="both"/>
        <w:rPr>
          <w:rFonts w:ascii="Arial Narrow" w:hAnsi="Arial Narrow" w:cs="Tahoma"/>
          <w:i/>
          <w:sz w:val="22"/>
          <w:szCs w:val="22"/>
          <w:u w:val="single"/>
        </w:rPr>
      </w:pPr>
      <w:r w:rsidRPr="003C70B5">
        <w:rPr>
          <w:rFonts w:ascii="Arial Narrow" w:hAnsi="Arial Narrow" w:cs="Tahoma"/>
          <w:i/>
          <w:sz w:val="22"/>
          <w:szCs w:val="22"/>
          <w:u w:val="single"/>
        </w:rPr>
        <w:t xml:space="preserve">Preču pārdošana </w:t>
      </w:r>
    </w:p>
    <w:p w14:paraId="37FB15E6" w14:textId="77777777" w:rsidR="005130EB" w:rsidRPr="0080561F" w:rsidRDefault="005130EB" w:rsidP="005130EB">
      <w:pPr>
        <w:jc w:val="both"/>
        <w:rPr>
          <w:rFonts w:ascii="Arial Narrow" w:hAnsi="Arial Narrow" w:cs="Tahoma"/>
          <w:sz w:val="22"/>
          <w:szCs w:val="22"/>
        </w:rPr>
      </w:pPr>
      <w:r w:rsidRPr="0080561F">
        <w:rPr>
          <w:rFonts w:ascii="Arial Narrow" w:hAnsi="Arial Narrow" w:cs="Tahoma"/>
          <w:sz w:val="22"/>
          <w:szCs w:val="22"/>
        </w:rPr>
        <w:t>Ieņēmumi no preču pārdošanas tiek atzīti tad, ja ir ievēroti visi šādi nosacījumi:</w:t>
      </w:r>
    </w:p>
    <w:p w14:paraId="3683E415" w14:textId="77777777" w:rsidR="005130EB" w:rsidRPr="0080561F" w:rsidRDefault="005130EB" w:rsidP="005130EB">
      <w:pPr>
        <w:jc w:val="both"/>
        <w:rPr>
          <w:rFonts w:ascii="Arial Narrow" w:hAnsi="Arial Narrow" w:cs="Tahoma"/>
          <w:sz w:val="22"/>
          <w:szCs w:val="22"/>
        </w:rPr>
      </w:pPr>
      <w:r w:rsidRPr="0080561F">
        <w:rPr>
          <w:rFonts w:ascii="Arial Narrow" w:hAnsi="Arial Narrow" w:cs="Tahoma"/>
          <w:sz w:val="22"/>
          <w:szCs w:val="22"/>
        </w:rPr>
        <w:t>Sabiedrība ir nodevusi pircējam nozīmīgus īpašuma tiesībām uz precēm raksturīgos riskus un atlīdzības;</w:t>
      </w:r>
    </w:p>
    <w:p w14:paraId="7CD1D710" w14:textId="77777777" w:rsidR="005130EB" w:rsidRPr="0080561F" w:rsidRDefault="005130EB" w:rsidP="005130EB">
      <w:pPr>
        <w:numPr>
          <w:ilvl w:val="0"/>
          <w:numId w:val="2"/>
        </w:numPr>
        <w:spacing w:line="276" w:lineRule="auto"/>
        <w:ind w:left="567"/>
        <w:jc w:val="both"/>
        <w:rPr>
          <w:rFonts w:ascii="Arial Narrow" w:hAnsi="Arial Narrow" w:cs="Tahoma"/>
          <w:sz w:val="22"/>
          <w:szCs w:val="22"/>
        </w:rPr>
      </w:pPr>
      <w:r w:rsidRPr="0080561F">
        <w:rPr>
          <w:rFonts w:ascii="Arial Narrow" w:hAnsi="Arial Narrow" w:cs="Tahoma"/>
          <w:sz w:val="22"/>
          <w:szCs w:val="22"/>
        </w:rPr>
        <w:t>Sabiedrība nepatur turpmākās ar īpašuma tiesībām saistītas pārvaldīšanas tiesības un reālu kontroli pār pārdotajām precēm;</w:t>
      </w:r>
    </w:p>
    <w:p w14:paraId="19346E10" w14:textId="77777777" w:rsidR="005130EB" w:rsidRPr="0080561F" w:rsidRDefault="005130EB" w:rsidP="005130EB">
      <w:pPr>
        <w:numPr>
          <w:ilvl w:val="0"/>
          <w:numId w:val="2"/>
        </w:numPr>
        <w:spacing w:line="276" w:lineRule="auto"/>
        <w:ind w:left="567"/>
        <w:jc w:val="both"/>
        <w:rPr>
          <w:rFonts w:ascii="Arial Narrow" w:hAnsi="Arial Narrow" w:cs="Tahoma"/>
          <w:sz w:val="22"/>
          <w:szCs w:val="22"/>
        </w:rPr>
      </w:pPr>
      <w:r w:rsidRPr="0080561F">
        <w:rPr>
          <w:rFonts w:ascii="Arial Narrow" w:hAnsi="Arial Narrow" w:cs="Tahoma"/>
          <w:sz w:val="22"/>
          <w:szCs w:val="22"/>
        </w:rPr>
        <w:t>Ir ticams, ka Sabiedrība saņems ar darījumu saistītos saimnieciskos labumus;</w:t>
      </w:r>
    </w:p>
    <w:p w14:paraId="0B6F08FF" w14:textId="77777777" w:rsidR="005130EB" w:rsidRPr="0080561F" w:rsidRDefault="005130EB" w:rsidP="005130EB">
      <w:pPr>
        <w:numPr>
          <w:ilvl w:val="0"/>
          <w:numId w:val="2"/>
        </w:numPr>
        <w:spacing w:line="276" w:lineRule="auto"/>
        <w:ind w:left="567"/>
        <w:jc w:val="both"/>
        <w:rPr>
          <w:rFonts w:ascii="Arial Narrow" w:hAnsi="Arial Narrow" w:cs="Tahoma"/>
          <w:sz w:val="22"/>
          <w:szCs w:val="22"/>
        </w:rPr>
      </w:pPr>
      <w:r w:rsidRPr="0080561F">
        <w:rPr>
          <w:rFonts w:ascii="Arial Narrow" w:hAnsi="Arial Narrow" w:cs="Tahoma"/>
          <w:sz w:val="22"/>
          <w:szCs w:val="22"/>
        </w:rPr>
        <w:t>Var ticami novērtēt izmaksas, kas radušās vai radīsies saistībā ar darījumu.</w:t>
      </w:r>
    </w:p>
    <w:p w14:paraId="3DB8E66B" w14:textId="77777777" w:rsidR="005130EB" w:rsidRPr="0080561F" w:rsidRDefault="005130EB" w:rsidP="005130EB">
      <w:pPr>
        <w:jc w:val="both"/>
        <w:rPr>
          <w:rFonts w:ascii="Arial Narrow" w:hAnsi="Arial Narrow" w:cs="Tahoma"/>
          <w:sz w:val="22"/>
          <w:szCs w:val="22"/>
        </w:rPr>
      </w:pPr>
      <w:r w:rsidRPr="0080561F">
        <w:rPr>
          <w:rFonts w:ascii="Arial Narrow" w:hAnsi="Arial Narrow" w:cs="Tahoma"/>
          <w:sz w:val="22"/>
          <w:szCs w:val="22"/>
        </w:rPr>
        <w:t>Sabiedrība atspoguļo preču pārdošanu, ņemot vērā darījuma ekonomisko būtību, nevis tikai juridisko formu.</w:t>
      </w:r>
    </w:p>
    <w:p w14:paraId="796C7128" w14:textId="77777777" w:rsidR="00EB65D9" w:rsidRPr="0080561F" w:rsidRDefault="00EB65D9" w:rsidP="005130EB">
      <w:pPr>
        <w:jc w:val="both"/>
        <w:rPr>
          <w:rFonts w:ascii="Arial Narrow" w:hAnsi="Arial Narrow" w:cs="Tahoma"/>
          <w:sz w:val="22"/>
          <w:szCs w:val="22"/>
        </w:rPr>
      </w:pPr>
    </w:p>
    <w:p w14:paraId="503E0703" w14:textId="77777777" w:rsidR="00EB65D9" w:rsidRPr="003C70B5" w:rsidRDefault="005130EB" w:rsidP="005130EB">
      <w:pPr>
        <w:jc w:val="both"/>
        <w:rPr>
          <w:rFonts w:ascii="Arial Narrow" w:hAnsi="Arial Narrow" w:cs="Tahoma"/>
          <w:i/>
          <w:sz w:val="22"/>
          <w:szCs w:val="22"/>
          <w:u w:val="single"/>
        </w:rPr>
      </w:pPr>
      <w:r w:rsidRPr="003C70B5">
        <w:rPr>
          <w:rFonts w:ascii="Arial Narrow" w:hAnsi="Arial Narrow" w:cs="Tahoma"/>
          <w:i/>
          <w:sz w:val="22"/>
          <w:szCs w:val="22"/>
          <w:u w:val="single"/>
        </w:rPr>
        <w:t xml:space="preserve">Pakalpojumu sniegšana </w:t>
      </w:r>
    </w:p>
    <w:p w14:paraId="769FE51D" w14:textId="77777777" w:rsidR="005130EB" w:rsidRPr="0080561F" w:rsidRDefault="005130EB" w:rsidP="005130EB">
      <w:pPr>
        <w:jc w:val="both"/>
        <w:rPr>
          <w:rFonts w:ascii="Arial Narrow" w:hAnsi="Arial Narrow" w:cs="Tahoma"/>
          <w:sz w:val="22"/>
          <w:szCs w:val="22"/>
        </w:rPr>
      </w:pPr>
      <w:r w:rsidRPr="0080561F">
        <w:rPr>
          <w:rFonts w:ascii="Arial Narrow" w:hAnsi="Arial Narrow" w:cs="Tahoma"/>
          <w:sz w:val="22"/>
          <w:szCs w:val="22"/>
        </w:rPr>
        <w:t xml:space="preserve">Ieņēmumi no pakalpojumiem tiek atzīti periodā, kad pakalpojumi sniegti. </w:t>
      </w:r>
    </w:p>
    <w:p w14:paraId="6F25805E" w14:textId="77777777" w:rsidR="005130EB" w:rsidRPr="0080561F" w:rsidRDefault="005130EB" w:rsidP="005130EB">
      <w:pPr>
        <w:jc w:val="both"/>
        <w:rPr>
          <w:rFonts w:ascii="Arial Narrow" w:hAnsi="Arial Narrow" w:cs="Tahoma"/>
          <w:sz w:val="22"/>
          <w:szCs w:val="22"/>
        </w:rPr>
      </w:pPr>
      <w:r w:rsidRPr="0080561F">
        <w:rPr>
          <w:rFonts w:ascii="Arial Narrow" w:hAnsi="Arial Narrow" w:cs="Tahoma"/>
          <w:sz w:val="22"/>
          <w:szCs w:val="22"/>
        </w:rPr>
        <w:t xml:space="preserve">Ieņēmumi no pakalpojumiem un attiecīgās izmaksas atzīstamas, ņemot vērā to, kādā izpildes pakāpē bilances datumā ir attiecīgais darījums. </w:t>
      </w:r>
    </w:p>
    <w:p w14:paraId="0CBA99A7" w14:textId="77777777" w:rsidR="005130EB" w:rsidRPr="0080561F" w:rsidRDefault="005130EB" w:rsidP="005130EB">
      <w:pPr>
        <w:jc w:val="both"/>
        <w:rPr>
          <w:rFonts w:ascii="Arial Narrow" w:hAnsi="Arial Narrow" w:cs="Tahoma"/>
          <w:sz w:val="22"/>
          <w:szCs w:val="22"/>
        </w:rPr>
      </w:pPr>
      <w:r w:rsidRPr="0080561F">
        <w:rPr>
          <w:rFonts w:ascii="Arial Narrow" w:hAnsi="Arial Narrow" w:cs="Tahoma"/>
          <w:sz w:val="22"/>
          <w:szCs w:val="22"/>
        </w:rPr>
        <w:t>Ja ar pakalpojumu saistītā darījuma iznākums nevar tikt pamatoti novērtēts, ieņēmumi tiek atzīti tikai tik lielā apmērā, kādā atgūstamas atzītās izmaksas.</w:t>
      </w:r>
    </w:p>
    <w:p w14:paraId="6DA546C0" w14:textId="77777777" w:rsidR="005130EB" w:rsidRPr="0080561F" w:rsidRDefault="005130EB" w:rsidP="005130EB">
      <w:pPr>
        <w:jc w:val="both"/>
        <w:rPr>
          <w:rFonts w:ascii="Arial Narrow" w:hAnsi="Arial Narrow" w:cs="Tahoma"/>
          <w:b/>
          <w:i/>
          <w:szCs w:val="18"/>
        </w:rPr>
      </w:pPr>
    </w:p>
    <w:p w14:paraId="78981E98" w14:textId="77777777" w:rsidR="005130EB" w:rsidRPr="003C70B5" w:rsidRDefault="005130EB" w:rsidP="005130EB">
      <w:pPr>
        <w:jc w:val="both"/>
        <w:rPr>
          <w:rFonts w:ascii="Arial Narrow" w:hAnsi="Arial Narrow"/>
          <w:i/>
          <w:szCs w:val="18"/>
          <w:u w:val="single"/>
        </w:rPr>
      </w:pPr>
      <w:r w:rsidRPr="003C70B5">
        <w:rPr>
          <w:rFonts w:ascii="Arial Narrow" w:hAnsi="Arial Narrow"/>
          <w:i/>
          <w:sz w:val="22"/>
          <w:szCs w:val="18"/>
          <w:u w:val="single"/>
        </w:rPr>
        <w:t xml:space="preserve">Pārējie ieņēmumi </w:t>
      </w:r>
    </w:p>
    <w:p w14:paraId="7EDAAE51" w14:textId="77777777" w:rsidR="005130EB" w:rsidRPr="0080561F" w:rsidRDefault="005130EB" w:rsidP="005130EB">
      <w:pPr>
        <w:jc w:val="both"/>
        <w:rPr>
          <w:rFonts w:ascii="Arial Narrow" w:hAnsi="Arial Narrow"/>
          <w:sz w:val="22"/>
          <w:szCs w:val="18"/>
        </w:rPr>
      </w:pPr>
      <w:r w:rsidRPr="0080561F">
        <w:rPr>
          <w:rFonts w:ascii="Arial Narrow" w:hAnsi="Arial Narrow"/>
          <w:sz w:val="22"/>
          <w:szCs w:val="18"/>
        </w:rPr>
        <w:t>Pārējie ieņēmumi ir ieņēmumi, kas nav iekļauti neto apgrozījumā, ir radušies saimnieciskās darbības rezultātā vai saistītas ar to vai tiešā veidā no tās izrietošas. Pārējie ieņēmumi tiek atzīti šādi:</w:t>
      </w:r>
    </w:p>
    <w:p w14:paraId="265E586E" w14:textId="77777777" w:rsidR="005130EB" w:rsidRPr="0080561F" w:rsidRDefault="005130EB" w:rsidP="005130EB">
      <w:pPr>
        <w:ind w:left="567"/>
        <w:jc w:val="both"/>
        <w:rPr>
          <w:rFonts w:ascii="Arial Narrow" w:hAnsi="Arial Narrow"/>
          <w:sz w:val="22"/>
          <w:szCs w:val="18"/>
        </w:rPr>
      </w:pPr>
      <w:r w:rsidRPr="0080561F">
        <w:rPr>
          <w:rFonts w:ascii="Arial Narrow" w:hAnsi="Arial Narrow"/>
          <w:sz w:val="22"/>
          <w:szCs w:val="18"/>
        </w:rPr>
        <w:t>ieņēmumi no soda un nokavējuma naudām – saņemšanas brīdī;</w:t>
      </w:r>
    </w:p>
    <w:p w14:paraId="0C73494F" w14:textId="77777777" w:rsidR="005130EB" w:rsidRPr="0080561F" w:rsidRDefault="005130EB" w:rsidP="005130EB">
      <w:pPr>
        <w:numPr>
          <w:ilvl w:val="0"/>
          <w:numId w:val="3"/>
        </w:numPr>
        <w:ind w:left="567"/>
        <w:jc w:val="both"/>
        <w:rPr>
          <w:rFonts w:ascii="Arial Narrow" w:hAnsi="Arial Narrow"/>
          <w:sz w:val="22"/>
          <w:szCs w:val="18"/>
        </w:rPr>
      </w:pPr>
      <w:r w:rsidRPr="0080561F">
        <w:rPr>
          <w:rFonts w:ascii="Arial Narrow" w:hAnsi="Arial Narrow"/>
          <w:sz w:val="22"/>
          <w:szCs w:val="18"/>
        </w:rPr>
        <w:t>ieņēmumi no pamatlīdzekļu pārdošanas – neto vērtībā, peļņa vai zaudējumi no ilgtermiņa ieguldījumu pārdošanas tiek aprēķināti kā starpība starp pamatlīdzekļa bilances vērtību un pārdošanas rezultātā gūtajiem ieņēmumiem, un iekļauti tā perioda peļņas vai zaudējumu aprēķinā, kurā tie radušies;</w:t>
      </w:r>
    </w:p>
    <w:p w14:paraId="3DD00AE8" w14:textId="77777777" w:rsidR="005130EB" w:rsidRPr="0080561F" w:rsidRDefault="005130EB" w:rsidP="005130EB">
      <w:pPr>
        <w:numPr>
          <w:ilvl w:val="0"/>
          <w:numId w:val="3"/>
        </w:numPr>
        <w:ind w:left="567"/>
        <w:jc w:val="both"/>
        <w:rPr>
          <w:rFonts w:ascii="Arial Narrow" w:hAnsi="Arial Narrow"/>
          <w:sz w:val="22"/>
          <w:szCs w:val="18"/>
        </w:rPr>
      </w:pPr>
      <w:r w:rsidRPr="0080561F">
        <w:rPr>
          <w:rFonts w:ascii="Arial Narrow" w:hAnsi="Arial Narrow"/>
          <w:sz w:val="22"/>
          <w:szCs w:val="18"/>
        </w:rPr>
        <w:t>ieņēmumi no valūtas kursa svārstībām – neto vērtībā, peļņa vai zaudējumi no valūtas kursa svārstībām, tiek aprēķināti kā starpība starp ieņēmumiem no valūtas kursa svārstībām un zaudējumiem no valūtas kursa svārstībām, un iekļauti tā perioda peļņas vai zaudējumu aprēķinā, kurā tie radušies;</w:t>
      </w:r>
    </w:p>
    <w:p w14:paraId="713F2A63" w14:textId="77777777" w:rsidR="005130EB" w:rsidRPr="0080561F" w:rsidRDefault="005130EB" w:rsidP="005130EB">
      <w:pPr>
        <w:numPr>
          <w:ilvl w:val="0"/>
          <w:numId w:val="3"/>
        </w:numPr>
        <w:ind w:left="567"/>
        <w:jc w:val="both"/>
        <w:rPr>
          <w:rFonts w:ascii="Arial Narrow" w:hAnsi="Arial Narrow"/>
          <w:sz w:val="22"/>
          <w:szCs w:val="18"/>
        </w:rPr>
      </w:pPr>
      <w:r w:rsidRPr="0080561F">
        <w:rPr>
          <w:rFonts w:ascii="Arial Narrow" w:hAnsi="Arial Narrow"/>
          <w:sz w:val="22"/>
          <w:szCs w:val="18"/>
        </w:rPr>
        <w:t>procentu ienākumi no Latvijas Republikā reģistrētām kredītiestādēm par norēķinu kontu atlikumiem – saņemšanas brīdī;</w:t>
      </w:r>
    </w:p>
    <w:p w14:paraId="1F4A1C71" w14:textId="77777777" w:rsidR="005130EB" w:rsidRPr="0080561F" w:rsidRDefault="005130EB" w:rsidP="005130EB">
      <w:pPr>
        <w:numPr>
          <w:ilvl w:val="0"/>
          <w:numId w:val="3"/>
        </w:numPr>
        <w:ind w:left="567"/>
        <w:jc w:val="both"/>
        <w:rPr>
          <w:rFonts w:ascii="Arial Narrow" w:hAnsi="Arial Narrow"/>
          <w:sz w:val="22"/>
          <w:szCs w:val="18"/>
        </w:rPr>
      </w:pPr>
      <w:r w:rsidRPr="0080561F">
        <w:rPr>
          <w:rFonts w:ascii="Arial Narrow" w:hAnsi="Arial Narrow"/>
          <w:sz w:val="22"/>
          <w:szCs w:val="18"/>
        </w:rPr>
        <w:t>ieņēmumi no dividendēm - brīdī, kad rodas likumīgas tiesības uz to saņemšanu;</w:t>
      </w:r>
    </w:p>
    <w:p w14:paraId="7931D3EB" w14:textId="77777777" w:rsidR="005130EB" w:rsidRPr="0080561F" w:rsidRDefault="005130EB" w:rsidP="005130EB">
      <w:pPr>
        <w:numPr>
          <w:ilvl w:val="0"/>
          <w:numId w:val="3"/>
        </w:numPr>
        <w:ind w:left="567"/>
        <w:jc w:val="both"/>
        <w:rPr>
          <w:rFonts w:ascii="Arial Narrow" w:hAnsi="Arial Narrow"/>
          <w:sz w:val="22"/>
          <w:szCs w:val="18"/>
        </w:rPr>
      </w:pPr>
      <w:r w:rsidRPr="0080561F">
        <w:rPr>
          <w:rFonts w:ascii="Arial Narrow" w:hAnsi="Arial Narrow"/>
          <w:sz w:val="22"/>
          <w:szCs w:val="18"/>
        </w:rPr>
        <w:t>pārējie ieņēmumi – to rašanās brīdī.</w:t>
      </w:r>
    </w:p>
    <w:p w14:paraId="079BD968" w14:textId="77777777" w:rsidR="001E5751" w:rsidRPr="0080561F" w:rsidRDefault="001E5751" w:rsidP="001E5751">
      <w:pPr>
        <w:jc w:val="both"/>
        <w:rPr>
          <w:rFonts w:ascii="Arial Narrow" w:hAnsi="Arial Narrow"/>
          <w:sz w:val="22"/>
          <w:szCs w:val="18"/>
        </w:rPr>
      </w:pPr>
    </w:p>
    <w:p w14:paraId="0671D971" w14:textId="77777777" w:rsidR="004F1F24" w:rsidRDefault="004F1F24" w:rsidP="001E5751">
      <w:pPr>
        <w:shd w:val="clear" w:color="auto" w:fill="FFFFFF"/>
        <w:ind w:right="-6"/>
        <w:jc w:val="both"/>
        <w:rPr>
          <w:rFonts w:ascii="Arial Narrow" w:hAnsi="Arial Narrow"/>
          <w:b/>
          <w:bCs/>
          <w:iCs/>
          <w:sz w:val="22"/>
          <w:szCs w:val="22"/>
        </w:rPr>
      </w:pPr>
    </w:p>
    <w:p w14:paraId="1F56A49E" w14:textId="77777777" w:rsidR="00105AAA" w:rsidRDefault="00105AAA" w:rsidP="001E5751">
      <w:pPr>
        <w:shd w:val="clear" w:color="auto" w:fill="FFFFFF"/>
        <w:ind w:right="-6"/>
        <w:jc w:val="both"/>
        <w:rPr>
          <w:rFonts w:ascii="Arial Narrow" w:hAnsi="Arial Narrow"/>
          <w:b/>
          <w:bCs/>
          <w:iCs/>
          <w:sz w:val="22"/>
          <w:szCs w:val="22"/>
        </w:rPr>
      </w:pPr>
    </w:p>
    <w:p w14:paraId="4F43BE91" w14:textId="77777777" w:rsidR="00105AAA" w:rsidRDefault="00105AAA" w:rsidP="001E5751">
      <w:pPr>
        <w:shd w:val="clear" w:color="auto" w:fill="FFFFFF"/>
        <w:ind w:right="-6"/>
        <w:jc w:val="both"/>
        <w:rPr>
          <w:rFonts w:ascii="Arial Narrow" w:hAnsi="Arial Narrow"/>
          <w:b/>
          <w:bCs/>
          <w:iCs/>
          <w:sz w:val="22"/>
          <w:szCs w:val="22"/>
        </w:rPr>
      </w:pPr>
    </w:p>
    <w:p w14:paraId="1C381372" w14:textId="77777777" w:rsidR="00105AAA" w:rsidRDefault="00105AAA" w:rsidP="001E5751">
      <w:pPr>
        <w:shd w:val="clear" w:color="auto" w:fill="FFFFFF"/>
        <w:ind w:right="-6"/>
        <w:jc w:val="both"/>
        <w:rPr>
          <w:rFonts w:ascii="Arial Narrow" w:hAnsi="Arial Narrow"/>
          <w:b/>
          <w:bCs/>
          <w:iCs/>
          <w:sz w:val="22"/>
          <w:szCs w:val="22"/>
        </w:rPr>
      </w:pPr>
    </w:p>
    <w:p w14:paraId="1B2ED5F8" w14:textId="77777777" w:rsidR="00105AAA" w:rsidRDefault="00105AAA" w:rsidP="001E5751">
      <w:pPr>
        <w:shd w:val="clear" w:color="auto" w:fill="FFFFFF"/>
        <w:ind w:right="-6"/>
        <w:jc w:val="both"/>
        <w:rPr>
          <w:rFonts w:ascii="Arial Narrow" w:hAnsi="Arial Narrow"/>
          <w:b/>
          <w:bCs/>
          <w:iCs/>
          <w:sz w:val="22"/>
          <w:szCs w:val="22"/>
        </w:rPr>
      </w:pPr>
    </w:p>
    <w:p w14:paraId="58AF6DF9" w14:textId="2E4EAC25" w:rsidR="001E5751" w:rsidRPr="0080561F" w:rsidRDefault="001E5751" w:rsidP="001E5751">
      <w:pPr>
        <w:shd w:val="clear" w:color="auto" w:fill="FFFFFF"/>
        <w:ind w:right="-6"/>
        <w:jc w:val="both"/>
        <w:rPr>
          <w:rFonts w:ascii="Arial Narrow" w:hAnsi="Arial Narrow"/>
          <w:b/>
          <w:bCs/>
          <w:i/>
          <w:iCs/>
          <w:sz w:val="22"/>
          <w:szCs w:val="22"/>
        </w:rPr>
      </w:pPr>
      <w:r w:rsidRPr="0080561F">
        <w:rPr>
          <w:rFonts w:ascii="Arial Narrow" w:hAnsi="Arial Narrow"/>
          <w:b/>
          <w:bCs/>
          <w:iCs/>
          <w:sz w:val="22"/>
          <w:szCs w:val="22"/>
        </w:rPr>
        <w:lastRenderedPageBreak/>
        <w:t>Būtiskie pieņēmumi un spriedumi</w:t>
      </w:r>
    </w:p>
    <w:p w14:paraId="5D1AC834" w14:textId="77777777" w:rsidR="001E5751" w:rsidRPr="0080561F" w:rsidRDefault="001E5751" w:rsidP="001E5751">
      <w:pPr>
        <w:shd w:val="clear" w:color="auto" w:fill="FFFFFF"/>
        <w:ind w:right="-6"/>
        <w:jc w:val="both"/>
        <w:rPr>
          <w:rFonts w:ascii="Arial Narrow" w:hAnsi="Arial Narrow"/>
          <w:sz w:val="22"/>
          <w:szCs w:val="22"/>
        </w:rPr>
      </w:pPr>
      <w:r w:rsidRPr="0080561F">
        <w:rPr>
          <w:rFonts w:ascii="Arial Narrow" w:hAnsi="Arial Narrow"/>
          <w:sz w:val="22"/>
          <w:szCs w:val="22"/>
        </w:rPr>
        <w:t xml:space="preserve">Latvijas likumdošanas prasības nosaka, ka, sagatavojot finanšu pārskatu, sabiedrības vadība novērtē un izdara aplēses un pieņēmumus, kas ietekmē pārskatos un ārpusbilancē uzrādītos aktīvus un pasīvus uz gada pārskata sagatavošanas dienu, kā arī uzrādītos pārskata perioda ieņēmumus un izdevumus. </w:t>
      </w:r>
    </w:p>
    <w:p w14:paraId="677F53D9" w14:textId="77777777" w:rsidR="001E5751" w:rsidRPr="0080561F" w:rsidRDefault="001E5751" w:rsidP="001E5751">
      <w:pPr>
        <w:shd w:val="clear" w:color="auto" w:fill="FFFFFF"/>
        <w:ind w:right="-6"/>
        <w:jc w:val="both"/>
        <w:rPr>
          <w:rFonts w:ascii="Arial Narrow" w:hAnsi="Arial Narrow"/>
          <w:sz w:val="22"/>
          <w:szCs w:val="22"/>
        </w:rPr>
      </w:pPr>
      <w:r w:rsidRPr="0080561F">
        <w:rPr>
          <w:rFonts w:ascii="Arial Narrow" w:hAnsi="Arial Narrow"/>
          <w:sz w:val="22"/>
          <w:szCs w:val="22"/>
        </w:rPr>
        <w:t xml:space="preserve">Faktiskie rezultāti var atšķirties no šīm aplēsēm. Jomas, kuras visvairāk var ietekmēt pieņēmumi ir vadības pieņēmumi un aprēķini, nosakot pamatlīdzekļu lietderīgās lietošanas laiku, debitoru un krājumu atgūstamo vērtību. </w:t>
      </w:r>
    </w:p>
    <w:p w14:paraId="1AC08752" w14:textId="77777777" w:rsidR="00D71D69" w:rsidRPr="0080561F" w:rsidRDefault="00D71D69" w:rsidP="001E5751">
      <w:pPr>
        <w:shd w:val="clear" w:color="auto" w:fill="FFFFFF"/>
        <w:ind w:right="-6"/>
        <w:jc w:val="both"/>
        <w:rPr>
          <w:rFonts w:ascii="Arial Narrow" w:hAnsi="Arial Narrow"/>
          <w:bCs/>
          <w:sz w:val="22"/>
          <w:szCs w:val="22"/>
        </w:rPr>
      </w:pPr>
    </w:p>
    <w:p w14:paraId="6714264F" w14:textId="77777777" w:rsidR="001E5751" w:rsidRPr="0080561F" w:rsidRDefault="001E5751" w:rsidP="001E5751">
      <w:pPr>
        <w:shd w:val="clear" w:color="auto" w:fill="FFFFFF"/>
        <w:ind w:right="-6"/>
        <w:jc w:val="both"/>
        <w:rPr>
          <w:rFonts w:ascii="Arial Narrow" w:hAnsi="Arial Narrow"/>
          <w:b/>
          <w:i/>
          <w:iCs/>
          <w:sz w:val="22"/>
          <w:szCs w:val="22"/>
        </w:rPr>
      </w:pPr>
      <w:r w:rsidRPr="0080561F">
        <w:rPr>
          <w:rFonts w:ascii="Arial Narrow" w:hAnsi="Arial Narrow"/>
          <w:b/>
          <w:i/>
          <w:iCs/>
          <w:sz w:val="22"/>
          <w:szCs w:val="22"/>
        </w:rPr>
        <w:t>Pamatlīdzekļu izmantošanas perioda noteikšana</w:t>
      </w:r>
    </w:p>
    <w:p w14:paraId="0B0E9685" w14:textId="77777777" w:rsidR="001E5751" w:rsidRPr="0080561F" w:rsidRDefault="001E5751" w:rsidP="001E5751">
      <w:pPr>
        <w:pStyle w:val="BodyText"/>
        <w:jc w:val="both"/>
        <w:rPr>
          <w:rFonts w:ascii="Arial Narrow" w:hAnsi="Arial Narrow"/>
          <w:sz w:val="22"/>
        </w:rPr>
      </w:pPr>
      <w:r w:rsidRPr="0080561F">
        <w:rPr>
          <w:rFonts w:ascii="Arial Narrow" w:hAnsi="Arial Narrow"/>
          <w:sz w:val="22"/>
        </w:rPr>
        <w:t xml:space="preserve">Sabiedrības vadība nosaka pamatlīdzekļu lietderīgās ekspluatācijas laiku balstoties uz vēsturisko informāciju, novērtējot aktīva patreizējo stāvokli un ārējiem novērtējumiem </w:t>
      </w:r>
    </w:p>
    <w:p w14:paraId="49B11C6C" w14:textId="77777777" w:rsidR="001E5751" w:rsidRPr="0080561F" w:rsidRDefault="001E5751" w:rsidP="001E5751">
      <w:pPr>
        <w:shd w:val="clear" w:color="auto" w:fill="FFFFFF"/>
        <w:ind w:right="-6"/>
        <w:jc w:val="both"/>
        <w:rPr>
          <w:rFonts w:ascii="Arial Narrow" w:hAnsi="Arial Narrow"/>
          <w:sz w:val="22"/>
          <w:szCs w:val="22"/>
        </w:rPr>
      </w:pPr>
    </w:p>
    <w:p w14:paraId="2A9C263D" w14:textId="77777777" w:rsidR="001E5751" w:rsidRPr="0080561F" w:rsidRDefault="001E5751" w:rsidP="001E5751">
      <w:pPr>
        <w:shd w:val="clear" w:color="auto" w:fill="FFFFFF"/>
        <w:ind w:right="-6"/>
        <w:jc w:val="both"/>
        <w:rPr>
          <w:rFonts w:ascii="Arial Narrow" w:hAnsi="Arial Narrow"/>
          <w:b/>
          <w:i/>
          <w:iCs/>
          <w:sz w:val="22"/>
          <w:szCs w:val="22"/>
        </w:rPr>
      </w:pPr>
      <w:r w:rsidRPr="0080561F">
        <w:rPr>
          <w:rFonts w:ascii="Arial Narrow" w:hAnsi="Arial Narrow"/>
          <w:b/>
          <w:i/>
          <w:iCs/>
          <w:sz w:val="22"/>
          <w:szCs w:val="22"/>
        </w:rPr>
        <w:t>Debitoru atgūstamā vērtība</w:t>
      </w:r>
    </w:p>
    <w:p w14:paraId="4373C52E" w14:textId="77777777" w:rsidR="001E5751" w:rsidRPr="0080561F" w:rsidRDefault="001E5751" w:rsidP="001E5751">
      <w:pPr>
        <w:shd w:val="clear" w:color="auto" w:fill="FFFFFF"/>
        <w:ind w:right="-6"/>
        <w:jc w:val="both"/>
        <w:rPr>
          <w:rFonts w:ascii="Arial Narrow" w:hAnsi="Arial Narrow"/>
          <w:sz w:val="22"/>
          <w:szCs w:val="22"/>
        </w:rPr>
      </w:pPr>
      <w:r w:rsidRPr="0080561F">
        <w:rPr>
          <w:rFonts w:ascii="Arial Narrow" w:hAnsi="Arial Narrow"/>
          <w:sz w:val="22"/>
          <w:szCs w:val="22"/>
        </w:rPr>
        <w:t>Aplēstā debitoru atgūstamā vērtība izvēr</w:t>
      </w:r>
      <w:r w:rsidR="00E35DE4">
        <w:rPr>
          <w:rFonts w:ascii="Arial Narrow" w:hAnsi="Arial Narrow"/>
          <w:sz w:val="22"/>
          <w:szCs w:val="22"/>
        </w:rPr>
        <w:t>tēta katram klientam atsevišķi</w:t>
      </w:r>
      <w:r w:rsidR="00E35DE4" w:rsidRPr="0042630D">
        <w:rPr>
          <w:rFonts w:ascii="Arial Narrow" w:hAnsi="Arial Narrow"/>
          <w:sz w:val="22"/>
          <w:szCs w:val="22"/>
        </w:rPr>
        <w:t xml:space="preserve">. Iedzīvotāju parādus par īri, apsaimniekošanu un komunālajiem pakalpojumiem uzskata par šaubīgiem, ja apmaksa kavēta ilgāk par 6 mēnešiem. </w:t>
      </w:r>
      <w:r w:rsidRPr="0042630D">
        <w:rPr>
          <w:rFonts w:ascii="Arial Narrow" w:hAnsi="Arial Narrow"/>
          <w:sz w:val="22"/>
          <w:szCs w:val="22"/>
        </w:rPr>
        <w:t>Sabiedrības vadība ir izvērtējusi debitoru parādus un pārskata gadā izveidojusi</w:t>
      </w:r>
      <w:r w:rsidRPr="0080561F">
        <w:rPr>
          <w:rFonts w:ascii="Arial Narrow" w:hAnsi="Arial Narrow"/>
          <w:sz w:val="22"/>
          <w:szCs w:val="22"/>
        </w:rPr>
        <w:t xml:space="preserve"> uzkrājumus nedrošajiem debitoru parādiem</w:t>
      </w:r>
    </w:p>
    <w:p w14:paraId="4B605971" w14:textId="77777777" w:rsidR="001E5751" w:rsidRPr="0080561F" w:rsidRDefault="001E5751" w:rsidP="001E5751">
      <w:pPr>
        <w:shd w:val="clear" w:color="auto" w:fill="FFFFFF"/>
        <w:ind w:right="-6"/>
        <w:jc w:val="both"/>
        <w:rPr>
          <w:rFonts w:ascii="Arial Narrow" w:hAnsi="Arial Narrow"/>
          <w:sz w:val="22"/>
          <w:szCs w:val="22"/>
        </w:rPr>
      </w:pPr>
    </w:p>
    <w:p w14:paraId="4A5414D3" w14:textId="77777777" w:rsidR="001E5751" w:rsidRPr="0080561F" w:rsidRDefault="001E5751" w:rsidP="001E5751">
      <w:pPr>
        <w:shd w:val="clear" w:color="auto" w:fill="FFFFFF"/>
        <w:ind w:right="-6"/>
        <w:jc w:val="both"/>
        <w:rPr>
          <w:rFonts w:ascii="Arial Narrow" w:hAnsi="Arial Narrow"/>
          <w:b/>
          <w:i/>
          <w:iCs/>
          <w:sz w:val="22"/>
          <w:szCs w:val="22"/>
        </w:rPr>
      </w:pPr>
      <w:r w:rsidRPr="0080561F">
        <w:rPr>
          <w:rFonts w:ascii="Arial Narrow" w:hAnsi="Arial Narrow"/>
          <w:b/>
          <w:i/>
          <w:iCs/>
          <w:sz w:val="22"/>
          <w:szCs w:val="22"/>
        </w:rPr>
        <w:t>Krājumu novērtēšana</w:t>
      </w:r>
    </w:p>
    <w:p w14:paraId="16AFB527" w14:textId="77777777" w:rsidR="001E5751" w:rsidRPr="0080561F" w:rsidRDefault="001E5751" w:rsidP="001E5751">
      <w:pPr>
        <w:shd w:val="clear" w:color="auto" w:fill="FFFFFF"/>
        <w:ind w:right="-6"/>
        <w:jc w:val="both"/>
        <w:rPr>
          <w:rFonts w:ascii="Arial Narrow" w:hAnsi="Arial Narrow"/>
          <w:sz w:val="22"/>
          <w:szCs w:val="22"/>
        </w:rPr>
      </w:pPr>
      <w:r w:rsidRPr="0080561F">
        <w:rPr>
          <w:rFonts w:ascii="Arial Narrow" w:hAnsi="Arial Narrow"/>
          <w:sz w:val="22"/>
          <w:szCs w:val="22"/>
        </w:rPr>
        <w:t>Krājumu novērtēšanā vadība paļaujas uz zināšanām, ņemot vērā pamatinformāciju, iespējamos pieņēmumus un nākotnes notikumu apstākļus. Nosakot krājumu vērtības samazinājumu, tiek ņemta vērā pārdošanas iespējamība, ka arī krājumu neto pārdošanas vērtība.</w:t>
      </w:r>
    </w:p>
    <w:p w14:paraId="6DC54C1E" w14:textId="77777777" w:rsidR="001E5751" w:rsidRPr="0080561F" w:rsidRDefault="001E5751" w:rsidP="001E5751">
      <w:pPr>
        <w:shd w:val="clear" w:color="auto" w:fill="FFFFFF"/>
        <w:ind w:right="-6"/>
        <w:jc w:val="both"/>
        <w:rPr>
          <w:rFonts w:ascii="Arial Narrow" w:hAnsi="Arial Narrow"/>
          <w:sz w:val="22"/>
          <w:szCs w:val="22"/>
        </w:rPr>
      </w:pPr>
    </w:p>
    <w:p w14:paraId="45060885" w14:textId="77777777" w:rsidR="005130EB" w:rsidRPr="0080561F" w:rsidRDefault="005130EB" w:rsidP="005130EB">
      <w:pPr>
        <w:jc w:val="both"/>
        <w:rPr>
          <w:rFonts w:ascii="Arial Narrow" w:hAnsi="Arial Narrow"/>
          <w:b/>
          <w:bCs/>
          <w:sz w:val="22"/>
        </w:rPr>
      </w:pPr>
      <w:r w:rsidRPr="0080561F">
        <w:rPr>
          <w:rFonts w:ascii="Arial Narrow" w:hAnsi="Arial Narrow"/>
          <w:b/>
          <w:bCs/>
          <w:sz w:val="22"/>
        </w:rPr>
        <w:t>Notikumi pēc bilances datuma</w:t>
      </w:r>
    </w:p>
    <w:p w14:paraId="6AA8D4EB" w14:textId="01247AA5" w:rsidR="00FB431F" w:rsidRPr="00FB431F" w:rsidRDefault="00FB431F" w:rsidP="00FB431F">
      <w:pPr>
        <w:spacing w:before="120"/>
        <w:jc w:val="both"/>
        <w:rPr>
          <w:rFonts w:ascii="Arial Narrow" w:hAnsi="Arial Narrow"/>
          <w:sz w:val="22"/>
          <w:szCs w:val="22"/>
          <w:lang w:eastAsia="lv-LV"/>
        </w:rPr>
      </w:pPr>
      <w:r w:rsidRPr="000F7393">
        <w:rPr>
          <w:rFonts w:ascii="Arial Narrow" w:hAnsi="Arial Narrow"/>
          <w:color w:val="222222"/>
          <w:sz w:val="22"/>
          <w:szCs w:val="22"/>
          <w:shd w:val="clear" w:color="auto" w:fill="FFFFFF"/>
          <w:lang w:eastAsia="lv-LV"/>
        </w:rPr>
        <w:t>Laika periodā starp pārskata pēdējo dienu un dienu, kad valde paraksta gada pārskatu, nav nekādi nozīmīgi vai ārkārtas apstākļi, kas ietekmētu gada rezultātus un sabiedrības finansiālo stāvokli.</w:t>
      </w:r>
    </w:p>
    <w:p w14:paraId="63FEF7F7" w14:textId="77777777" w:rsidR="002E06AE" w:rsidRDefault="002E06AE" w:rsidP="005130EB">
      <w:pPr>
        <w:jc w:val="both"/>
        <w:rPr>
          <w:sz w:val="22"/>
          <w:szCs w:val="22"/>
        </w:rPr>
      </w:pPr>
    </w:p>
    <w:p w14:paraId="477BA635" w14:textId="77777777" w:rsidR="002E06AE" w:rsidRDefault="002E06AE" w:rsidP="005130EB">
      <w:pPr>
        <w:jc w:val="both"/>
        <w:rPr>
          <w:sz w:val="22"/>
          <w:szCs w:val="22"/>
        </w:rPr>
      </w:pPr>
    </w:p>
    <w:p w14:paraId="6DA4132C" w14:textId="5FB03C82" w:rsidR="002E06AE" w:rsidRDefault="002E06AE" w:rsidP="005130EB">
      <w:pPr>
        <w:jc w:val="both"/>
        <w:rPr>
          <w:sz w:val="22"/>
          <w:szCs w:val="22"/>
        </w:rPr>
      </w:pPr>
    </w:p>
    <w:p w14:paraId="070E318E" w14:textId="468FBE65" w:rsidR="001D616A" w:rsidRDefault="001D616A" w:rsidP="005130EB">
      <w:pPr>
        <w:jc w:val="both"/>
        <w:rPr>
          <w:sz w:val="22"/>
          <w:szCs w:val="22"/>
        </w:rPr>
      </w:pPr>
    </w:p>
    <w:p w14:paraId="1388102C" w14:textId="65E1158A" w:rsidR="001D616A" w:rsidRDefault="001D616A" w:rsidP="005130EB">
      <w:pPr>
        <w:jc w:val="both"/>
        <w:rPr>
          <w:sz w:val="22"/>
          <w:szCs w:val="22"/>
        </w:rPr>
      </w:pPr>
    </w:p>
    <w:p w14:paraId="070439C2" w14:textId="48288D29" w:rsidR="001D616A" w:rsidRDefault="001D616A" w:rsidP="005130EB">
      <w:pPr>
        <w:jc w:val="both"/>
        <w:rPr>
          <w:sz w:val="22"/>
          <w:szCs w:val="22"/>
        </w:rPr>
      </w:pPr>
    </w:p>
    <w:p w14:paraId="56BC34E3" w14:textId="0D45BDE3" w:rsidR="001D616A" w:rsidRDefault="001D616A" w:rsidP="005130EB">
      <w:pPr>
        <w:jc w:val="both"/>
        <w:rPr>
          <w:sz w:val="22"/>
          <w:szCs w:val="22"/>
        </w:rPr>
      </w:pPr>
    </w:p>
    <w:p w14:paraId="479263A3" w14:textId="56054A91" w:rsidR="001D616A" w:rsidRDefault="001D616A" w:rsidP="005130EB">
      <w:pPr>
        <w:jc w:val="both"/>
        <w:rPr>
          <w:sz w:val="22"/>
          <w:szCs w:val="22"/>
        </w:rPr>
      </w:pPr>
    </w:p>
    <w:p w14:paraId="240A7B2A" w14:textId="4123AF9B" w:rsidR="001D616A" w:rsidRDefault="001D616A" w:rsidP="005130EB">
      <w:pPr>
        <w:jc w:val="both"/>
        <w:rPr>
          <w:sz w:val="22"/>
          <w:szCs w:val="22"/>
        </w:rPr>
      </w:pPr>
    </w:p>
    <w:p w14:paraId="1114B3BD" w14:textId="624018BF" w:rsidR="001D616A" w:rsidRDefault="001D616A" w:rsidP="005130EB">
      <w:pPr>
        <w:jc w:val="both"/>
        <w:rPr>
          <w:sz w:val="22"/>
          <w:szCs w:val="22"/>
        </w:rPr>
      </w:pPr>
    </w:p>
    <w:p w14:paraId="50025557" w14:textId="0490D169" w:rsidR="001D616A" w:rsidRDefault="001D616A" w:rsidP="005130EB">
      <w:pPr>
        <w:jc w:val="both"/>
        <w:rPr>
          <w:sz w:val="22"/>
          <w:szCs w:val="22"/>
        </w:rPr>
      </w:pPr>
    </w:p>
    <w:p w14:paraId="42BE64B6" w14:textId="77777777" w:rsidR="001D616A" w:rsidRDefault="001D616A" w:rsidP="005130EB">
      <w:pPr>
        <w:jc w:val="both"/>
        <w:rPr>
          <w:sz w:val="22"/>
          <w:szCs w:val="22"/>
        </w:rPr>
      </w:pPr>
    </w:p>
    <w:p w14:paraId="4A80699B" w14:textId="15B00D75" w:rsidR="002E06AE" w:rsidRDefault="002E06AE" w:rsidP="005130EB">
      <w:pPr>
        <w:jc w:val="both"/>
        <w:rPr>
          <w:sz w:val="22"/>
          <w:szCs w:val="22"/>
        </w:rPr>
      </w:pPr>
    </w:p>
    <w:p w14:paraId="1E010B3C" w14:textId="77777777" w:rsidR="00D95AE6" w:rsidRDefault="00D95AE6" w:rsidP="005130EB">
      <w:pPr>
        <w:jc w:val="both"/>
        <w:rPr>
          <w:sz w:val="22"/>
          <w:szCs w:val="22"/>
        </w:rPr>
      </w:pPr>
    </w:p>
    <w:p w14:paraId="3B604B6E" w14:textId="77777777" w:rsidR="002E06AE" w:rsidRDefault="002E06AE" w:rsidP="005130EB">
      <w:pPr>
        <w:jc w:val="both"/>
        <w:rPr>
          <w:sz w:val="22"/>
          <w:szCs w:val="22"/>
        </w:rPr>
      </w:pPr>
    </w:p>
    <w:p w14:paraId="783A98EB" w14:textId="77777777" w:rsidR="002E06AE" w:rsidRDefault="002E06AE" w:rsidP="005130EB">
      <w:pPr>
        <w:jc w:val="both"/>
        <w:rPr>
          <w:sz w:val="22"/>
          <w:szCs w:val="22"/>
        </w:rPr>
      </w:pPr>
    </w:p>
    <w:p w14:paraId="7B096707" w14:textId="77777777" w:rsidR="002E06AE" w:rsidRDefault="002E06AE" w:rsidP="005130EB">
      <w:pPr>
        <w:jc w:val="both"/>
        <w:rPr>
          <w:sz w:val="22"/>
          <w:szCs w:val="22"/>
        </w:rPr>
      </w:pPr>
    </w:p>
    <w:p w14:paraId="32C27AE5" w14:textId="77777777" w:rsidR="002E06AE" w:rsidRDefault="002E06AE" w:rsidP="005130EB">
      <w:pPr>
        <w:jc w:val="both"/>
        <w:rPr>
          <w:sz w:val="22"/>
          <w:szCs w:val="22"/>
        </w:rPr>
      </w:pPr>
    </w:p>
    <w:p w14:paraId="69F166B3" w14:textId="77777777" w:rsidR="002E06AE" w:rsidRDefault="002E06AE" w:rsidP="005130EB">
      <w:pPr>
        <w:jc w:val="both"/>
        <w:rPr>
          <w:sz w:val="22"/>
          <w:szCs w:val="22"/>
        </w:rPr>
      </w:pPr>
    </w:p>
    <w:p w14:paraId="6CFDD41D" w14:textId="77777777" w:rsidR="002E06AE" w:rsidRDefault="002E06AE" w:rsidP="005130EB">
      <w:pPr>
        <w:jc w:val="both"/>
        <w:rPr>
          <w:sz w:val="22"/>
          <w:szCs w:val="22"/>
        </w:rPr>
      </w:pPr>
    </w:p>
    <w:p w14:paraId="60BF5CBC" w14:textId="77777777" w:rsidR="002E06AE" w:rsidRDefault="002E06AE" w:rsidP="005130EB">
      <w:pPr>
        <w:jc w:val="both"/>
        <w:rPr>
          <w:sz w:val="22"/>
          <w:szCs w:val="22"/>
        </w:rPr>
      </w:pPr>
    </w:p>
    <w:p w14:paraId="28559069" w14:textId="60663761" w:rsidR="002E06AE" w:rsidRDefault="002E06AE" w:rsidP="005130EB">
      <w:pPr>
        <w:jc w:val="both"/>
        <w:rPr>
          <w:sz w:val="22"/>
          <w:szCs w:val="22"/>
        </w:rPr>
      </w:pPr>
    </w:p>
    <w:p w14:paraId="4C677FCB" w14:textId="399E7CBE" w:rsidR="00674125" w:rsidRDefault="00674125" w:rsidP="005130EB">
      <w:pPr>
        <w:jc w:val="both"/>
        <w:rPr>
          <w:sz w:val="22"/>
          <w:szCs w:val="22"/>
        </w:rPr>
      </w:pPr>
    </w:p>
    <w:p w14:paraId="10245161" w14:textId="77777777" w:rsidR="00674125" w:rsidRDefault="00674125" w:rsidP="005130EB">
      <w:pPr>
        <w:jc w:val="both"/>
        <w:rPr>
          <w:sz w:val="22"/>
          <w:szCs w:val="22"/>
        </w:rPr>
      </w:pPr>
    </w:p>
    <w:p w14:paraId="7591C623" w14:textId="77777777" w:rsidR="00D71D69" w:rsidRDefault="00D71D69" w:rsidP="005130EB">
      <w:pPr>
        <w:jc w:val="both"/>
        <w:rPr>
          <w:sz w:val="22"/>
          <w:szCs w:val="22"/>
        </w:rPr>
      </w:pPr>
    </w:p>
    <w:p w14:paraId="746B1D2E" w14:textId="77777777" w:rsidR="00D71D69" w:rsidRDefault="00D71D69" w:rsidP="005130EB">
      <w:pPr>
        <w:jc w:val="both"/>
        <w:rPr>
          <w:sz w:val="22"/>
          <w:szCs w:val="22"/>
        </w:rPr>
      </w:pPr>
    </w:p>
    <w:p w14:paraId="4C4B6047" w14:textId="2918CC73" w:rsidR="00D71D69" w:rsidRDefault="00D71D69" w:rsidP="005130EB">
      <w:pPr>
        <w:jc w:val="both"/>
        <w:rPr>
          <w:sz w:val="22"/>
          <w:szCs w:val="22"/>
        </w:rPr>
      </w:pPr>
    </w:p>
    <w:p w14:paraId="37680E7A" w14:textId="2E0028BA" w:rsidR="00D95AE6" w:rsidRDefault="00D95AE6" w:rsidP="005130EB">
      <w:pPr>
        <w:jc w:val="both"/>
        <w:rPr>
          <w:sz w:val="22"/>
          <w:szCs w:val="22"/>
        </w:rPr>
      </w:pPr>
    </w:p>
    <w:p w14:paraId="2ACD3ECE" w14:textId="77777777" w:rsidR="005130EB" w:rsidRPr="00713966" w:rsidRDefault="005130EB" w:rsidP="005130EB">
      <w:pPr>
        <w:pStyle w:val="Heading1"/>
        <w:jc w:val="both"/>
        <w:rPr>
          <w:rFonts w:ascii="Arial Narrow" w:hAnsi="Arial Narrow"/>
          <w:color w:val="auto"/>
        </w:rPr>
      </w:pPr>
      <w:r w:rsidRPr="00713966">
        <w:rPr>
          <w:rFonts w:ascii="Arial Narrow" w:hAnsi="Arial Narrow"/>
          <w:color w:val="auto"/>
        </w:rPr>
        <w:lastRenderedPageBreak/>
        <w:t>Skaidrojumi pie peļņas vai zaudējuma ap</w:t>
      </w:r>
      <w:r w:rsidR="002A7E77">
        <w:rPr>
          <w:rFonts w:ascii="Arial Narrow" w:hAnsi="Arial Narrow"/>
          <w:color w:val="auto"/>
        </w:rPr>
        <w:t>r</w:t>
      </w:r>
      <w:r w:rsidRPr="00713966">
        <w:rPr>
          <w:rFonts w:ascii="Arial Narrow" w:hAnsi="Arial Narrow"/>
          <w:color w:val="auto"/>
        </w:rPr>
        <w:t>ēķina posteņiem</w:t>
      </w:r>
    </w:p>
    <w:p w14:paraId="2FF18DB4" w14:textId="77777777" w:rsidR="005C39B5" w:rsidRDefault="005C39B5" w:rsidP="005130EB">
      <w:pPr>
        <w:jc w:val="both"/>
        <w:rPr>
          <w:rFonts w:ascii="Arial Narrow" w:hAnsi="Arial Narrow"/>
          <w:b/>
          <w:sz w:val="22"/>
        </w:rPr>
      </w:pPr>
    </w:p>
    <w:p w14:paraId="57956EF0" w14:textId="3425F9EB" w:rsidR="005130EB" w:rsidRDefault="005130EB" w:rsidP="005130EB">
      <w:pPr>
        <w:jc w:val="both"/>
        <w:rPr>
          <w:rFonts w:ascii="Arial Narrow" w:hAnsi="Arial Narrow"/>
          <w:b/>
          <w:sz w:val="22"/>
        </w:rPr>
      </w:pPr>
      <w:r>
        <w:rPr>
          <w:rFonts w:ascii="Arial Narrow" w:hAnsi="Arial Narrow"/>
          <w:b/>
          <w:sz w:val="22"/>
        </w:rPr>
        <w:t>Piezīme Nr.</w:t>
      </w:r>
      <w:r w:rsidR="00C57946">
        <w:rPr>
          <w:rFonts w:ascii="Arial Narrow" w:hAnsi="Arial Narrow"/>
          <w:b/>
          <w:sz w:val="22"/>
        </w:rPr>
        <w:t>1</w:t>
      </w:r>
    </w:p>
    <w:p w14:paraId="1ACDCF92" w14:textId="77777777" w:rsidR="005130EB" w:rsidRDefault="005130EB" w:rsidP="005130EB">
      <w:pPr>
        <w:jc w:val="both"/>
        <w:rPr>
          <w:rFonts w:ascii="Arial Narrow" w:hAnsi="Arial Narrow"/>
          <w:b/>
          <w:sz w:val="22"/>
        </w:rPr>
      </w:pPr>
      <w:r>
        <w:rPr>
          <w:rFonts w:ascii="Arial Narrow" w:hAnsi="Arial Narrow"/>
          <w:b/>
          <w:sz w:val="22"/>
        </w:rPr>
        <w:t>Neto apgrozījums</w:t>
      </w:r>
    </w:p>
    <w:p w14:paraId="64A0DA78" w14:textId="77777777" w:rsidR="005130EB" w:rsidRDefault="005130EB" w:rsidP="005130EB">
      <w:pPr>
        <w:jc w:val="both"/>
        <w:rPr>
          <w:rFonts w:ascii="Arial Narrow" w:hAnsi="Arial Narrow"/>
          <w:sz w:val="22"/>
        </w:rPr>
      </w:pPr>
      <w:r>
        <w:rPr>
          <w:rFonts w:ascii="Arial Narrow" w:hAnsi="Arial Narrow"/>
          <w:sz w:val="22"/>
        </w:rPr>
        <w:t xml:space="preserve">Neto apgrozījuma sadalījums pa </w:t>
      </w:r>
      <w:r w:rsidR="00C87BF6">
        <w:rPr>
          <w:rFonts w:ascii="Arial Narrow" w:hAnsi="Arial Narrow"/>
          <w:sz w:val="22"/>
        </w:rPr>
        <w:t>pa</w:t>
      </w:r>
      <w:r w:rsidR="00C87BF6" w:rsidRPr="0042630D">
        <w:rPr>
          <w:rFonts w:ascii="Arial Narrow" w:hAnsi="Arial Narrow"/>
          <w:sz w:val="22"/>
        </w:rPr>
        <w:t>ma</w:t>
      </w:r>
      <w:r w:rsidR="00E35DE4" w:rsidRPr="0042630D">
        <w:rPr>
          <w:rFonts w:ascii="Arial Narrow" w:hAnsi="Arial Narrow"/>
          <w:sz w:val="22"/>
        </w:rPr>
        <w:t>t</w:t>
      </w:r>
      <w:r w:rsidRPr="0042630D">
        <w:rPr>
          <w:rFonts w:ascii="Arial Narrow" w:hAnsi="Arial Narrow"/>
          <w:sz w:val="22"/>
        </w:rPr>
        <w:t>darbī</w:t>
      </w:r>
      <w:r>
        <w:rPr>
          <w:rFonts w:ascii="Arial Narrow" w:hAnsi="Arial Narrow"/>
          <w:sz w:val="22"/>
        </w:rPr>
        <w:t>bas veidiem:</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rsidRPr="0004712C" w14:paraId="175225E6" w14:textId="77777777" w:rsidTr="005130EB">
        <w:tc>
          <w:tcPr>
            <w:tcW w:w="4678" w:type="dxa"/>
            <w:tcBorders>
              <w:bottom w:val="double" w:sz="4" w:space="0" w:color="auto"/>
            </w:tcBorders>
            <w:vAlign w:val="center"/>
          </w:tcPr>
          <w:p w14:paraId="09EA23E9" w14:textId="77777777" w:rsidR="005130EB" w:rsidRDefault="005130EB" w:rsidP="005130EB">
            <w:pPr>
              <w:jc w:val="both"/>
              <w:rPr>
                <w:rFonts w:ascii="Arial Narrow" w:hAnsi="Arial Narrow"/>
                <w:b/>
                <w:bCs/>
                <w:sz w:val="22"/>
                <w:szCs w:val="18"/>
              </w:rPr>
            </w:pPr>
          </w:p>
        </w:tc>
        <w:tc>
          <w:tcPr>
            <w:tcW w:w="1701" w:type="dxa"/>
            <w:tcBorders>
              <w:bottom w:val="double" w:sz="4" w:space="0" w:color="auto"/>
            </w:tcBorders>
            <w:vAlign w:val="center"/>
          </w:tcPr>
          <w:p w14:paraId="76704DD9" w14:textId="64788B9A" w:rsidR="005130EB" w:rsidRPr="0004712C" w:rsidRDefault="005130EB" w:rsidP="00C87BF6">
            <w:pPr>
              <w:jc w:val="center"/>
              <w:rPr>
                <w:rFonts w:ascii="Arial Narrow" w:hAnsi="Arial Narrow"/>
                <w:b/>
                <w:bCs/>
                <w:sz w:val="22"/>
                <w:szCs w:val="18"/>
              </w:rPr>
            </w:pPr>
            <w:r w:rsidRPr="0004712C">
              <w:rPr>
                <w:rFonts w:ascii="Arial Narrow" w:hAnsi="Arial Narrow"/>
                <w:b/>
                <w:bCs/>
                <w:sz w:val="22"/>
                <w:szCs w:val="18"/>
              </w:rPr>
              <w:t>20</w:t>
            </w:r>
            <w:r w:rsidR="005E5256">
              <w:rPr>
                <w:rFonts w:ascii="Arial Narrow" w:hAnsi="Arial Narrow"/>
                <w:b/>
                <w:bCs/>
                <w:sz w:val="22"/>
                <w:szCs w:val="18"/>
              </w:rPr>
              <w:t>2</w:t>
            </w:r>
            <w:r w:rsidR="0024550B">
              <w:rPr>
                <w:rFonts w:ascii="Arial Narrow" w:hAnsi="Arial Narrow"/>
                <w:b/>
                <w:bCs/>
                <w:sz w:val="22"/>
                <w:szCs w:val="18"/>
              </w:rPr>
              <w:t>2</w:t>
            </w:r>
          </w:p>
        </w:tc>
        <w:tc>
          <w:tcPr>
            <w:tcW w:w="1276" w:type="dxa"/>
            <w:tcBorders>
              <w:bottom w:val="double" w:sz="4" w:space="0" w:color="auto"/>
            </w:tcBorders>
            <w:vAlign w:val="center"/>
          </w:tcPr>
          <w:p w14:paraId="4D67847A" w14:textId="0C2B81CF" w:rsidR="005130EB" w:rsidRPr="0004712C" w:rsidRDefault="005130EB" w:rsidP="00C87BF6">
            <w:pPr>
              <w:jc w:val="center"/>
              <w:rPr>
                <w:rFonts w:ascii="Arial Narrow" w:hAnsi="Arial Narrow"/>
                <w:b/>
                <w:bCs/>
                <w:sz w:val="22"/>
                <w:szCs w:val="18"/>
              </w:rPr>
            </w:pPr>
            <w:r w:rsidRPr="0004712C">
              <w:rPr>
                <w:rFonts w:ascii="Arial Narrow" w:hAnsi="Arial Narrow"/>
                <w:b/>
                <w:bCs/>
                <w:sz w:val="22"/>
                <w:szCs w:val="18"/>
              </w:rPr>
              <w:t>20</w:t>
            </w:r>
            <w:r w:rsidR="0013634B">
              <w:rPr>
                <w:rFonts w:ascii="Arial Narrow" w:hAnsi="Arial Narrow"/>
                <w:b/>
                <w:bCs/>
                <w:sz w:val="22"/>
                <w:szCs w:val="18"/>
              </w:rPr>
              <w:t>2</w:t>
            </w:r>
            <w:r w:rsidR="0024550B">
              <w:rPr>
                <w:rFonts w:ascii="Arial Narrow" w:hAnsi="Arial Narrow"/>
                <w:b/>
                <w:bCs/>
                <w:sz w:val="22"/>
                <w:szCs w:val="18"/>
              </w:rPr>
              <w:t>1</w:t>
            </w:r>
          </w:p>
        </w:tc>
      </w:tr>
      <w:tr w:rsidR="0024550B" w:rsidRPr="0004712C" w14:paraId="52D390A9" w14:textId="77777777" w:rsidTr="005130EB">
        <w:tc>
          <w:tcPr>
            <w:tcW w:w="4678" w:type="dxa"/>
            <w:tcBorders>
              <w:top w:val="double" w:sz="4" w:space="0" w:color="auto"/>
              <w:bottom w:val="double" w:sz="4" w:space="0" w:color="auto"/>
            </w:tcBorders>
          </w:tcPr>
          <w:p w14:paraId="45849968" w14:textId="77777777" w:rsidR="0024550B" w:rsidRPr="0004712C" w:rsidRDefault="0024550B" w:rsidP="0024550B">
            <w:pPr>
              <w:jc w:val="both"/>
              <w:rPr>
                <w:rFonts w:ascii="Arial Narrow" w:hAnsi="Arial Narrow"/>
                <w:sz w:val="22"/>
                <w:szCs w:val="18"/>
              </w:rPr>
            </w:pPr>
            <w:r w:rsidRPr="0004712C">
              <w:rPr>
                <w:rFonts w:ascii="Arial Narrow" w:hAnsi="Arial Narrow"/>
                <w:sz w:val="22"/>
                <w:szCs w:val="18"/>
              </w:rPr>
              <w:t>Ieņēmumi  īres un apsaimniekošanas maksas</w:t>
            </w:r>
          </w:p>
        </w:tc>
        <w:tc>
          <w:tcPr>
            <w:tcW w:w="1701" w:type="dxa"/>
            <w:tcBorders>
              <w:top w:val="double" w:sz="4" w:space="0" w:color="auto"/>
              <w:bottom w:val="double" w:sz="4" w:space="0" w:color="auto"/>
            </w:tcBorders>
          </w:tcPr>
          <w:p w14:paraId="0AFE151C" w14:textId="506E137A" w:rsidR="0024550B" w:rsidRPr="00AA3DC0" w:rsidRDefault="00E76BB4" w:rsidP="0024550B">
            <w:pPr>
              <w:jc w:val="right"/>
              <w:rPr>
                <w:rFonts w:ascii="Arial Narrow" w:hAnsi="Arial Narrow"/>
                <w:bCs/>
                <w:sz w:val="22"/>
                <w:szCs w:val="18"/>
              </w:rPr>
            </w:pPr>
            <w:r>
              <w:rPr>
                <w:rFonts w:ascii="Arial Narrow" w:hAnsi="Arial Narrow"/>
                <w:bCs/>
                <w:sz w:val="22"/>
                <w:szCs w:val="18"/>
              </w:rPr>
              <w:t>1767063</w:t>
            </w:r>
          </w:p>
        </w:tc>
        <w:tc>
          <w:tcPr>
            <w:tcW w:w="1276" w:type="dxa"/>
            <w:tcBorders>
              <w:top w:val="double" w:sz="4" w:space="0" w:color="auto"/>
              <w:bottom w:val="double" w:sz="4" w:space="0" w:color="auto"/>
            </w:tcBorders>
          </w:tcPr>
          <w:p w14:paraId="507C7CFB" w14:textId="1C86AC24" w:rsidR="0024550B" w:rsidRPr="0004712C" w:rsidRDefault="0024550B" w:rsidP="0024550B">
            <w:pPr>
              <w:jc w:val="right"/>
              <w:rPr>
                <w:rFonts w:ascii="Arial Narrow" w:hAnsi="Arial Narrow"/>
                <w:bCs/>
                <w:sz w:val="22"/>
                <w:szCs w:val="18"/>
              </w:rPr>
            </w:pPr>
            <w:r>
              <w:rPr>
                <w:rFonts w:ascii="Arial Narrow" w:hAnsi="Arial Narrow"/>
                <w:bCs/>
                <w:sz w:val="22"/>
                <w:szCs w:val="18"/>
              </w:rPr>
              <w:t>1742808</w:t>
            </w:r>
          </w:p>
        </w:tc>
      </w:tr>
      <w:tr w:rsidR="0024550B" w:rsidRPr="0004712C" w14:paraId="02D2CDC2" w14:textId="77777777" w:rsidTr="005130EB">
        <w:tc>
          <w:tcPr>
            <w:tcW w:w="4678" w:type="dxa"/>
            <w:tcBorders>
              <w:top w:val="double" w:sz="4" w:space="0" w:color="auto"/>
              <w:bottom w:val="double" w:sz="4" w:space="0" w:color="auto"/>
            </w:tcBorders>
          </w:tcPr>
          <w:p w14:paraId="19617751" w14:textId="77777777" w:rsidR="0024550B" w:rsidRPr="00FA085B" w:rsidRDefault="0024550B" w:rsidP="0024550B">
            <w:pPr>
              <w:jc w:val="both"/>
              <w:rPr>
                <w:rFonts w:ascii="Arial Narrow" w:hAnsi="Arial Narrow"/>
                <w:sz w:val="22"/>
                <w:szCs w:val="18"/>
              </w:rPr>
            </w:pPr>
            <w:r w:rsidRPr="00FA085B">
              <w:rPr>
                <w:rFonts w:ascii="Arial Narrow" w:hAnsi="Arial Narrow"/>
                <w:sz w:val="22"/>
                <w:szCs w:val="18"/>
              </w:rPr>
              <w:t xml:space="preserve">Ieņēmumi  no </w:t>
            </w:r>
            <w:r w:rsidRPr="0042630D">
              <w:rPr>
                <w:rFonts w:ascii="Arial Narrow" w:hAnsi="Arial Narrow"/>
                <w:sz w:val="22"/>
                <w:szCs w:val="18"/>
              </w:rPr>
              <w:t>elektroenerģijas patēriņa</w:t>
            </w:r>
          </w:p>
        </w:tc>
        <w:tc>
          <w:tcPr>
            <w:tcW w:w="1701" w:type="dxa"/>
            <w:tcBorders>
              <w:top w:val="double" w:sz="4" w:space="0" w:color="auto"/>
              <w:bottom w:val="double" w:sz="4" w:space="0" w:color="auto"/>
            </w:tcBorders>
          </w:tcPr>
          <w:p w14:paraId="4B2B22AF" w14:textId="3DBA2785" w:rsidR="0024550B" w:rsidRPr="00AA3DC0" w:rsidRDefault="00E76BB4" w:rsidP="0024550B">
            <w:pPr>
              <w:jc w:val="right"/>
              <w:rPr>
                <w:rFonts w:ascii="Arial Narrow" w:hAnsi="Arial Narrow"/>
                <w:bCs/>
                <w:sz w:val="22"/>
                <w:szCs w:val="18"/>
              </w:rPr>
            </w:pPr>
            <w:r>
              <w:rPr>
                <w:rFonts w:ascii="Arial Narrow" w:hAnsi="Arial Narrow"/>
                <w:bCs/>
                <w:sz w:val="22"/>
                <w:szCs w:val="18"/>
              </w:rPr>
              <w:t>10498</w:t>
            </w:r>
          </w:p>
        </w:tc>
        <w:tc>
          <w:tcPr>
            <w:tcW w:w="1276" w:type="dxa"/>
            <w:tcBorders>
              <w:top w:val="double" w:sz="4" w:space="0" w:color="auto"/>
              <w:bottom w:val="double" w:sz="4" w:space="0" w:color="auto"/>
            </w:tcBorders>
          </w:tcPr>
          <w:p w14:paraId="50DE7F9F" w14:textId="4AE35062" w:rsidR="0024550B" w:rsidRPr="0004712C" w:rsidRDefault="0024550B" w:rsidP="0024550B">
            <w:pPr>
              <w:jc w:val="right"/>
              <w:rPr>
                <w:rFonts w:ascii="Arial Narrow" w:hAnsi="Arial Narrow"/>
                <w:bCs/>
                <w:sz w:val="22"/>
                <w:szCs w:val="18"/>
              </w:rPr>
            </w:pPr>
            <w:r>
              <w:rPr>
                <w:rFonts w:ascii="Arial Narrow" w:hAnsi="Arial Narrow"/>
                <w:bCs/>
                <w:sz w:val="22"/>
                <w:szCs w:val="18"/>
              </w:rPr>
              <w:t>5986</w:t>
            </w:r>
          </w:p>
        </w:tc>
      </w:tr>
      <w:tr w:rsidR="0024550B" w:rsidRPr="0004712C" w14:paraId="183112C7" w14:textId="77777777" w:rsidTr="005130EB">
        <w:tc>
          <w:tcPr>
            <w:tcW w:w="4678" w:type="dxa"/>
            <w:tcBorders>
              <w:top w:val="double" w:sz="4" w:space="0" w:color="auto"/>
              <w:bottom w:val="double" w:sz="4" w:space="0" w:color="auto"/>
            </w:tcBorders>
          </w:tcPr>
          <w:p w14:paraId="6C2C3A87" w14:textId="77777777" w:rsidR="0024550B" w:rsidRPr="0004712C" w:rsidRDefault="0024550B" w:rsidP="0024550B">
            <w:pPr>
              <w:jc w:val="both"/>
              <w:rPr>
                <w:rFonts w:ascii="Arial Narrow" w:hAnsi="Arial Narrow"/>
                <w:sz w:val="22"/>
                <w:szCs w:val="18"/>
              </w:rPr>
            </w:pPr>
            <w:r w:rsidRPr="0004712C">
              <w:rPr>
                <w:rFonts w:ascii="Arial Narrow" w:hAnsi="Arial Narrow"/>
                <w:sz w:val="22"/>
                <w:szCs w:val="18"/>
              </w:rPr>
              <w:t>Ieņēmumi  no apkures un karstā ūdens piegādes</w:t>
            </w:r>
          </w:p>
        </w:tc>
        <w:tc>
          <w:tcPr>
            <w:tcW w:w="1701" w:type="dxa"/>
            <w:tcBorders>
              <w:top w:val="double" w:sz="4" w:space="0" w:color="auto"/>
              <w:bottom w:val="double" w:sz="4" w:space="0" w:color="auto"/>
            </w:tcBorders>
          </w:tcPr>
          <w:p w14:paraId="77CE4FF1" w14:textId="16E31A6E" w:rsidR="0024550B" w:rsidRPr="00AA3DC0" w:rsidRDefault="00E76BB4" w:rsidP="0024550B">
            <w:pPr>
              <w:jc w:val="right"/>
              <w:rPr>
                <w:rFonts w:ascii="Arial Narrow" w:hAnsi="Arial Narrow"/>
                <w:bCs/>
                <w:sz w:val="22"/>
                <w:szCs w:val="18"/>
              </w:rPr>
            </w:pPr>
            <w:r>
              <w:rPr>
                <w:rFonts w:ascii="Arial Narrow" w:hAnsi="Arial Narrow"/>
                <w:bCs/>
                <w:sz w:val="22"/>
                <w:szCs w:val="18"/>
              </w:rPr>
              <w:t>238577</w:t>
            </w:r>
          </w:p>
        </w:tc>
        <w:tc>
          <w:tcPr>
            <w:tcW w:w="1276" w:type="dxa"/>
            <w:tcBorders>
              <w:top w:val="double" w:sz="4" w:space="0" w:color="auto"/>
              <w:bottom w:val="double" w:sz="4" w:space="0" w:color="auto"/>
            </w:tcBorders>
          </w:tcPr>
          <w:p w14:paraId="40DDCDE8" w14:textId="575AA89A" w:rsidR="0024550B" w:rsidRPr="0004712C" w:rsidRDefault="0024550B" w:rsidP="0024550B">
            <w:pPr>
              <w:jc w:val="right"/>
              <w:rPr>
                <w:rFonts w:ascii="Arial Narrow" w:hAnsi="Arial Narrow"/>
                <w:bCs/>
                <w:sz w:val="22"/>
                <w:szCs w:val="18"/>
              </w:rPr>
            </w:pPr>
            <w:r>
              <w:rPr>
                <w:rFonts w:ascii="Arial Narrow" w:hAnsi="Arial Narrow"/>
                <w:bCs/>
                <w:sz w:val="22"/>
                <w:szCs w:val="18"/>
              </w:rPr>
              <w:t>183785</w:t>
            </w:r>
          </w:p>
        </w:tc>
      </w:tr>
      <w:tr w:rsidR="0024550B" w:rsidRPr="0004712C" w14:paraId="7BA4DCC0" w14:textId="77777777" w:rsidTr="005130EB">
        <w:tc>
          <w:tcPr>
            <w:tcW w:w="4678" w:type="dxa"/>
            <w:tcBorders>
              <w:top w:val="double" w:sz="4" w:space="0" w:color="auto"/>
              <w:bottom w:val="double" w:sz="4" w:space="0" w:color="auto"/>
            </w:tcBorders>
          </w:tcPr>
          <w:p w14:paraId="2DAA1970" w14:textId="77777777" w:rsidR="0024550B" w:rsidRPr="0004712C" w:rsidRDefault="0024550B" w:rsidP="0024550B">
            <w:pPr>
              <w:jc w:val="both"/>
              <w:rPr>
                <w:rFonts w:ascii="Arial Narrow" w:hAnsi="Arial Narrow"/>
                <w:sz w:val="22"/>
                <w:szCs w:val="18"/>
              </w:rPr>
            </w:pPr>
            <w:r w:rsidRPr="0004712C">
              <w:rPr>
                <w:rFonts w:ascii="Arial Narrow" w:hAnsi="Arial Narrow"/>
                <w:sz w:val="22"/>
                <w:szCs w:val="18"/>
              </w:rPr>
              <w:t>Ieņēmumi no  nomas</w:t>
            </w:r>
          </w:p>
        </w:tc>
        <w:tc>
          <w:tcPr>
            <w:tcW w:w="1701" w:type="dxa"/>
            <w:tcBorders>
              <w:top w:val="double" w:sz="4" w:space="0" w:color="auto"/>
              <w:bottom w:val="double" w:sz="4" w:space="0" w:color="auto"/>
            </w:tcBorders>
          </w:tcPr>
          <w:p w14:paraId="719E998D" w14:textId="61C7071F" w:rsidR="0024550B" w:rsidRPr="00AA3DC0" w:rsidRDefault="00E76BB4" w:rsidP="0024550B">
            <w:pPr>
              <w:jc w:val="right"/>
              <w:rPr>
                <w:rFonts w:ascii="Arial Narrow" w:hAnsi="Arial Narrow"/>
                <w:bCs/>
                <w:sz w:val="22"/>
                <w:szCs w:val="18"/>
              </w:rPr>
            </w:pPr>
            <w:r>
              <w:rPr>
                <w:rFonts w:ascii="Arial Narrow" w:hAnsi="Arial Narrow"/>
                <w:bCs/>
                <w:sz w:val="22"/>
                <w:szCs w:val="18"/>
              </w:rPr>
              <w:t>788</w:t>
            </w:r>
          </w:p>
        </w:tc>
        <w:tc>
          <w:tcPr>
            <w:tcW w:w="1276" w:type="dxa"/>
            <w:tcBorders>
              <w:top w:val="double" w:sz="4" w:space="0" w:color="auto"/>
              <w:bottom w:val="double" w:sz="4" w:space="0" w:color="auto"/>
            </w:tcBorders>
          </w:tcPr>
          <w:p w14:paraId="6C75BB71" w14:textId="2C78C534" w:rsidR="0024550B" w:rsidRPr="0004712C" w:rsidRDefault="0024550B" w:rsidP="0024550B">
            <w:pPr>
              <w:jc w:val="right"/>
              <w:rPr>
                <w:rFonts w:ascii="Arial Narrow" w:hAnsi="Arial Narrow"/>
                <w:bCs/>
                <w:sz w:val="22"/>
                <w:szCs w:val="18"/>
              </w:rPr>
            </w:pPr>
            <w:r>
              <w:rPr>
                <w:rFonts w:ascii="Arial Narrow" w:hAnsi="Arial Narrow"/>
                <w:bCs/>
                <w:sz w:val="22"/>
                <w:szCs w:val="18"/>
              </w:rPr>
              <w:t>788</w:t>
            </w:r>
          </w:p>
        </w:tc>
      </w:tr>
      <w:tr w:rsidR="0024550B" w:rsidRPr="0004712C" w14:paraId="54FEAF59" w14:textId="77777777" w:rsidTr="005130EB">
        <w:tc>
          <w:tcPr>
            <w:tcW w:w="4678" w:type="dxa"/>
            <w:tcBorders>
              <w:top w:val="double" w:sz="4" w:space="0" w:color="auto"/>
              <w:bottom w:val="double" w:sz="4" w:space="0" w:color="auto"/>
            </w:tcBorders>
          </w:tcPr>
          <w:p w14:paraId="7EB5B7F1" w14:textId="77777777" w:rsidR="0024550B" w:rsidRPr="0004712C" w:rsidRDefault="0024550B" w:rsidP="0024550B">
            <w:pPr>
              <w:jc w:val="both"/>
              <w:rPr>
                <w:rFonts w:ascii="Arial Narrow" w:hAnsi="Arial Narrow"/>
                <w:sz w:val="22"/>
                <w:szCs w:val="18"/>
              </w:rPr>
            </w:pPr>
            <w:r>
              <w:rPr>
                <w:rFonts w:ascii="Arial Narrow" w:hAnsi="Arial Narrow"/>
                <w:sz w:val="22"/>
              </w:rPr>
              <w:t>Ieņēmumi  no maksas pakalpojumiem</w:t>
            </w:r>
          </w:p>
        </w:tc>
        <w:tc>
          <w:tcPr>
            <w:tcW w:w="1701" w:type="dxa"/>
            <w:tcBorders>
              <w:top w:val="double" w:sz="4" w:space="0" w:color="auto"/>
              <w:bottom w:val="double" w:sz="4" w:space="0" w:color="auto"/>
            </w:tcBorders>
          </w:tcPr>
          <w:p w14:paraId="1C5EA50B" w14:textId="03E4B9F2" w:rsidR="0024550B" w:rsidRPr="00AA3DC0" w:rsidRDefault="00E76BB4" w:rsidP="0024550B">
            <w:pPr>
              <w:jc w:val="right"/>
              <w:rPr>
                <w:rFonts w:ascii="Arial Narrow" w:hAnsi="Arial Narrow"/>
                <w:bCs/>
                <w:sz w:val="22"/>
                <w:szCs w:val="18"/>
              </w:rPr>
            </w:pPr>
            <w:r>
              <w:rPr>
                <w:rFonts w:ascii="Arial Narrow" w:hAnsi="Arial Narrow"/>
                <w:bCs/>
                <w:sz w:val="22"/>
                <w:szCs w:val="18"/>
              </w:rPr>
              <w:t>310966</w:t>
            </w:r>
          </w:p>
        </w:tc>
        <w:tc>
          <w:tcPr>
            <w:tcW w:w="1276" w:type="dxa"/>
            <w:tcBorders>
              <w:top w:val="double" w:sz="4" w:space="0" w:color="auto"/>
              <w:bottom w:val="double" w:sz="4" w:space="0" w:color="auto"/>
            </w:tcBorders>
          </w:tcPr>
          <w:p w14:paraId="75EE60A6" w14:textId="1177D648" w:rsidR="0024550B" w:rsidRDefault="0024550B" w:rsidP="0024550B">
            <w:pPr>
              <w:jc w:val="right"/>
              <w:rPr>
                <w:rFonts w:ascii="Arial Narrow" w:hAnsi="Arial Narrow"/>
                <w:bCs/>
                <w:sz w:val="22"/>
                <w:szCs w:val="18"/>
              </w:rPr>
            </w:pPr>
            <w:r>
              <w:rPr>
                <w:rFonts w:ascii="Arial Narrow" w:hAnsi="Arial Narrow"/>
                <w:bCs/>
                <w:sz w:val="22"/>
                <w:szCs w:val="18"/>
              </w:rPr>
              <w:t>299470</w:t>
            </w:r>
          </w:p>
        </w:tc>
      </w:tr>
      <w:tr w:rsidR="0024550B" w:rsidRPr="0004712C" w14:paraId="1DBBBFBD" w14:textId="77777777" w:rsidTr="005130EB">
        <w:tc>
          <w:tcPr>
            <w:tcW w:w="4678" w:type="dxa"/>
            <w:tcBorders>
              <w:top w:val="double" w:sz="4" w:space="0" w:color="auto"/>
              <w:bottom w:val="double" w:sz="4" w:space="0" w:color="auto"/>
            </w:tcBorders>
          </w:tcPr>
          <w:p w14:paraId="4999CAAA" w14:textId="77777777" w:rsidR="0024550B" w:rsidRPr="0004712C" w:rsidRDefault="0024550B" w:rsidP="0024550B">
            <w:pPr>
              <w:jc w:val="both"/>
              <w:rPr>
                <w:rFonts w:ascii="Arial Narrow" w:hAnsi="Arial Narrow"/>
                <w:b/>
                <w:sz w:val="22"/>
                <w:szCs w:val="18"/>
              </w:rPr>
            </w:pPr>
          </w:p>
        </w:tc>
        <w:tc>
          <w:tcPr>
            <w:tcW w:w="1701" w:type="dxa"/>
            <w:tcBorders>
              <w:top w:val="double" w:sz="4" w:space="0" w:color="auto"/>
              <w:bottom w:val="double" w:sz="4" w:space="0" w:color="auto"/>
            </w:tcBorders>
          </w:tcPr>
          <w:p w14:paraId="2C00B3BA" w14:textId="2FB7FE32" w:rsidR="0024550B" w:rsidRPr="00AA3DC0" w:rsidRDefault="00E76BB4" w:rsidP="0024550B">
            <w:pPr>
              <w:jc w:val="right"/>
              <w:rPr>
                <w:rFonts w:ascii="Arial Narrow" w:hAnsi="Arial Narrow"/>
                <w:b/>
                <w:bCs/>
                <w:sz w:val="22"/>
                <w:szCs w:val="18"/>
              </w:rPr>
            </w:pPr>
            <w:r>
              <w:rPr>
                <w:rFonts w:ascii="Arial Narrow" w:hAnsi="Arial Narrow"/>
                <w:b/>
                <w:bCs/>
                <w:sz w:val="22"/>
                <w:szCs w:val="18"/>
              </w:rPr>
              <w:t>2327892</w:t>
            </w:r>
          </w:p>
        </w:tc>
        <w:tc>
          <w:tcPr>
            <w:tcW w:w="1276" w:type="dxa"/>
            <w:tcBorders>
              <w:top w:val="double" w:sz="4" w:space="0" w:color="auto"/>
              <w:bottom w:val="double" w:sz="4" w:space="0" w:color="auto"/>
            </w:tcBorders>
          </w:tcPr>
          <w:p w14:paraId="31FBA37D" w14:textId="49A103E7" w:rsidR="0024550B" w:rsidRPr="0004712C" w:rsidRDefault="0024550B" w:rsidP="0024550B">
            <w:pPr>
              <w:jc w:val="right"/>
              <w:rPr>
                <w:rFonts w:ascii="Arial Narrow" w:hAnsi="Arial Narrow"/>
                <w:b/>
                <w:bCs/>
                <w:sz w:val="22"/>
                <w:szCs w:val="18"/>
              </w:rPr>
            </w:pPr>
            <w:r>
              <w:rPr>
                <w:rFonts w:ascii="Arial Narrow" w:hAnsi="Arial Narrow"/>
                <w:b/>
                <w:bCs/>
                <w:sz w:val="22"/>
                <w:szCs w:val="18"/>
              </w:rPr>
              <w:t>2232837</w:t>
            </w:r>
          </w:p>
        </w:tc>
      </w:tr>
    </w:tbl>
    <w:p w14:paraId="46B77A85" w14:textId="77777777" w:rsidR="005130EB" w:rsidRPr="0004712C" w:rsidRDefault="005130EB" w:rsidP="005130EB">
      <w:pPr>
        <w:rPr>
          <w:b/>
          <w:sz w:val="22"/>
          <w:szCs w:val="22"/>
        </w:rPr>
      </w:pPr>
    </w:p>
    <w:p w14:paraId="07E41763" w14:textId="77777777" w:rsidR="005130EB" w:rsidRPr="0004712C" w:rsidRDefault="005130EB" w:rsidP="005130EB">
      <w:pPr>
        <w:pStyle w:val="Heading2"/>
        <w:jc w:val="both"/>
        <w:rPr>
          <w:rFonts w:ascii="Arial Narrow" w:hAnsi="Arial Narrow"/>
          <w:b/>
          <w:color w:val="auto"/>
          <w:sz w:val="22"/>
          <w:szCs w:val="22"/>
        </w:rPr>
      </w:pPr>
      <w:r w:rsidRPr="0004712C">
        <w:rPr>
          <w:rFonts w:ascii="Arial Narrow" w:hAnsi="Arial Narrow"/>
          <w:b/>
          <w:color w:val="auto"/>
          <w:sz w:val="22"/>
          <w:szCs w:val="22"/>
        </w:rPr>
        <w:t xml:space="preserve">Piezīme Nr. </w:t>
      </w:r>
      <w:r w:rsidR="00C57946" w:rsidRPr="0004712C">
        <w:rPr>
          <w:rFonts w:ascii="Arial Narrow" w:hAnsi="Arial Narrow"/>
          <w:b/>
          <w:color w:val="auto"/>
          <w:sz w:val="22"/>
          <w:szCs w:val="22"/>
        </w:rPr>
        <w:t>2</w:t>
      </w:r>
    </w:p>
    <w:p w14:paraId="5461E6FD" w14:textId="77777777" w:rsidR="005130EB" w:rsidRPr="0004712C" w:rsidRDefault="005130EB" w:rsidP="005130EB">
      <w:pPr>
        <w:jc w:val="both"/>
        <w:rPr>
          <w:rFonts w:ascii="Arial Narrow" w:hAnsi="Arial Narrow"/>
          <w:b/>
          <w:sz w:val="22"/>
          <w:szCs w:val="22"/>
        </w:rPr>
      </w:pPr>
      <w:r w:rsidRPr="0004712C">
        <w:rPr>
          <w:rFonts w:ascii="Arial Narrow" w:hAnsi="Arial Narrow"/>
          <w:b/>
          <w:sz w:val="22"/>
          <w:szCs w:val="22"/>
        </w:rPr>
        <w:t>Pārdotās produkcijas ražošanas pašizmaksa, pārdoto preču un sniegto pakalpojumu iegādes izmaksas</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14:paraId="2725E080" w14:textId="77777777" w:rsidTr="005130EB">
        <w:tc>
          <w:tcPr>
            <w:tcW w:w="4678" w:type="dxa"/>
            <w:tcBorders>
              <w:bottom w:val="double" w:sz="4" w:space="0" w:color="auto"/>
            </w:tcBorders>
            <w:vAlign w:val="center"/>
          </w:tcPr>
          <w:p w14:paraId="4AE75053" w14:textId="77777777" w:rsidR="005130EB" w:rsidRPr="0004712C" w:rsidRDefault="005130EB" w:rsidP="005130EB">
            <w:pPr>
              <w:jc w:val="both"/>
              <w:rPr>
                <w:rFonts w:ascii="Arial Narrow" w:hAnsi="Arial Narrow"/>
                <w:b/>
                <w:bCs/>
                <w:sz w:val="22"/>
                <w:szCs w:val="18"/>
              </w:rPr>
            </w:pPr>
          </w:p>
        </w:tc>
        <w:tc>
          <w:tcPr>
            <w:tcW w:w="1701" w:type="dxa"/>
            <w:tcBorders>
              <w:bottom w:val="double" w:sz="4" w:space="0" w:color="auto"/>
            </w:tcBorders>
            <w:vAlign w:val="center"/>
          </w:tcPr>
          <w:p w14:paraId="270166E2" w14:textId="319EFCF4" w:rsidR="005130EB" w:rsidRPr="0004712C" w:rsidRDefault="005130EB" w:rsidP="00985C14">
            <w:pPr>
              <w:jc w:val="center"/>
              <w:rPr>
                <w:rFonts w:ascii="Arial Narrow" w:hAnsi="Arial Narrow"/>
                <w:b/>
                <w:bCs/>
                <w:sz w:val="22"/>
                <w:szCs w:val="18"/>
              </w:rPr>
            </w:pPr>
            <w:r w:rsidRPr="0004712C">
              <w:rPr>
                <w:rFonts w:ascii="Arial Narrow" w:hAnsi="Arial Narrow"/>
                <w:b/>
                <w:bCs/>
                <w:sz w:val="22"/>
                <w:szCs w:val="18"/>
              </w:rPr>
              <w:t>20</w:t>
            </w:r>
            <w:r w:rsidR="005E5256">
              <w:rPr>
                <w:rFonts w:ascii="Arial Narrow" w:hAnsi="Arial Narrow"/>
                <w:b/>
                <w:bCs/>
                <w:sz w:val="22"/>
                <w:szCs w:val="18"/>
              </w:rPr>
              <w:t>2</w:t>
            </w:r>
            <w:r w:rsidR="0024550B">
              <w:rPr>
                <w:rFonts w:ascii="Arial Narrow" w:hAnsi="Arial Narrow"/>
                <w:b/>
                <w:bCs/>
                <w:sz w:val="22"/>
                <w:szCs w:val="18"/>
              </w:rPr>
              <w:t>2</w:t>
            </w:r>
          </w:p>
        </w:tc>
        <w:tc>
          <w:tcPr>
            <w:tcW w:w="1276" w:type="dxa"/>
            <w:tcBorders>
              <w:bottom w:val="double" w:sz="4" w:space="0" w:color="auto"/>
            </w:tcBorders>
            <w:vAlign w:val="center"/>
          </w:tcPr>
          <w:p w14:paraId="7BD4A0B3" w14:textId="7998D774" w:rsidR="005130EB" w:rsidRPr="0004712C" w:rsidRDefault="005130EB" w:rsidP="00985C14">
            <w:pPr>
              <w:jc w:val="center"/>
              <w:rPr>
                <w:rFonts w:ascii="Arial Narrow" w:hAnsi="Arial Narrow"/>
                <w:b/>
                <w:bCs/>
                <w:sz w:val="22"/>
                <w:szCs w:val="18"/>
              </w:rPr>
            </w:pPr>
            <w:r w:rsidRPr="0004712C">
              <w:rPr>
                <w:rFonts w:ascii="Arial Narrow" w:hAnsi="Arial Narrow"/>
                <w:b/>
                <w:bCs/>
                <w:sz w:val="22"/>
                <w:szCs w:val="18"/>
              </w:rPr>
              <w:t>20</w:t>
            </w:r>
            <w:r w:rsidR="00090A2F">
              <w:rPr>
                <w:rFonts w:ascii="Arial Narrow" w:hAnsi="Arial Narrow"/>
                <w:b/>
                <w:bCs/>
                <w:sz w:val="22"/>
                <w:szCs w:val="18"/>
              </w:rPr>
              <w:t>2</w:t>
            </w:r>
            <w:r w:rsidR="0024550B">
              <w:rPr>
                <w:rFonts w:ascii="Arial Narrow" w:hAnsi="Arial Narrow"/>
                <w:b/>
                <w:bCs/>
                <w:sz w:val="22"/>
                <w:szCs w:val="18"/>
              </w:rPr>
              <w:t>1</w:t>
            </w:r>
          </w:p>
        </w:tc>
      </w:tr>
      <w:tr w:rsidR="00E76BB4" w14:paraId="72469CD1" w14:textId="77777777" w:rsidTr="009276AB">
        <w:tc>
          <w:tcPr>
            <w:tcW w:w="4678" w:type="dxa"/>
            <w:tcBorders>
              <w:bottom w:val="double" w:sz="4" w:space="0" w:color="auto"/>
            </w:tcBorders>
          </w:tcPr>
          <w:p w14:paraId="73225082" w14:textId="77777777" w:rsidR="00E76BB4" w:rsidRPr="00FA085B" w:rsidRDefault="00E76BB4" w:rsidP="00E76BB4">
            <w:pPr>
              <w:jc w:val="both"/>
              <w:rPr>
                <w:rFonts w:ascii="Arial Narrow" w:hAnsi="Arial Narrow"/>
                <w:sz w:val="22"/>
              </w:rPr>
            </w:pPr>
            <w:r w:rsidRPr="00FA085B">
              <w:rPr>
                <w:rFonts w:ascii="Arial Narrow" w:hAnsi="Arial Narrow"/>
                <w:sz w:val="22"/>
              </w:rPr>
              <w:t>Ārējie pakalpojumi par dažādiem remontu darbiem</w:t>
            </w:r>
          </w:p>
        </w:tc>
        <w:tc>
          <w:tcPr>
            <w:tcW w:w="1701" w:type="dxa"/>
            <w:tcBorders>
              <w:bottom w:val="double" w:sz="4" w:space="0" w:color="auto"/>
            </w:tcBorders>
          </w:tcPr>
          <w:p w14:paraId="06778C68" w14:textId="3FFA7614" w:rsidR="00E76BB4" w:rsidRPr="00AA3DC0" w:rsidRDefault="00E76BB4" w:rsidP="00E76BB4">
            <w:pPr>
              <w:jc w:val="right"/>
              <w:rPr>
                <w:rFonts w:ascii="Arial Narrow" w:hAnsi="Arial Narrow"/>
                <w:bCs/>
                <w:sz w:val="22"/>
                <w:szCs w:val="18"/>
              </w:rPr>
            </w:pPr>
            <w:r>
              <w:rPr>
                <w:rFonts w:ascii="Arial Narrow" w:hAnsi="Arial Narrow"/>
                <w:bCs/>
                <w:sz w:val="22"/>
                <w:szCs w:val="18"/>
              </w:rPr>
              <w:t>22778</w:t>
            </w:r>
          </w:p>
        </w:tc>
        <w:tc>
          <w:tcPr>
            <w:tcW w:w="1276" w:type="dxa"/>
            <w:tcBorders>
              <w:bottom w:val="double" w:sz="4" w:space="0" w:color="auto"/>
            </w:tcBorders>
            <w:vAlign w:val="center"/>
          </w:tcPr>
          <w:p w14:paraId="33522AF4" w14:textId="6AFC8756" w:rsidR="00E76BB4" w:rsidRPr="00C044DF" w:rsidRDefault="00E76BB4" w:rsidP="00E76BB4">
            <w:pPr>
              <w:jc w:val="right"/>
              <w:rPr>
                <w:rFonts w:ascii="Arial Narrow" w:hAnsi="Arial Narrow"/>
                <w:bCs/>
                <w:sz w:val="22"/>
                <w:szCs w:val="18"/>
              </w:rPr>
            </w:pPr>
            <w:r>
              <w:rPr>
                <w:rFonts w:ascii="Arial Narrow" w:hAnsi="Arial Narrow"/>
                <w:bCs/>
                <w:sz w:val="22"/>
                <w:szCs w:val="18"/>
              </w:rPr>
              <w:t>27254</w:t>
            </w:r>
          </w:p>
        </w:tc>
      </w:tr>
      <w:tr w:rsidR="00E76BB4" w14:paraId="354331E3" w14:textId="77777777" w:rsidTr="005130EB">
        <w:tc>
          <w:tcPr>
            <w:tcW w:w="4678" w:type="dxa"/>
            <w:tcBorders>
              <w:top w:val="double" w:sz="4" w:space="0" w:color="auto"/>
              <w:bottom w:val="double" w:sz="4" w:space="0" w:color="auto"/>
            </w:tcBorders>
          </w:tcPr>
          <w:p w14:paraId="19FAF763" w14:textId="77777777" w:rsidR="00E76BB4" w:rsidRPr="00FA085B" w:rsidRDefault="00E76BB4" w:rsidP="00E76BB4">
            <w:pPr>
              <w:jc w:val="both"/>
              <w:rPr>
                <w:rFonts w:ascii="Arial Narrow" w:hAnsi="Arial Narrow"/>
                <w:sz w:val="22"/>
              </w:rPr>
            </w:pPr>
            <w:r w:rsidRPr="00FA085B">
              <w:rPr>
                <w:rFonts w:ascii="Arial Narrow" w:hAnsi="Arial Narrow"/>
                <w:sz w:val="22"/>
              </w:rPr>
              <w:t>Iegādes un pakalpojumu izdevumi</w:t>
            </w:r>
          </w:p>
        </w:tc>
        <w:tc>
          <w:tcPr>
            <w:tcW w:w="1701" w:type="dxa"/>
            <w:tcBorders>
              <w:top w:val="double" w:sz="4" w:space="0" w:color="auto"/>
              <w:bottom w:val="double" w:sz="4" w:space="0" w:color="auto"/>
            </w:tcBorders>
          </w:tcPr>
          <w:p w14:paraId="4BF15560" w14:textId="6B77A5FD" w:rsidR="00E76BB4" w:rsidRPr="00AA3DC0" w:rsidRDefault="00E76BB4" w:rsidP="00E76BB4">
            <w:pPr>
              <w:jc w:val="right"/>
              <w:rPr>
                <w:rFonts w:ascii="Arial Narrow" w:hAnsi="Arial Narrow"/>
                <w:bCs/>
                <w:sz w:val="22"/>
                <w:szCs w:val="18"/>
              </w:rPr>
            </w:pPr>
            <w:r>
              <w:rPr>
                <w:rFonts w:ascii="Arial Narrow" w:hAnsi="Arial Narrow"/>
                <w:bCs/>
                <w:sz w:val="22"/>
                <w:szCs w:val="18"/>
              </w:rPr>
              <w:t>37271</w:t>
            </w:r>
            <w:r w:rsidR="00547566">
              <w:rPr>
                <w:rFonts w:ascii="Arial Narrow" w:hAnsi="Arial Narrow"/>
                <w:bCs/>
                <w:sz w:val="22"/>
                <w:szCs w:val="18"/>
              </w:rPr>
              <w:t>7</w:t>
            </w:r>
          </w:p>
        </w:tc>
        <w:tc>
          <w:tcPr>
            <w:tcW w:w="1276" w:type="dxa"/>
            <w:tcBorders>
              <w:top w:val="double" w:sz="4" w:space="0" w:color="auto"/>
              <w:bottom w:val="double" w:sz="4" w:space="0" w:color="auto"/>
            </w:tcBorders>
          </w:tcPr>
          <w:p w14:paraId="04651780" w14:textId="702ECAF1" w:rsidR="00E76BB4" w:rsidRDefault="00E76BB4" w:rsidP="00E76BB4">
            <w:pPr>
              <w:jc w:val="right"/>
              <w:rPr>
                <w:rFonts w:ascii="Arial Narrow" w:hAnsi="Arial Narrow"/>
                <w:bCs/>
                <w:sz w:val="22"/>
                <w:szCs w:val="18"/>
              </w:rPr>
            </w:pPr>
            <w:r>
              <w:rPr>
                <w:rFonts w:ascii="Arial Narrow" w:hAnsi="Arial Narrow"/>
                <w:bCs/>
                <w:sz w:val="22"/>
                <w:szCs w:val="18"/>
              </w:rPr>
              <w:t>301062</w:t>
            </w:r>
          </w:p>
        </w:tc>
      </w:tr>
      <w:tr w:rsidR="00E76BB4" w14:paraId="61080A22" w14:textId="77777777" w:rsidTr="005130EB">
        <w:tc>
          <w:tcPr>
            <w:tcW w:w="4678" w:type="dxa"/>
            <w:tcBorders>
              <w:top w:val="double" w:sz="4" w:space="0" w:color="auto"/>
              <w:bottom w:val="double" w:sz="4" w:space="0" w:color="auto"/>
            </w:tcBorders>
          </w:tcPr>
          <w:p w14:paraId="6DDDA7A1" w14:textId="77777777" w:rsidR="00E76BB4" w:rsidRDefault="00E76BB4" w:rsidP="00E76BB4">
            <w:pPr>
              <w:jc w:val="both"/>
              <w:rPr>
                <w:rFonts w:ascii="Arial Narrow" w:hAnsi="Arial Narrow"/>
                <w:sz w:val="22"/>
              </w:rPr>
            </w:pPr>
            <w:r>
              <w:rPr>
                <w:rFonts w:ascii="Arial Narrow" w:hAnsi="Arial Narrow"/>
                <w:sz w:val="22"/>
              </w:rPr>
              <w:t>Ražošanas darbinieku atalgojums</w:t>
            </w:r>
          </w:p>
        </w:tc>
        <w:tc>
          <w:tcPr>
            <w:tcW w:w="1701" w:type="dxa"/>
            <w:tcBorders>
              <w:top w:val="double" w:sz="4" w:space="0" w:color="auto"/>
              <w:bottom w:val="double" w:sz="4" w:space="0" w:color="auto"/>
            </w:tcBorders>
          </w:tcPr>
          <w:p w14:paraId="6B74C758" w14:textId="76777361" w:rsidR="00E76BB4" w:rsidRPr="00AA3DC0" w:rsidRDefault="00E76BB4" w:rsidP="00E76BB4">
            <w:pPr>
              <w:jc w:val="right"/>
              <w:rPr>
                <w:rFonts w:ascii="Arial Narrow" w:hAnsi="Arial Narrow"/>
                <w:bCs/>
                <w:sz w:val="22"/>
                <w:szCs w:val="18"/>
              </w:rPr>
            </w:pPr>
            <w:r>
              <w:rPr>
                <w:rFonts w:ascii="Arial Narrow" w:hAnsi="Arial Narrow"/>
                <w:bCs/>
                <w:sz w:val="22"/>
                <w:szCs w:val="18"/>
              </w:rPr>
              <w:t>520279</w:t>
            </w:r>
          </w:p>
        </w:tc>
        <w:tc>
          <w:tcPr>
            <w:tcW w:w="1276" w:type="dxa"/>
            <w:tcBorders>
              <w:top w:val="double" w:sz="4" w:space="0" w:color="auto"/>
              <w:bottom w:val="double" w:sz="4" w:space="0" w:color="auto"/>
            </w:tcBorders>
          </w:tcPr>
          <w:p w14:paraId="7A105E8C" w14:textId="179355E3" w:rsidR="00E76BB4" w:rsidRDefault="00E76BB4" w:rsidP="00E76BB4">
            <w:pPr>
              <w:jc w:val="right"/>
              <w:rPr>
                <w:rFonts w:ascii="Arial Narrow" w:hAnsi="Arial Narrow"/>
                <w:bCs/>
                <w:sz w:val="22"/>
                <w:szCs w:val="18"/>
              </w:rPr>
            </w:pPr>
            <w:r>
              <w:rPr>
                <w:rFonts w:ascii="Arial Narrow" w:hAnsi="Arial Narrow"/>
                <w:bCs/>
                <w:sz w:val="22"/>
                <w:szCs w:val="18"/>
              </w:rPr>
              <w:t>451501</w:t>
            </w:r>
          </w:p>
        </w:tc>
      </w:tr>
      <w:tr w:rsidR="00E76BB4" w14:paraId="5E4F9E0D" w14:textId="77777777" w:rsidTr="005130EB">
        <w:tc>
          <w:tcPr>
            <w:tcW w:w="4678" w:type="dxa"/>
            <w:tcBorders>
              <w:top w:val="double" w:sz="4" w:space="0" w:color="auto"/>
              <w:bottom w:val="double" w:sz="4" w:space="0" w:color="auto"/>
            </w:tcBorders>
          </w:tcPr>
          <w:p w14:paraId="0C799C23" w14:textId="77777777" w:rsidR="00E76BB4" w:rsidRDefault="00E76BB4" w:rsidP="00E76BB4">
            <w:pPr>
              <w:jc w:val="both"/>
              <w:rPr>
                <w:rFonts w:ascii="Arial Narrow" w:hAnsi="Arial Narrow"/>
                <w:sz w:val="22"/>
              </w:rPr>
            </w:pPr>
            <w:r>
              <w:rPr>
                <w:rFonts w:ascii="Arial Narrow" w:hAnsi="Arial Narrow"/>
                <w:sz w:val="22"/>
              </w:rPr>
              <w:t>Sētnieku atalgojums</w:t>
            </w:r>
          </w:p>
        </w:tc>
        <w:tc>
          <w:tcPr>
            <w:tcW w:w="1701" w:type="dxa"/>
            <w:tcBorders>
              <w:top w:val="double" w:sz="4" w:space="0" w:color="auto"/>
              <w:bottom w:val="double" w:sz="4" w:space="0" w:color="auto"/>
            </w:tcBorders>
          </w:tcPr>
          <w:p w14:paraId="30679FC4" w14:textId="5F9236D0" w:rsidR="00E76BB4" w:rsidRPr="00AA3DC0" w:rsidRDefault="00E76BB4" w:rsidP="00E76BB4">
            <w:pPr>
              <w:jc w:val="right"/>
              <w:rPr>
                <w:rFonts w:ascii="Arial Narrow" w:hAnsi="Arial Narrow"/>
                <w:bCs/>
                <w:sz w:val="22"/>
                <w:szCs w:val="18"/>
              </w:rPr>
            </w:pPr>
            <w:r>
              <w:rPr>
                <w:rFonts w:ascii="Arial Narrow" w:hAnsi="Arial Narrow"/>
                <w:bCs/>
                <w:sz w:val="22"/>
                <w:szCs w:val="18"/>
              </w:rPr>
              <w:t>375352</w:t>
            </w:r>
          </w:p>
        </w:tc>
        <w:tc>
          <w:tcPr>
            <w:tcW w:w="1276" w:type="dxa"/>
            <w:tcBorders>
              <w:top w:val="double" w:sz="4" w:space="0" w:color="auto"/>
              <w:bottom w:val="double" w:sz="4" w:space="0" w:color="auto"/>
            </w:tcBorders>
          </w:tcPr>
          <w:p w14:paraId="1268ECC3" w14:textId="1EFB7921" w:rsidR="00E76BB4" w:rsidRDefault="00E76BB4" w:rsidP="00E76BB4">
            <w:pPr>
              <w:jc w:val="right"/>
              <w:rPr>
                <w:rFonts w:ascii="Arial Narrow" w:hAnsi="Arial Narrow"/>
                <w:bCs/>
                <w:sz w:val="22"/>
                <w:szCs w:val="18"/>
              </w:rPr>
            </w:pPr>
            <w:r>
              <w:rPr>
                <w:rFonts w:ascii="Arial Narrow" w:hAnsi="Arial Narrow"/>
                <w:bCs/>
                <w:sz w:val="22"/>
                <w:szCs w:val="18"/>
              </w:rPr>
              <w:t>328365</w:t>
            </w:r>
          </w:p>
        </w:tc>
      </w:tr>
      <w:tr w:rsidR="00E76BB4" w14:paraId="6AA20E46" w14:textId="77777777" w:rsidTr="005130EB">
        <w:tc>
          <w:tcPr>
            <w:tcW w:w="4678" w:type="dxa"/>
            <w:tcBorders>
              <w:top w:val="double" w:sz="4" w:space="0" w:color="auto"/>
              <w:bottom w:val="double" w:sz="4" w:space="0" w:color="auto"/>
            </w:tcBorders>
          </w:tcPr>
          <w:p w14:paraId="2F6F2ED1" w14:textId="77777777" w:rsidR="00E76BB4" w:rsidRDefault="00E76BB4" w:rsidP="00E76BB4">
            <w:pPr>
              <w:jc w:val="both"/>
              <w:rPr>
                <w:rFonts w:ascii="Arial Narrow" w:hAnsi="Arial Narrow"/>
                <w:sz w:val="22"/>
              </w:rPr>
            </w:pPr>
            <w:r>
              <w:rPr>
                <w:rFonts w:ascii="Arial Narrow" w:hAnsi="Arial Narrow"/>
                <w:sz w:val="22"/>
              </w:rPr>
              <w:t>Sociālās apdrošināšanas izmaksas</w:t>
            </w:r>
          </w:p>
        </w:tc>
        <w:tc>
          <w:tcPr>
            <w:tcW w:w="1701" w:type="dxa"/>
            <w:tcBorders>
              <w:top w:val="double" w:sz="4" w:space="0" w:color="auto"/>
              <w:bottom w:val="double" w:sz="4" w:space="0" w:color="auto"/>
            </w:tcBorders>
          </w:tcPr>
          <w:p w14:paraId="5763D673" w14:textId="4AE67E8A" w:rsidR="00E76BB4" w:rsidRPr="00AA3DC0" w:rsidRDefault="00E76BB4" w:rsidP="00E76BB4">
            <w:pPr>
              <w:jc w:val="right"/>
              <w:rPr>
                <w:rFonts w:ascii="Arial Narrow" w:hAnsi="Arial Narrow"/>
                <w:bCs/>
                <w:sz w:val="22"/>
                <w:szCs w:val="18"/>
              </w:rPr>
            </w:pPr>
            <w:r>
              <w:rPr>
                <w:rFonts w:ascii="Arial Narrow" w:hAnsi="Arial Narrow"/>
                <w:bCs/>
                <w:sz w:val="22"/>
                <w:szCs w:val="18"/>
              </w:rPr>
              <w:t>20589</w:t>
            </w:r>
            <w:r w:rsidR="00547566">
              <w:rPr>
                <w:rFonts w:ascii="Arial Narrow" w:hAnsi="Arial Narrow"/>
                <w:bCs/>
                <w:sz w:val="22"/>
                <w:szCs w:val="18"/>
              </w:rPr>
              <w:t>6</w:t>
            </w:r>
          </w:p>
        </w:tc>
        <w:tc>
          <w:tcPr>
            <w:tcW w:w="1276" w:type="dxa"/>
            <w:tcBorders>
              <w:top w:val="double" w:sz="4" w:space="0" w:color="auto"/>
              <w:bottom w:val="double" w:sz="4" w:space="0" w:color="auto"/>
            </w:tcBorders>
          </w:tcPr>
          <w:p w14:paraId="2C26E168" w14:textId="5367A668" w:rsidR="00E76BB4" w:rsidRDefault="00E76BB4" w:rsidP="00E76BB4">
            <w:pPr>
              <w:jc w:val="right"/>
              <w:rPr>
                <w:rFonts w:ascii="Arial Narrow" w:hAnsi="Arial Narrow"/>
                <w:bCs/>
                <w:sz w:val="22"/>
                <w:szCs w:val="18"/>
              </w:rPr>
            </w:pPr>
            <w:r>
              <w:rPr>
                <w:rFonts w:ascii="Arial Narrow" w:hAnsi="Arial Narrow"/>
                <w:bCs/>
                <w:sz w:val="22"/>
                <w:szCs w:val="18"/>
              </w:rPr>
              <w:t>180423</w:t>
            </w:r>
          </w:p>
        </w:tc>
      </w:tr>
      <w:tr w:rsidR="00E76BB4" w14:paraId="3D99FD10" w14:textId="77777777" w:rsidTr="005130EB">
        <w:tc>
          <w:tcPr>
            <w:tcW w:w="4678" w:type="dxa"/>
            <w:tcBorders>
              <w:top w:val="double" w:sz="4" w:space="0" w:color="auto"/>
              <w:bottom w:val="double" w:sz="4" w:space="0" w:color="auto"/>
            </w:tcBorders>
          </w:tcPr>
          <w:p w14:paraId="660A75CF" w14:textId="77777777" w:rsidR="00E76BB4" w:rsidRDefault="00E76BB4" w:rsidP="00E76BB4">
            <w:pPr>
              <w:jc w:val="both"/>
              <w:rPr>
                <w:rFonts w:ascii="Arial Narrow" w:hAnsi="Arial Narrow"/>
                <w:sz w:val="22"/>
              </w:rPr>
            </w:pPr>
            <w:r>
              <w:rPr>
                <w:rFonts w:ascii="Arial Narrow" w:hAnsi="Arial Narrow"/>
                <w:sz w:val="22"/>
              </w:rPr>
              <w:t>Uzņēmējdarbības riska nodeva</w:t>
            </w:r>
          </w:p>
        </w:tc>
        <w:tc>
          <w:tcPr>
            <w:tcW w:w="1701" w:type="dxa"/>
            <w:tcBorders>
              <w:top w:val="double" w:sz="4" w:space="0" w:color="auto"/>
              <w:bottom w:val="double" w:sz="4" w:space="0" w:color="auto"/>
            </w:tcBorders>
          </w:tcPr>
          <w:p w14:paraId="3A5672FF" w14:textId="4C598BDC" w:rsidR="00E76BB4" w:rsidRPr="00AA3DC0" w:rsidRDefault="00E76BB4" w:rsidP="00E76BB4">
            <w:pPr>
              <w:jc w:val="right"/>
              <w:rPr>
                <w:rFonts w:ascii="Arial Narrow" w:hAnsi="Arial Narrow"/>
                <w:bCs/>
                <w:sz w:val="22"/>
                <w:szCs w:val="18"/>
              </w:rPr>
            </w:pPr>
            <w:r>
              <w:rPr>
                <w:rFonts w:ascii="Arial Narrow" w:hAnsi="Arial Narrow"/>
                <w:bCs/>
                <w:sz w:val="22"/>
                <w:szCs w:val="18"/>
              </w:rPr>
              <w:t>364</w:t>
            </w:r>
          </w:p>
        </w:tc>
        <w:tc>
          <w:tcPr>
            <w:tcW w:w="1276" w:type="dxa"/>
            <w:tcBorders>
              <w:top w:val="double" w:sz="4" w:space="0" w:color="auto"/>
              <w:bottom w:val="double" w:sz="4" w:space="0" w:color="auto"/>
            </w:tcBorders>
          </w:tcPr>
          <w:p w14:paraId="21867096" w14:textId="0C7D04EC" w:rsidR="00E76BB4" w:rsidRDefault="00E76BB4" w:rsidP="00E76BB4">
            <w:pPr>
              <w:jc w:val="right"/>
              <w:rPr>
                <w:rFonts w:ascii="Arial Narrow" w:hAnsi="Arial Narrow"/>
                <w:bCs/>
                <w:sz w:val="22"/>
                <w:szCs w:val="18"/>
              </w:rPr>
            </w:pPr>
            <w:r>
              <w:rPr>
                <w:rFonts w:ascii="Arial Narrow" w:hAnsi="Arial Narrow"/>
                <w:bCs/>
                <w:sz w:val="22"/>
                <w:szCs w:val="18"/>
              </w:rPr>
              <w:t>383</w:t>
            </w:r>
          </w:p>
        </w:tc>
      </w:tr>
      <w:tr w:rsidR="00E76BB4" w14:paraId="30E9237E" w14:textId="77777777" w:rsidTr="005130EB">
        <w:tc>
          <w:tcPr>
            <w:tcW w:w="4678" w:type="dxa"/>
            <w:tcBorders>
              <w:top w:val="double" w:sz="4" w:space="0" w:color="auto"/>
              <w:bottom w:val="double" w:sz="4" w:space="0" w:color="auto"/>
            </w:tcBorders>
          </w:tcPr>
          <w:p w14:paraId="182709C6" w14:textId="77777777" w:rsidR="00E76BB4" w:rsidRDefault="00E76BB4" w:rsidP="00E76BB4">
            <w:pPr>
              <w:jc w:val="both"/>
              <w:rPr>
                <w:rFonts w:ascii="Arial Narrow" w:hAnsi="Arial Narrow"/>
                <w:sz w:val="22"/>
              </w:rPr>
            </w:pPr>
            <w:r>
              <w:rPr>
                <w:rFonts w:ascii="Arial Narrow" w:hAnsi="Arial Narrow"/>
                <w:sz w:val="22"/>
              </w:rPr>
              <w:t>Ražošanas pamatlīdzekļu nolietojums</w:t>
            </w:r>
          </w:p>
        </w:tc>
        <w:tc>
          <w:tcPr>
            <w:tcW w:w="1701" w:type="dxa"/>
            <w:tcBorders>
              <w:top w:val="double" w:sz="4" w:space="0" w:color="auto"/>
              <w:bottom w:val="double" w:sz="4" w:space="0" w:color="auto"/>
            </w:tcBorders>
          </w:tcPr>
          <w:p w14:paraId="2CAEB591" w14:textId="22575A5B" w:rsidR="00E76BB4" w:rsidRPr="00AA3DC0" w:rsidRDefault="00E76BB4" w:rsidP="00E76BB4">
            <w:pPr>
              <w:jc w:val="right"/>
              <w:rPr>
                <w:rFonts w:ascii="Arial Narrow" w:hAnsi="Arial Narrow"/>
                <w:bCs/>
                <w:sz w:val="22"/>
                <w:szCs w:val="18"/>
              </w:rPr>
            </w:pPr>
            <w:r>
              <w:rPr>
                <w:rFonts w:ascii="Arial Narrow" w:hAnsi="Arial Narrow"/>
                <w:bCs/>
                <w:sz w:val="22"/>
                <w:szCs w:val="18"/>
              </w:rPr>
              <w:t>45270</w:t>
            </w:r>
          </w:p>
        </w:tc>
        <w:tc>
          <w:tcPr>
            <w:tcW w:w="1276" w:type="dxa"/>
            <w:tcBorders>
              <w:top w:val="double" w:sz="4" w:space="0" w:color="auto"/>
              <w:bottom w:val="double" w:sz="4" w:space="0" w:color="auto"/>
            </w:tcBorders>
          </w:tcPr>
          <w:p w14:paraId="45783DD6" w14:textId="3715B8CB" w:rsidR="00E76BB4" w:rsidRPr="003F31A6" w:rsidRDefault="00E76BB4" w:rsidP="00E76BB4">
            <w:pPr>
              <w:jc w:val="right"/>
              <w:rPr>
                <w:rFonts w:ascii="Arial Narrow" w:hAnsi="Arial Narrow"/>
                <w:bCs/>
                <w:sz w:val="22"/>
                <w:szCs w:val="18"/>
              </w:rPr>
            </w:pPr>
            <w:r>
              <w:rPr>
                <w:rFonts w:ascii="Arial Narrow" w:hAnsi="Arial Narrow"/>
                <w:bCs/>
                <w:sz w:val="22"/>
                <w:szCs w:val="18"/>
              </w:rPr>
              <w:t>45969</w:t>
            </w:r>
          </w:p>
        </w:tc>
      </w:tr>
      <w:tr w:rsidR="00E76BB4" w14:paraId="520D79C6" w14:textId="77777777" w:rsidTr="005130EB">
        <w:tc>
          <w:tcPr>
            <w:tcW w:w="4678" w:type="dxa"/>
            <w:tcBorders>
              <w:top w:val="double" w:sz="4" w:space="0" w:color="auto"/>
              <w:bottom w:val="double" w:sz="4" w:space="0" w:color="auto"/>
            </w:tcBorders>
          </w:tcPr>
          <w:p w14:paraId="7B037010" w14:textId="77777777" w:rsidR="00E76BB4" w:rsidRDefault="00E76BB4" w:rsidP="00E76BB4">
            <w:pPr>
              <w:jc w:val="both"/>
              <w:rPr>
                <w:rFonts w:ascii="Arial Narrow" w:hAnsi="Arial Narrow"/>
                <w:sz w:val="22"/>
              </w:rPr>
            </w:pPr>
            <w:r>
              <w:rPr>
                <w:rFonts w:ascii="Arial Narrow" w:hAnsi="Arial Narrow"/>
                <w:sz w:val="22"/>
              </w:rPr>
              <w:t>Neizskaitāmais priekšnodoklis</w:t>
            </w:r>
          </w:p>
        </w:tc>
        <w:tc>
          <w:tcPr>
            <w:tcW w:w="1701" w:type="dxa"/>
            <w:tcBorders>
              <w:top w:val="double" w:sz="4" w:space="0" w:color="auto"/>
              <w:bottom w:val="double" w:sz="4" w:space="0" w:color="auto"/>
            </w:tcBorders>
          </w:tcPr>
          <w:p w14:paraId="4DEF071B" w14:textId="0C3209F6" w:rsidR="00E76BB4" w:rsidRPr="00AA3DC0" w:rsidRDefault="00E76BB4" w:rsidP="00E76BB4">
            <w:pPr>
              <w:jc w:val="right"/>
              <w:rPr>
                <w:rFonts w:ascii="Arial Narrow" w:hAnsi="Arial Narrow"/>
                <w:bCs/>
                <w:sz w:val="22"/>
                <w:szCs w:val="18"/>
              </w:rPr>
            </w:pPr>
            <w:r>
              <w:rPr>
                <w:rFonts w:ascii="Arial Narrow" w:hAnsi="Arial Narrow"/>
                <w:bCs/>
                <w:sz w:val="22"/>
                <w:szCs w:val="18"/>
              </w:rPr>
              <w:t>35547</w:t>
            </w:r>
          </w:p>
        </w:tc>
        <w:tc>
          <w:tcPr>
            <w:tcW w:w="1276" w:type="dxa"/>
            <w:tcBorders>
              <w:top w:val="double" w:sz="4" w:space="0" w:color="auto"/>
              <w:bottom w:val="double" w:sz="4" w:space="0" w:color="auto"/>
            </w:tcBorders>
          </w:tcPr>
          <w:p w14:paraId="65F062DC" w14:textId="77F32A2B" w:rsidR="00E76BB4" w:rsidRDefault="00E76BB4" w:rsidP="00E76BB4">
            <w:pPr>
              <w:jc w:val="right"/>
              <w:rPr>
                <w:rFonts w:ascii="Arial Narrow" w:hAnsi="Arial Narrow"/>
                <w:bCs/>
                <w:sz w:val="22"/>
                <w:szCs w:val="18"/>
              </w:rPr>
            </w:pPr>
            <w:r>
              <w:rPr>
                <w:rFonts w:ascii="Arial Narrow" w:hAnsi="Arial Narrow"/>
                <w:bCs/>
                <w:sz w:val="22"/>
                <w:szCs w:val="18"/>
              </w:rPr>
              <w:t>29658</w:t>
            </w:r>
          </w:p>
        </w:tc>
      </w:tr>
      <w:tr w:rsidR="00E76BB4" w14:paraId="7D020FF9" w14:textId="77777777" w:rsidTr="005130EB">
        <w:tc>
          <w:tcPr>
            <w:tcW w:w="4678" w:type="dxa"/>
            <w:tcBorders>
              <w:top w:val="double" w:sz="4" w:space="0" w:color="auto"/>
              <w:bottom w:val="double" w:sz="4" w:space="0" w:color="auto"/>
            </w:tcBorders>
          </w:tcPr>
          <w:p w14:paraId="6A057153" w14:textId="77777777" w:rsidR="00E76BB4" w:rsidRDefault="00E76BB4" w:rsidP="00E76BB4">
            <w:pPr>
              <w:jc w:val="both"/>
              <w:rPr>
                <w:rFonts w:ascii="Arial Narrow" w:hAnsi="Arial Narrow"/>
                <w:sz w:val="22"/>
              </w:rPr>
            </w:pPr>
            <w:r>
              <w:rPr>
                <w:rFonts w:ascii="Arial Narrow" w:hAnsi="Arial Narrow"/>
                <w:sz w:val="22"/>
              </w:rPr>
              <w:t>Valsts, kancelejas nodevas</w:t>
            </w:r>
          </w:p>
        </w:tc>
        <w:tc>
          <w:tcPr>
            <w:tcW w:w="1701" w:type="dxa"/>
            <w:tcBorders>
              <w:top w:val="double" w:sz="4" w:space="0" w:color="auto"/>
              <w:bottom w:val="double" w:sz="4" w:space="0" w:color="auto"/>
            </w:tcBorders>
          </w:tcPr>
          <w:p w14:paraId="6DD97988" w14:textId="76B4DEFB" w:rsidR="00E76BB4" w:rsidRPr="00AA3DC0" w:rsidRDefault="00E76BB4" w:rsidP="00E76BB4">
            <w:pPr>
              <w:jc w:val="right"/>
              <w:rPr>
                <w:rFonts w:ascii="Arial Narrow" w:hAnsi="Arial Narrow"/>
                <w:bCs/>
                <w:sz w:val="22"/>
                <w:szCs w:val="18"/>
              </w:rPr>
            </w:pPr>
            <w:r>
              <w:rPr>
                <w:rFonts w:ascii="Arial Narrow" w:hAnsi="Arial Narrow"/>
                <w:bCs/>
                <w:sz w:val="22"/>
                <w:szCs w:val="18"/>
              </w:rPr>
              <w:t>12822</w:t>
            </w:r>
          </w:p>
        </w:tc>
        <w:tc>
          <w:tcPr>
            <w:tcW w:w="1276" w:type="dxa"/>
            <w:tcBorders>
              <w:top w:val="double" w:sz="4" w:space="0" w:color="auto"/>
              <w:bottom w:val="double" w:sz="4" w:space="0" w:color="auto"/>
            </w:tcBorders>
          </w:tcPr>
          <w:p w14:paraId="4B184453" w14:textId="5D1EA0EA" w:rsidR="00E76BB4" w:rsidRDefault="00E76BB4" w:rsidP="00E76BB4">
            <w:pPr>
              <w:jc w:val="right"/>
              <w:rPr>
                <w:rFonts w:ascii="Arial Narrow" w:hAnsi="Arial Narrow"/>
                <w:bCs/>
                <w:sz w:val="22"/>
                <w:szCs w:val="18"/>
              </w:rPr>
            </w:pPr>
            <w:r>
              <w:rPr>
                <w:rFonts w:ascii="Arial Narrow" w:hAnsi="Arial Narrow"/>
                <w:bCs/>
                <w:sz w:val="22"/>
                <w:szCs w:val="18"/>
              </w:rPr>
              <w:t>17498</w:t>
            </w:r>
          </w:p>
        </w:tc>
      </w:tr>
      <w:tr w:rsidR="00E76BB4" w14:paraId="1E3C9968" w14:textId="77777777" w:rsidTr="005130EB">
        <w:tc>
          <w:tcPr>
            <w:tcW w:w="4678" w:type="dxa"/>
            <w:tcBorders>
              <w:top w:val="double" w:sz="4" w:space="0" w:color="auto"/>
              <w:bottom w:val="double" w:sz="4" w:space="0" w:color="auto"/>
            </w:tcBorders>
          </w:tcPr>
          <w:p w14:paraId="532BABE8" w14:textId="77777777" w:rsidR="00E76BB4" w:rsidRDefault="00E76BB4" w:rsidP="00E76BB4">
            <w:pPr>
              <w:jc w:val="both"/>
              <w:rPr>
                <w:rFonts w:ascii="Arial Narrow" w:hAnsi="Arial Narrow"/>
                <w:sz w:val="22"/>
              </w:rPr>
            </w:pPr>
            <w:r>
              <w:rPr>
                <w:rFonts w:ascii="Arial Narrow" w:hAnsi="Arial Narrow"/>
                <w:sz w:val="22"/>
              </w:rPr>
              <w:t>Apdrošināšanas izdevumi</w:t>
            </w:r>
          </w:p>
        </w:tc>
        <w:tc>
          <w:tcPr>
            <w:tcW w:w="1701" w:type="dxa"/>
            <w:tcBorders>
              <w:top w:val="double" w:sz="4" w:space="0" w:color="auto"/>
              <w:bottom w:val="double" w:sz="4" w:space="0" w:color="auto"/>
            </w:tcBorders>
          </w:tcPr>
          <w:p w14:paraId="4D6EC536" w14:textId="13DB415E" w:rsidR="00E76BB4" w:rsidRPr="00AA3DC0" w:rsidRDefault="00E76BB4" w:rsidP="00E76BB4">
            <w:pPr>
              <w:jc w:val="right"/>
              <w:rPr>
                <w:rFonts w:ascii="Arial Narrow" w:hAnsi="Arial Narrow"/>
                <w:bCs/>
                <w:sz w:val="22"/>
                <w:szCs w:val="18"/>
              </w:rPr>
            </w:pPr>
            <w:r>
              <w:rPr>
                <w:rFonts w:ascii="Arial Narrow" w:hAnsi="Arial Narrow"/>
                <w:bCs/>
                <w:sz w:val="22"/>
                <w:szCs w:val="18"/>
              </w:rPr>
              <w:t>15675</w:t>
            </w:r>
          </w:p>
        </w:tc>
        <w:tc>
          <w:tcPr>
            <w:tcW w:w="1276" w:type="dxa"/>
            <w:tcBorders>
              <w:top w:val="double" w:sz="4" w:space="0" w:color="auto"/>
              <w:bottom w:val="double" w:sz="4" w:space="0" w:color="auto"/>
            </w:tcBorders>
          </w:tcPr>
          <w:p w14:paraId="2D9091F8" w14:textId="32998BB4" w:rsidR="00E76BB4" w:rsidRDefault="00E76BB4" w:rsidP="00E76BB4">
            <w:pPr>
              <w:jc w:val="right"/>
              <w:rPr>
                <w:rFonts w:ascii="Arial Narrow" w:hAnsi="Arial Narrow"/>
                <w:bCs/>
                <w:sz w:val="22"/>
                <w:szCs w:val="18"/>
              </w:rPr>
            </w:pPr>
            <w:r>
              <w:rPr>
                <w:rFonts w:ascii="Arial Narrow" w:hAnsi="Arial Narrow"/>
                <w:bCs/>
                <w:sz w:val="22"/>
                <w:szCs w:val="18"/>
              </w:rPr>
              <w:t>13744</w:t>
            </w:r>
          </w:p>
        </w:tc>
      </w:tr>
      <w:tr w:rsidR="00E76BB4" w14:paraId="1728C0F5" w14:textId="77777777" w:rsidTr="005130EB">
        <w:tc>
          <w:tcPr>
            <w:tcW w:w="4678" w:type="dxa"/>
            <w:tcBorders>
              <w:top w:val="double" w:sz="4" w:space="0" w:color="auto"/>
              <w:bottom w:val="double" w:sz="4" w:space="0" w:color="auto"/>
            </w:tcBorders>
          </w:tcPr>
          <w:p w14:paraId="15D5FB1B" w14:textId="77777777" w:rsidR="00E76BB4" w:rsidRDefault="00E76BB4" w:rsidP="00E76BB4">
            <w:pPr>
              <w:jc w:val="both"/>
              <w:rPr>
                <w:rFonts w:ascii="Arial Narrow" w:hAnsi="Arial Narrow"/>
                <w:sz w:val="22"/>
              </w:rPr>
            </w:pPr>
            <w:r>
              <w:rPr>
                <w:rFonts w:ascii="Arial Narrow" w:hAnsi="Arial Narrow"/>
                <w:sz w:val="22"/>
              </w:rPr>
              <w:t>Darbinieku apmācības komandējumi</w:t>
            </w:r>
          </w:p>
        </w:tc>
        <w:tc>
          <w:tcPr>
            <w:tcW w:w="1701" w:type="dxa"/>
            <w:tcBorders>
              <w:top w:val="double" w:sz="4" w:space="0" w:color="auto"/>
              <w:bottom w:val="double" w:sz="4" w:space="0" w:color="auto"/>
            </w:tcBorders>
          </w:tcPr>
          <w:p w14:paraId="4D0F09DC" w14:textId="5D676221" w:rsidR="00E76BB4" w:rsidRPr="00AA3DC0" w:rsidRDefault="00E76BB4" w:rsidP="00E76BB4">
            <w:pPr>
              <w:jc w:val="right"/>
              <w:rPr>
                <w:rFonts w:ascii="Arial Narrow" w:hAnsi="Arial Narrow"/>
                <w:bCs/>
                <w:sz w:val="22"/>
                <w:szCs w:val="18"/>
              </w:rPr>
            </w:pPr>
            <w:r>
              <w:rPr>
                <w:rFonts w:ascii="Arial Narrow" w:hAnsi="Arial Narrow"/>
                <w:bCs/>
                <w:sz w:val="22"/>
                <w:szCs w:val="18"/>
              </w:rPr>
              <w:t>-</w:t>
            </w:r>
          </w:p>
        </w:tc>
        <w:tc>
          <w:tcPr>
            <w:tcW w:w="1276" w:type="dxa"/>
            <w:tcBorders>
              <w:top w:val="double" w:sz="4" w:space="0" w:color="auto"/>
              <w:bottom w:val="double" w:sz="4" w:space="0" w:color="auto"/>
            </w:tcBorders>
          </w:tcPr>
          <w:p w14:paraId="54FA0899" w14:textId="2957DDC9" w:rsidR="00E76BB4" w:rsidRDefault="00E76BB4" w:rsidP="00E76BB4">
            <w:pPr>
              <w:jc w:val="right"/>
              <w:rPr>
                <w:rFonts w:ascii="Arial Narrow" w:hAnsi="Arial Narrow"/>
                <w:bCs/>
                <w:sz w:val="22"/>
                <w:szCs w:val="18"/>
              </w:rPr>
            </w:pPr>
            <w:r>
              <w:rPr>
                <w:rFonts w:ascii="Arial Narrow" w:hAnsi="Arial Narrow"/>
                <w:bCs/>
                <w:sz w:val="22"/>
                <w:szCs w:val="18"/>
              </w:rPr>
              <w:t>39</w:t>
            </w:r>
          </w:p>
        </w:tc>
      </w:tr>
      <w:tr w:rsidR="00E76BB4" w14:paraId="39A4D637" w14:textId="77777777" w:rsidTr="005130EB">
        <w:tc>
          <w:tcPr>
            <w:tcW w:w="4678" w:type="dxa"/>
            <w:tcBorders>
              <w:top w:val="double" w:sz="4" w:space="0" w:color="auto"/>
              <w:bottom w:val="double" w:sz="4" w:space="0" w:color="auto"/>
            </w:tcBorders>
          </w:tcPr>
          <w:p w14:paraId="117F35A6" w14:textId="77777777" w:rsidR="00E76BB4" w:rsidRDefault="00E76BB4" w:rsidP="00E76BB4">
            <w:pPr>
              <w:jc w:val="both"/>
              <w:rPr>
                <w:rFonts w:ascii="Arial Narrow" w:hAnsi="Arial Narrow"/>
                <w:sz w:val="22"/>
              </w:rPr>
            </w:pPr>
            <w:r>
              <w:rPr>
                <w:rFonts w:ascii="Arial Narrow" w:hAnsi="Arial Narrow"/>
                <w:sz w:val="22"/>
              </w:rPr>
              <w:t>Transporta izdevumi (teh.skates un ceļa nodevas)</w:t>
            </w:r>
          </w:p>
        </w:tc>
        <w:tc>
          <w:tcPr>
            <w:tcW w:w="1701" w:type="dxa"/>
            <w:tcBorders>
              <w:top w:val="double" w:sz="4" w:space="0" w:color="auto"/>
              <w:bottom w:val="double" w:sz="4" w:space="0" w:color="auto"/>
            </w:tcBorders>
          </w:tcPr>
          <w:p w14:paraId="5839CF16" w14:textId="622C618E" w:rsidR="00E76BB4" w:rsidRPr="00AA3DC0" w:rsidRDefault="00E76BB4" w:rsidP="00E76BB4">
            <w:pPr>
              <w:jc w:val="right"/>
              <w:rPr>
                <w:rFonts w:ascii="Arial Narrow" w:hAnsi="Arial Narrow"/>
                <w:bCs/>
                <w:sz w:val="22"/>
                <w:szCs w:val="18"/>
              </w:rPr>
            </w:pPr>
            <w:r>
              <w:rPr>
                <w:rFonts w:ascii="Arial Narrow" w:hAnsi="Arial Narrow"/>
                <w:bCs/>
                <w:sz w:val="22"/>
                <w:szCs w:val="18"/>
              </w:rPr>
              <w:t>4211</w:t>
            </w:r>
          </w:p>
        </w:tc>
        <w:tc>
          <w:tcPr>
            <w:tcW w:w="1276" w:type="dxa"/>
            <w:tcBorders>
              <w:top w:val="double" w:sz="4" w:space="0" w:color="auto"/>
              <w:bottom w:val="double" w:sz="4" w:space="0" w:color="auto"/>
            </w:tcBorders>
          </w:tcPr>
          <w:p w14:paraId="3CCA5828" w14:textId="0E838BD8" w:rsidR="00E76BB4" w:rsidRPr="009F01E2" w:rsidRDefault="00E76BB4" w:rsidP="00E76BB4">
            <w:pPr>
              <w:jc w:val="right"/>
              <w:rPr>
                <w:rFonts w:ascii="Arial Narrow" w:hAnsi="Arial Narrow"/>
                <w:bCs/>
                <w:sz w:val="22"/>
                <w:szCs w:val="18"/>
              </w:rPr>
            </w:pPr>
            <w:r>
              <w:rPr>
                <w:rFonts w:ascii="Arial Narrow" w:hAnsi="Arial Narrow"/>
                <w:bCs/>
                <w:sz w:val="22"/>
                <w:szCs w:val="18"/>
              </w:rPr>
              <w:t>4243</w:t>
            </w:r>
          </w:p>
        </w:tc>
      </w:tr>
      <w:tr w:rsidR="00E76BB4" w14:paraId="281A440A" w14:textId="77777777" w:rsidTr="005130EB">
        <w:tc>
          <w:tcPr>
            <w:tcW w:w="4678" w:type="dxa"/>
            <w:tcBorders>
              <w:top w:val="double" w:sz="4" w:space="0" w:color="auto"/>
              <w:bottom w:val="double" w:sz="4" w:space="0" w:color="auto"/>
            </w:tcBorders>
          </w:tcPr>
          <w:p w14:paraId="03BAD41A" w14:textId="77777777" w:rsidR="00E76BB4" w:rsidRDefault="00E76BB4" w:rsidP="00E76BB4">
            <w:pPr>
              <w:jc w:val="both"/>
              <w:rPr>
                <w:rFonts w:ascii="Arial Narrow" w:hAnsi="Arial Narrow"/>
                <w:sz w:val="22"/>
              </w:rPr>
            </w:pPr>
            <w:r>
              <w:rPr>
                <w:rFonts w:ascii="Arial Narrow" w:hAnsi="Arial Narrow"/>
                <w:sz w:val="22"/>
              </w:rPr>
              <w:t>Nomas izdevumi (ēku, zemes noma)</w:t>
            </w:r>
          </w:p>
        </w:tc>
        <w:tc>
          <w:tcPr>
            <w:tcW w:w="1701" w:type="dxa"/>
            <w:tcBorders>
              <w:top w:val="double" w:sz="4" w:space="0" w:color="auto"/>
              <w:bottom w:val="double" w:sz="4" w:space="0" w:color="auto"/>
            </w:tcBorders>
          </w:tcPr>
          <w:p w14:paraId="31678DF0" w14:textId="5BA76F0F" w:rsidR="00E76BB4" w:rsidRPr="00AA3DC0" w:rsidRDefault="00E76BB4" w:rsidP="00E76BB4">
            <w:pPr>
              <w:jc w:val="right"/>
              <w:rPr>
                <w:rFonts w:ascii="Arial Narrow" w:hAnsi="Arial Narrow"/>
                <w:bCs/>
                <w:sz w:val="22"/>
                <w:szCs w:val="18"/>
              </w:rPr>
            </w:pPr>
            <w:r>
              <w:rPr>
                <w:rFonts w:ascii="Arial Narrow" w:hAnsi="Arial Narrow"/>
                <w:bCs/>
                <w:sz w:val="22"/>
                <w:szCs w:val="18"/>
              </w:rPr>
              <w:t>3077</w:t>
            </w:r>
          </w:p>
        </w:tc>
        <w:tc>
          <w:tcPr>
            <w:tcW w:w="1276" w:type="dxa"/>
            <w:tcBorders>
              <w:top w:val="double" w:sz="4" w:space="0" w:color="auto"/>
              <w:bottom w:val="double" w:sz="4" w:space="0" w:color="auto"/>
            </w:tcBorders>
          </w:tcPr>
          <w:p w14:paraId="6CBCF545" w14:textId="62902A80" w:rsidR="00E76BB4" w:rsidRPr="009F01E2" w:rsidRDefault="00E76BB4" w:rsidP="00E76BB4">
            <w:pPr>
              <w:jc w:val="right"/>
              <w:rPr>
                <w:rFonts w:ascii="Arial Narrow" w:hAnsi="Arial Narrow"/>
                <w:bCs/>
                <w:sz w:val="22"/>
                <w:szCs w:val="18"/>
              </w:rPr>
            </w:pPr>
            <w:r>
              <w:rPr>
                <w:rFonts w:ascii="Arial Narrow" w:hAnsi="Arial Narrow"/>
                <w:bCs/>
                <w:sz w:val="22"/>
                <w:szCs w:val="18"/>
              </w:rPr>
              <w:t>3666</w:t>
            </w:r>
          </w:p>
        </w:tc>
      </w:tr>
      <w:tr w:rsidR="00E76BB4" w14:paraId="20234C9B" w14:textId="77777777" w:rsidTr="005130EB">
        <w:tc>
          <w:tcPr>
            <w:tcW w:w="4678" w:type="dxa"/>
            <w:tcBorders>
              <w:top w:val="double" w:sz="4" w:space="0" w:color="auto"/>
              <w:bottom w:val="double" w:sz="4" w:space="0" w:color="auto"/>
            </w:tcBorders>
          </w:tcPr>
          <w:p w14:paraId="12B103BC" w14:textId="77777777" w:rsidR="00E76BB4" w:rsidRDefault="00E76BB4" w:rsidP="00E76BB4">
            <w:pPr>
              <w:jc w:val="both"/>
              <w:rPr>
                <w:rFonts w:ascii="Arial Narrow" w:hAnsi="Arial Narrow"/>
                <w:sz w:val="22"/>
              </w:rPr>
            </w:pPr>
            <w:r>
              <w:rPr>
                <w:rFonts w:ascii="Arial Narrow" w:hAnsi="Arial Narrow"/>
                <w:sz w:val="22"/>
              </w:rPr>
              <w:t xml:space="preserve">Elektroenerģijas izdevumi </w:t>
            </w:r>
          </w:p>
        </w:tc>
        <w:tc>
          <w:tcPr>
            <w:tcW w:w="1701" w:type="dxa"/>
            <w:tcBorders>
              <w:top w:val="double" w:sz="4" w:space="0" w:color="auto"/>
              <w:bottom w:val="double" w:sz="4" w:space="0" w:color="auto"/>
            </w:tcBorders>
          </w:tcPr>
          <w:p w14:paraId="2BE8FD71" w14:textId="415C708F" w:rsidR="00E76BB4" w:rsidRPr="00AA3DC0" w:rsidRDefault="00E76BB4" w:rsidP="00E76BB4">
            <w:pPr>
              <w:jc w:val="right"/>
              <w:rPr>
                <w:rFonts w:ascii="Arial Narrow" w:hAnsi="Arial Narrow"/>
                <w:bCs/>
                <w:sz w:val="22"/>
                <w:szCs w:val="18"/>
              </w:rPr>
            </w:pPr>
            <w:r>
              <w:rPr>
                <w:rFonts w:ascii="Arial Narrow" w:hAnsi="Arial Narrow"/>
                <w:bCs/>
                <w:sz w:val="22"/>
                <w:szCs w:val="18"/>
              </w:rPr>
              <w:t>16373</w:t>
            </w:r>
          </w:p>
        </w:tc>
        <w:tc>
          <w:tcPr>
            <w:tcW w:w="1276" w:type="dxa"/>
            <w:tcBorders>
              <w:top w:val="double" w:sz="4" w:space="0" w:color="auto"/>
              <w:bottom w:val="double" w:sz="4" w:space="0" w:color="auto"/>
            </w:tcBorders>
          </w:tcPr>
          <w:p w14:paraId="244FB018" w14:textId="5F87389F" w:rsidR="00E76BB4" w:rsidRPr="009F01E2" w:rsidRDefault="00E76BB4" w:rsidP="00E76BB4">
            <w:pPr>
              <w:jc w:val="right"/>
              <w:rPr>
                <w:rFonts w:ascii="Arial Narrow" w:hAnsi="Arial Narrow"/>
                <w:bCs/>
                <w:sz w:val="22"/>
                <w:szCs w:val="18"/>
              </w:rPr>
            </w:pPr>
            <w:r>
              <w:rPr>
                <w:rFonts w:ascii="Arial Narrow" w:hAnsi="Arial Narrow"/>
                <w:bCs/>
                <w:sz w:val="22"/>
                <w:szCs w:val="18"/>
              </w:rPr>
              <w:t>11257</w:t>
            </w:r>
          </w:p>
        </w:tc>
      </w:tr>
      <w:tr w:rsidR="00E76BB4" w14:paraId="0528CF55" w14:textId="77777777" w:rsidTr="005130EB">
        <w:tc>
          <w:tcPr>
            <w:tcW w:w="4678" w:type="dxa"/>
            <w:tcBorders>
              <w:top w:val="double" w:sz="4" w:space="0" w:color="auto"/>
              <w:bottom w:val="double" w:sz="4" w:space="0" w:color="auto"/>
            </w:tcBorders>
          </w:tcPr>
          <w:p w14:paraId="053E9F84" w14:textId="77777777" w:rsidR="00E76BB4" w:rsidRDefault="00E76BB4" w:rsidP="00E76BB4">
            <w:pPr>
              <w:jc w:val="both"/>
              <w:rPr>
                <w:rFonts w:ascii="Arial Narrow" w:hAnsi="Arial Narrow"/>
                <w:sz w:val="22"/>
              </w:rPr>
            </w:pPr>
            <w:r>
              <w:rPr>
                <w:rFonts w:ascii="Arial Narrow" w:hAnsi="Arial Narrow"/>
                <w:sz w:val="22"/>
              </w:rPr>
              <w:t xml:space="preserve">Ūdens, kanalizācijas izdevumi </w:t>
            </w:r>
          </w:p>
        </w:tc>
        <w:tc>
          <w:tcPr>
            <w:tcW w:w="1701" w:type="dxa"/>
            <w:tcBorders>
              <w:top w:val="double" w:sz="4" w:space="0" w:color="auto"/>
              <w:bottom w:val="double" w:sz="4" w:space="0" w:color="auto"/>
            </w:tcBorders>
          </w:tcPr>
          <w:p w14:paraId="4E7A5030" w14:textId="1256FD30" w:rsidR="00E76BB4" w:rsidRPr="00AA3DC0" w:rsidRDefault="00E76BB4" w:rsidP="00E76BB4">
            <w:pPr>
              <w:jc w:val="right"/>
              <w:rPr>
                <w:rFonts w:ascii="Arial Narrow" w:hAnsi="Arial Narrow"/>
                <w:bCs/>
                <w:sz w:val="22"/>
                <w:szCs w:val="18"/>
              </w:rPr>
            </w:pPr>
            <w:r>
              <w:rPr>
                <w:rFonts w:ascii="Arial Narrow" w:hAnsi="Arial Narrow"/>
                <w:bCs/>
                <w:sz w:val="22"/>
                <w:szCs w:val="18"/>
              </w:rPr>
              <w:t>892</w:t>
            </w:r>
          </w:p>
        </w:tc>
        <w:tc>
          <w:tcPr>
            <w:tcW w:w="1276" w:type="dxa"/>
            <w:tcBorders>
              <w:top w:val="double" w:sz="4" w:space="0" w:color="auto"/>
              <w:bottom w:val="double" w:sz="4" w:space="0" w:color="auto"/>
            </w:tcBorders>
          </w:tcPr>
          <w:p w14:paraId="456314FC" w14:textId="0759EE9A" w:rsidR="00E76BB4" w:rsidRPr="009F01E2" w:rsidRDefault="00E76BB4" w:rsidP="00E76BB4">
            <w:pPr>
              <w:jc w:val="right"/>
              <w:rPr>
                <w:rFonts w:ascii="Arial Narrow" w:hAnsi="Arial Narrow"/>
                <w:bCs/>
                <w:sz w:val="22"/>
                <w:szCs w:val="18"/>
              </w:rPr>
            </w:pPr>
            <w:r>
              <w:rPr>
                <w:rFonts w:ascii="Arial Narrow" w:hAnsi="Arial Narrow"/>
                <w:bCs/>
                <w:sz w:val="22"/>
                <w:szCs w:val="18"/>
              </w:rPr>
              <w:t>1065</w:t>
            </w:r>
          </w:p>
        </w:tc>
      </w:tr>
      <w:tr w:rsidR="00E76BB4" w14:paraId="31D86598" w14:textId="77777777" w:rsidTr="005130EB">
        <w:tc>
          <w:tcPr>
            <w:tcW w:w="4678" w:type="dxa"/>
            <w:tcBorders>
              <w:top w:val="double" w:sz="4" w:space="0" w:color="auto"/>
              <w:bottom w:val="double" w:sz="4" w:space="0" w:color="auto"/>
            </w:tcBorders>
          </w:tcPr>
          <w:p w14:paraId="09A6A3CF" w14:textId="77777777" w:rsidR="00E76BB4" w:rsidRDefault="00E76BB4" w:rsidP="00E76BB4">
            <w:pPr>
              <w:jc w:val="both"/>
              <w:rPr>
                <w:rFonts w:ascii="Arial Narrow" w:hAnsi="Arial Narrow"/>
                <w:sz w:val="22"/>
              </w:rPr>
            </w:pPr>
            <w:r>
              <w:rPr>
                <w:rFonts w:ascii="Arial Narrow" w:hAnsi="Arial Narrow"/>
                <w:sz w:val="22"/>
              </w:rPr>
              <w:t xml:space="preserve">Apkures izdevumi </w:t>
            </w:r>
          </w:p>
        </w:tc>
        <w:tc>
          <w:tcPr>
            <w:tcW w:w="1701" w:type="dxa"/>
            <w:tcBorders>
              <w:top w:val="double" w:sz="4" w:space="0" w:color="auto"/>
              <w:bottom w:val="double" w:sz="4" w:space="0" w:color="auto"/>
            </w:tcBorders>
          </w:tcPr>
          <w:p w14:paraId="58E6EAF4" w14:textId="2E3BC8BF" w:rsidR="00E76BB4" w:rsidRPr="00AA3DC0" w:rsidRDefault="00E76BB4" w:rsidP="00E76BB4">
            <w:pPr>
              <w:jc w:val="right"/>
              <w:rPr>
                <w:rFonts w:ascii="Arial Narrow" w:hAnsi="Arial Narrow"/>
                <w:bCs/>
                <w:sz w:val="22"/>
                <w:szCs w:val="18"/>
              </w:rPr>
            </w:pPr>
            <w:r>
              <w:rPr>
                <w:rFonts w:ascii="Arial Narrow" w:hAnsi="Arial Narrow"/>
                <w:bCs/>
                <w:sz w:val="22"/>
                <w:szCs w:val="18"/>
              </w:rPr>
              <w:t>29206</w:t>
            </w:r>
          </w:p>
        </w:tc>
        <w:tc>
          <w:tcPr>
            <w:tcW w:w="1276" w:type="dxa"/>
            <w:tcBorders>
              <w:top w:val="double" w:sz="4" w:space="0" w:color="auto"/>
              <w:bottom w:val="double" w:sz="4" w:space="0" w:color="auto"/>
            </w:tcBorders>
          </w:tcPr>
          <w:p w14:paraId="2DD079AB" w14:textId="04DB142F" w:rsidR="00E76BB4" w:rsidRPr="009F01E2" w:rsidRDefault="00E76BB4" w:rsidP="00E76BB4">
            <w:pPr>
              <w:jc w:val="right"/>
              <w:rPr>
                <w:rFonts w:ascii="Arial Narrow" w:hAnsi="Arial Narrow"/>
                <w:bCs/>
                <w:sz w:val="22"/>
                <w:szCs w:val="18"/>
              </w:rPr>
            </w:pPr>
            <w:r>
              <w:rPr>
                <w:rFonts w:ascii="Arial Narrow" w:hAnsi="Arial Narrow"/>
                <w:bCs/>
                <w:sz w:val="22"/>
                <w:szCs w:val="18"/>
              </w:rPr>
              <w:t>12890</w:t>
            </w:r>
          </w:p>
        </w:tc>
      </w:tr>
      <w:tr w:rsidR="00E76BB4" w14:paraId="13E2B66A" w14:textId="77777777" w:rsidTr="005130EB">
        <w:tc>
          <w:tcPr>
            <w:tcW w:w="4678" w:type="dxa"/>
            <w:tcBorders>
              <w:top w:val="double" w:sz="4" w:space="0" w:color="auto"/>
              <w:bottom w:val="double" w:sz="4" w:space="0" w:color="auto"/>
            </w:tcBorders>
          </w:tcPr>
          <w:p w14:paraId="55BE5534" w14:textId="77777777" w:rsidR="00E76BB4" w:rsidRDefault="00E76BB4" w:rsidP="00E76BB4">
            <w:pPr>
              <w:jc w:val="both"/>
              <w:rPr>
                <w:rFonts w:ascii="Arial Narrow" w:hAnsi="Arial Narrow"/>
                <w:sz w:val="22"/>
              </w:rPr>
            </w:pPr>
            <w:r>
              <w:rPr>
                <w:rFonts w:ascii="Arial Narrow" w:hAnsi="Arial Narrow"/>
                <w:sz w:val="22"/>
              </w:rPr>
              <w:t>Deratizācijas izdevumi</w:t>
            </w:r>
          </w:p>
        </w:tc>
        <w:tc>
          <w:tcPr>
            <w:tcW w:w="1701" w:type="dxa"/>
            <w:tcBorders>
              <w:top w:val="double" w:sz="4" w:space="0" w:color="auto"/>
              <w:bottom w:val="double" w:sz="4" w:space="0" w:color="auto"/>
            </w:tcBorders>
          </w:tcPr>
          <w:p w14:paraId="01D795B2" w14:textId="4691049A" w:rsidR="00E76BB4" w:rsidRPr="00AA3DC0" w:rsidRDefault="00E76BB4" w:rsidP="00E76BB4">
            <w:pPr>
              <w:jc w:val="right"/>
              <w:rPr>
                <w:rFonts w:ascii="Arial Narrow" w:hAnsi="Arial Narrow"/>
                <w:bCs/>
                <w:sz w:val="22"/>
                <w:szCs w:val="18"/>
              </w:rPr>
            </w:pPr>
            <w:r>
              <w:rPr>
                <w:rFonts w:ascii="Arial Narrow" w:hAnsi="Arial Narrow"/>
                <w:bCs/>
                <w:sz w:val="22"/>
                <w:szCs w:val="18"/>
              </w:rPr>
              <w:t>6940</w:t>
            </w:r>
          </w:p>
        </w:tc>
        <w:tc>
          <w:tcPr>
            <w:tcW w:w="1276" w:type="dxa"/>
            <w:tcBorders>
              <w:top w:val="double" w:sz="4" w:space="0" w:color="auto"/>
              <w:bottom w:val="double" w:sz="4" w:space="0" w:color="auto"/>
            </w:tcBorders>
          </w:tcPr>
          <w:p w14:paraId="46966D0F" w14:textId="58F270C6" w:rsidR="00E76BB4" w:rsidRDefault="00E76BB4" w:rsidP="00E76BB4">
            <w:pPr>
              <w:jc w:val="right"/>
              <w:rPr>
                <w:rFonts w:ascii="Arial Narrow" w:hAnsi="Arial Narrow"/>
                <w:bCs/>
                <w:sz w:val="22"/>
                <w:szCs w:val="18"/>
              </w:rPr>
            </w:pPr>
            <w:r>
              <w:rPr>
                <w:rFonts w:ascii="Arial Narrow" w:hAnsi="Arial Narrow"/>
                <w:bCs/>
                <w:sz w:val="22"/>
                <w:szCs w:val="18"/>
              </w:rPr>
              <w:t>400</w:t>
            </w:r>
          </w:p>
        </w:tc>
      </w:tr>
      <w:tr w:rsidR="00E76BB4" w14:paraId="5178F69A" w14:textId="77777777" w:rsidTr="005130EB">
        <w:tc>
          <w:tcPr>
            <w:tcW w:w="4678" w:type="dxa"/>
            <w:tcBorders>
              <w:top w:val="double" w:sz="4" w:space="0" w:color="auto"/>
              <w:bottom w:val="double" w:sz="4" w:space="0" w:color="auto"/>
            </w:tcBorders>
          </w:tcPr>
          <w:p w14:paraId="7B7CC271" w14:textId="77777777" w:rsidR="00E76BB4" w:rsidRDefault="00E76BB4" w:rsidP="00E76BB4">
            <w:pPr>
              <w:jc w:val="both"/>
              <w:rPr>
                <w:rFonts w:ascii="Arial Narrow" w:hAnsi="Arial Narrow"/>
                <w:sz w:val="22"/>
              </w:rPr>
            </w:pPr>
            <w:r>
              <w:rPr>
                <w:rFonts w:ascii="Arial Narrow" w:hAnsi="Arial Narrow"/>
                <w:sz w:val="22"/>
              </w:rPr>
              <w:t>Ventilācijas šahtu, dūmvadu tīrīšanas izdevumi</w:t>
            </w:r>
          </w:p>
        </w:tc>
        <w:tc>
          <w:tcPr>
            <w:tcW w:w="1701" w:type="dxa"/>
            <w:tcBorders>
              <w:top w:val="double" w:sz="4" w:space="0" w:color="auto"/>
              <w:bottom w:val="double" w:sz="4" w:space="0" w:color="auto"/>
            </w:tcBorders>
          </w:tcPr>
          <w:p w14:paraId="7C3C6341" w14:textId="3DCAB03A" w:rsidR="00E76BB4" w:rsidRPr="00AA3DC0" w:rsidRDefault="00E76BB4" w:rsidP="00E76BB4">
            <w:pPr>
              <w:jc w:val="right"/>
              <w:rPr>
                <w:rFonts w:ascii="Arial Narrow" w:hAnsi="Arial Narrow"/>
                <w:bCs/>
                <w:sz w:val="22"/>
                <w:szCs w:val="18"/>
              </w:rPr>
            </w:pPr>
            <w:r>
              <w:rPr>
                <w:rFonts w:ascii="Arial Narrow" w:hAnsi="Arial Narrow"/>
                <w:bCs/>
                <w:sz w:val="22"/>
                <w:szCs w:val="18"/>
              </w:rPr>
              <w:t>365</w:t>
            </w:r>
            <w:r w:rsidR="003812E7">
              <w:rPr>
                <w:rFonts w:ascii="Arial Narrow" w:hAnsi="Arial Narrow"/>
                <w:bCs/>
                <w:sz w:val="22"/>
                <w:szCs w:val="18"/>
              </w:rPr>
              <w:t>6</w:t>
            </w:r>
          </w:p>
        </w:tc>
        <w:tc>
          <w:tcPr>
            <w:tcW w:w="1276" w:type="dxa"/>
            <w:tcBorders>
              <w:top w:val="double" w:sz="4" w:space="0" w:color="auto"/>
              <w:bottom w:val="double" w:sz="4" w:space="0" w:color="auto"/>
            </w:tcBorders>
          </w:tcPr>
          <w:p w14:paraId="33B8BEB5" w14:textId="2D9B0A46" w:rsidR="00E76BB4" w:rsidRDefault="00E76BB4" w:rsidP="00E76BB4">
            <w:pPr>
              <w:jc w:val="right"/>
              <w:rPr>
                <w:rFonts w:ascii="Arial Narrow" w:hAnsi="Arial Narrow"/>
                <w:bCs/>
                <w:sz w:val="22"/>
                <w:szCs w:val="18"/>
              </w:rPr>
            </w:pPr>
            <w:r>
              <w:rPr>
                <w:rFonts w:ascii="Arial Narrow" w:hAnsi="Arial Narrow"/>
                <w:bCs/>
                <w:sz w:val="22"/>
                <w:szCs w:val="18"/>
              </w:rPr>
              <w:t>3850</w:t>
            </w:r>
          </w:p>
        </w:tc>
      </w:tr>
      <w:tr w:rsidR="00E76BB4" w14:paraId="368E2D83" w14:textId="77777777" w:rsidTr="005130EB">
        <w:tc>
          <w:tcPr>
            <w:tcW w:w="4678" w:type="dxa"/>
            <w:tcBorders>
              <w:top w:val="double" w:sz="4" w:space="0" w:color="auto"/>
              <w:bottom w:val="double" w:sz="4" w:space="0" w:color="auto"/>
            </w:tcBorders>
          </w:tcPr>
          <w:p w14:paraId="28994B69" w14:textId="37C897E6" w:rsidR="00E76BB4" w:rsidRDefault="00E76BB4" w:rsidP="00E76BB4">
            <w:pPr>
              <w:rPr>
                <w:rFonts w:ascii="Arial Narrow" w:hAnsi="Arial Narrow"/>
                <w:sz w:val="22"/>
              </w:rPr>
            </w:pPr>
            <w:r>
              <w:rPr>
                <w:rFonts w:ascii="Arial Narrow" w:hAnsi="Arial Narrow"/>
                <w:sz w:val="22"/>
              </w:rPr>
              <w:t>Apkures izdevumi iedzīvotājiem sniegtajiem pakalpojumiem</w:t>
            </w:r>
          </w:p>
        </w:tc>
        <w:tc>
          <w:tcPr>
            <w:tcW w:w="1701" w:type="dxa"/>
            <w:tcBorders>
              <w:top w:val="double" w:sz="4" w:space="0" w:color="auto"/>
              <w:bottom w:val="double" w:sz="4" w:space="0" w:color="auto"/>
            </w:tcBorders>
          </w:tcPr>
          <w:p w14:paraId="1BEED057" w14:textId="7F52BB41" w:rsidR="00E76BB4" w:rsidRPr="00AA3DC0" w:rsidRDefault="00E76BB4" w:rsidP="00E76BB4">
            <w:pPr>
              <w:spacing w:before="120"/>
              <w:jc w:val="right"/>
              <w:rPr>
                <w:rFonts w:ascii="Arial Narrow" w:hAnsi="Arial Narrow"/>
                <w:bCs/>
                <w:sz w:val="22"/>
                <w:szCs w:val="18"/>
              </w:rPr>
            </w:pPr>
            <w:r>
              <w:rPr>
                <w:rFonts w:ascii="Arial Narrow" w:hAnsi="Arial Narrow"/>
                <w:bCs/>
                <w:sz w:val="22"/>
                <w:szCs w:val="18"/>
              </w:rPr>
              <w:t>23934</w:t>
            </w:r>
            <w:r w:rsidR="003812E7">
              <w:rPr>
                <w:rFonts w:ascii="Arial Narrow" w:hAnsi="Arial Narrow"/>
                <w:bCs/>
                <w:sz w:val="22"/>
                <w:szCs w:val="18"/>
              </w:rPr>
              <w:t>9</w:t>
            </w:r>
          </w:p>
        </w:tc>
        <w:tc>
          <w:tcPr>
            <w:tcW w:w="1276" w:type="dxa"/>
            <w:tcBorders>
              <w:top w:val="double" w:sz="4" w:space="0" w:color="auto"/>
              <w:bottom w:val="double" w:sz="4" w:space="0" w:color="auto"/>
            </w:tcBorders>
          </w:tcPr>
          <w:p w14:paraId="33BB613D" w14:textId="21120659" w:rsidR="00E76BB4" w:rsidRDefault="00E76BB4" w:rsidP="00E76BB4">
            <w:pPr>
              <w:spacing w:before="120"/>
              <w:jc w:val="right"/>
              <w:rPr>
                <w:rFonts w:ascii="Arial Narrow" w:hAnsi="Arial Narrow"/>
                <w:bCs/>
                <w:sz w:val="22"/>
                <w:szCs w:val="18"/>
              </w:rPr>
            </w:pPr>
            <w:r>
              <w:rPr>
                <w:rFonts w:ascii="Arial Narrow" w:hAnsi="Arial Narrow"/>
                <w:bCs/>
                <w:sz w:val="22"/>
                <w:szCs w:val="18"/>
              </w:rPr>
              <w:t>184246</w:t>
            </w:r>
          </w:p>
        </w:tc>
      </w:tr>
      <w:tr w:rsidR="00E76BB4" w14:paraId="1B180B48" w14:textId="77777777" w:rsidTr="005130EB">
        <w:tc>
          <w:tcPr>
            <w:tcW w:w="4678" w:type="dxa"/>
            <w:tcBorders>
              <w:top w:val="double" w:sz="4" w:space="0" w:color="auto"/>
              <w:bottom w:val="double" w:sz="4" w:space="0" w:color="auto"/>
            </w:tcBorders>
          </w:tcPr>
          <w:p w14:paraId="0774D7F4" w14:textId="77777777" w:rsidR="00E76BB4" w:rsidRDefault="00E76BB4" w:rsidP="00E76BB4">
            <w:pPr>
              <w:jc w:val="both"/>
              <w:rPr>
                <w:rFonts w:ascii="Arial Narrow" w:hAnsi="Arial Narrow"/>
                <w:sz w:val="22"/>
              </w:rPr>
            </w:pPr>
            <w:r>
              <w:rPr>
                <w:rFonts w:ascii="Arial Narrow" w:hAnsi="Arial Narrow"/>
                <w:sz w:val="22"/>
              </w:rPr>
              <w:t>Liftu apkopes izdevumi</w:t>
            </w:r>
          </w:p>
        </w:tc>
        <w:tc>
          <w:tcPr>
            <w:tcW w:w="1701" w:type="dxa"/>
            <w:tcBorders>
              <w:top w:val="double" w:sz="4" w:space="0" w:color="auto"/>
              <w:bottom w:val="double" w:sz="4" w:space="0" w:color="auto"/>
            </w:tcBorders>
          </w:tcPr>
          <w:p w14:paraId="288D6B8E" w14:textId="47E68447" w:rsidR="00E76BB4" w:rsidRPr="00AA3DC0" w:rsidRDefault="00E76BB4" w:rsidP="00E76BB4">
            <w:pPr>
              <w:jc w:val="right"/>
              <w:rPr>
                <w:rFonts w:ascii="Arial Narrow" w:hAnsi="Arial Narrow"/>
                <w:bCs/>
                <w:sz w:val="22"/>
                <w:szCs w:val="18"/>
              </w:rPr>
            </w:pPr>
            <w:r>
              <w:rPr>
                <w:rFonts w:ascii="Arial Narrow" w:hAnsi="Arial Narrow"/>
                <w:bCs/>
                <w:sz w:val="22"/>
                <w:szCs w:val="18"/>
              </w:rPr>
              <w:t>2216</w:t>
            </w:r>
          </w:p>
        </w:tc>
        <w:tc>
          <w:tcPr>
            <w:tcW w:w="1276" w:type="dxa"/>
            <w:tcBorders>
              <w:top w:val="double" w:sz="4" w:space="0" w:color="auto"/>
              <w:bottom w:val="double" w:sz="4" w:space="0" w:color="auto"/>
            </w:tcBorders>
          </w:tcPr>
          <w:p w14:paraId="5463FE1A" w14:textId="14ADA248" w:rsidR="00E76BB4" w:rsidRDefault="00E76BB4" w:rsidP="00E76BB4">
            <w:pPr>
              <w:jc w:val="right"/>
              <w:rPr>
                <w:rFonts w:ascii="Arial Narrow" w:hAnsi="Arial Narrow"/>
                <w:bCs/>
                <w:sz w:val="22"/>
                <w:szCs w:val="18"/>
              </w:rPr>
            </w:pPr>
            <w:r>
              <w:rPr>
                <w:rFonts w:ascii="Arial Narrow" w:hAnsi="Arial Narrow"/>
                <w:bCs/>
                <w:sz w:val="22"/>
                <w:szCs w:val="18"/>
              </w:rPr>
              <w:t>2178</w:t>
            </w:r>
          </w:p>
        </w:tc>
      </w:tr>
      <w:tr w:rsidR="00E76BB4" w14:paraId="20F44BD1" w14:textId="77777777" w:rsidTr="005130EB">
        <w:tc>
          <w:tcPr>
            <w:tcW w:w="4678" w:type="dxa"/>
            <w:tcBorders>
              <w:top w:val="double" w:sz="4" w:space="0" w:color="auto"/>
              <w:bottom w:val="double" w:sz="4" w:space="0" w:color="auto"/>
            </w:tcBorders>
          </w:tcPr>
          <w:p w14:paraId="047588D9" w14:textId="77777777" w:rsidR="00E76BB4" w:rsidRDefault="00E76BB4" w:rsidP="00E76BB4">
            <w:pPr>
              <w:jc w:val="both"/>
              <w:rPr>
                <w:rFonts w:ascii="Arial Narrow" w:hAnsi="Arial Narrow"/>
                <w:sz w:val="22"/>
              </w:rPr>
            </w:pPr>
            <w:r>
              <w:rPr>
                <w:rFonts w:ascii="Arial Narrow" w:hAnsi="Arial Narrow"/>
                <w:sz w:val="22"/>
              </w:rPr>
              <w:t>Atkritumu izvešanas izdevumi</w:t>
            </w:r>
          </w:p>
        </w:tc>
        <w:tc>
          <w:tcPr>
            <w:tcW w:w="1701" w:type="dxa"/>
            <w:tcBorders>
              <w:top w:val="double" w:sz="4" w:space="0" w:color="auto"/>
              <w:bottom w:val="double" w:sz="4" w:space="0" w:color="auto"/>
            </w:tcBorders>
          </w:tcPr>
          <w:p w14:paraId="2C0FAF72" w14:textId="716D6617" w:rsidR="00E76BB4" w:rsidRPr="00AA3DC0" w:rsidRDefault="00E76BB4" w:rsidP="00E76BB4">
            <w:pPr>
              <w:jc w:val="right"/>
              <w:rPr>
                <w:rFonts w:ascii="Arial Narrow" w:hAnsi="Arial Narrow"/>
                <w:bCs/>
                <w:sz w:val="22"/>
                <w:szCs w:val="18"/>
              </w:rPr>
            </w:pPr>
            <w:r>
              <w:rPr>
                <w:rFonts w:ascii="Arial Narrow" w:hAnsi="Arial Narrow"/>
                <w:bCs/>
                <w:sz w:val="22"/>
                <w:szCs w:val="18"/>
              </w:rPr>
              <w:t>25205</w:t>
            </w:r>
          </w:p>
        </w:tc>
        <w:tc>
          <w:tcPr>
            <w:tcW w:w="1276" w:type="dxa"/>
            <w:tcBorders>
              <w:top w:val="double" w:sz="4" w:space="0" w:color="auto"/>
              <w:bottom w:val="double" w:sz="4" w:space="0" w:color="auto"/>
            </w:tcBorders>
          </w:tcPr>
          <w:p w14:paraId="70CA6E3F" w14:textId="3CCA5543" w:rsidR="00E76BB4" w:rsidRDefault="00E76BB4" w:rsidP="00E76BB4">
            <w:pPr>
              <w:jc w:val="right"/>
              <w:rPr>
                <w:rFonts w:ascii="Arial Narrow" w:hAnsi="Arial Narrow"/>
                <w:bCs/>
                <w:sz w:val="22"/>
                <w:szCs w:val="18"/>
              </w:rPr>
            </w:pPr>
            <w:r>
              <w:rPr>
                <w:rFonts w:ascii="Arial Narrow" w:hAnsi="Arial Narrow"/>
                <w:bCs/>
                <w:sz w:val="22"/>
                <w:szCs w:val="18"/>
              </w:rPr>
              <w:t>13980</w:t>
            </w:r>
          </w:p>
        </w:tc>
      </w:tr>
      <w:tr w:rsidR="00E76BB4" w14:paraId="0A50CF5E" w14:textId="77777777" w:rsidTr="005130EB">
        <w:tc>
          <w:tcPr>
            <w:tcW w:w="4678" w:type="dxa"/>
            <w:tcBorders>
              <w:top w:val="double" w:sz="4" w:space="0" w:color="auto"/>
              <w:bottom w:val="double" w:sz="4" w:space="0" w:color="auto"/>
            </w:tcBorders>
          </w:tcPr>
          <w:p w14:paraId="570D5E2D" w14:textId="77777777" w:rsidR="00E76BB4" w:rsidRDefault="00E76BB4" w:rsidP="00E76BB4">
            <w:pPr>
              <w:jc w:val="both"/>
              <w:rPr>
                <w:rFonts w:ascii="Arial Narrow" w:hAnsi="Arial Narrow"/>
                <w:sz w:val="22"/>
              </w:rPr>
            </w:pPr>
            <w:r>
              <w:rPr>
                <w:rFonts w:ascii="Arial Narrow" w:hAnsi="Arial Narrow"/>
                <w:sz w:val="22"/>
              </w:rPr>
              <w:t>Nekustamā īpašuma nodoklis</w:t>
            </w:r>
          </w:p>
        </w:tc>
        <w:tc>
          <w:tcPr>
            <w:tcW w:w="1701" w:type="dxa"/>
            <w:tcBorders>
              <w:top w:val="double" w:sz="4" w:space="0" w:color="auto"/>
              <w:bottom w:val="double" w:sz="4" w:space="0" w:color="auto"/>
            </w:tcBorders>
          </w:tcPr>
          <w:p w14:paraId="36E2C89A" w14:textId="0CF27971" w:rsidR="00E76BB4" w:rsidRPr="00AA3DC0" w:rsidRDefault="00E76BB4" w:rsidP="00E76BB4">
            <w:pPr>
              <w:jc w:val="right"/>
              <w:rPr>
                <w:rFonts w:ascii="Arial Narrow" w:hAnsi="Arial Narrow"/>
                <w:bCs/>
                <w:sz w:val="22"/>
                <w:szCs w:val="18"/>
              </w:rPr>
            </w:pPr>
            <w:r>
              <w:rPr>
                <w:rFonts w:ascii="Arial Narrow" w:hAnsi="Arial Narrow"/>
                <w:bCs/>
                <w:sz w:val="22"/>
                <w:szCs w:val="18"/>
              </w:rPr>
              <w:t>1280</w:t>
            </w:r>
          </w:p>
        </w:tc>
        <w:tc>
          <w:tcPr>
            <w:tcW w:w="1276" w:type="dxa"/>
            <w:tcBorders>
              <w:top w:val="double" w:sz="4" w:space="0" w:color="auto"/>
              <w:bottom w:val="double" w:sz="4" w:space="0" w:color="auto"/>
            </w:tcBorders>
          </w:tcPr>
          <w:p w14:paraId="35369722" w14:textId="5DFFD136" w:rsidR="00E76BB4" w:rsidRDefault="00E76BB4" w:rsidP="00E76BB4">
            <w:pPr>
              <w:jc w:val="right"/>
              <w:rPr>
                <w:rFonts w:ascii="Arial Narrow" w:hAnsi="Arial Narrow"/>
                <w:bCs/>
                <w:sz w:val="22"/>
                <w:szCs w:val="18"/>
              </w:rPr>
            </w:pPr>
            <w:r>
              <w:rPr>
                <w:rFonts w:ascii="Arial Narrow" w:hAnsi="Arial Narrow"/>
                <w:bCs/>
                <w:sz w:val="22"/>
                <w:szCs w:val="18"/>
              </w:rPr>
              <w:t>1315</w:t>
            </w:r>
          </w:p>
        </w:tc>
      </w:tr>
      <w:tr w:rsidR="00E76BB4" w14:paraId="25B2F068" w14:textId="77777777" w:rsidTr="00346168">
        <w:trPr>
          <w:trHeight w:val="147"/>
        </w:trPr>
        <w:tc>
          <w:tcPr>
            <w:tcW w:w="4678" w:type="dxa"/>
            <w:tcBorders>
              <w:top w:val="double" w:sz="4" w:space="0" w:color="auto"/>
              <w:bottom w:val="single" w:sz="4" w:space="0" w:color="auto"/>
            </w:tcBorders>
          </w:tcPr>
          <w:p w14:paraId="592FFEB9" w14:textId="77777777" w:rsidR="00E76BB4" w:rsidRDefault="00E76BB4" w:rsidP="00E76BB4">
            <w:pPr>
              <w:jc w:val="both"/>
              <w:rPr>
                <w:rFonts w:ascii="Arial Narrow" w:hAnsi="Arial Narrow"/>
                <w:b/>
                <w:bCs/>
                <w:sz w:val="22"/>
                <w:szCs w:val="18"/>
              </w:rPr>
            </w:pPr>
            <w:r>
              <w:rPr>
                <w:rFonts w:ascii="Arial Narrow" w:hAnsi="Arial Narrow"/>
                <w:b/>
                <w:bCs/>
                <w:sz w:val="22"/>
                <w:szCs w:val="18"/>
              </w:rPr>
              <w:t xml:space="preserve">Kopā </w:t>
            </w:r>
          </w:p>
        </w:tc>
        <w:tc>
          <w:tcPr>
            <w:tcW w:w="1701" w:type="dxa"/>
            <w:tcBorders>
              <w:top w:val="double" w:sz="4" w:space="0" w:color="auto"/>
              <w:bottom w:val="single" w:sz="4" w:space="0" w:color="auto"/>
            </w:tcBorders>
          </w:tcPr>
          <w:p w14:paraId="214BD42E" w14:textId="41AC4588" w:rsidR="00E76BB4" w:rsidRDefault="00E76BB4" w:rsidP="00E76BB4">
            <w:pPr>
              <w:jc w:val="right"/>
              <w:rPr>
                <w:rFonts w:ascii="Arial Narrow" w:hAnsi="Arial Narrow"/>
                <w:b/>
                <w:bCs/>
                <w:sz w:val="22"/>
                <w:szCs w:val="18"/>
              </w:rPr>
            </w:pPr>
            <w:r>
              <w:rPr>
                <w:rFonts w:ascii="Arial Narrow" w:hAnsi="Arial Narrow"/>
                <w:b/>
                <w:bCs/>
                <w:sz w:val="22"/>
                <w:szCs w:val="18"/>
              </w:rPr>
              <w:t>1939</w:t>
            </w:r>
            <w:r w:rsidR="007908B9">
              <w:rPr>
                <w:rFonts w:ascii="Arial Narrow" w:hAnsi="Arial Narrow"/>
                <w:b/>
                <w:bCs/>
                <w:sz w:val="22"/>
                <w:szCs w:val="18"/>
              </w:rPr>
              <w:t>105</w:t>
            </w:r>
          </w:p>
        </w:tc>
        <w:tc>
          <w:tcPr>
            <w:tcW w:w="1276" w:type="dxa"/>
            <w:tcBorders>
              <w:top w:val="double" w:sz="4" w:space="0" w:color="auto"/>
              <w:bottom w:val="single" w:sz="4" w:space="0" w:color="auto"/>
            </w:tcBorders>
          </w:tcPr>
          <w:p w14:paraId="75179B6F" w14:textId="28883617" w:rsidR="00E76BB4" w:rsidRDefault="00E76BB4" w:rsidP="00E76BB4">
            <w:pPr>
              <w:jc w:val="right"/>
              <w:rPr>
                <w:rFonts w:ascii="Arial Narrow" w:hAnsi="Arial Narrow"/>
                <w:b/>
                <w:bCs/>
                <w:sz w:val="22"/>
                <w:szCs w:val="18"/>
              </w:rPr>
            </w:pPr>
            <w:r>
              <w:rPr>
                <w:rFonts w:ascii="Arial Narrow" w:hAnsi="Arial Narrow"/>
                <w:b/>
                <w:bCs/>
                <w:sz w:val="22"/>
                <w:szCs w:val="18"/>
              </w:rPr>
              <w:t>1634986</w:t>
            </w:r>
          </w:p>
        </w:tc>
      </w:tr>
    </w:tbl>
    <w:p w14:paraId="5CBD7BA7" w14:textId="77777777" w:rsidR="005130EB" w:rsidRDefault="005130EB" w:rsidP="005130EB">
      <w:pPr>
        <w:jc w:val="both"/>
        <w:rPr>
          <w:rFonts w:ascii="Arial Narrow" w:hAnsi="Arial Narrow"/>
          <w:sz w:val="22"/>
        </w:rPr>
      </w:pPr>
    </w:p>
    <w:p w14:paraId="6C3DA682" w14:textId="77777777" w:rsidR="00C0008D" w:rsidRDefault="00C0008D" w:rsidP="005130EB">
      <w:pPr>
        <w:jc w:val="both"/>
        <w:rPr>
          <w:rFonts w:ascii="Arial Narrow" w:hAnsi="Arial Narrow"/>
          <w:b/>
          <w:sz w:val="22"/>
        </w:rPr>
      </w:pPr>
    </w:p>
    <w:p w14:paraId="2675CD5F" w14:textId="77777777" w:rsidR="003F27FC" w:rsidRDefault="003F27FC" w:rsidP="005130EB">
      <w:pPr>
        <w:jc w:val="both"/>
        <w:rPr>
          <w:rFonts w:ascii="Arial Narrow" w:hAnsi="Arial Narrow"/>
          <w:b/>
          <w:sz w:val="22"/>
        </w:rPr>
      </w:pPr>
    </w:p>
    <w:p w14:paraId="134F0C70" w14:textId="77777777" w:rsidR="003F27FC" w:rsidRDefault="003F27FC" w:rsidP="005130EB">
      <w:pPr>
        <w:jc w:val="both"/>
        <w:rPr>
          <w:rFonts w:ascii="Arial Narrow" w:hAnsi="Arial Narrow"/>
          <w:b/>
          <w:sz w:val="22"/>
        </w:rPr>
      </w:pPr>
    </w:p>
    <w:p w14:paraId="4CBC04D6" w14:textId="6DFD58F7" w:rsidR="003F27FC" w:rsidRDefault="003F27FC" w:rsidP="005130EB">
      <w:pPr>
        <w:jc w:val="both"/>
        <w:rPr>
          <w:rFonts w:ascii="Arial Narrow" w:hAnsi="Arial Narrow"/>
          <w:b/>
          <w:sz w:val="22"/>
        </w:rPr>
      </w:pPr>
    </w:p>
    <w:p w14:paraId="2B4AF2CB" w14:textId="77777777" w:rsidR="009C2712" w:rsidRDefault="009C2712" w:rsidP="005130EB">
      <w:pPr>
        <w:jc w:val="both"/>
        <w:rPr>
          <w:rFonts w:ascii="Arial Narrow" w:hAnsi="Arial Narrow"/>
          <w:b/>
          <w:sz w:val="22"/>
        </w:rPr>
      </w:pPr>
    </w:p>
    <w:p w14:paraId="3111BB7B" w14:textId="77777777" w:rsidR="003F27FC" w:rsidRDefault="003F27FC" w:rsidP="005130EB">
      <w:pPr>
        <w:jc w:val="both"/>
        <w:rPr>
          <w:rFonts w:ascii="Arial Narrow" w:hAnsi="Arial Narrow"/>
          <w:b/>
          <w:sz w:val="22"/>
        </w:rPr>
      </w:pPr>
    </w:p>
    <w:p w14:paraId="3CB8C665" w14:textId="77777777" w:rsidR="003F27FC" w:rsidRDefault="003F27FC" w:rsidP="005130EB">
      <w:pPr>
        <w:jc w:val="both"/>
        <w:rPr>
          <w:rFonts w:ascii="Arial Narrow" w:hAnsi="Arial Narrow"/>
          <w:b/>
          <w:sz w:val="22"/>
        </w:rPr>
      </w:pPr>
    </w:p>
    <w:p w14:paraId="6DFAC94F" w14:textId="77777777" w:rsidR="003F27FC" w:rsidRDefault="003F27FC" w:rsidP="005130EB">
      <w:pPr>
        <w:jc w:val="both"/>
        <w:rPr>
          <w:rFonts w:ascii="Arial Narrow" w:hAnsi="Arial Narrow"/>
          <w:b/>
          <w:sz w:val="22"/>
        </w:rPr>
      </w:pPr>
    </w:p>
    <w:p w14:paraId="46860945" w14:textId="761C8DED" w:rsidR="005130EB" w:rsidRDefault="00756C3E" w:rsidP="005130EB">
      <w:pPr>
        <w:jc w:val="both"/>
        <w:rPr>
          <w:rFonts w:ascii="Arial Narrow" w:hAnsi="Arial Narrow"/>
          <w:sz w:val="22"/>
        </w:rPr>
      </w:pPr>
      <w:r>
        <w:rPr>
          <w:rFonts w:ascii="Arial Narrow" w:hAnsi="Arial Narrow"/>
          <w:b/>
          <w:sz w:val="22"/>
        </w:rPr>
        <w:lastRenderedPageBreak/>
        <w:t>Pi</w:t>
      </w:r>
      <w:r w:rsidR="005130EB">
        <w:rPr>
          <w:rFonts w:ascii="Arial Narrow" w:hAnsi="Arial Narrow"/>
          <w:b/>
          <w:sz w:val="22"/>
        </w:rPr>
        <w:t xml:space="preserve">ezīme Nr. </w:t>
      </w:r>
      <w:r w:rsidR="007C6252">
        <w:rPr>
          <w:rFonts w:ascii="Arial Narrow" w:hAnsi="Arial Narrow"/>
          <w:b/>
          <w:sz w:val="22"/>
        </w:rPr>
        <w:t>3</w:t>
      </w:r>
    </w:p>
    <w:p w14:paraId="1F1E7A07" w14:textId="77777777" w:rsidR="005130EB" w:rsidRDefault="005130EB" w:rsidP="005130EB">
      <w:pPr>
        <w:jc w:val="both"/>
        <w:rPr>
          <w:rFonts w:ascii="Arial Narrow" w:hAnsi="Arial Narrow"/>
          <w:b/>
          <w:sz w:val="22"/>
        </w:rPr>
      </w:pPr>
      <w:r>
        <w:rPr>
          <w:rFonts w:ascii="Arial Narrow" w:hAnsi="Arial Narrow"/>
          <w:b/>
          <w:sz w:val="22"/>
        </w:rPr>
        <w:t>Administrācijas izmaksas</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14:paraId="27312E7A" w14:textId="77777777" w:rsidTr="005130EB">
        <w:tc>
          <w:tcPr>
            <w:tcW w:w="4678" w:type="dxa"/>
            <w:tcBorders>
              <w:bottom w:val="double" w:sz="4" w:space="0" w:color="auto"/>
            </w:tcBorders>
            <w:vAlign w:val="center"/>
          </w:tcPr>
          <w:p w14:paraId="6F3C2FD6" w14:textId="77777777" w:rsidR="005130EB" w:rsidRDefault="005130EB" w:rsidP="005130EB">
            <w:pPr>
              <w:jc w:val="both"/>
              <w:rPr>
                <w:rFonts w:ascii="Arial Narrow" w:hAnsi="Arial Narrow"/>
                <w:b/>
                <w:bCs/>
                <w:sz w:val="22"/>
                <w:szCs w:val="18"/>
              </w:rPr>
            </w:pPr>
          </w:p>
        </w:tc>
        <w:tc>
          <w:tcPr>
            <w:tcW w:w="1701" w:type="dxa"/>
            <w:tcBorders>
              <w:bottom w:val="double" w:sz="4" w:space="0" w:color="auto"/>
            </w:tcBorders>
            <w:vAlign w:val="center"/>
          </w:tcPr>
          <w:p w14:paraId="73042804" w14:textId="6BC74CCA" w:rsidR="005130EB" w:rsidRDefault="005130EB" w:rsidP="003C70B5">
            <w:pPr>
              <w:jc w:val="right"/>
              <w:rPr>
                <w:rFonts w:ascii="Arial Narrow" w:hAnsi="Arial Narrow"/>
                <w:b/>
                <w:bCs/>
                <w:sz w:val="22"/>
                <w:szCs w:val="18"/>
              </w:rPr>
            </w:pPr>
            <w:r>
              <w:rPr>
                <w:rFonts w:ascii="Arial Narrow" w:hAnsi="Arial Narrow"/>
                <w:b/>
                <w:bCs/>
                <w:sz w:val="22"/>
                <w:szCs w:val="18"/>
              </w:rPr>
              <w:t>20</w:t>
            </w:r>
            <w:r w:rsidR="005E5256">
              <w:rPr>
                <w:rFonts w:ascii="Arial Narrow" w:hAnsi="Arial Narrow"/>
                <w:b/>
                <w:bCs/>
                <w:sz w:val="22"/>
                <w:szCs w:val="18"/>
              </w:rPr>
              <w:t>2</w:t>
            </w:r>
            <w:r w:rsidR="0024550B">
              <w:rPr>
                <w:rFonts w:ascii="Arial Narrow" w:hAnsi="Arial Narrow"/>
                <w:b/>
                <w:bCs/>
                <w:sz w:val="22"/>
                <w:szCs w:val="18"/>
              </w:rPr>
              <w:t>2</w:t>
            </w:r>
          </w:p>
        </w:tc>
        <w:tc>
          <w:tcPr>
            <w:tcW w:w="1276" w:type="dxa"/>
            <w:tcBorders>
              <w:bottom w:val="double" w:sz="4" w:space="0" w:color="auto"/>
            </w:tcBorders>
            <w:vAlign w:val="center"/>
          </w:tcPr>
          <w:p w14:paraId="0180044A" w14:textId="5A266677" w:rsidR="005130EB" w:rsidRDefault="005130EB" w:rsidP="003C70B5">
            <w:pPr>
              <w:jc w:val="right"/>
              <w:rPr>
                <w:rFonts w:ascii="Arial Narrow" w:hAnsi="Arial Narrow"/>
                <w:b/>
                <w:bCs/>
                <w:sz w:val="22"/>
                <w:szCs w:val="18"/>
              </w:rPr>
            </w:pPr>
            <w:r>
              <w:rPr>
                <w:rFonts w:ascii="Arial Narrow" w:hAnsi="Arial Narrow"/>
                <w:b/>
                <w:bCs/>
                <w:sz w:val="22"/>
                <w:szCs w:val="18"/>
              </w:rPr>
              <w:t>20</w:t>
            </w:r>
            <w:r w:rsidR="00090A2F">
              <w:rPr>
                <w:rFonts w:ascii="Arial Narrow" w:hAnsi="Arial Narrow"/>
                <w:b/>
                <w:bCs/>
                <w:sz w:val="22"/>
                <w:szCs w:val="18"/>
              </w:rPr>
              <w:t>2</w:t>
            </w:r>
            <w:r w:rsidR="0024550B">
              <w:rPr>
                <w:rFonts w:ascii="Arial Narrow" w:hAnsi="Arial Narrow"/>
                <w:b/>
                <w:bCs/>
                <w:sz w:val="22"/>
                <w:szCs w:val="18"/>
              </w:rPr>
              <w:t>1</w:t>
            </w:r>
          </w:p>
        </w:tc>
      </w:tr>
      <w:tr w:rsidR="00E76BB4" w14:paraId="2B255FD6" w14:textId="77777777" w:rsidTr="00754471">
        <w:tc>
          <w:tcPr>
            <w:tcW w:w="4678" w:type="dxa"/>
            <w:tcBorders>
              <w:bottom w:val="double" w:sz="4" w:space="0" w:color="auto"/>
            </w:tcBorders>
          </w:tcPr>
          <w:p w14:paraId="24D0BC84" w14:textId="77777777" w:rsidR="00E76BB4" w:rsidRDefault="00E76BB4" w:rsidP="00E76BB4">
            <w:pPr>
              <w:pStyle w:val="Header"/>
              <w:tabs>
                <w:tab w:val="clear" w:pos="4320"/>
                <w:tab w:val="clear" w:pos="8640"/>
              </w:tabs>
              <w:jc w:val="both"/>
              <w:rPr>
                <w:rFonts w:ascii="Arial Narrow" w:hAnsi="Arial Narrow"/>
                <w:lang w:val="lv-LV"/>
              </w:rPr>
            </w:pPr>
            <w:r>
              <w:rPr>
                <w:rFonts w:ascii="Arial Narrow" w:hAnsi="Arial Narrow"/>
                <w:lang w:val="lv-LV"/>
              </w:rPr>
              <w:t xml:space="preserve">Darba alga </w:t>
            </w:r>
          </w:p>
        </w:tc>
        <w:tc>
          <w:tcPr>
            <w:tcW w:w="1701" w:type="dxa"/>
            <w:tcBorders>
              <w:bottom w:val="double" w:sz="4" w:space="0" w:color="auto"/>
            </w:tcBorders>
          </w:tcPr>
          <w:p w14:paraId="76DCC9C9" w14:textId="646D5E29" w:rsidR="00E76BB4" w:rsidRPr="00AA3DC0" w:rsidRDefault="00E76BB4" w:rsidP="00E76BB4">
            <w:pPr>
              <w:jc w:val="right"/>
              <w:rPr>
                <w:rFonts w:ascii="Arial Narrow" w:hAnsi="Arial Narrow"/>
                <w:bCs/>
                <w:sz w:val="22"/>
                <w:szCs w:val="18"/>
              </w:rPr>
            </w:pPr>
            <w:r>
              <w:rPr>
                <w:rFonts w:ascii="Arial Narrow" w:hAnsi="Arial Narrow"/>
                <w:bCs/>
                <w:sz w:val="22"/>
                <w:szCs w:val="18"/>
              </w:rPr>
              <w:t>395048</w:t>
            </w:r>
          </w:p>
        </w:tc>
        <w:tc>
          <w:tcPr>
            <w:tcW w:w="1276" w:type="dxa"/>
            <w:tcBorders>
              <w:bottom w:val="double" w:sz="4" w:space="0" w:color="auto"/>
            </w:tcBorders>
            <w:vAlign w:val="center"/>
          </w:tcPr>
          <w:p w14:paraId="0F362490" w14:textId="7AF15AC3" w:rsidR="00E76BB4" w:rsidRPr="00D90CC6" w:rsidRDefault="00E76BB4" w:rsidP="00E76BB4">
            <w:pPr>
              <w:jc w:val="right"/>
              <w:rPr>
                <w:rFonts w:ascii="Arial Narrow" w:hAnsi="Arial Narrow"/>
                <w:bCs/>
                <w:sz w:val="22"/>
                <w:szCs w:val="18"/>
              </w:rPr>
            </w:pPr>
            <w:r>
              <w:rPr>
                <w:rFonts w:ascii="Arial Narrow" w:hAnsi="Arial Narrow"/>
                <w:bCs/>
                <w:sz w:val="22"/>
                <w:szCs w:val="18"/>
              </w:rPr>
              <w:t>380440</w:t>
            </w:r>
          </w:p>
        </w:tc>
      </w:tr>
      <w:tr w:rsidR="00E76BB4" w14:paraId="15EFF2B1" w14:textId="77777777" w:rsidTr="00754471">
        <w:trPr>
          <w:trHeight w:val="184"/>
        </w:trPr>
        <w:tc>
          <w:tcPr>
            <w:tcW w:w="4678" w:type="dxa"/>
            <w:tcBorders>
              <w:bottom w:val="double" w:sz="4" w:space="0" w:color="auto"/>
            </w:tcBorders>
          </w:tcPr>
          <w:p w14:paraId="53DA5F12" w14:textId="77777777" w:rsidR="00E76BB4" w:rsidRPr="00E35DE4" w:rsidRDefault="00E76BB4" w:rsidP="00E76BB4">
            <w:pPr>
              <w:pStyle w:val="Header"/>
              <w:tabs>
                <w:tab w:val="clear" w:pos="4320"/>
                <w:tab w:val="clear" w:pos="8640"/>
              </w:tabs>
              <w:jc w:val="both"/>
              <w:rPr>
                <w:rFonts w:ascii="Arial Narrow" w:hAnsi="Arial Narrow"/>
                <w:lang w:val="lv-LV"/>
              </w:rPr>
            </w:pPr>
            <w:r w:rsidRPr="00E35DE4">
              <w:rPr>
                <w:rFonts w:ascii="Arial Narrow" w:hAnsi="Arial Narrow"/>
                <w:lang w:val="lv-LV"/>
              </w:rPr>
              <w:t>Sociālās apdrošināšanas izmaksas</w:t>
            </w:r>
          </w:p>
        </w:tc>
        <w:tc>
          <w:tcPr>
            <w:tcW w:w="1701" w:type="dxa"/>
            <w:tcBorders>
              <w:bottom w:val="double" w:sz="4" w:space="0" w:color="auto"/>
            </w:tcBorders>
          </w:tcPr>
          <w:p w14:paraId="7B7E1691" w14:textId="52C23CEF" w:rsidR="00E76BB4" w:rsidRPr="00AA3DC0" w:rsidRDefault="00E76BB4" w:rsidP="00E76BB4">
            <w:pPr>
              <w:jc w:val="right"/>
              <w:rPr>
                <w:rFonts w:ascii="Arial Narrow" w:hAnsi="Arial Narrow"/>
                <w:bCs/>
                <w:sz w:val="22"/>
                <w:szCs w:val="18"/>
              </w:rPr>
            </w:pPr>
            <w:r>
              <w:rPr>
                <w:rFonts w:ascii="Arial Narrow" w:hAnsi="Arial Narrow"/>
                <w:bCs/>
                <w:sz w:val="22"/>
                <w:szCs w:val="18"/>
              </w:rPr>
              <w:t>93110</w:t>
            </w:r>
          </w:p>
        </w:tc>
        <w:tc>
          <w:tcPr>
            <w:tcW w:w="1276" w:type="dxa"/>
            <w:tcBorders>
              <w:bottom w:val="double" w:sz="4" w:space="0" w:color="auto"/>
            </w:tcBorders>
            <w:vAlign w:val="center"/>
          </w:tcPr>
          <w:p w14:paraId="2F34C17F" w14:textId="1B2BB267" w:rsidR="00E76BB4" w:rsidRPr="00C044DF" w:rsidRDefault="00E76BB4" w:rsidP="00E76BB4">
            <w:pPr>
              <w:jc w:val="right"/>
              <w:rPr>
                <w:rFonts w:ascii="Arial Narrow" w:hAnsi="Arial Narrow"/>
                <w:bCs/>
                <w:sz w:val="22"/>
                <w:szCs w:val="18"/>
              </w:rPr>
            </w:pPr>
            <w:r>
              <w:rPr>
                <w:rFonts w:ascii="Arial Narrow" w:hAnsi="Arial Narrow"/>
                <w:bCs/>
                <w:sz w:val="22"/>
                <w:szCs w:val="18"/>
              </w:rPr>
              <w:t>89609</w:t>
            </w:r>
          </w:p>
        </w:tc>
      </w:tr>
      <w:tr w:rsidR="00E76BB4" w14:paraId="26101649" w14:textId="77777777" w:rsidTr="00754471">
        <w:tc>
          <w:tcPr>
            <w:tcW w:w="4678" w:type="dxa"/>
            <w:tcBorders>
              <w:bottom w:val="double" w:sz="4" w:space="0" w:color="auto"/>
            </w:tcBorders>
          </w:tcPr>
          <w:p w14:paraId="313E23B4" w14:textId="77777777" w:rsidR="00E76BB4" w:rsidRPr="00E35DE4" w:rsidRDefault="00E76BB4" w:rsidP="00E76BB4">
            <w:pPr>
              <w:pStyle w:val="Header"/>
              <w:tabs>
                <w:tab w:val="clear" w:pos="4320"/>
                <w:tab w:val="clear" w:pos="8640"/>
              </w:tabs>
              <w:jc w:val="both"/>
              <w:rPr>
                <w:rFonts w:ascii="Arial Narrow" w:hAnsi="Arial Narrow"/>
                <w:lang w:val="lv-LV"/>
              </w:rPr>
            </w:pPr>
            <w:r w:rsidRPr="00E35DE4">
              <w:rPr>
                <w:rFonts w:ascii="Arial Narrow" w:hAnsi="Arial Narrow"/>
                <w:lang w:val="lv-LV"/>
              </w:rPr>
              <w:t>Uzņēmējdarbības riska nodeva</w:t>
            </w:r>
          </w:p>
        </w:tc>
        <w:tc>
          <w:tcPr>
            <w:tcW w:w="1701" w:type="dxa"/>
            <w:tcBorders>
              <w:bottom w:val="double" w:sz="4" w:space="0" w:color="auto"/>
            </w:tcBorders>
          </w:tcPr>
          <w:p w14:paraId="37EC7B18" w14:textId="00A88833" w:rsidR="00E76BB4" w:rsidRPr="00AA3DC0" w:rsidRDefault="00E76BB4" w:rsidP="00E76BB4">
            <w:pPr>
              <w:jc w:val="right"/>
              <w:rPr>
                <w:rFonts w:ascii="Arial Narrow" w:hAnsi="Arial Narrow"/>
                <w:bCs/>
                <w:sz w:val="22"/>
                <w:szCs w:val="18"/>
              </w:rPr>
            </w:pPr>
            <w:r>
              <w:rPr>
                <w:rFonts w:ascii="Arial Narrow" w:hAnsi="Arial Narrow"/>
                <w:bCs/>
                <w:sz w:val="22"/>
                <w:szCs w:val="18"/>
              </w:rPr>
              <w:t>108</w:t>
            </w:r>
          </w:p>
        </w:tc>
        <w:tc>
          <w:tcPr>
            <w:tcW w:w="1276" w:type="dxa"/>
            <w:tcBorders>
              <w:bottom w:val="double" w:sz="4" w:space="0" w:color="auto"/>
            </w:tcBorders>
            <w:vAlign w:val="center"/>
          </w:tcPr>
          <w:p w14:paraId="063B253C" w14:textId="09B8C183" w:rsidR="00E76BB4" w:rsidRPr="00C044DF" w:rsidRDefault="00E76BB4" w:rsidP="00E76BB4">
            <w:pPr>
              <w:jc w:val="right"/>
              <w:rPr>
                <w:rFonts w:ascii="Arial Narrow" w:hAnsi="Arial Narrow"/>
                <w:bCs/>
                <w:sz w:val="22"/>
                <w:szCs w:val="18"/>
              </w:rPr>
            </w:pPr>
            <w:r>
              <w:rPr>
                <w:rFonts w:ascii="Arial Narrow" w:hAnsi="Arial Narrow"/>
                <w:bCs/>
                <w:sz w:val="22"/>
                <w:szCs w:val="18"/>
              </w:rPr>
              <w:t>102</w:t>
            </w:r>
          </w:p>
        </w:tc>
      </w:tr>
      <w:tr w:rsidR="00E76BB4" w14:paraId="2561C2CC" w14:textId="77777777" w:rsidTr="00754471">
        <w:tc>
          <w:tcPr>
            <w:tcW w:w="4678" w:type="dxa"/>
            <w:tcBorders>
              <w:bottom w:val="double" w:sz="4" w:space="0" w:color="auto"/>
            </w:tcBorders>
          </w:tcPr>
          <w:p w14:paraId="452146C7" w14:textId="77777777" w:rsidR="00E76BB4" w:rsidRPr="00E35DE4" w:rsidRDefault="00E76BB4" w:rsidP="00E76BB4">
            <w:pPr>
              <w:pStyle w:val="Header"/>
              <w:tabs>
                <w:tab w:val="clear" w:pos="4320"/>
                <w:tab w:val="clear" w:pos="8640"/>
              </w:tabs>
              <w:jc w:val="both"/>
              <w:rPr>
                <w:rFonts w:ascii="Arial Narrow" w:hAnsi="Arial Narrow"/>
                <w:lang w:val="lv-LV"/>
              </w:rPr>
            </w:pPr>
            <w:r w:rsidRPr="00E35DE4">
              <w:rPr>
                <w:rFonts w:ascii="Arial Narrow" w:hAnsi="Arial Narrow"/>
                <w:lang w:val="lv-LV"/>
              </w:rPr>
              <w:t>Gada pārskata revīzijas izdevumi</w:t>
            </w:r>
          </w:p>
        </w:tc>
        <w:tc>
          <w:tcPr>
            <w:tcW w:w="1701" w:type="dxa"/>
            <w:tcBorders>
              <w:bottom w:val="double" w:sz="4" w:space="0" w:color="auto"/>
            </w:tcBorders>
          </w:tcPr>
          <w:p w14:paraId="28A5285F" w14:textId="5C7DCB2A" w:rsidR="00E76BB4" w:rsidRPr="00AA3DC0" w:rsidRDefault="00E76BB4" w:rsidP="00E76BB4">
            <w:pPr>
              <w:jc w:val="right"/>
              <w:rPr>
                <w:rFonts w:ascii="Arial Narrow" w:hAnsi="Arial Narrow"/>
                <w:bCs/>
                <w:sz w:val="22"/>
                <w:szCs w:val="18"/>
              </w:rPr>
            </w:pPr>
            <w:r>
              <w:rPr>
                <w:rFonts w:ascii="Arial Narrow" w:hAnsi="Arial Narrow"/>
                <w:bCs/>
                <w:sz w:val="22"/>
                <w:szCs w:val="18"/>
              </w:rPr>
              <w:t>2500</w:t>
            </w:r>
          </w:p>
        </w:tc>
        <w:tc>
          <w:tcPr>
            <w:tcW w:w="1276" w:type="dxa"/>
            <w:tcBorders>
              <w:bottom w:val="double" w:sz="4" w:space="0" w:color="auto"/>
            </w:tcBorders>
            <w:vAlign w:val="center"/>
          </w:tcPr>
          <w:p w14:paraId="630A8373" w14:textId="47B421F9" w:rsidR="00E76BB4" w:rsidRPr="00C044DF" w:rsidRDefault="00E76BB4" w:rsidP="00E76BB4">
            <w:pPr>
              <w:jc w:val="right"/>
              <w:rPr>
                <w:rFonts w:ascii="Arial Narrow" w:hAnsi="Arial Narrow"/>
                <w:bCs/>
                <w:sz w:val="22"/>
                <w:szCs w:val="18"/>
              </w:rPr>
            </w:pPr>
            <w:r>
              <w:rPr>
                <w:rFonts w:ascii="Arial Narrow" w:hAnsi="Arial Narrow"/>
                <w:bCs/>
                <w:sz w:val="22"/>
                <w:szCs w:val="18"/>
              </w:rPr>
              <w:t>2400</w:t>
            </w:r>
          </w:p>
        </w:tc>
      </w:tr>
      <w:tr w:rsidR="00E76BB4" w14:paraId="4E3ED2EA" w14:textId="77777777" w:rsidTr="00754471">
        <w:tc>
          <w:tcPr>
            <w:tcW w:w="4678" w:type="dxa"/>
            <w:tcBorders>
              <w:bottom w:val="double" w:sz="4" w:space="0" w:color="auto"/>
            </w:tcBorders>
          </w:tcPr>
          <w:p w14:paraId="327AD4CA" w14:textId="77777777" w:rsidR="00E76BB4" w:rsidRPr="00E35DE4" w:rsidRDefault="00E76BB4" w:rsidP="00E76BB4">
            <w:pPr>
              <w:pStyle w:val="Header"/>
              <w:tabs>
                <w:tab w:val="clear" w:pos="4320"/>
                <w:tab w:val="clear" w:pos="8640"/>
              </w:tabs>
              <w:jc w:val="both"/>
              <w:rPr>
                <w:rFonts w:ascii="Arial Narrow" w:hAnsi="Arial Narrow"/>
                <w:lang w:val="lv-LV"/>
              </w:rPr>
            </w:pPr>
            <w:r w:rsidRPr="00E35DE4">
              <w:rPr>
                <w:rFonts w:ascii="Arial Narrow" w:hAnsi="Arial Narrow"/>
                <w:lang w:val="lv-LV"/>
              </w:rPr>
              <w:t>Banku pakalpojumi</w:t>
            </w:r>
          </w:p>
        </w:tc>
        <w:tc>
          <w:tcPr>
            <w:tcW w:w="1701" w:type="dxa"/>
            <w:tcBorders>
              <w:bottom w:val="double" w:sz="4" w:space="0" w:color="auto"/>
            </w:tcBorders>
          </w:tcPr>
          <w:p w14:paraId="2D422A91" w14:textId="60E804C4" w:rsidR="00E76BB4" w:rsidRPr="00AA3DC0" w:rsidRDefault="00E76BB4" w:rsidP="00E76BB4">
            <w:pPr>
              <w:jc w:val="right"/>
              <w:rPr>
                <w:rFonts w:ascii="Arial Narrow" w:hAnsi="Arial Narrow"/>
                <w:bCs/>
                <w:sz w:val="22"/>
                <w:szCs w:val="18"/>
              </w:rPr>
            </w:pPr>
            <w:r>
              <w:rPr>
                <w:rFonts w:ascii="Arial Narrow" w:hAnsi="Arial Narrow"/>
                <w:bCs/>
                <w:sz w:val="22"/>
                <w:szCs w:val="18"/>
              </w:rPr>
              <w:t>1760</w:t>
            </w:r>
          </w:p>
        </w:tc>
        <w:tc>
          <w:tcPr>
            <w:tcW w:w="1276" w:type="dxa"/>
            <w:tcBorders>
              <w:bottom w:val="double" w:sz="4" w:space="0" w:color="auto"/>
            </w:tcBorders>
            <w:vAlign w:val="center"/>
          </w:tcPr>
          <w:p w14:paraId="5E67C6B4" w14:textId="548C74F9" w:rsidR="00E76BB4" w:rsidRPr="00C044DF" w:rsidRDefault="00E76BB4" w:rsidP="00E76BB4">
            <w:pPr>
              <w:jc w:val="right"/>
              <w:rPr>
                <w:rFonts w:ascii="Arial Narrow" w:hAnsi="Arial Narrow"/>
                <w:bCs/>
                <w:sz w:val="22"/>
                <w:szCs w:val="18"/>
              </w:rPr>
            </w:pPr>
            <w:r>
              <w:rPr>
                <w:rFonts w:ascii="Arial Narrow" w:hAnsi="Arial Narrow"/>
                <w:bCs/>
                <w:sz w:val="22"/>
                <w:szCs w:val="18"/>
              </w:rPr>
              <w:t>1494</w:t>
            </w:r>
          </w:p>
        </w:tc>
      </w:tr>
      <w:tr w:rsidR="00E76BB4" w14:paraId="2A7557F3" w14:textId="77777777" w:rsidTr="00754471">
        <w:tc>
          <w:tcPr>
            <w:tcW w:w="4678" w:type="dxa"/>
            <w:tcBorders>
              <w:bottom w:val="double" w:sz="4" w:space="0" w:color="auto"/>
            </w:tcBorders>
          </w:tcPr>
          <w:p w14:paraId="5B2E2795" w14:textId="77777777" w:rsidR="00E76BB4" w:rsidRPr="00E35DE4" w:rsidRDefault="00E76BB4" w:rsidP="00E76BB4">
            <w:pPr>
              <w:pStyle w:val="Header"/>
              <w:tabs>
                <w:tab w:val="clear" w:pos="4320"/>
                <w:tab w:val="clear" w:pos="8640"/>
              </w:tabs>
              <w:jc w:val="both"/>
              <w:rPr>
                <w:rFonts w:ascii="Arial Narrow" w:hAnsi="Arial Narrow"/>
                <w:lang w:val="lv-LV"/>
              </w:rPr>
            </w:pPr>
            <w:r w:rsidRPr="00E35DE4">
              <w:rPr>
                <w:rFonts w:ascii="Arial Narrow" w:hAnsi="Arial Narrow"/>
                <w:lang w:val="lv-LV"/>
              </w:rPr>
              <w:t>Prezentācijas izdevumi</w:t>
            </w:r>
          </w:p>
        </w:tc>
        <w:tc>
          <w:tcPr>
            <w:tcW w:w="1701" w:type="dxa"/>
            <w:tcBorders>
              <w:bottom w:val="double" w:sz="4" w:space="0" w:color="auto"/>
            </w:tcBorders>
          </w:tcPr>
          <w:p w14:paraId="14B17166" w14:textId="400BB7D5" w:rsidR="00E76BB4" w:rsidRPr="00AA3DC0" w:rsidRDefault="00E76BB4" w:rsidP="00E76BB4">
            <w:pPr>
              <w:jc w:val="right"/>
              <w:rPr>
                <w:rFonts w:ascii="Arial Narrow" w:hAnsi="Arial Narrow"/>
                <w:bCs/>
                <w:sz w:val="22"/>
                <w:szCs w:val="18"/>
              </w:rPr>
            </w:pPr>
            <w:r>
              <w:rPr>
                <w:rFonts w:ascii="Arial Narrow" w:hAnsi="Arial Narrow"/>
                <w:bCs/>
                <w:sz w:val="22"/>
                <w:szCs w:val="18"/>
              </w:rPr>
              <w:t>2587</w:t>
            </w:r>
          </w:p>
        </w:tc>
        <w:tc>
          <w:tcPr>
            <w:tcW w:w="1276" w:type="dxa"/>
            <w:tcBorders>
              <w:bottom w:val="double" w:sz="4" w:space="0" w:color="auto"/>
            </w:tcBorders>
            <w:vAlign w:val="center"/>
          </w:tcPr>
          <w:p w14:paraId="7658099A" w14:textId="0F7B3FA5" w:rsidR="00E76BB4" w:rsidRPr="00C044DF" w:rsidRDefault="00E76BB4" w:rsidP="00E76BB4">
            <w:pPr>
              <w:jc w:val="right"/>
              <w:rPr>
                <w:rFonts w:ascii="Arial Narrow" w:hAnsi="Arial Narrow"/>
                <w:bCs/>
                <w:sz w:val="22"/>
                <w:szCs w:val="18"/>
              </w:rPr>
            </w:pPr>
            <w:r>
              <w:rPr>
                <w:rFonts w:ascii="Arial Narrow" w:hAnsi="Arial Narrow"/>
                <w:bCs/>
                <w:sz w:val="22"/>
                <w:szCs w:val="18"/>
              </w:rPr>
              <w:t>2258</w:t>
            </w:r>
          </w:p>
        </w:tc>
      </w:tr>
      <w:tr w:rsidR="00E76BB4" w14:paraId="6204FAC2" w14:textId="77777777" w:rsidTr="00754471">
        <w:tc>
          <w:tcPr>
            <w:tcW w:w="4678" w:type="dxa"/>
            <w:tcBorders>
              <w:bottom w:val="double" w:sz="4" w:space="0" w:color="auto"/>
            </w:tcBorders>
          </w:tcPr>
          <w:p w14:paraId="72BBDA9E" w14:textId="77777777" w:rsidR="00E76BB4" w:rsidRPr="00E35DE4" w:rsidRDefault="00E76BB4" w:rsidP="00E76BB4">
            <w:pPr>
              <w:pStyle w:val="Header"/>
              <w:tabs>
                <w:tab w:val="clear" w:pos="4320"/>
                <w:tab w:val="clear" w:pos="8640"/>
              </w:tabs>
              <w:jc w:val="both"/>
              <w:rPr>
                <w:rFonts w:ascii="Arial Narrow" w:hAnsi="Arial Narrow"/>
                <w:lang w:val="lv-LV"/>
              </w:rPr>
            </w:pPr>
            <w:r w:rsidRPr="00E35DE4">
              <w:rPr>
                <w:rFonts w:ascii="Arial Narrow" w:hAnsi="Arial Narrow"/>
                <w:lang w:val="lv-LV"/>
              </w:rPr>
              <w:t>Parādu piedziņas izdevumi</w:t>
            </w:r>
          </w:p>
        </w:tc>
        <w:tc>
          <w:tcPr>
            <w:tcW w:w="1701" w:type="dxa"/>
            <w:tcBorders>
              <w:bottom w:val="double" w:sz="4" w:space="0" w:color="auto"/>
            </w:tcBorders>
          </w:tcPr>
          <w:p w14:paraId="2BBEDB55" w14:textId="1C983E0C" w:rsidR="00E76BB4" w:rsidRPr="00AA3DC0" w:rsidRDefault="00E76BB4" w:rsidP="00E76BB4">
            <w:pPr>
              <w:jc w:val="right"/>
              <w:rPr>
                <w:rFonts w:ascii="Arial Narrow" w:hAnsi="Arial Narrow"/>
                <w:bCs/>
                <w:sz w:val="22"/>
                <w:szCs w:val="18"/>
              </w:rPr>
            </w:pPr>
            <w:r>
              <w:rPr>
                <w:rFonts w:ascii="Arial Narrow" w:hAnsi="Arial Narrow"/>
                <w:bCs/>
                <w:sz w:val="22"/>
                <w:szCs w:val="18"/>
              </w:rPr>
              <w:t>16987</w:t>
            </w:r>
          </w:p>
        </w:tc>
        <w:tc>
          <w:tcPr>
            <w:tcW w:w="1276" w:type="dxa"/>
            <w:tcBorders>
              <w:bottom w:val="double" w:sz="4" w:space="0" w:color="auto"/>
            </w:tcBorders>
            <w:vAlign w:val="center"/>
          </w:tcPr>
          <w:p w14:paraId="53F11023" w14:textId="2E025556" w:rsidR="00E76BB4" w:rsidRPr="00C044DF" w:rsidRDefault="00E76BB4" w:rsidP="00E76BB4">
            <w:pPr>
              <w:jc w:val="right"/>
              <w:rPr>
                <w:rFonts w:ascii="Arial Narrow" w:hAnsi="Arial Narrow"/>
                <w:bCs/>
                <w:sz w:val="22"/>
                <w:szCs w:val="18"/>
              </w:rPr>
            </w:pPr>
            <w:r>
              <w:rPr>
                <w:rFonts w:ascii="Arial Narrow" w:hAnsi="Arial Narrow"/>
                <w:bCs/>
                <w:sz w:val="22"/>
                <w:szCs w:val="18"/>
              </w:rPr>
              <w:t>5659</w:t>
            </w:r>
          </w:p>
        </w:tc>
      </w:tr>
      <w:tr w:rsidR="00E76BB4" w14:paraId="1353BB4C" w14:textId="77777777" w:rsidTr="00754471">
        <w:tc>
          <w:tcPr>
            <w:tcW w:w="4678" w:type="dxa"/>
            <w:tcBorders>
              <w:bottom w:val="double" w:sz="4" w:space="0" w:color="auto"/>
            </w:tcBorders>
          </w:tcPr>
          <w:p w14:paraId="7414E1D4" w14:textId="77777777" w:rsidR="00E76BB4" w:rsidRPr="00E35DE4" w:rsidRDefault="00E76BB4" w:rsidP="00E76BB4">
            <w:pPr>
              <w:pStyle w:val="Header"/>
              <w:tabs>
                <w:tab w:val="clear" w:pos="4320"/>
                <w:tab w:val="clear" w:pos="8640"/>
              </w:tabs>
              <w:jc w:val="both"/>
              <w:rPr>
                <w:rFonts w:ascii="Arial Narrow" w:hAnsi="Arial Narrow"/>
                <w:lang w:val="lv-LV"/>
              </w:rPr>
            </w:pPr>
            <w:r w:rsidRPr="00E35DE4">
              <w:rPr>
                <w:rFonts w:ascii="Arial Narrow" w:hAnsi="Arial Narrow"/>
                <w:lang w:val="lv-LV"/>
              </w:rPr>
              <w:t>Pamatlīdzekļu nolietojums</w:t>
            </w:r>
          </w:p>
        </w:tc>
        <w:tc>
          <w:tcPr>
            <w:tcW w:w="1701" w:type="dxa"/>
            <w:tcBorders>
              <w:bottom w:val="double" w:sz="4" w:space="0" w:color="auto"/>
            </w:tcBorders>
          </w:tcPr>
          <w:p w14:paraId="60287DCC" w14:textId="179119C5" w:rsidR="00E76BB4" w:rsidRPr="00AA3DC0" w:rsidRDefault="00E76BB4" w:rsidP="00E76BB4">
            <w:pPr>
              <w:jc w:val="right"/>
              <w:rPr>
                <w:rFonts w:ascii="Arial Narrow" w:hAnsi="Arial Narrow"/>
                <w:bCs/>
                <w:sz w:val="22"/>
                <w:szCs w:val="18"/>
              </w:rPr>
            </w:pPr>
            <w:r>
              <w:rPr>
                <w:rFonts w:ascii="Arial Narrow" w:hAnsi="Arial Narrow"/>
                <w:bCs/>
                <w:sz w:val="22"/>
                <w:szCs w:val="18"/>
              </w:rPr>
              <w:t>19402</w:t>
            </w:r>
          </w:p>
        </w:tc>
        <w:tc>
          <w:tcPr>
            <w:tcW w:w="1276" w:type="dxa"/>
            <w:tcBorders>
              <w:bottom w:val="double" w:sz="4" w:space="0" w:color="auto"/>
            </w:tcBorders>
            <w:vAlign w:val="center"/>
          </w:tcPr>
          <w:p w14:paraId="0C6ED7A6" w14:textId="056FC6F3" w:rsidR="00E76BB4" w:rsidRPr="00C044DF" w:rsidRDefault="00E76BB4" w:rsidP="00E76BB4">
            <w:pPr>
              <w:jc w:val="right"/>
              <w:rPr>
                <w:rFonts w:ascii="Arial Narrow" w:hAnsi="Arial Narrow"/>
                <w:bCs/>
                <w:sz w:val="22"/>
                <w:szCs w:val="18"/>
              </w:rPr>
            </w:pPr>
            <w:r>
              <w:rPr>
                <w:rFonts w:ascii="Arial Narrow" w:hAnsi="Arial Narrow"/>
                <w:bCs/>
                <w:sz w:val="22"/>
                <w:szCs w:val="18"/>
              </w:rPr>
              <w:t>19702</w:t>
            </w:r>
          </w:p>
        </w:tc>
      </w:tr>
      <w:tr w:rsidR="00E76BB4" w14:paraId="62E4F699" w14:textId="77777777" w:rsidTr="00754471">
        <w:tc>
          <w:tcPr>
            <w:tcW w:w="4678" w:type="dxa"/>
            <w:tcBorders>
              <w:bottom w:val="double" w:sz="4" w:space="0" w:color="auto"/>
            </w:tcBorders>
          </w:tcPr>
          <w:p w14:paraId="0E450ABC" w14:textId="77777777" w:rsidR="00E76BB4" w:rsidRPr="00E35DE4" w:rsidRDefault="00E76BB4" w:rsidP="00E76BB4">
            <w:pPr>
              <w:pStyle w:val="Header"/>
              <w:tabs>
                <w:tab w:val="clear" w:pos="4320"/>
                <w:tab w:val="clear" w:pos="8640"/>
              </w:tabs>
              <w:jc w:val="both"/>
              <w:rPr>
                <w:rFonts w:ascii="Arial Narrow" w:hAnsi="Arial Narrow"/>
                <w:lang w:val="lv-LV"/>
              </w:rPr>
            </w:pPr>
            <w:r w:rsidRPr="00E35DE4">
              <w:rPr>
                <w:rFonts w:ascii="Arial Narrow" w:hAnsi="Arial Narrow"/>
                <w:lang w:val="lv-LV"/>
              </w:rPr>
              <w:t>Transporta izdevumi</w:t>
            </w:r>
          </w:p>
        </w:tc>
        <w:tc>
          <w:tcPr>
            <w:tcW w:w="1701" w:type="dxa"/>
            <w:tcBorders>
              <w:bottom w:val="double" w:sz="4" w:space="0" w:color="auto"/>
            </w:tcBorders>
          </w:tcPr>
          <w:p w14:paraId="09B983A6" w14:textId="34965204" w:rsidR="00E76BB4" w:rsidRPr="00AA3DC0" w:rsidRDefault="00E76BB4" w:rsidP="00E76BB4">
            <w:pPr>
              <w:jc w:val="right"/>
              <w:rPr>
                <w:rFonts w:ascii="Arial Narrow" w:hAnsi="Arial Narrow"/>
                <w:bCs/>
                <w:sz w:val="22"/>
                <w:szCs w:val="18"/>
              </w:rPr>
            </w:pPr>
            <w:r>
              <w:rPr>
                <w:rFonts w:ascii="Arial Narrow" w:hAnsi="Arial Narrow"/>
                <w:bCs/>
                <w:sz w:val="22"/>
                <w:szCs w:val="18"/>
              </w:rPr>
              <w:t>6041</w:t>
            </w:r>
          </w:p>
        </w:tc>
        <w:tc>
          <w:tcPr>
            <w:tcW w:w="1276" w:type="dxa"/>
            <w:tcBorders>
              <w:bottom w:val="double" w:sz="4" w:space="0" w:color="auto"/>
            </w:tcBorders>
            <w:vAlign w:val="center"/>
          </w:tcPr>
          <w:p w14:paraId="2CFC375F" w14:textId="47D2D8B8" w:rsidR="00E76BB4" w:rsidRPr="00C044DF" w:rsidRDefault="00E76BB4" w:rsidP="00E76BB4">
            <w:pPr>
              <w:jc w:val="right"/>
              <w:rPr>
                <w:rFonts w:ascii="Arial Narrow" w:hAnsi="Arial Narrow"/>
                <w:bCs/>
                <w:sz w:val="22"/>
                <w:szCs w:val="18"/>
              </w:rPr>
            </w:pPr>
            <w:r>
              <w:rPr>
                <w:rFonts w:ascii="Arial Narrow" w:hAnsi="Arial Narrow"/>
                <w:bCs/>
                <w:sz w:val="22"/>
                <w:szCs w:val="18"/>
              </w:rPr>
              <w:t>5065</w:t>
            </w:r>
          </w:p>
        </w:tc>
      </w:tr>
      <w:tr w:rsidR="00E76BB4" w14:paraId="11465872" w14:textId="77777777" w:rsidTr="005130EB">
        <w:tc>
          <w:tcPr>
            <w:tcW w:w="4678" w:type="dxa"/>
            <w:tcBorders>
              <w:top w:val="double" w:sz="4" w:space="0" w:color="auto"/>
              <w:bottom w:val="double" w:sz="4" w:space="0" w:color="auto"/>
            </w:tcBorders>
          </w:tcPr>
          <w:p w14:paraId="04D5498A" w14:textId="77777777" w:rsidR="00E76BB4" w:rsidRPr="00E35DE4" w:rsidRDefault="00E76BB4" w:rsidP="00E76BB4">
            <w:pPr>
              <w:pStyle w:val="Header"/>
              <w:tabs>
                <w:tab w:val="clear" w:pos="4320"/>
                <w:tab w:val="clear" w:pos="8640"/>
              </w:tabs>
              <w:jc w:val="both"/>
              <w:rPr>
                <w:rFonts w:ascii="Arial Narrow" w:hAnsi="Arial Narrow"/>
                <w:lang w:val="lv-LV"/>
              </w:rPr>
            </w:pPr>
            <w:r w:rsidRPr="00E35DE4">
              <w:rPr>
                <w:rFonts w:ascii="Arial Narrow" w:hAnsi="Arial Narrow"/>
                <w:lang w:val="lv-LV"/>
              </w:rPr>
              <w:t>Apdrošināšanas izdevumi</w:t>
            </w:r>
          </w:p>
        </w:tc>
        <w:tc>
          <w:tcPr>
            <w:tcW w:w="1701" w:type="dxa"/>
            <w:tcBorders>
              <w:top w:val="double" w:sz="4" w:space="0" w:color="auto"/>
              <w:bottom w:val="double" w:sz="4" w:space="0" w:color="auto"/>
            </w:tcBorders>
          </w:tcPr>
          <w:p w14:paraId="0572F393" w14:textId="05D526D1" w:rsidR="00E76BB4" w:rsidRPr="00AA3DC0" w:rsidRDefault="00E76BB4" w:rsidP="00E76BB4">
            <w:pPr>
              <w:jc w:val="right"/>
              <w:rPr>
                <w:rFonts w:ascii="Arial Narrow" w:hAnsi="Arial Narrow"/>
                <w:bCs/>
                <w:sz w:val="22"/>
                <w:szCs w:val="18"/>
              </w:rPr>
            </w:pPr>
            <w:r>
              <w:rPr>
                <w:rFonts w:ascii="Arial Narrow" w:hAnsi="Arial Narrow"/>
                <w:bCs/>
                <w:sz w:val="22"/>
                <w:szCs w:val="18"/>
              </w:rPr>
              <w:t>3139</w:t>
            </w:r>
          </w:p>
        </w:tc>
        <w:tc>
          <w:tcPr>
            <w:tcW w:w="1276" w:type="dxa"/>
            <w:tcBorders>
              <w:top w:val="double" w:sz="4" w:space="0" w:color="auto"/>
              <w:bottom w:val="double" w:sz="4" w:space="0" w:color="auto"/>
            </w:tcBorders>
          </w:tcPr>
          <w:p w14:paraId="25F709F9" w14:textId="2FFB9293" w:rsidR="00E76BB4" w:rsidRPr="00C044DF" w:rsidRDefault="00E76BB4" w:rsidP="00E76BB4">
            <w:pPr>
              <w:jc w:val="right"/>
              <w:rPr>
                <w:rFonts w:ascii="Arial Narrow" w:hAnsi="Arial Narrow"/>
                <w:bCs/>
                <w:sz w:val="22"/>
                <w:szCs w:val="18"/>
              </w:rPr>
            </w:pPr>
            <w:r>
              <w:rPr>
                <w:rFonts w:ascii="Arial Narrow" w:hAnsi="Arial Narrow"/>
                <w:bCs/>
                <w:sz w:val="22"/>
                <w:szCs w:val="18"/>
              </w:rPr>
              <w:t>3376</w:t>
            </w:r>
          </w:p>
        </w:tc>
      </w:tr>
      <w:tr w:rsidR="00E76BB4" w14:paraId="5B7C2833" w14:textId="77777777" w:rsidTr="005130EB">
        <w:tc>
          <w:tcPr>
            <w:tcW w:w="4678" w:type="dxa"/>
            <w:tcBorders>
              <w:top w:val="double" w:sz="4" w:space="0" w:color="auto"/>
              <w:bottom w:val="double" w:sz="4" w:space="0" w:color="auto"/>
            </w:tcBorders>
          </w:tcPr>
          <w:p w14:paraId="52BBCFBA" w14:textId="77777777" w:rsidR="00E76BB4" w:rsidRPr="00E35DE4" w:rsidRDefault="00E76BB4" w:rsidP="00E76BB4">
            <w:pPr>
              <w:pStyle w:val="Header"/>
              <w:tabs>
                <w:tab w:val="clear" w:pos="4320"/>
                <w:tab w:val="clear" w:pos="8640"/>
              </w:tabs>
              <w:jc w:val="both"/>
              <w:rPr>
                <w:rFonts w:ascii="Arial Narrow" w:hAnsi="Arial Narrow"/>
                <w:lang w:val="lv-LV"/>
              </w:rPr>
            </w:pPr>
            <w:r w:rsidRPr="00E35DE4">
              <w:rPr>
                <w:rFonts w:ascii="Arial Narrow" w:hAnsi="Arial Narrow"/>
                <w:lang w:val="lv-LV"/>
              </w:rPr>
              <w:t>Sakaru izdevumi</w:t>
            </w:r>
          </w:p>
        </w:tc>
        <w:tc>
          <w:tcPr>
            <w:tcW w:w="1701" w:type="dxa"/>
            <w:tcBorders>
              <w:top w:val="double" w:sz="4" w:space="0" w:color="auto"/>
              <w:bottom w:val="double" w:sz="4" w:space="0" w:color="auto"/>
            </w:tcBorders>
          </w:tcPr>
          <w:p w14:paraId="0A1CE2E6" w14:textId="5D3EDEB7" w:rsidR="00E76BB4" w:rsidRPr="00AA3DC0" w:rsidRDefault="00E76BB4" w:rsidP="00E76BB4">
            <w:pPr>
              <w:jc w:val="right"/>
              <w:rPr>
                <w:rFonts w:ascii="Arial Narrow" w:hAnsi="Arial Narrow"/>
                <w:bCs/>
                <w:sz w:val="22"/>
                <w:szCs w:val="18"/>
              </w:rPr>
            </w:pPr>
            <w:r>
              <w:rPr>
                <w:rFonts w:ascii="Arial Narrow" w:hAnsi="Arial Narrow"/>
                <w:bCs/>
                <w:sz w:val="22"/>
                <w:szCs w:val="18"/>
              </w:rPr>
              <w:t>4518</w:t>
            </w:r>
          </w:p>
        </w:tc>
        <w:tc>
          <w:tcPr>
            <w:tcW w:w="1276" w:type="dxa"/>
            <w:tcBorders>
              <w:top w:val="double" w:sz="4" w:space="0" w:color="auto"/>
              <w:bottom w:val="double" w:sz="4" w:space="0" w:color="auto"/>
            </w:tcBorders>
          </w:tcPr>
          <w:p w14:paraId="11393A3E" w14:textId="765E1EE3" w:rsidR="00E76BB4" w:rsidRPr="00C044DF" w:rsidRDefault="00E76BB4" w:rsidP="00E76BB4">
            <w:pPr>
              <w:jc w:val="right"/>
              <w:rPr>
                <w:rFonts w:ascii="Arial Narrow" w:hAnsi="Arial Narrow"/>
                <w:bCs/>
                <w:sz w:val="22"/>
                <w:szCs w:val="18"/>
              </w:rPr>
            </w:pPr>
            <w:r>
              <w:rPr>
                <w:rFonts w:ascii="Arial Narrow" w:hAnsi="Arial Narrow"/>
                <w:bCs/>
                <w:sz w:val="22"/>
                <w:szCs w:val="18"/>
              </w:rPr>
              <w:t>4578</w:t>
            </w:r>
          </w:p>
        </w:tc>
      </w:tr>
      <w:tr w:rsidR="00E76BB4" w14:paraId="17FD1AE3" w14:textId="77777777" w:rsidTr="005130EB">
        <w:tc>
          <w:tcPr>
            <w:tcW w:w="4678" w:type="dxa"/>
            <w:tcBorders>
              <w:top w:val="double" w:sz="4" w:space="0" w:color="auto"/>
              <w:bottom w:val="double" w:sz="4" w:space="0" w:color="auto"/>
            </w:tcBorders>
          </w:tcPr>
          <w:p w14:paraId="451F17E6" w14:textId="77777777" w:rsidR="00E76BB4" w:rsidRPr="00E35DE4" w:rsidRDefault="00E76BB4" w:rsidP="00E76BB4">
            <w:pPr>
              <w:pStyle w:val="Header"/>
              <w:tabs>
                <w:tab w:val="clear" w:pos="4320"/>
                <w:tab w:val="clear" w:pos="8640"/>
              </w:tabs>
              <w:jc w:val="both"/>
              <w:rPr>
                <w:rFonts w:ascii="Arial Narrow" w:hAnsi="Arial Narrow"/>
                <w:lang w:val="lv-LV"/>
              </w:rPr>
            </w:pPr>
            <w:r w:rsidRPr="00E35DE4">
              <w:rPr>
                <w:rFonts w:ascii="Arial Narrow" w:hAnsi="Arial Narrow"/>
                <w:lang w:val="lv-LV"/>
              </w:rPr>
              <w:t>Biroja izdevumi</w:t>
            </w:r>
          </w:p>
        </w:tc>
        <w:tc>
          <w:tcPr>
            <w:tcW w:w="1701" w:type="dxa"/>
            <w:tcBorders>
              <w:top w:val="double" w:sz="4" w:space="0" w:color="auto"/>
              <w:bottom w:val="double" w:sz="4" w:space="0" w:color="auto"/>
            </w:tcBorders>
          </w:tcPr>
          <w:p w14:paraId="54E4B78F" w14:textId="4FF2F490" w:rsidR="00E76BB4" w:rsidRPr="00AA3DC0" w:rsidRDefault="00E76BB4" w:rsidP="00E76BB4">
            <w:pPr>
              <w:jc w:val="right"/>
              <w:rPr>
                <w:rFonts w:ascii="Arial Narrow" w:hAnsi="Arial Narrow"/>
                <w:bCs/>
                <w:sz w:val="22"/>
                <w:szCs w:val="18"/>
              </w:rPr>
            </w:pPr>
            <w:r>
              <w:rPr>
                <w:rFonts w:ascii="Arial Narrow" w:hAnsi="Arial Narrow"/>
                <w:bCs/>
                <w:sz w:val="22"/>
                <w:szCs w:val="18"/>
              </w:rPr>
              <w:t>17148</w:t>
            </w:r>
          </w:p>
        </w:tc>
        <w:tc>
          <w:tcPr>
            <w:tcW w:w="1276" w:type="dxa"/>
            <w:tcBorders>
              <w:top w:val="double" w:sz="4" w:space="0" w:color="auto"/>
              <w:bottom w:val="double" w:sz="4" w:space="0" w:color="auto"/>
            </w:tcBorders>
          </w:tcPr>
          <w:p w14:paraId="6562BD17" w14:textId="41C7CBEC" w:rsidR="00E76BB4" w:rsidRPr="00C044DF" w:rsidRDefault="00E76BB4" w:rsidP="00E76BB4">
            <w:pPr>
              <w:jc w:val="right"/>
              <w:rPr>
                <w:rFonts w:ascii="Arial Narrow" w:hAnsi="Arial Narrow"/>
                <w:bCs/>
                <w:sz w:val="22"/>
                <w:szCs w:val="18"/>
              </w:rPr>
            </w:pPr>
            <w:r>
              <w:rPr>
                <w:rFonts w:ascii="Arial Narrow" w:hAnsi="Arial Narrow"/>
                <w:bCs/>
                <w:sz w:val="22"/>
                <w:szCs w:val="18"/>
              </w:rPr>
              <w:t>16191</w:t>
            </w:r>
          </w:p>
        </w:tc>
      </w:tr>
      <w:tr w:rsidR="00E76BB4" w14:paraId="71C6C51F" w14:textId="77777777" w:rsidTr="005130EB">
        <w:tc>
          <w:tcPr>
            <w:tcW w:w="4678" w:type="dxa"/>
            <w:tcBorders>
              <w:top w:val="double" w:sz="4" w:space="0" w:color="auto"/>
              <w:bottom w:val="double" w:sz="4" w:space="0" w:color="auto"/>
            </w:tcBorders>
          </w:tcPr>
          <w:p w14:paraId="63FD2FC8" w14:textId="77777777" w:rsidR="00E76BB4" w:rsidRPr="00E35DE4" w:rsidRDefault="00E76BB4" w:rsidP="00E76BB4">
            <w:pPr>
              <w:pStyle w:val="Header"/>
              <w:tabs>
                <w:tab w:val="clear" w:pos="4320"/>
                <w:tab w:val="clear" w:pos="8640"/>
              </w:tabs>
              <w:jc w:val="both"/>
              <w:rPr>
                <w:rFonts w:ascii="Arial Narrow" w:hAnsi="Arial Narrow"/>
                <w:lang w:val="lv-LV"/>
              </w:rPr>
            </w:pPr>
            <w:r w:rsidRPr="00E35DE4">
              <w:rPr>
                <w:rFonts w:ascii="Arial Narrow" w:hAnsi="Arial Narrow"/>
                <w:lang w:val="lv-LV"/>
              </w:rPr>
              <w:t>Biroja mēbeļu,</w:t>
            </w:r>
            <w:r>
              <w:rPr>
                <w:rFonts w:ascii="Arial Narrow" w:hAnsi="Arial Narrow"/>
                <w:lang w:val="lv-LV"/>
              </w:rPr>
              <w:t xml:space="preserve"> </w:t>
            </w:r>
            <w:r w:rsidRPr="00E35DE4">
              <w:rPr>
                <w:rFonts w:ascii="Arial Narrow" w:hAnsi="Arial Narrow"/>
                <w:lang w:val="lv-LV"/>
              </w:rPr>
              <w:t xml:space="preserve">iekārtojuma un elektrotehnikas izdevumi </w:t>
            </w:r>
          </w:p>
        </w:tc>
        <w:tc>
          <w:tcPr>
            <w:tcW w:w="1701" w:type="dxa"/>
            <w:tcBorders>
              <w:top w:val="double" w:sz="4" w:space="0" w:color="auto"/>
              <w:bottom w:val="double" w:sz="4" w:space="0" w:color="auto"/>
            </w:tcBorders>
          </w:tcPr>
          <w:p w14:paraId="031F0A24" w14:textId="369D093C" w:rsidR="00E76BB4" w:rsidRPr="00AA3DC0" w:rsidRDefault="00E76BB4" w:rsidP="00E76BB4">
            <w:pPr>
              <w:jc w:val="right"/>
              <w:rPr>
                <w:rFonts w:ascii="Arial Narrow" w:hAnsi="Arial Narrow"/>
                <w:bCs/>
                <w:sz w:val="22"/>
                <w:szCs w:val="18"/>
              </w:rPr>
            </w:pPr>
            <w:r>
              <w:rPr>
                <w:rFonts w:ascii="Arial Narrow" w:hAnsi="Arial Narrow"/>
                <w:bCs/>
                <w:sz w:val="22"/>
                <w:szCs w:val="18"/>
              </w:rPr>
              <w:t>4026</w:t>
            </w:r>
          </w:p>
        </w:tc>
        <w:tc>
          <w:tcPr>
            <w:tcW w:w="1276" w:type="dxa"/>
            <w:tcBorders>
              <w:top w:val="double" w:sz="4" w:space="0" w:color="auto"/>
              <w:bottom w:val="double" w:sz="4" w:space="0" w:color="auto"/>
            </w:tcBorders>
          </w:tcPr>
          <w:p w14:paraId="58D4AB91" w14:textId="406B8D1E" w:rsidR="00E76BB4" w:rsidRDefault="00E76BB4" w:rsidP="00E76BB4">
            <w:pPr>
              <w:jc w:val="right"/>
              <w:rPr>
                <w:rFonts w:ascii="Arial Narrow" w:hAnsi="Arial Narrow"/>
                <w:bCs/>
                <w:sz w:val="22"/>
                <w:szCs w:val="18"/>
              </w:rPr>
            </w:pPr>
            <w:r>
              <w:rPr>
                <w:rFonts w:ascii="Arial Narrow" w:hAnsi="Arial Narrow"/>
                <w:bCs/>
                <w:sz w:val="22"/>
                <w:szCs w:val="18"/>
              </w:rPr>
              <w:t>1084</w:t>
            </w:r>
          </w:p>
        </w:tc>
      </w:tr>
      <w:tr w:rsidR="00E76BB4" w14:paraId="1273BB4D" w14:textId="77777777" w:rsidTr="005130EB">
        <w:tc>
          <w:tcPr>
            <w:tcW w:w="4678" w:type="dxa"/>
            <w:tcBorders>
              <w:top w:val="double" w:sz="4" w:space="0" w:color="auto"/>
              <w:bottom w:val="double" w:sz="4" w:space="0" w:color="auto"/>
            </w:tcBorders>
          </w:tcPr>
          <w:p w14:paraId="7185393C" w14:textId="77777777" w:rsidR="00E76BB4" w:rsidRPr="00E35DE4" w:rsidRDefault="00E76BB4" w:rsidP="00E76BB4">
            <w:pPr>
              <w:pStyle w:val="Header"/>
              <w:tabs>
                <w:tab w:val="clear" w:pos="4320"/>
                <w:tab w:val="clear" w:pos="8640"/>
              </w:tabs>
              <w:jc w:val="both"/>
              <w:rPr>
                <w:rFonts w:ascii="Arial Narrow" w:hAnsi="Arial Narrow"/>
                <w:lang w:val="lv-LV"/>
              </w:rPr>
            </w:pPr>
            <w:r w:rsidRPr="00E35DE4">
              <w:rPr>
                <w:rFonts w:ascii="Arial Narrow" w:hAnsi="Arial Narrow"/>
                <w:lang w:val="lv-LV"/>
              </w:rPr>
              <w:t>Darbinieku apmācības,</w:t>
            </w:r>
            <w:r>
              <w:rPr>
                <w:rFonts w:ascii="Arial Narrow" w:hAnsi="Arial Narrow"/>
                <w:lang w:val="lv-LV"/>
              </w:rPr>
              <w:t xml:space="preserve"> </w:t>
            </w:r>
            <w:r w:rsidRPr="00E35DE4">
              <w:rPr>
                <w:rFonts w:ascii="Arial Narrow" w:hAnsi="Arial Narrow"/>
                <w:lang w:val="lv-LV"/>
              </w:rPr>
              <w:t>komandējumi</w:t>
            </w:r>
          </w:p>
        </w:tc>
        <w:tc>
          <w:tcPr>
            <w:tcW w:w="1701" w:type="dxa"/>
            <w:tcBorders>
              <w:top w:val="double" w:sz="4" w:space="0" w:color="auto"/>
              <w:bottom w:val="double" w:sz="4" w:space="0" w:color="auto"/>
            </w:tcBorders>
          </w:tcPr>
          <w:p w14:paraId="1EF1A01F" w14:textId="4178233B" w:rsidR="00E76BB4" w:rsidRPr="00AA3DC0" w:rsidRDefault="00E76BB4" w:rsidP="00E76BB4">
            <w:pPr>
              <w:jc w:val="right"/>
              <w:rPr>
                <w:rFonts w:ascii="Arial Narrow" w:hAnsi="Arial Narrow"/>
                <w:bCs/>
                <w:sz w:val="22"/>
                <w:szCs w:val="18"/>
              </w:rPr>
            </w:pPr>
            <w:r>
              <w:rPr>
                <w:rFonts w:ascii="Arial Narrow" w:hAnsi="Arial Narrow"/>
                <w:bCs/>
                <w:sz w:val="22"/>
                <w:szCs w:val="18"/>
              </w:rPr>
              <w:t>180</w:t>
            </w:r>
          </w:p>
        </w:tc>
        <w:tc>
          <w:tcPr>
            <w:tcW w:w="1276" w:type="dxa"/>
            <w:tcBorders>
              <w:top w:val="double" w:sz="4" w:space="0" w:color="auto"/>
              <w:bottom w:val="double" w:sz="4" w:space="0" w:color="auto"/>
            </w:tcBorders>
          </w:tcPr>
          <w:p w14:paraId="36987956" w14:textId="30700416" w:rsidR="00E76BB4" w:rsidRPr="00C044DF" w:rsidRDefault="00E76BB4" w:rsidP="00E76BB4">
            <w:pPr>
              <w:jc w:val="right"/>
              <w:rPr>
                <w:rFonts w:ascii="Arial Narrow" w:hAnsi="Arial Narrow"/>
                <w:bCs/>
                <w:sz w:val="22"/>
                <w:szCs w:val="18"/>
              </w:rPr>
            </w:pPr>
            <w:r>
              <w:rPr>
                <w:rFonts w:ascii="Arial Narrow" w:hAnsi="Arial Narrow"/>
                <w:bCs/>
                <w:sz w:val="22"/>
                <w:szCs w:val="18"/>
              </w:rPr>
              <w:t>218</w:t>
            </w:r>
          </w:p>
        </w:tc>
      </w:tr>
      <w:tr w:rsidR="00E76BB4" w14:paraId="31D69F4E" w14:textId="77777777" w:rsidTr="005130EB">
        <w:tc>
          <w:tcPr>
            <w:tcW w:w="4678" w:type="dxa"/>
            <w:tcBorders>
              <w:top w:val="double" w:sz="4" w:space="0" w:color="auto"/>
              <w:bottom w:val="single" w:sz="4" w:space="0" w:color="auto"/>
            </w:tcBorders>
          </w:tcPr>
          <w:p w14:paraId="7CE53164" w14:textId="77777777" w:rsidR="00E76BB4" w:rsidRDefault="00E76BB4" w:rsidP="00E76BB4">
            <w:pPr>
              <w:jc w:val="both"/>
              <w:rPr>
                <w:rFonts w:ascii="Arial Narrow" w:hAnsi="Arial Narrow"/>
                <w:b/>
                <w:bCs/>
                <w:sz w:val="22"/>
                <w:szCs w:val="18"/>
              </w:rPr>
            </w:pPr>
            <w:r>
              <w:rPr>
                <w:rFonts w:ascii="Arial Narrow" w:hAnsi="Arial Narrow"/>
                <w:b/>
                <w:bCs/>
                <w:sz w:val="22"/>
                <w:szCs w:val="18"/>
              </w:rPr>
              <w:t xml:space="preserve">Kopā </w:t>
            </w:r>
          </w:p>
        </w:tc>
        <w:tc>
          <w:tcPr>
            <w:tcW w:w="1701" w:type="dxa"/>
            <w:tcBorders>
              <w:top w:val="double" w:sz="4" w:space="0" w:color="auto"/>
              <w:bottom w:val="single" w:sz="4" w:space="0" w:color="auto"/>
            </w:tcBorders>
          </w:tcPr>
          <w:p w14:paraId="7FA4C0E9" w14:textId="71BEBE00" w:rsidR="00E76BB4" w:rsidRDefault="00E76BB4" w:rsidP="00E76BB4">
            <w:pPr>
              <w:jc w:val="right"/>
              <w:rPr>
                <w:rFonts w:ascii="Arial Narrow" w:hAnsi="Arial Narrow"/>
                <w:b/>
                <w:bCs/>
                <w:sz w:val="22"/>
                <w:szCs w:val="18"/>
              </w:rPr>
            </w:pPr>
            <w:r>
              <w:rPr>
                <w:rFonts w:ascii="Arial Narrow" w:hAnsi="Arial Narrow"/>
                <w:b/>
                <w:bCs/>
                <w:sz w:val="22"/>
                <w:szCs w:val="18"/>
              </w:rPr>
              <w:t>5665</w:t>
            </w:r>
            <w:r w:rsidR="007908B9">
              <w:rPr>
                <w:rFonts w:ascii="Arial Narrow" w:hAnsi="Arial Narrow"/>
                <w:b/>
                <w:bCs/>
                <w:sz w:val="22"/>
                <w:szCs w:val="18"/>
              </w:rPr>
              <w:t>5</w:t>
            </w:r>
            <w:r>
              <w:rPr>
                <w:rFonts w:ascii="Arial Narrow" w:hAnsi="Arial Narrow"/>
                <w:b/>
                <w:bCs/>
                <w:sz w:val="22"/>
                <w:szCs w:val="18"/>
              </w:rPr>
              <w:t>4</w:t>
            </w:r>
          </w:p>
        </w:tc>
        <w:tc>
          <w:tcPr>
            <w:tcW w:w="1276" w:type="dxa"/>
            <w:tcBorders>
              <w:top w:val="double" w:sz="4" w:space="0" w:color="auto"/>
              <w:bottom w:val="single" w:sz="4" w:space="0" w:color="auto"/>
            </w:tcBorders>
          </w:tcPr>
          <w:p w14:paraId="6E89A6F3" w14:textId="09F12EC4" w:rsidR="00E76BB4" w:rsidRDefault="00E76BB4" w:rsidP="00E76BB4">
            <w:pPr>
              <w:jc w:val="right"/>
              <w:rPr>
                <w:rFonts w:ascii="Arial Narrow" w:hAnsi="Arial Narrow"/>
                <w:b/>
                <w:bCs/>
                <w:sz w:val="22"/>
                <w:szCs w:val="18"/>
              </w:rPr>
            </w:pPr>
            <w:r>
              <w:rPr>
                <w:rFonts w:ascii="Arial Narrow" w:hAnsi="Arial Narrow"/>
                <w:b/>
                <w:bCs/>
                <w:sz w:val="22"/>
                <w:szCs w:val="18"/>
              </w:rPr>
              <w:t>532176</w:t>
            </w:r>
          </w:p>
        </w:tc>
      </w:tr>
    </w:tbl>
    <w:p w14:paraId="1FA56455" w14:textId="77777777" w:rsidR="005C39B5" w:rsidRDefault="005C39B5" w:rsidP="005C39B5">
      <w:pPr>
        <w:jc w:val="both"/>
        <w:rPr>
          <w:rFonts w:ascii="Arial Narrow" w:hAnsi="Arial Narrow"/>
          <w:b/>
          <w:i/>
          <w:sz w:val="22"/>
          <w:u w:val="single"/>
        </w:rPr>
      </w:pPr>
    </w:p>
    <w:p w14:paraId="6E9F6308" w14:textId="77777777" w:rsidR="005C39B5" w:rsidRDefault="005C39B5" w:rsidP="005130EB">
      <w:pPr>
        <w:jc w:val="both"/>
        <w:rPr>
          <w:rFonts w:ascii="Arial Narrow" w:hAnsi="Arial Narrow"/>
          <w:b/>
          <w:sz w:val="22"/>
        </w:rPr>
      </w:pPr>
    </w:p>
    <w:p w14:paraId="4BFB190E" w14:textId="7C233B1B" w:rsidR="005130EB" w:rsidRDefault="005130EB" w:rsidP="005130EB">
      <w:pPr>
        <w:jc w:val="both"/>
        <w:rPr>
          <w:rFonts w:ascii="Arial Narrow" w:hAnsi="Arial Narrow"/>
          <w:b/>
          <w:sz w:val="22"/>
        </w:rPr>
      </w:pPr>
      <w:r>
        <w:rPr>
          <w:rFonts w:ascii="Arial Narrow" w:hAnsi="Arial Narrow"/>
          <w:b/>
          <w:sz w:val="22"/>
        </w:rPr>
        <w:t>Piezīme Nr.</w:t>
      </w:r>
      <w:r w:rsidR="00C163F1">
        <w:rPr>
          <w:rFonts w:ascii="Arial Narrow" w:hAnsi="Arial Narrow"/>
          <w:b/>
          <w:sz w:val="22"/>
        </w:rPr>
        <w:t>4</w:t>
      </w:r>
    </w:p>
    <w:p w14:paraId="7AFD13C3" w14:textId="77777777" w:rsidR="005130EB" w:rsidRDefault="005130EB" w:rsidP="005130EB">
      <w:pPr>
        <w:jc w:val="both"/>
        <w:rPr>
          <w:rFonts w:ascii="Arial Narrow" w:hAnsi="Arial Narrow"/>
          <w:b/>
          <w:sz w:val="22"/>
        </w:rPr>
      </w:pPr>
      <w:r>
        <w:rPr>
          <w:rFonts w:ascii="Arial Narrow" w:hAnsi="Arial Narrow"/>
          <w:b/>
          <w:sz w:val="22"/>
        </w:rPr>
        <w:t xml:space="preserve">Pārējie  saimnieciskās darbības ieņēmumi </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14:paraId="1A7D0E7D" w14:textId="77777777" w:rsidTr="005130EB">
        <w:tc>
          <w:tcPr>
            <w:tcW w:w="4678" w:type="dxa"/>
            <w:tcBorders>
              <w:bottom w:val="double" w:sz="4" w:space="0" w:color="auto"/>
            </w:tcBorders>
            <w:vAlign w:val="center"/>
          </w:tcPr>
          <w:p w14:paraId="59EC0C56" w14:textId="77777777" w:rsidR="005130EB" w:rsidRDefault="005130EB" w:rsidP="005130EB">
            <w:pPr>
              <w:jc w:val="both"/>
              <w:rPr>
                <w:rFonts w:ascii="Arial Narrow" w:hAnsi="Arial Narrow"/>
                <w:b/>
                <w:bCs/>
                <w:sz w:val="22"/>
                <w:szCs w:val="18"/>
              </w:rPr>
            </w:pPr>
          </w:p>
        </w:tc>
        <w:tc>
          <w:tcPr>
            <w:tcW w:w="1701" w:type="dxa"/>
            <w:tcBorders>
              <w:bottom w:val="double" w:sz="4" w:space="0" w:color="auto"/>
            </w:tcBorders>
            <w:vAlign w:val="center"/>
          </w:tcPr>
          <w:p w14:paraId="4FA219AE" w14:textId="07A6F821" w:rsidR="005130EB" w:rsidRDefault="005130EB" w:rsidP="00361276">
            <w:pPr>
              <w:jc w:val="center"/>
              <w:rPr>
                <w:rFonts w:ascii="Arial Narrow" w:hAnsi="Arial Narrow"/>
                <w:b/>
                <w:bCs/>
                <w:sz w:val="22"/>
                <w:szCs w:val="18"/>
              </w:rPr>
            </w:pPr>
            <w:r>
              <w:rPr>
                <w:rFonts w:ascii="Arial Narrow" w:hAnsi="Arial Narrow"/>
                <w:b/>
                <w:bCs/>
                <w:sz w:val="22"/>
                <w:szCs w:val="18"/>
              </w:rPr>
              <w:t>20</w:t>
            </w:r>
            <w:r w:rsidR="005E5256">
              <w:rPr>
                <w:rFonts w:ascii="Arial Narrow" w:hAnsi="Arial Narrow"/>
                <w:b/>
                <w:bCs/>
                <w:sz w:val="22"/>
                <w:szCs w:val="18"/>
              </w:rPr>
              <w:t>2</w:t>
            </w:r>
            <w:r w:rsidR="0024550B">
              <w:rPr>
                <w:rFonts w:ascii="Arial Narrow" w:hAnsi="Arial Narrow"/>
                <w:b/>
                <w:bCs/>
                <w:sz w:val="22"/>
                <w:szCs w:val="18"/>
              </w:rPr>
              <w:t>2</w:t>
            </w:r>
          </w:p>
        </w:tc>
        <w:tc>
          <w:tcPr>
            <w:tcW w:w="1276" w:type="dxa"/>
            <w:tcBorders>
              <w:bottom w:val="double" w:sz="4" w:space="0" w:color="auto"/>
            </w:tcBorders>
            <w:vAlign w:val="center"/>
          </w:tcPr>
          <w:p w14:paraId="18C00B45" w14:textId="5FD15D68" w:rsidR="005130EB" w:rsidRDefault="005130EB" w:rsidP="00361276">
            <w:pPr>
              <w:jc w:val="center"/>
              <w:rPr>
                <w:rFonts w:ascii="Arial Narrow" w:hAnsi="Arial Narrow"/>
                <w:b/>
                <w:bCs/>
                <w:sz w:val="22"/>
                <w:szCs w:val="18"/>
              </w:rPr>
            </w:pPr>
            <w:r>
              <w:rPr>
                <w:rFonts w:ascii="Arial Narrow" w:hAnsi="Arial Narrow"/>
                <w:b/>
                <w:bCs/>
                <w:sz w:val="22"/>
                <w:szCs w:val="18"/>
              </w:rPr>
              <w:t>20</w:t>
            </w:r>
            <w:r w:rsidR="00090A2F">
              <w:rPr>
                <w:rFonts w:ascii="Arial Narrow" w:hAnsi="Arial Narrow"/>
                <w:b/>
                <w:bCs/>
                <w:sz w:val="22"/>
                <w:szCs w:val="18"/>
              </w:rPr>
              <w:t>2</w:t>
            </w:r>
            <w:r w:rsidR="0024550B">
              <w:rPr>
                <w:rFonts w:ascii="Arial Narrow" w:hAnsi="Arial Narrow"/>
                <w:b/>
                <w:bCs/>
                <w:sz w:val="22"/>
                <w:szCs w:val="18"/>
              </w:rPr>
              <w:t>1</w:t>
            </w:r>
          </w:p>
        </w:tc>
      </w:tr>
      <w:tr w:rsidR="00E76BB4" w14:paraId="43978C88" w14:textId="77777777" w:rsidTr="00086470">
        <w:tc>
          <w:tcPr>
            <w:tcW w:w="4678" w:type="dxa"/>
          </w:tcPr>
          <w:p w14:paraId="4AA1A2A2" w14:textId="77777777" w:rsidR="00E76BB4" w:rsidRPr="00995C49" w:rsidRDefault="00E76BB4" w:rsidP="00E76BB4">
            <w:pPr>
              <w:jc w:val="both"/>
              <w:rPr>
                <w:rFonts w:ascii="Arial Narrow" w:hAnsi="Arial Narrow"/>
                <w:color w:val="FF0000"/>
                <w:sz w:val="22"/>
              </w:rPr>
            </w:pPr>
            <w:r w:rsidRPr="00C044DF">
              <w:rPr>
                <w:rFonts w:ascii="Arial Narrow" w:hAnsi="Arial Narrow"/>
                <w:sz w:val="22"/>
              </w:rPr>
              <w:t>Neto ieņēmumi no ilgtermiņa ieguldījumu pārdošanas</w:t>
            </w:r>
          </w:p>
        </w:tc>
        <w:tc>
          <w:tcPr>
            <w:tcW w:w="1701" w:type="dxa"/>
          </w:tcPr>
          <w:p w14:paraId="35E8F6CC" w14:textId="58BE4470" w:rsidR="00E76BB4" w:rsidRPr="005C39B5" w:rsidRDefault="00E76BB4" w:rsidP="00E76BB4">
            <w:pPr>
              <w:jc w:val="right"/>
              <w:rPr>
                <w:rFonts w:ascii="Arial Narrow" w:hAnsi="Arial Narrow"/>
                <w:bCs/>
                <w:sz w:val="22"/>
                <w:szCs w:val="18"/>
              </w:rPr>
            </w:pPr>
            <w:r>
              <w:rPr>
                <w:rFonts w:ascii="Arial Narrow" w:hAnsi="Arial Narrow"/>
                <w:bCs/>
                <w:sz w:val="22"/>
                <w:szCs w:val="18"/>
              </w:rPr>
              <w:t>-</w:t>
            </w:r>
          </w:p>
        </w:tc>
        <w:tc>
          <w:tcPr>
            <w:tcW w:w="1276" w:type="dxa"/>
            <w:vAlign w:val="center"/>
          </w:tcPr>
          <w:p w14:paraId="4550B0B3" w14:textId="7CD90F8D" w:rsidR="00E76BB4" w:rsidRPr="00C044DF" w:rsidRDefault="00E76BB4" w:rsidP="00E76BB4">
            <w:pPr>
              <w:jc w:val="right"/>
              <w:rPr>
                <w:rFonts w:ascii="Arial Narrow" w:hAnsi="Arial Narrow"/>
                <w:bCs/>
                <w:sz w:val="22"/>
                <w:szCs w:val="18"/>
              </w:rPr>
            </w:pPr>
            <w:r>
              <w:rPr>
                <w:rFonts w:ascii="Arial Narrow" w:hAnsi="Arial Narrow"/>
                <w:bCs/>
                <w:sz w:val="22"/>
                <w:szCs w:val="18"/>
              </w:rPr>
              <w:t>1179</w:t>
            </w:r>
          </w:p>
        </w:tc>
      </w:tr>
      <w:tr w:rsidR="00E76BB4" w14:paraId="05014B81" w14:textId="77777777" w:rsidTr="00086470">
        <w:tc>
          <w:tcPr>
            <w:tcW w:w="4678" w:type="dxa"/>
          </w:tcPr>
          <w:p w14:paraId="27F71E84" w14:textId="77777777" w:rsidR="00E76BB4" w:rsidRPr="00C044DF" w:rsidRDefault="00E76BB4" w:rsidP="00E76BB4">
            <w:pPr>
              <w:jc w:val="both"/>
              <w:rPr>
                <w:rFonts w:ascii="Arial Narrow" w:hAnsi="Arial Narrow"/>
                <w:sz w:val="22"/>
              </w:rPr>
            </w:pPr>
            <w:r>
              <w:rPr>
                <w:rFonts w:ascii="Arial Narrow" w:hAnsi="Arial Narrow"/>
                <w:sz w:val="22"/>
              </w:rPr>
              <w:t>Ieņēmumi no kavējumu naudas</w:t>
            </w:r>
          </w:p>
        </w:tc>
        <w:tc>
          <w:tcPr>
            <w:tcW w:w="1701" w:type="dxa"/>
          </w:tcPr>
          <w:p w14:paraId="4E5A7103" w14:textId="16545794" w:rsidR="00E76BB4" w:rsidRPr="005C39B5" w:rsidRDefault="00E76BB4" w:rsidP="00E76BB4">
            <w:pPr>
              <w:jc w:val="right"/>
              <w:rPr>
                <w:rFonts w:ascii="Arial Narrow" w:hAnsi="Arial Narrow"/>
                <w:bCs/>
                <w:sz w:val="22"/>
                <w:szCs w:val="18"/>
              </w:rPr>
            </w:pPr>
            <w:r>
              <w:rPr>
                <w:rFonts w:ascii="Arial Narrow" w:hAnsi="Arial Narrow"/>
                <w:bCs/>
                <w:sz w:val="22"/>
                <w:szCs w:val="18"/>
              </w:rPr>
              <w:t>18206</w:t>
            </w:r>
          </w:p>
        </w:tc>
        <w:tc>
          <w:tcPr>
            <w:tcW w:w="1276" w:type="dxa"/>
            <w:vAlign w:val="center"/>
          </w:tcPr>
          <w:p w14:paraId="7EAE6FBB" w14:textId="7EB24DB9" w:rsidR="00E76BB4" w:rsidRPr="00C044DF" w:rsidRDefault="00E76BB4" w:rsidP="00E76BB4">
            <w:pPr>
              <w:jc w:val="right"/>
              <w:rPr>
                <w:rFonts w:ascii="Arial Narrow" w:hAnsi="Arial Narrow"/>
                <w:bCs/>
                <w:sz w:val="22"/>
                <w:szCs w:val="18"/>
              </w:rPr>
            </w:pPr>
            <w:r>
              <w:rPr>
                <w:rFonts w:ascii="Arial Narrow" w:hAnsi="Arial Narrow"/>
                <w:bCs/>
                <w:sz w:val="22"/>
                <w:szCs w:val="18"/>
              </w:rPr>
              <w:t>16550</w:t>
            </w:r>
          </w:p>
        </w:tc>
      </w:tr>
      <w:tr w:rsidR="00E76BB4" w14:paraId="0C1E5C52" w14:textId="77777777" w:rsidTr="00086470">
        <w:tc>
          <w:tcPr>
            <w:tcW w:w="4678" w:type="dxa"/>
          </w:tcPr>
          <w:p w14:paraId="1DBA3D00" w14:textId="77777777" w:rsidR="00E76BB4" w:rsidRPr="0042630D" w:rsidRDefault="00E76BB4" w:rsidP="00E76BB4">
            <w:pPr>
              <w:jc w:val="both"/>
              <w:rPr>
                <w:rFonts w:ascii="Arial Narrow" w:hAnsi="Arial Narrow"/>
                <w:sz w:val="22"/>
              </w:rPr>
            </w:pPr>
            <w:r w:rsidRPr="0042630D">
              <w:rPr>
                <w:rFonts w:ascii="Arial Narrow" w:hAnsi="Arial Narrow"/>
                <w:sz w:val="22"/>
              </w:rPr>
              <w:t>Kreditoru atlikumu un uzkrājumu korekcijas</w:t>
            </w:r>
          </w:p>
        </w:tc>
        <w:tc>
          <w:tcPr>
            <w:tcW w:w="1701" w:type="dxa"/>
          </w:tcPr>
          <w:p w14:paraId="0CC2F821" w14:textId="123448EE" w:rsidR="00E76BB4" w:rsidRPr="001D616A" w:rsidRDefault="00A61C62" w:rsidP="00E76BB4">
            <w:pPr>
              <w:jc w:val="right"/>
              <w:rPr>
                <w:rFonts w:ascii="Arial Narrow" w:hAnsi="Arial Narrow"/>
                <w:bCs/>
                <w:sz w:val="22"/>
                <w:szCs w:val="18"/>
              </w:rPr>
            </w:pPr>
            <w:r w:rsidRPr="001D616A">
              <w:rPr>
                <w:rFonts w:ascii="Arial Narrow" w:hAnsi="Arial Narrow"/>
                <w:bCs/>
                <w:sz w:val="22"/>
                <w:szCs w:val="18"/>
              </w:rPr>
              <w:t>260310</w:t>
            </w:r>
          </w:p>
        </w:tc>
        <w:tc>
          <w:tcPr>
            <w:tcW w:w="1276" w:type="dxa"/>
            <w:vAlign w:val="center"/>
          </w:tcPr>
          <w:p w14:paraId="2EB5B646" w14:textId="14605608" w:rsidR="00E76BB4" w:rsidRPr="0042630D" w:rsidRDefault="00E76BB4" w:rsidP="00E76BB4">
            <w:pPr>
              <w:jc w:val="right"/>
              <w:rPr>
                <w:rFonts w:ascii="Arial Narrow" w:hAnsi="Arial Narrow"/>
                <w:bCs/>
                <w:sz w:val="22"/>
                <w:szCs w:val="18"/>
              </w:rPr>
            </w:pPr>
            <w:r>
              <w:rPr>
                <w:rFonts w:ascii="Arial Narrow" w:hAnsi="Arial Narrow"/>
                <w:bCs/>
                <w:sz w:val="22"/>
                <w:szCs w:val="18"/>
              </w:rPr>
              <w:t>246821</w:t>
            </w:r>
          </w:p>
        </w:tc>
      </w:tr>
      <w:tr w:rsidR="00E76BB4" w14:paraId="6A48A927" w14:textId="77777777" w:rsidTr="00086470">
        <w:tc>
          <w:tcPr>
            <w:tcW w:w="4678" w:type="dxa"/>
          </w:tcPr>
          <w:p w14:paraId="03C874CF" w14:textId="77777777" w:rsidR="00E76BB4" w:rsidRPr="0042630D" w:rsidRDefault="00E76BB4" w:rsidP="00E76BB4">
            <w:pPr>
              <w:jc w:val="both"/>
              <w:rPr>
                <w:rFonts w:ascii="Arial Narrow" w:hAnsi="Arial Narrow"/>
                <w:sz w:val="22"/>
              </w:rPr>
            </w:pPr>
            <w:r w:rsidRPr="0042630D">
              <w:rPr>
                <w:rFonts w:ascii="Arial Narrow" w:hAnsi="Arial Narrow"/>
                <w:sz w:val="22"/>
              </w:rPr>
              <w:t>Tiesas izdevumu atmaksa</w:t>
            </w:r>
          </w:p>
        </w:tc>
        <w:tc>
          <w:tcPr>
            <w:tcW w:w="1701" w:type="dxa"/>
          </w:tcPr>
          <w:p w14:paraId="3C35D376" w14:textId="3CB088E8" w:rsidR="00E76BB4" w:rsidRPr="001D616A" w:rsidRDefault="00E76BB4" w:rsidP="00E76BB4">
            <w:pPr>
              <w:jc w:val="right"/>
              <w:rPr>
                <w:rFonts w:ascii="Arial Narrow" w:hAnsi="Arial Narrow"/>
                <w:bCs/>
                <w:sz w:val="22"/>
                <w:szCs w:val="18"/>
              </w:rPr>
            </w:pPr>
            <w:r w:rsidRPr="001D616A">
              <w:rPr>
                <w:rFonts w:ascii="Arial Narrow" w:hAnsi="Arial Narrow"/>
                <w:bCs/>
                <w:sz w:val="22"/>
                <w:szCs w:val="18"/>
              </w:rPr>
              <w:t>18259</w:t>
            </w:r>
          </w:p>
        </w:tc>
        <w:tc>
          <w:tcPr>
            <w:tcW w:w="1276" w:type="dxa"/>
            <w:vAlign w:val="center"/>
          </w:tcPr>
          <w:p w14:paraId="77FE1A6C" w14:textId="46EF4679" w:rsidR="00E76BB4" w:rsidRPr="0042630D" w:rsidRDefault="00E76BB4" w:rsidP="00E76BB4">
            <w:pPr>
              <w:jc w:val="right"/>
              <w:rPr>
                <w:rFonts w:ascii="Arial Narrow" w:hAnsi="Arial Narrow"/>
                <w:bCs/>
                <w:sz w:val="22"/>
                <w:szCs w:val="18"/>
              </w:rPr>
            </w:pPr>
            <w:r>
              <w:rPr>
                <w:rFonts w:ascii="Arial Narrow" w:hAnsi="Arial Narrow"/>
                <w:bCs/>
                <w:sz w:val="22"/>
                <w:szCs w:val="18"/>
              </w:rPr>
              <w:t>13889</w:t>
            </w:r>
          </w:p>
        </w:tc>
      </w:tr>
      <w:tr w:rsidR="00E76BB4" w14:paraId="35E37E03" w14:textId="77777777" w:rsidTr="00086470">
        <w:tc>
          <w:tcPr>
            <w:tcW w:w="4678" w:type="dxa"/>
          </w:tcPr>
          <w:p w14:paraId="008E2A31" w14:textId="77777777" w:rsidR="00E76BB4" w:rsidRDefault="00E76BB4" w:rsidP="00E76BB4">
            <w:pPr>
              <w:jc w:val="both"/>
              <w:rPr>
                <w:rFonts w:ascii="Arial Narrow" w:hAnsi="Arial Narrow"/>
                <w:sz w:val="22"/>
              </w:rPr>
            </w:pPr>
            <w:r>
              <w:rPr>
                <w:rFonts w:ascii="Arial Narrow" w:hAnsi="Arial Narrow"/>
                <w:sz w:val="22"/>
              </w:rPr>
              <w:t>Ieņēmumi no procentiem</w:t>
            </w:r>
          </w:p>
        </w:tc>
        <w:tc>
          <w:tcPr>
            <w:tcW w:w="1701" w:type="dxa"/>
          </w:tcPr>
          <w:p w14:paraId="68F5584A" w14:textId="5B80F256" w:rsidR="00E76BB4" w:rsidRPr="001D616A" w:rsidRDefault="00E76BB4" w:rsidP="00E76BB4">
            <w:pPr>
              <w:jc w:val="right"/>
              <w:rPr>
                <w:rFonts w:ascii="Arial Narrow" w:hAnsi="Arial Narrow"/>
                <w:bCs/>
                <w:sz w:val="22"/>
                <w:szCs w:val="18"/>
              </w:rPr>
            </w:pPr>
            <w:r w:rsidRPr="001D616A">
              <w:rPr>
                <w:rFonts w:ascii="Arial Narrow" w:hAnsi="Arial Narrow"/>
                <w:bCs/>
                <w:sz w:val="22"/>
                <w:szCs w:val="18"/>
              </w:rPr>
              <w:t>594</w:t>
            </w:r>
          </w:p>
        </w:tc>
        <w:tc>
          <w:tcPr>
            <w:tcW w:w="1276" w:type="dxa"/>
            <w:vAlign w:val="center"/>
          </w:tcPr>
          <w:p w14:paraId="2748FB75" w14:textId="22CFD68C" w:rsidR="00E76BB4" w:rsidRDefault="00E76BB4" w:rsidP="00E76BB4">
            <w:pPr>
              <w:jc w:val="right"/>
              <w:rPr>
                <w:rFonts w:ascii="Arial Narrow" w:hAnsi="Arial Narrow"/>
                <w:bCs/>
                <w:sz w:val="22"/>
                <w:szCs w:val="18"/>
              </w:rPr>
            </w:pPr>
            <w:r>
              <w:rPr>
                <w:rFonts w:ascii="Arial Narrow" w:hAnsi="Arial Narrow"/>
                <w:bCs/>
                <w:sz w:val="22"/>
                <w:szCs w:val="18"/>
              </w:rPr>
              <w:t>791</w:t>
            </w:r>
          </w:p>
        </w:tc>
      </w:tr>
      <w:tr w:rsidR="00E76BB4" w14:paraId="17823237" w14:textId="77777777" w:rsidTr="00086470">
        <w:tc>
          <w:tcPr>
            <w:tcW w:w="4678" w:type="dxa"/>
          </w:tcPr>
          <w:p w14:paraId="73661001" w14:textId="77777777" w:rsidR="00E76BB4" w:rsidRDefault="00E76BB4" w:rsidP="00E76BB4">
            <w:pPr>
              <w:jc w:val="both"/>
              <w:rPr>
                <w:rFonts w:ascii="Arial Narrow" w:hAnsi="Arial Narrow"/>
                <w:sz w:val="22"/>
              </w:rPr>
            </w:pPr>
            <w:r>
              <w:rPr>
                <w:rFonts w:ascii="Arial Narrow" w:hAnsi="Arial Narrow"/>
                <w:sz w:val="22"/>
              </w:rPr>
              <w:t>Citi ieņēmumi</w:t>
            </w:r>
          </w:p>
        </w:tc>
        <w:tc>
          <w:tcPr>
            <w:tcW w:w="1701" w:type="dxa"/>
          </w:tcPr>
          <w:p w14:paraId="2D80EB2E" w14:textId="059C7423" w:rsidR="00E76BB4" w:rsidRPr="001D616A" w:rsidRDefault="00C2666E" w:rsidP="00E76BB4">
            <w:pPr>
              <w:jc w:val="right"/>
              <w:rPr>
                <w:rFonts w:ascii="Arial Narrow" w:hAnsi="Arial Narrow"/>
                <w:bCs/>
                <w:sz w:val="22"/>
                <w:szCs w:val="18"/>
              </w:rPr>
            </w:pPr>
            <w:r w:rsidRPr="001D616A">
              <w:rPr>
                <w:rFonts w:ascii="Arial Narrow" w:hAnsi="Arial Narrow"/>
                <w:bCs/>
                <w:sz w:val="22"/>
                <w:szCs w:val="18"/>
              </w:rPr>
              <w:t>35</w:t>
            </w:r>
          </w:p>
        </w:tc>
        <w:tc>
          <w:tcPr>
            <w:tcW w:w="1276" w:type="dxa"/>
            <w:vAlign w:val="center"/>
          </w:tcPr>
          <w:p w14:paraId="45CAFE14" w14:textId="6B2DD92C" w:rsidR="00E76BB4" w:rsidRDefault="00E76BB4" w:rsidP="00E76BB4">
            <w:pPr>
              <w:jc w:val="right"/>
              <w:rPr>
                <w:rFonts w:ascii="Arial Narrow" w:hAnsi="Arial Narrow"/>
                <w:bCs/>
                <w:sz w:val="22"/>
                <w:szCs w:val="18"/>
              </w:rPr>
            </w:pPr>
            <w:r>
              <w:rPr>
                <w:rFonts w:ascii="Arial Narrow" w:hAnsi="Arial Narrow"/>
                <w:bCs/>
                <w:sz w:val="22"/>
                <w:szCs w:val="18"/>
              </w:rPr>
              <w:t>293</w:t>
            </w:r>
          </w:p>
        </w:tc>
      </w:tr>
      <w:tr w:rsidR="00E76BB4" w:rsidRPr="00D94198" w14:paraId="3F2A17E9" w14:textId="77777777" w:rsidTr="002B5671">
        <w:trPr>
          <w:trHeight w:val="301"/>
        </w:trPr>
        <w:tc>
          <w:tcPr>
            <w:tcW w:w="4678" w:type="dxa"/>
            <w:tcBorders>
              <w:bottom w:val="double" w:sz="4" w:space="0" w:color="auto"/>
            </w:tcBorders>
          </w:tcPr>
          <w:p w14:paraId="78CD1F80" w14:textId="77777777" w:rsidR="00E76BB4" w:rsidRPr="00D94198" w:rsidRDefault="00E76BB4" w:rsidP="00E76BB4">
            <w:pPr>
              <w:jc w:val="both"/>
              <w:rPr>
                <w:rFonts w:ascii="Arial Narrow" w:hAnsi="Arial Narrow"/>
                <w:b/>
                <w:sz w:val="22"/>
              </w:rPr>
            </w:pPr>
            <w:r w:rsidRPr="00D94198">
              <w:rPr>
                <w:rFonts w:ascii="Arial Narrow" w:hAnsi="Arial Narrow"/>
                <w:b/>
                <w:sz w:val="22"/>
              </w:rPr>
              <w:t>Kopā</w:t>
            </w:r>
          </w:p>
        </w:tc>
        <w:tc>
          <w:tcPr>
            <w:tcW w:w="1701" w:type="dxa"/>
            <w:tcBorders>
              <w:bottom w:val="double" w:sz="4" w:space="0" w:color="auto"/>
            </w:tcBorders>
          </w:tcPr>
          <w:p w14:paraId="703E6231" w14:textId="6CFDE645" w:rsidR="00E76BB4" w:rsidRPr="001D616A" w:rsidRDefault="00A61C62" w:rsidP="00E76BB4">
            <w:pPr>
              <w:jc w:val="right"/>
              <w:rPr>
                <w:rFonts w:ascii="Arial Narrow" w:hAnsi="Arial Narrow"/>
                <w:b/>
                <w:bCs/>
                <w:sz w:val="22"/>
                <w:szCs w:val="18"/>
              </w:rPr>
            </w:pPr>
            <w:r w:rsidRPr="001D616A">
              <w:rPr>
                <w:rFonts w:ascii="Arial Narrow" w:hAnsi="Arial Narrow"/>
                <w:b/>
                <w:bCs/>
                <w:sz w:val="22"/>
                <w:szCs w:val="18"/>
              </w:rPr>
              <w:t>297404</w:t>
            </w:r>
          </w:p>
        </w:tc>
        <w:tc>
          <w:tcPr>
            <w:tcW w:w="1276" w:type="dxa"/>
            <w:tcBorders>
              <w:bottom w:val="double" w:sz="4" w:space="0" w:color="auto"/>
            </w:tcBorders>
            <w:vAlign w:val="center"/>
          </w:tcPr>
          <w:p w14:paraId="2449D2D6" w14:textId="3F2D90AC" w:rsidR="00E76BB4" w:rsidRPr="00D94198" w:rsidRDefault="00E76BB4" w:rsidP="00E76BB4">
            <w:pPr>
              <w:jc w:val="right"/>
              <w:rPr>
                <w:rFonts w:ascii="Arial Narrow" w:hAnsi="Arial Narrow"/>
                <w:b/>
                <w:bCs/>
                <w:sz w:val="22"/>
                <w:szCs w:val="18"/>
              </w:rPr>
            </w:pPr>
            <w:r>
              <w:rPr>
                <w:rFonts w:ascii="Arial Narrow" w:hAnsi="Arial Narrow"/>
                <w:b/>
                <w:bCs/>
                <w:sz w:val="22"/>
                <w:szCs w:val="18"/>
              </w:rPr>
              <w:t>279523</w:t>
            </w:r>
          </w:p>
        </w:tc>
      </w:tr>
    </w:tbl>
    <w:p w14:paraId="026E1C9C" w14:textId="77777777" w:rsidR="00A01684" w:rsidRDefault="00A01684" w:rsidP="005130EB">
      <w:pPr>
        <w:pStyle w:val="Header"/>
        <w:tabs>
          <w:tab w:val="clear" w:pos="4320"/>
          <w:tab w:val="clear" w:pos="8640"/>
        </w:tabs>
        <w:jc w:val="both"/>
        <w:rPr>
          <w:rFonts w:ascii="Arial Narrow" w:hAnsi="Arial Narrow"/>
          <w:b/>
          <w:lang w:val="lv-LV"/>
        </w:rPr>
      </w:pPr>
    </w:p>
    <w:p w14:paraId="65C6D328" w14:textId="753B63BC" w:rsidR="005130EB" w:rsidRPr="00713966" w:rsidRDefault="005130EB" w:rsidP="005130EB">
      <w:pPr>
        <w:pStyle w:val="Header"/>
        <w:tabs>
          <w:tab w:val="clear" w:pos="4320"/>
          <w:tab w:val="clear" w:pos="8640"/>
        </w:tabs>
        <w:jc w:val="both"/>
        <w:rPr>
          <w:rFonts w:ascii="Arial Narrow" w:hAnsi="Arial Narrow"/>
          <w:b/>
          <w:lang w:val="lv-LV"/>
        </w:rPr>
      </w:pPr>
      <w:r w:rsidRPr="00713966">
        <w:rPr>
          <w:rFonts w:ascii="Arial Narrow" w:hAnsi="Arial Narrow"/>
          <w:b/>
          <w:lang w:val="lv-LV"/>
        </w:rPr>
        <w:t>Piezīme Nr.</w:t>
      </w:r>
      <w:r w:rsidR="00C163F1">
        <w:rPr>
          <w:rFonts w:ascii="Arial Narrow" w:hAnsi="Arial Narrow"/>
          <w:b/>
          <w:lang w:val="lv-LV"/>
        </w:rPr>
        <w:t>5</w:t>
      </w:r>
    </w:p>
    <w:p w14:paraId="179F9F38" w14:textId="77777777" w:rsidR="005130EB" w:rsidRPr="00713966" w:rsidRDefault="005130EB" w:rsidP="005130EB">
      <w:pPr>
        <w:pStyle w:val="Header"/>
        <w:tabs>
          <w:tab w:val="clear" w:pos="4320"/>
          <w:tab w:val="clear" w:pos="8640"/>
        </w:tabs>
        <w:jc w:val="both"/>
        <w:rPr>
          <w:rFonts w:ascii="Arial Narrow" w:hAnsi="Arial Narrow"/>
          <w:b/>
          <w:lang w:val="lv-LV"/>
        </w:rPr>
      </w:pPr>
      <w:bookmarkStart w:id="2" w:name="_Hlk35425871"/>
      <w:r w:rsidRPr="00713966">
        <w:rPr>
          <w:rFonts w:ascii="Arial Narrow" w:hAnsi="Arial Narrow"/>
          <w:b/>
          <w:lang w:val="lv-LV"/>
        </w:rPr>
        <w:t>Pārējie  saimnieciskās darbības izdevumi</w:t>
      </w:r>
    </w:p>
    <w:bookmarkEnd w:id="2"/>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14:paraId="1A301015" w14:textId="77777777" w:rsidTr="005130EB">
        <w:tc>
          <w:tcPr>
            <w:tcW w:w="4678" w:type="dxa"/>
            <w:tcBorders>
              <w:bottom w:val="double" w:sz="4" w:space="0" w:color="auto"/>
            </w:tcBorders>
            <w:vAlign w:val="center"/>
          </w:tcPr>
          <w:p w14:paraId="61ABDA38" w14:textId="77777777" w:rsidR="005130EB" w:rsidRDefault="005130EB" w:rsidP="005130EB">
            <w:pPr>
              <w:jc w:val="both"/>
              <w:rPr>
                <w:rFonts w:ascii="Arial Narrow" w:hAnsi="Arial Narrow"/>
                <w:b/>
                <w:bCs/>
                <w:sz w:val="22"/>
                <w:szCs w:val="18"/>
              </w:rPr>
            </w:pPr>
          </w:p>
        </w:tc>
        <w:tc>
          <w:tcPr>
            <w:tcW w:w="1701" w:type="dxa"/>
            <w:tcBorders>
              <w:bottom w:val="double" w:sz="4" w:space="0" w:color="auto"/>
            </w:tcBorders>
            <w:vAlign w:val="center"/>
          </w:tcPr>
          <w:p w14:paraId="18DF7D00" w14:textId="49D19AC6" w:rsidR="005130EB" w:rsidRDefault="005130EB" w:rsidP="00090A2F">
            <w:pPr>
              <w:jc w:val="center"/>
              <w:rPr>
                <w:rFonts w:ascii="Arial Narrow" w:hAnsi="Arial Narrow"/>
                <w:b/>
                <w:bCs/>
                <w:sz w:val="22"/>
                <w:szCs w:val="18"/>
              </w:rPr>
            </w:pPr>
            <w:r>
              <w:rPr>
                <w:rFonts w:ascii="Arial Narrow" w:hAnsi="Arial Narrow"/>
                <w:b/>
                <w:bCs/>
                <w:sz w:val="22"/>
                <w:szCs w:val="18"/>
              </w:rPr>
              <w:t>20</w:t>
            </w:r>
            <w:r w:rsidR="00074465">
              <w:rPr>
                <w:rFonts w:ascii="Arial Narrow" w:hAnsi="Arial Narrow"/>
                <w:b/>
                <w:bCs/>
                <w:sz w:val="22"/>
                <w:szCs w:val="18"/>
              </w:rPr>
              <w:t>2</w:t>
            </w:r>
            <w:r w:rsidR="0024550B">
              <w:rPr>
                <w:rFonts w:ascii="Arial Narrow" w:hAnsi="Arial Narrow"/>
                <w:b/>
                <w:bCs/>
                <w:sz w:val="22"/>
                <w:szCs w:val="18"/>
              </w:rPr>
              <w:t>2</w:t>
            </w:r>
          </w:p>
        </w:tc>
        <w:tc>
          <w:tcPr>
            <w:tcW w:w="1276" w:type="dxa"/>
            <w:tcBorders>
              <w:bottom w:val="double" w:sz="4" w:space="0" w:color="auto"/>
            </w:tcBorders>
            <w:vAlign w:val="center"/>
          </w:tcPr>
          <w:p w14:paraId="50CB16A1" w14:textId="00A9FE3E" w:rsidR="005130EB" w:rsidRDefault="005130EB" w:rsidP="00361276">
            <w:pPr>
              <w:jc w:val="center"/>
              <w:rPr>
                <w:rFonts w:ascii="Arial Narrow" w:hAnsi="Arial Narrow"/>
                <w:b/>
                <w:bCs/>
                <w:sz w:val="22"/>
                <w:szCs w:val="18"/>
              </w:rPr>
            </w:pPr>
            <w:r>
              <w:rPr>
                <w:rFonts w:ascii="Arial Narrow" w:hAnsi="Arial Narrow"/>
                <w:b/>
                <w:bCs/>
                <w:sz w:val="22"/>
                <w:szCs w:val="18"/>
              </w:rPr>
              <w:t>20</w:t>
            </w:r>
            <w:r w:rsidR="00090A2F">
              <w:rPr>
                <w:rFonts w:ascii="Arial Narrow" w:hAnsi="Arial Narrow"/>
                <w:b/>
                <w:bCs/>
                <w:sz w:val="22"/>
                <w:szCs w:val="18"/>
              </w:rPr>
              <w:t>2</w:t>
            </w:r>
            <w:r w:rsidR="0024550B">
              <w:rPr>
                <w:rFonts w:ascii="Arial Narrow" w:hAnsi="Arial Narrow"/>
                <w:b/>
                <w:bCs/>
                <w:sz w:val="22"/>
                <w:szCs w:val="18"/>
              </w:rPr>
              <w:t>1</w:t>
            </w:r>
          </w:p>
        </w:tc>
      </w:tr>
      <w:tr w:rsidR="00E76BB4" w14:paraId="0BF95F2B" w14:textId="77777777" w:rsidTr="005130EB">
        <w:tc>
          <w:tcPr>
            <w:tcW w:w="4678" w:type="dxa"/>
            <w:tcBorders>
              <w:top w:val="double" w:sz="4" w:space="0" w:color="auto"/>
              <w:bottom w:val="double" w:sz="4" w:space="0" w:color="auto"/>
            </w:tcBorders>
          </w:tcPr>
          <w:p w14:paraId="19DB641D" w14:textId="77777777" w:rsidR="00E76BB4" w:rsidRPr="00C044DF" w:rsidRDefault="00E76BB4" w:rsidP="00E76BB4">
            <w:pPr>
              <w:jc w:val="both"/>
              <w:rPr>
                <w:rFonts w:ascii="Arial Narrow" w:hAnsi="Arial Narrow"/>
                <w:sz w:val="22"/>
              </w:rPr>
            </w:pPr>
            <w:r>
              <w:rPr>
                <w:rFonts w:ascii="Arial Narrow" w:hAnsi="Arial Narrow"/>
                <w:sz w:val="22"/>
              </w:rPr>
              <w:t>Anulēti bezcerīgi atgūstamie parādi</w:t>
            </w:r>
          </w:p>
        </w:tc>
        <w:tc>
          <w:tcPr>
            <w:tcW w:w="1701" w:type="dxa"/>
            <w:tcBorders>
              <w:top w:val="double" w:sz="4" w:space="0" w:color="auto"/>
              <w:bottom w:val="double" w:sz="4" w:space="0" w:color="auto"/>
            </w:tcBorders>
          </w:tcPr>
          <w:p w14:paraId="109C796A" w14:textId="0D8A6D98" w:rsidR="00E76BB4" w:rsidRPr="00AA3DC0" w:rsidRDefault="00C2666E" w:rsidP="00E76BB4">
            <w:pPr>
              <w:jc w:val="right"/>
              <w:rPr>
                <w:rFonts w:ascii="Arial Narrow" w:hAnsi="Arial Narrow"/>
                <w:bCs/>
                <w:sz w:val="22"/>
                <w:szCs w:val="18"/>
              </w:rPr>
            </w:pPr>
            <w:r>
              <w:rPr>
                <w:rFonts w:ascii="Arial Narrow" w:hAnsi="Arial Narrow"/>
                <w:bCs/>
                <w:sz w:val="22"/>
                <w:szCs w:val="18"/>
              </w:rPr>
              <w:t>465</w:t>
            </w:r>
          </w:p>
        </w:tc>
        <w:tc>
          <w:tcPr>
            <w:tcW w:w="1276" w:type="dxa"/>
            <w:tcBorders>
              <w:top w:val="double" w:sz="4" w:space="0" w:color="auto"/>
              <w:bottom w:val="double" w:sz="4" w:space="0" w:color="auto"/>
            </w:tcBorders>
          </w:tcPr>
          <w:p w14:paraId="5DEA98EB" w14:textId="5AEDC9CC" w:rsidR="00E76BB4" w:rsidRDefault="00E76BB4" w:rsidP="00E76BB4">
            <w:pPr>
              <w:jc w:val="right"/>
              <w:rPr>
                <w:rFonts w:ascii="Arial Narrow" w:hAnsi="Arial Narrow"/>
                <w:bCs/>
                <w:sz w:val="22"/>
                <w:szCs w:val="18"/>
              </w:rPr>
            </w:pPr>
            <w:r>
              <w:rPr>
                <w:rFonts w:ascii="Arial Narrow" w:hAnsi="Arial Narrow"/>
                <w:bCs/>
                <w:sz w:val="22"/>
                <w:szCs w:val="18"/>
              </w:rPr>
              <w:t>1177</w:t>
            </w:r>
          </w:p>
        </w:tc>
      </w:tr>
      <w:tr w:rsidR="00E76BB4" w14:paraId="1B2A0CA5" w14:textId="77777777" w:rsidTr="005130EB">
        <w:tc>
          <w:tcPr>
            <w:tcW w:w="4678" w:type="dxa"/>
            <w:tcBorders>
              <w:top w:val="double" w:sz="4" w:space="0" w:color="auto"/>
              <w:bottom w:val="double" w:sz="4" w:space="0" w:color="auto"/>
            </w:tcBorders>
          </w:tcPr>
          <w:p w14:paraId="78C4A865" w14:textId="77777777" w:rsidR="00E76BB4" w:rsidRPr="00C044DF" w:rsidRDefault="00E76BB4" w:rsidP="00E76BB4">
            <w:pPr>
              <w:jc w:val="both"/>
              <w:rPr>
                <w:rFonts w:ascii="Arial Narrow" w:hAnsi="Arial Narrow"/>
                <w:sz w:val="22"/>
              </w:rPr>
            </w:pPr>
            <w:r>
              <w:rPr>
                <w:rFonts w:ascii="Arial Narrow" w:hAnsi="Arial Narrow"/>
                <w:sz w:val="22"/>
              </w:rPr>
              <w:t>Samaksātas soda naudas un līgumsodi,oblig.apsk.izd.</w:t>
            </w:r>
          </w:p>
        </w:tc>
        <w:tc>
          <w:tcPr>
            <w:tcW w:w="1701" w:type="dxa"/>
            <w:tcBorders>
              <w:top w:val="double" w:sz="4" w:space="0" w:color="auto"/>
              <w:bottom w:val="double" w:sz="4" w:space="0" w:color="auto"/>
            </w:tcBorders>
          </w:tcPr>
          <w:p w14:paraId="2B7D183D" w14:textId="322A663A" w:rsidR="00E76BB4" w:rsidRPr="00AA3DC0" w:rsidRDefault="00C2666E" w:rsidP="00E76BB4">
            <w:pPr>
              <w:jc w:val="right"/>
              <w:rPr>
                <w:rFonts w:ascii="Arial Narrow" w:hAnsi="Arial Narrow"/>
                <w:bCs/>
                <w:sz w:val="22"/>
                <w:szCs w:val="18"/>
              </w:rPr>
            </w:pPr>
            <w:r>
              <w:rPr>
                <w:rFonts w:ascii="Arial Narrow" w:hAnsi="Arial Narrow"/>
                <w:bCs/>
                <w:sz w:val="22"/>
                <w:szCs w:val="18"/>
              </w:rPr>
              <w:t>36</w:t>
            </w:r>
          </w:p>
        </w:tc>
        <w:tc>
          <w:tcPr>
            <w:tcW w:w="1276" w:type="dxa"/>
            <w:tcBorders>
              <w:top w:val="double" w:sz="4" w:space="0" w:color="auto"/>
              <w:bottom w:val="double" w:sz="4" w:space="0" w:color="auto"/>
            </w:tcBorders>
          </w:tcPr>
          <w:p w14:paraId="7917A536" w14:textId="56B437A5" w:rsidR="00E76BB4" w:rsidRDefault="00E76BB4" w:rsidP="00E76BB4">
            <w:pPr>
              <w:jc w:val="right"/>
              <w:rPr>
                <w:rFonts w:ascii="Arial Narrow" w:hAnsi="Arial Narrow"/>
                <w:bCs/>
                <w:sz w:val="22"/>
                <w:szCs w:val="18"/>
              </w:rPr>
            </w:pPr>
            <w:r>
              <w:rPr>
                <w:rFonts w:ascii="Arial Narrow" w:hAnsi="Arial Narrow"/>
                <w:bCs/>
                <w:sz w:val="22"/>
                <w:szCs w:val="18"/>
              </w:rPr>
              <w:t>107</w:t>
            </w:r>
          </w:p>
        </w:tc>
      </w:tr>
      <w:tr w:rsidR="00E76BB4" w14:paraId="4315885E" w14:textId="77777777" w:rsidTr="005130EB">
        <w:tc>
          <w:tcPr>
            <w:tcW w:w="4678" w:type="dxa"/>
            <w:tcBorders>
              <w:top w:val="double" w:sz="4" w:space="0" w:color="auto"/>
              <w:bottom w:val="double" w:sz="4" w:space="0" w:color="auto"/>
            </w:tcBorders>
          </w:tcPr>
          <w:p w14:paraId="3733CB84" w14:textId="77777777" w:rsidR="00E76BB4" w:rsidRPr="0042630D" w:rsidRDefault="00E76BB4" w:rsidP="00E76BB4">
            <w:pPr>
              <w:jc w:val="both"/>
              <w:rPr>
                <w:rFonts w:ascii="Arial Narrow" w:hAnsi="Arial Narrow"/>
                <w:sz w:val="22"/>
              </w:rPr>
            </w:pPr>
            <w:r w:rsidRPr="0042630D">
              <w:rPr>
                <w:rFonts w:ascii="Arial Narrow" w:hAnsi="Arial Narrow"/>
                <w:sz w:val="22"/>
              </w:rPr>
              <w:t>Uzkrājums remontiem un šaubīgiem debitoriem</w:t>
            </w:r>
          </w:p>
        </w:tc>
        <w:tc>
          <w:tcPr>
            <w:tcW w:w="1701" w:type="dxa"/>
            <w:tcBorders>
              <w:top w:val="double" w:sz="4" w:space="0" w:color="auto"/>
              <w:bottom w:val="double" w:sz="4" w:space="0" w:color="auto"/>
            </w:tcBorders>
          </w:tcPr>
          <w:p w14:paraId="59135BEC" w14:textId="35AB56A5" w:rsidR="00E76BB4" w:rsidRPr="001D616A" w:rsidRDefault="00A61C62" w:rsidP="00E76BB4">
            <w:pPr>
              <w:jc w:val="right"/>
              <w:rPr>
                <w:rFonts w:ascii="Arial Narrow" w:hAnsi="Arial Narrow"/>
                <w:bCs/>
                <w:sz w:val="22"/>
                <w:szCs w:val="18"/>
              </w:rPr>
            </w:pPr>
            <w:r w:rsidRPr="001D616A">
              <w:rPr>
                <w:rFonts w:ascii="Arial Narrow" w:hAnsi="Arial Narrow"/>
                <w:bCs/>
                <w:sz w:val="22"/>
                <w:szCs w:val="18"/>
              </w:rPr>
              <w:t>86249</w:t>
            </w:r>
          </w:p>
        </w:tc>
        <w:tc>
          <w:tcPr>
            <w:tcW w:w="1276" w:type="dxa"/>
            <w:tcBorders>
              <w:top w:val="double" w:sz="4" w:space="0" w:color="auto"/>
              <w:bottom w:val="double" w:sz="4" w:space="0" w:color="auto"/>
            </w:tcBorders>
          </w:tcPr>
          <w:p w14:paraId="56BA45D3" w14:textId="3575580D" w:rsidR="00E76BB4" w:rsidRDefault="00E76BB4" w:rsidP="00E76BB4">
            <w:pPr>
              <w:jc w:val="right"/>
              <w:rPr>
                <w:rFonts w:ascii="Arial Narrow" w:hAnsi="Arial Narrow"/>
                <w:bCs/>
                <w:sz w:val="22"/>
                <w:szCs w:val="18"/>
              </w:rPr>
            </w:pPr>
            <w:r>
              <w:rPr>
                <w:rFonts w:ascii="Arial Narrow" w:hAnsi="Arial Narrow"/>
                <w:bCs/>
                <w:sz w:val="22"/>
                <w:szCs w:val="18"/>
              </w:rPr>
              <w:t>310081</w:t>
            </w:r>
          </w:p>
        </w:tc>
      </w:tr>
      <w:tr w:rsidR="00E76BB4" w14:paraId="6A8EA21A" w14:textId="77777777" w:rsidTr="005130EB">
        <w:tc>
          <w:tcPr>
            <w:tcW w:w="4678" w:type="dxa"/>
            <w:tcBorders>
              <w:top w:val="double" w:sz="4" w:space="0" w:color="auto"/>
              <w:bottom w:val="double" w:sz="4" w:space="0" w:color="auto"/>
            </w:tcBorders>
          </w:tcPr>
          <w:p w14:paraId="2C1D5A63" w14:textId="77777777" w:rsidR="00E76BB4" w:rsidRPr="0042630D" w:rsidRDefault="00E76BB4" w:rsidP="00E76BB4">
            <w:pPr>
              <w:jc w:val="both"/>
              <w:rPr>
                <w:rFonts w:ascii="Arial Narrow" w:hAnsi="Arial Narrow"/>
                <w:sz w:val="22"/>
              </w:rPr>
            </w:pPr>
            <w:r w:rsidRPr="0042630D">
              <w:rPr>
                <w:rFonts w:ascii="Arial Narrow" w:hAnsi="Arial Narrow"/>
                <w:sz w:val="22"/>
              </w:rPr>
              <w:t>Citi izdevumi</w:t>
            </w:r>
          </w:p>
        </w:tc>
        <w:tc>
          <w:tcPr>
            <w:tcW w:w="1701" w:type="dxa"/>
            <w:tcBorders>
              <w:top w:val="double" w:sz="4" w:space="0" w:color="auto"/>
              <w:bottom w:val="double" w:sz="4" w:space="0" w:color="auto"/>
            </w:tcBorders>
          </w:tcPr>
          <w:p w14:paraId="7D215271" w14:textId="02C48F15" w:rsidR="00E76BB4" w:rsidRPr="001D616A" w:rsidRDefault="00C2666E" w:rsidP="00E76BB4">
            <w:pPr>
              <w:jc w:val="right"/>
              <w:rPr>
                <w:rFonts w:ascii="Arial Narrow" w:hAnsi="Arial Narrow"/>
                <w:bCs/>
                <w:sz w:val="22"/>
                <w:szCs w:val="18"/>
              </w:rPr>
            </w:pPr>
            <w:r w:rsidRPr="001D616A">
              <w:rPr>
                <w:rFonts w:ascii="Arial Narrow" w:hAnsi="Arial Narrow"/>
                <w:bCs/>
                <w:sz w:val="22"/>
                <w:szCs w:val="18"/>
              </w:rPr>
              <w:t>-</w:t>
            </w:r>
          </w:p>
        </w:tc>
        <w:tc>
          <w:tcPr>
            <w:tcW w:w="1276" w:type="dxa"/>
            <w:tcBorders>
              <w:top w:val="double" w:sz="4" w:space="0" w:color="auto"/>
              <w:bottom w:val="double" w:sz="4" w:space="0" w:color="auto"/>
            </w:tcBorders>
          </w:tcPr>
          <w:p w14:paraId="0264A806" w14:textId="658B527B" w:rsidR="00E76BB4" w:rsidRDefault="00E76BB4" w:rsidP="00E76BB4">
            <w:pPr>
              <w:jc w:val="right"/>
              <w:rPr>
                <w:rFonts w:ascii="Arial Narrow" w:hAnsi="Arial Narrow"/>
                <w:bCs/>
                <w:sz w:val="22"/>
                <w:szCs w:val="18"/>
              </w:rPr>
            </w:pPr>
            <w:r>
              <w:rPr>
                <w:rFonts w:ascii="Arial Narrow" w:hAnsi="Arial Narrow"/>
                <w:bCs/>
                <w:sz w:val="22"/>
                <w:szCs w:val="18"/>
              </w:rPr>
              <w:t>7</w:t>
            </w:r>
          </w:p>
        </w:tc>
      </w:tr>
      <w:tr w:rsidR="00E76BB4" w14:paraId="1268871A" w14:textId="77777777" w:rsidTr="005130EB">
        <w:tc>
          <w:tcPr>
            <w:tcW w:w="4678" w:type="dxa"/>
            <w:tcBorders>
              <w:top w:val="double" w:sz="4" w:space="0" w:color="auto"/>
              <w:bottom w:val="double" w:sz="4" w:space="0" w:color="auto"/>
            </w:tcBorders>
          </w:tcPr>
          <w:p w14:paraId="4DC59101" w14:textId="77777777" w:rsidR="00E76BB4" w:rsidRDefault="00E76BB4" w:rsidP="00E76BB4">
            <w:pPr>
              <w:jc w:val="both"/>
              <w:rPr>
                <w:rFonts w:ascii="Arial Narrow" w:hAnsi="Arial Narrow"/>
                <w:sz w:val="22"/>
              </w:rPr>
            </w:pPr>
            <w:r>
              <w:rPr>
                <w:rFonts w:ascii="Arial Narrow" w:hAnsi="Arial Narrow"/>
                <w:sz w:val="22"/>
              </w:rPr>
              <w:t>Personāla ilgtspējas izdevumi</w:t>
            </w:r>
          </w:p>
        </w:tc>
        <w:tc>
          <w:tcPr>
            <w:tcW w:w="1701" w:type="dxa"/>
            <w:tcBorders>
              <w:top w:val="double" w:sz="4" w:space="0" w:color="auto"/>
              <w:bottom w:val="double" w:sz="4" w:space="0" w:color="auto"/>
            </w:tcBorders>
          </w:tcPr>
          <w:p w14:paraId="2F58B944" w14:textId="6C4ED6DB" w:rsidR="00E76BB4" w:rsidRPr="001D616A" w:rsidRDefault="00C2666E" w:rsidP="00E76BB4">
            <w:pPr>
              <w:jc w:val="right"/>
              <w:rPr>
                <w:rFonts w:ascii="Arial Narrow" w:hAnsi="Arial Narrow"/>
                <w:bCs/>
                <w:sz w:val="22"/>
                <w:szCs w:val="18"/>
              </w:rPr>
            </w:pPr>
            <w:r w:rsidRPr="001D616A">
              <w:rPr>
                <w:rFonts w:ascii="Arial Narrow" w:hAnsi="Arial Narrow"/>
                <w:bCs/>
                <w:sz w:val="22"/>
                <w:szCs w:val="18"/>
              </w:rPr>
              <w:t>3491</w:t>
            </w:r>
          </w:p>
        </w:tc>
        <w:tc>
          <w:tcPr>
            <w:tcW w:w="1276" w:type="dxa"/>
            <w:tcBorders>
              <w:top w:val="double" w:sz="4" w:space="0" w:color="auto"/>
              <w:bottom w:val="double" w:sz="4" w:space="0" w:color="auto"/>
            </w:tcBorders>
          </w:tcPr>
          <w:p w14:paraId="79C840BD" w14:textId="6276BE2C" w:rsidR="00E76BB4" w:rsidRDefault="00E76BB4" w:rsidP="00E76BB4">
            <w:pPr>
              <w:jc w:val="right"/>
              <w:rPr>
                <w:rFonts w:ascii="Arial Narrow" w:hAnsi="Arial Narrow"/>
                <w:bCs/>
                <w:sz w:val="22"/>
                <w:szCs w:val="18"/>
              </w:rPr>
            </w:pPr>
            <w:r>
              <w:rPr>
                <w:rFonts w:ascii="Arial Narrow" w:hAnsi="Arial Narrow"/>
                <w:bCs/>
                <w:sz w:val="22"/>
                <w:szCs w:val="18"/>
              </w:rPr>
              <w:t>353</w:t>
            </w:r>
          </w:p>
        </w:tc>
      </w:tr>
      <w:tr w:rsidR="00E76BB4" w14:paraId="32DFAB99" w14:textId="77777777" w:rsidTr="005130EB">
        <w:tc>
          <w:tcPr>
            <w:tcW w:w="4678" w:type="dxa"/>
            <w:tcBorders>
              <w:top w:val="double" w:sz="4" w:space="0" w:color="auto"/>
              <w:bottom w:val="double" w:sz="4" w:space="0" w:color="auto"/>
            </w:tcBorders>
          </w:tcPr>
          <w:p w14:paraId="4F13AE69" w14:textId="77777777" w:rsidR="00E76BB4" w:rsidRPr="00C044DF" w:rsidRDefault="00E76BB4" w:rsidP="00E76BB4">
            <w:pPr>
              <w:jc w:val="both"/>
              <w:rPr>
                <w:rFonts w:ascii="Arial Narrow" w:hAnsi="Arial Narrow"/>
                <w:sz w:val="22"/>
              </w:rPr>
            </w:pPr>
            <w:r>
              <w:rPr>
                <w:rFonts w:ascii="Arial Narrow" w:hAnsi="Arial Narrow"/>
                <w:sz w:val="22"/>
              </w:rPr>
              <w:t>Ar saimniecisko darbību nesaistītie izdevumi</w:t>
            </w:r>
          </w:p>
        </w:tc>
        <w:tc>
          <w:tcPr>
            <w:tcW w:w="1701" w:type="dxa"/>
            <w:tcBorders>
              <w:top w:val="double" w:sz="4" w:space="0" w:color="auto"/>
              <w:bottom w:val="double" w:sz="4" w:space="0" w:color="auto"/>
            </w:tcBorders>
          </w:tcPr>
          <w:p w14:paraId="4116D44D" w14:textId="160C7EB7" w:rsidR="00E76BB4" w:rsidRPr="001D616A" w:rsidRDefault="00C2666E" w:rsidP="00E76BB4">
            <w:pPr>
              <w:jc w:val="right"/>
              <w:rPr>
                <w:rFonts w:ascii="Arial Narrow" w:hAnsi="Arial Narrow"/>
                <w:bCs/>
                <w:sz w:val="22"/>
                <w:szCs w:val="18"/>
              </w:rPr>
            </w:pPr>
            <w:r w:rsidRPr="001D616A">
              <w:rPr>
                <w:rFonts w:ascii="Arial Narrow" w:hAnsi="Arial Narrow"/>
                <w:bCs/>
                <w:sz w:val="22"/>
                <w:szCs w:val="18"/>
              </w:rPr>
              <w:t>1933</w:t>
            </w:r>
          </w:p>
        </w:tc>
        <w:tc>
          <w:tcPr>
            <w:tcW w:w="1276" w:type="dxa"/>
            <w:tcBorders>
              <w:top w:val="double" w:sz="4" w:space="0" w:color="auto"/>
              <w:bottom w:val="double" w:sz="4" w:space="0" w:color="auto"/>
            </w:tcBorders>
          </w:tcPr>
          <w:p w14:paraId="23DB65DE" w14:textId="1149D6E5" w:rsidR="00E76BB4" w:rsidRDefault="00E76BB4" w:rsidP="00E76BB4">
            <w:pPr>
              <w:jc w:val="right"/>
              <w:rPr>
                <w:rFonts w:ascii="Arial Narrow" w:hAnsi="Arial Narrow"/>
                <w:bCs/>
                <w:sz w:val="22"/>
                <w:szCs w:val="18"/>
              </w:rPr>
            </w:pPr>
            <w:r>
              <w:rPr>
                <w:rFonts w:ascii="Arial Narrow" w:hAnsi="Arial Narrow"/>
                <w:bCs/>
                <w:sz w:val="22"/>
                <w:szCs w:val="18"/>
              </w:rPr>
              <w:t>1641</w:t>
            </w:r>
          </w:p>
        </w:tc>
      </w:tr>
      <w:tr w:rsidR="00E76BB4" w14:paraId="34B50513" w14:textId="77777777" w:rsidTr="005130EB">
        <w:tc>
          <w:tcPr>
            <w:tcW w:w="4678" w:type="dxa"/>
            <w:tcBorders>
              <w:top w:val="double" w:sz="4" w:space="0" w:color="auto"/>
              <w:bottom w:val="double" w:sz="4" w:space="0" w:color="auto"/>
            </w:tcBorders>
          </w:tcPr>
          <w:p w14:paraId="49C6DE07" w14:textId="77777777" w:rsidR="00E76BB4" w:rsidRPr="003D168C" w:rsidRDefault="00E76BB4" w:rsidP="00E76BB4">
            <w:pPr>
              <w:jc w:val="both"/>
              <w:rPr>
                <w:rFonts w:ascii="Arial Narrow" w:hAnsi="Arial Narrow"/>
                <w:b/>
                <w:sz w:val="22"/>
              </w:rPr>
            </w:pPr>
            <w:r w:rsidRPr="003D168C">
              <w:rPr>
                <w:rFonts w:ascii="Arial Narrow" w:hAnsi="Arial Narrow"/>
                <w:b/>
                <w:sz w:val="22"/>
              </w:rPr>
              <w:t>Kopā</w:t>
            </w:r>
          </w:p>
        </w:tc>
        <w:tc>
          <w:tcPr>
            <w:tcW w:w="1701" w:type="dxa"/>
            <w:tcBorders>
              <w:top w:val="double" w:sz="4" w:space="0" w:color="auto"/>
              <w:bottom w:val="double" w:sz="4" w:space="0" w:color="auto"/>
            </w:tcBorders>
          </w:tcPr>
          <w:p w14:paraId="6D409D63" w14:textId="44796F0F" w:rsidR="00E76BB4" w:rsidRPr="001D616A" w:rsidRDefault="00A61C62" w:rsidP="00E76BB4">
            <w:pPr>
              <w:jc w:val="right"/>
              <w:rPr>
                <w:rFonts w:ascii="Arial Narrow" w:hAnsi="Arial Narrow"/>
                <w:b/>
                <w:sz w:val="22"/>
                <w:szCs w:val="18"/>
              </w:rPr>
            </w:pPr>
            <w:r w:rsidRPr="001D616A">
              <w:rPr>
                <w:rFonts w:ascii="Arial Narrow" w:hAnsi="Arial Narrow"/>
                <w:b/>
                <w:sz w:val="22"/>
                <w:szCs w:val="18"/>
              </w:rPr>
              <w:t>92174</w:t>
            </w:r>
          </w:p>
        </w:tc>
        <w:tc>
          <w:tcPr>
            <w:tcW w:w="1276" w:type="dxa"/>
            <w:tcBorders>
              <w:top w:val="double" w:sz="4" w:space="0" w:color="auto"/>
              <w:bottom w:val="double" w:sz="4" w:space="0" w:color="auto"/>
            </w:tcBorders>
          </w:tcPr>
          <w:p w14:paraId="62E2DFEA" w14:textId="35E0F643" w:rsidR="00E76BB4" w:rsidRPr="001D3B68" w:rsidRDefault="00E76BB4" w:rsidP="00E76BB4">
            <w:pPr>
              <w:jc w:val="right"/>
              <w:rPr>
                <w:rFonts w:ascii="Arial Narrow" w:hAnsi="Arial Narrow"/>
                <w:b/>
                <w:sz w:val="22"/>
                <w:szCs w:val="18"/>
              </w:rPr>
            </w:pPr>
            <w:r w:rsidRPr="001D3B68">
              <w:rPr>
                <w:rFonts w:ascii="Arial Narrow" w:hAnsi="Arial Narrow"/>
                <w:b/>
                <w:sz w:val="22"/>
                <w:szCs w:val="18"/>
              </w:rPr>
              <w:t>313366</w:t>
            </w:r>
          </w:p>
        </w:tc>
      </w:tr>
    </w:tbl>
    <w:p w14:paraId="2FAD6DFB" w14:textId="77777777" w:rsidR="00C2666E" w:rsidRDefault="00C2666E" w:rsidP="00C044DF">
      <w:pPr>
        <w:jc w:val="both"/>
        <w:rPr>
          <w:rFonts w:ascii="Arial Narrow" w:hAnsi="Arial Narrow"/>
          <w:b/>
          <w:sz w:val="22"/>
        </w:rPr>
      </w:pPr>
    </w:p>
    <w:p w14:paraId="3DD071A0" w14:textId="77777777" w:rsidR="00C2666E" w:rsidRDefault="00C2666E" w:rsidP="00C2666E">
      <w:pPr>
        <w:jc w:val="both"/>
        <w:rPr>
          <w:rFonts w:ascii="Arial Narrow" w:hAnsi="Arial Narrow"/>
          <w:b/>
          <w:sz w:val="22"/>
        </w:rPr>
      </w:pPr>
      <w:r>
        <w:rPr>
          <w:rFonts w:ascii="Arial Narrow" w:hAnsi="Arial Narrow"/>
          <w:b/>
          <w:sz w:val="22"/>
        </w:rPr>
        <w:t>Piezīme Nr.6</w:t>
      </w:r>
    </w:p>
    <w:p w14:paraId="00A3D1AF" w14:textId="3059B0F9" w:rsidR="00C2666E" w:rsidRPr="00361276" w:rsidRDefault="00C2666E" w:rsidP="00C2666E">
      <w:pPr>
        <w:pStyle w:val="Heading9"/>
        <w:spacing w:before="0"/>
        <w:jc w:val="both"/>
      </w:pPr>
      <w:r>
        <w:rPr>
          <w:rFonts w:ascii="Arial Narrow" w:hAnsi="Arial Narrow"/>
          <w:b/>
          <w:i w:val="0"/>
          <w:color w:val="auto"/>
          <w:sz w:val="22"/>
        </w:rPr>
        <w:t>Procentu maksājumi un tamlīdzīgas izmaksas</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C2666E" w:rsidRPr="00361276" w14:paraId="118FF63A" w14:textId="77777777" w:rsidTr="00BC24DD">
        <w:tc>
          <w:tcPr>
            <w:tcW w:w="4678" w:type="dxa"/>
            <w:tcBorders>
              <w:bottom w:val="double" w:sz="4" w:space="0" w:color="auto"/>
            </w:tcBorders>
            <w:vAlign w:val="center"/>
          </w:tcPr>
          <w:p w14:paraId="27AFCFC9" w14:textId="77777777" w:rsidR="00C2666E" w:rsidRPr="00361276" w:rsidRDefault="00C2666E" w:rsidP="00BC24DD">
            <w:pPr>
              <w:jc w:val="both"/>
              <w:rPr>
                <w:rFonts w:ascii="Arial Narrow" w:hAnsi="Arial Narrow"/>
                <w:b/>
                <w:bCs/>
                <w:sz w:val="22"/>
                <w:szCs w:val="18"/>
              </w:rPr>
            </w:pPr>
          </w:p>
        </w:tc>
        <w:tc>
          <w:tcPr>
            <w:tcW w:w="1701" w:type="dxa"/>
            <w:tcBorders>
              <w:bottom w:val="double" w:sz="4" w:space="0" w:color="auto"/>
            </w:tcBorders>
            <w:vAlign w:val="center"/>
          </w:tcPr>
          <w:p w14:paraId="1EC3281E" w14:textId="77777777" w:rsidR="00C2666E" w:rsidRPr="00361276" w:rsidRDefault="00C2666E" w:rsidP="00BC24DD">
            <w:pPr>
              <w:jc w:val="center"/>
              <w:rPr>
                <w:rFonts w:ascii="Arial Narrow" w:hAnsi="Arial Narrow"/>
                <w:b/>
                <w:bCs/>
                <w:sz w:val="22"/>
                <w:szCs w:val="18"/>
              </w:rPr>
            </w:pPr>
            <w:r>
              <w:rPr>
                <w:rFonts w:ascii="Arial Narrow" w:hAnsi="Arial Narrow"/>
                <w:b/>
                <w:bCs/>
                <w:sz w:val="22"/>
                <w:szCs w:val="18"/>
              </w:rPr>
              <w:t>2022</w:t>
            </w:r>
          </w:p>
        </w:tc>
        <w:tc>
          <w:tcPr>
            <w:tcW w:w="1276" w:type="dxa"/>
            <w:tcBorders>
              <w:bottom w:val="double" w:sz="4" w:space="0" w:color="auto"/>
            </w:tcBorders>
            <w:vAlign w:val="center"/>
          </w:tcPr>
          <w:p w14:paraId="3FE6BA90" w14:textId="77777777" w:rsidR="00C2666E" w:rsidRPr="00361276" w:rsidRDefault="00C2666E" w:rsidP="00BC24DD">
            <w:pPr>
              <w:jc w:val="center"/>
              <w:rPr>
                <w:rFonts w:ascii="Arial Narrow" w:hAnsi="Arial Narrow"/>
                <w:b/>
                <w:bCs/>
                <w:sz w:val="22"/>
                <w:szCs w:val="18"/>
              </w:rPr>
            </w:pPr>
            <w:r w:rsidRPr="00361276">
              <w:rPr>
                <w:rFonts w:ascii="Arial Narrow" w:hAnsi="Arial Narrow"/>
                <w:b/>
                <w:bCs/>
                <w:sz w:val="22"/>
                <w:szCs w:val="18"/>
              </w:rPr>
              <w:t>20</w:t>
            </w:r>
            <w:r>
              <w:rPr>
                <w:rFonts w:ascii="Arial Narrow" w:hAnsi="Arial Narrow"/>
                <w:b/>
                <w:bCs/>
                <w:sz w:val="22"/>
                <w:szCs w:val="18"/>
              </w:rPr>
              <w:t>21</w:t>
            </w:r>
          </w:p>
        </w:tc>
      </w:tr>
      <w:tr w:rsidR="00C2666E" w:rsidRPr="00361276" w14:paraId="7ABACF3E" w14:textId="77777777" w:rsidTr="00BC24DD">
        <w:tc>
          <w:tcPr>
            <w:tcW w:w="4678" w:type="dxa"/>
            <w:tcBorders>
              <w:bottom w:val="double" w:sz="4" w:space="0" w:color="auto"/>
            </w:tcBorders>
          </w:tcPr>
          <w:p w14:paraId="5AE5CB03" w14:textId="3FA3057E" w:rsidR="00C2666E" w:rsidRPr="00361276" w:rsidRDefault="00C2666E" w:rsidP="00BC24DD">
            <w:pPr>
              <w:pStyle w:val="Header"/>
              <w:tabs>
                <w:tab w:val="clear" w:pos="4320"/>
                <w:tab w:val="clear" w:pos="8640"/>
              </w:tabs>
              <w:jc w:val="both"/>
              <w:rPr>
                <w:rFonts w:ascii="Arial Narrow" w:hAnsi="Arial Narrow"/>
                <w:vertAlign w:val="superscript"/>
                <w:lang w:val="lv-LV"/>
              </w:rPr>
            </w:pPr>
            <w:r>
              <w:rPr>
                <w:rFonts w:ascii="Arial Narrow" w:hAnsi="Arial Narrow"/>
                <w:lang w:val="lv-LV"/>
              </w:rPr>
              <w:t>Procentu maksājumi un tamlīdzī</w:t>
            </w:r>
            <w:r w:rsidR="001D3B68">
              <w:rPr>
                <w:rFonts w:ascii="Arial Narrow" w:hAnsi="Arial Narrow"/>
                <w:lang w:val="lv-LV"/>
              </w:rPr>
              <w:t>g</w:t>
            </w:r>
            <w:r>
              <w:rPr>
                <w:rFonts w:ascii="Arial Narrow" w:hAnsi="Arial Narrow"/>
                <w:lang w:val="lv-LV"/>
              </w:rPr>
              <w:t>as izmaksas</w:t>
            </w:r>
          </w:p>
        </w:tc>
        <w:tc>
          <w:tcPr>
            <w:tcW w:w="1701" w:type="dxa"/>
            <w:tcBorders>
              <w:bottom w:val="double" w:sz="4" w:space="0" w:color="auto"/>
            </w:tcBorders>
            <w:vAlign w:val="center"/>
          </w:tcPr>
          <w:p w14:paraId="3CAA17EB" w14:textId="3E106B1C" w:rsidR="00C2666E" w:rsidRPr="00361276" w:rsidRDefault="00C2666E" w:rsidP="00BC24DD">
            <w:pPr>
              <w:jc w:val="right"/>
              <w:rPr>
                <w:rFonts w:ascii="Arial Narrow" w:hAnsi="Arial Narrow"/>
                <w:b/>
                <w:bCs/>
                <w:sz w:val="22"/>
                <w:szCs w:val="18"/>
              </w:rPr>
            </w:pPr>
            <w:r>
              <w:rPr>
                <w:rFonts w:ascii="Arial Narrow" w:hAnsi="Arial Narrow"/>
                <w:b/>
                <w:bCs/>
                <w:sz w:val="22"/>
                <w:szCs w:val="18"/>
              </w:rPr>
              <w:t>2195</w:t>
            </w:r>
          </w:p>
        </w:tc>
        <w:tc>
          <w:tcPr>
            <w:tcW w:w="1276" w:type="dxa"/>
            <w:tcBorders>
              <w:bottom w:val="double" w:sz="4" w:space="0" w:color="auto"/>
            </w:tcBorders>
            <w:vAlign w:val="center"/>
          </w:tcPr>
          <w:p w14:paraId="64646670" w14:textId="5CAEED86" w:rsidR="00C2666E" w:rsidRPr="00361276" w:rsidRDefault="00C2666E" w:rsidP="00BC24DD">
            <w:pPr>
              <w:jc w:val="right"/>
              <w:rPr>
                <w:rFonts w:ascii="Arial Narrow" w:hAnsi="Arial Narrow"/>
                <w:b/>
                <w:bCs/>
                <w:sz w:val="22"/>
                <w:szCs w:val="18"/>
              </w:rPr>
            </w:pPr>
            <w:r>
              <w:rPr>
                <w:rFonts w:ascii="Arial Narrow" w:hAnsi="Arial Narrow"/>
                <w:b/>
                <w:bCs/>
                <w:sz w:val="22"/>
                <w:szCs w:val="18"/>
              </w:rPr>
              <w:t>3058</w:t>
            </w:r>
          </w:p>
        </w:tc>
      </w:tr>
    </w:tbl>
    <w:p w14:paraId="6BAD87B0" w14:textId="77777777" w:rsidR="00C2666E" w:rsidRDefault="00C2666E" w:rsidP="00C2666E">
      <w:pPr>
        <w:pStyle w:val="Heading1"/>
        <w:jc w:val="both"/>
        <w:rPr>
          <w:rFonts w:ascii="Arial Narrow" w:hAnsi="Arial Narrow"/>
          <w:i/>
          <w:color w:val="auto"/>
          <w:sz w:val="28"/>
          <w:szCs w:val="28"/>
        </w:rPr>
      </w:pPr>
    </w:p>
    <w:p w14:paraId="452F2DAC" w14:textId="77777777" w:rsidR="00C2666E" w:rsidRDefault="00C2666E" w:rsidP="00C044DF">
      <w:pPr>
        <w:jc w:val="both"/>
        <w:rPr>
          <w:rFonts w:ascii="Arial Narrow" w:hAnsi="Arial Narrow"/>
          <w:b/>
          <w:sz w:val="22"/>
        </w:rPr>
      </w:pPr>
    </w:p>
    <w:p w14:paraId="6C1F2297" w14:textId="77777777" w:rsidR="00C2666E" w:rsidRDefault="00C2666E" w:rsidP="00C044DF">
      <w:pPr>
        <w:jc w:val="both"/>
        <w:rPr>
          <w:rFonts w:ascii="Arial Narrow" w:hAnsi="Arial Narrow"/>
          <w:b/>
          <w:sz w:val="22"/>
        </w:rPr>
      </w:pPr>
    </w:p>
    <w:p w14:paraId="7E166FEA" w14:textId="77777777" w:rsidR="00C2666E" w:rsidRDefault="00C2666E" w:rsidP="00C044DF">
      <w:pPr>
        <w:jc w:val="both"/>
        <w:rPr>
          <w:rFonts w:ascii="Arial Narrow" w:hAnsi="Arial Narrow"/>
          <w:b/>
          <w:sz w:val="22"/>
        </w:rPr>
      </w:pPr>
    </w:p>
    <w:p w14:paraId="06A7BB5D" w14:textId="1A935EC3" w:rsidR="005130EB" w:rsidRDefault="005130EB" w:rsidP="00C044DF">
      <w:pPr>
        <w:jc w:val="both"/>
        <w:rPr>
          <w:rFonts w:ascii="Arial Narrow" w:hAnsi="Arial Narrow"/>
          <w:b/>
          <w:sz w:val="22"/>
        </w:rPr>
      </w:pPr>
      <w:r>
        <w:rPr>
          <w:rFonts w:ascii="Arial Narrow" w:hAnsi="Arial Narrow"/>
          <w:b/>
          <w:sz w:val="22"/>
        </w:rPr>
        <w:lastRenderedPageBreak/>
        <w:t>Piezīme Nr.</w:t>
      </w:r>
      <w:r w:rsidR="00C2666E">
        <w:rPr>
          <w:rFonts w:ascii="Arial Narrow" w:hAnsi="Arial Narrow"/>
          <w:b/>
          <w:sz w:val="22"/>
        </w:rPr>
        <w:t>7</w:t>
      </w:r>
    </w:p>
    <w:p w14:paraId="6BCB87B2" w14:textId="77777777" w:rsidR="005130EB" w:rsidRPr="00361276" w:rsidRDefault="005130EB" w:rsidP="00C044DF">
      <w:pPr>
        <w:pStyle w:val="Heading9"/>
        <w:spacing w:before="0"/>
        <w:jc w:val="both"/>
      </w:pPr>
      <w:r w:rsidRPr="00361276">
        <w:rPr>
          <w:rFonts w:ascii="Arial Narrow" w:hAnsi="Arial Narrow"/>
          <w:b/>
          <w:i w:val="0"/>
          <w:color w:val="auto"/>
          <w:sz w:val="22"/>
        </w:rPr>
        <w:t>Uzņēmuma ienākuma nodoklis par pārskata gadu</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rsidRPr="00361276" w14:paraId="02F25735" w14:textId="77777777" w:rsidTr="005130EB">
        <w:tc>
          <w:tcPr>
            <w:tcW w:w="4678" w:type="dxa"/>
            <w:tcBorders>
              <w:bottom w:val="double" w:sz="4" w:space="0" w:color="auto"/>
            </w:tcBorders>
            <w:vAlign w:val="center"/>
          </w:tcPr>
          <w:p w14:paraId="7A21983E" w14:textId="77777777" w:rsidR="005130EB" w:rsidRPr="00361276" w:rsidRDefault="005130EB" w:rsidP="005130EB">
            <w:pPr>
              <w:jc w:val="both"/>
              <w:rPr>
                <w:rFonts w:ascii="Arial Narrow" w:hAnsi="Arial Narrow"/>
                <w:b/>
                <w:bCs/>
                <w:sz w:val="22"/>
                <w:szCs w:val="18"/>
              </w:rPr>
            </w:pPr>
          </w:p>
        </w:tc>
        <w:tc>
          <w:tcPr>
            <w:tcW w:w="1701" w:type="dxa"/>
            <w:tcBorders>
              <w:bottom w:val="double" w:sz="4" w:space="0" w:color="auto"/>
            </w:tcBorders>
            <w:vAlign w:val="center"/>
          </w:tcPr>
          <w:p w14:paraId="75DA87F8" w14:textId="1A3AC520" w:rsidR="005130EB" w:rsidRPr="00361276" w:rsidRDefault="0024550B" w:rsidP="003D168C">
            <w:pPr>
              <w:jc w:val="center"/>
              <w:rPr>
                <w:rFonts w:ascii="Arial Narrow" w:hAnsi="Arial Narrow"/>
                <w:b/>
                <w:bCs/>
                <w:sz w:val="22"/>
                <w:szCs w:val="18"/>
              </w:rPr>
            </w:pPr>
            <w:r>
              <w:rPr>
                <w:rFonts w:ascii="Arial Narrow" w:hAnsi="Arial Narrow"/>
                <w:b/>
                <w:bCs/>
                <w:sz w:val="22"/>
                <w:szCs w:val="18"/>
              </w:rPr>
              <w:t>2022</w:t>
            </w:r>
          </w:p>
        </w:tc>
        <w:tc>
          <w:tcPr>
            <w:tcW w:w="1276" w:type="dxa"/>
            <w:tcBorders>
              <w:bottom w:val="double" w:sz="4" w:space="0" w:color="auto"/>
            </w:tcBorders>
            <w:vAlign w:val="center"/>
          </w:tcPr>
          <w:p w14:paraId="5B9F2243" w14:textId="2545D2ED" w:rsidR="005130EB" w:rsidRPr="00361276" w:rsidRDefault="005130EB" w:rsidP="003D168C">
            <w:pPr>
              <w:jc w:val="center"/>
              <w:rPr>
                <w:rFonts w:ascii="Arial Narrow" w:hAnsi="Arial Narrow"/>
                <w:b/>
                <w:bCs/>
                <w:sz w:val="22"/>
                <w:szCs w:val="18"/>
              </w:rPr>
            </w:pPr>
            <w:r w:rsidRPr="00361276">
              <w:rPr>
                <w:rFonts w:ascii="Arial Narrow" w:hAnsi="Arial Narrow"/>
                <w:b/>
                <w:bCs/>
                <w:sz w:val="22"/>
                <w:szCs w:val="18"/>
              </w:rPr>
              <w:t>20</w:t>
            </w:r>
            <w:r w:rsidR="004A7484">
              <w:rPr>
                <w:rFonts w:ascii="Arial Narrow" w:hAnsi="Arial Narrow"/>
                <w:b/>
                <w:bCs/>
                <w:sz w:val="22"/>
                <w:szCs w:val="18"/>
              </w:rPr>
              <w:t>2</w:t>
            </w:r>
            <w:r w:rsidR="0024550B">
              <w:rPr>
                <w:rFonts w:ascii="Arial Narrow" w:hAnsi="Arial Narrow"/>
                <w:b/>
                <w:bCs/>
                <w:sz w:val="22"/>
                <w:szCs w:val="18"/>
              </w:rPr>
              <w:t>1</w:t>
            </w:r>
          </w:p>
        </w:tc>
      </w:tr>
      <w:tr w:rsidR="005130EB" w:rsidRPr="00361276" w14:paraId="552909CB" w14:textId="77777777" w:rsidTr="005130EB">
        <w:tc>
          <w:tcPr>
            <w:tcW w:w="4678" w:type="dxa"/>
            <w:tcBorders>
              <w:bottom w:val="double" w:sz="4" w:space="0" w:color="auto"/>
            </w:tcBorders>
          </w:tcPr>
          <w:p w14:paraId="26085131" w14:textId="77777777" w:rsidR="005130EB" w:rsidRPr="00361276" w:rsidRDefault="005130EB" w:rsidP="005130EB">
            <w:pPr>
              <w:pStyle w:val="Header"/>
              <w:tabs>
                <w:tab w:val="clear" w:pos="4320"/>
                <w:tab w:val="clear" w:pos="8640"/>
              </w:tabs>
              <w:jc w:val="both"/>
              <w:rPr>
                <w:rFonts w:ascii="Arial Narrow" w:hAnsi="Arial Narrow"/>
                <w:vertAlign w:val="superscript"/>
                <w:lang w:val="lv-LV"/>
              </w:rPr>
            </w:pPr>
            <w:r w:rsidRPr="00361276">
              <w:rPr>
                <w:rFonts w:ascii="Arial Narrow" w:hAnsi="Arial Narrow"/>
                <w:lang w:val="lv-LV"/>
              </w:rPr>
              <w:t>Aprēķinātais nodoklis saskaņā ar deklarāciju</w:t>
            </w:r>
          </w:p>
        </w:tc>
        <w:tc>
          <w:tcPr>
            <w:tcW w:w="1701" w:type="dxa"/>
            <w:tcBorders>
              <w:bottom w:val="double" w:sz="4" w:space="0" w:color="auto"/>
            </w:tcBorders>
            <w:vAlign w:val="center"/>
          </w:tcPr>
          <w:p w14:paraId="281F7C7A" w14:textId="50E73558" w:rsidR="005130EB" w:rsidRPr="00361276" w:rsidRDefault="00C2666E" w:rsidP="006A798C">
            <w:pPr>
              <w:jc w:val="right"/>
              <w:rPr>
                <w:rFonts w:ascii="Arial Narrow" w:hAnsi="Arial Narrow"/>
                <w:b/>
                <w:bCs/>
                <w:sz w:val="22"/>
                <w:szCs w:val="18"/>
              </w:rPr>
            </w:pPr>
            <w:r>
              <w:rPr>
                <w:rFonts w:ascii="Arial Narrow" w:hAnsi="Arial Narrow"/>
                <w:b/>
                <w:bCs/>
                <w:sz w:val="22"/>
                <w:szCs w:val="18"/>
              </w:rPr>
              <w:t>485</w:t>
            </w:r>
          </w:p>
        </w:tc>
        <w:tc>
          <w:tcPr>
            <w:tcW w:w="1276" w:type="dxa"/>
            <w:tcBorders>
              <w:bottom w:val="double" w:sz="4" w:space="0" w:color="auto"/>
            </w:tcBorders>
            <w:vAlign w:val="center"/>
          </w:tcPr>
          <w:p w14:paraId="5AF71D39" w14:textId="54BACBA6" w:rsidR="005130EB" w:rsidRPr="00361276" w:rsidRDefault="0024550B" w:rsidP="00B756DD">
            <w:pPr>
              <w:jc w:val="right"/>
              <w:rPr>
                <w:rFonts w:ascii="Arial Narrow" w:hAnsi="Arial Narrow"/>
                <w:b/>
                <w:bCs/>
                <w:sz w:val="22"/>
                <w:szCs w:val="18"/>
              </w:rPr>
            </w:pPr>
            <w:r>
              <w:rPr>
                <w:rFonts w:ascii="Arial Narrow" w:hAnsi="Arial Narrow"/>
                <w:b/>
                <w:bCs/>
                <w:sz w:val="22"/>
                <w:szCs w:val="18"/>
              </w:rPr>
              <w:t>10342</w:t>
            </w:r>
          </w:p>
        </w:tc>
      </w:tr>
    </w:tbl>
    <w:p w14:paraId="477D5C93" w14:textId="75717EAE" w:rsidR="005130EB" w:rsidRDefault="005130EB" w:rsidP="005130EB">
      <w:pPr>
        <w:pStyle w:val="Heading1"/>
        <w:jc w:val="both"/>
        <w:rPr>
          <w:rFonts w:ascii="Arial Narrow" w:hAnsi="Arial Narrow"/>
          <w:i/>
          <w:color w:val="auto"/>
          <w:sz w:val="28"/>
          <w:szCs w:val="28"/>
        </w:rPr>
      </w:pPr>
      <w:r w:rsidRPr="00C044DF">
        <w:rPr>
          <w:rFonts w:ascii="Arial Narrow" w:hAnsi="Arial Narrow"/>
          <w:i/>
          <w:color w:val="auto"/>
          <w:sz w:val="28"/>
          <w:szCs w:val="28"/>
        </w:rPr>
        <w:t>Skaidrojums par bilances posteņiem</w:t>
      </w:r>
    </w:p>
    <w:p w14:paraId="78AEBC1A" w14:textId="77777777" w:rsidR="000B39D9" w:rsidRPr="000B39D9" w:rsidRDefault="000B39D9" w:rsidP="005130EB">
      <w:pPr>
        <w:jc w:val="both"/>
        <w:rPr>
          <w:rFonts w:ascii="Arial Narrow" w:hAnsi="Arial Narrow"/>
          <w:sz w:val="22"/>
        </w:rPr>
      </w:pPr>
      <w:r w:rsidRPr="000B39D9">
        <w:rPr>
          <w:rFonts w:ascii="Arial Narrow" w:hAnsi="Arial Narrow"/>
          <w:sz w:val="22"/>
        </w:rPr>
        <w:t>AKTĪVS</w:t>
      </w:r>
    </w:p>
    <w:p w14:paraId="62733757" w14:textId="77777777" w:rsidR="005130EB" w:rsidRDefault="005130EB" w:rsidP="005130EB">
      <w:pPr>
        <w:jc w:val="both"/>
        <w:rPr>
          <w:rFonts w:ascii="Arial Narrow" w:hAnsi="Arial Narrow"/>
          <w:b/>
          <w:sz w:val="22"/>
        </w:rPr>
      </w:pPr>
      <w:r>
        <w:rPr>
          <w:rFonts w:ascii="Arial Narrow" w:hAnsi="Arial Narrow"/>
          <w:b/>
          <w:sz w:val="22"/>
        </w:rPr>
        <w:t>Ilgtermiņa ieguldījumu uzskaite</w:t>
      </w:r>
    </w:p>
    <w:p w14:paraId="791EF538" w14:textId="7FE66E8A" w:rsidR="005130EB" w:rsidRDefault="005130EB" w:rsidP="005130EB">
      <w:pPr>
        <w:jc w:val="both"/>
        <w:rPr>
          <w:rFonts w:ascii="Arial Narrow" w:hAnsi="Arial Narrow"/>
          <w:b/>
          <w:sz w:val="22"/>
        </w:rPr>
      </w:pPr>
      <w:bookmarkStart w:id="3" w:name="_Hlk509401719"/>
      <w:r>
        <w:rPr>
          <w:rFonts w:ascii="Arial Narrow" w:hAnsi="Arial Narrow"/>
          <w:b/>
          <w:sz w:val="22"/>
        </w:rPr>
        <w:t>Piezīme Nr.</w:t>
      </w:r>
      <w:r w:rsidR="00C2666E">
        <w:rPr>
          <w:rFonts w:ascii="Arial Narrow" w:hAnsi="Arial Narrow"/>
          <w:b/>
          <w:sz w:val="22"/>
        </w:rPr>
        <w:t>8</w:t>
      </w:r>
    </w:p>
    <w:p w14:paraId="33B265C6" w14:textId="77777777" w:rsidR="005130EB" w:rsidRDefault="005130EB" w:rsidP="005130EB">
      <w:pPr>
        <w:jc w:val="both"/>
        <w:rPr>
          <w:rFonts w:ascii="Arial Narrow" w:hAnsi="Arial Narrow"/>
          <w:b/>
          <w:sz w:val="22"/>
        </w:rPr>
      </w:pPr>
      <w:r>
        <w:rPr>
          <w:rFonts w:ascii="Arial Narrow" w:hAnsi="Arial Narrow"/>
          <w:b/>
          <w:sz w:val="22"/>
        </w:rPr>
        <w:t>Nemateriālie ieguldījumi</w:t>
      </w:r>
    </w:p>
    <w:bookmarkEnd w:id="3"/>
    <w:tbl>
      <w:tblPr>
        <w:tblW w:w="46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8"/>
        <w:gridCol w:w="1558"/>
      </w:tblGrid>
      <w:tr w:rsidR="00164E2E" w14:paraId="60D45BB9" w14:textId="77777777" w:rsidTr="00164E2E">
        <w:trPr>
          <w:cantSplit/>
        </w:trPr>
        <w:tc>
          <w:tcPr>
            <w:tcW w:w="3128" w:type="dxa"/>
            <w:tcBorders>
              <w:bottom w:val="single" w:sz="4" w:space="0" w:color="auto"/>
            </w:tcBorders>
            <w:vAlign w:val="center"/>
          </w:tcPr>
          <w:p w14:paraId="5DF71D4B" w14:textId="77777777" w:rsidR="00164E2E" w:rsidRDefault="00164E2E" w:rsidP="00680575">
            <w:pPr>
              <w:jc w:val="both"/>
              <w:rPr>
                <w:rFonts w:ascii="Arial Narrow" w:hAnsi="Arial Narrow"/>
                <w:sz w:val="22"/>
              </w:rPr>
            </w:pPr>
          </w:p>
        </w:tc>
        <w:tc>
          <w:tcPr>
            <w:tcW w:w="1558" w:type="dxa"/>
            <w:tcBorders>
              <w:bottom w:val="single" w:sz="4" w:space="0" w:color="auto"/>
            </w:tcBorders>
            <w:vAlign w:val="center"/>
          </w:tcPr>
          <w:p w14:paraId="6C2BA135" w14:textId="77777777" w:rsidR="00164E2E" w:rsidRPr="00C044DF" w:rsidRDefault="00164E2E" w:rsidP="003C70B5">
            <w:pPr>
              <w:jc w:val="right"/>
              <w:rPr>
                <w:rFonts w:ascii="Arial Narrow" w:hAnsi="Arial Narrow"/>
              </w:rPr>
            </w:pPr>
            <w:r>
              <w:rPr>
                <w:rFonts w:ascii="Arial Narrow" w:hAnsi="Arial Narrow"/>
              </w:rPr>
              <w:t>Nemateriālie ieguldījumi</w:t>
            </w:r>
          </w:p>
        </w:tc>
      </w:tr>
      <w:tr w:rsidR="00164E2E" w14:paraId="6CCDE315" w14:textId="77777777" w:rsidTr="00164E2E">
        <w:trPr>
          <w:cantSplit/>
        </w:trPr>
        <w:tc>
          <w:tcPr>
            <w:tcW w:w="3128" w:type="dxa"/>
            <w:tcBorders>
              <w:top w:val="nil"/>
              <w:bottom w:val="nil"/>
            </w:tcBorders>
          </w:tcPr>
          <w:p w14:paraId="4DCFB095" w14:textId="77777777" w:rsidR="00164E2E" w:rsidRDefault="00164E2E" w:rsidP="00680575">
            <w:pPr>
              <w:jc w:val="both"/>
              <w:rPr>
                <w:rFonts w:ascii="Arial Narrow" w:hAnsi="Arial Narrow"/>
                <w:b/>
                <w:sz w:val="22"/>
              </w:rPr>
            </w:pPr>
            <w:r>
              <w:rPr>
                <w:rFonts w:ascii="Arial Narrow" w:hAnsi="Arial Narrow"/>
                <w:b/>
                <w:sz w:val="22"/>
              </w:rPr>
              <w:t>Sākotnējā vērtība</w:t>
            </w:r>
          </w:p>
        </w:tc>
        <w:tc>
          <w:tcPr>
            <w:tcW w:w="1558" w:type="dxa"/>
            <w:tcBorders>
              <w:top w:val="nil"/>
              <w:bottom w:val="nil"/>
            </w:tcBorders>
          </w:tcPr>
          <w:p w14:paraId="33B61EF1" w14:textId="77777777" w:rsidR="00164E2E" w:rsidRDefault="00164E2E" w:rsidP="003C70B5">
            <w:pPr>
              <w:jc w:val="right"/>
              <w:rPr>
                <w:rFonts w:ascii="Arial Narrow" w:hAnsi="Arial Narrow"/>
                <w:sz w:val="22"/>
              </w:rPr>
            </w:pPr>
          </w:p>
        </w:tc>
      </w:tr>
      <w:tr w:rsidR="00164E2E" w14:paraId="6F423DB4" w14:textId="77777777" w:rsidTr="00164E2E">
        <w:trPr>
          <w:cantSplit/>
        </w:trPr>
        <w:tc>
          <w:tcPr>
            <w:tcW w:w="3128" w:type="dxa"/>
            <w:tcBorders>
              <w:top w:val="nil"/>
              <w:bottom w:val="nil"/>
            </w:tcBorders>
          </w:tcPr>
          <w:p w14:paraId="318D8D2C" w14:textId="5A3EB613" w:rsidR="00164E2E" w:rsidRDefault="00164E2E" w:rsidP="00680575">
            <w:pPr>
              <w:pStyle w:val="Header"/>
              <w:tabs>
                <w:tab w:val="clear" w:pos="4320"/>
                <w:tab w:val="clear" w:pos="8640"/>
              </w:tabs>
              <w:jc w:val="both"/>
              <w:rPr>
                <w:rFonts w:ascii="Arial Narrow" w:hAnsi="Arial Narrow"/>
                <w:lang w:val="lv-LV"/>
              </w:rPr>
            </w:pPr>
            <w:r>
              <w:rPr>
                <w:rFonts w:ascii="Arial Narrow" w:hAnsi="Arial Narrow"/>
                <w:lang w:val="lv-LV"/>
              </w:rPr>
              <w:t>31.12.</w:t>
            </w:r>
            <w:r w:rsidR="004A7484">
              <w:rPr>
                <w:rFonts w:ascii="Arial Narrow" w:hAnsi="Arial Narrow"/>
                <w:lang w:val="lv-LV"/>
              </w:rPr>
              <w:t>2</w:t>
            </w:r>
            <w:r w:rsidR="0024550B">
              <w:rPr>
                <w:rFonts w:ascii="Arial Narrow" w:hAnsi="Arial Narrow"/>
                <w:lang w:val="lv-LV"/>
              </w:rPr>
              <w:t>1</w:t>
            </w:r>
            <w:r>
              <w:rPr>
                <w:rFonts w:ascii="Arial Narrow" w:hAnsi="Arial Narrow"/>
                <w:lang w:val="lv-LV"/>
              </w:rPr>
              <w:t>.</w:t>
            </w:r>
          </w:p>
        </w:tc>
        <w:tc>
          <w:tcPr>
            <w:tcW w:w="1558" w:type="dxa"/>
            <w:tcBorders>
              <w:top w:val="nil"/>
              <w:bottom w:val="nil"/>
            </w:tcBorders>
          </w:tcPr>
          <w:p w14:paraId="1E6DA43B" w14:textId="58F4E721" w:rsidR="00164E2E" w:rsidRPr="00AA3DC0" w:rsidRDefault="00074465" w:rsidP="003C70B5">
            <w:pPr>
              <w:jc w:val="right"/>
              <w:rPr>
                <w:rFonts w:ascii="Arial Narrow" w:hAnsi="Arial Narrow"/>
                <w:sz w:val="22"/>
              </w:rPr>
            </w:pPr>
            <w:r>
              <w:rPr>
                <w:rFonts w:ascii="Arial Narrow" w:hAnsi="Arial Narrow"/>
                <w:sz w:val="22"/>
              </w:rPr>
              <w:t>22143</w:t>
            </w:r>
          </w:p>
        </w:tc>
      </w:tr>
      <w:tr w:rsidR="00164E2E" w14:paraId="5C30815B" w14:textId="77777777" w:rsidTr="00164E2E">
        <w:trPr>
          <w:cantSplit/>
        </w:trPr>
        <w:tc>
          <w:tcPr>
            <w:tcW w:w="3128" w:type="dxa"/>
            <w:tcBorders>
              <w:top w:val="nil"/>
              <w:bottom w:val="nil"/>
            </w:tcBorders>
          </w:tcPr>
          <w:p w14:paraId="5B460D29" w14:textId="77777777" w:rsidR="00164E2E" w:rsidRDefault="00164E2E" w:rsidP="00680575">
            <w:pPr>
              <w:jc w:val="both"/>
              <w:rPr>
                <w:rFonts w:ascii="Arial Narrow" w:hAnsi="Arial Narrow"/>
                <w:sz w:val="22"/>
              </w:rPr>
            </w:pPr>
            <w:r>
              <w:rPr>
                <w:rFonts w:ascii="Arial Narrow" w:hAnsi="Arial Narrow"/>
                <w:sz w:val="22"/>
              </w:rPr>
              <w:t xml:space="preserve">Iegādāts </w:t>
            </w:r>
          </w:p>
        </w:tc>
        <w:tc>
          <w:tcPr>
            <w:tcW w:w="1558" w:type="dxa"/>
            <w:tcBorders>
              <w:top w:val="nil"/>
              <w:bottom w:val="nil"/>
            </w:tcBorders>
          </w:tcPr>
          <w:p w14:paraId="2973D7F4" w14:textId="3ECBA1F1" w:rsidR="00164E2E" w:rsidRPr="00AA3DC0" w:rsidRDefault="00074465" w:rsidP="003C70B5">
            <w:pPr>
              <w:jc w:val="right"/>
              <w:rPr>
                <w:rFonts w:ascii="Arial Narrow" w:hAnsi="Arial Narrow"/>
                <w:sz w:val="22"/>
              </w:rPr>
            </w:pPr>
            <w:r>
              <w:rPr>
                <w:rFonts w:ascii="Arial Narrow" w:hAnsi="Arial Narrow"/>
                <w:sz w:val="22"/>
              </w:rPr>
              <w:t>-</w:t>
            </w:r>
          </w:p>
        </w:tc>
      </w:tr>
      <w:tr w:rsidR="00164E2E" w14:paraId="1E63B3DA" w14:textId="77777777" w:rsidTr="00164E2E">
        <w:trPr>
          <w:cantSplit/>
        </w:trPr>
        <w:tc>
          <w:tcPr>
            <w:tcW w:w="3128" w:type="dxa"/>
            <w:tcBorders>
              <w:top w:val="nil"/>
              <w:bottom w:val="nil"/>
            </w:tcBorders>
          </w:tcPr>
          <w:p w14:paraId="4BDF7878" w14:textId="77777777" w:rsidR="00164E2E" w:rsidRDefault="006F48B2" w:rsidP="00680575">
            <w:pPr>
              <w:jc w:val="both"/>
              <w:rPr>
                <w:rFonts w:ascii="Arial Narrow" w:hAnsi="Arial Narrow"/>
                <w:sz w:val="22"/>
              </w:rPr>
            </w:pPr>
            <w:r>
              <w:rPr>
                <w:rFonts w:ascii="Arial Narrow" w:hAnsi="Arial Narrow"/>
                <w:sz w:val="22"/>
              </w:rPr>
              <w:t>Likvidēts</w:t>
            </w:r>
            <w:r w:rsidR="00164E2E">
              <w:rPr>
                <w:rFonts w:ascii="Arial Narrow" w:hAnsi="Arial Narrow"/>
                <w:sz w:val="22"/>
              </w:rPr>
              <w:t xml:space="preserve"> </w:t>
            </w:r>
          </w:p>
        </w:tc>
        <w:tc>
          <w:tcPr>
            <w:tcW w:w="1558" w:type="dxa"/>
            <w:tcBorders>
              <w:top w:val="nil"/>
              <w:bottom w:val="nil"/>
            </w:tcBorders>
          </w:tcPr>
          <w:p w14:paraId="571D6976" w14:textId="00CA0EF9" w:rsidR="00164E2E" w:rsidRPr="00AA3DC0" w:rsidRDefault="00074465" w:rsidP="006F48B2">
            <w:pPr>
              <w:jc w:val="right"/>
              <w:rPr>
                <w:rFonts w:ascii="Arial Narrow" w:hAnsi="Arial Narrow"/>
                <w:sz w:val="22"/>
              </w:rPr>
            </w:pPr>
            <w:r>
              <w:rPr>
                <w:rFonts w:ascii="Arial Narrow" w:hAnsi="Arial Narrow"/>
                <w:sz w:val="22"/>
              </w:rPr>
              <w:t>-</w:t>
            </w:r>
          </w:p>
        </w:tc>
      </w:tr>
      <w:tr w:rsidR="00164E2E" w14:paraId="0475B8D7" w14:textId="77777777" w:rsidTr="00164E2E">
        <w:trPr>
          <w:cantSplit/>
        </w:trPr>
        <w:tc>
          <w:tcPr>
            <w:tcW w:w="3128" w:type="dxa"/>
            <w:tcBorders>
              <w:top w:val="nil"/>
              <w:bottom w:val="nil"/>
            </w:tcBorders>
          </w:tcPr>
          <w:p w14:paraId="71F77FD1" w14:textId="3551584B" w:rsidR="00164E2E" w:rsidRDefault="00164E2E" w:rsidP="00680575">
            <w:pPr>
              <w:jc w:val="both"/>
              <w:rPr>
                <w:rFonts w:ascii="Arial Narrow" w:hAnsi="Arial Narrow"/>
                <w:sz w:val="22"/>
              </w:rPr>
            </w:pPr>
            <w:r>
              <w:rPr>
                <w:rFonts w:ascii="Arial Narrow" w:hAnsi="Arial Narrow"/>
                <w:sz w:val="22"/>
              </w:rPr>
              <w:t>31.12.</w:t>
            </w:r>
            <w:r w:rsidR="00074465">
              <w:rPr>
                <w:rFonts w:ascii="Arial Narrow" w:hAnsi="Arial Narrow"/>
                <w:sz w:val="22"/>
              </w:rPr>
              <w:t>2</w:t>
            </w:r>
            <w:r w:rsidR="0024550B">
              <w:rPr>
                <w:rFonts w:ascii="Arial Narrow" w:hAnsi="Arial Narrow"/>
                <w:sz w:val="22"/>
              </w:rPr>
              <w:t>2</w:t>
            </w:r>
            <w:r>
              <w:rPr>
                <w:rFonts w:ascii="Arial Narrow" w:hAnsi="Arial Narrow"/>
                <w:sz w:val="22"/>
              </w:rPr>
              <w:t>.</w:t>
            </w:r>
          </w:p>
        </w:tc>
        <w:tc>
          <w:tcPr>
            <w:tcW w:w="1558" w:type="dxa"/>
            <w:tcBorders>
              <w:top w:val="single" w:sz="4" w:space="0" w:color="auto"/>
              <w:bottom w:val="single" w:sz="4" w:space="0" w:color="auto"/>
            </w:tcBorders>
          </w:tcPr>
          <w:p w14:paraId="3EEF7C06" w14:textId="7ED584C1" w:rsidR="00164E2E" w:rsidRPr="00AA3DC0" w:rsidRDefault="00074465" w:rsidP="003C70B5">
            <w:pPr>
              <w:jc w:val="right"/>
              <w:rPr>
                <w:rFonts w:ascii="Arial Narrow" w:hAnsi="Arial Narrow"/>
                <w:b/>
                <w:sz w:val="22"/>
              </w:rPr>
            </w:pPr>
            <w:r>
              <w:rPr>
                <w:rFonts w:ascii="Arial Narrow" w:hAnsi="Arial Narrow"/>
                <w:b/>
                <w:sz w:val="22"/>
              </w:rPr>
              <w:t>22143</w:t>
            </w:r>
          </w:p>
        </w:tc>
      </w:tr>
      <w:tr w:rsidR="00164E2E" w14:paraId="0BACEBCB" w14:textId="77777777" w:rsidTr="00164E2E">
        <w:trPr>
          <w:cantSplit/>
        </w:trPr>
        <w:tc>
          <w:tcPr>
            <w:tcW w:w="3128" w:type="dxa"/>
            <w:tcBorders>
              <w:top w:val="nil"/>
              <w:bottom w:val="nil"/>
            </w:tcBorders>
          </w:tcPr>
          <w:p w14:paraId="3340CE99" w14:textId="77777777" w:rsidR="00164E2E" w:rsidRDefault="00164E2E" w:rsidP="00680575">
            <w:pPr>
              <w:jc w:val="both"/>
              <w:rPr>
                <w:rFonts w:ascii="Arial Narrow" w:hAnsi="Arial Narrow"/>
                <w:b/>
                <w:sz w:val="22"/>
              </w:rPr>
            </w:pPr>
            <w:r>
              <w:rPr>
                <w:rFonts w:ascii="Arial Narrow" w:hAnsi="Arial Narrow"/>
                <w:b/>
                <w:sz w:val="22"/>
              </w:rPr>
              <w:t>Nolietojums</w:t>
            </w:r>
          </w:p>
        </w:tc>
        <w:tc>
          <w:tcPr>
            <w:tcW w:w="1558" w:type="dxa"/>
            <w:tcBorders>
              <w:top w:val="nil"/>
              <w:bottom w:val="nil"/>
            </w:tcBorders>
          </w:tcPr>
          <w:p w14:paraId="584289CA" w14:textId="77777777" w:rsidR="00164E2E" w:rsidRPr="00AA3DC0" w:rsidRDefault="00164E2E" w:rsidP="003C70B5">
            <w:pPr>
              <w:jc w:val="right"/>
              <w:rPr>
                <w:rFonts w:ascii="Arial Narrow" w:hAnsi="Arial Narrow"/>
                <w:sz w:val="22"/>
              </w:rPr>
            </w:pPr>
          </w:p>
        </w:tc>
      </w:tr>
      <w:tr w:rsidR="00164E2E" w14:paraId="36F0DD32" w14:textId="77777777" w:rsidTr="00164E2E">
        <w:trPr>
          <w:cantSplit/>
        </w:trPr>
        <w:tc>
          <w:tcPr>
            <w:tcW w:w="3128" w:type="dxa"/>
            <w:tcBorders>
              <w:top w:val="nil"/>
              <w:bottom w:val="nil"/>
            </w:tcBorders>
          </w:tcPr>
          <w:p w14:paraId="03DE8352" w14:textId="1A63C168" w:rsidR="00164E2E" w:rsidRDefault="00164E2E" w:rsidP="00680575">
            <w:pPr>
              <w:jc w:val="both"/>
              <w:rPr>
                <w:rFonts w:ascii="Arial Narrow" w:hAnsi="Arial Narrow"/>
                <w:sz w:val="22"/>
              </w:rPr>
            </w:pPr>
            <w:r>
              <w:rPr>
                <w:rFonts w:ascii="Arial Narrow" w:hAnsi="Arial Narrow"/>
                <w:sz w:val="22"/>
              </w:rPr>
              <w:t>31.12.</w:t>
            </w:r>
            <w:r w:rsidR="004A7484">
              <w:rPr>
                <w:rFonts w:ascii="Arial Narrow" w:hAnsi="Arial Narrow"/>
                <w:sz w:val="22"/>
              </w:rPr>
              <w:t>2</w:t>
            </w:r>
            <w:r w:rsidR="0024550B">
              <w:rPr>
                <w:rFonts w:ascii="Arial Narrow" w:hAnsi="Arial Narrow"/>
                <w:sz w:val="22"/>
              </w:rPr>
              <w:t>1</w:t>
            </w:r>
            <w:r>
              <w:rPr>
                <w:rFonts w:ascii="Arial Narrow" w:hAnsi="Arial Narrow"/>
                <w:sz w:val="22"/>
              </w:rPr>
              <w:t>.</w:t>
            </w:r>
          </w:p>
        </w:tc>
        <w:tc>
          <w:tcPr>
            <w:tcW w:w="1558" w:type="dxa"/>
            <w:tcBorders>
              <w:top w:val="nil"/>
              <w:bottom w:val="nil"/>
            </w:tcBorders>
          </w:tcPr>
          <w:p w14:paraId="0A609997" w14:textId="08EE17FF" w:rsidR="00164E2E" w:rsidRPr="00AA3DC0" w:rsidRDefault="004A7484" w:rsidP="003C70B5">
            <w:pPr>
              <w:jc w:val="right"/>
              <w:rPr>
                <w:rFonts w:ascii="Arial Narrow" w:hAnsi="Arial Narrow"/>
                <w:sz w:val="22"/>
              </w:rPr>
            </w:pPr>
            <w:r>
              <w:rPr>
                <w:rFonts w:ascii="Arial Narrow" w:hAnsi="Arial Narrow"/>
                <w:sz w:val="22"/>
              </w:rPr>
              <w:t>2</w:t>
            </w:r>
            <w:r w:rsidR="00D3701E">
              <w:rPr>
                <w:rFonts w:ascii="Arial Narrow" w:hAnsi="Arial Narrow"/>
                <w:sz w:val="22"/>
              </w:rPr>
              <w:t>2143</w:t>
            </w:r>
          </w:p>
        </w:tc>
      </w:tr>
      <w:tr w:rsidR="00164E2E" w14:paraId="55F07169" w14:textId="77777777" w:rsidTr="00164E2E">
        <w:trPr>
          <w:cantSplit/>
        </w:trPr>
        <w:tc>
          <w:tcPr>
            <w:tcW w:w="3128" w:type="dxa"/>
            <w:tcBorders>
              <w:top w:val="nil"/>
              <w:bottom w:val="nil"/>
            </w:tcBorders>
          </w:tcPr>
          <w:p w14:paraId="51628880" w14:textId="77777777" w:rsidR="00164E2E" w:rsidRDefault="00164E2E" w:rsidP="00680575">
            <w:pPr>
              <w:jc w:val="both"/>
              <w:rPr>
                <w:rFonts w:ascii="Arial Narrow" w:hAnsi="Arial Narrow"/>
                <w:sz w:val="22"/>
              </w:rPr>
            </w:pPr>
            <w:r>
              <w:rPr>
                <w:rFonts w:ascii="Arial Narrow" w:hAnsi="Arial Narrow"/>
                <w:sz w:val="22"/>
              </w:rPr>
              <w:t xml:space="preserve">Aprēķinātais nolietojums </w:t>
            </w:r>
          </w:p>
        </w:tc>
        <w:tc>
          <w:tcPr>
            <w:tcW w:w="1558" w:type="dxa"/>
            <w:tcBorders>
              <w:top w:val="nil"/>
              <w:bottom w:val="nil"/>
            </w:tcBorders>
          </w:tcPr>
          <w:p w14:paraId="4C1B7F53" w14:textId="0283D84B" w:rsidR="00164E2E" w:rsidRPr="00AA3DC0" w:rsidRDefault="00D3701E" w:rsidP="003C70B5">
            <w:pPr>
              <w:jc w:val="right"/>
              <w:rPr>
                <w:rFonts w:ascii="Arial Narrow" w:hAnsi="Arial Narrow"/>
                <w:sz w:val="22"/>
              </w:rPr>
            </w:pPr>
            <w:r>
              <w:rPr>
                <w:rFonts w:ascii="Arial Narrow" w:hAnsi="Arial Narrow"/>
                <w:sz w:val="22"/>
              </w:rPr>
              <w:t>-</w:t>
            </w:r>
          </w:p>
        </w:tc>
      </w:tr>
      <w:tr w:rsidR="00164E2E" w14:paraId="58F64886" w14:textId="77777777" w:rsidTr="00164E2E">
        <w:trPr>
          <w:cantSplit/>
        </w:trPr>
        <w:tc>
          <w:tcPr>
            <w:tcW w:w="3128" w:type="dxa"/>
            <w:tcBorders>
              <w:top w:val="nil"/>
              <w:bottom w:val="nil"/>
            </w:tcBorders>
          </w:tcPr>
          <w:p w14:paraId="043BB652" w14:textId="77777777" w:rsidR="00164E2E" w:rsidRDefault="00164E2E" w:rsidP="00680575">
            <w:pPr>
              <w:jc w:val="both"/>
              <w:rPr>
                <w:rFonts w:ascii="Arial Narrow" w:hAnsi="Arial Narrow"/>
                <w:sz w:val="22"/>
              </w:rPr>
            </w:pPr>
            <w:r>
              <w:rPr>
                <w:rFonts w:ascii="Arial Narrow" w:hAnsi="Arial Narrow"/>
                <w:sz w:val="22"/>
              </w:rPr>
              <w:t xml:space="preserve">Izslēgts  </w:t>
            </w:r>
          </w:p>
        </w:tc>
        <w:tc>
          <w:tcPr>
            <w:tcW w:w="1558" w:type="dxa"/>
            <w:tcBorders>
              <w:top w:val="nil"/>
              <w:bottom w:val="nil"/>
            </w:tcBorders>
          </w:tcPr>
          <w:p w14:paraId="01CE0DDB" w14:textId="43823598" w:rsidR="00164E2E" w:rsidRPr="00AA3DC0" w:rsidRDefault="00074465" w:rsidP="003C70B5">
            <w:pPr>
              <w:jc w:val="right"/>
              <w:rPr>
                <w:rFonts w:ascii="Arial Narrow" w:hAnsi="Arial Narrow"/>
                <w:sz w:val="22"/>
              </w:rPr>
            </w:pPr>
            <w:r>
              <w:rPr>
                <w:rFonts w:ascii="Arial Narrow" w:hAnsi="Arial Narrow"/>
                <w:sz w:val="22"/>
              </w:rPr>
              <w:t>-</w:t>
            </w:r>
          </w:p>
        </w:tc>
      </w:tr>
      <w:tr w:rsidR="00164E2E" w:rsidRPr="00103A65" w14:paraId="172EC308" w14:textId="77777777" w:rsidTr="00164E2E">
        <w:trPr>
          <w:cantSplit/>
        </w:trPr>
        <w:tc>
          <w:tcPr>
            <w:tcW w:w="3128" w:type="dxa"/>
            <w:tcBorders>
              <w:top w:val="nil"/>
              <w:bottom w:val="nil"/>
            </w:tcBorders>
          </w:tcPr>
          <w:p w14:paraId="50595723" w14:textId="05CEAEF6" w:rsidR="00164E2E" w:rsidRDefault="00164E2E" w:rsidP="00680575">
            <w:pPr>
              <w:jc w:val="both"/>
              <w:rPr>
                <w:rFonts w:ascii="Arial Narrow" w:hAnsi="Arial Narrow"/>
                <w:b/>
                <w:bCs/>
                <w:sz w:val="22"/>
              </w:rPr>
            </w:pPr>
            <w:r>
              <w:rPr>
                <w:rFonts w:ascii="Arial Narrow" w:hAnsi="Arial Narrow"/>
                <w:b/>
                <w:bCs/>
                <w:sz w:val="22"/>
              </w:rPr>
              <w:t>31.12.</w:t>
            </w:r>
            <w:r w:rsidR="00074465">
              <w:rPr>
                <w:rFonts w:ascii="Arial Narrow" w:hAnsi="Arial Narrow"/>
                <w:b/>
                <w:bCs/>
                <w:sz w:val="22"/>
              </w:rPr>
              <w:t>2</w:t>
            </w:r>
            <w:r w:rsidR="0024550B">
              <w:rPr>
                <w:rFonts w:ascii="Arial Narrow" w:hAnsi="Arial Narrow"/>
                <w:b/>
                <w:bCs/>
                <w:sz w:val="22"/>
              </w:rPr>
              <w:t>2</w:t>
            </w:r>
            <w:r>
              <w:rPr>
                <w:rFonts w:ascii="Arial Narrow" w:hAnsi="Arial Narrow"/>
                <w:b/>
                <w:bCs/>
                <w:sz w:val="22"/>
              </w:rPr>
              <w:t>.</w:t>
            </w:r>
          </w:p>
        </w:tc>
        <w:tc>
          <w:tcPr>
            <w:tcW w:w="1558" w:type="dxa"/>
            <w:tcBorders>
              <w:top w:val="single" w:sz="4" w:space="0" w:color="auto"/>
              <w:bottom w:val="single" w:sz="4" w:space="0" w:color="auto"/>
            </w:tcBorders>
          </w:tcPr>
          <w:p w14:paraId="0E70C47E" w14:textId="58B87B61" w:rsidR="00164E2E" w:rsidRPr="00AA3DC0" w:rsidRDefault="004A7484" w:rsidP="003C70B5">
            <w:pPr>
              <w:jc w:val="right"/>
              <w:rPr>
                <w:rFonts w:ascii="Arial Narrow" w:hAnsi="Arial Narrow"/>
                <w:b/>
                <w:bCs/>
                <w:sz w:val="22"/>
              </w:rPr>
            </w:pPr>
            <w:r>
              <w:rPr>
                <w:rFonts w:ascii="Arial Narrow" w:hAnsi="Arial Narrow"/>
                <w:b/>
                <w:bCs/>
                <w:sz w:val="22"/>
              </w:rPr>
              <w:t>22143</w:t>
            </w:r>
          </w:p>
        </w:tc>
      </w:tr>
      <w:tr w:rsidR="00164E2E" w14:paraId="20070316" w14:textId="77777777" w:rsidTr="000F2264">
        <w:trPr>
          <w:cantSplit/>
        </w:trPr>
        <w:tc>
          <w:tcPr>
            <w:tcW w:w="3128" w:type="dxa"/>
            <w:tcBorders>
              <w:top w:val="nil"/>
              <w:bottom w:val="nil"/>
            </w:tcBorders>
          </w:tcPr>
          <w:p w14:paraId="025F4811" w14:textId="4E2BAB13" w:rsidR="00164E2E" w:rsidRDefault="00164E2E" w:rsidP="00680575">
            <w:pPr>
              <w:jc w:val="both"/>
              <w:rPr>
                <w:rFonts w:ascii="Arial Narrow" w:hAnsi="Arial Narrow"/>
                <w:b/>
                <w:sz w:val="22"/>
              </w:rPr>
            </w:pPr>
            <w:r>
              <w:rPr>
                <w:rFonts w:ascii="Arial Narrow" w:hAnsi="Arial Narrow"/>
                <w:b/>
                <w:sz w:val="22"/>
              </w:rPr>
              <w:t>Bilances vērtība uz 31.12.20</w:t>
            </w:r>
            <w:r w:rsidR="004A7484">
              <w:rPr>
                <w:rFonts w:ascii="Arial Narrow" w:hAnsi="Arial Narrow"/>
                <w:b/>
                <w:sz w:val="22"/>
              </w:rPr>
              <w:t>2</w:t>
            </w:r>
            <w:r w:rsidR="0024550B">
              <w:rPr>
                <w:rFonts w:ascii="Arial Narrow" w:hAnsi="Arial Narrow"/>
                <w:b/>
                <w:sz w:val="22"/>
              </w:rPr>
              <w:t>1</w:t>
            </w:r>
            <w:r>
              <w:rPr>
                <w:rFonts w:ascii="Arial Narrow" w:hAnsi="Arial Narrow"/>
                <w:b/>
                <w:sz w:val="22"/>
              </w:rPr>
              <w:t>.</w:t>
            </w:r>
          </w:p>
        </w:tc>
        <w:tc>
          <w:tcPr>
            <w:tcW w:w="1558" w:type="dxa"/>
            <w:tcBorders>
              <w:top w:val="nil"/>
              <w:bottom w:val="nil"/>
            </w:tcBorders>
          </w:tcPr>
          <w:p w14:paraId="1C5C67CE" w14:textId="41FAFCA7" w:rsidR="00164E2E" w:rsidRPr="00AA3DC0" w:rsidRDefault="00D3701E" w:rsidP="003C70B5">
            <w:pPr>
              <w:jc w:val="right"/>
              <w:rPr>
                <w:rFonts w:ascii="Arial Narrow" w:hAnsi="Arial Narrow"/>
                <w:b/>
                <w:sz w:val="22"/>
              </w:rPr>
            </w:pPr>
            <w:r>
              <w:rPr>
                <w:rFonts w:ascii="Arial Narrow" w:hAnsi="Arial Narrow"/>
                <w:b/>
                <w:sz w:val="22"/>
              </w:rPr>
              <w:t>0</w:t>
            </w:r>
          </w:p>
        </w:tc>
      </w:tr>
      <w:tr w:rsidR="00164E2E" w:rsidRPr="00DB1E6A" w14:paraId="318BCA36" w14:textId="77777777" w:rsidTr="000F2264">
        <w:trPr>
          <w:cantSplit/>
        </w:trPr>
        <w:tc>
          <w:tcPr>
            <w:tcW w:w="3128" w:type="dxa"/>
            <w:tcBorders>
              <w:top w:val="nil"/>
              <w:bottom w:val="single" w:sz="4" w:space="0" w:color="auto"/>
            </w:tcBorders>
          </w:tcPr>
          <w:p w14:paraId="480E24C7" w14:textId="7544898A" w:rsidR="00164E2E" w:rsidRDefault="00164E2E" w:rsidP="00680575">
            <w:pPr>
              <w:jc w:val="both"/>
              <w:rPr>
                <w:rFonts w:ascii="Arial Narrow" w:hAnsi="Arial Narrow"/>
                <w:b/>
                <w:sz w:val="22"/>
              </w:rPr>
            </w:pPr>
            <w:r>
              <w:rPr>
                <w:rFonts w:ascii="Arial Narrow" w:hAnsi="Arial Narrow"/>
                <w:b/>
                <w:sz w:val="22"/>
              </w:rPr>
              <w:t>Bilances vērtība uz 31.12.20</w:t>
            </w:r>
            <w:r w:rsidR="00074465">
              <w:rPr>
                <w:rFonts w:ascii="Arial Narrow" w:hAnsi="Arial Narrow"/>
                <w:b/>
                <w:sz w:val="22"/>
              </w:rPr>
              <w:t>2</w:t>
            </w:r>
            <w:r w:rsidR="0024550B">
              <w:rPr>
                <w:rFonts w:ascii="Arial Narrow" w:hAnsi="Arial Narrow"/>
                <w:b/>
                <w:sz w:val="22"/>
              </w:rPr>
              <w:t>2</w:t>
            </w:r>
            <w:r>
              <w:rPr>
                <w:rFonts w:ascii="Arial Narrow" w:hAnsi="Arial Narrow"/>
                <w:b/>
                <w:sz w:val="22"/>
              </w:rPr>
              <w:t>.</w:t>
            </w:r>
          </w:p>
        </w:tc>
        <w:tc>
          <w:tcPr>
            <w:tcW w:w="1558" w:type="dxa"/>
            <w:tcBorders>
              <w:top w:val="nil"/>
              <w:bottom w:val="single" w:sz="4" w:space="0" w:color="auto"/>
            </w:tcBorders>
          </w:tcPr>
          <w:p w14:paraId="61A5D290" w14:textId="19FDE1B7" w:rsidR="00164E2E" w:rsidRPr="00AA3DC0" w:rsidRDefault="004A7484" w:rsidP="003C70B5">
            <w:pPr>
              <w:jc w:val="right"/>
              <w:rPr>
                <w:rFonts w:ascii="Arial Narrow" w:hAnsi="Arial Narrow"/>
                <w:b/>
                <w:sz w:val="22"/>
              </w:rPr>
            </w:pPr>
            <w:r>
              <w:rPr>
                <w:rFonts w:ascii="Arial Narrow" w:hAnsi="Arial Narrow"/>
                <w:b/>
                <w:sz w:val="22"/>
              </w:rPr>
              <w:t>0</w:t>
            </w:r>
          </w:p>
        </w:tc>
      </w:tr>
    </w:tbl>
    <w:p w14:paraId="275F8DDD" w14:textId="77777777" w:rsidR="000F2264" w:rsidRDefault="000F2264" w:rsidP="00C163F1">
      <w:pPr>
        <w:jc w:val="both"/>
        <w:rPr>
          <w:rFonts w:ascii="Arial Narrow" w:hAnsi="Arial Narrow"/>
          <w:b/>
          <w:sz w:val="22"/>
        </w:rPr>
      </w:pPr>
    </w:p>
    <w:p w14:paraId="10B91191" w14:textId="6750F1F7" w:rsidR="00C163F1" w:rsidRDefault="00C163F1" w:rsidP="00C163F1">
      <w:pPr>
        <w:jc w:val="both"/>
        <w:rPr>
          <w:rFonts w:ascii="Arial Narrow" w:hAnsi="Arial Narrow"/>
          <w:b/>
          <w:sz w:val="22"/>
        </w:rPr>
      </w:pPr>
      <w:r>
        <w:rPr>
          <w:rFonts w:ascii="Arial Narrow" w:hAnsi="Arial Narrow"/>
          <w:b/>
          <w:sz w:val="22"/>
        </w:rPr>
        <w:t>Piezīme Nr.</w:t>
      </w:r>
      <w:r w:rsidR="00C2666E">
        <w:rPr>
          <w:rFonts w:ascii="Arial Narrow" w:hAnsi="Arial Narrow"/>
          <w:b/>
          <w:sz w:val="22"/>
        </w:rPr>
        <w:t>9</w:t>
      </w:r>
    </w:p>
    <w:p w14:paraId="26E39948" w14:textId="77777777" w:rsidR="005130EB" w:rsidRDefault="005130EB" w:rsidP="005130EB">
      <w:pPr>
        <w:jc w:val="both"/>
        <w:rPr>
          <w:rFonts w:ascii="Arial Narrow" w:hAnsi="Arial Narrow"/>
          <w:b/>
          <w:sz w:val="22"/>
        </w:rPr>
      </w:pPr>
      <w:r>
        <w:rPr>
          <w:rFonts w:ascii="Arial Narrow" w:hAnsi="Arial Narrow"/>
          <w:b/>
          <w:sz w:val="22"/>
        </w:rPr>
        <w:t>Pamatlīdzekļu kustības pārskats</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4"/>
        <w:gridCol w:w="993"/>
        <w:gridCol w:w="829"/>
        <w:gridCol w:w="900"/>
        <w:gridCol w:w="1134"/>
        <w:gridCol w:w="1134"/>
        <w:gridCol w:w="1134"/>
      </w:tblGrid>
      <w:tr w:rsidR="00074465" w14:paraId="4577ED66" w14:textId="77777777" w:rsidTr="00074465">
        <w:trPr>
          <w:cantSplit/>
        </w:trPr>
        <w:tc>
          <w:tcPr>
            <w:tcW w:w="2844" w:type="dxa"/>
            <w:tcBorders>
              <w:bottom w:val="single" w:sz="4" w:space="0" w:color="auto"/>
            </w:tcBorders>
            <w:vAlign w:val="center"/>
          </w:tcPr>
          <w:p w14:paraId="047C1C14" w14:textId="77777777" w:rsidR="00074465" w:rsidRDefault="00074465" w:rsidP="005130EB">
            <w:pPr>
              <w:jc w:val="both"/>
              <w:rPr>
                <w:rFonts w:ascii="Arial Narrow" w:hAnsi="Arial Narrow"/>
                <w:sz w:val="22"/>
              </w:rPr>
            </w:pPr>
          </w:p>
        </w:tc>
        <w:tc>
          <w:tcPr>
            <w:tcW w:w="993" w:type="dxa"/>
            <w:tcBorders>
              <w:bottom w:val="single" w:sz="4" w:space="0" w:color="auto"/>
            </w:tcBorders>
            <w:vAlign w:val="center"/>
          </w:tcPr>
          <w:p w14:paraId="284DD23B" w14:textId="77777777" w:rsidR="00074465" w:rsidRPr="00965ADF" w:rsidRDefault="00074465" w:rsidP="005130EB">
            <w:pPr>
              <w:jc w:val="both"/>
              <w:rPr>
                <w:rFonts w:ascii="Arial Narrow" w:hAnsi="Arial Narrow"/>
                <w:b/>
              </w:rPr>
            </w:pPr>
            <w:r w:rsidRPr="00965ADF">
              <w:rPr>
                <w:rFonts w:ascii="Arial Narrow" w:hAnsi="Arial Narrow"/>
                <w:b/>
              </w:rPr>
              <w:t>Zemes gabali</w:t>
            </w:r>
          </w:p>
        </w:tc>
        <w:tc>
          <w:tcPr>
            <w:tcW w:w="829" w:type="dxa"/>
            <w:tcBorders>
              <w:bottom w:val="single" w:sz="4" w:space="0" w:color="auto"/>
            </w:tcBorders>
          </w:tcPr>
          <w:p w14:paraId="4C86E64B" w14:textId="77777777" w:rsidR="00074465" w:rsidRPr="00965ADF" w:rsidRDefault="00074465" w:rsidP="00403F36">
            <w:pPr>
              <w:spacing w:before="120"/>
              <w:jc w:val="both"/>
              <w:rPr>
                <w:rFonts w:ascii="Arial Narrow" w:hAnsi="Arial Narrow"/>
                <w:b/>
              </w:rPr>
            </w:pPr>
            <w:r w:rsidRPr="00965ADF">
              <w:rPr>
                <w:rFonts w:ascii="Arial Narrow" w:hAnsi="Arial Narrow"/>
                <w:b/>
              </w:rPr>
              <w:t>Ēkas</w:t>
            </w:r>
          </w:p>
        </w:tc>
        <w:tc>
          <w:tcPr>
            <w:tcW w:w="900" w:type="dxa"/>
            <w:tcBorders>
              <w:bottom w:val="single" w:sz="4" w:space="0" w:color="auto"/>
            </w:tcBorders>
            <w:vAlign w:val="center"/>
          </w:tcPr>
          <w:p w14:paraId="6E3DA24F" w14:textId="77777777" w:rsidR="00074465" w:rsidRPr="00965ADF" w:rsidRDefault="00074465" w:rsidP="005130EB">
            <w:pPr>
              <w:jc w:val="both"/>
              <w:rPr>
                <w:rFonts w:ascii="Arial Narrow" w:hAnsi="Arial Narrow"/>
                <w:b/>
              </w:rPr>
            </w:pPr>
            <w:r w:rsidRPr="00965ADF">
              <w:rPr>
                <w:rFonts w:ascii="Arial Narrow" w:hAnsi="Arial Narrow"/>
                <w:b/>
              </w:rPr>
              <w:t>Iekārtas un mašīnas</w:t>
            </w:r>
          </w:p>
        </w:tc>
        <w:tc>
          <w:tcPr>
            <w:tcW w:w="1134" w:type="dxa"/>
            <w:tcBorders>
              <w:bottom w:val="single" w:sz="4" w:space="0" w:color="auto"/>
            </w:tcBorders>
            <w:vAlign w:val="center"/>
          </w:tcPr>
          <w:p w14:paraId="4D88B373" w14:textId="77777777" w:rsidR="00074465" w:rsidRPr="00965ADF" w:rsidRDefault="00074465" w:rsidP="005130EB">
            <w:pPr>
              <w:jc w:val="both"/>
              <w:rPr>
                <w:rFonts w:ascii="Arial Narrow" w:hAnsi="Arial Narrow"/>
                <w:b/>
              </w:rPr>
            </w:pPr>
            <w:r w:rsidRPr="00965ADF">
              <w:rPr>
                <w:rFonts w:ascii="Arial Narrow" w:hAnsi="Arial Narrow"/>
                <w:b/>
              </w:rPr>
              <w:t>Pārējie pamatlīdzekļi</w:t>
            </w:r>
          </w:p>
        </w:tc>
        <w:tc>
          <w:tcPr>
            <w:tcW w:w="1134" w:type="dxa"/>
            <w:tcBorders>
              <w:bottom w:val="single" w:sz="4" w:space="0" w:color="auto"/>
            </w:tcBorders>
          </w:tcPr>
          <w:p w14:paraId="388593F1" w14:textId="0EDA5EB4" w:rsidR="00074465" w:rsidRPr="00727242" w:rsidRDefault="00074465" w:rsidP="00074465">
            <w:pPr>
              <w:pStyle w:val="Heading7"/>
              <w:jc w:val="both"/>
              <w:rPr>
                <w:rFonts w:ascii="Arial Narrow" w:hAnsi="Arial Narrow"/>
                <w:b/>
                <w:bCs/>
                <w:i w:val="0"/>
              </w:rPr>
            </w:pPr>
            <w:r w:rsidRPr="00074465">
              <w:rPr>
                <w:rFonts w:ascii="Arial Narrow" w:hAnsi="Arial Narrow"/>
                <w:b/>
                <w:bCs/>
                <w:i w:val="0"/>
                <w:color w:val="auto"/>
              </w:rPr>
              <w:t>Pamatl.izv. nepab.celtn</w:t>
            </w:r>
          </w:p>
        </w:tc>
        <w:tc>
          <w:tcPr>
            <w:tcW w:w="1134" w:type="dxa"/>
            <w:tcBorders>
              <w:bottom w:val="single" w:sz="4" w:space="0" w:color="auto"/>
            </w:tcBorders>
            <w:vAlign w:val="center"/>
          </w:tcPr>
          <w:p w14:paraId="10591B45" w14:textId="6EC28C19" w:rsidR="00074465" w:rsidRPr="00074465" w:rsidRDefault="00074465" w:rsidP="005130EB">
            <w:pPr>
              <w:pStyle w:val="Heading7"/>
              <w:jc w:val="both"/>
              <w:rPr>
                <w:rFonts w:ascii="Arial Narrow" w:hAnsi="Arial Narrow"/>
                <w:b/>
                <w:bCs/>
                <w:i w:val="0"/>
                <w:color w:val="auto"/>
              </w:rPr>
            </w:pPr>
            <w:r w:rsidRPr="00074465">
              <w:rPr>
                <w:rFonts w:ascii="Arial Narrow" w:hAnsi="Arial Narrow"/>
                <w:b/>
                <w:bCs/>
                <w:i w:val="0"/>
                <w:color w:val="auto"/>
              </w:rPr>
              <w:t>Kopā</w:t>
            </w:r>
          </w:p>
        </w:tc>
      </w:tr>
      <w:tr w:rsidR="00074465" w14:paraId="44A3CB4D" w14:textId="77777777" w:rsidTr="00074465">
        <w:trPr>
          <w:cantSplit/>
        </w:trPr>
        <w:tc>
          <w:tcPr>
            <w:tcW w:w="2844" w:type="dxa"/>
            <w:tcBorders>
              <w:top w:val="nil"/>
              <w:bottom w:val="nil"/>
            </w:tcBorders>
          </w:tcPr>
          <w:p w14:paraId="24DB38E6" w14:textId="77777777" w:rsidR="00074465" w:rsidRDefault="00074465" w:rsidP="005130EB">
            <w:pPr>
              <w:jc w:val="both"/>
              <w:rPr>
                <w:rFonts w:ascii="Arial Narrow" w:hAnsi="Arial Narrow"/>
                <w:b/>
                <w:sz w:val="22"/>
              </w:rPr>
            </w:pPr>
            <w:r>
              <w:rPr>
                <w:rFonts w:ascii="Arial Narrow" w:hAnsi="Arial Narrow"/>
                <w:b/>
                <w:sz w:val="22"/>
              </w:rPr>
              <w:t>Sākotnējā vērtība</w:t>
            </w:r>
          </w:p>
        </w:tc>
        <w:tc>
          <w:tcPr>
            <w:tcW w:w="993" w:type="dxa"/>
            <w:tcBorders>
              <w:top w:val="nil"/>
              <w:bottom w:val="nil"/>
            </w:tcBorders>
          </w:tcPr>
          <w:p w14:paraId="0922970A" w14:textId="77777777" w:rsidR="00074465" w:rsidRPr="00AA3DC0" w:rsidRDefault="00074465" w:rsidP="005130EB">
            <w:pPr>
              <w:jc w:val="both"/>
              <w:rPr>
                <w:rFonts w:ascii="Arial Narrow" w:hAnsi="Arial Narrow"/>
                <w:sz w:val="22"/>
              </w:rPr>
            </w:pPr>
          </w:p>
        </w:tc>
        <w:tc>
          <w:tcPr>
            <w:tcW w:w="829" w:type="dxa"/>
            <w:tcBorders>
              <w:top w:val="nil"/>
              <w:bottom w:val="nil"/>
            </w:tcBorders>
          </w:tcPr>
          <w:p w14:paraId="0F09190D" w14:textId="77777777" w:rsidR="00074465" w:rsidRPr="00AA3DC0" w:rsidRDefault="00074465" w:rsidP="005130EB">
            <w:pPr>
              <w:jc w:val="both"/>
              <w:rPr>
                <w:rFonts w:ascii="Arial Narrow" w:hAnsi="Arial Narrow"/>
                <w:sz w:val="22"/>
              </w:rPr>
            </w:pPr>
          </w:p>
        </w:tc>
        <w:tc>
          <w:tcPr>
            <w:tcW w:w="900" w:type="dxa"/>
            <w:tcBorders>
              <w:top w:val="nil"/>
              <w:bottom w:val="nil"/>
              <w:right w:val="nil"/>
            </w:tcBorders>
          </w:tcPr>
          <w:p w14:paraId="6B12C6F6" w14:textId="77777777" w:rsidR="00074465" w:rsidRPr="00AA3DC0" w:rsidRDefault="00074465" w:rsidP="005130EB">
            <w:pPr>
              <w:jc w:val="both"/>
              <w:rPr>
                <w:rFonts w:ascii="Arial Narrow" w:hAnsi="Arial Narrow"/>
                <w:sz w:val="22"/>
              </w:rPr>
            </w:pPr>
          </w:p>
        </w:tc>
        <w:tc>
          <w:tcPr>
            <w:tcW w:w="1134" w:type="dxa"/>
            <w:tcBorders>
              <w:top w:val="nil"/>
              <w:left w:val="single" w:sz="4" w:space="0" w:color="auto"/>
              <w:bottom w:val="nil"/>
              <w:right w:val="single" w:sz="4" w:space="0" w:color="auto"/>
            </w:tcBorders>
          </w:tcPr>
          <w:p w14:paraId="4A67B0E5" w14:textId="77777777" w:rsidR="00074465" w:rsidRPr="00AA3DC0" w:rsidRDefault="00074465" w:rsidP="005130EB">
            <w:pPr>
              <w:jc w:val="both"/>
              <w:rPr>
                <w:rFonts w:ascii="Arial Narrow" w:hAnsi="Arial Narrow"/>
                <w:sz w:val="22"/>
              </w:rPr>
            </w:pPr>
          </w:p>
        </w:tc>
        <w:tc>
          <w:tcPr>
            <w:tcW w:w="1134" w:type="dxa"/>
            <w:tcBorders>
              <w:top w:val="single" w:sz="4" w:space="0" w:color="auto"/>
              <w:left w:val="nil"/>
              <w:bottom w:val="nil"/>
              <w:right w:val="single" w:sz="4" w:space="0" w:color="auto"/>
            </w:tcBorders>
          </w:tcPr>
          <w:p w14:paraId="6BE5B4C6" w14:textId="77777777" w:rsidR="00074465" w:rsidRPr="00AA3DC0" w:rsidRDefault="00074465" w:rsidP="005130EB">
            <w:pPr>
              <w:jc w:val="both"/>
              <w:rPr>
                <w:rFonts w:ascii="Arial Narrow" w:hAnsi="Arial Narrow"/>
                <w:sz w:val="22"/>
              </w:rPr>
            </w:pPr>
          </w:p>
        </w:tc>
        <w:tc>
          <w:tcPr>
            <w:tcW w:w="1134" w:type="dxa"/>
            <w:tcBorders>
              <w:top w:val="nil"/>
              <w:left w:val="single" w:sz="4" w:space="0" w:color="auto"/>
              <w:bottom w:val="nil"/>
            </w:tcBorders>
          </w:tcPr>
          <w:p w14:paraId="06FA1FD4" w14:textId="77895DF0" w:rsidR="00074465" w:rsidRPr="00AA3DC0" w:rsidRDefault="00074465" w:rsidP="005130EB">
            <w:pPr>
              <w:jc w:val="both"/>
              <w:rPr>
                <w:rFonts w:ascii="Arial Narrow" w:hAnsi="Arial Narrow"/>
                <w:sz w:val="22"/>
              </w:rPr>
            </w:pPr>
          </w:p>
        </w:tc>
      </w:tr>
      <w:tr w:rsidR="00074465" w14:paraId="4D28D763" w14:textId="77777777" w:rsidTr="00074465">
        <w:trPr>
          <w:cantSplit/>
        </w:trPr>
        <w:tc>
          <w:tcPr>
            <w:tcW w:w="2844" w:type="dxa"/>
            <w:tcBorders>
              <w:top w:val="nil"/>
              <w:bottom w:val="nil"/>
            </w:tcBorders>
          </w:tcPr>
          <w:p w14:paraId="5ABB2728" w14:textId="580A8867" w:rsidR="00074465" w:rsidRDefault="00074465" w:rsidP="003D168C">
            <w:pPr>
              <w:pStyle w:val="Header"/>
              <w:tabs>
                <w:tab w:val="clear" w:pos="4320"/>
                <w:tab w:val="clear" w:pos="8640"/>
              </w:tabs>
              <w:jc w:val="both"/>
              <w:rPr>
                <w:rFonts w:ascii="Arial Narrow" w:hAnsi="Arial Narrow"/>
                <w:lang w:val="lv-LV"/>
              </w:rPr>
            </w:pPr>
            <w:r>
              <w:rPr>
                <w:rFonts w:ascii="Arial Narrow" w:hAnsi="Arial Narrow"/>
                <w:lang w:val="lv-LV"/>
              </w:rPr>
              <w:t>31.12.</w:t>
            </w:r>
            <w:r w:rsidR="004A7484">
              <w:rPr>
                <w:rFonts w:ascii="Arial Narrow" w:hAnsi="Arial Narrow"/>
                <w:lang w:val="lv-LV"/>
              </w:rPr>
              <w:t>2</w:t>
            </w:r>
            <w:r w:rsidR="0024550B">
              <w:rPr>
                <w:rFonts w:ascii="Arial Narrow" w:hAnsi="Arial Narrow"/>
                <w:lang w:val="lv-LV"/>
              </w:rPr>
              <w:t>1</w:t>
            </w:r>
            <w:r>
              <w:rPr>
                <w:rFonts w:ascii="Arial Narrow" w:hAnsi="Arial Narrow"/>
                <w:lang w:val="lv-LV"/>
              </w:rPr>
              <w:t>.</w:t>
            </w:r>
          </w:p>
        </w:tc>
        <w:tc>
          <w:tcPr>
            <w:tcW w:w="993" w:type="dxa"/>
            <w:tcBorders>
              <w:top w:val="nil"/>
              <w:bottom w:val="nil"/>
            </w:tcBorders>
          </w:tcPr>
          <w:p w14:paraId="58DA0FBB" w14:textId="7AA985E7" w:rsidR="00074465" w:rsidRPr="00AA3DC0" w:rsidRDefault="004A7484" w:rsidP="003C70B5">
            <w:pPr>
              <w:jc w:val="right"/>
              <w:rPr>
                <w:rFonts w:ascii="Arial Narrow" w:hAnsi="Arial Narrow"/>
                <w:sz w:val="22"/>
              </w:rPr>
            </w:pPr>
            <w:r>
              <w:rPr>
                <w:rFonts w:ascii="Arial Narrow" w:hAnsi="Arial Narrow"/>
                <w:sz w:val="22"/>
              </w:rPr>
              <w:t>5524</w:t>
            </w:r>
          </w:p>
        </w:tc>
        <w:tc>
          <w:tcPr>
            <w:tcW w:w="829" w:type="dxa"/>
            <w:tcBorders>
              <w:top w:val="nil"/>
              <w:bottom w:val="nil"/>
            </w:tcBorders>
          </w:tcPr>
          <w:p w14:paraId="409A6FD8" w14:textId="77777777" w:rsidR="00074465" w:rsidRPr="00AA3DC0" w:rsidRDefault="00074465" w:rsidP="003C70B5">
            <w:pPr>
              <w:jc w:val="right"/>
              <w:rPr>
                <w:rFonts w:ascii="Arial Narrow" w:hAnsi="Arial Narrow"/>
                <w:sz w:val="22"/>
              </w:rPr>
            </w:pPr>
            <w:r w:rsidRPr="00AA3DC0">
              <w:rPr>
                <w:rFonts w:ascii="Arial Narrow" w:hAnsi="Arial Narrow"/>
                <w:sz w:val="22"/>
              </w:rPr>
              <w:t>196309</w:t>
            </w:r>
          </w:p>
        </w:tc>
        <w:tc>
          <w:tcPr>
            <w:tcW w:w="900" w:type="dxa"/>
            <w:tcBorders>
              <w:top w:val="nil"/>
              <w:bottom w:val="nil"/>
              <w:right w:val="nil"/>
            </w:tcBorders>
          </w:tcPr>
          <w:p w14:paraId="7FC1956B" w14:textId="55AB99EB" w:rsidR="00074465" w:rsidRPr="00AA3DC0" w:rsidRDefault="004A7484" w:rsidP="003C70B5">
            <w:pPr>
              <w:jc w:val="right"/>
              <w:rPr>
                <w:rFonts w:ascii="Arial Narrow" w:hAnsi="Arial Narrow"/>
                <w:sz w:val="22"/>
              </w:rPr>
            </w:pPr>
            <w:r>
              <w:rPr>
                <w:rFonts w:ascii="Arial Narrow" w:hAnsi="Arial Narrow"/>
                <w:sz w:val="22"/>
              </w:rPr>
              <w:t>29</w:t>
            </w:r>
            <w:r w:rsidR="00D3701E">
              <w:rPr>
                <w:rFonts w:ascii="Arial Narrow" w:hAnsi="Arial Narrow"/>
                <w:sz w:val="22"/>
              </w:rPr>
              <w:t>3738</w:t>
            </w:r>
          </w:p>
        </w:tc>
        <w:tc>
          <w:tcPr>
            <w:tcW w:w="1134" w:type="dxa"/>
            <w:tcBorders>
              <w:top w:val="nil"/>
              <w:left w:val="single" w:sz="4" w:space="0" w:color="auto"/>
              <w:bottom w:val="nil"/>
              <w:right w:val="single" w:sz="4" w:space="0" w:color="auto"/>
            </w:tcBorders>
          </w:tcPr>
          <w:p w14:paraId="408E35EA" w14:textId="37F0FB10" w:rsidR="00074465" w:rsidRPr="00AA3DC0" w:rsidRDefault="004A7484" w:rsidP="003C70B5">
            <w:pPr>
              <w:jc w:val="right"/>
              <w:rPr>
                <w:rFonts w:ascii="Arial Narrow" w:hAnsi="Arial Narrow"/>
                <w:sz w:val="22"/>
              </w:rPr>
            </w:pPr>
            <w:r>
              <w:rPr>
                <w:rFonts w:ascii="Arial Narrow" w:hAnsi="Arial Narrow"/>
                <w:sz w:val="22"/>
              </w:rPr>
              <w:t>1</w:t>
            </w:r>
            <w:r w:rsidR="00D3701E">
              <w:rPr>
                <w:rFonts w:ascii="Arial Narrow" w:hAnsi="Arial Narrow"/>
                <w:sz w:val="22"/>
              </w:rPr>
              <w:t>83345</w:t>
            </w:r>
          </w:p>
        </w:tc>
        <w:tc>
          <w:tcPr>
            <w:tcW w:w="1134" w:type="dxa"/>
            <w:tcBorders>
              <w:top w:val="nil"/>
              <w:left w:val="nil"/>
              <w:bottom w:val="nil"/>
              <w:right w:val="single" w:sz="4" w:space="0" w:color="auto"/>
            </w:tcBorders>
          </w:tcPr>
          <w:p w14:paraId="663C5269" w14:textId="0C80F492" w:rsidR="00074465" w:rsidRPr="00AA3DC0" w:rsidRDefault="00D3701E" w:rsidP="00074465">
            <w:pPr>
              <w:jc w:val="center"/>
              <w:rPr>
                <w:rFonts w:ascii="Arial Narrow" w:hAnsi="Arial Narrow"/>
                <w:sz w:val="22"/>
              </w:rPr>
            </w:pPr>
            <w:r>
              <w:rPr>
                <w:rFonts w:ascii="Arial Narrow" w:hAnsi="Arial Narrow"/>
                <w:sz w:val="22"/>
              </w:rPr>
              <w:t>7136</w:t>
            </w:r>
          </w:p>
        </w:tc>
        <w:tc>
          <w:tcPr>
            <w:tcW w:w="1134" w:type="dxa"/>
            <w:tcBorders>
              <w:top w:val="nil"/>
              <w:left w:val="single" w:sz="4" w:space="0" w:color="auto"/>
              <w:bottom w:val="nil"/>
            </w:tcBorders>
          </w:tcPr>
          <w:p w14:paraId="2AB71838" w14:textId="10D71827" w:rsidR="00074465" w:rsidRPr="00AA3DC0" w:rsidRDefault="004A7484" w:rsidP="00074465">
            <w:pPr>
              <w:jc w:val="center"/>
              <w:rPr>
                <w:rFonts w:ascii="Arial Narrow" w:hAnsi="Arial Narrow"/>
                <w:sz w:val="22"/>
              </w:rPr>
            </w:pPr>
            <w:r>
              <w:rPr>
                <w:rFonts w:ascii="Arial Narrow" w:hAnsi="Arial Narrow"/>
                <w:sz w:val="22"/>
              </w:rPr>
              <w:t>6</w:t>
            </w:r>
            <w:r w:rsidR="00D3701E">
              <w:rPr>
                <w:rFonts w:ascii="Arial Narrow" w:hAnsi="Arial Narrow"/>
                <w:sz w:val="22"/>
              </w:rPr>
              <w:t>86052</w:t>
            </w:r>
          </w:p>
        </w:tc>
      </w:tr>
      <w:tr w:rsidR="00074465" w14:paraId="6E9A40DD" w14:textId="77777777" w:rsidTr="00074465">
        <w:trPr>
          <w:cantSplit/>
        </w:trPr>
        <w:tc>
          <w:tcPr>
            <w:tcW w:w="2844" w:type="dxa"/>
            <w:tcBorders>
              <w:top w:val="nil"/>
              <w:bottom w:val="nil"/>
            </w:tcBorders>
          </w:tcPr>
          <w:p w14:paraId="32DBCFE6" w14:textId="77777777" w:rsidR="00074465" w:rsidRDefault="00074465" w:rsidP="005130EB">
            <w:pPr>
              <w:jc w:val="both"/>
              <w:rPr>
                <w:rFonts w:ascii="Arial Narrow" w:hAnsi="Arial Narrow"/>
                <w:sz w:val="22"/>
              </w:rPr>
            </w:pPr>
            <w:r>
              <w:rPr>
                <w:rFonts w:ascii="Arial Narrow" w:hAnsi="Arial Narrow"/>
                <w:sz w:val="22"/>
              </w:rPr>
              <w:t xml:space="preserve">Iegādāts </w:t>
            </w:r>
          </w:p>
        </w:tc>
        <w:tc>
          <w:tcPr>
            <w:tcW w:w="993" w:type="dxa"/>
            <w:tcBorders>
              <w:top w:val="nil"/>
              <w:bottom w:val="nil"/>
            </w:tcBorders>
          </w:tcPr>
          <w:p w14:paraId="35C389B7" w14:textId="0D33343C" w:rsidR="00074465" w:rsidRPr="00AA3DC0" w:rsidRDefault="00074465" w:rsidP="003C70B5">
            <w:pPr>
              <w:jc w:val="right"/>
              <w:rPr>
                <w:rFonts w:ascii="Arial Narrow" w:hAnsi="Arial Narrow"/>
                <w:sz w:val="22"/>
              </w:rPr>
            </w:pPr>
          </w:p>
        </w:tc>
        <w:tc>
          <w:tcPr>
            <w:tcW w:w="829" w:type="dxa"/>
            <w:tcBorders>
              <w:top w:val="nil"/>
              <w:bottom w:val="nil"/>
            </w:tcBorders>
          </w:tcPr>
          <w:p w14:paraId="2986FF2F" w14:textId="601E9B21" w:rsidR="00074465" w:rsidRPr="00AA3DC0" w:rsidRDefault="00D3701E" w:rsidP="003C70B5">
            <w:pPr>
              <w:jc w:val="right"/>
              <w:rPr>
                <w:rFonts w:ascii="Arial Narrow" w:hAnsi="Arial Narrow"/>
                <w:sz w:val="22"/>
              </w:rPr>
            </w:pPr>
            <w:r>
              <w:rPr>
                <w:rFonts w:ascii="Arial Narrow" w:hAnsi="Arial Narrow"/>
                <w:sz w:val="22"/>
              </w:rPr>
              <w:t>83538</w:t>
            </w:r>
          </w:p>
        </w:tc>
        <w:tc>
          <w:tcPr>
            <w:tcW w:w="900" w:type="dxa"/>
            <w:tcBorders>
              <w:top w:val="nil"/>
              <w:bottom w:val="nil"/>
              <w:right w:val="nil"/>
            </w:tcBorders>
          </w:tcPr>
          <w:p w14:paraId="3AF86F6A" w14:textId="455787D8" w:rsidR="00074465" w:rsidRPr="00AA3DC0" w:rsidRDefault="00074465" w:rsidP="003C70B5">
            <w:pPr>
              <w:jc w:val="right"/>
              <w:rPr>
                <w:rFonts w:ascii="Arial Narrow" w:hAnsi="Arial Narrow"/>
                <w:sz w:val="22"/>
              </w:rPr>
            </w:pPr>
          </w:p>
        </w:tc>
        <w:tc>
          <w:tcPr>
            <w:tcW w:w="1134" w:type="dxa"/>
            <w:tcBorders>
              <w:top w:val="nil"/>
              <w:left w:val="single" w:sz="4" w:space="0" w:color="auto"/>
              <w:bottom w:val="nil"/>
              <w:right w:val="single" w:sz="4" w:space="0" w:color="auto"/>
            </w:tcBorders>
          </w:tcPr>
          <w:p w14:paraId="67D6F7F8" w14:textId="32516B9F" w:rsidR="00074465" w:rsidRPr="00AA3DC0" w:rsidRDefault="00D3701E" w:rsidP="003C70B5">
            <w:pPr>
              <w:jc w:val="right"/>
              <w:rPr>
                <w:rFonts w:ascii="Arial Narrow" w:hAnsi="Arial Narrow"/>
                <w:sz w:val="22"/>
              </w:rPr>
            </w:pPr>
            <w:r>
              <w:rPr>
                <w:rFonts w:ascii="Arial Narrow" w:hAnsi="Arial Narrow"/>
                <w:sz w:val="22"/>
              </w:rPr>
              <w:t>9962</w:t>
            </w:r>
          </w:p>
        </w:tc>
        <w:tc>
          <w:tcPr>
            <w:tcW w:w="1134" w:type="dxa"/>
            <w:tcBorders>
              <w:top w:val="nil"/>
              <w:left w:val="nil"/>
              <w:bottom w:val="nil"/>
              <w:right w:val="single" w:sz="4" w:space="0" w:color="auto"/>
            </w:tcBorders>
          </w:tcPr>
          <w:p w14:paraId="30B2A009" w14:textId="5895DF1E" w:rsidR="00074465" w:rsidRPr="00AA3DC0" w:rsidRDefault="00074465" w:rsidP="00074465">
            <w:pPr>
              <w:jc w:val="center"/>
              <w:rPr>
                <w:rFonts w:ascii="Arial Narrow" w:hAnsi="Arial Narrow"/>
                <w:sz w:val="22"/>
              </w:rPr>
            </w:pPr>
          </w:p>
        </w:tc>
        <w:tc>
          <w:tcPr>
            <w:tcW w:w="1134" w:type="dxa"/>
            <w:tcBorders>
              <w:top w:val="nil"/>
              <w:left w:val="single" w:sz="4" w:space="0" w:color="auto"/>
              <w:bottom w:val="nil"/>
            </w:tcBorders>
          </w:tcPr>
          <w:p w14:paraId="3CF3C35B" w14:textId="5FA7509F" w:rsidR="00074465" w:rsidRPr="00AA3DC0" w:rsidRDefault="00D3701E" w:rsidP="00074465">
            <w:pPr>
              <w:jc w:val="center"/>
              <w:rPr>
                <w:rFonts w:ascii="Arial Narrow" w:hAnsi="Arial Narrow"/>
                <w:sz w:val="22"/>
              </w:rPr>
            </w:pPr>
            <w:r>
              <w:rPr>
                <w:rFonts w:ascii="Arial Narrow" w:hAnsi="Arial Narrow"/>
                <w:sz w:val="22"/>
              </w:rPr>
              <w:t>93500</w:t>
            </w:r>
          </w:p>
        </w:tc>
      </w:tr>
      <w:tr w:rsidR="00074465" w14:paraId="5BEF76CE" w14:textId="77777777" w:rsidTr="00074465">
        <w:trPr>
          <w:cantSplit/>
        </w:trPr>
        <w:tc>
          <w:tcPr>
            <w:tcW w:w="2844" w:type="dxa"/>
            <w:tcBorders>
              <w:top w:val="nil"/>
              <w:bottom w:val="nil"/>
            </w:tcBorders>
          </w:tcPr>
          <w:p w14:paraId="2EB75114" w14:textId="77777777" w:rsidR="00074465" w:rsidRDefault="00074465" w:rsidP="005130EB">
            <w:pPr>
              <w:jc w:val="both"/>
              <w:rPr>
                <w:rFonts w:ascii="Arial Narrow" w:hAnsi="Arial Narrow"/>
                <w:sz w:val="22"/>
              </w:rPr>
            </w:pPr>
            <w:r>
              <w:rPr>
                <w:rFonts w:ascii="Arial Narrow" w:hAnsi="Arial Narrow"/>
                <w:sz w:val="22"/>
              </w:rPr>
              <w:t xml:space="preserve">Likvidēts </w:t>
            </w:r>
          </w:p>
        </w:tc>
        <w:tc>
          <w:tcPr>
            <w:tcW w:w="993" w:type="dxa"/>
            <w:tcBorders>
              <w:top w:val="nil"/>
              <w:bottom w:val="nil"/>
            </w:tcBorders>
          </w:tcPr>
          <w:p w14:paraId="49AE2A3B" w14:textId="77777777" w:rsidR="00074465" w:rsidRPr="00AA3DC0" w:rsidRDefault="00074465" w:rsidP="003C70B5">
            <w:pPr>
              <w:jc w:val="right"/>
              <w:rPr>
                <w:rFonts w:ascii="Arial Narrow" w:hAnsi="Arial Narrow"/>
                <w:sz w:val="22"/>
              </w:rPr>
            </w:pPr>
          </w:p>
        </w:tc>
        <w:tc>
          <w:tcPr>
            <w:tcW w:w="829" w:type="dxa"/>
            <w:tcBorders>
              <w:top w:val="nil"/>
              <w:bottom w:val="nil"/>
            </w:tcBorders>
          </w:tcPr>
          <w:p w14:paraId="3996FB97" w14:textId="77777777" w:rsidR="00074465" w:rsidRPr="00AA3DC0" w:rsidRDefault="00074465" w:rsidP="003C70B5">
            <w:pPr>
              <w:jc w:val="right"/>
              <w:rPr>
                <w:rFonts w:ascii="Arial Narrow" w:hAnsi="Arial Narrow"/>
                <w:sz w:val="22"/>
              </w:rPr>
            </w:pPr>
          </w:p>
        </w:tc>
        <w:tc>
          <w:tcPr>
            <w:tcW w:w="900" w:type="dxa"/>
            <w:tcBorders>
              <w:top w:val="nil"/>
              <w:bottom w:val="nil"/>
              <w:right w:val="nil"/>
            </w:tcBorders>
          </w:tcPr>
          <w:p w14:paraId="703EA7BE" w14:textId="5413E051" w:rsidR="00074465" w:rsidRPr="00AA3DC0" w:rsidRDefault="00D3701E" w:rsidP="003C70B5">
            <w:pPr>
              <w:jc w:val="right"/>
              <w:rPr>
                <w:rFonts w:ascii="Arial Narrow" w:hAnsi="Arial Narrow"/>
                <w:sz w:val="22"/>
              </w:rPr>
            </w:pPr>
            <w:r>
              <w:rPr>
                <w:rFonts w:ascii="Arial Narrow" w:hAnsi="Arial Narrow"/>
                <w:sz w:val="22"/>
              </w:rPr>
              <w:t>-3719</w:t>
            </w:r>
          </w:p>
        </w:tc>
        <w:tc>
          <w:tcPr>
            <w:tcW w:w="1134" w:type="dxa"/>
            <w:tcBorders>
              <w:top w:val="nil"/>
              <w:left w:val="single" w:sz="4" w:space="0" w:color="auto"/>
              <w:bottom w:val="nil"/>
              <w:right w:val="single" w:sz="4" w:space="0" w:color="auto"/>
            </w:tcBorders>
          </w:tcPr>
          <w:p w14:paraId="2EB626B3" w14:textId="22130731" w:rsidR="00074465" w:rsidRPr="00AA3DC0" w:rsidRDefault="00D3701E" w:rsidP="007F5BCE">
            <w:pPr>
              <w:jc w:val="right"/>
              <w:rPr>
                <w:rFonts w:ascii="Arial Narrow" w:hAnsi="Arial Narrow"/>
                <w:sz w:val="22"/>
              </w:rPr>
            </w:pPr>
            <w:r>
              <w:rPr>
                <w:rFonts w:ascii="Arial Narrow" w:hAnsi="Arial Narrow"/>
                <w:sz w:val="22"/>
              </w:rPr>
              <w:t>-1474</w:t>
            </w:r>
          </w:p>
        </w:tc>
        <w:tc>
          <w:tcPr>
            <w:tcW w:w="1134" w:type="dxa"/>
            <w:tcBorders>
              <w:top w:val="nil"/>
              <w:left w:val="nil"/>
              <w:bottom w:val="nil"/>
              <w:right w:val="single" w:sz="4" w:space="0" w:color="auto"/>
            </w:tcBorders>
          </w:tcPr>
          <w:p w14:paraId="06989171" w14:textId="34A95BC7" w:rsidR="00074465" w:rsidRPr="00AA3DC0" w:rsidRDefault="004A7484" w:rsidP="00074465">
            <w:pPr>
              <w:jc w:val="center"/>
              <w:rPr>
                <w:rFonts w:ascii="Arial Narrow" w:hAnsi="Arial Narrow"/>
                <w:sz w:val="22"/>
              </w:rPr>
            </w:pPr>
            <w:r>
              <w:rPr>
                <w:rFonts w:ascii="Arial Narrow" w:hAnsi="Arial Narrow"/>
                <w:sz w:val="22"/>
              </w:rPr>
              <w:t>-</w:t>
            </w:r>
          </w:p>
        </w:tc>
        <w:tc>
          <w:tcPr>
            <w:tcW w:w="1134" w:type="dxa"/>
            <w:tcBorders>
              <w:top w:val="nil"/>
              <w:left w:val="single" w:sz="4" w:space="0" w:color="auto"/>
              <w:bottom w:val="nil"/>
            </w:tcBorders>
          </w:tcPr>
          <w:p w14:paraId="1CF7727A" w14:textId="77AA52C0" w:rsidR="00074465" w:rsidRPr="00AA3DC0" w:rsidRDefault="00D3701E" w:rsidP="00074465">
            <w:pPr>
              <w:jc w:val="center"/>
              <w:rPr>
                <w:rFonts w:ascii="Arial Narrow" w:hAnsi="Arial Narrow"/>
                <w:sz w:val="22"/>
              </w:rPr>
            </w:pPr>
            <w:r>
              <w:rPr>
                <w:rFonts w:ascii="Arial Narrow" w:hAnsi="Arial Narrow"/>
                <w:sz w:val="22"/>
              </w:rPr>
              <w:t>-5193</w:t>
            </w:r>
          </w:p>
        </w:tc>
      </w:tr>
      <w:tr w:rsidR="00074465" w14:paraId="693020F6" w14:textId="77777777" w:rsidTr="00074465">
        <w:trPr>
          <w:cantSplit/>
        </w:trPr>
        <w:tc>
          <w:tcPr>
            <w:tcW w:w="2844" w:type="dxa"/>
            <w:tcBorders>
              <w:top w:val="nil"/>
              <w:bottom w:val="nil"/>
            </w:tcBorders>
          </w:tcPr>
          <w:p w14:paraId="0CAD976D" w14:textId="08A602B5" w:rsidR="00074465" w:rsidRPr="002F6EFF" w:rsidRDefault="00074465" w:rsidP="007F5BCE">
            <w:pPr>
              <w:jc w:val="both"/>
              <w:rPr>
                <w:rFonts w:ascii="Arial Narrow" w:hAnsi="Arial Narrow"/>
                <w:b/>
                <w:sz w:val="22"/>
              </w:rPr>
            </w:pPr>
            <w:r w:rsidRPr="002F6EFF">
              <w:rPr>
                <w:rFonts w:ascii="Arial Narrow" w:hAnsi="Arial Narrow"/>
                <w:b/>
                <w:sz w:val="22"/>
              </w:rPr>
              <w:t>31.12.</w:t>
            </w:r>
            <w:r>
              <w:rPr>
                <w:rFonts w:ascii="Arial Narrow" w:hAnsi="Arial Narrow"/>
                <w:b/>
                <w:sz w:val="22"/>
              </w:rPr>
              <w:t>2</w:t>
            </w:r>
            <w:r w:rsidR="0024550B">
              <w:rPr>
                <w:rFonts w:ascii="Arial Narrow" w:hAnsi="Arial Narrow"/>
                <w:b/>
                <w:sz w:val="22"/>
              </w:rPr>
              <w:t>2</w:t>
            </w:r>
            <w:r w:rsidRPr="002F6EFF">
              <w:rPr>
                <w:rFonts w:ascii="Arial Narrow" w:hAnsi="Arial Narrow"/>
                <w:b/>
                <w:sz w:val="22"/>
              </w:rPr>
              <w:t>.</w:t>
            </w:r>
          </w:p>
        </w:tc>
        <w:tc>
          <w:tcPr>
            <w:tcW w:w="993" w:type="dxa"/>
            <w:tcBorders>
              <w:top w:val="single" w:sz="4" w:space="0" w:color="auto"/>
              <w:bottom w:val="single" w:sz="4" w:space="0" w:color="auto"/>
            </w:tcBorders>
          </w:tcPr>
          <w:p w14:paraId="7A96FB39" w14:textId="0F7E4F4E" w:rsidR="00074465" w:rsidRPr="00AA3DC0" w:rsidRDefault="00074465" w:rsidP="003C70B5">
            <w:pPr>
              <w:jc w:val="right"/>
              <w:rPr>
                <w:rFonts w:ascii="Arial Narrow" w:hAnsi="Arial Narrow"/>
                <w:b/>
                <w:sz w:val="22"/>
              </w:rPr>
            </w:pPr>
            <w:r>
              <w:rPr>
                <w:rFonts w:ascii="Arial Narrow" w:hAnsi="Arial Narrow"/>
                <w:b/>
                <w:sz w:val="22"/>
              </w:rPr>
              <w:t>5524</w:t>
            </w:r>
          </w:p>
        </w:tc>
        <w:tc>
          <w:tcPr>
            <w:tcW w:w="829" w:type="dxa"/>
            <w:tcBorders>
              <w:top w:val="single" w:sz="4" w:space="0" w:color="auto"/>
              <w:bottom w:val="single" w:sz="4" w:space="0" w:color="auto"/>
            </w:tcBorders>
          </w:tcPr>
          <w:p w14:paraId="0D30B69E" w14:textId="604903DC" w:rsidR="00074465" w:rsidRPr="00AA3DC0" w:rsidRDefault="00D3701E" w:rsidP="003C70B5">
            <w:pPr>
              <w:jc w:val="right"/>
              <w:rPr>
                <w:rFonts w:ascii="Arial Narrow" w:hAnsi="Arial Narrow"/>
                <w:b/>
                <w:sz w:val="22"/>
              </w:rPr>
            </w:pPr>
            <w:r>
              <w:rPr>
                <w:rFonts w:ascii="Arial Narrow" w:hAnsi="Arial Narrow"/>
                <w:b/>
                <w:sz w:val="22"/>
              </w:rPr>
              <w:t>279847</w:t>
            </w:r>
          </w:p>
        </w:tc>
        <w:tc>
          <w:tcPr>
            <w:tcW w:w="900" w:type="dxa"/>
            <w:tcBorders>
              <w:top w:val="single" w:sz="4" w:space="0" w:color="auto"/>
              <w:bottom w:val="single" w:sz="4" w:space="0" w:color="auto"/>
              <w:right w:val="nil"/>
            </w:tcBorders>
          </w:tcPr>
          <w:p w14:paraId="20DA7715" w14:textId="4CD13100" w:rsidR="00074465" w:rsidRPr="00AA3DC0" w:rsidRDefault="004A7484" w:rsidP="003C70B5">
            <w:pPr>
              <w:jc w:val="right"/>
              <w:rPr>
                <w:rFonts w:ascii="Arial Narrow" w:hAnsi="Arial Narrow"/>
                <w:b/>
                <w:sz w:val="22"/>
              </w:rPr>
            </w:pPr>
            <w:r>
              <w:rPr>
                <w:rFonts w:ascii="Arial Narrow" w:hAnsi="Arial Narrow"/>
                <w:b/>
                <w:sz w:val="22"/>
              </w:rPr>
              <w:t>29</w:t>
            </w:r>
            <w:r w:rsidR="00D3701E">
              <w:rPr>
                <w:rFonts w:ascii="Arial Narrow" w:hAnsi="Arial Narrow"/>
                <w:b/>
                <w:sz w:val="22"/>
              </w:rPr>
              <w:t>0019</w:t>
            </w:r>
          </w:p>
        </w:tc>
        <w:tc>
          <w:tcPr>
            <w:tcW w:w="1134" w:type="dxa"/>
            <w:tcBorders>
              <w:top w:val="single" w:sz="4" w:space="0" w:color="auto"/>
              <w:left w:val="single" w:sz="4" w:space="0" w:color="auto"/>
              <w:bottom w:val="single" w:sz="4" w:space="0" w:color="auto"/>
              <w:right w:val="single" w:sz="4" w:space="0" w:color="auto"/>
            </w:tcBorders>
          </w:tcPr>
          <w:p w14:paraId="7817367E" w14:textId="15C26AB0" w:rsidR="00074465" w:rsidRPr="00AA3DC0" w:rsidRDefault="004A7484" w:rsidP="007F5BCE">
            <w:pPr>
              <w:jc w:val="right"/>
              <w:rPr>
                <w:rFonts w:ascii="Arial Narrow" w:hAnsi="Arial Narrow"/>
                <w:b/>
                <w:sz w:val="22"/>
              </w:rPr>
            </w:pPr>
            <w:r>
              <w:rPr>
                <w:rFonts w:ascii="Arial Narrow" w:hAnsi="Arial Narrow"/>
                <w:b/>
                <w:sz w:val="22"/>
              </w:rPr>
              <w:t>1</w:t>
            </w:r>
            <w:r w:rsidR="00D3701E">
              <w:rPr>
                <w:rFonts w:ascii="Arial Narrow" w:hAnsi="Arial Narrow"/>
                <w:b/>
                <w:sz w:val="22"/>
              </w:rPr>
              <w:t>91833</w:t>
            </w:r>
          </w:p>
        </w:tc>
        <w:tc>
          <w:tcPr>
            <w:tcW w:w="1134" w:type="dxa"/>
            <w:tcBorders>
              <w:top w:val="single" w:sz="4" w:space="0" w:color="auto"/>
              <w:left w:val="nil"/>
              <w:bottom w:val="single" w:sz="4" w:space="0" w:color="auto"/>
              <w:right w:val="single" w:sz="4" w:space="0" w:color="auto"/>
            </w:tcBorders>
          </w:tcPr>
          <w:p w14:paraId="5D76C0CE" w14:textId="5FE13347" w:rsidR="00074465" w:rsidRPr="00AA3DC0" w:rsidRDefault="004A7484" w:rsidP="00074465">
            <w:pPr>
              <w:jc w:val="center"/>
              <w:rPr>
                <w:rFonts w:ascii="Arial Narrow" w:hAnsi="Arial Narrow"/>
                <w:b/>
                <w:sz w:val="22"/>
              </w:rPr>
            </w:pPr>
            <w:r>
              <w:rPr>
                <w:rFonts w:ascii="Arial Narrow" w:hAnsi="Arial Narrow"/>
                <w:b/>
                <w:sz w:val="22"/>
              </w:rPr>
              <w:t>7136</w:t>
            </w:r>
          </w:p>
        </w:tc>
        <w:tc>
          <w:tcPr>
            <w:tcW w:w="1134" w:type="dxa"/>
            <w:tcBorders>
              <w:top w:val="single" w:sz="4" w:space="0" w:color="auto"/>
              <w:left w:val="single" w:sz="4" w:space="0" w:color="auto"/>
              <w:bottom w:val="single" w:sz="4" w:space="0" w:color="auto"/>
            </w:tcBorders>
          </w:tcPr>
          <w:p w14:paraId="2D92861F" w14:textId="3650F241" w:rsidR="00074465" w:rsidRPr="00AA3DC0" w:rsidRDefault="00D3701E" w:rsidP="00074465">
            <w:pPr>
              <w:jc w:val="center"/>
              <w:rPr>
                <w:rFonts w:ascii="Arial Narrow" w:hAnsi="Arial Narrow"/>
                <w:b/>
                <w:sz w:val="22"/>
              </w:rPr>
            </w:pPr>
            <w:r>
              <w:rPr>
                <w:rFonts w:ascii="Arial Narrow" w:hAnsi="Arial Narrow"/>
                <w:b/>
                <w:sz w:val="22"/>
              </w:rPr>
              <w:t>774359</w:t>
            </w:r>
          </w:p>
        </w:tc>
      </w:tr>
      <w:tr w:rsidR="00074465" w14:paraId="1684505E" w14:textId="77777777" w:rsidTr="00074465">
        <w:trPr>
          <w:cantSplit/>
        </w:trPr>
        <w:tc>
          <w:tcPr>
            <w:tcW w:w="2844" w:type="dxa"/>
            <w:tcBorders>
              <w:top w:val="nil"/>
              <w:bottom w:val="nil"/>
            </w:tcBorders>
          </w:tcPr>
          <w:p w14:paraId="766D6511" w14:textId="77777777" w:rsidR="00074465" w:rsidRDefault="00074465" w:rsidP="005130EB">
            <w:pPr>
              <w:jc w:val="both"/>
              <w:rPr>
                <w:rFonts w:ascii="Arial Narrow" w:hAnsi="Arial Narrow"/>
                <w:b/>
                <w:sz w:val="22"/>
              </w:rPr>
            </w:pPr>
            <w:r>
              <w:rPr>
                <w:rFonts w:ascii="Arial Narrow" w:hAnsi="Arial Narrow"/>
                <w:b/>
                <w:sz w:val="22"/>
              </w:rPr>
              <w:t>Nolietojums</w:t>
            </w:r>
          </w:p>
        </w:tc>
        <w:tc>
          <w:tcPr>
            <w:tcW w:w="993" w:type="dxa"/>
            <w:tcBorders>
              <w:top w:val="nil"/>
              <w:bottom w:val="nil"/>
            </w:tcBorders>
          </w:tcPr>
          <w:p w14:paraId="5DCB2600" w14:textId="77777777" w:rsidR="00074465" w:rsidRPr="00AA3DC0" w:rsidRDefault="00074465" w:rsidP="003C70B5">
            <w:pPr>
              <w:jc w:val="right"/>
              <w:rPr>
                <w:rFonts w:ascii="Arial Narrow" w:hAnsi="Arial Narrow"/>
                <w:sz w:val="22"/>
              </w:rPr>
            </w:pPr>
          </w:p>
        </w:tc>
        <w:tc>
          <w:tcPr>
            <w:tcW w:w="829" w:type="dxa"/>
            <w:tcBorders>
              <w:top w:val="nil"/>
              <w:bottom w:val="nil"/>
            </w:tcBorders>
          </w:tcPr>
          <w:p w14:paraId="557DAC55" w14:textId="77777777" w:rsidR="00074465" w:rsidRPr="00AA3DC0" w:rsidRDefault="00074465" w:rsidP="003C70B5">
            <w:pPr>
              <w:jc w:val="right"/>
              <w:rPr>
                <w:rFonts w:ascii="Arial Narrow" w:hAnsi="Arial Narrow"/>
                <w:sz w:val="22"/>
              </w:rPr>
            </w:pPr>
          </w:p>
        </w:tc>
        <w:tc>
          <w:tcPr>
            <w:tcW w:w="900" w:type="dxa"/>
            <w:tcBorders>
              <w:top w:val="nil"/>
              <w:bottom w:val="nil"/>
              <w:right w:val="nil"/>
            </w:tcBorders>
          </w:tcPr>
          <w:p w14:paraId="51492D04" w14:textId="77777777" w:rsidR="00074465" w:rsidRPr="00AA3DC0" w:rsidRDefault="00074465" w:rsidP="003C70B5">
            <w:pPr>
              <w:jc w:val="right"/>
              <w:rPr>
                <w:rFonts w:ascii="Arial Narrow" w:hAnsi="Arial Narrow"/>
                <w:sz w:val="22"/>
              </w:rPr>
            </w:pPr>
          </w:p>
        </w:tc>
        <w:tc>
          <w:tcPr>
            <w:tcW w:w="1134" w:type="dxa"/>
            <w:tcBorders>
              <w:top w:val="nil"/>
              <w:left w:val="single" w:sz="4" w:space="0" w:color="auto"/>
              <w:bottom w:val="nil"/>
              <w:right w:val="single" w:sz="4" w:space="0" w:color="auto"/>
            </w:tcBorders>
          </w:tcPr>
          <w:p w14:paraId="7F50E11E" w14:textId="77777777" w:rsidR="00074465" w:rsidRPr="00AA3DC0" w:rsidRDefault="00074465" w:rsidP="003C70B5">
            <w:pPr>
              <w:jc w:val="right"/>
              <w:rPr>
                <w:rFonts w:ascii="Arial Narrow" w:hAnsi="Arial Narrow"/>
                <w:sz w:val="22"/>
              </w:rPr>
            </w:pPr>
          </w:p>
        </w:tc>
        <w:tc>
          <w:tcPr>
            <w:tcW w:w="1134" w:type="dxa"/>
            <w:tcBorders>
              <w:top w:val="nil"/>
              <w:left w:val="nil"/>
              <w:bottom w:val="nil"/>
              <w:right w:val="single" w:sz="4" w:space="0" w:color="auto"/>
            </w:tcBorders>
          </w:tcPr>
          <w:p w14:paraId="472421B3" w14:textId="77777777" w:rsidR="00074465" w:rsidRPr="00AA3DC0" w:rsidRDefault="00074465" w:rsidP="003C70B5">
            <w:pPr>
              <w:jc w:val="right"/>
              <w:rPr>
                <w:rFonts w:ascii="Arial Narrow" w:hAnsi="Arial Narrow"/>
                <w:sz w:val="22"/>
              </w:rPr>
            </w:pPr>
          </w:p>
        </w:tc>
        <w:tc>
          <w:tcPr>
            <w:tcW w:w="1134" w:type="dxa"/>
            <w:tcBorders>
              <w:top w:val="nil"/>
              <w:left w:val="single" w:sz="4" w:space="0" w:color="auto"/>
              <w:bottom w:val="nil"/>
            </w:tcBorders>
          </w:tcPr>
          <w:p w14:paraId="5CD946F7" w14:textId="2FCF84BD" w:rsidR="00074465" w:rsidRPr="00AA3DC0" w:rsidRDefault="00074465" w:rsidP="00074465">
            <w:pPr>
              <w:jc w:val="center"/>
              <w:rPr>
                <w:rFonts w:ascii="Arial Narrow" w:hAnsi="Arial Narrow"/>
                <w:sz w:val="22"/>
              </w:rPr>
            </w:pPr>
          </w:p>
        </w:tc>
      </w:tr>
      <w:tr w:rsidR="00074465" w14:paraId="7EF4D107" w14:textId="77777777" w:rsidTr="00074465">
        <w:trPr>
          <w:cantSplit/>
        </w:trPr>
        <w:tc>
          <w:tcPr>
            <w:tcW w:w="2844" w:type="dxa"/>
            <w:tcBorders>
              <w:top w:val="nil"/>
              <w:bottom w:val="nil"/>
            </w:tcBorders>
          </w:tcPr>
          <w:p w14:paraId="6D0BE96E" w14:textId="3C4EA3F9" w:rsidR="00074465" w:rsidRDefault="00074465" w:rsidP="003D168C">
            <w:pPr>
              <w:jc w:val="both"/>
              <w:rPr>
                <w:rFonts w:ascii="Arial Narrow" w:hAnsi="Arial Narrow"/>
                <w:sz w:val="22"/>
              </w:rPr>
            </w:pPr>
            <w:r>
              <w:rPr>
                <w:rFonts w:ascii="Arial Narrow" w:hAnsi="Arial Narrow"/>
                <w:sz w:val="22"/>
              </w:rPr>
              <w:t>31.12.</w:t>
            </w:r>
            <w:r w:rsidR="004A7484">
              <w:rPr>
                <w:rFonts w:ascii="Arial Narrow" w:hAnsi="Arial Narrow"/>
                <w:sz w:val="22"/>
              </w:rPr>
              <w:t>202</w:t>
            </w:r>
            <w:r w:rsidR="0024550B">
              <w:rPr>
                <w:rFonts w:ascii="Arial Narrow" w:hAnsi="Arial Narrow"/>
                <w:sz w:val="22"/>
              </w:rPr>
              <w:t>1</w:t>
            </w:r>
            <w:r>
              <w:rPr>
                <w:rFonts w:ascii="Arial Narrow" w:hAnsi="Arial Narrow"/>
                <w:sz w:val="22"/>
              </w:rPr>
              <w:t>.</w:t>
            </w:r>
          </w:p>
        </w:tc>
        <w:tc>
          <w:tcPr>
            <w:tcW w:w="993" w:type="dxa"/>
            <w:tcBorders>
              <w:top w:val="nil"/>
              <w:bottom w:val="nil"/>
            </w:tcBorders>
          </w:tcPr>
          <w:p w14:paraId="7D072581" w14:textId="77777777" w:rsidR="00074465" w:rsidRPr="00AA3DC0" w:rsidRDefault="00074465" w:rsidP="003C70B5">
            <w:pPr>
              <w:jc w:val="right"/>
              <w:rPr>
                <w:rFonts w:ascii="Arial Narrow" w:hAnsi="Arial Narrow"/>
                <w:sz w:val="22"/>
              </w:rPr>
            </w:pPr>
          </w:p>
        </w:tc>
        <w:tc>
          <w:tcPr>
            <w:tcW w:w="829" w:type="dxa"/>
            <w:tcBorders>
              <w:top w:val="nil"/>
              <w:bottom w:val="nil"/>
            </w:tcBorders>
          </w:tcPr>
          <w:p w14:paraId="1636D282" w14:textId="0150D262" w:rsidR="00074465" w:rsidRPr="00AA3DC0" w:rsidRDefault="00074465" w:rsidP="003C70B5">
            <w:pPr>
              <w:jc w:val="right"/>
              <w:rPr>
                <w:rFonts w:ascii="Arial Narrow" w:hAnsi="Arial Narrow"/>
                <w:sz w:val="22"/>
              </w:rPr>
            </w:pPr>
            <w:r>
              <w:rPr>
                <w:rFonts w:ascii="Arial Narrow" w:hAnsi="Arial Narrow"/>
                <w:sz w:val="22"/>
              </w:rPr>
              <w:t>1</w:t>
            </w:r>
            <w:r w:rsidR="004A7484">
              <w:rPr>
                <w:rFonts w:ascii="Arial Narrow" w:hAnsi="Arial Narrow"/>
                <w:sz w:val="22"/>
              </w:rPr>
              <w:t>7</w:t>
            </w:r>
            <w:r w:rsidR="00D3701E">
              <w:rPr>
                <w:rFonts w:ascii="Arial Narrow" w:hAnsi="Arial Narrow"/>
                <w:sz w:val="22"/>
              </w:rPr>
              <w:t>5927</w:t>
            </w:r>
          </w:p>
        </w:tc>
        <w:tc>
          <w:tcPr>
            <w:tcW w:w="900" w:type="dxa"/>
            <w:tcBorders>
              <w:top w:val="nil"/>
              <w:bottom w:val="nil"/>
              <w:right w:val="nil"/>
            </w:tcBorders>
          </w:tcPr>
          <w:p w14:paraId="50367674" w14:textId="1AC9EE99" w:rsidR="00074465" w:rsidRPr="00AA3DC0" w:rsidRDefault="004A7484" w:rsidP="003C70B5">
            <w:pPr>
              <w:jc w:val="right"/>
              <w:rPr>
                <w:rFonts w:ascii="Arial Narrow" w:hAnsi="Arial Narrow"/>
                <w:sz w:val="22"/>
              </w:rPr>
            </w:pPr>
            <w:r>
              <w:rPr>
                <w:rFonts w:ascii="Arial Narrow" w:hAnsi="Arial Narrow"/>
                <w:sz w:val="22"/>
              </w:rPr>
              <w:t>1</w:t>
            </w:r>
            <w:r w:rsidR="00D3701E">
              <w:rPr>
                <w:rFonts w:ascii="Arial Narrow" w:hAnsi="Arial Narrow"/>
                <w:sz w:val="22"/>
              </w:rPr>
              <w:t>53489</w:t>
            </w:r>
          </w:p>
        </w:tc>
        <w:tc>
          <w:tcPr>
            <w:tcW w:w="1134" w:type="dxa"/>
            <w:tcBorders>
              <w:top w:val="nil"/>
              <w:left w:val="single" w:sz="4" w:space="0" w:color="auto"/>
              <w:bottom w:val="nil"/>
              <w:right w:val="single" w:sz="4" w:space="0" w:color="auto"/>
            </w:tcBorders>
          </w:tcPr>
          <w:p w14:paraId="546B26F1" w14:textId="36C3A165" w:rsidR="00074465" w:rsidRPr="00AA3DC0" w:rsidRDefault="004A7484" w:rsidP="003C70B5">
            <w:pPr>
              <w:jc w:val="right"/>
              <w:rPr>
                <w:rFonts w:ascii="Arial Narrow" w:hAnsi="Arial Narrow"/>
                <w:sz w:val="22"/>
              </w:rPr>
            </w:pPr>
            <w:r>
              <w:rPr>
                <w:rFonts w:ascii="Arial Narrow" w:hAnsi="Arial Narrow"/>
                <w:sz w:val="22"/>
              </w:rPr>
              <w:t>14</w:t>
            </w:r>
            <w:r w:rsidR="00D3701E">
              <w:rPr>
                <w:rFonts w:ascii="Arial Narrow" w:hAnsi="Arial Narrow"/>
                <w:sz w:val="22"/>
              </w:rPr>
              <w:t>7946</w:t>
            </w:r>
          </w:p>
        </w:tc>
        <w:tc>
          <w:tcPr>
            <w:tcW w:w="1134" w:type="dxa"/>
            <w:tcBorders>
              <w:top w:val="nil"/>
              <w:left w:val="nil"/>
              <w:bottom w:val="nil"/>
              <w:right w:val="single" w:sz="4" w:space="0" w:color="auto"/>
            </w:tcBorders>
          </w:tcPr>
          <w:p w14:paraId="01172FA1" w14:textId="0A0AC7F4" w:rsidR="00074465" w:rsidRPr="00AA3DC0" w:rsidRDefault="00074465" w:rsidP="00074465">
            <w:pPr>
              <w:jc w:val="center"/>
              <w:rPr>
                <w:rFonts w:ascii="Arial Narrow" w:hAnsi="Arial Narrow"/>
                <w:sz w:val="22"/>
              </w:rPr>
            </w:pPr>
            <w:r>
              <w:rPr>
                <w:rFonts w:ascii="Arial Narrow" w:hAnsi="Arial Narrow"/>
                <w:sz w:val="22"/>
              </w:rPr>
              <w:t>-</w:t>
            </w:r>
          </w:p>
        </w:tc>
        <w:tc>
          <w:tcPr>
            <w:tcW w:w="1134" w:type="dxa"/>
            <w:tcBorders>
              <w:top w:val="nil"/>
              <w:left w:val="single" w:sz="4" w:space="0" w:color="auto"/>
              <w:bottom w:val="nil"/>
            </w:tcBorders>
          </w:tcPr>
          <w:p w14:paraId="2DC1CD7C" w14:textId="08567D0E" w:rsidR="00074465" w:rsidRPr="00AA3DC0" w:rsidRDefault="00D42680" w:rsidP="00074465">
            <w:pPr>
              <w:jc w:val="center"/>
              <w:rPr>
                <w:rFonts w:ascii="Arial Narrow" w:hAnsi="Arial Narrow"/>
                <w:sz w:val="22"/>
              </w:rPr>
            </w:pPr>
            <w:r>
              <w:rPr>
                <w:rFonts w:ascii="Arial Narrow" w:hAnsi="Arial Narrow"/>
                <w:sz w:val="22"/>
              </w:rPr>
              <w:t>4</w:t>
            </w:r>
            <w:r w:rsidR="00D3701E">
              <w:rPr>
                <w:rFonts w:ascii="Arial Narrow" w:hAnsi="Arial Narrow"/>
                <w:sz w:val="22"/>
              </w:rPr>
              <w:t>77362</w:t>
            </w:r>
          </w:p>
        </w:tc>
      </w:tr>
      <w:tr w:rsidR="00074465" w14:paraId="6D15E746" w14:textId="77777777" w:rsidTr="00074465">
        <w:trPr>
          <w:cantSplit/>
        </w:trPr>
        <w:tc>
          <w:tcPr>
            <w:tcW w:w="2844" w:type="dxa"/>
            <w:tcBorders>
              <w:top w:val="nil"/>
              <w:bottom w:val="nil"/>
            </w:tcBorders>
          </w:tcPr>
          <w:p w14:paraId="11040896" w14:textId="77777777" w:rsidR="00074465" w:rsidRDefault="00074465" w:rsidP="005130EB">
            <w:pPr>
              <w:jc w:val="both"/>
              <w:rPr>
                <w:rFonts w:ascii="Arial Narrow" w:hAnsi="Arial Narrow"/>
                <w:sz w:val="22"/>
              </w:rPr>
            </w:pPr>
            <w:r>
              <w:rPr>
                <w:rFonts w:ascii="Arial Narrow" w:hAnsi="Arial Narrow"/>
                <w:sz w:val="22"/>
              </w:rPr>
              <w:t xml:space="preserve">Aprēķinātais nolietojums </w:t>
            </w:r>
          </w:p>
        </w:tc>
        <w:tc>
          <w:tcPr>
            <w:tcW w:w="993" w:type="dxa"/>
            <w:tcBorders>
              <w:top w:val="nil"/>
              <w:bottom w:val="nil"/>
            </w:tcBorders>
          </w:tcPr>
          <w:p w14:paraId="62CA0C86" w14:textId="77777777" w:rsidR="00074465" w:rsidRPr="00AA3DC0" w:rsidRDefault="00074465" w:rsidP="003C70B5">
            <w:pPr>
              <w:jc w:val="right"/>
              <w:rPr>
                <w:rFonts w:ascii="Arial Narrow" w:hAnsi="Arial Narrow"/>
                <w:sz w:val="22"/>
              </w:rPr>
            </w:pPr>
          </w:p>
        </w:tc>
        <w:tc>
          <w:tcPr>
            <w:tcW w:w="829" w:type="dxa"/>
            <w:tcBorders>
              <w:top w:val="nil"/>
              <w:bottom w:val="nil"/>
            </w:tcBorders>
          </w:tcPr>
          <w:p w14:paraId="7C4F6D0F" w14:textId="1CDB0A38" w:rsidR="00074465" w:rsidRPr="00AA3DC0" w:rsidRDefault="00D3701E" w:rsidP="003C70B5">
            <w:pPr>
              <w:jc w:val="right"/>
              <w:rPr>
                <w:rFonts w:ascii="Arial Narrow" w:hAnsi="Arial Narrow"/>
                <w:sz w:val="22"/>
              </w:rPr>
            </w:pPr>
            <w:r>
              <w:rPr>
                <w:rFonts w:ascii="Arial Narrow" w:hAnsi="Arial Narrow"/>
                <w:sz w:val="22"/>
              </w:rPr>
              <w:t>2955</w:t>
            </w:r>
          </w:p>
        </w:tc>
        <w:tc>
          <w:tcPr>
            <w:tcW w:w="900" w:type="dxa"/>
            <w:tcBorders>
              <w:top w:val="nil"/>
              <w:bottom w:val="nil"/>
              <w:right w:val="nil"/>
            </w:tcBorders>
          </w:tcPr>
          <w:p w14:paraId="0E17C65F" w14:textId="43A3FA4B" w:rsidR="00D42680" w:rsidRPr="00AA3DC0" w:rsidRDefault="00D42680" w:rsidP="00D42680">
            <w:pPr>
              <w:jc w:val="right"/>
              <w:rPr>
                <w:rFonts w:ascii="Arial Narrow" w:hAnsi="Arial Narrow"/>
                <w:sz w:val="22"/>
              </w:rPr>
            </w:pPr>
            <w:r>
              <w:rPr>
                <w:rFonts w:ascii="Arial Narrow" w:hAnsi="Arial Narrow"/>
                <w:sz w:val="22"/>
              </w:rPr>
              <w:t>47</w:t>
            </w:r>
            <w:r w:rsidR="00D3701E">
              <w:rPr>
                <w:rFonts w:ascii="Arial Narrow" w:hAnsi="Arial Narrow"/>
                <w:sz w:val="22"/>
              </w:rPr>
              <w:t>212</w:t>
            </w:r>
          </w:p>
        </w:tc>
        <w:tc>
          <w:tcPr>
            <w:tcW w:w="1134" w:type="dxa"/>
            <w:tcBorders>
              <w:top w:val="nil"/>
              <w:left w:val="single" w:sz="4" w:space="0" w:color="auto"/>
              <w:bottom w:val="nil"/>
              <w:right w:val="single" w:sz="4" w:space="0" w:color="auto"/>
            </w:tcBorders>
          </w:tcPr>
          <w:p w14:paraId="4121EFF8" w14:textId="327C08E7" w:rsidR="00074465" w:rsidRPr="00AA3DC0" w:rsidRDefault="00D3701E" w:rsidP="003C70B5">
            <w:pPr>
              <w:jc w:val="right"/>
              <w:rPr>
                <w:rFonts w:ascii="Arial Narrow" w:hAnsi="Arial Narrow"/>
                <w:sz w:val="22"/>
              </w:rPr>
            </w:pPr>
            <w:r>
              <w:rPr>
                <w:rFonts w:ascii="Arial Narrow" w:hAnsi="Arial Narrow"/>
                <w:sz w:val="22"/>
              </w:rPr>
              <w:t>14505</w:t>
            </w:r>
          </w:p>
        </w:tc>
        <w:tc>
          <w:tcPr>
            <w:tcW w:w="1134" w:type="dxa"/>
            <w:tcBorders>
              <w:top w:val="nil"/>
              <w:left w:val="nil"/>
              <w:bottom w:val="nil"/>
              <w:right w:val="single" w:sz="4" w:space="0" w:color="auto"/>
            </w:tcBorders>
          </w:tcPr>
          <w:p w14:paraId="77F3CD1A" w14:textId="36BA0759" w:rsidR="00074465" w:rsidRPr="00AA3DC0" w:rsidRDefault="00D42680" w:rsidP="00074465">
            <w:pPr>
              <w:jc w:val="center"/>
              <w:rPr>
                <w:rFonts w:ascii="Arial Narrow" w:hAnsi="Arial Narrow"/>
                <w:sz w:val="22"/>
              </w:rPr>
            </w:pPr>
            <w:r>
              <w:rPr>
                <w:rFonts w:ascii="Arial Narrow" w:hAnsi="Arial Narrow"/>
                <w:sz w:val="22"/>
              </w:rPr>
              <w:t>-</w:t>
            </w:r>
          </w:p>
        </w:tc>
        <w:tc>
          <w:tcPr>
            <w:tcW w:w="1134" w:type="dxa"/>
            <w:tcBorders>
              <w:top w:val="nil"/>
              <w:left w:val="single" w:sz="4" w:space="0" w:color="auto"/>
              <w:bottom w:val="nil"/>
            </w:tcBorders>
          </w:tcPr>
          <w:p w14:paraId="4DFFE58B" w14:textId="50240E9C" w:rsidR="00074465" w:rsidRPr="00AA3DC0" w:rsidRDefault="00D42680" w:rsidP="00074465">
            <w:pPr>
              <w:jc w:val="center"/>
              <w:rPr>
                <w:rFonts w:ascii="Arial Narrow" w:hAnsi="Arial Narrow"/>
                <w:sz w:val="22"/>
              </w:rPr>
            </w:pPr>
            <w:r>
              <w:rPr>
                <w:rFonts w:ascii="Arial Narrow" w:hAnsi="Arial Narrow"/>
                <w:sz w:val="22"/>
              </w:rPr>
              <w:t>6</w:t>
            </w:r>
            <w:r w:rsidR="00D3701E">
              <w:rPr>
                <w:rFonts w:ascii="Arial Narrow" w:hAnsi="Arial Narrow"/>
                <w:sz w:val="22"/>
              </w:rPr>
              <w:t>4672</w:t>
            </w:r>
          </w:p>
        </w:tc>
      </w:tr>
      <w:tr w:rsidR="00074465" w14:paraId="18C57AAE" w14:textId="77777777" w:rsidTr="00074465">
        <w:trPr>
          <w:cantSplit/>
        </w:trPr>
        <w:tc>
          <w:tcPr>
            <w:tcW w:w="2844" w:type="dxa"/>
            <w:tcBorders>
              <w:top w:val="nil"/>
              <w:bottom w:val="nil"/>
            </w:tcBorders>
          </w:tcPr>
          <w:p w14:paraId="7C566A34" w14:textId="77777777" w:rsidR="00074465" w:rsidRDefault="00074465" w:rsidP="005130EB">
            <w:pPr>
              <w:jc w:val="both"/>
              <w:rPr>
                <w:rFonts w:ascii="Arial Narrow" w:hAnsi="Arial Narrow"/>
                <w:sz w:val="22"/>
              </w:rPr>
            </w:pPr>
            <w:r>
              <w:rPr>
                <w:rFonts w:ascii="Arial Narrow" w:hAnsi="Arial Narrow"/>
                <w:sz w:val="22"/>
              </w:rPr>
              <w:t xml:space="preserve">Izslēgts  </w:t>
            </w:r>
          </w:p>
        </w:tc>
        <w:tc>
          <w:tcPr>
            <w:tcW w:w="993" w:type="dxa"/>
            <w:tcBorders>
              <w:top w:val="nil"/>
              <w:bottom w:val="nil"/>
            </w:tcBorders>
          </w:tcPr>
          <w:p w14:paraId="1A353DCF" w14:textId="77777777" w:rsidR="00074465" w:rsidRPr="00AA3DC0" w:rsidRDefault="00074465" w:rsidP="003C70B5">
            <w:pPr>
              <w:jc w:val="right"/>
              <w:rPr>
                <w:rFonts w:ascii="Arial Narrow" w:hAnsi="Arial Narrow"/>
                <w:sz w:val="22"/>
              </w:rPr>
            </w:pPr>
          </w:p>
        </w:tc>
        <w:tc>
          <w:tcPr>
            <w:tcW w:w="829" w:type="dxa"/>
            <w:tcBorders>
              <w:top w:val="nil"/>
              <w:bottom w:val="nil"/>
            </w:tcBorders>
          </w:tcPr>
          <w:p w14:paraId="0790FDDA" w14:textId="77777777" w:rsidR="00074465" w:rsidRPr="00AA3DC0" w:rsidRDefault="00074465" w:rsidP="003C70B5">
            <w:pPr>
              <w:jc w:val="right"/>
              <w:rPr>
                <w:rFonts w:ascii="Arial Narrow" w:hAnsi="Arial Narrow"/>
                <w:sz w:val="22"/>
              </w:rPr>
            </w:pPr>
          </w:p>
        </w:tc>
        <w:tc>
          <w:tcPr>
            <w:tcW w:w="900" w:type="dxa"/>
            <w:tcBorders>
              <w:top w:val="nil"/>
              <w:bottom w:val="nil"/>
              <w:right w:val="nil"/>
            </w:tcBorders>
          </w:tcPr>
          <w:p w14:paraId="60674AE4" w14:textId="1145F28F" w:rsidR="00074465" w:rsidRPr="00AA3DC0" w:rsidRDefault="00D42680" w:rsidP="003C70B5">
            <w:pPr>
              <w:jc w:val="right"/>
              <w:rPr>
                <w:rFonts w:ascii="Arial Narrow" w:hAnsi="Arial Narrow"/>
                <w:sz w:val="22"/>
              </w:rPr>
            </w:pPr>
            <w:r>
              <w:rPr>
                <w:rFonts w:ascii="Arial Narrow" w:hAnsi="Arial Narrow"/>
                <w:sz w:val="22"/>
              </w:rPr>
              <w:t>-</w:t>
            </w:r>
            <w:r w:rsidR="00D3701E">
              <w:rPr>
                <w:rFonts w:ascii="Arial Narrow" w:hAnsi="Arial Narrow"/>
                <w:sz w:val="22"/>
              </w:rPr>
              <w:t>3719</w:t>
            </w:r>
          </w:p>
        </w:tc>
        <w:tc>
          <w:tcPr>
            <w:tcW w:w="1134" w:type="dxa"/>
            <w:tcBorders>
              <w:top w:val="nil"/>
              <w:left w:val="single" w:sz="4" w:space="0" w:color="auto"/>
              <w:bottom w:val="nil"/>
              <w:right w:val="single" w:sz="4" w:space="0" w:color="auto"/>
            </w:tcBorders>
          </w:tcPr>
          <w:p w14:paraId="75B0FD98" w14:textId="4A75A33D" w:rsidR="00074465" w:rsidRPr="00AA3DC0" w:rsidRDefault="00D42680" w:rsidP="003C70B5">
            <w:pPr>
              <w:jc w:val="right"/>
              <w:rPr>
                <w:rFonts w:ascii="Arial Narrow" w:hAnsi="Arial Narrow"/>
                <w:sz w:val="22"/>
              </w:rPr>
            </w:pPr>
            <w:r>
              <w:rPr>
                <w:rFonts w:ascii="Arial Narrow" w:hAnsi="Arial Narrow"/>
                <w:sz w:val="22"/>
              </w:rPr>
              <w:t>-</w:t>
            </w:r>
            <w:r w:rsidR="00D3701E">
              <w:rPr>
                <w:rFonts w:ascii="Arial Narrow" w:hAnsi="Arial Narrow"/>
                <w:sz w:val="22"/>
              </w:rPr>
              <w:t>1474</w:t>
            </w:r>
          </w:p>
        </w:tc>
        <w:tc>
          <w:tcPr>
            <w:tcW w:w="1134" w:type="dxa"/>
            <w:tcBorders>
              <w:top w:val="nil"/>
              <w:left w:val="nil"/>
              <w:bottom w:val="nil"/>
              <w:right w:val="single" w:sz="4" w:space="0" w:color="auto"/>
            </w:tcBorders>
          </w:tcPr>
          <w:p w14:paraId="0E4BC340" w14:textId="521D5CC6" w:rsidR="00074465" w:rsidRPr="00AA3DC0" w:rsidRDefault="00074465" w:rsidP="00074465">
            <w:pPr>
              <w:jc w:val="center"/>
              <w:rPr>
                <w:rFonts w:ascii="Arial Narrow" w:hAnsi="Arial Narrow"/>
                <w:sz w:val="22"/>
              </w:rPr>
            </w:pPr>
          </w:p>
        </w:tc>
        <w:tc>
          <w:tcPr>
            <w:tcW w:w="1134" w:type="dxa"/>
            <w:tcBorders>
              <w:top w:val="nil"/>
              <w:left w:val="single" w:sz="4" w:space="0" w:color="auto"/>
              <w:bottom w:val="nil"/>
            </w:tcBorders>
          </w:tcPr>
          <w:p w14:paraId="21FD9839" w14:textId="49E43C88" w:rsidR="00074465" w:rsidRPr="00AA3DC0" w:rsidRDefault="00D42680" w:rsidP="00074465">
            <w:pPr>
              <w:jc w:val="center"/>
              <w:rPr>
                <w:rFonts w:ascii="Arial Narrow" w:hAnsi="Arial Narrow"/>
                <w:sz w:val="22"/>
              </w:rPr>
            </w:pPr>
            <w:r>
              <w:rPr>
                <w:rFonts w:ascii="Arial Narrow" w:hAnsi="Arial Narrow"/>
                <w:sz w:val="22"/>
              </w:rPr>
              <w:t>-</w:t>
            </w:r>
            <w:r w:rsidR="00D3701E">
              <w:rPr>
                <w:rFonts w:ascii="Arial Narrow" w:hAnsi="Arial Narrow"/>
                <w:sz w:val="22"/>
              </w:rPr>
              <w:t>5193</w:t>
            </w:r>
          </w:p>
        </w:tc>
      </w:tr>
      <w:tr w:rsidR="00074465" w14:paraId="780A134B" w14:textId="77777777" w:rsidTr="00074465">
        <w:trPr>
          <w:cantSplit/>
        </w:trPr>
        <w:tc>
          <w:tcPr>
            <w:tcW w:w="2844" w:type="dxa"/>
            <w:tcBorders>
              <w:top w:val="nil"/>
              <w:bottom w:val="nil"/>
            </w:tcBorders>
          </w:tcPr>
          <w:p w14:paraId="5B4B1CF3" w14:textId="736614FF" w:rsidR="00074465" w:rsidRDefault="00074465" w:rsidP="007F5BCE">
            <w:pPr>
              <w:jc w:val="both"/>
              <w:rPr>
                <w:rFonts w:ascii="Arial Narrow" w:hAnsi="Arial Narrow"/>
                <w:b/>
                <w:bCs/>
                <w:sz w:val="22"/>
              </w:rPr>
            </w:pPr>
            <w:r>
              <w:rPr>
                <w:rFonts w:ascii="Arial Narrow" w:hAnsi="Arial Narrow"/>
                <w:b/>
                <w:bCs/>
                <w:sz w:val="22"/>
              </w:rPr>
              <w:t>31.12.2</w:t>
            </w:r>
            <w:r w:rsidR="0024550B">
              <w:rPr>
                <w:rFonts w:ascii="Arial Narrow" w:hAnsi="Arial Narrow"/>
                <w:b/>
                <w:bCs/>
                <w:sz w:val="22"/>
              </w:rPr>
              <w:t>2</w:t>
            </w:r>
            <w:r>
              <w:rPr>
                <w:rFonts w:ascii="Arial Narrow" w:hAnsi="Arial Narrow"/>
                <w:b/>
                <w:bCs/>
                <w:sz w:val="22"/>
              </w:rPr>
              <w:t>.</w:t>
            </w:r>
          </w:p>
        </w:tc>
        <w:tc>
          <w:tcPr>
            <w:tcW w:w="993" w:type="dxa"/>
            <w:tcBorders>
              <w:top w:val="single" w:sz="4" w:space="0" w:color="auto"/>
              <w:bottom w:val="single" w:sz="4" w:space="0" w:color="auto"/>
            </w:tcBorders>
          </w:tcPr>
          <w:p w14:paraId="6BA28FBC" w14:textId="77777777" w:rsidR="00074465" w:rsidRPr="00AA3DC0" w:rsidRDefault="00074465" w:rsidP="003C70B5">
            <w:pPr>
              <w:jc w:val="right"/>
              <w:rPr>
                <w:rFonts w:ascii="Arial Narrow" w:hAnsi="Arial Narrow"/>
                <w:b/>
                <w:bCs/>
                <w:sz w:val="22"/>
              </w:rPr>
            </w:pPr>
            <w:r w:rsidRPr="00AA3DC0">
              <w:rPr>
                <w:rFonts w:ascii="Arial Narrow" w:hAnsi="Arial Narrow"/>
                <w:b/>
                <w:bCs/>
                <w:sz w:val="22"/>
              </w:rPr>
              <w:t>-</w:t>
            </w:r>
          </w:p>
        </w:tc>
        <w:tc>
          <w:tcPr>
            <w:tcW w:w="829" w:type="dxa"/>
            <w:tcBorders>
              <w:top w:val="single" w:sz="4" w:space="0" w:color="auto"/>
              <w:bottom w:val="single" w:sz="4" w:space="0" w:color="auto"/>
            </w:tcBorders>
          </w:tcPr>
          <w:p w14:paraId="567109FE" w14:textId="39A1CCBC" w:rsidR="00074465" w:rsidRPr="00AA3DC0" w:rsidRDefault="00D42680" w:rsidP="003C70B5">
            <w:pPr>
              <w:jc w:val="right"/>
              <w:rPr>
                <w:rFonts w:ascii="Arial Narrow" w:hAnsi="Arial Narrow"/>
                <w:b/>
                <w:bCs/>
                <w:sz w:val="22"/>
              </w:rPr>
            </w:pPr>
            <w:r>
              <w:rPr>
                <w:rFonts w:ascii="Arial Narrow" w:hAnsi="Arial Narrow"/>
                <w:b/>
                <w:bCs/>
                <w:sz w:val="22"/>
              </w:rPr>
              <w:t>17</w:t>
            </w:r>
            <w:r w:rsidR="00D3701E">
              <w:rPr>
                <w:rFonts w:ascii="Arial Narrow" w:hAnsi="Arial Narrow"/>
                <w:b/>
                <w:bCs/>
                <w:sz w:val="22"/>
              </w:rPr>
              <w:t>8882</w:t>
            </w:r>
          </w:p>
        </w:tc>
        <w:tc>
          <w:tcPr>
            <w:tcW w:w="900" w:type="dxa"/>
            <w:tcBorders>
              <w:top w:val="single" w:sz="4" w:space="0" w:color="auto"/>
              <w:bottom w:val="single" w:sz="4" w:space="0" w:color="auto"/>
              <w:right w:val="nil"/>
            </w:tcBorders>
          </w:tcPr>
          <w:p w14:paraId="4999484A" w14:textId="5D65DC50" w:rsidR="00074465" w:rsidRPr="00AA3DC0" w:rsidRDefault="00D42680" w:rsidP="003C70B5">
            <w:pPr>
              <w:jc w:val="right"/>
              <w:rPr>
                <w:rFonts w:ascii="Arial Narrow" w:hAnsi="Arial Narrow"/>
                <w:b/>
                <w:bCs/>
                <w:sz w:val="22"/>
              </w:rPr>
            </w:pPr>
            <w:r>
              <w:rPr>
                <w:rFonts w:ascii="Arial Narrow" w:hAnsi="Arial Narrow"/>
                <w:b/>
                <w:bCs/>
                <w:sz w:val="22"/>
              </w:rPr>
              <w:t>1</w:t>
            </w:r>
            <w:r w:rsidR="00D3701E">
              <w:rPr>
                <w:rFonts w:ascii="Arial Narrow" w:hAnsi="Arial Narrow"/>
                <w:b/>
                <w:bCs/>
                <w:sz w:val="22"/>
              </w:rPr>
              <w:t>96982</w:t>
            </w:r>
          </w:p>
        </w:tc>
        <w:tc>
          <w:tcPr>
            <w:tcW w:w="1134" w:type="dxa"/>
            <w:tcBorders>
              <w:top w:val="single" w:sz="4" w:space="0" w:color="auto"/>
              <w:left w:val="single" w:sz="4" w:space="0" w:color="auto"/>
              <w:bottom w:val="single" w:sz="4" w:space="0" w:color="auto"/>
              <w:right w:val="single" w:sz="4" w:space="0" w:color="auto"/>
            </w:tcBorders>
          </w:tcPr>
          <w:p w14:paraId="187711C2" w14:textId="72CAD5D0" w:rsidR="00074465" w:rsidRPr="00AA3DC0" w:rsidRDefault="00D42680" w:rsidP="007051A4">
            <w:pPr>
              <w:jc w:val="right"/>
              <w:rPr>
                <w:rFonts w:ascii="Arial Narrow" w:hAnsi="Arial Narrow"/>
                <w:b/>
                <w:bCs/>
                <w:sz w:val="22"/>
              </w:rPr>
            </w:pPr>
            <w:r>
              <w:rPr>
                <w:rFonts w:ascii="Arial Narrow" w:hAnsi="Arial Narrow"/>
                <w:b/>
                <w:bCs/>
                <w:sz w:val="22"/>
              </w:rPr>
              <w:t>1</w:t>
            </w:r>
            <w:r w:rsidR="00D3701E">
              <w:rPr>
                <w:rFonts w:ascii="Arial Narrow" w:hAnsi="Arial Narrow"/>
                <w:b/>
                <w:bCs/>
                <w:sz w:val="22"/>
              </w:rPr>
              <w:t>60977</w:t>
            </w:r>
          </w:p>
        </w:tc>
        <w:tc>
          <w:tcPr>
            <w:tcW w:w="1134" w:type="dxa"/>
            <w:tcBorders>
              <w:top w:val="single" w:sz="4" w:space="0" w:color="auto"/>
              <w:left w:val="nil"/>
              <w:bottom w:val="single" w:sz="4" w:space="0" w:color="auto"/>
              <w:right w:val="single" w:sz="4" w:space="0" w:color="auto"/>
            </w:tcBorders>
          </w:tcPr>
          <w:p w14:paraId="710F094D" w14:textId="76F7F78B" w:rsidR="00074465" w:rsidRPr="00AA3DC0" w:rsidRDefault="00074465" w:rsidP="00074465">
            <w:pPr>
              <w:jc w:val="center"/>
              <w:rPr>
                <w:rFonts w:ascii="Arial Narrow" w:hAnsi="Arial Narrow"/>
                <w:b/>
                <w:bCs/>
                <w:sz w:val="22"/>
              </w:rPr>
            </w:pPr>
            <w:r>
              <w:rPr>
                <w:rFonts w:ascii="Arial Narrow" w:hAnsi="Arial Narrow"/>
                <w:b/>
                <w:bCs/>
                <w:sz w:val="22"/>
              </w:rPr>
              <w:t>-</w:t>
            </w:r>
          </w:p>
        </w:tc>
        <w:tc>
          <w:tcPr>
            <w:tcW w:w="1134" w:type="dxa"/>
            <w:tcBorders>
              <w:top w:val="single" w:sz="4" w:space="0" w:color="auto"/>
              <w:left w:val="single" w:sz="4" w:space="0" w:color="auto"/>
              <w:bottom w:val="single" w:sz="4" w:space="0" w:color="auto"/>
            </w:tcBorders>
          </w:tcPr>
          <w:p w14:paraId="2AF0EEE8" w14:textId="7FF566ED" w:rsidR="00074465" w:rsidRPr="00AA3DC0" w:rsidRDefault="00D3701E" w:rsidP="00074465">
            <w:pPr>
              <w:jc w:val="center"/>
              <w:rPr>
                <w:rFonts w:ascii="Arial Narrow" w:hAnsi="Arial Narrow"/>
                <w:b/>
                <w:bCs/>
                <w:sz w:val="22"/>
              </w:rPr>
            </w:pPr>
            <w:r>
              <w:rPr>
                <w:rFonts w:ascii="Arial Narrow" w:hAnsi="Arial Narrow"/>
                <w:b/>
                <w:bCs/>
                <w:sz w:val="22"/>
              </w:rPr>
              <w:t>536841</w:t>
            </w:r>
          </w:p>
        </w:tc>
      </w:tr>
      <w:tr w:rsidR="00074465" w14:paraId="5279A397" w14:textId="77777777" w:rsidTr="00074465">
        <w:trPr>
          <w:cantSplit/>
        </w:trPr>
        <w:tc>
          <w:tcPr>
            <w:tcW w:w="2844" w:type="dxa"/>
            <w:tcBorders>
              <w:top w:val="nil"/>
              <w:bottom w:val="nil"/>
            </w:tcBorders>
          </w:tcPr>
          <w:p w14:paraId="35931C5B" w14:textId="743F5B7A" w:rsidR="00074465" w:rsidRDefault="00074465" w:rsidP="00403F36">
            <w:pPr>
              <w:jc w:val="both"/>
              <w:rPr>
                <w:rFonts w:ascii="Arial Narrow" w:hAnsi="Arial Narrow"/>
                <w:b/>
                <w:sz w:val="22"/>
              </w:rPr>
            </w:pPr>
            <w:r>
              <w:rPr>
                <w:rFonts w:ascii="Arial Narrow" w:hAnsi="Arial Narrow"/>
                <w:b/>
                <w:sz w:val="22"/>
              </w:rPr>
              <w:t>Bilances vērtība 31.12.20</w:t>
            </w:r>
            <w:r w:rsidR="00D42680">
              <w:rPr>
                <w:rFonts w:ascii="Arial Narrow" w:hAnsi="Arial Narrow"/>
                <w:b/>
                <w:sz w:val="22"/>
              </w:rPr>
              <w:t>2</w:t>
            </w:r>
            <w:r w:rsidR="0024550B">
              <w:rPr>
                <w:rFonts w:ascii="Arial Narrow" w:hAnsi="Arial Narrow"/>
                <w:b/>
                <w:sz w:val="22"/>
              </w:rPr>
              <w:t>1</w:t>
            </w:r>
            <w:r>
              <w:rPr>
                <w:rFonts w:ascii="Arial Narrow" w:hAnsi="Arial Narrow"/>
                <w:b/>
                <w:sz w:val="22"/>
              </w:rPr>
              <w:t>.</w:t>
            </w:r>
          </w:p>
        </w:tc>
        <w:tc>
          <w:tcPr>
            <w:tcW w:w="993" w:type="dxa"/>
            <w:tcBorders>
              <w:top w:val="nil"/>
              <w:bottom w:val="nil"/>
            </w:tcBorders>
          </w:tcPr>
          <w:p w14:paraId="67B3AF7D" w14:textId="7C14E4FB" w:rsidR="00074465" w:rsidRPr="00AA3DC0" w:rsidRDefault="00D42680" w:rsidP="00567BB8">
            <w:pPr>
              <w:jc w:val="right"/>
              <w:rPr>
                <w:rFonts w:ascii="Arial Narrow" w:hAnsi="Arial Narrow"/>
                <w:b/>
                <w:sz w:val="22"/>
              </w:rPr>
            </w:pPr>
            <w:r>
              <w:rPr>
                <w:rFonts w:ascii="Arial Narrow" w:hAnsi="Arial Narrow"/>
                <w:b/>
                <w:sz w:val="22"/>
              </w:rPr>
              <w:t>5524</w:t>
            </w:r>
          </w:p>
        </w:tc>
        <w:tc>
          <w:tcPr>
            <w:tcW w:w="829" w:type="dxa"/>
            <w:tcBorders>
              <w:top w:val="nil"/>
              <w:bottom w:val="nil"/>
            </w:tcBorders>
          </w:tcPr>
          <w:p w14:paraId="736045D8" w14:textId="6564A0DE" w:rsidR="00074465" w:rsidRPr="00AA3DC0" w:rsidRDefault="00D42680" w:rsidP="00567BB8">
            <w:pPr>
              <w:jc w:val="right"/>
              <w:rPr>
                <w:rFonts w:ascii="Arial Narrow" w:hAnsi="Arial Narrow"/>
                <w:b/>
                <w:sz w:val="22"/>
              </w:rPr>
            </w:pPr>
            <w:r>
              <w:rPr>
                <w:rFonts w:ascii="Arial Narrow" w:hAnsi="Arial Narrow"/>
                <w:b/>
                <w:sz w:val="22"/>
              </w:rPr>
              <w:t>2</w:t>
            </w:r>
            <w:r w:rsidR="00D3701E">
              <w:rPr>
                <w:rFonts w:ascii="Arial Narrow" w:hAnsi="Arial Narrow"/>
                <w:b/>
                <w:sz w:val="22"/>
              </w:rPr>
              <w:t>0382</w:t>
            </w:r>
          </w:p>
        </w:tc>
        <w:tc>
          <w:tcPr>
            <w:tcW w:w="900" w:type="dxa"/>
            <w:tcBorders>
              <w:top w:val="nil"/>
              <w:bottom w:val="nil"/>
              <w:right w:val="nil"/>
            </w:tcBorders>
          </w:tcPr>
          <w:p w14:paraId="4F645DD6" w14:textId="63CAD2B7" w:rsidR="00074465" w:rsidRPr="00AA3DC0" w:rsidRDefault="00D42680" w:rsidP="00567BB8">
            <w:pPr>
              <w:jc w:val="right"/>
              <w:rPr>
                <w:rFonts w:ascii="Arial Narrow" w:hAnsi="Arial Narrow"/>
                <w:b/>
                <w:sz w:val="22"/>
              </w:rPr>
            </w:pPr>
            <w:r>
              <w:rPr>
                <w:rFonts w:ascii="Arial Narrow" w:hAnsi="Arial Narrow"/>
                <w:b/>
                <w:sz w:val="22"/>
              </w:rPr>
              <w:t>1</w:t>
            </w:r>
            <w:r w:rsidR="00D3701E">
              <w:rPr>
                <w:rFonts w:ascii="Arial Narrow" w:hAnsi="Arial Narrow"/>
                <w:b/>
                <w:sz w:val="22"/>
              </w:rPr>
              <w:t>40249</w:t>
            </w:r>
          </w:p>
        </w:tc>
        <w:tc>
          <w:tcPr>
            <w:tcW w:w="1134" w:type="dxa"/>
            <w:tcBorders>
              <w:top w:val="nil"/>
              <w:left w:val="single" w:sz="4" w:space="0" w:color="auto"/>
              <w:bottom w:val="nil"/>
              <w:right w:val="single" w:sz="4" w:space="0" w:color="auto"/>
            </w:tcBorders>
          </w:tcPr>
          <w:p w14:paraId="5870CA02" w14:textId="258861EF" w:rsidR="00074465" w:rsidRPr="00AA3DC0" w:rsidRDefault="00D3701E" w:rsidP="00567BB8">
            <w:pPr>
              <w:jc w:val="right"/>
              <w:rPr>
                <w:rFonts w:ascii="Arial Narrow" w:hAnsi="Arial Narrow"/>
                <w:b/>
                <w:sz w:val="22"/>
              </w:rPr>
            </w:pPr>
            <w:r>
              <w:rPr>
                <w:rFonts w:ascii="Arial Narrow" w:hAnsi="Arial Narrow"/>
                <w:b/>
                <w:sz w:val="22"/>
              </w:rPr>
              <w:t>35399</w:t>
            </w:r>
          </w:p>
        </w:tc>
        <w:tc>
          <w:tcPr>
            <w:tcW w:w="1134" w:type="dxa"/>
            <w:tcBorders>
              <w:top w:val="nil"/>
              <w:left w:val="nil"/>
              <w:bottom w:val="nil"/>
              <w:right w:val="single" w:sz="4" w:space="0" w:color="auto"/>
            </w:tcBorders>
          </w:tcPr>
          <w:p w14:paraId="291E4EDD" w14:textId="2B6181C9" w:rsidR="00074465" w:rsidRPr="00AA3DC0" w:rsidRDefault="00D3701E" w:rsidP="00D42680">
            <w:pPr>
              <w:jc w:val="center"/>
              <w:rPr>
                <w:rFonts w:ascii="Arial Narrow" w:hAnsi="Arial Narrow"/>
                <w:b/>
                <w:sz w:val="22"/>
              </w:rPr>
            </w:pPr>
            <w:r>
              <w:rPr>
                <w:rFonts w:ascii="Arial Narrow" w:hAnsi="Arial Narrow"/>
                <w:b/>
                <w:sz w:val="22"/>
              </w:rPr>
              <w:t>7136</w:t>
            </w:r>
          </w:p>
        </w:tc>
        <w:tc>
          <w:tcPr>
            <w:tcW w:w="1134" w:type="dxa"/>
            <w:tcBorders>
              <w:top w:val="nil"/>
              <w:left w:val="single" w:sz="4" w:space="0" w:color="auto"/>
              <w:bottom w:val="nil"/>
            </w:tcBorders>
          </w:tcPr>
          <w:p w14:paraId="7A02A4CF" w14:textId="4137A868" w:rsidR="00074465" w:rsidRPr="00AA3DC0" w:rsidRDefault="00D42680" w:rsidP="00074465">
            <w:pPr>
              <w:jc w:val="center"/>
              <w:rPr>
                <w:rFonts w:ascii="Arial Narrow" w:hAnsi="Arial Narrow"/>
                <w:b/>
                <w:sz w:val="22"/>
              </w:rPr>
            </w:pPr>
            <w:r>
              <w:rPr>
                <w:rFonts w:ascii="Arial Narrow" w:hAnsi="Arial Narrow"/>
                <w:b/>
                <w:sz w:val="22"/>
              </w:rPr>
              <w:t>2</w:t>
            </w:r>
            <w:r w:rsidR="00D3701E">
              <w:rPr>
                <w:rFonts w:ascii="Arial Narrow" w:hAnsi="Arial Narrow"/>
                <w:b/>
                <w:sz w:val="22"/>
              </w:rPr>
              <w:t>08690</w:t>
            </w:r>
          </w:p>
        </w:tc>
      </w:tr>
      <w:tr w:rsidR="00074465" w14:paraId="322C0980" w14:textId="77777777" w:rsidTr="00074465">
        <w:trPr>
          <w:cantSplit/>
        </w:trPr>
        <w:tc>
          <w:tcPr>
            <w:tcW w:w="2844" w:type="dxa"/>
            <w:tcBorders>
              <w:top w:val="nil"/>
              <w:bottom w:val="nil"/>
            </w:tcBorders>
          </w:tcPr>
          <w:p w14:paraId="1F85C494" w14:textId="085B4131" w:rsidR="00074465" w:rsidRDefault="00074465" w:rsidP="00403F36">
            <w:pPr>
              <w:jc w:val="both"/>
              <w:rPr>
                <w:rFonts w:ascii="Arial Narrow" w:hAnsi="Arial Narrow"/>
                <w:b/>
                <w:sz w:val="22"/>
              </w:rPr>
            </w:pPr>
            <w:r>
              <w:rPr>
                <w:rFonts w:ascii="Arial Narrow" w:hAnsi="Arial Narrow"/>
                <w:b/>
                <w:sz w:val="22"/>
              </w:rPr>
              <w:t>Bilances vērtība  31.12.202</w:t>
            </w:r>
            <w:r w:rsidR="0024550B">
              <w:rPr>
                <w:rFonts w:ascii="Arial Narrow" w:hAnsi="Arial Narrow"/>
                <w:b/>
                <w:sz w:val="22"/>
              </w:rPr>
              <w:t>2</w:t>
            </w:r>
            <w:r>
              <w:rPr>
                <w:rFonts w:ascii="Arial Narrow" w:hAnsi="Arial Narrow"/>
                <w:b/>
                <w:sz w:val="22"/>
              </w:rPr>
              <w:t>.</w:t>
            </w:r>
          </w:p>
        </w:tc>
        <w:tc>
          <w:tcPr>
            <w:tcW w:w="993" w:type="dxa"/>
            <w:tcBorders>
              <w:top w:val="nil"/>
              <w:bottom w:val="nil"/>
            </w:tcBorders>
          </w:tcPr>
          <w:p w14:paraId="69D32ABE" w14:textId="74A4853C" w:rsidR="00074465" w:rsidRPr="00AA3DC0" w:rsidRDefault="00074465" w:rsidP="00567BB8">
            <w:pPr>
              <w:jc w:val="right"/>
              <w:rPr>
                <w:rFonts w:ascii="Arial Narrow" w:hAnsi="Arial Narrow"/>
                <w:b/>
                <w:sz w:val="22"/>
              </w:rPr>
            </w:pPr>
            <w:r>
              <w:rPr>
                <w:rFonts w:ascii="Arial Narrow" w:hAnsi="Arial Narrow"/>
                <w:b/>
                <w:sz w:val="22"/>
              </w:rPr>
              <w:t>5524</w:t>
            </w:r>
          </w:p>
        </w:tc>
        <w:tc>
          <w:tcPr>
            <w:tcW w:w="829" w:type="dxa"/>
            <w:tcBorders>
              <w:top w:val="nil"/>
              <w:bottom w:val="nil"/>
            </w:tcBorders>
          </w:tcPr>
          <w:p w14:paraId="651BB814" w14:textId="0AF864F6" w:rsidR="00074465" w:rsidRPr="00AA3DC0" w:rsidRDefault="00D3701E" w:rsidP="00567BB8">
            <w:pPr>
              <w:jc w:val="right"/>
              <w:rPr>
                <w:rFonts w:ascii="Arial Narrow" w:hAnsi="Arial Narrow"/>
                <w:b/>
                <w:sz w:val="22"/>
              </w:rPr>
            </w:pPr>
            <w:r>
              <w:rPr>
                <w:rFonts w:ascii="Arial Narrow" w:hAnsi="Arial Narrow"/>
                <w:b/>
                <w:sz w:val="22"/>
              </w:rPr>
              <w:t>100965</w:t>
            </w:r>
          </w:p>
        </w:tc>
        <w:tc>
          <w:tcPr>
            <w:tcW w:w="900" w:type="dxa"/>
            <w:tcBorders>
              <w:top w:val="nil"/>
              <w:bottom w:val="nil"/>
              <w:right w:val="nil"/>
            </w:tcBorders>
          </w:tcPr>
          <w:p w14:paraId="7371B72C" w14:textId="65AFDE0D" w:rsidR="00074465" w:rsidRPr="00AA3DC0" w:rsidRDefault="00D3701E" w:rsidP="00567BB8">
            <w:pPr>
              <w:jc w:val="right"/>
              <w:rPr>
                <w:rFonts w:ascii="Arial Narrow" w:hAnsi="Arial Narrow"/>
                <w:b/>
                <w:sz w:val="22"/>
              </w:rPr>
            </w:pPr>
            <w:r>
              <w:rPr>
                <w:rFonts w:ascii="Arial Narrow" w:hAnsi="Arial Narrow"/>
                <w:b/>
                <w:sz w:val="22"/>
              </w:rPr>
              <w:t>93037</w:t>
            </w:r>
          </w:p>
        </w:tc>
        <w:tc>
          <w:tcPr>
            <w:tcW w:w="1134" w:type="dxa"/>
            <w:tcBorders>
              <w:top w:val="nil"/>
              <w:left w:val="single" w:sz="4" w:space="0" w:color="auto"/>
              <w:bottom w:val="nil"/>
              <w:right w:val="single" w:sz="4" w:space="0" w:color="auto"/>
            </w:tcBorders>
          </w:tcPr>
          <w:p w14:paraId="6C8D0001" w14:textId="6EE89BD4" w:rsidR="00074465" w:rsidRPr="00AA3DC0" w:rsidRDefault="00D42680" w:rsidP="00567BB8">
            <w:pPr>
              <w:jc w:val="right"/>
              <w:rPr>
                <w:rFonts w:ascii="Arial Narrow" w:hAnsi="Arial Narrow"/>
                <w:b/>
                <w:sz w:val="22"/>
              </w:rPr>
            </w:pPr>
            <w:r>
              <w:rPr>
                <w:rFonts w:ascii="Arial Narrow" w:hAnsi="Arial Narrow"/>
                <w:b/>
                <w:sz w:val="22"/>
              </w:rPr>
              <w:t>3</w:t>
            </w:r>
            <w:r w:rsidR="00D3701E">
              <w:rPr>
                <w:rFonts w:ascii="Arial Narrow" w:hAnsi="Arial Narrow"/>
                <w:b/>
                <w:sz w:val="22"/>
              </w:rPr>
              <w:t>0856</w:t>
            </w:r>
          </w:p>
        </w:tc>
        <w:tc>
          <w:tcPr>
            <w:tcW w:w="1134" w:type="dxa"/>
            <w:tcBorders>
              <w:top w:val="nil"/>
              <w:left w:val="nil"/>
              <w:bottom w:val="nil"/>
              <w:right w:val="single" w:sz="4" w:space="0" w:color="auto"/>
            </w:tcBorders>
          </w:tcPr>
          <w:p w14:paraId="24893ABE" w14:textId="2009CC4F" w:rsidR="00074465" w:rsidRPr="00AA3DC0" w:rsidRDefault="00D42680" w:rsidP="00074465">
            <w:pPr>
              <w:jc w:val="center"/>
              <w:rPr>
                <w:rFonts w:ascii="Arial Narrow" w:hAnsi="Arial Narrow"/>
                <w:b/>
                <w:sz w:val="22"/>
              </w:rPr>
            </w:pPr>
            <w:r>
              <w:rPr>
                <w:rFonts w:ascii="Arial Narrow" w:hAnsi="Arial Narrow"/>
                <w:b/>
                <w:sz w:val="22"/>
              </w:rPr>
              <w:t>7136</w:t>
            </w:r>
          </w:p>
        </w:tc>
        <w:tc>
          <w:tcPr>
            <w:tcW w:w="1134" w:type="dxa"/>
            <w:tcBorders>
              <w:top w:val="nil"/>
              <w:left w:val="single" w:sz="4" w:space="0" w:color="auto"/>
              <w:bottom w:val="nil"/>
            </w:tcBorders>
          </w:tcPr>
          <w:p w14:paraId="78460B4A" w14:textId="25CE41FE" w:rsidR="00074465" w:rsidRPr="00AA3DC0" w:rsidRDefault="00D42680" w:rsidP="00074465">
            <w:pPr>
              <w:jc w:val="center"/>
              <w:rPr>
                <w:rFonts w:ascii="Arial Narrow" w:hAnsi="Arial Narrow"/>
                <w:b/>
                <w:sz w:val="22"/>
              </w:rPr>
            </w:pPr>
            <w:r>
              <w:rPr>
                <w:rFonts w:ascii="Arial Narrow" w:hAnsi="Arial Narrow"/>
                <w:b/>
                <w:sz w:val="22"/>
              </w:rPr>
              <w:t>2</w:t>
            </w:r>
            <w:r w:rsidR="00D3701E">
              <w:rPr>
                <w:rFonts w:ascii="Arial Narrow" w:hAnsi="Arial Narrow"/>
                <w:b/>
                <w:sz w:val="22"/>
              </w:rPr>
              <w:t>37518</w:t>
            </w:r>
          </w:p>
        </w:tc>
      </w:tr>
      <w:tr w:rsidR="00074465" w:rsidRPr="003868FB" w14:paraId="5C2A0C48" w14:textId="77777777" w:rsidTr="00074465">
        <w:trPr>
          <w:cantSplit/>
          <w:trHeight w:val="121"/>
        </w:trPr>
        <w:tc>
          <w:tcPr>
            <w:tcW w:w="2844" w:type="dxa"/>
            <w:tcBorders>
              <w:top w:val="nil"/>
            </w:tcBorders>
          </w:tcPr>
          <w:p w14:paraId="5E753177" w14:textId="77777777" w:rsidR="00074465" w:rsidRPr="003868FB" w:rsidRDefault="00074465" w:rsidP="005130EB">
            <w:pPr>
              <w:pStyle w:val="tv213limenis2"/>
              <w:spacing w:before="0" w:beforeAutospacing="0" w:after="0" w:afterAutospacing="0"/>
              <w:jc w:val="both"/>
              <w:rPr>
                <w:rFonts w:ascii="Arial Narrow" w:hAnsi="Arial Narrow"/>
                <w:b/>
                <w:bCs/>
                <w:i/>
                <w:iCs/>
                <w:color w:val="FF0000"/>
                <w:sz w:val="20"/>
                <w:szCs w:val="20"/>
                <w:lang w:val="lv-LV"/>
              </w:rPr>
            </w:pPr>
          </w:p>
        </w:tc>
        <w:tc>
          <w:tcPr>
            <w:tcW w:w="993" w:type="dxa"/>
            <w:tcBorders>
              <w:top w:val="nil"/>
            </w:tcBorders>
          </w:tcPr>
          <w:p w14:paraId="50F78463" w14:textId="77777777" w:rsidR="00074465" w:rsidRPr="003868FB" w:rsidRDefault="00074465" w:rsidP="005130EB">
            <w:pPr>
              <w:jc w:val="both"/>
              <w:rPr>
                <w:rFonts w:ascii="Arial Narrow" w:hAnsi="Arial Narrow"/>
                <w:b/>
                <w:i/>
                <w:iCs/>
              </w:rPr>
            </w:pPr>
          </w:p>
        </w:tc>
        <w:tc>
          <w:tcPr>
            <w:tcW w:w="829" w:type="dxa"/>
            <w:tcBorders>
              <w:top w:val="nil"/>
            </w:tcBorders>
          </w:tcPr>
          <w:p w14:paraId="429EA1DB" w14:textId="77777777" w:rsidR="00074465" w:rsidRPr="003868FB" w:rsidRDefault="00074465" w:rsidP="005130EB">
            <w:pPr>
              <w:jc w:val="both"/>
              <w:rPr>
                <w:rFonts w:ascii="Arial Narrow" w:hAnsi="Arial Narrow"/>
                <w:b/>
                <w:i/>
                <w:iCs/>
              </w:rPr>
            </w:pPr>
          </w:p>
        </w:tc>
        <w:tc>
          <w:tcPr>
            <w:tcW w:w="900" w:type="dxa"/>
            <w:tcBorders>
              <w:top w:val="nil"/>
              <w:right w:val="nil"/>
            </w:tcBorders>
          </w:tcPr>
          <w:p w14:paraId="5AB42ADE" w14:textId="77777777" w:rsidR="00074465" w:rsidRPr="003868FB" w:rsidRDefault="00074465" w:rsidP="005130EB">
            <w:pPr>
              <w:jc w:val="both"/>
              <w:rPr>
                <w:rFonts w:ascii="Arial Narrow" w:hAnsi="Arial Narrow"/>
                <w:b/>
                <w:i/>
                <w:iCs/>
              </w:rPr>
            </w:pPr>
          </w:p>
        </w:tc>
        <w:tc>
          <w:tcPr>
            <w:tcW w:w="1134" w:type="dxa"/>
            <w:tcBorders>
              <w:top w:val="nil"/>
              <w:left w:val="single" w:sz="4" w:space="0" w:color="auto"/>
              <w:right w:val="single" w:sz="4" w:space="0" w:color="auto"/>
            </w:tcBorders>
          </w:tcPr>
          <w:p w14:paraId="4CDD7E75" w14:textId="77777777" w:rsidR="00074465" w:rsidRPr="003868FB" w:rsidRDefault="00074465" w:rsidP="005130EB">
            <w:pPr>
              <w:jc w:val="both"/>
              <w:rPr>
                <w:rFonts w:ascii="Arial Narrow" w:hAnsi="Arial Narrow"/>
                <w:b/>
                <w:i/>
                <w:iCs/>
              </w:rPr>
            </w:pPr>
          </w:p>
        </w:tc>
        <w:tc>
          <w:tcPr>
            <w:tcW w:w="1134" w:type="dxa"/>
            <w:tcBorders>
              <w:top w:val="nil"/>
              <w:left w:val="nil"/>
              <w:right w:val="single" w:sz="4" w:space="0" w:color="auto"/>
            </w:tcBorders>
          </w:tcPr>
          <w:p w14:paraId="5F803461" w14:textId="77777777" w:rsidR="00074465" w:rsidRPr="003868FB" w:rsidRDefault="00074465" w:rsidP="005130EB">
            <w:pPr>
              <w:jc w:val="both"/>
              <w:rPr>
                <w:rFonts w:ascii="Arial Narrow" w:hAnsi="Arial Narrow"/>
                <w:b/>
                <w:i/>
                <w:iCs/>
              </w:rPr>
            </w:pPr>
          </w:p>
        </w:tc>
        <w:tc>
          <w:tcPr>
            <w:tcW w:w="1134" w:type="dxa"/>
            <w:tcBorders>
              <w:top w:val="nil"/>
              <w:left w:val="single" w:sz="4" w:space="0" w:color="auto"/>
            </w:tcBorders>
          </w:tcPr>
          <w:p w14:paraId="68493959" w14:textId="3F9F5B59" w:rsidR="00074465" w:rsidRPr="003868FB" w:rsidRDefault="00074465" w:rsidP="005130EB">
            <w:pPr>
              <w:jc w:val="both"/>
              <w:rPr>
                <w:rFonts w:ascii="Arial Narrow" w:hAnsi="Arial Narrow"/>
                <w:b/>
                <w:i/>
                <w:iCs/>
              </w:rPr>
            </w:pPr>
          </w:p>
        </w:tc>
      </w:tr>
    </w:tbl>
    <w:p w14:paraId="54261726" w14:textId="42DA346F" w:rsidR="005130EB" w:rsidRDefault="005130EB" w:rsidP="00403F36">
      <w:pPr>
        <w:spacing w:before="240"/>
        <w:jc w:val="both"/>
        <w:rPr>
          <w:rFonts w:ascii="Arial Narrow" w:hAnsi="Arial Narrow"/>
          <w:b/>
          <w:sz w:val="22"/>
        </w:rPr>
      </w:pPr>
      <w:r>
        <w:rPr>
          <w:rFonts w:ascii="Arial Narrow" w:hAnsi="Arial Narrow"/>
          <w:b/>
          <w:sz w:val="22"/>
        </w:rPr>
        <w:t>Piezīme Nr.</w:t>
      </w:r>
      <w:r w:rsidR="00C2666E">
        <w:rPr>
          <w:rFonts w:ascii="Arial Narrow" w:hAnsi="Arial Narrow"/>
          <w:b/>
          <w:sz w:val="22"/>
        </w:rPr>
        <w:t>10</w:t>
      </w:r>
    </w:p>
    <w:p w14:paraId="5452E359" w14:textId="77777777" w:rsidR="005130EB" w:rsidRDefault="005130EB" w:rsidP="005130EB">
      <w:pPr>
        <w:jc w:val="both"/>
        <w:rPr>
          <w:rFonts w:ascii="Arial Narrow" w:hAnsi="Arial Narrow"/>
          <w:b/>
          <w:sz w:val="22"/>
        </w:rPr>
      </w:pPr>
      <w:r>
        <w:rPr>
          <w:rFonts w:ascii="Arial Narrow" w:hAnsi="Arial Narrow"/>
          <w:b/>
          <w:sz w:val="22"/>
        </w:rPr>
        <w:t>Krājumi</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14:paraId="4E49FA2B" w14:textId="77777777" w:rsidTr="005130EB">
        <w:tc>
          <w:tcPr>
            <w:tcW w:w="4678" w:type="dxa"/>
            <w:tcBorders>
              <w:bottom w:val="double" w:sz="4" w:space="0" w:color="auto"/>
            </w:tcBorders>
            <w:vAlign w:val="center"/>
          </w:tcPr>
          <w:p w14:paraId="0AE89F4F" w14:textId="77777777" w:rsidR="005130EB" w:rsidRDefault="005130EB" w:rsidP="005130EB">
            <w:pPr>
              <w:jc w:val="both"/>
              <w:rPr>
                <w:rFonts w:ascii="Arial Narrow" w:hAnsi="Arial Narrow"/>
                <w:sz w:val="22"/>
                <w:szCs w:val="18"/>
              </w:rPr>
            </w:pPr>
          </w:p>
        </w:tc>
        <w:tc>
          <w:tcPr>
            <w:tcW w:w="1701" w:type="dxa"/>
            <w:tcBorders>
              <w:bottom w:val="double" w:sz="4" w:space="0" w:color="auto"/>
            </w:tcBorders>
            <w:vAlign w:val="center"/>
          </w:tcPr>
          <w:p w14:paraId="1934423D" w14:textId="56BEB352" w:rsidR="005130EB" w:rsidRDefault="005130EB" w:rsidP="00D45182">
            <w:pPr>
              <w:jc w:val="center"/>
              <w:rPr>
                <w:rFonts w:ascii="Arial Narrow" w:hAnsi="Arial Narrow"/>
                <w:b/>
                <w:bCs/>
                <w:sz w:val="22"/>
                <w:szCs w:val="18"/>
              </w:rPr>
            </w:pPr>
            <w:r>
              <w:rPr>
                <w:rFonts w:ascii="Arial Narrow" w:hAnsi="Arial Narrow"/>
                <w:b/>
                <w:bCs/>
                <w:sz w:val="22"/>
                <w:szCs w:val="18"/>
              </w:rPr>
              <w:t>31.12.20</w:t>
            </w:r>
            <w:r w:rsidR="006A146A">
              <w:rPr>
                <w:rFonts w:ascii="Arial Narrow" w:hAnsi="Arial Narrow"/>
                <w:b/>
                <w:bCs/>
                <w:sz w:val="22"/>
                <w:szCs w:val="18"/>
              </w:rPr>
              <w:t>2</w:t>
            </w:r>
            <w:r w:rsidR="0024550B">
              <w:rPr>
                <w:rFonts w:ascii="Arial Narrow" w:hAnsi="Arial Narrow"/>
                <w:b/>
                <w:bCs/>
                <w:sz w:val="22"/>
                <w:szCs w:val="18"/>
              </w:rPr>
              <w:t>2</w:t>
            </w:r>
            <w:r>
              <w:rPr>
                <w:rFonts w:ascii="Arial Narrow" w:hAnsi="Arial Narrow"/>
                <w:b/>
                <w:bCs/>
                <w:sz w:val="22"/>
                <w:szCs w:val="18"/>
              </w:rPr>
              <w:t>.</w:t>
            </w:r>
          </w:p>
        </w:tc>
        <w:tc>
          <w:tcPr>
            <w:tcW w:w="1276" w:type="dxa"/>
            <w:tcBorders>
              <w:bottom w:val="double" w:sz="4" w:space="0" w:color="auto"/>
            </w:tcBorders>
            <w:vAlign w:val="center"/>
          </w:tcPr>
          <w:p w14:paraId="04DDDBE8" w14:textId="222C0AB9" w:rsidR="005130EB" w:rsidRDefault="005130EB" w:rsidP="00D45182">
            <w:pPr>
              <w:jc w:val="center"/>
              <w:rPr>
                <w:rFonts w:ascii="Arial Narrow" w:hAnsi="Arial Narrow"/>
                <w:b/>
                <w:bCs/>
                <w:sz w:val="22"/>
                <w:szCs w:val="18"/>
              </w:rPr>
            </w:pPr>
            <w:r>
              <w:rPr>
                <w:rFonts w:ascii="Arial Narrow" w:hAnsi="Arial Narrow"/>
                <w:b/>
                <w:bCs/>
                <w:sz w:val="22"/>
                <w:szCs w:val="18"/>
              </w:rPr>
              <w:t>31.12.20</w:t>
            </w:r>
            <w:r w:rsidR="00C8783D">
              <w:rPr>
                <w:rFonts w:ascii="Arial Narrow" w:hAnsi="Arial Narrow"/>
                <w:b/>
                <w:bCs/>
                <w:sz w:val="22"/>
                <w:szCs w:val="18"/>
              </w:rPr>
              <w:t>2</w:t>
            </w:r>
            <w:r w:rsidR="0024550B">
              <w:rPr>
                <w:rFonts w:ascii="Arial Narrow" w:hAnsi="Arial Narrow"/>
                <w:b/>
                <w:bCs/>
                <w:sz w:val="22"/>
                <w:szCs w:val="18"/>
              </w:rPr>
              <w:t>1</w:t>
            </w:r>
            <w:r>
              <w:rPr>
                <w:rFonts w:ascii="Arial Narrow" w:hAnsi="Arial Narrow"/>
                <w:b/>
                <w:bCs/>
                <w:sz w:val="22"/>
                <w:szCs w:val="18"/>
              </w:rPr>
              <w:t>.</w:t>
            </w:r>
          </w:p>
        </w:tc>
      </w:tr>
      <w:tr w:rsidR="0024550B" w14:paraId="632E8B16" w14:textId="77777777" w:rsidTr="00D45182">
        <w:tc>
          <w:tcPr>
            <w:tcW w:w="4678" w:type="dxa"/>
            <w:tcBorders>
              <w:top w:val="double" w:sz="4" w:space="0" w:color="auto"/>
              <w:bottom w:val="double" w:sz="4" w:space="0" w:color="auto"/>
            </w:tcBorders>
          </w:tcPr>
          <w:p w14:paraId="070F27E1" w14:textId="77777777" w:rsidR="0024550B" w:rsidRDefault="0024550B" w:rsidP="0024550B">
            <w:pPr>
              <w:jc w:val="both"/>
              <w:rPr>
                <w:rFonts w:ascii="Arial Narrow" w:hAnsi="Arial Narrow"/>
                <w:sz w:val="22"/>
                <w:szCs w:val="18"/>
              </w:rPr>
            </w:pPr>
            <w:r>
              <w:rPr>
                <w:rFonts w:ascii="Arial Narrow" w:hAnsi="Arial Narrow"/>
                <w:sz w:val="22"/>
              </w:rPr>
              <w:t>Izejvielas, materiāli</w:t>
            </w:r>
          </w:p>
        </w:tc>
        <w:tc>
          <w:tcPr>
            <w:tcW w:w="1701" w:type="dxa"/>
            <w:tcBorders>
              <w:top w:val="double" w:sz="4" w:space="0" w:color="auto"/>
              <w:bottom w:val="double" w:sz="4" w:space="0" w:color="auto"/>
            </w:tcBorders>
          </w:tcPr>
          <w:p w14:paraId="6B79978F" w14:textId="5F54DFF6" w:rsidR="0024550B" w:rsidRPr="00AA3DC0" w:rsidRDefault="00D3701E" w:rsidP="0024550B">
            <w:pPr>
              <w:jc w:val="right"/>
              <w:rPr>
                <w:rFonts w:ascii="Arial Narrow" w:hAnsi="Arial Narrow"/>
                <w:bCs/>
                <w:sz w:val="22"/>
                <w:szCs w:val="18"/>
              </w:rPr>
            </w:pPr>
            <w:r>
              <w:rPr>
                <w:rFonts w:ascii="Arial Narrow" w:hAnsi="Arial Narrow"/>
                <w:bCs/>
                <w:sz w:val="22"/>
                <w:szCs w:val="18"/>
              </w:rPr>
              <w:t>49457</w:t>
            </w:r>
          </w:p>
        </w:tc>
        <w:tc>
          <w:tcPr>
            <w:tcW w:w="1276" w:type="dxa"/>
            <w:tcBorders>
              <w:top w:val="double" w:sz="4" w:space="0" w:color="auto"/>
              <w:bottom w:val="double" w:sz="4" w:space="0" w:color="auto"/>
            </w:tcBorders>
          </w:tcPr>
          <w:p w14:paraId="32B84B53" w14:textId="5094EE0A" w:rsidR="0024550B" w:rsidRDefault="0024550B" w:rsidP="0024550B">
            <w:pPr>
              <w:jc w:val="right"/>
              <w:rPr>
                <w:rFonts w:ascii="Arial Narrow" w:hAnsi="Arial Narrow"/>
                <w:bCs/>
                <w:sz w:val="22"/>
                <w:szCs w:val="18"/>
              </w:rPr>
            </w:pPr>
            <w:r>
              <w:rPr>
                <w:rFonts w:ascii="Arial Narrow" w:hAnsi="Arial Narrow"/>
                <w:bCs/>
                <w:sz w:val="22"/>
                <w:szCs w:val="18"/>
              </w:rPr>
              <w:t>40463</w:t>
            </w:r>
          </w:p>
        </w:tc>
      </w:tr>
      <w:tr w:rsidR="0024550B" w14:paraId="7AC7E665" w14:textId="77777777" w:rsidTr="00D45182">
        <w:tc>
          <w:tcPr>
            <w:tcW w:w="4678" w:type="dxa"/>
            <w:tcBorders>
              <w:top w:val="double" w:sz="4" w:space="0" w:color="auto"/>
              <w:bottom w:val="double" w:sz="4" w:space="0" w:color="auto"/>
            </w:tcBorders>
          </w:tcPr>
          <w:p w14:paraId="0B9AC654" w14:textId="77777777" w:rsidR="0024550B" w:rsidRDefault="0024550B" w:rsidP="0024550B">
            <w:pPr>
              <w:jc w:val="both"/>
              <w:rPr>
                <w:rFonts w:ascii="Arial Narrow" w:hAnsi="Arial Narrow"/>
                <w:sz w:val="22"/>
              </w:rPr>
            </w:pPr>
            <w:r>
              <w:rPr>
                <w:rFonts w:ascii="Arial Narrow" w:hAnsi="Arial Narrow"/>
                <w:sz w:val="22"/>
              </w:rPr>
              <w:t>Mobilie telefoni(mazv.)</w:t>
            </w:r>
          </w:p>
        </w:tc>
        <w:tc>
          <w:tcPr>
            <w:tcW w:w="1701" w:type="dxa"/>
            <w:tcBorders>
              <w:top w:val="double" w:sz="4" w:space="0" w:color="auto"/>
              <w:bottom w:val="double" w:sz="4" w:space="0" w:color="auto"/>
            </w:tcBorders>
          </w:tcPr>
          <w:p w14:paraId="4BB7373E" w14:textId="6030F490" w:rsidR="0024550B" w:rsidRPr="00AA3DC0" w:rsidRDefault="00D3701E" w:rsidP="0024550B">
            <w:pPr>
              <w:jc w:val="right"/>
              <w:rPr>
                <w:rFonts w:ascii="Arial Narrow" w:hAnsi="Arial Narrow"/>
                <w:bCs/>
                <w:sz w:val="22"/>
                <w:szCs w:val="18"/>
              </w:rPr>
            </w:pPr>
            <w:r>
              <w:rPr>
                <w:rFonts w:ascii="Arial Narrow" w:hAnsi="Arial Narrow"/>
                <w:bCs/>
                <w:sz w:val="22"/>
                <w:szCs w:val="18"/>
              </w:rPr>
              <w:t>705</w:t>
            </w:r>
          </w:p>
        </w:tc>
        <w:tc>
          <w:tcPr>
            <w:tcW w:w="1276" w:type="dxa"/>
            <w:tcBorders>
              <w:top w:val="double" w:sz="4" w:space="0" w:color="auto"/>
              <w:bottom w:val="double" w:sz="4" w:space="0" w:color="auto"/>
            </w:tcBorders>
          </w:tcPr>
          <w:p w14:paraId="4ECF1E3D" w14:textId="5D245020" w:rsidR="0024550B" w:rsidRDefault="0024550B" w:rsidP="0024550B">
            <w:pPr>
              <w:jc w:val="right"/>
              <w:rPr>
                <w:rFonts w:ascii="Arial Narrow" w:hAnsi="Arial Narrow"/>
                <w:bCs/>
                <w:sz w:val="22"/>
                <w:szCs w:val="18"/>
              </w:rPr>
            </w:pPr>
            <w:r>
              <w:rPr>
                <w:rFonts w:ascii="Arial Narrow" w:hAnsi="Arial Narrow"/>
                <w:bCs/>
                <w:sz w:val="22"/>
                <w:szCs w:val="18"/>
              </w:rPr>
              <w:t>705</w:t>
            </w:r>
          </w:p>
        </w:tc>
      </w:tr>
      <w:tr w:rsidR="0024550B" w14:paraId="7AE93249" w14:textId="77777777" w:rsidTr="005130EB">
        <w:tc>
          <w:tcPr>
            <w:tcW w:w="4678" w:type="dxa"/>
            <w:tcBorders>
              <w:top w:val="double" w:sz="4" w:space="0" w:color="auto"/>
              <w:bottom w:val="single" w:sz="4" w:space="0" w:color="auto"/>
            </w:tcBorders>
          </w:tcPr>
          <w:p w14:paraId="61DEA188" w14:textId="77777777" w:rsidR="0024550B" w:rsidRPr="00D45182" w:rsidRDefault="0024550B" w:rsidP="0024550B">
            <w:pPr>
              <w:jc w:val="both"/>
              <w:rPr>
                <w:rFonts w:ascii="Arial Narrow" w:hAnsi="Arial Narrow"/>
                <w:b/>
                <w:sz w:val="22"/>
              </w:rPr>
            </w:pPr>
            <w:r w:rsidRPr="00D45182">
              <w:rPr>
                <w:rFonts w:ascii="Arial Narrow" w:hAnsi="Arial Narrow"/>
                <w:b/>
                <w:sz w:val="22"/>
              </w:rPr>
              <w:t>Kopā</w:t>
            </w:r>
          </w:p>
        </w:tc>
        <w:tc>
          <w:tcPr>
            <w:tcW w:w="1701" w:type="dxa"/>
            <w:tcBorders>
              <w:top w:val="double" w:sz="4" w:space="0" w:color="auto"/>
              <w:bottom w:val="single" w:sz="4" w:space="0" w:color="auto"/>
            </w:tcBorders>
          </w:tcPr>
          <w:p w14:paraId="34E7CD87" w14:textId="7296D793" w:rsidR="0024550B" w:rsidRPr="00AA3DC0" w:rsidRDefault="00D3701E" w:rsidP="0024550B">
            <w:pPr>
              <w:jc w:val="right"/>
              <w:rPr>
                <w:rFonts w:ascii="Arial Narrow" w:hAnsi="Arial Narrow"/>
                <w:b/>
                <w:bCs/>
                <w:sz w:val="22"/>
                <w:szCs w:val="18"/>
              </w:rPr>
            </w:pPr>
            <w:r>
              <w:rPr>
                <w:rFonts w:ascii="Arial Narrow" w:hAnsi="Arial Narrow"/>
                <w:b/>
                <w:bCs/>
                <w:sz w:val="22"/>
                <w:szCs w:val="18"/>
              </w:rPr>
              <w:t>50162</w:t>
            </w:r>
          </w:p>
        </w:tc>
        <w:tc>
          <w:tcPr>
            <w:tcW w:w="1276" w:type="dxa"/>
            <w:tcBorders>
              <w:top w:val="double" w:sz="4" w:space="0" w:color="auto"/>
              <w:bottom w:val="single" w:sz="4" w:space="0" w:color="auto"/>
            </w:tcBorders>
          </w:tcPr>
          <w:p w14:paraId="3BC475D5" w14:textId="314D543F" w:rsidR="0024550B" w:rsidRPr="00D45182" w:rsidRDefault="0024550B" w:rsidP="0024550B">
            <w:pPr>
              <w:jc w:val="right"/>
              <w:rPr>
                <w:rFonts w:ascii="Arial Narrow" w:hAnsi="Arial Narrow"/>
                <w:b/>
                <w:bCs/>
                <w:sz w:val="22"/>
                <w:szCs w:val="18"/>
              </w:rPr>
            </w:pPr>
            <w:r>
              <w:rPr>
                <w:rFonts w:ascii="Arial Narrow" w:hAnsi="Arial Narrow"/>
                <w:b/>
                <w:bCs/>
                <w:sz w:val="22"/>
                <w:szCs w:val="18"/>
              </w:rPr>
              <w:t>41168</w:t>
            </w:r>
          </w:p>
        </w:tc>
      </w:tr>
    </w:tbl>
    <w:p w14:paraId="5F3B066A" w14:textId="77777777" w:rsidR="005130EB" w:rsidRDefault="005130EB" w:rsidP="005130EB">
      <w:pPr>
        <w:jc w:val="both"/>
        <w:rPr>
          <w:rFonts w:ascii="Arial Narrow" w:hAnsi="Arial Narrow"/>
          <w:b/>
          <w:bCs/>
          <w:i/>
          <w:sz w:val="18"/>
          <w:highlight w:val="cyan"/>
        </w:rPr>
      </w:pPr>
    </w:p>
    <w:p w14:paraId="2744501E" w14:textId="77777777" w:rsidR="00320CFD" w:rsidRDefault="00320CFD" w:rsidP="00810055">
      <w:pPr>
        <w:pStyle w:val="BodyText2"/>
        <w:spacing w:after="0" w:line="240" w:lineRule="auto"/>
        <w:jc w:val="both"/>
        <w:rPr>
          <w:rFonts w:ascii="Arial Narrow" w:hAnsi="Arial Narrow"/>
          <w:b/>
          <w:sz w:val="22"/>
          <w:szCs w:val="22"/>
        </w:rPr>
      </w:pPr>
    </w:p>
    <w:p w14:paraId="71E7D602" w14:textId="77777777" w:rsidR="000F2264" w:rsidRDefault="000F2264" w:rsidP="00810055">
      <w:pPr>
        <w:pStyle w:val="BodyText2"/>
        <w:spacing w:after="0" w:line="240" w:lineRule="auto"/>
        <w:jc w:val="both"/>
        <w:rPr>
          <w:rFonts w:ascii="Arial Narrow" w:hAnsi="Arial Narrow"/>
          <w:b/>
          <w:sz w:val="22"/>
          <w:szCs w:val="22"/>
        </w:rPr>
      </w:pPr>
    </w:p>
    <w:p w14:paraId="26474CC4" w14:textId="77777777" w:rsidR="000F2264" w:rsidRDefault="000F2264" w:rsidP="00810055">
      <w:pPr>
        <w:pStyle w:val="BodyText2"/>
        <w:spacing w:after="0" w:line="240" w:lineRule="auto"/>
        <w:jc w:val="both"/>
        <w:rPr>
          <w:rFonts w:ascii="Arial Narrow" w:hAnsi="Arial Narrow"/>
          <w:b/>
          <w:sz w:val="22"/>
          <w:szCs w:val="22"/>
        </w:rPr>
      </w:pPr>
    </w:p>
    <w:p w14:paraId="2EB7517A" w14:textId="6609EFF4" w:rsidR="00103A65" w:rsidRPr="00361276" w:rsidRDefault="005130EB" w:rsidP="00810055">
      <w:pPr>
        <w:pStyle w:val="BodyText2"/>
        <w:spacing w:after="0" w:line="240" w:lineRule="auto"/>
        <w:jc w:val="both"/>
        <w:rPr>
          <w:rFonts w:ascii="Arial Narrow" w:hAnsi="Arial Narrow"/>
          <w:b/>
          <w:sz w:val="22"/>
          <w:szCs w:val="22"/>
        </w:rPr>
      </w:pPr>
      <w:r w:rsidRPr="00361276">
        <w:rPr>
          <w:rFonts w:ascii="Arial Narrow" w:hAnsi="Arial Narrow"/>
          <w:b/>
          <w:sz w:val="22"/>
          <w:szCs w:val="22"/>
        </w:rPr>
        <w:lastRenderedPageBreak/>
        <w:t>Piezīme Nr.</w:t>
      </w:r>
      <w:r w:rsidR="00C163F1" w:rsidRPr="00361276">
        <w:rPr>
          <w:rFonts w:ascii="Arial Narrow" w:hAnsi="Arial Narrow"/>
          <w:b/>
          <w:sz w:val="22"/>
          <w:szCs w:val="22"/>
        </w:rPr>
        <w:t>1</w:t>
      </w:r>
      <w:r w:rsidR="00C2666E">
        <w:rPr>
          <w:rFonts w:ascii="Arial Narrow" w:hAnsi="Arial Narrow"/>
          <w:b/>
          <w:sz w:val="22"/>
          <w:szCs w:val="22"/>
        </w:rPr>
        <w:t>1</w:t>
      </w:r>
    </w:p>
    <w:p w14:paraId="49BD8E69" w14:textId="77777777" w:rsidR="005130EB" w:rsidRDefault="005130EB" w:rsidP="00810055">
      <w:pPr>
        <w:pStyle w:val="BodyText2"/>
        <w:spacing w:after="0" w:line="240" w:lineRule="auto"/>
        <w:jc w:val="both"/>
        <w:rPr>
          <w:rFonts w:ascii="Arial Narrow" w:hAnsi="Arial Narrow"/>
          <w:b/>
          <w:sz w:val="22"/>
        </w:rPr>
      </w:pPr>
      <w:r>
        <w:rPr>
          <w:rFonts w:ascii="Arial Narrow" w:hAnsi="Arial Narrow"/>
          <w:b/>
          <w:sz w:val="22"/>
        </w:rPr>
        <w:t xml:space="preserve">Pircēju un pasūtītāju parādi </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14:paraId="280744A2" w14:textId="77777777" w:rsidTr="005130EB">
        <w:tc>
          <w:tcPr>
            <w:tcW w:w="4678" w:type="dxa"/>
            <w:tcBorders>
              <w:bottom w:val="double" w:sz="4" w:space="0" w:color="auto"/>
            </w:tcBorders>
            <w:vAlign w:val="center"/>
          </w:tcPr>
          <w:p w14:paraId="080D2ADD" w14:textId="77777777" w:rsidR="005130EB" w:rsidRDefault="005130EB" w:rsidP="005130EB">
            <w:pPr>
              <w:jc w:val="both"/>
              <w:rPr>
                <w:rFonts w:ascii="Arial Narrow" w:hAnsi="Arial Narrow"/>
                <w:sz w:val="22"/>
                <w:szCs w:val="18"/>
              </w:rPr>
            </w:pPr>
          </w:p>
        </w:tc>
        <w:tc>
          <w:tcPr>
            <w:tcW w:w="1701" w:type="dxa"/>
            <w:tcBorders>
              <w:bottom w:val="double" w:sz="4" w:space="0" w:color="auto"/>
            </w:tcBorders>
            <w:vAlign w:val="center"/>
          </w:tcPr>
          <w:p w14:paraId="7C321628" w14:textId="5ECC8858" w:rsidR="005130EB" w:rsidRDefault="005130EB" w:rsidP="00C22616">
            <w:pPr>
              <w:jc w:val="center"/>
              <w:rPr>
                <w:rFonts w:ascii="Arial Narrow" w:hAnsi="Arial Narrow"/>
                <w:b/>
                <w:bCs/>
                <w:sz w:val="22"/>
                <w:szCs w:val="18"/>
              </w:rPr>
            </w:pPr>
            <w:r>
              <w:rPr>
                <w:rFonts w:ascii="Arial Narrow" w:hAnsi="Arial Narrow"/>
                <w:b/>
                <w:bCs/>
                <w:sz w:val="22"/>
                <w:szCs w:val="18"/>
              </w:rPr>
              <w:t>31.12.20</w:t>
            </w:r>
            <w:r w:rsidR="006A146A">
              <w:rPr>
                <w:rFonts w:ascii="Arial Narrow" w:hAnsi="Arial Narrow"/>
                <w:b/>
                <w:bCs/>
                <w:sz w:val="22"/>
                <w:szCs w:val="18"/>
              </w:rPr>
              <w:t>2</w:t>
            </w:r>
            <w:r w:rsidR="0024550B">
              <w:rPr>
                <w:rFonts w:ascii="Arial Narrow" w:hAnsi="Arial Narrow"/>
                <w:b/>
                <w:bCs/>
                <w:sz w:val="22"/>
                <w:szCs w:val="18"/>
              </w:rPr>
              <w:t>2</w:t>
            </w:r>
            <w:r>
              <w:rPr>
                <w:rFonts w:ascii="Arial Narrow" w:hAnsi="Arial Narrow"/>
                <w:b/>
                <w:bCs/>
                <w:sz w:val="22"/>
                <w:szCs w:val="18"/>
              </w:rPr>
              <w:t>.</w:t>
            </w:r>
          </w:p>
        </w:tc>
        <w:tc>
          <w:tcPr>
            <w:tcW w:w="1276" w:type="dxa"/>
            <w:tcBorders>
              <w:bottom w:val="double" w:sz="4" w:space="0" w:color="auto"/>
            </w:tcBorders>
            <w:vAlign w:val="center"/>
          </w:tcPr>
          <w:p w14:paraId="2888ED60" w14:textId="3882BD89" w:rsidR="005130EB" w:rsidRDefault="005130EB" w:rsidP="00C22616">
            <w:pPr>
              <w:jc w:val="center"/>
              <w:rPr>
                <w:rFonts w:ascii="Arial Narrow" w:hAnsi="Arial Narrow"/>
                <w:b/>
                <w:bCs/>
                <w:sz w:val="22"/>
                <w:szCs w:val="18"/>
              </w:rPr>
            </w:pPr>
            <w:r>
              <w:rPr>
                <w:rFonts w:ascii="Arial Narrow" w:hAnsi="Arial Narrow"/>
                <w:b/>
                <w:bCs/>
                <w:sz w:val="22"/>
                <w:szCs w:val="18"/>
              </w:rPr>
              <w:t>31.12.20</w:t>
            </w:r>
            <w:r w:rsidR="00C8783D">
              <w:rPr>
                <w:rFonts w:ascii="Arial Narrow" w:hAnsi="Arial Narrow"/>
                <w:b/>
                <w:bCs/>
                <w:sz w:val="22"/>
                <w:szCs w:val="18"/>
              </w:rPr>
              <w:t>2</w:t>
            </w:r>
            <w:r w:rsidR="0024550B">
              <w:rPr>
                <w:rFonts w:ascii="Arial Narrow" w:hAnsi="Arial Narrow"/>
                <w:b/>
                <w:bCs/>
                <w:sz w:val="22"/>
                <w:szCs w:val="18"/>
              </w:rPr>
              <w:t>1</w:t>
            </w:r>
            <w:r>
              <w:rPr>
                <w:rFonts w:ascii="Arial Narrow" w:hAnsi="Arial Narrow"/>
                <w:b/>
                <w:bCs/>
                <w:sz w:val="22"/>
                <w:szCs w:val="18"/>
              </w:rPr>
              <w:t>.</w:t>
            </w:r>
          </w:p>
        </w:tc>
      </w:tr>
      <w:tr w:rsidR="0024550B" w14:paraId="14EE19F9" w14:textId="77777777" w:rsidTr="005130EB">
        <w:tc>
          <w:tcPr>
            <w:tcW w:w="4678" w:type="dxa"/>
            <w:tcBorders>
              <w:top w:val="double" w:sz="4" w:space="0" w:color="auto"/>
              <w:bottom w:val="double" w:sz="4" w:space="0" w:color="auto"/>
            </w:tcBorders>
          </w:tcPr>
          <w:p w14:paraId="39E0BCA4" w14:textId="77777777" w:rsidR="0024550B" w:rsidRPr="00D94198" w:rsidRDefault="0024550B" w:rsidP="0024550B">
            <w:pPr>
              <w:pStyle w:val="Header"/>
              <w:tabs>
                <w:tab w:val="clear" w:pos="4320"/>
                <w:tab w:val="clear" w:pos="8640"/>
              </w:tabs>
              <w:jc w:val="both"/>
              <w:rPr>
                <w:rFonts w:ascii="Arial Narrow" w:hAnsi="Arial Narrow"/>
                <w:lang w:val="lv-LV"/>
              </w:rPr>
            </w:pPr>
            <w:r w:rsidRPr="00D94198">
              <w:rPr>
                <w:rFonts w:ascii="Arial Narrow" w:hAnsi="Arial Narrow"/>
                <w:lang w:val="lv-LV"/>
              </w:rPr>
              <w:t>Īres un apsaimniekošanas maksas parādi</w:t>
            </w:r>
          </w:p>
        </w:tc>
        <w:tc>
          <w:tcPr>
            <w:tcW w:w="1701" w:type="dxa"/>
            <w:tcBorders>
              <w:top w:val="double" w:sz="4" w:space="0" w:color="auto"/>
              <w:bottom w:val="double" w:sz="4" w:space="0" w:color="auto"/>
            </w:tcBorders>
          </w:tcPr>
          <w:p w14:paraId="7DB1A57C" w14:textId="141420A2" w:rsidR="0024550B" w:rsidRPr="00D94198" w:rsidRDefault="001D3B68" w:rsidP="0024550B">
            <w:pPr>
              <w:jc w:val="right"/>
              <w:rPr>
                <w:rFonts w:ascii="Arial Narrow" w:hAnsi="Arial Narrow"/>
                <w:bCs/>
                <w:sz w:val="22"/>
                <w:szCs w:val="18"/>
              </w:rPr>
            </w:pPr>
            <w:r>
              <w:rPr>
                <w:rFonts w:ascii="Arial Narrow" w:hAnsi="Arial Narrow"/>
                <w:bCs/>
                <w:sz w:val="22"/>
                <w:szCs w:val="18"/>
              </w:rPr>
              <w:t>1384226</w:t>
            </w:r>
          </w:p>
        </w:tc>
        <w:tc>
          <w:tcPr>
            <w:tcW w:w="1276" w:type="dxa"/>
            <w:tcBorders>
              <w:top w:val="double" w:sz="4" w:space="0" w:color="auto"/>
              <w:bottom w:val="double" w:sz="4" w:space="0" w:color="auto"/>
            </w:tcBorders>
          </w:tcPr>
          <w:p w14:paraId="232671F2" w14:textId="481EEF7E" w:rsidR="0024550B" w:rsidRDefault="0024550B" w:rsidP="0024550B">
            <w:pPr>
              <w:jc w:val="right"/>
              <w:rPr>
                <w:rFonts w:ascii="Arial Narrow" w:hAnsi="Arial Narrow"/>
                <w:bCs/>
                <w:sz w:val="22"/>
                <w:szCs w:val="18"/>
              </w:rPr>
            </w:pPr>
            <w:r>
              <w:rPr>
                <w:rFonts w:ascii="Arial Narrow" w:hAnsi="Arial Narrow"/>
                <w:bCs/>
                <w:sz w:val="22"/>
                <w:szCs w:val="18"/>
              </w:rPr>
              <w:t>1440003</w:t>
            </w:r>
          </w:p>
        </w:tc>
      </w:tr>
      <w:tr w:rsidR="0024550B" w14:paraId="0DDC6A9D" w14:textId="77777777" w:rsidTr="005130EB">
        <w:tc>
          <w:tcPr>
            <w:tcW w:w="4678" w:type="dxa"/>
            <w:tcBorders>
              <w:top w:val="double" w:sz="4" w:space="0" w:color="auto"/>
              <w:bottom w:val="double" w:sz="4" w:space="0" w:color="auto"/>
            </w:tcBorders>
          </w:tcPr>
          <w:p w14:paraId="0D671CC2" w14:textId="77777777" w:rsidR="0024550B" w:rsidRPr="00D94198" w:rsidRDefault="0024550B" w:rsidP="0024550B">
            <w:pPr>
              <w:pStyle w:val="Header"/>
              <w:tabs>
                <w:tab w:val="clear" w:pos="4320"/>
                <w:tab w:val="clear" w:pos="8640"/>
              </w:tabs>
              <w:jc w:val="both"/>
              <w:rPr>
                <w:rFonts w:ascii="Arial Narrow" w:hAnsi="Arial Narrow"/>
                <w:lang w:val="lv-LV"/>
              </w:rPr>
            </w:pPr>
            <w:r w:rsidRPr="00D94198">
              <w:rPr>
                <w:rFonts w:ascii="Arial Narrow" w:hAnsi="Arial Narrow"/>
                <w:lang w:val="lv-LV"/>
              </w:rPr>
              <w:t>Uzkrājumi šaubīgiem debitoru parādiem</w:t>
            </w:r>
          </w:p>
        </w:tc>
        <w:tc>
          <w:tcPr>
            <w:tcW w:w="1701" w:type="dxa"/>
            <w:tcBorders>
              <w:top w:val="double" w:sz="4" w:space="0" w:color="auto"/>
              <w:bottom w:val="double" w:sz="4" w:space="0" w:color="auto"/>
            </w:tcBorders>
          </w:tcPr>
          <w:p w14:paraId="47C6F3E6" w14:textId="76A9EE93" w:rsidR="0024550B" w:rsidRPr="00D94198" w:rsidRDefault="001D3B68" w:rsidP="0024550B">
            <w:pPr>
              <w:jc w:val="right"/>
              <w:rPr>
                <w:rFonts w:ascii="Arial Narrow" w:hAnsi="Arial Narrow"/>
                <w:bCs/>
                <w:sz w:val="22"/>
                <w:szCs w:val="18"/>
              </w:rPr>
            </w:pPr>
            <w:r>
              <w:rPr>
                <w:rFonts w:ascii="Arial Narrow" w:hAnsi="Arial Narrow"/>
                <w:bCs/>
                <w:sz w:val="22"/>
                <w:szCs w:val="18"/>
              </w:rPr>
              <w:t>811784</w:t>
            </w:r>
          </w:p>
        </w:tc>
        <w:tc>
          <w:tcPr>
            <w:tcW w:w="1276" w:type="dxa"/>
            <w:tcBorders>
              <w:top w:val="double" w:sz="4" w:space="0" w:color="auto"/>
              <w:bottom w:val="double" w:sz="4" w:space="0" w:color="auto"/>
            </w:tcBorders>
          </w:tcPr>
          <w:p w14:paraId="3687ABF3" w14:textId="75A811FE" w:rsidR="0024550B" w:rsidRDefault="0024550B" w:rsidP="0024550B">
            <w:pPr>
              <w:jc w:val="right"/>
              <w:rPr>
                <w:rFonts w:ascii="Arial Narrow" w:hAnsi="Arial Narrow"/>
                <w:bCs/>
                <w:sz w:val="22"/>
                <w:szCs w:val="18"/>
              </w:rPr>
            </w:pPr>
            <w:r>
              <w:rPr>
                <w:rFonts w:ascii="Arial Narrow" w:hAnsi="Arial Narrow"/>
                <w:bCs/>
                <w:sz w:val="22"/>
                <w:szCs w:val="18"/>
              </w:rPr>
              <w:t>838325</w:t>
            </w:r>
          </w:p>
        </w:tc>
      </w:tr>
      <w:tr w:rsidR="0024550B" w14:paraId="4B61EAA9" w14:textId="77777777" w:rsidTr="005130EB">
        <w:tc>
          <w:tcPr>
            <w:tcW w:w="4678" w:type="dxa"/>
            <w:tcBorders>
              <w:top w:val="double" w:sz="4" w:space="0" w:color="auto"/>
              <w:bottom w:val="double" w:sz="4" w:space="0" w:color="auto"/>
            </w:tcBorders>
          </w:tcPr>
          <w:p w14:paraId="1CD30A46" w14:textId="77777777" w:rsidR="0024550B" w:rsidRPr="00D94198" w:rsidRDefault="0024550B" w:rsidP="0024550B">
            <w:pPr>
              <w:pStyle w:val="Header"/>
              <w:tabs>
                <w:tab w:val="clear" w:pos="4320"/>
                <w:tab w:val="clear" w:pos="8640"/>
              </w:tabs>
              <w:jc w:val="both"/>
              <w:rPr>
                <w:rFonts w:ascii="Arial Narrow" w:hAnsi="Arial Narrow"/>
                <w:lang w:val="lv-LV"/>
              </w:rPr>
            </w:pPr>
            <w:r w:rsidRPr="00D94198">
              <w:rPr>
                <w:rFonts w:ascii="Arial Narrow" w:hAnsi="Arial Narrow"/>
                <w:lang w:val="lv-LV"/>
              </w:rPr>
              <w:t>Pircēju un pasūtītāju parādi</w:t>
            </w:r>
          </w:p>
        </w:tc>
        <w:tc>
          <w:tcPr>
            <w:tcW w:w="1701" w:type="dxa"/>
            <w:tcBorders>
              <w:top w:val="double" w:sz="4" w:space="0" w:color="auto"/>
              <w:bottom w:val="double" w:sz="4" w:space="0" w:color="auto"/>
            </w:tcBorders>
          </w:tcPr>
          <w:p w14:paraId="673DDF7E" w14:textId="5DE47347" w:rsidR="0024550B" w:rsidRPr="00D94198" w:rsidRDefault="001D3B68" w:rsidP="0024550B">
            <w:pPr>
              <w:jc w:val="right"/>
              <w:rPr>
                <w:rFonts w:ascii="Arial Narrow" w:hAnsi="Arial Narrow"/>
                <w:bCs/>
                <w:sz w:val="22"/>
                <w:szCs w:val="18"/>
              </w:rPr>
            </w:pPr>
            <w:r>
              <w:rPr>
                <w:rFonts w:ascii="Arial Narrow" w:hAnsi="Arial Narrow"/>
                <w:bCs/>
                <w:sz w:val="22"/>
                <w:szCs w:val="18"/>
              </w:rPr>
              <w:t>47267</w:t>
            </w:r>
          </w:p>
        </w:tc>
        <w:tc>
          <w:tcPr>
            <w:tcW w:w="1276" w:type="dxa"/>
            <w:tcBorders>
              <w:top w:val="double" w:sz="4" w:space="0" w:color="auto"/>
              <w:bottom w:val="double" w:sz="4" w:space="0" w:color="auto"/>
            </w:tcBorders>
          </w:tcPr>
          <w:p w14:paraId="4BB3CA3A" w14:textId="365D39C2" w:rsidR="0024550B" w:rsidRDefault="0024550B" w:rsidP="0024550B">
            <w:pPr>
              <w:jc w:val="right"/>
              <w:rPr>
                <w:rFonts w:ascii="Arial Narrow" w:hAnsi="Arial Narrow"/>
                <w:bCs/>
                <w:sz w:val="22"/>
                <w:szCs w:val="18"/>
              </w:rPr>
            </w:pPr>
            <w:r>
              <w:rPr>
                <w:rFonts w:ascii="Arial Narrow" w:hAnsi="Arial Narrow"/>
                <w:bCs/>
                <w:sz w:val="22"/>
                <w:szCs w:val="18"/>
              </w:rPr>
              <w:t>17840</w:t>
            </w:r>
          </w:p>
        </w:tc>
      </w:tr>
      <w:tr w:rsidR="0024550B" w14:paraId="345F3ADA" w14:textId="77777777" w:rsidTr="005130EB">
        <w:tc>
          <w:tcPr>
            <w:tcW w:w="4678" w:type="dxa"/>
            <w:tcBorders>
              <w:top w:val="double" w:sz="4" w:space="0" w:color="auto"/>
              <w:bottom w:val="double" w:sz="4" w:space="0" w:color="auto"/>
            </w:tcBorders>
          </w:tcPr>
          <w:p w14:paraId="06743C33" w14:textId="77777777" w:rsidR="0024550B" w:rsidRPr="00D94198" w:rsidRDefault="0024550B" w:rsidP="0024550B">
            <w:pPr>
              <w:pStyle w:val="Header"/>
              <w:tabs>
                <w:tab w:val="clear" w:pos="4320"/>
                <w:tab w:val="clear" w:pos="8640"/>
              </w:tabs>
              <w:jc w:val="both"/>
              <w:rPr>
                <w:rFonts w:ascii="Arial Narrow" w:hAnsi="Arial Narrow"/>
                <w:b/>
                <w:lang w:val="lv-LV"/>
              </w:rPr>
            </w:pPr>
            <w:r w:rsidRPr="00D94198">
              <w:rPr>
                <w:rFonts w:ascii="Arial Narrow" w:hAnsi="Arial Narrow"/>
                <w:b/>
                <w:lang w:val="lv-LV"/>
              </w:rPr>
              <w:t>kopā</w:t>
            </w:r>
          </w:p>
        </w:tc>
        <w:tc>
          <w:tcPr>
            <w:tcW w:w="1701" w:type="dxa"/>
            <w:tcBorders>
              <w:top w:val="double" w:sz="4" w:space="0" w:color="auto"/>
              <w:bottom w:val="double" w:sz="4" w:space="0" w:color="auto"/>
            </w:tcBorders>
          </w:tcPr>
          <w:p w14:paraId="34362C19" w14:textId="4FA47895" w:rsidR="0024550B" w:rsidRPr="00D94198" w:rsidRDefault="001D3B68" w:rsidP="0024550B">
            <w:pPr>
              <w:jc w:val="right"/>
              <w:rPr>
                <w:rFonts w:ascii="Arial Narrow" w:hAnsi="Arial Narrow"/>
                <w:b/>
                <w:bCs/>
                <w:sz w:val="22"/>
                <w:szCs w:val="18"/>
              </w:rPr>
            </w:pPr>
            <w:r>
              <w:rPr>
                <w:rFonts w:ascii="Arial Narrow" w:hAnsi="Arial Narrow"/>
                <w:b/>
                <w:bCs/>
                <w:sz w:val="22"/>
                <w:szCs w:val="18"/>
              </w:rPr>
              <w:t>619709</w:t>
            </w:r>
          </w:p>
        </w:tc>
        <w:tc>
          <w:tcPr>
            <w:tcW w:w="1276" w:type="dxa"/>
            <w:tcBorders>
              <w:top w:val="double" w:sz="4" w:space="0" w:color="auto"/>
              <w:bottom w:val="double" w:sz="4" w:space="0" w:color="auto"/>
            </w:tcBorders>
          </w:tcPr>
          <w:p w14:paraId="1D467E12" w14:textId="3863B779" w:rsidR="0024550B" w:rsidRPr="00CE5660" w:rsidRDefault="0024550B" w:rsidP="0024550B">
            <w:pPr>
              <w:jc w:val="right"/>
              <w:rPr>
                <w:rFonts w:ascii="Arial Narrow" w:hAnsi="Arial Narrow"/>
                <w:b/>
                <w:bCs/>
                <w:sz w:val="22"/>
                <w:szCs w:val="18"/>
              </w:rPr>
            </w:pPr>
            <w:r>
              <w:rPr>
                <w:rFonts w:ascii="Arial Narrow" w:hAnsi="Arial Narrow"/>
                <w:b/>
                <w:bCs/>
                <w:sz w:val="22"/>
                <w:szCs w:val="18"/>
              </w:rPr>
              <w:t>619518</w:t>
            </w:r>
          </w:p>
        </w:tc>
      </w:tr>
    </w:tbl>
    <w:p w14:paraId="44618D85" w14:textId="77777777" w:rsidR="005130EB" w:rsidRDefault="005130EB" w:rsidP="005130EB">
      <w:pPr>
        <w:jc w:val="both"/>
        <w:rPr>
          <w:rFonts w:ascii="Arial Narrow" w:hAnsi="Arial Narrow"/>
          <w:b/>
          <w:sz w:val="22"/>
          <w:highlight w:val="green"/>
        </w:rPr>
      </w:pPr>
    </w:p>
    <w:p w14:paraId="6D7EF65D" w14:textId="7C8E4A6D" w:rsidR="005130EB" w:rsidRDefault="005130EB" w:rsidP="005130EB">
      <w:pPr>
        <w:jc w:val="both"/>
        <w:rPr>
          <w:rFonts w:ascii="Arial Narrow" w:hAnsi="Arial Narrow"/>
          <w:b/>
          <w:sz w:val="22"/>
        </w:rPr>
      </w:pPr>
      <w:r>
        <w:rPr>
          <w:rFonts w:ascii="Arial Narrow" w:hAnsi="Arial Narrow"/>
          <w:b/>
          <w:sz w:val="22"/>
        </w:rPr>
        <w:t>Piezīme Nr.</w:t>
      </w:r>
      <w:r w:rsidR="00C163F1">
        <w:rPr>
          <w:rFonts w:ascii="Arial Narrow" w:hAnsi="Arial Narrow"/>
          <w:b/>
          <w:sz w:val="22"/>
        </w:rPr>
        <w:t>1</w:t>
      </w:r>
      <w:r w:rsidR="00C2666E">
        <w:rPr>
          <w:rFonts w:ascii="Arial Narrow" w:hAnsi="Arial Narrow"/>
          <w:b/>
          <w:sz w:val="22"/>
        </w:rPr>
        <w:t>2</w:t>
      </w:r>
    </w:p>
    <w:p w14:paraId="3ABE3FD4" w14:textId="77777777" w:rsidR="005130EB" w:rsidRPr="00361276" w:rsidRDefault="000441A4" w:rsidP="005130EB">
      <w:pPr>
        <w:pStyle w:val="Heading2"/>
        <w:jc w:val="both"/>
        <w:rPr>
          <w:rFonts w:ascii="Arial Narrow" w:hAnsi="Arial Narrow"/>
          <w:b/>
          <w:color w:val="auto"/>
          <w:sz w:val="22"/>
          <w:szCs w:val="22"/>
        </w:rPr>
      </w:pPr>
      <w:r>
        <w:rPr>
          <w:rFonts w:ascii="Arial Narrow" w:hAnsi="Arial Narrow"/>
          <w:b/>
          <w:color w:val="auto"/>
          <w:sz w:val="22"/>
          <w:szCs w:val="22"/>
        </w:rPr>
        <w:t>Citi debitori</w:t>
      </w:r>
    </w:p>
    <w:tbl>
      <w:tblPr>
        <w:tblW w:w="87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3"/>
        <w:gridCol w:w="1086"/>
        <w:gridCol w:w="992"/>
        <w:gridCol w:w="850"/>
        <w:gridCol w:w="1128"/>
        <w:gridCol w:w="992"/>
        <w:gridCol w:w="962"/>
      </w:tblGrid>
      <w:tr w:rsidR="00CE5660" w14:paraId="3F0C64EA" w14:textId="77777777" w:rsidTr="009942B8">
        <w:trPr>
          <w:cantSplit/>
        </w:trPr>
        <w:tc>
          <w:tcPr>
            <w:tcW w:w="2703" w:type="dxa"/>
            <w:tcBorders>
              <w:bottom w:val="single" w:sz="4" w:space="0" w:color="auto"/>
            </w:tcBorders>
            <w:vAlign w:val="center"/>
          </w:tcPr>
          <w:p w14:paraId="2FA36D2D" w14:textId="77777777" w:rsidR="00CE5660" w:rsidRDefault="00CE5660" w:rsidP="00680575">
            <w:pPr>
              <w:jc w:val="both"/>
              <w:rPr>
                <w:rFonts w:ascii="Arial Narrow" w:hAnsi="Arial Narrow"/>
                <w:sz w:val="22"/>
              </w:rPr>
            </w:pPr>
          </w:p>
        </w:tc>
        <w:tc>
          <w:tcPr>
            <w:tcW w:w="2928" w:type="dxa"/>
            <w:gridSpan w:val="3"/>
            <w:tcBorders>
              <w:bottom w:val="single" w:sz="4" w:space="0" w:color="auto"/>
            </w:tcBorders>
            <w:vAlign w:val="center"/>
          </w:tcPr>
          <w:p w14:paraId="2BA023ED" w14:textId="6F611C21" w:rsidR="00CE5660" w:rsidRPr="00361276" w:rsidRDefault="00CE5660" w:rsidP="007B3EE7">
            <w:pPr>
              <w:jc w:val="center"/>
              <w:rPr>
                <w:rFonts w:ascii="Arial Narrow" w:hAnsi="Arial Narrow"/>
                <w:b/>
                <w:sz w:val="22"/>
                <w:szCs w:val="22"/>
              </w:rPr>
            </w:pPr>
            <w:r w:rsidRPr="00361276">
              <w:rPr>
                <w:rFonts w:ascii="Arial Narrow" w:hAnsi="Arial Narrow"/>
                <w:b/>
                <w:sz w:val="22"/>
                <w:szCs w:val="22"/>
              </w:rPr>
              <w:t>31.12.20</w:t>
            </w:r>
            <w:r w:rsidR="006A146A">
              <w:rPr>
                <w:rFonts w:ascii="Arial Narrow" w:hAnsi="Arial Narrow"/>
                <w:b/>
                <w:sz w:val="22"/>
                <w:szCs w:val="22"/>
              </w:rPr>
              <w:t>2</w:t>
            </w:r>
            <w:r w:rsidR="0024550B">
              <w:rPr>
                <w:rFonts w:ascii="Arial Narrow" w:hAnsi="Arial Narrow"/>
                <w:b/>
                <w:sz w:val="22"/>
                <w:szCs w:val="22"/>
              </w:rPr>
              <w:t>2</w:t>
            </w:r>
            <w:r w:rsidRPr="00361276">
              <w:rPr>
                <w:rFonts w:ascii="Arial Narrow" w:hAnsi="Arial Narrow"/>
                <w:b/>
                <w:sz w:val="22"/>
                <w:szCs w:val="22"/>
              </w:rPr>
              <w:t>.</w:t>
            </w:r>
          </w:p>
        </w:tc>
        <w:tc>
          <w:tcPr>
            <w:tcW w:w="3082" w:type="dxa"/>
            <w:gridSpan w:val="3"/>
            <w:tcBorders>
              <w:bottom w:val="single" w:sz="4" w:space="0" w:color="auto"/>
            </w:tcBorders>
            <w:vAlign w:val="center"/>
          </w:tcPr>
          <w:p w14:paraId="398F0700" w14:textId="235350D8" w:rsidR="00CE5660" w:rsidRPr="00361276" w:rsidRDefault="00CE5660" w:rsidP="007B3EE7">
            <w:pPr>
              <w:jc w:val="center"/>
              <w:rPr>
                <w:rFonts w:ascii="Arial Narrow" w:hAnsi="Arial Narrow"/>
                <w:b/>
                <w:sz w:val="22"/>
                <w:szCs w:val="22"/>
              </w:rPr>
            </w:pPr>
            <w:r w:rsidRPr="00361276">
              <w:rPr>
                <w:rFonts w:ascii="Arial Narrow" w:hAnsi="Arial Narrow"/>
                <w:b/>
                <w:sz w:val="22"/>
                <w:szCs w:val="22"/>
              </w:rPr>
              <w:t>31.12.20</w:t>
            </w:r>
            <w:r w:rsidR="00C8783D">
              <w:rPr>
                <w:rFonts w:ascii="Arial Narrow" w:hAnsi="Arial Narrow"/>
                <w:b/>
                <w:sz w:val="22"/>
                <w:szCs w:val="22"/>
              </w:rPr>
              <w:t>2</w:t>
            </w:r>
            <w:r w:rsidR="0024550B">
              <w:rPr>
                <w:rFonts w:ascii="Arial Narrow" w:hAnsi="Arial Narrow"/>
                <w:b/>
                <w:sz w:val="22"/>
                <w:szCs w:val="22"/>
              </w:rPr>
              <w:t>1</w:t>
            </w:r>
            <w:r w:rsidRPr="00361276">
              <w:rPr>
                <w:rFonts w:ascii="Arial Narrow" w:hAnsi="Arial Narrow"/>
                <w:b/>
                <w:sz w:val="22"/>
                <w:szCs w:val="22"/>
              </w:rPr>
              <w:t>.</w:t>
            </w:r>
          </w:p>
        </w:tc>
      </w:tr>
      <w:tr w:rsidR="00CE5660" w14:paraId="4C640622" w14:textId="77777777" w:rsidTr="009942B8">
        <w:trPr>
          <w:cantSplit/>
          <w:trHeight w:val="383"/>
        </w:trPr>
        <w:tc>
          <w:tcPr>
            <w:tcW w:w="2703" w:type="dxa"/>
            <w:tcBorders>
              <w:top w:val="nil"/>
              <w:bottom w:val="single" w:sz="4" w:space="0" w:color="auto"/>
            </w:tcBorders>
          </w:tcPr>
          <w:p w14:paraId="59883DA6" w14:textId="77777777" w:rsidR="00CE5660" w:rsidRDefault="00CE5660" w:rsidP="00680575">
            <w:pPr>
              <w:jc w:val="both"/>
              <w:rPr>
                <w:rFonts w:ascii="Arial Narrow" w:hAnsi="Arial Narrow"/>
                <w:sz w:val="22"/>
              </w:rPr>
            </w:pPr>
          </w:p>
        </w:tc>
        <w:tc>
          <w:tcPr>
            <w:tcW w:w="1086" w:type="dxa"/>
            <w:tcBorders>
              <w:top w:val="nil"/>
              <w:bottom w:val="single" w:sz="4" w:space="0" w:color="auto"/>
            </w:tcBorders>
          </w:tcPr>
          <w:p w14:paraId="5AB1DE92" w14:textId="77777777" w:rsidR="00CE5660" w:rsidRDefault="00CE5660" w:rsidP="00680575">
            <w:pPr>
              <w:jc w:val="both"/>
              <w:rPr>
                <w:rFonts w:ascii="Arial Narrow" w:hAnsi="Arial Narrow"/>
                <w:sz w:val="22"/>
              </w:rPr>
            </w:pPr>
            <w:r>
              <w:rPr>
                <w:rFonts w:ascii="Arial Narrow" w:hAnsi="Arial Narrow"/>
                <w:sz w:val="22"/>
              </w:rPr>
              <w:t>Ilgtermiņa daļa</w:t>
            </w:r>
          </w:p>
        </w:tc>
        <w:tc>
          <w:tcPr>
            <w:tcW w:w="992" w:type="dxa"/>
            <w:tcBorders>
              <w:top w:val="nil"/>
              <w:bottom w:val="single" w:sz="4" w:space="0" w:color="auto"/>
            </w:tcBorders>
          </w:tcPr>
          <w:p w14:paraId="74B47C00" w14:textId="77777777" w:rsidR="00CE5660" w:rsidRDefault="00CE5660" w:rsidP="00680575">
            <w:pPr>
              <w:jc w:val="both"/>
              <w:rPr>
                <w:rFonts w:ascii="Arial Narrow" w:hAnsi="Arial Narrow"/>
                <w:sz w:val="22"/>
              </w:rPr>
            </w:pPr>
            <w:r>
              <w:rPr>
                <w:rFonts w:ascii="Arial Narrow" w:hAnsi="Arial Narrow"/>
                <w:sz w:val="22"/>
              </w:rPr>
              <w:t>Īstermiņa daļa</w:t>
            </w:r>
          </w:p>
        </w:tc>
        <w:tc>
          <w:tcPr>
            <w:tcW w:w="850" w:type="dxa"/>
            <w:tcBorders>
              <w:top w:val="nil"/>
              <w:bottom w:val="single" w:sz="4" w:space="0" w:color="auto"/>
              <w:right w:val="nil"/>
            </w:tcBorders>
          </w:tcPr>
          <w:p w14:paraId="4B05FA98" w14:textId="77777777" w:rsidR="00CE5660" w:rsidRDefault="00CE5660" w:rsidP="00AA5C08">
            <w:pPr>
              <w:jc w:val="center"/>
              <w:rPr>
                <w:rFonts w:ascii="Arial Narrow" w:hAnsi="Arial Narrow"/>
                <w:sz w:val="22"/>
              </w:rPr>
            </w:pPr>
            <w:r>
              <w:rPr>
                <w:rFonts w:ascii="Arial Narrow" w:hAnsi="Arial Narrow"/>
                <w:sz w:val="22"/>
              </w:rPr>
              <w:t>Kopā</w:t>
            </w:r>
          </w:p>
        </w:tc>
        <w:tc>
          <w:tcPr>
            <w:tcW w:w="1128" w:type="dxa"/>
            <w:tcBorders>
              <w:top w:val="nil"/>
              <w:left w:val="single" w:sz="4" w:space="0" w:color="auto"/>
              <w:bottom w:val="single" w:sz="4" w:space="0" w:color="auto"/>
              <w:right w:val="single" w:sz="4" w:space="0" w:color="auto"/>
            </w:tcBorders>
          </w:tcPr>
          <w:p w14:paraId="3F6B76F4" w14:textId="77777777" w:rsidR="00CE5660" w:rsidRDefault="00CE5660" w:rsidP="009942B8">
            <w:pPr>
              <w:jc w:val="both"/>
              <w:rPr>
                <w:rFonts w:ascii="Arial Narrow" w:hAnsi="Arial Narrow"/>
                <w:sz w:val="22"/>
              </w:rPr>
            </w:pPr>
            <w:r w:rsidRPr="00D94198">
              <w:rPr>
                <w:rFonts w:ascii="Arial Narrow" w:hAnsi="Arial Narrow"/>
                <w:sz w:val="22"/>
              </w:rPr>
              <w:t>I</w:t>
            </w:r>
            <w:r w:rsidR="009942B8" w:rsidRPr="00D94198">
              <w:rPr>
                <w:rFonts w:ascii="Arial Narrow" w:hAnsi="Arial Narrow"/>
                <w:sz w:val="22"/>
              </w:rPr>
              <w:t>l</w:t>
            </w:r>
            <w:r w:rsidRPr="00D94198">
              <w:rPr>
                <w:rFonts w:ascii="Arial Narrow" w:hAnsi="Arial Narrow"/>
                <w:sz w:val="22"/>
              </w:rPr>
              <w:t>gte</w:t>
            </w:r>
            <w:r>
              <w:rPr>
                <w:rFonts w:ascii="Arial Narrow" w:hAnsi="Arial Narrow"/>
                <w:sz w:val="22"/>
              </w:rPr>
              <w:t>rmiņ</w:t>
            </w:r>
            <w:r w:rsidR="009942B8">
              <w:rPr>
                <w:rFonts w:ascii="Arial Narrow" w:hAnsi="Arial Narrow"/>
                <w:sz w:val="22"/>
              </w:rPr>
              <w:t>a</w:t>
            </w:r>
            <w:r>
              <w:rPr>
                <w:rFonts w:ascii="Arial Narrow" w:hAnsi="Arial Narrow"/>
                <w:sz w:val="22"/>
              </w:rPr>
              <w:t xml:space="preserve"> daļa</w:t>
            </w:r>
          </w:p>
        </w:tc>
        <w:tc>
          <w:tcPr>
            <w:tcW w:w="992" w:type="dxa"/>
            <w:tcBorders>
              <w:top w:val="nil"/>
              <w:left w:val="nil"/>
              <w:bottom w:val="single" w:sz="4" w:space="0" w:color="auto"/>
              <w:right w:val="nil"/>
            </w:tcBorders>
          </w:tcPr>
          <w:p w14:paraId="18BF5166" w14:textId="77777777" w:rsidR="00CE5660" w:rsidRDefault="00CE5660" w:rsidP="00680575">
            <w:pPr>
              <w:jc w:val="both"/>
              <w:rPr>
                <w:rFonts w:ascii="Arial Narrow" w:hAnsi="Arial Narrow"/>
                <w:sz w:val="22"/>
              </w:rPr>
            </w:pPr>
            <w:r>
              <w:rPr>
                <w:rFonts w:ascii="Arial Narrow" w:hAnsi="Arial Narrow"/>
                <w:sz w:val="22"/>
              </w:rPr>
              <w:t>Īstermiņa daļa</w:t>
            </w:r>
          </w:p>
        </w:tc>
        <w:tc>
          <w:tcPr>
            <w:tcW w:w="962" w:type="dxa"/>
            <w:tcBorders>
              <w:top w:val="nil"/>
              <w:left w:val="single" w:sz="4" w:space="0" w:color="auto"/>
              <w:bottom w:val="single" w:sz="4" w:space="0" w:color="auto"/>
              <w:right w:val="single" w:sz="4" w:space="0" w:color="auto"/>
            </w:tcBorders>
          </w:tcPr>
          <w:p w14:paraId="7EA278F6" w14:textId="77777777" w:rsidR="00CE5660" w:rsidRDefault="00CE5660" w:rsidP="00AA5C08">
            <w:pPr>
              <w:jc w:val="center"/>
              <w:rPr>
                <w:rFonts w:ascii="Arial Narrow" w:hAnsi="Arial Narrow"/>
                <w:sz w:val="22"/>
              </w:rPr>
            </w:pPr>
            <w:r>
              <w:rPr>
                <w:rFonts w:ascii="Arial Narrow" w:hAnsi="Arial Narrow"/>
                <w:sz w:val="22"/>
              </w:rPr>
              <w:t>Kopā</w:t>
            </w:r>
          </w:p>
          <w:p w14:paraId="3A077D70" w14:textId="77777777" w:rsidR="00CE5660" w:rsidRDefault="00CE5660" w:rsidP="00AA5C08">
            <w:pPr>
              <w:jc w:val="center"/>
              <w:rPr>
                <w:rFonts w:ascii="Arial Narrow" w:hAnsi="Arial Narrow"/>
                <w:sz w:val="22"/>
              </w:rPr>
            </w:pPr>
            <w:r>
              <w:rPr>
                <w:rFonts w:ascii="Arial Narrow" w:hAnsi="Arial Narrow"/>
                <w:sz w:val="22"/>
              </w:rPr>
              <w:t>EUR</w:t>
            </w:r>
          </w:p>
        </w:tc>
      </w:tr>
      <w:tr w:rsidR="0024550B" w:rsidRPr="00361276" w14:paraId="637E4AE2" w14:textId="77777777" w:rsidTr="000F2264">
        <w:trPr>
          <w:cantSplit/>
        </w:trPr>
        <w:tc>
          <w:tcPr>
            <w:tcW w:w="2703" w:type="dxa"/>
            <w:tcBorders>
              <w:top w:val="single" w:sz="4" w:space="0" w:color="auto"/>
              <w:bottom w:val="single" w:sz="4" w:space="0" w:color="auto"/>
            </w:tcBorders>
          </w:tcPr>
          <w:p w14:paraId="344C1507" w14:textId="77777777" w:rsidR="0024550B" w:rsidRPr="00361276" w:rsidRDefault="0024550B" w:rsidP="0024550B">
            <w:pPr>
              <w:rPr>
                <w:rFonts w:ascii="Arial Narrow" w:hAnsi="Arial Narrow"/>
                <w:sz w:val="22"/>
              </w:rPr>
            </w:pPr>
            <w:r w:rsidRPr="00361276">
              <w:rPr>
                <w:rFonts w:ascii="Arial Narrow" w:hAnsi="Arial Narrow"/>
                <w:sz w:val="22"/>
              </w:rPr>
              <w:t>Citi debitori</w:t>
            </w:r>
          </w:p>
        </w:tc>
        <w:tc>
          <w:tcPr>
            <w:tcW w:w="1086" w:type="dxa"/>
            <w:tcBorders>
              <w:top w:val="single" w:sz="4" w:space="0" w:color="auto"/>
              <w:bottom w:val="single" w:sz="4" w:space="0" w:color="auto"/>
            </w:tcBorders>
          </w:tcPr>
          <w:p w14:paraId="65CF7CBD" w14:textId="77777777" w:rsidR="0024550B" w:rsidRPr="00A11999" w:rsidRDefault="0024550B" w:rsidP="0024550B">
            <w:pPr>
              <w:jc w:val="center"/>
              <w:rPr>
                <w:rFonts w:ascii="Arial Narrow" w:hAnsi="Arial Narrow"/>
                <w:sz w:val="22"/>
              </w:rPr>
            </w:pPr>
            <w:r w:rsidRPr="00A11999">
              <w:rPr>
                <w:rFonts w:ascii="Arial Narrow" w:hAnsi="Arial Narrow"/>
                <w:sz w:val="22"/>
              </w:rPr>
              <w:t>-</w:t>
            </w:r>
          </w:p>
        </w:tc>
        <w:tc>
          <w:tcPr>
            <w:tcW w:w="992" w:type="dxa"/>
            <w:tcBorders>
              <w:top w:val="single" w:sz="4" w:space="0" w:color="auto"/>
              <w:bottom w:val="single" w:sz="4" w:space="0" w:color="auto"/>
            </w:tcBorders>
          </w:tcPr>
          <w:p w14:paraId="63F15EA3" w14:textId="7381EF60" w:rsidR="0024550B" w:rsidRPr="00361276" w:rsidRDefault="000F2264" w:rsidP="0024550B">
            <w:pPr>
              <w:jc w:val="center"/>
              <w:rPr>
                <w:rFonts w:ascii="Arial Narrow" w:hAnsi="Arial Narrow"/>
                <w:sz w:val="22"/>
              </w:rPr>
            </w:pPr>
            <w:r>
              <w:rPr>
                <w:rFonts w:ascii="Arial Narrow" w:hAnsi="Arial Narrow"/>
                <w:sz w:val="22"/>
              </w:rPr>
              <w:t>1245</w:t>
            </w:r>
          </w:p>
        </w:tc>
        <w:tc>
          <w:tcPr>
            <w:tcW w:w="850" w:type="dxa"/>
            <w:tcBorders>
              <w:top w:val="single" w:sz="4" w:space="0" w:color="auto"/>
              <w:bottom w:val="single" w:sz="4" w:space="0" w:color="auto"/>
              <w:right w:val="nil"/>
            </w:tcBorders>
          </w:tcPr>
          <w:p w14:paraId="3DC87658" w14:textId="2C8F77E9" w:rsidR="0024550B" w:rsidRPr="00A9199E" w:rsidRDefault="000F2264" w:rsidP="0024550B">
            <w:pPr>
              <w:jc w:val="center"/>
              <w:rPr>
                <w:rFonts w:ascii="Arial Narrow" w:hAnsi="Arial Narrow"/>
                <w:b/>
                <w:sz w:val="22"/>
              </w:rPr>
            </w:pPr>
            <w:r>
              <w:rPr>
                <w:rFonts w:ascii="Arial Narrow" w:hAnsi="Arial Narrow"/>
                <w:b/>
                <w:sz w:val="22"/>
              </w:rPr>
              <w:t>1245</w:t>
            </w:r>
          </w:p>
        </w:tc>
        <w:tc>
          <w:tcPr>
            <w:tcW w:w="1128" w:type="dxa"/>
            <w:tcBorders>
              <w:top w:val="single" w:sz="4" w:space="0" w:color="auto"/>
              <w:bottom w:val="single" w:sz="4" w:space="0" w:color="auto"/>
            </w:tcBorders>
          </w:tcPr>
          <w:p w14:paraId="4E70F3B9" w14:textId="0327D39C" w:rsidR="0024550B" w:rsidRPr="00361276" w:rsidRDefault="0024550B" w:rsidP="0024550B">
            <w:pPr>
              <w:jc w:val="center"/>
              <w:rPr>
                <w:rFonts w:ascii="Arial Narrow" w:hAnsi="Arial Narrow"/>
                <w:sz w:val="22"/>
              </w:rPr>
            </w:pPr>
            <w:r w:rsidRPr="00A11999">
              <w:rPr>
                <w:rFonts w:ascii="Arial Narrow" w:hAnsi="Arial Narrow"/>
                <w:sz w:val="22"/>
              </w:rPr>
              <w:t>-</w:t>
            </w:r>
          </w:p>
        </w:tc>
        <w:tc>
          <w:tcPr>
            <w:tcW w:w="992" w:type="dxa"/>
            <w:tcBorders>
              <w:top w:val="single" w:sz="4" w:space="0" w:color="auto"/>
              <w:bottom w:val="single" w:sz="4" w:space="0" w:color="auto"/>
            </w:tcBorders>
          </w:tcPr>
          <w:p w14:paraId="5E42CD4F" w14:textId="216224C6" w:rsidR="0024550B" w:rsidRPr="00361276" w:rsidRDefault="0024550B" w:rsidP="0024550B">
            <w:pPr>
              <w:jc w:val="center"/>
              <w:rPr>
                <w:rFonts w:ascii="Arial Narrow" w:hAnsi="Arial Narrow"/>
                <w:sz w:val="22"/>
              </w:rPr>
            </w:pPr>
            <w:r>
              <w:rPr>
                <w:rFonts w:ascii="Arial Narrow" w:hAnsi="Arial Narrow"/>
                <w:sz w:val="22"/>
              </w:rPr>
              <w:t>1953</w:t>
            </w:r>
          </w:p>
        </w:tc>
        <w:tc>
          <w:tcPr>
            <w:tcW w:w="962" w:type="dxa"/>
            <w:tcBorders>
              <w:top w:val="single" w:sz="4" w:space="0" w:color="auto"/>
              <w:bottom w:val="single" w:sz="4" w:space="0" w:color="auto"/>
              <w:right w:val="single" w:sz="4" w:space="0" w:color="auto"/>
            </w:tcBorders>
          </w:tcPr>
          <w:p w14:paraId="43CB2604" w14:textId="4B654122" w:rsidR="0024550B" w:rsidRPr="00361276" w:rsidRDefault="0024550B" w:rsidP="0024550B">
            <w:pPr>
              <w:jc w:val="center"/>
              <w:rPr>
                <w:rFonts w:ascii="Arial Narrow" w:hAnsi="Arial Narrow"/>
                <w:b/>
                <w:sz w:val="22"/>
              </w:rPr>
            </w:pPr>
            <w:r>
              <w:rPr>
                <w:rFonts w:ascii="Arial Narrow" w:hAnsi="Arial Narrow"/>
                <w:b/>
                <w:sz w:val="22"/>
              </w:rPr>
              <w:t>1953</w:t>
            </w:r>
          </w:p>
        </w:tc>
      </w:tr>
      <w:tr w:rsidR="0024550B" w:rsidRPr="00361276" w14:paraId="4D161CFD" w14:textId="77777777" w:rsidTr="000F2264">
        <w:trPr>
          <w:cantSplit/>
        </w:trPr>
        <w:tc>
          <w:tcPr>
            <w:tcW w:w="2703" w:type="dxa"/>
            <w:tcBorders>
              <w:top w:val="single" w:sz="4" w:space="0" w:color="auto"/>
              <w:bottom w:val="single" w:sz="4" w:space="0" w:color="auto"/>
            </w:tcBorders>
          </w:tcPr>
          <w:p w14:paraId="7F0B9B5C" w14:textId="77777777" w:rsidR="0024550B" w:rsidRPr="00361276" w:rsidRDefault="0024550B" w:rsidP="0024550B">
            <w:pPr>
              <w:rPr>
                <w:rFonts w:ascii="Arial Narrow" w:hAnsi="Arial Narrow"/>
                <w:sz w:val="22"/>
                <w:vertAlign w:val="superscript"/>
              </w:rPr>
            </w:pPr>
            <w:r w:rsidRPr="00361276">
              <w:rPr>
                <w:rFonts w:ascii="Arial Narrow" w:hAnsi="Arial Narrow"/>
                <w:sz w:val="22"/>
              </w:rPr>
              <w:t>Nodokļu pārmaksas</w:t>
            </w:r>
          </w:p>
        </w:tc>
        <w:tc>
          <w:tcPr>
            <w:tcW w:w="1086" w:type="dxa"/>
            <w:tcBorders>
              <w:top w:val="single" w:sz="4" w:space="0" w:color="auto"/>
              <w:bottom w:val="single" w:sz="4" w:space="0" w:color="auto"/>
            </w:tcBorders>
          </w:tcPr>
          <w:p w14:paraId="7B5421C3" w14:textId="09F94D0B" w:rsidR="0024550B" w:rsidRPr="00A11999" w:rsidRDefault="000F2264" w:rsidP="0024550B">
            <w:pPr>
              <w:jc w:val="center"/>
              <w:rPr>
                <w:rFonts w:ascii="Arial Narrow" w:hAnsi="Arial Narrow"/>
                <w:sz w:val="22"/>
              </w:rPr>
            </w:pPr>
            <w:r>
              <w:rPr>
                <w:rFonts w:ascii="Arial Narrow" w:hAnsi="Arial Narrow"/>
                <w:sz w:val="22"/>
              </w:rPr>
              <w:t>-</w:t>
            </w:r>
          </w:p>
        </w:tc>
        <w:tc>
          <w:tcPr>
            <w:tcW w:w="992" w:type="dxa"/>
            <w:tcBorders>
              <w:top w:val="single" w:sz="4" w:space="0" w:color="auto"/>
              <w:bottom w:val="single" w:sz="4" w:space="0" w:color="auto"/>
            </w:tcBorders>
            <w:shd w:val="clear" w:color="auto" w:fill="auto"/>
          </w:tcPr>
          <w:p w14:paraId="65A03418" w14:textId="4A81EEE8" w:rsidR="0024550B" w:rsidRPr="00361276" w:rsidRDefault="000F2264" w:rsidP="0024550B">
            <w:pPr>
              <w:jc w:val="center"/>
              <w:rPr>
                <w:rFonts w:ascii="Arial Narrow" w:hAnsi="Arial Narrow"/>
                <w:sz w:val="22"/>
              </w:rPr>
            </w:pPr>
            <w:r>
              <w:rPr>
                <w:rFonts w:ascii="Arial Narrow" w:hAnsi="Arial Narrow"/>
                <w:sz w:val="22"/>
              </w:rPr>
              <w:t>-</w:t>
            </w:r>
          </w:p>
        </w:tc>
        <w:tc>
          <w:tcPr>
            <w:tcW w:w="850" w:type="dxa"/>
            <w:tcBorders>
              <w:top w:val="single" w:sz="4" w:space="0" w:color="auto"/>
              <w:bottom w:val="single" w:sz="4" w:space="0" w:color="auto"/>
              <w:right w:val="nil"/>
            </w:tcBorders>
          </w:tcPr>
          <w:p w14:paraId="4DFB591B" w14:textId="75B709A1" w:rsidR="0024550B" w:rsidRPr="00361276" w:rsidRDefault="000F2264" w:rsidP="0024550B">
            <w:pPr>
              <w:jc w:val="center"/>
              <w:rPr>
                <w:rFonts w:ascii="Arial Narrow" w:hAnsi="Arial Narrow"/>
                <w:b/>
                <w:sz w:val="22"/>
              </w:rPr>
            </w:pPr>
            <w:r>
              <w:rPr>
                <w:rFonts w:ascii="Arial Narrow" w:hAnsi="Arial Narrow"/>
                <w:b/>
                <w:sz w:val="22"/>
              </w:rPr>
              <w:t>-</w:t>
            </w:r>
          </w:p>
        </w:tc>
        <w:tc>
          <w:tcPr>
            <w:tcW w:w="1128" w:type="dxa"/>
            <w:tcBorders>
              <w:top w:val="single" w:sz="4" w:space="0" w:color="auto"/>
              <w:bottom w:val="single" w:sz="4" w:space="0" w:color="auto"/>
            </w:tcBorders>
          </w:tcPr>
          <w:p w14:paraId="3E963939" w14:textId="3C0D53AC" w:rsidR="0024550B" w:rsidRPr="00361276" w:rsidRDefault="000F2264" w:rsidP="0024550B">
            <w:pPr>
              <w:jc w:val="center"/>
              <w:rPr>
                <w:rFonts w:ascii="Arial Narrow" w:hAnsi="Arial Narrow"/>
                <w:sz w:val="22"/>
              </w:rPr>
            </w:pPr>
            <w:r>
              <w:rPr>
                <w:rFonts w:ascii="Arial Narrow" w:hAnsi="Arial Narrow"/>
                <w:sz w:val="22"/>
              </w:rPr>
              <w:t>-</w:t>
            </w:r>
          </w:p>
        </w:tc>
        <w:tc>
          <w:tcPr>
            <w:tcW w:w="992" w:type="dxa"/>
            <w:tcBorders>
              <w:top w:val="single" w:sz="4" w:space="0" w:color="auto"/>
              <w:bottom w:val="single" w:sz="4" w:space="0" w:color="auto"/>
            </w:tcBorders>
            <w:shd w:val="clear" w:color="auto" w:fill="auto"/>
          </w:tcPr>
          <w:p w14:paraId="241E2670" w14:textId="664FBB8F" w:rsidR="0024550B" w:rsidRPr="00361276" w:rsidRDefault="000F2264" w:rsidP="0024550B">
            <w:pPr>
              <w:jc w:val="center"/>
              <w:rPr>
                <w:rFonts w:ascii="Arial Narrow" w:hAnsi="Arial Narrow"/>
                <w:sz w:val="22"/>
              </w:rPr>
            </w:pPr>
            <w:r>
              <w:rPr>
                <w:rFonts w:ascii="Arial Narrow" w:hAnsi="Arial Narrow"/>
                <w:sz w:val="22"/>
              </w:rPr>
              <w:t>-</w:t>
            </w:r>
          </w:p>
        </w:tc>
        <w:tc>
          <w:tcPr>
            <w:tcW w:w="962" w:type="dxa"/>
            <w:tcBorders>
              <w:top w:val="single" w:sz="4" w:space="0" w:color="auto"/>
              <w:bottom w:val="single" w:sz="4" w:space="0" w:color="auto"/>
              <w:right w:val="single" w:sz="4" w:space="0" w:color="auto"/>
            </w:tcBorders>
          </w:tcPr>
          <w:p w14:paraId="33B54B4A" w14:textId="1BDB4122" w:rsidR="0024550B" w:rsidRPr="004974C7" w:rsidRDefault="000F2264" w:rsidP="0024550B">
            <w:pPr>
              <w:jc w:val="center"/>
              <w:rPr>
                <w:rFonts w:ascii="Arial Narrow" w:hAnsi="Arial Narrow"/>
                <w:b/>
                <w:sz w:val="22"/>
              </w:rPr>
            </w:pPr>
            <w:r>
              <w:rPr>
                <w:rFonts w:ascii="Arial Narrow" w:hAnsi="Arial Narrow"/>
                <w:b/>
                <w:sz w:val="22"/>
              </w:rPr>
              <w:t>-</w:t>
            </w:r>
          </w:p>
        </w:tc>
      </w:tr>
      <w:tr w:rsidR="0024550B" w:rsidRPr="00361276" w14:paraId="5827C684" w14:textId="77777777" w:rsidTr="000F2264">
        <w:trPr>
          <w:cantSplit/>
        </w:trPr>
        <w:tc>
          <w:tcPr>
            <w:tcW w:w="2703" w:type="dxa"/>
            <w:tcBorders>
              <w:top w:val="single" w:sz="4" w:space="0" w:color="auto"/>
              <w:bottom w:val="single" w:sz="4" w:space="0" w:color="auto"/>
            </w:tcBorders>
          </w:tcPr>
          <w:p w14:paraId="6462FE35" w14:textId="77777777" w:rsidR="0024550B" w:rsidRPr="00361276" w:rsidRDefault="0024550B" w:rsidP="0024550B">
            <w:pPr>
              <w:rPr>
                <w:rFonts w:ascii="Arial Narrow" w:hAnsi="Arial Narrow"/>
                <w:sz w:val="22"/>
              </w:rPr>
            </w:pPr>
            <w:r w:rsidRPr="00361276">
              <w:rPr>
                <w:rFonts w:ascii="Arial Narrow" w:hAnsi="Arial Narrow"/>
                <w:sz w:val="22"/>
              </w:rPr>
              <w:t>Avansa maksājumi par pakalpojumiem</w:t>
            </w:r>
          </w:p>
        </w:tc>
        <w:tc>
          <w:tcPr>
            <w:tcW w:w="1086" w:type="dxa"/>
            <w:tcBorders>
              <w:top w:val="single" w:sz="4" w:space="0" w:color="auto"/>
              <w:bottom w:val="single" w:sz="4" w:space="0" w:color="auto"/>
            </w:tcBorders>
          </w:tcPr>
          <w:p w14:paraId="4FE61DED" w14:textId="5DBDC208" w:rsidR="0024550B" w:rsidRDefault="0024550B" w:rsidP="0024550B">
            <w:pPr>
              <w:jc w:val="center"/>
              <w:rPr>
                <w:rFonts w:ascii="Arial Narrow" w:hAnsi="Arial Narrow"/>
                <w:sz w:val="22"/>
              </w:rPr>
            </w:pPr>
            <w:r>
              <w:rPr>
                <w:rFonts w:ascii="Arial Narrow" w:hAnsi="Arial Narrow"/>
                <w:sz w:val="22"/>
              </w:rPr>
              <w:t>-</w:t>
            </w:r>
          </w:p>
          <w:p w14:paraId="44BF3176" w14:textId="2857EB2E" w:rsidR="0024550B" w:rsidRPr="00A11999" w:rsidRDefault="0024550B" w:rsidP="0024550B">
            <w:pPr>
              <w:jc w:val="center"/>
              <w:rPr>
                <w:rFonts w:ascii="Arial Narrow" w:hAnsi="Arial Narrow"/>
                <w:sz w:val="22"/>
              </w:rPr>
            </w:pPr>
          </w:p>
        </w:tc>
        <w:tc>
          <w:tcPr>
            <w:tcW w:w="992" w:type="dxa"/>
            <w:tcBorders>
              <w:top w:val="single" w:sz="4" w:space="0" w:color="auto"/>
              <w:bottom w:val="single" w:sz="4" w:space="0" w:color="auto"/>
            </w:tcBorders>
          </w:tcPr>
          <w:p w14:paraId="75D95F85" w14:textId="6274DAAE" w:rsidR="0024550B" w:rsidRPr="00AA3DC0" w:rsidRDefault="00C97468" w:rsidP="0024550B">
            <w:pPr>
              <w:spacing w:before="120"/>
              <w:jc w:val="center"/>
              <w:rPr>
                <w:rFonts w:ascii="Arial Narrow" w:hAnsi="Arial Narrow"/>
                <w:sz w:val="22"/>
              </w:rPr>
            </w:pPr>
            <w:r>
              <w:rPr>
                <w:rFonts w:ascii="Arial Narrow" w:hAnsi="Arial Narrow"/>
                <w:sz w:val="22"/>
              </w:rPr>
              <w:t>2085</w:t>
            </w:r>
          </w:p>
        </w:tc>
        <w:tc>
          <w:tcPr>
            <w:tcW w:w="850" w:type="dxa"/>
            <w:tcBorders>
              <w:top w:val="single" w:sz="4" w:space="0" w:color="auto"/>
              <w:bottom w:val="single" w:sz="4" w:space="0" w:color="auto"/>
              <w:right w:val="nil"/>
            </w:tcBorders>
          </w:tcPr>
          <w:p w14:paraId="2F32617C" w14:textId="36095D92" w:rsidR="0024550B" w:rsidRPr="00AA3DC0" w:rsidRDefault="00C97468" w:rsidP="0024550B">
            <w:pPr>
              <w:spacing w:before="120"/>
              <w:jc w:val="center"/>
              <w:rPr>
                <w:rFonts w:ascii="Arial Narrow" w:hAnsi="Arial Narrow"/>
                <w:b/>
                <w:sz w:val="22"/>
              </w:rPr>
            </w:pPr>
            <w:r>
              <w:rPr>
                <w:rFonts w:ascii="Arial Narrow" w:hAnsi="Arial Narrow"/>
                <w:b/>
                <w:sz w:val="22"/>
              </w:rPr>
              <w:t>2085</w:t>
            </w:r>
          </w:p>
        </w:tc>
        <w:tc>
          <w:tcPr>
            <w:tcW w:w="1128" w:type="dxa"/>
            <w:tcBorders>
              <w:top w:val="single" w:sz="4" w:space="0" w:color="auto"/>
              <w:bottom w:val="single" w:sz="4" w:space="0" w:color="auto"/>
            </w:tcBorders>
          </w:tcPr>
          <w:p w14:paraId="3D051D50" w14:textId="77777777" w:rsidR="0024550B" w:rsidRDefault="0024550B" w:rsidP="0024550B">
            <w:pPr>
              <w:jc w:val="center"/>
              <w:rPr>
                <w:rFonts w:ascii="Arial Narrow" w:hAnsi="Arial Narrow"/>
                <w:sz w:val="22"/>
              </w:rPr>
            </w:pPr>
            <w:r>
              <w:rPr>
                <w:rFonts w:ascii="Arial Narrow" w:hAnsi="Arial Narrow"/>
                <w:sz w:val="22"/>
              </w:rPr>
              <w:t>-</w:t>
            </w:r>
          </w:p>
          <w:p w14:paraId="3AD2A8BD" w14:textId="375117A6" w:rsidR="0024550B" w:rsidRPr="00361276" w:rsidRDefault="0024550B" w:rsidP="0024550B">
            <w:pPr>
              <w:spacing w:before="120"/>
              <w:jc w:val="center"/>
              <w:rPr>
                <w:rFonts w:ascii="Arial Narrow" w:hAnsi="Arial Narrow"/>
                <w:sz w:val="22"/>
              </w:rPr>
            </w:pPr>
          </w:p>
        </w:tc>
        <w:tc>
          <w:tcPr>
            <w:tcW w:w="992" w:type="dxa"/>
            <w:tcBorders>
              <w:top w:val="single" w:sz="4" w:space="0" w:color="auto"/>
              <w:bottom w:val="single" w:sz="4" w:space="0" w:color="auto"/>
            </w:tcBorders>
          </w:tcPr>
          <w:p w14:paraId="3EA03A92" w14:textId="73048E01" w:rsidR="0024550B" w:rsidRPr="00361276" w:rsidRDefault="0024550B" w:rsidP="0024550B">
            <w:pPr>
              <w:spacing w:before="120"/>
              <w:jc w:val="center"/>
              <w:rPr>
                <w:rFonts w:ascii="Arial Narrow" w:hAnsi="Arial Narrow"/>
                <w:sz w:val="22"/>
              </w:rPr>
            </w:pPr>
            <w:r>
              <w:rPr>
                <w:rFonts w:ascii="Arial Narrow" w:hAnsi="Arial Narrow"/>
                <w:sz w:val="22"/>
              </w:rPr>
              <w:t>9396</w:t>
            </w:r>
          </w:p>
        </w:tc>
        <w:tc>
          <w:tcPr>
            <w:tcW w:w="962" w:type="dxa"/>
            <w:tcBorders>
              <w:top w:val="single" w:sz="4" w:space="0" w:color="auto"/>
              <w:bottom w:val="single" w:sz="4" w:space="0" w:color="auto"/>
              <w:right w:val="single" w:sz="4" w:space="0" w:color="auto"/>
            </w:tcBorders>
          </w:tcPr>
          <w:p w14:paraId="23F3B9B3" w14:textId="7E982832" w:rsidR="0024550B" w:rsidRPr="004974C7" w:rsidRDefault="0024550B" w:rsidP="0024550B">
            <w:pPr>
              <w:spacing w:before="120"/>
              <w:jc w:val="center"/>
              <w:rPr>
                <w:rFonts w:ascii="Arial Narrow" w:hAnsi="Arial Narrow"/>
                <w:b/>
                <w:sz w:val="22"/>
              </w:rPr>
            </w:pPr>
            <w:r>
              <w:rPr>
                <w:rFonts w:ascii="Arial Narrow" w:hAnsi="Arial Narrow"/>
                <w:b/>
                <w:sz w:val="22"/>
              </w:rPr>
              <w:t>9396</w:t>
            </w:r>
          </w:p>
        </w:tc>
      </w:tr>
      <w:tr w:rsidR="0024550B" w:rsidRPr="00361276" w14:paraId="4A1CCAF5" w14:textId="77777777" w:rsidTr="000F2264">
        <w:trPr>
          <w:cantSplit/>
        </w:trPr>
        <w:tc>
          <w:tcPr>
            <w:tcW w:w="2703" w:type="dxa"/>
            <w:tcBorders>
              <w:top w:val="single" w:sz="4" w:space="0" w:color="auto"/>
              <w:bottom w:val="single" w:sz="4" w:space="0" w:color="auto"/>
            </w:tcBorders>
          </w:tcPr>
          <w:p w14:paraId="505DC46B" w14:textId="2E7FA8CD" w:rsidR="0024550B" w:rsidRPr="00361276" w:rsidRDefault="0024550B" w:rsidP="0024550B">
            <w:pPr>
              <w:jc w:val="both"/>
              <w:rPr>
                <w:rFonts w:ascii="Arial Narrow" w:hAnsi="Arial Narrow"/>
                <w:sz w:val="22"/>
              </w:rPr>
            </w:pPr>
            <w:r w:rsidRPr="00361276">
              <w:rPr>
                <w:rFonts w:ascii="Arial Narrow" w:hAnsi="Arial Narrow"/>
                <w:sz w:val="22"/>
              </w:rPr>
              <w:t xml:space="preserve"> </w:t>
            </w:r>
            <w:r w:rsidR="00C97468">
              <w:rPr>
                <w:rFonts w:ascii="Arial Narrow" w:hAnsi="Arial Narrow"/>
                <w:sz w:val="22"/>
              </w:rPr>
              <w:t>P</w:t>
            </w:r>
            <w:r w:rsidRPr="00361276">
              <w:rPr>
                <w:rFonts w:ascii="Arial Narrow" w:hAnsi="Arial Narrow"/>
                <w:sz w:val="22"/>
              </w:rPr>
              <w:t>rojektu uzskaites vērtība dzīvokļu īpašnieku parādiem</w:t>
            </w:r>
          </w:p>
        </w:tc>
        <w:tc>
          <w:tcPr>
            <w:tcW w:w="1086" w:type="dxa"/>
            <w:tcBorders>
              <w:top w:val="single" w:sz="4" w:space="0" w:color="auto"/>
              <w:bottom w:val="single" w:sz="4" w:space="0" w:color="auto"/>
            </w:tcBorders>
          </w:tcPr>
          <w:p w14:paraId="38452B8A" w14:textId="6DFEDC1E" w:rsidR="0024550B" w:rsidRPr="00AA3DC0" w:rsidRDefault="00413A0B" w:rsidP="0024550B">
            <w:pPr>
              <w:spacing w:before="120"/>
              <w:jc w:val="center"/>
              <w:rPr>
                <w:rFonts w:ascii="Arial Narrow" w:hAnsi="Arial Narrow"/>
                <w:sz w:val="22"/>
              </w:rPr>
            </w:pPr>
            <w:r>
              <w:rPr>
                <w:rFonts w:ascii="Arial Narrow" w:hAnsi="Arial Narrow"/>
                <w:sz w:val="22"/>
              </w:rPr>
              <w:t>5</w:t>
            </w:r>
            <w:r w:rsidR="00852548">
              <w:rPr>
                <w:rFonts w:ascii="Arial Narrow" w:hAnsi="Arial Narrow"/>
                <w:sz w:val="22"/>
              </w:rPr>
              <w:t>38298</w:t>
            </w:r>
          </w:p>
        </w:tc>
        <w:tc>
          <w:tcPr>
            <w:tcW w:w="992" w:type="dxa"/>
            <w:tcBorders>
              <w:top w:val="single" w:sz="4" w:space="0" w:color="auto"/>
              <w:bottom w:val="single" w:sz="4" w:space="0" w:color="auto"/>
            </w:tcBorders>
          </w:tcPr>
          <w:p w14:paraId="50A431D6" w14:textId="677BA7E2" w:rsidR="0024550B" w:rsidRPr="00AA3DC0" w:rsidRDefault="001D3B68" w:rsidP="0024550B">
            <w:pPr>
              <w:spacing w:before="120"/>
              <w:jc w:val="center"/>
              <w:rPr>
                <w:rFonts w:ascii="Arial Narrow" w:hAnsi="Arial Narrow"/>
                <w:sz w:val="22"/>
              </w:rPr>
            </w:pPr>
            <w:r>
              <w:rPr>
                <w:rFonts w:ascii="Arial Narrow" w:hAnsi="Arial Narrow"/>
                <w:sz w:val="22"/>
              </w:rPr>
              <w:t>22694</w:t>
            </w:r>
          </w:p>
        </w:tc>
        <w:tc>
          <w:tcPr>
            <w:tcW w:w="850" w:type="dxa"/>
            <w:tcBorders>
              <w:top w:val="single" w:sz="4" w:space="0" w:color="auto"/>
              <w:bottom w:val="single" w:sz="4" w:space="0" w:color="auto"/>
              <w:right w:val="nil"/>
            </w:tcBorders>
          </w:tcPr>
          <w:p w14:paraId="4618BD60" w14:textId="6EFD0CB1" w:rsidR="0024550B" w:rsidRPr="00AA3DC0" w:rsidRDefault="00413A0B" w:rsidP="0024550B">
            <w:pPr>
              <w:spacing w:before="120"/>
              <w:jc w:val="center"/>
              <w:rPr>
                <w:rFonts w:ascii="Arial Narrow" w:hAnsi="Arial Narrow"/>
                <w:b/>
                <w:sz w:val="22"/>
              </w:rPr>
            </w:pPr>
            <w:r>
              <w:rPr>
                <w:rFonts w:ascii="Arial Narrow" w:hAnsi="Arial Narrow"/>
                <w:b/>
                <w:sz w:val="22"/>
              </w:rPr>
              <w:t>5</w:t>
            </w:r>
            <w:r w:rsidR="00852548">
              <w:rPr>
                <w:rFonts w:ascii="Arial Narrow" w:hAnsi="Arial Narrow"/>
                <w:b/>
                <w:sz w:val="22"/>
              </w:rPr>
              <w:t>60992</w:t>
            </w:r>
          </w:p>
        </w:tc>
        <w:tc>
          <w:tcPr>
            <w:tcW w:w="1128" w:type="dxa"/>
            <w:tcBorders>
              <w:top w:val="single" w:sz="4" w:space="0" w:color="auto"/>
              <w:bottom w:val="single" w:sz="4" w:space="0" w:color="auto"/>
            </w:tcBorders>
          </w:tcPr>
          <w:p w14:paraId="3E25F586" w14:textId="10D56397" w:rsidR="0024550B" w:rsidRPr="00361276" w:rsidRDefault="0024550B" w:rsidP="0024550B">
            <w:pPr>
              <w:spacing w:before="120"/>
              <w:jc w:val="right"/>
              <w:rPr>
                <w:rFonts w:ascii="Arial Narrow" w:hAnsi="Arial Narrow"/>
                <w:sz w:val="22"/>
              </w:rPr>
            </w:pPr>
            <w:r>
              <w:rPr>
                <w:rFonts w:ascii="Arial Narrow" w:hAnsi="Arial Narrow"/>
                <w:sz w:val="22"/>
              </w:rPr>
              <w:t>58918</w:t>
            </w:r>
          </w:p>
        </w:tc>
        <w:tc>
          <w:tcPr>
            <w:tcW w:w="992" w:type="dxa"/>
            <w:tcBorders>
              <w:top w:val="single" w:sz="4" w:space="0" w:color="auto"/>
              <w:bottom w:val="single" w:sz="4" w:space="0" w:color="auto"/>
            </w:tcBorders>
          </w:tcPr>
          <w:p w14:paraId="5148F3DD" w14:textId="531FF806" w:rsidR="0024550B" w:rsidRPr="00361276" w:rsidRDefault="0024550B" w:rsidP="0024550B">
            <w:pPr>
              <w:spacing w:before="120"/>
              <w:jc w:val="center"/>
              <w:rPr>
                <w:rFonts w:ascii="Arial Narrow" w:hAnsi="Arial Narrow"/>
                <w:sz w:val="22"/>
              </w:rPr>
            </w:pPr>
            <w:r>
              <w:rPr>
                <w:rFonts w:ascii="Arial Narrow" w:hAnsi="Arial Narrow"/>
                <w:sz w:val="22"/>
              </w:rPr>
              <w:t>32703</w:t>
            </w:r>
          </w:p>
        </w:tc>
        <w:tc>
          <w:tcPr>
            <w:tcW w:w="962" w:type="dxa"/>
            <w:tcBorders>
              <w:top w:val="single" w:sz="4" w:space="0" w:color="auto"/>
              <w:bottom w:val="single" w:sz="4" w:space="0" w:color="auto"/>
              <w:right w:val="single" w:sz="4" w:space="0" w:color="auto"/>
            </w:tcBorders>
          </w:tcPr>
          <w:p w14:paraId="76C04B7C" w14:textId="63B4BBD6" w:rsidR="0024550B" w:rsidRPr="004974C7" w:rsidRDefault="0024550B" w:rsidP="0024550B">
            <w:pPr>
              <w:spacing w:before="120"/>
              <w:jc w:val="center"/>
              <w:rPr>
                <w:rFonts w:ascii="Arial Narrow" w:hAnsi="Arial Narrow"/>
                <w:b/>
                <w:sz w:val="22"/>
              </w:rPr>
            </w:pPr>
            <w:r>
              <w:rPr>
                <w:rFonts w:ascii="Arial Narrow" w:hAnsi="Arial Narrow"/>
                <w:b/>
                <w:sz w:val="22"/>
              </w:rPr>
              <w:t>91621</w:t>
            </w:r>
          </w:p>
        </w:tc>
      </w:tr>
      <w:tr w:rsidR="0024550B" w:rsidRPr="00421AFD" w14:paraId="1FD4B5D5" w14:textId="77777777" w:rsidTr="000F2264">
        <w:trPr>
          <w:cantSplit/>
        </w:trPr>
        <w:tc>
          <w:tcPr>
            <w:tcW w:w="2703" w:type="dxa"/>
            <w:tcBorders>
              <w:top w:val="single" w:sz="4" w:space="0" w:color="auto"/>
              <w:bottom w:val="single" w:sz="4" w:space="0" w:color="auto"/>
            </w:tcBorders>
          </w:tcPr>
          <w:p w14:paraId="4DA2FD08" w14:textId="77777777" w:rsidR="0024550B" w:rsidRPr="00361276" w:rsidRDefault="0024550B" w:rsidP="0024550B">
            <w:pPr>
              <w:spacing w:before="120" w:after="120"/>
              <w:jc w:val="both"/>
              <w:rPr>
                <w:rFonts w:ascii="Arial Narrow" w:hAnsi="Arial Narrow"/>
                <w:b/>
                <w:sz w:val="22"/>
              </w:rPr>
            </w:pPr>
            <w:r w:rsidRPr="00361276">
              <w:rPr>
                <w:rFonts w:ascii="Arial Narrow" w:hAnsi="Arial Narrow"/>
                <w:b/>
                <w:sz w:val="22"/>
              </w:rPr>
              <w:t>Kopā</w:t>
            </w:r>
          </w:p>
        </w:tc>
        <w:tc>
          <w:tcPr>
            <w:tcW w:w="1086" w:type="dxa"/>
            <w:tcBorders>
              <w:top w:val="single" w:sz="4" w:space="0" w:color="auto"/>
              <w:bottom w:val="single" w:sz="4" w:space="0" w:color="auto"/>
            </w:tcBorders>
          </w:tcPr>
          <w:p w14:paraId="00D2088E" w14:textId="0B3CBDDB" w:rsidR="0024550B" w:rsidRPr="00AA3DC0" w:rsidRDefault="00413A0B" w:rsidP="0024550B">
            <w:pPr>
              <w:spacing w:before="120"/>
              <w:jc w:val="center"/>
              <w:rPr>
                <w:rFonts w:ascii="Arial Narrow" w:hAnsi="Arial Narrow"/>
                <w:b/>
                <w:sz w:val="22"/>
              </w:rPr>
            </w:pPr>
            <w:r>
              <w:rPr>
                <w:rFonts w:ascii="Arial Narrow" w:hAnsi="Arial Narrow"/>
                <w:b/>
                <w:sz w:val="22"/>
              </w:rPr>
              <w:t>5</w:t>
            </w:r>
            <w:r w:rsidR="00852548">
              <w:rPr>
                <w:rFonts w:ascii="Arial Narrow" w:hAnsi="Arial Narrow"/>
                <w:b/>
                <w:sz w:val="22"/>
              </w:rPr>
              <w:t>38298</w:t>
            </w:r>
          </w:p>
        </w:tc>
        <w:tc>
          <w:tcPr>
            <w:tcW w:w="992" w:type="dxa"/>
            <w:tcBorders>
              <w:top w:val="single" w:sz="4" w:space="0" w:color="auto"/>
              <w:bottom w:val="single" w:sz="4" w:space="0" w:color="auto"/>
            </w:tcBorders>
          </w:tcPr>
          <w:p w14:paraId="149EF19A" w14:textId="1708869E" w:rsidR="0024550B" w:rsidRPr="00AA3DC0" w:rsidRDefault="001D3B68" w:rsidP="0024550B">
            <w:pPr>
              <w:spacing w:before="120"/>
              <w:jc w:val="center"/>
              <w:rPr>
                <w:rFonts w:ascii="Arial Narrow" w:hAnsi="Arial Narrow"/>
                <w:b/>
                <w:sz w:val="22"/>
              </w:rPr>
            </w:pPr>
            <w:r>
              <w:rPr>
                <w:rFonts w:ascii="Arial Narrow" w:hAnsi="Arial Narrow"/>
                <w:b/>
                <w:sz w:val="22"/>
              </w:rPr>
              <w:t>26024</w:t>
            </w:r>
          </w:p>
        </w:tc>
        <w:tc>
          <w:tcPr>
            <w:tcW w:w="850" w:type="dxa"/>
            <w:tcBorders>
              <w:top w:val="single" w:sz="4" w:space="0" w:color="auto"/>
              <w:bottom w:val="single" w:sz="4" w:space="0" w:color="auto"/>
              <w:right w:val="nil"/>
            </w:tcBorders>
          </w:tcPr>
          <w:p w14:paraId="30A75566" w14:textId="4DDF68F7" w:rsidR="0024550B" w:rsidRPr="00AA3DC0" w:rsidRDefault="001D3B68" w:rsidP="0024550B">
            <w:pPr>
              <w:spacing w:before="120"/>
              <w:jc w:val="center"/>
              <w:rPr>
                <w:rFonts w:ascii="Arial Narrow" w:hAnsi="Arial Narrow"/>
                <w:b/>
                <w:sz w:val="22"/>
              </w:rPr>
            </w:pPr>
            <w:r>
              <w:rPr>
                <w:rFonts w:ascii="Arial Narrow" w:hAnsi="Arial Narrow"/>
                <w:b/>
                <w:sz w:val="22"/>
              </w:rPr>
              <w:t>5</w:t>
            </w:r>
            <w:r w:rsidR="00413A0B">
              <w:rPr>
                <w:rFonts w:ascii="Arial Narrow" w:hAnsi="Arial Narrow"/>
                <w:b/>
                <w:sz w:val="22"/>
              </w:rPr>
              <w:t>6</w:t>
            </w:r>
            <w:r w:rsidR="00852548">
              <w:rPr>
                <w:rFonts w:ascii="Arial Narrow" w:hAnsi="Arial Narrow"/>
                <w:b/>
                <w:sz w:val="22"/>
              </w:rPr>
              <w:t>4322</w:t>
            </w:r>
          </w:p>
        </w:tc>
        <w:tc>
          <w:tcPr>
            <w:tcW w:w="1128" w:type="dxa"/>
            <w:tcBorders>
              <w:top w:val="single" w:sz="4" w:space="0" w:color="auto"/>
              <w:bottom w:val="single" w:sz="4" w:space="0" w:color="auto"/>
            </w:tcBorders>
          </w:tcPr>
          <w:p w14:paraId="1E83EEBB" w14:textId="61B0F346" w:rsidR="0024550B" w:rsidRPr="00361276" w:rsidRDefault="0024550B" w:rsidP="0024550B">
            <w:pPr>
              <w:spacing w:before="120"/>
              <w:jc w:val="right"/>
              <w:rPr>
                <w:rFonts w:ascii="Arial Narrow" w:hAnsi="Arial Narrow"/>
                <w:b/>
                <w:sz w:val="22"/>
              </w:rPr>
            </w:pPr>
            <w:r>
              <w:rPr>
                <w:rFonts w:ascii="Arial Narrow" w:hAnsi="Arial Narrow"/>
                <w:b/>
                <w:sz w:val="22"/>
              </w:rPr>
              <w:t>59818</w:t>
            </w:r>
          </w:p>
        </w:tc>
        <w:tc>
          <w:tcPr>
            <w:tcW w:w="992" w:type="dxa"/>
            <w:tcBorders>
              <w:top w:val="single" w:sz="4" w:space="0" w:color="auto"/>
              <w:bottom w:val="single" w:sz="4" w:space="0" w:color="auto"/>
            </w:tcBorders>
          </w:tcPr>
          <w:p w14:paraId="466A2E66" w14:textId="0F21DF9C" w:rsidR="0024550B" w:rsidRPr="00361276" w:rsidRDefault="0024550B" w:rsidP="0024550B">
            <w:pPr>
              <w:spacing w:before="120"/>
              <w:jc w:val="center"/>
              <w:rPr>
                <w:rFonts w:ascii="Arial Narrow" w:hAnsi="Arial Narrow"/>
                <w:b/>
                <w:sz w:val="22"/>
              </w:rPr>
            </w:pPr>
            <w:r>
              <w:rPr>
                <w:rFonts w:ascii="Arial Narrow" w:hAnsi="Arial Narrow"/>
                <w:b/>
                <w:sz w:val="22"/>
              </w:rPr>
              <w:t>44052</w:t>
            </w:r>
          </w:p>
        </w:tc>
        <w:tc>
          <w:tcPr>
            <w:tcW w:w="962" w:type="dxa"/>
            <w:tcBorders>
              <w:top w:val="single" w:sz="4" w:space="0" w:color="auto"/>
              <w:bottom w:val="single" w:sz="4" w:space="0" w:color="auto"/>
              <w:right w:val="single" w:sz="4" w:space="0" w:color="auto"/>
            </w:tcBorders>
          </w:tcPr>
          <w:p w14:paraId="7282D28F" w14:textId="18CAE2AD" w:rsidR="0024550B" w:rsidRPr="00421AFD" w:rsidRDefault="0024550B" w:rsidP="0024550B">
            <w:pPr>
              <w:spacing w:before="120"/>
              <w:jc w:val="center"/>
              <w:rPr>
                <w:rFonts w:ascii="Arial Narrow" w:hAnsi="Arial Narrow"/>
                <w:b/>
                <w:sz w:val="22"/>
              </w:rPr>
            </w:pPr>
            <w:r>
              <w:rPr>
                <w:rFonts w:ascii="Arial Narrow" w:hAnsi="Arial Narrow"/>
                <w:b/>
                <w:sz w:val="22"/>
              </w:rPr>
              <w:t>102970</w:t>
            </w:r>
          </w:p>
        </w:tc>
      </w:tr>
    </w:tbl>
    <w:p w14:paraId="3E5065D9" w14:textId="77777777" w:rsidR="00171E0F" w:rsidRDefault="00171E0F" w:rsidP="005130EB">
      <w:pPr>
        <w:jc w:val="both"/>
        <w:rPr>
          <w:rFonts w:ascii="Arial Narrow" w:hAnsi="Arial Narrow"/>
          <w:b/>
          <w:sz w:val="22"/>
        </w:rPr>
      </w:pPr>
    </w:p>
    <w:p w14:paraId="2D601BE3" w14:textId="5E10821D" w:rsidR="005130EB" w:rsidRDefault="005130EB" w:rsidP="005130EB">
      <w:pPr>
        <w:jc w:val="both"/>
        <w:rPr>
          <w:rFonts w:ascii="Arial Narrow" w:hAnsi="Arial Narrow"/>
          <w:b/>
          <w:sz w:val="22"/>
        </w:rPr>
      </w:pPr>
      <w:r>
        <w:rPr>
          <w:rFonts w:ascii="Arial Narrow" w:hAnsi="Arial Narrow"/>
          <w:b/>
          <w:sz w:val="22"/>
        </w:rPr>
        <w:t xml:space="preserve">Piezīme Nr. </w:t>
      </w:r>
      <w:r w:rsidR="00C163F1">
        <w:rPr>
          <w:rFonts w:ascii="Arial Narrow" w:hAnsi="Arial Narrow"/>
          <w:b/>
          <w:sz w:val="22"/>
        </w:rPr>
        <w:t>1</w:t>
      </w:r>
      <w:r w:rsidR="00C2666E">
        <w:rPr>
          <w:rFonts w:ascii="Arial Narrow" w:hAnsi="Arial Narrow"/>
          <w:b/>
          <w:sz w:val="22"/>
        </w:rPr>
        <w:t>3</w:t>
      </w:r>
    </w:p>
    <w:p w14:paraId="5B1A9613" w14:textId="77777777" w:rsidR="005130EB" w:rsidRDefault="005130EB" w:rsidP="005130EB">
      <w:pPr>
        <w:jc w:val="both"/>
        <w:rPr>
          <w:rFonts w:ascii="Arial Narrow" w:hAnsi="Arial Narrow"/>
          <w:b/>
          <w:sz w:val="22"/>
        </w:rPr>
      </w:pPr>
      <w:r>
        <w:rPr>
          <w:rFonts w:ascii="Arial Narrow" w:hAnsi="Arial Narrow"/>
          <w:b/>
          <w:sz w:val="22"/>
        </w:rPr>
        <w:t>Nākamo periodu izdevumi</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14:paraId="56D160FD" w14:textId="77777777" w:rsidTr="005130EB">
        <w:tc>
          <w:tcPr>
            <w:tcW w:w="4678" w:type="dxa"/>
            <w:tcBorders>
              <w:bottom w:val="double" w:sz="4" w:space="0" w:color="auto"/>
            </w:tcBorders>
            <w:vAlign w:val="center"/>
          </w:tcPr>
          <w:p w14:paraId="25FC431A" w14:textId="77777777" w:rsidR="005130EB" w:rsidRDefault="005130EB" w:rsidP="005130EB">
            <w:pPr>
              <w:jc w:val="both"/>
              <w:rPr>
                <w:rFonts w:ascii="Arial Narrow" w:hAnsi="Arial Narrow"/>
                <w:sz w:val="22"/>
                <w:szCs w:val="18"/>
              </w:rPr>
            </w:pPr>
          </w:p>
        </w:tc>
        <w:tc>
          <w:tcPr>
            <w:tcW w:w="1701" w:type="dxa"/>
            <w:tcBorders>
              <w:bottom w:val="double" w:sz="4" w:space="0" w:color="auto"/>
            </w:tcBorders>
            <w:vAlign w:val="center"/>
          </w:tcPr>
          <w:p w14:paraId="59A6FB02" w14:textId="5F2931E1" w:rsidR="005130EB" w:rsidRDefault="005130EB" w:rsidP="00AA0CB2">
            <w:pPr>
              <w:jc w:val="center"/>
              <w:rPr>
                <w:rFonts w:ascii="Arial Narrow" w:hAnsi="Arial Narrow"/>
                <w:b/>
                <w:bCs/>
                <w:sz w:val="22"/>
                <w:szCs w:val="18"/>
              </w:rPr>
            </w:pPr>
            <w:r>
              <w:rPr>
                <w:rFonts w:ascii="Arial Narrow" w:hAnsi="Arial Narrow"/>
                <w:b/>
                <w:bCs/>
                <w:sz w:val="22"/>
                <w:szCs w:val="18"/>
              </w:rPr>
              <w:t>31.12.20</w:t>
            </w:r>
            <w:r w:rsidR="006A146A">
              <w:rPr>
                <w:rFonts w:ascii="Arial Narrow" w:hAnsi="Arial Narrow"/>
                <w:b/>
                <w:bCs/>
                <w:sz w:val="22"/>
                <w:szCs w:val="18"/>
              </w:rPr>
              <w:t>2</w:t>
            </w:r>
            <w:r w:rsidR="0024550B">
              <w:rPr>
                <w:rFonts w:ascii="Arial Narrow" w:hAnsi="Arial Narrow"/>
                <w:b/>
                <w:bCs/>
                <w:sz w:val="22"/>
                <w:szCs w:val="18"/>
              </w:rPr>
              <w:t>2</w:t>
            </w:r>
            <w:r>
              <w:rPr>
                <w:rFonts w:ascii="Arial Narrow" w:hAnsi="Arial Narrow"/>
                <w:b/>
                <w:bCs/>
                <w:sz w:val="22"/>
                <w:szCs w:val="18"/>
              </w:rPr>
              <w:t>.</w:t>
            </w:r>
          </w:p>
        </w:tc>
        <w:tc>
          <w:tcPr>
            <w:tcW w:w="1276" w:type="dxa"/>
            <w:tcBorders>
              <w:bottom w:val="double" w:sz="4" w:space="0" w:color="auto"/>
            </w:tcBorders>
            <w:vAlign w:val="center"/>
          </w:tcPr>
          <w:p w14:paraId="75F86F43" w14:textId="173181BF" w:rsidR="005130EB" w:rsidRDefault="005130EB" w:rsidP="00AA0CB2">
            <w:pPr>
              <w:jc w:val="center"/>
              <w:rPr>
                <w:rFonts w:ascii="Arial Narrow" w:hAnsi="Arial Narrow"/>
                <w:b/>
                <w:bCs/>
                <w:sz w:val="22"/>
                <w:szCs w:val="18"/>
              </w:rPr>
            </w:pPr>
            <w:r>
              <w:rPr>
                <w:rFonts w:ascii="Arial Narrow" w:hAnsi="Arial Narrow"/>
                <w:b/>
                <w:bCs/>
                <w:sz w:val="22"/>
                <w:szCs w:val="18"/>
              </w:rPr>
              <w:t>31.12.20</w:t>
            </w:r>
            <w:r w:rsidR="00C8783D">
              <w:rPr>
                <w:rFonts w:ascii="Arial Narrow" w:hAnsi="Arial Narrow"/>
                <w:b/>
                <w:bCs/>
                <w:sz w:val="22"/>
                <w:szCs w:val="18"/>
              </w:rPr>
              <w:t>2</w:t>
            </w:r>
            <w:r w:rsidR="0024550B">
              <w:rPr>
                <w:rFonts w:ascii="Arial Narrow" w:hAnsi="Arial Narrow"/>
                <w:b/>
                <w:bCs/>
                <w:sz w:val="22"/>
                <w:szCs w:val="18"/>
              </w:rPr>
              <w:t>1</w:t>
            </w:r>
            <w:r w:rsidR="004974C7">
              <w:rPr>
                <w:rFonts w:ascii="Arial Narrow" w:hAnsi="Arial Narrow"/>
                <w:b/>
                <w:bCs/>
                <w:sz w:val="22"/>
                <w:szCs w:val="18"/>
              </w:rPr>
              <w:t>.</w:t>
            </w:r>
          </w:p>
        </w:tc>
      </w:tr>
      <w:tr w:rsidR="0024550B" w14:paraId="70F79D5A" w14:textId="77777777" w:rsidTr="005130EB">
        <w:tc>
          <w:tcPr>
            <w:tcW w:w="4678" w:type="dxa"/>
            <w:tcBorders>
              <w:top w:val="double" w:sz="4" w:space="0" w:color="auto"/>
              <w:bottom w:val="double" w:sz="4" w:space="0" w:color="auto"/>
            </w:tcBorders>
          </w:tcPr>
          <w:p w14:paraId="3982A94B" w14:textId="77777777" w:rsidR="0024550B" w:rsidRPr="0042630D" w:rsidRDefault="0024550B" w:rsidP="0024550B">
            <w:pPr>
              <w:pStyle w:val="Header"/>
              <w:tabs>
                <w:tab w:val="clear" w:pos="4320"/>
                <w:tab w:val="clear" w:pos="8640"/>
              </w:tabs>
              <w:jc w:val="both"/>
              <w:rPr>
                <w:rFonts w:ascii="Arial Narrow" w:hAnsi="Arial Narrow"/>
                <w:lang w:val="lv-LV"/>
              </w:rPr>
            </w:pPr>
            <w:r w:rsidRPr="0042630D">
              <w:rPr>
                <w:rFonts w:ascii="Arial Narrow" w:hAnsi="Arial Narrow"/>
                <w:lang w:val="lv-LV"/>
              </w:rPr>
              <w:t>Apdrošināšanas izdevumi</w:t>
            </w:r>
          </w:p>
        </w:tc>
        <w:tc>
          <w:tcPr>
            <w:tcW w:w="1701" w:type="dxa"/>
            <w:tcBorders>
              <w:top w:val="double" w:sz="4" w:space="0" w:color="auto"/>
              <w:bottom w:val="double" w:sz="4" w:space="0" w:color="auto"/>
            </w:tcBorders>
          </w:tcPr>
          <w:p w14:paraId="64A584DA" w14:textId="3120D138" w:rsidR="0024550B" w:rsidRPr="00AA3DC0" w:rsidRDefault="00396FFE" w:rsidP="0024550B">
            <w:pPr>
              <w:jc w:val="right"/>
              <w:rPr>
                <w:rFonts w:ascii="Arial Narrow" w:hAnsi="Arial Narrow"/>
                <w:bCs/>
                <w:sz w:val="22"/>
                <w:szCs w:val="18"/>
              </w:rPr>
            </w:pPr>
            <w:r>
              <w:rPr>
                <w:rFonts w:ascii="Arial Narrow" w:hAnsi="Arial Narrow"/>
                <w:bCs/>
                <w:sz w:val="22"/>
                <w:szCs w:val="18"/>
              </w:rPr>
              <w:t>13452</w:t>
            </w:r>
          </w:p>
        </w:tc>
        <w:tc>
          <w:tcPr>
            <w:tcW w:w="1276" w:type="dxa"/>
            <w:tcBorders>
              <w:top w:val="double" w:sz="4" w:space="0" w:color="auto"/>
              <w:bottom w:val="double" w:sz="4" w:space="0" w:color="auto"/>
            </w:tcBorders>
          </w:tcPr>
          <w:p w14:paraId="3CE67A89" w14:textId="3E130332" w:rsidR="0024550B" w:rsidRDefault="0024550B" w:rsidP="0024550B">
            <w:pPr>
              <w:jc w:val="right"/>
              <w:rPr>
                <w:rFonts w:ascii="Arial Narrow" w:hAnsi="Arial Narrow"/>
                <w:bCs/>
                <w:sz w:val="22"/>
                <w:szCs w:val="18"/>
              </w:rPr>
            </w:pPr>
            <w:r>
              <w:rPr>
                <w:rFonts w:ascii="Arial Narrow" w:hAnsi="Arial Narrow"/>
                <w:bCs/>
                <w:sz w:val="22"/>
                <w:szCs w:val="18"/>
              </w:rPr>
              <w:t>11325</w:t>
            </w:r>
          </w:p>
        </w:tc>
      </w:tr>
      <w:tr w:rsidR="0024550B" w14:paraId="22FE425C" w14:textId="77777777" w:rsidTr="005130EB">
        <w:tc>
          <w:tcPr>
            <w:tcW w:w="4678" w:type="dxa"/>
            <w:tcBorders>
              <w:top w:val="double" w:sz="4" w:space="0" w:color="auto"/>
              <w:bottom w:val="double" w:sz="4" w:space="0" w:color="auto"/>
            </w:tcBorders>
          </w:tcPr>
          <w:p w14:paraId="665C7FC0" w14:textId="77777777" w:rsidR="0024550B" w:rsidRPr="0042630D" w:rsidRDefault="0024550B" w:rsidP="0024550B">
            <w:pPr>
              <w:pStyle w:val="Header"/>
              <w:tabs>
                <w:tab w:val="clear" w:pos="4320"/>
                <w:tab w:val="clear" w:pos="8640"/>
              </w:tabs>
              <w:jc w:val="both"/>
              <w:rPr>
                <w:rFonts w:ascii="Arial Narrow" w:hAnsi="Arial Narrow"/>
                <w:lang w:val="lv-LV"/>
              </w:rPr>
            </w:pPr>
            <w:r w:rsidRPr="0042630D">
              <w:rPr>
                <w:rFonts w:ascii="Arial Narrow" w:hAnsi="Arial Narrow"/>
                <w:lang w:val="lv-LV"/>
              </w:rPr>
              <w:t>Laikrakstu abonēšana</w:t>
            </w:r>
          </w:p>
        </w:tc>
        <w:tc>
          <w:tcPr>
            <w:tcW w:w="1701" w:type="dxa"/>
            <w:tcBorders>
              <w:top w:val="double" w:sz="4" w:space="0" w:color="auto"/>
              <w:bottom w:val="double" w:sz="4" w:space="0" w:color="auto"/>
            </w:tcBorders>
          </w:tcPr>
          <w:p w14:paraId="059DE4E9" w14:textId="6BCBE96A" w:rsidR="0024550B" w:rsidRPr="00AA3DC0" w:rsidRDefault="00396FFE" w:rsidP="0024550B">
            <w:pPr>
              <w:jc w:val="right"/>
              <w:rPr>
                <w:rFonts w:ascii="Arial Narrow" w:hAnsi="Arial Narrow"/>
                <w:bCs/>
                <w:sz w:val="22"/>
                <w:szCs w:val="18"/>
              </w:rPr>
            </w:pPr>
            <w:r>
              <w:rPr>
                <w:rFonts w:ascii="Arial Narrow" w:hAnsi="Arial Narrow"/>
                <w:bCs/>
                <w:sz w:val="22"/>
                <w:szCs w:val="18"/>
              </w:rPr>
              <w:t>325</w:t>
            </w:r>
          </w:p>
        </w:tc>
        <w:tc>
          <w:tcPr>
            <w:tcW w:w="1276" w:type="dxa"/>
            <w:tcBorders>
              <w:top w:val="double" w:sz="4" w:space="0" w:color="auto"/>
              <w:bottom w:val="double" w:sz="4" w:space="0" w:color="auto"/>
            </w:tcBorders>
          </w:tcPr>
          <w:p w14:paraId="1563714D" w14:textId="76FC09AF" w:rsidR="0024550B" w:rsidRDefault="0024550B" w:rsidP="0024550B">
            <w:pPr>
              <w:jc w:val="right"/>
              <w:rPr>
                <w:rFonts w:ascii="Arial Narrow" w:hAnsi="Arial Narrow"/>
                <w:bCs/>
                <w:sz w:val="22"/>
                <w:szCs w:val="18"/>
              </w:rPr>
            </w:pPr>
            <w:r>
              <w:rPr>
                <w:rFonts w:ascii="Arial Narrow" w:hAnsi="Arial Narrow"/>
                <w:bCs/>
                <w:sz w:val="22"/>
                <w:szCs w:val="18"/>
              </w:rPr>
              <w:t>133</w:t>
            </w:r>
          </w:p>
        </w:tc>
      </w:tr>
      <w:tr w:rsidR="0024550B" w14:paraId="05E87FBD" w14:textId="77777777" w:rsidTr="005130EB">
        <w:tc>
          <w:tcPr>
            <w:tcW w:w="4678" w:type="dxa"/>
            <w:tcBorders>
              <w:top w:val="double" w:sz="4" w:space="0" w:color="auto"/>
              <w:bottom w:val="double" w:sz="4" w:space="0" w:color="auto"/>
            </w:tcBorders>
          </w:tcPr>
          <w:p w14:paraId="0F447D6B" w14:textId="77777777" w:rsidR="0024550B" w:rsidRPr="0042630D" w:rsidRDefault="0024550B" w:rsidP="0024550B">
            <w:pPr>
              <w:pStyle w:val="Header"/>
              <w:tabs>
                <w:tab w:val="clear" w:pos="4320"/>
                <w:tab w:val="clear" w:pos="8640"/>
              </w:tabs>
              <w:jc w:val="both"/>
              <w:rPr>
                <w:rFonts w:ascii="Arial Narrow" w:hAnsi="Arial Narrow"/>
                <w:lang w:val="lv-LV"/>
              </w:rPr>
            </w:pPr>
            <w:r w:rsidRPr="0042630D">
              <w:rPr>
                <w:rFonts w:ascii="Arial Narrow" w:hAnsi="Arial Narrow"/>
                <w:lang w:val="lv-LV"/>
              </w:rPr>
              <w:t>Interneta pakalpojumi</w:t>
            </w:r>
          </w:p>
        </w:tc>
        <w:tc>
          <w:tcPr>
            <w:tcW w:w="1701" w:type="dxa"/>
            <w:tcBorders>
              <w:top w:val="double" w:sz="4" w:space="0" w:color="auto"/>
              <w:bottom w:val="double" w:sz="4" w:space="0" w:color="auto"/>
            </w:tcBorders>
          </w:tcPr>
          <w:p w14:paraId="518C3BF9" w14:textId="41DB8A9B" w:rsidR="0024550B" w:rsidRPr="00AA3DC0" w:rsidRDefault="00396FFE" w:rsidP="0024550B">
            <w:pPr>
              <w:jc w:val="right"/>
              <w:rPr>
                <w:rFonts w:ascii="Arial Narrow" w:hAnsi="Arial Narrow"/>
                <w:bCs/>
                <w:sz w:val="22"/>
                <w:szCs w:val="18"/>
              </w:rPr>
            </w:pPr>
            <w:r>
              <w:rPr>
                <w:rFonts w:ascii="Arial Narrow" w:hAnsi="Arial Narrow"/>
                <w:bCs/>
                <w:sz w:val="22"/>
                <w:szCs w:val="18"/>
              </w:rPr>
              <w:t>43</w:t>
            </w:r>
          </w:p>
        </w:tc>
        <w:tc>
          <w:tcPr>
            <w:tcW w:w="1276" w:type="dxa"/>
            <w:tcBorders>
              <w:top w:val="double" w:sz="4" w:space="0" w:color="auto"/>
              <w:bottom w:val="double" w:sz="4" w:space="0" w:color="auto"/>
            </w:tcBorders>
          </w:tcPr>
          <w:p w14:paraId="0BE5B1F3" w14:textId="7D3DCE82" w:rsidR="0024550B" w:rsidRPr="00421AFD" w:rsidRDefault="0024550B" w:rsidP="0024550B">
            <w:pPr>
              <w:jc w:val="right"/>
              <w:rPr>
                <w:rFonts w:ascii="Arial Narrow" w:hAnsi="Arial Narrow"/>
                <w:sz w:val="22"/>
                <w:szCs w:val="18"/>
              </w:rPr>
            </w:pPr>
            <w:r>
              <w:rPr>
                <w:rFonts w:ascii="Arial Narrow" w:hAnsi="Arial Narrow"/>
                <w:bCs/>
                <w:sz w:val="22"/>
                <w:szCs w:val="18"/>
              </w:rPr>
              <w:t>43</w:t>
            </w:r>
          </w:p>
        </w:tc>
      </w:tr>
      <w:tr w:rsidR="0024550B" w14:paraId="0692AC96" w14:textId="77777777" w:rsidTr="005130EB">
        <w:tc>
          <w:tcPr>
            <w:tcW w:w="4678" w:type="dxa"/>
            <w:tcBorders>
              <w:top w:val="double" w:sz="4" w:space="0" w:color="auto"/>
              <w:bottom w:val="double" w:sz="4" w:space="0" w:color="auto"/>
            </w:tcBorders>
          </w:tcPr>
          <w:p w14:paraId="43791B93" w14:textId="77777777" w:rsidR="0024550B" w:rsidRPr="0042630D" w:rsidRDefault="0024550B" w:rsidP="0024550B">
            <w:pPr>
              <w:pStyle w:val="Header"/>
              <w:tabs>
                <w:tab w:val="clear" w:pos="4320"/>
                <w:tab w:val="clear" w:pos="8640"/>
              </w:tabs>
              <w:jc w:val="both"/>
              <w:rPr>
                <w:rFonts w:ascii="Arial Narrow" w:hAnsi="Arial Narrow"/>
                <w:b/>
                <w:lang w:val="lv-LV"/>
              </w:rPr>
            </w:pPr>
            <w:r w:rsidRPr="0042630D">
              <w:rPr>
                <w:rFonts w:ascii="Arial Narrow" w:hAnsi="Arial Narrow"/>
                <w:b/>
                <w:lang w:val="lv-LV"/>
              </w:rPr>
              <w:t>Kopā</w:t>
            </w:r>
          </w:p>
        </w:tc>
        <w:tc>
          <w:tcPr>
            <w:tcW w:w="1701" w:type="dxa"/>
            <w:tcBorders>
              <w:top w:val="double" w:sz="4" w:space="0" w:color="auto"/>
              <w:bottom w:val="double" w:sz="4" w:space="0" w:color="auto"/>
            </w:tcBorders>
          </w:tcPr>
          <w:p w14:paraId="1823ACCC" w14:textId="5FA13308" w:rsidR="0024550B" w:rsidRPr="00AA3DC0" w:rsidRDefault="00396FFE" w:rsidP="0024550B">
            <w:pPr>
              <w:jc w:val="right"/>
              <w:rPr>
                <w:rFonts w:ascii="Arial Narrow" w:hAnsi="Arial Narrow"/>
                <w:b/>
                <w:bCs/>
                <w:sz w:val="22"/>
                <w:szCs w:val="18"/>
              </w:rPr>
            </w:pPr>
            <w:r>
              <w:rPr>
                <w:rFonts w:ascii="Arial Narrow" w:hAnsi="Arial Narrow"/>
                <w:b/>
                <w:bCs/>
                <w:sz w:val="22"/>
                <w:szCs w:val="18"/>
              </w:rPr>
              <w:t>13820</w:t>
            </w:r>
          </w:p>
        </w:tc>
        <w:tc>
          <w:tcPr>
            <w:tcW w:w="1276" w:type="dxa"/>
            <w:tcBorders>
              <w:top w:val="double" w:sz="4" w:space="0" w:color="auto"/>
              <w:bottom w:val="double" w:sz="4" w:space="0" w:color="auto"/>
            </w:tcBorders>
          </w:tcPr>
          <w:p w14:paraId="2BA8D225" w14:textId="6DB23E32" w:rsidR="0024550B" w:rsidRPr="00AA0CB2" w:rsidRDefault="0024550B" w:rsidP="0024550B">
            <w:pPr>
              <w:jc w:val="right"/>
              <w:rPr>
                <w:rFonts w:ascii="Arial Narrow" w:hAnsi="Arial Narrow"/>
                <w:b/>
                <w:bCs/>
                <w:sz w:val="22"/>
                <w:szCs w:val="18"/>
              </w:rPr>
            </w:pPr>
            <w:r>
              <w:rPr>
                <w:rFonts w:ascii="Arial Narrow" w:hAnsi="Arial Narrow"/>
                <w:b/>
                <w:bCs/>
                <w:sz w:val="22"/>
                <w:szCs w:val="18"/>
              </w:rPr>
              <w:t>11501</w:t>
            </w:r>
          </w:p>
        </w:tc>
      </w:tr>
    </w:tbl>
    <w:p w14:paraId="6C65971D" w14:textId="77777777" w:rsidR="00C2666E" w:rsidRDefault="00C2666E" w:rsidP="00FB3335">
      <w:pPr>
        <w:jc w:val="both"/>
        <w:rPr>
          <w:rFonts w:ascii="Arial Narrow" w:hAnsi="Arial Narrow"/>
          <w:b/>
          <w:sz w:val="22"/>
        </w:rPr>
      </w:pPr>
    </w:p>
    <w:p w14:paraId="77397057" w14:textId="13A64303" w:rsidR="00FB3335" w:rsidRDefault="00FB3335" w:rsidP="00FB3335">
      <w:pPr>
        <w:jc w:val="both"/>
        <w:rPr>
          <w:rFonts w:ascii="Arial Narrow" w:hAnsi="Arial Narrow"/>
          <w:b/>
          <w:sz w:val="22"/>
        </w:rPr>
      </w:pPr>
      <w:r>
        <w:rPr>
          <w:rFonts w:ascii="Arial Narrow" w:hAnsi="Arial Narrow"/>
          <w:b/>
          <w:sz w:val="22"/>
        </w:rPr>
        <w:t xml:space="preserve">Piezīme Nr. </w:t>
      </w:r>
      <w:r w:rsidR="00C163F1">
        <w:rPr>
          <w:rFonts w:ascii="Arial Narrow" w:hAnsi="Arial Narrow"/>
          <w:b/>
          <w:sz w:val="22"/>
        </w:rPr>
        <w:t>1</w:t>
      </w:r>
      <w:r w:rsidR="00C2666E">
        <w:rPr>
          <w:rFonts w:ascii="Arial Narrow" w:hAnsi="Arial Narrow"/>
          <w:b/>
          <w:sz w:val="22"/>
        </w:rPr>
        <w:t>4</w:t>
      </w:r>
    </w:p>
    <w:p w14:paraId="7197A0B4" w14:textId="77777777" w:rsidR="00FB3335" w:rsidRDefault="00FB3335" w:rsidP="00FB3335">
      <w:pPr>
        <w:jc w:val="both"/>
        <w:rPr>
          <w:rFonts w:ascii="Arial Narrow" w:hAnsi="Arial Narrow"/>
          <w:b/>
          <w:sz w:val="22"/>
        </w:rPr>
      </w:pPr>
      <w:r>
        <w:rPr>
          <w:rFonts w:ascii="Arial Narrow" w:hAnsi="Arial Narrow"/>
          <w:b/>
          <w:sz w:val="22"/>
        </w:rPr>
        <w:t>Naudas līdzekļi kopā</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FB3335" w14:paraId="3421DEF9" w14:textId="77777777" w:rsidTr="00170FDB">
        <w:tc>
          <w:tcPr>
            <w:tcW w:w="4678" w:type="dxa"/>
            <w:tcBorders>
              <w:bottom w:val="double" w:sz="4" w:space="0" w:color="auto"/>
            </w:tcBorders>
            <w:vAlign w:val="center"/>
          </w:tcPr>
          <w:p w14:paraId="60FD1732" w14:textId="77777777" w:rsidR="00FB3335" w:rsidRDefault="00FB3335" w:rsidP="00170FDB">
            <w:pPr>
              <w:jc w:val="both"/>
              <w:rPr>
                <w:rFonts w:ascii="Arial Narrow" w:hAnsi="Arial Narrow"/>
                <w:sz w:val="22"/>
                <w:szCs w:val="18"/>
              </w:rPr>
            </w:pPr>
          </w:p>
        </w:tc>
        <w:tc>
          <w:tcPr>
            <w:tcW w:w="1701" w:type="dxa"/>
            <w:tcBorders>
              <w:bottom w:val="double" w:sz="4" w:space="0" w:color="auto"/>
            </w:tcBorders>
            <w:vAlign w:val="center"/>
          </w:tcPr>
          <w:p w14:paraId="686FB21A" w14:textId="36E59010" w:rsidR="00FB3335" w:rsidRDefault="00FB3335" w:rsidP="00AA0CB2">
            <w:pPr>
              <w:jc w:val="center"/>
              <w:rPr>
                <w:rFonts w:ascii="Arial Narrow" w:hAnsi="Arial Narrow"/>
                <w:b/>
                <w:bCs/>
                <w:sz w:val="22"/>
                <w:szCs w:val="18"/>
              </w:rPr>
            </w:pPr>
            <w:r>
              <w:rPr>
                <w:rFonts w:ascii="Arial Narrow" w:hAnsi="Arial Narrow"/>
                <w:b/>
                <w:bCs/>
                <w:sz w:val="22"/>
                <w:szCs w:val="18"/>
              </w:rPr>
              <w:t>31.12.20</w:t>
            </w:r>
            <w:r w:rsidR="006A146A">
              <w:rPr>
                <w:rFonts w:ascii="Arial Narrow" w:hAnsi="Arial Narrow"/>
                <w:b/>
                <w:bCs/>
                <w:sz w:val="22"/>
                <w:szCs w:val="18"/>
              </w:rPr>
              <w:t>2</w:t>
            </w:r>
            <w:r w:rsidR="0024550B">
              <w:rPr>
                <w:rFonts w:ascii="Arial Narrow" w:hAnsi="Arial Narrow"/>
                <w:b/>
                <w:bCs/>
                <w:sz w:val="22"/>
                <w:szCs w:val="18"/>
              </w:rPr>
              <w:t>2</w:t>
            </w:r>
            <w:r>
              <w:rPr>
                <w:rFonts w:ascii="Arial Narrow" w:hAnsi="Arial Narrow"/>
                <w:b/>
                <w:bCs/>
                <w:sz w:val="22"/>
                <w:szCs w:val="18"/>
              </w:rPr>
              <w:t>.</w:t>
            </w:r>
          </w:p>
        </w:tc>
        <w:tc>
          <w:tcPr>
            <w:tcW w:w="1276" w:type="dxa"/>
            <w:tcBorders>
              <w:bottom w:val="double" w:sz="4" w:space="0" w:color="auto"/>
            </w:tcBorders>
            <w:vAlign w:val="center"/>
          </w:tcPr>
          <w:p w14:paraId="20108097" w14:textId="366D044D" w:rsidR="00FB3335" w:rsidRDefault="00FB3335" w:rsidP="00AA0CB2">
            <w:pPr>
              <w:jc w:val="center"/>
              <w:rPr>
                <w:rFonts w:ascii="Arial Narrow" w:hAnsi="Arial Narrow"/>
                <w:b/>
                <w:bCs/>
                <w:sz w:val="22"/>
                <w:szCs w:val="18"/>
              </w:rPr>
            </w:pPr>
            <w:r>
              <w:rPr>
                <w:rFonts w:ascii="Arial Narrow" w:hAnsi="Arial Narrow"/>
                <w:b/>
                <w:bCs/>
                <w:sz w:val="22"/>
                <w:szCs w:val="18"/>
              </w:rPr>
              <w:t>31.12.20</w:t>
            </w:r>
            <w:r w:rsidR="00C8783D">
              <w:rPr>
                <w:rFonts w:ascii="Arial Narrow" w:hAnsi="Arial Narrow"/>
                <w:b/>
                <w:bCs/>
                <w:sz w:val="22"/>
                <w:szCs w:val="18"/>
              </w:rPr>
              <w:t>2</w:t>
            </w:r>
            <w:r w:rsidR="0024550B">
              <w:rPr>
                <w:rFonts w:ascii="Arial Narrow" w:hAnsi="Arial Narrow"/>
                <w:b/>
                <w:bCs/>
                <w:sz w:val="22"/>
                <w:szCs w:val="18"/>
              </w:rPr>
              <w:t>1</w:t>
            </w:r>
            <w:r>
              <w:rPr>
                <w:rFonts w:ascii="Arial Narrow" w:hAnsi="Arial Narrow"/>
                <w:b/>
                <w:bCs/>
                <w:sz w:val="22"/>
                <w:szCs w:val="18"/>
              </w:rPr>
              <w:t>.</w:t>
            </w:r>
          </w:p>
        </w:tc>
      </w:tr>
      <w:tr w:rsidR="0024550B" w14:paraId="26B851A4" w14:textId="77777777" w:rsidTr="00170FDB">
        <w:tc>
          <w:tcPr>
            <w:tcW w:w="4678" w:type="dxa"/>
            <w:tcBorders>
              <w:top w:val="double" w:sz="4" w:space="0" w:color="auto"/>
              <w:bottom w:val="double" w:sz="4" w:space="0" w:color="auto"/>
            </w:tcBorders>
          </w:tcPr>
          <w:p w14:paraId="1273C031" w14:textId="77777777" w:rsidR="0024550B" w:rsidRDefault="0024550B" w:rsidP="0024550B">
            <w:pPr>
              <w:pStyle w:val="Header"/>
              <w:tabs>
                <w:tab w:val="clear" w:pos="4320"/>
                <w:tab w:val="clear" w:pos="8640"/>
              </w:tabs>
              <w:jc w:val="both"/>
              <w:rPr>
                <w:rFonts w:ascii="Arial Narrow" w:hAnsi="Arial Narrow"/>
                <w:lang w:val="lv-LV"/>
              </w:rPr>
            </w:pPr>
            <w:r>
              <w:rPr>
                <w:rFonts w:ascii="Arial Narrow" w:hAnsi="Arial Narrow"/>
                <w:lang w:val="lv-LV"/>
              </w:rPr>
              <w:t>Uzņēmuma norēķinu kontos</w:t>
            </w:r>
          </w:p>
        </w:tc>
        <w:tc>
          <w:tcPr>
            <w:tcW w:w="1701" w:type="dxa"/>
            <w:tcBorders>
              <w:top w:val="double" w:sz="4" w:space="0" w:color="auto"/>
              <w:bottom w:val="double" w:sz="4" w:space="0" w:color="auto"/>
            </w:tcBorders>
          </w:tcPr>
          <w:p w14:paraId="7DA0C115" w14:textId="5AF86FFB" w:rsidR="0024550B" w:rsidRPr="00AA3DC0" w:rsidRDefault="00396FFE" w:rsidP="0024550B">
            <w:pPr>
              <w:jc w:val="right"/>
              <w:rPr>
                <w:rFonts w:ascii="Arial Narrow" w:hAnsi="Arial Narrow"/>
                <w:bCs/>
                <w:sz w:val="22"/>
                <w:szCs w:val="18"/>
              </w:rPr>
            </w:pPr>
            <w:r>
              <w:rPr>
                <w:rFonts w:ascii="Arial Narrow" w:hAnsi="Arial Narrow"/>
                <w:bCs/>
                <w:sz w:val="22"/>
                <w:szCs w:val="18"/>
              </w:rPr>
              <w:t>735830</w:t>
            </w:r>
          </w:p>
        </w:tc>
        <w:tc>
          <w:tcPr>
            <w:tcW w:w="1276" w:type="dxa"/>
            <w:tcBorders>
              <w:top w:val="double" w:sz="4" w:space="0" w:color="auto"/>
              <w:bottom w:val="double" w:sz="4" w:space="0" w:color="auto"/>
            </w:tcBorders>
          </w:tcPr>
          <w:p w14:paraId="1B1C460E" w14:textId="24AF4832" w:rsidR="0024550B" w:rsidRDefault="0024550B" w:rsidP="0024550B">
            <w:pPr>
              <w:jc w:val="right"/>
              <w:rPr>
                <w:rFonts w:ascii="Arial Narrow" w:hAnsi="Arial Narrow"/>
                <w:bCs/>
                <w:sz w:val="22"/>
                <w:szCs w:val="18"/>
              </w:rPr>
            </w:pPr>
            <w:r>
              <w:rPr>
                <w:rFonts w:ascii="Arial Narrow" w:hAnsi="Arial Narrow"/>
                <w:bCs/>
                <w:sz w:val="22"/>
                <w:szCs w:val="18"/>
              </w:rPr>
              <w:t>1063722</w:t>
            </w:r>
          </w:p>
        </w:tc>
      </w:tr>
      <w:tr w:rsidR="0024550B" w14:paraId="6FCF2BE9" w14:textId="77777777" w:rsidTr="00170FDB">
        <w:tc>
          <w:tcPr>
            <w:tcW w:w="4678" w:type="dxa"/>
            <w:tcBorders>
              <w:top w:val="double" w:sz="4" w:space="0" w:color="auto"/>
              <w:bottom w:val="double" w:sz="4" w:space="0" w:color="auto"/>
            </w:tcBorders>
          </w:tcPr>
          <w:p w14:paraId="0820D028" w14:textId="77777777" w:rsidR="0024550B" w:rsidRPr="00810055" w:rsidRDefault="0024550B" w:rsidP="0024550B">
            <w:pPr>
              <w:pStyle w:val="Header"/>
              <w:tabs>
                <w:tab w:val="clear" w:pos="4320"/>
                <w:tab w:val="clear" w:pos="8640"/>
              </w:tabs>
              <w:jc w:val="both"/>
              <w:rPr>
                <w:rFonts w:ascii="Arial Narrow" w:hAnsi="Arial Narrow"/>
                <w:b/>
                <w:lang w:val="lv-LV"/>
              </w:rPr>
            </w:pPr>
            <w:r w:rsidRPr="00810055">
              <w:rPr>
                <w:rFonts w:ascii="Arial Narrow" w:hAnsi="Arial Narrow"/>
                <w:b/>
                <w:lang w:val="lv-LV"/>
              </w:rPr>
              <w:t>Kopā:</w:t>
            </w:r>
          </w:p>
        </w:tc>
        <w:tc>
          <w:tcPr>
            <w:tcW w:w="1701" w:type="dxa"/>
            <w:tcBorders>
              <w:top w:val="double" w:sz="4" w:space="0" w:color="auto"/>
              <w:bottom w:val="double" w:sz="4" w:space="0" w:color="auto"/>
            </w:tcBorders>
          </w:tcPr>
          <w:p w14:paraId="6DDE3E42" w14:textId="6D8F444B" w:rsidR="0024550B" w:rsidRPr="00AA3DC0" w:rsidRDefault="00396FFE" w:rsidP="0024550B">
            <w:pPr>
              <w:jc w:val="right"/>
              <w:rPr>
                <w:rFonts w:ascii="Arial Narrow" w:hAnsi="Arial Narrow"/>
                <w:b/>
                <w:bCs/>
                <w:sz w:val="22"/>
                <w:szCs w:val="18"/>
              </w:rPr>
            </w:pPr>
            <w:r>
              <w:rPr>
                <w:rFonts w:ascii="Arial Narrow" w:hAnsi="Arial Narrow"/>
                <w:b/>
                <w:bCs/>
                <w:sz w:val="22"/>
                <w:szCs w:val="18"/>
              </w:rPr>
              <w:t>735830</w:t>
            </w:r>
          </w:p>
        </w:tc>
        <w:tc>
          <w:tcPr>
            <w:tcW w:w="1276" w:type="dxa"/>
            <w:tcBorders>
              <w:top w:val="double" w:sz="4" w:space="0" w:color="auto"/>
              <w:bottom w:val="double" w:sz="4" w:space="0" w:color="auto"/>
            </w:tcBorders>
          </w:tcPr>
          <w:p w14:paraId="02075EDE" w14:textId="61D8B419" w:rsidR="0024550B" w:rsidRPr="00810055" w:rsidRDefault="0024550B" w:rsidP="0024550B">
            <w:pPr>
              <w:jc w:val="right"/>
              <w:rPr>
                <w:rFonts w:ascii="Arial Narrow" w:hAnsi="Arial Narrow"/>
                <w:b/>
                <w:bCs/>
                <w:sz w:val="22"/>
                <w:szCs w:val="18"/>
              </w:rPr>
            </w:pPr>
            <w:r>
              <w:rPr>
                <w:rFonts w:ascii="Arial Narrow" w:hAnsi="Arial Narrow"/>
                <w:b/>
                <w:bCs/>
                <w:sz w:val="22"/>
                <w:szCs w:val="18"/>
              </w:rPr>
              <w:t>1063722</w:t>
            </w:r>
          </w:p>
        </w:tc>
      </w:tr>
    </w:tbl>
    <w:p w14:paraId="79D46B80" w14:textId="77777777" w:rsidR="005130EB" w:rsidRPr="00FB3335" w:rsidRDefault="005130EB" w:rsidP="005130EB">
      <w:pPr>
        <w:pStyle w:val="Heading1"/>
        <w:jc w:val="both"/>
        <w:rPr>
          <w:rFonts w:ascii="Arial Narrow" w:hAnsi="Arial Narrow"/>
          <w:color w:val="auto"/>
          <w:sz w:val="22"/>
          <w:u w:val="single"/>
        </w:rPr>
      </w:pPr>
      <w:r w:rsidRPr="00FB3335">
        <w:rPr>
          <w:rFonts w:ascii="Arial Narrow" w:hAnsi="Arial Narrow"/>
          <w:color w:val="auto"/>
          <w:sz w:val="22"/>
          <w:u w:val="single"/>
        </w:rPr>
        <w:t>PASĪVS</w:t>
      </w:r>
    </w:p>
    <w:p w14:paraId="652D06F5" w14:textId="77777777" w:rsidR="005130EB" w:rsidRPr="00171E0F" w:rsidRDefault="005130EB" w:rsidP="005130EB">
      <w:pPr>
        <w:pStyle w:val="Heading1"/>
        <w:jc w:val="both"/>
        <w:rPr>
          <w:rFonts w:ascii="Arial Narrow" w:hAnsi="Arial Narrow"/>
          <w:b/>
          <w:color w:val="auto"/>
          <w:sz w:val="22"/>
        </w:rPr>
      </w:pPr>
      <w:r w:rsidRPr="00171E0F">
        <w:rPr>
          <w:rFonts w:ascii="Arial Narrow" w:hAnsi="Arial Narrow"/>
          <w:b/>
          <w:color w:val="auto"/>
          <w:sz w:val="22"/>
        </w:rPr>
        <w:t>Pašu kapitāls</w:t>
      </w:r>
    </w:p>
    <w:p w14:paraId="0B70CFC8" w14:textId="47323D83" w:rsidR="005130EB" w:rsidRDefault="005130EB" w:rsidP="005130EB">
      <w:pPr>
        <w:jc w:val="both"/>
        <w:rPr>
          <w:rFonts w:ascii="Arial Narrow" w:hAnsi="Arial Narrow"/>
          <w:b/>
          <w:bCs/>
          <w:sz w:val="22"/>
          <w:highlight w:val="green"/>
        </w:rPr>
      </w:pPr>
      <w:r w:rsidRPr="00FB3335">
        <w:rPr>
          <w:rFonts w:ascii="Arial Narrow" w:hAnsi="Arial Narrow"/>
          <w:b/>
          <w:sz w:val="22"/>
        </w:rPr>
        <w:t>Piezīme Nr.</w:t>
      </w:r>
      <w:r w:rsidR="00C163F1">
        <w:rPr>
          <w:rFonts w:ascii="Arial Narrow" w:hAnsi="Arial Narrow"/>
          <w:b/>
          <w:sz w:val="22"/>
        </w:rPr>
        <w:t>1</w:t>
      </w:r>
      <w:r w:rsidR="00C2666E">
        <w:rPr>
          <w:rFonts w:ascii="Arial Narrow" w:hAnsi="Arial Narrow"/>
          <w:b/>
          <w:sz w:val="22"/>
        </w:rPr>
        <w:t>5</w:t>
      </w:r>
    </w:p>
    <w:p w14:paraId="01DFD8EB" w14:textId="7DBBCB6F" w:rsidR="005130EB" w:rsidRDefault="005130EB" w:rsidP="005130EB">
      <w:pPr>
        <w:jc w:val="both"/>
        <w:rPr>
          <w:rFonts w:ascii="Arial Narrow" w:hAnsi="Arial Narrow"/>
          <w:sz w:val="22"/>
        </w:rPr>
      </w:pPr>
      <w:r>
        <w:rPr>
          <w:rFonts w:ascii="Arial Narrow" w:hAnsi="Arial Narrow"/>
          <w:sz w:val="22"/>
        </w:rPr>
        <w:t>Sabiedrības pamatkapitāls</w:t>
      </w:r>
      <w:r w:rsidR="00AA0CB2">
        <w:rPr>
          <w:rFonts w:ascii="Arial Narrow" w:hAnsi="Arial Narrow"/>
          <w:sz w:val="22"/>
        </w:rPr>
        <w:t xml:space="preserve"> 20</w:t>
      </w:r>
      <w:r w:rsidR="00410F20">
        <w:rPr>
          <w:rFonts w:ascii="Arial Narrow" w:hAnsi="Arial Narrow"/>
          <w:sz w:val="22"/>
        </w:rPr>
        <w:t>2</w:t>
      </w:r>
      <w:r w:rsidR="0024550B">
        <w:rPr>
          <w:rFonts w:ascii="Arial Narrow" w:hAnsi="Arial Narrow"/>
          <w:sz w:val="22"/>
        </w:rPr>
        <w:t>2</w:t>
      </w:r>
      <w:r w:rsidR="00AA0CB2">
        <w:rPr>
          <w:rFonts w:ascii="Arial Narrow" w:hAnsi="Arial Narrow"/>
          <w:sz w:val="22"/>
        </w:rPr>
        <w:t>.gada 31.decembrī ir 5</w:t>
      </w:r>
      <w:r w:rsidR="00410F20">
        <w:rPr>
          <w:rFonts w:ascii="Arial Narrow" w:hAnsi="Arial Narrow"/>
          <w:sz w:val="22"/>
        </w:rPr>
        <w:t>74608</w:t>
      </w:r>
      <w:r w:rsidR="00AA0CB2">
        <w:rPr>
          <w:rFonts w:ascii="Arial Narrow" w:hAnsi="Arial Narrow"/>
          <w:sz w:val="22"/>
        </w:rPr>
        <w:t xml:space="preserve">.00EUR, kas sastāv no Jēkabpils </w:t>
      </w:r>
      <w:r w:rsidR="00FB26E5">
        <w:rPr>
          <w:rFonts w:ascii="Arial Narrow" w:hAnsi="Arial Narrow"/>
          <w:sz w:val="22"/>
        </w:rPr>
        <w:t>novada</w:t>
      </w:r>
      <w:r w:rsidR="00AA0CB2">
        <w:rPr>
          <w:rFonts w:ascii="Arial Narrow" w:hAnsi="Arial Narrow"/>
          <w:sz w:val="22"/>
        </w:rPr>
        <w:t xml:space="preserve"> pašvaldībai piederošām (100%) </w:t>
      </w:r>
      <w:r w:rsidR="00AA0CB2" w:rsidRPr="000B1EE7">
        <w:rPr>
          <w:rFonts w:ascii="Arial Narrow" w:hAnsi="Arial Narrow"/>
          <w:sz w:val="22"/>
        </w:rPr>
        <w:t>5</w:t>
      </w:r>
      <w:r w:rsidR="000B1EE7" w:rsidRPr="000B1EE7">
        <w:rPr>
          <w:rFonts w:ascii="Arial Narrow" w:hAnsi="Arial Narrow"/>
          <w:sz w:val="22"/>
        </w:rPr>
        <w:t>74608</w:t>
      </w:r>
      <w:r w:rsidR="00AA0CB2" w:rsidRPr="00410F20">
        <w:rPr>
          <w:rFonts w:ascii="Arial Narrow" w:hAnsi="Arial Narrow"/>
          <w:color w:val="FF0000"/>
          <w:sz w:val="22"/>
        </w:rPr>
        <w:t xml:space="preserve"> </w:t>
      </w:r>
      <w:r w:rsidR="00AA0CB2">
        <w:rPr>
          <w:rFonts w:ascii="Arial Narrow" w:hAnsi="Arial Narrow"/>
          <w:sz w:val="22"/>
        </w:rPr>
        <w:t>kapitāla daļām, kur vienas daļas nominālvērtība ir EUR 1.00.</w:t>
      </w:r>
    </w:p>
    <w:tbl>
      <w:tblPr>
        <w:tblW w:w="8560" w:type="dxa"/>
        <w:tblLayout w:type="fixed"/>
        <w:tblCellMar>
          <w:left w:w="0" w:type="dxa"/>
          <w:right w:w="0" w:type="dxa"/>
        </w:tblCellMar>
        <w:tblLook w:val="0000" w:firstRow="0" w:lastRow="0" w:firstColumn="0" w:lastColumn="0" w:noHBand="0" w:noVBand="0"/>
      </w:tblPr>
      <w:tblGrid>
        <w:gridCol w:w="3790"/>
        <w:gridCol w:w="1289"/>
        <w:gridCol w:w="1140"/>
        <w:gridCol w:w="1240"/>
        <w:gridCol w:w="1101"/>
      </w:tblGrid>
      <w:tr w:rsidR="005130EB" w14:paraId="6B7E1644" w14:textId="77777777" w:rsidTr="009942B8">
        <w:trPr>
          <w:trHeight w:val="461"/>
        </w:trPr>
        <w:tc>
          <w:tcPr>
            <w:tcW w:w="379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bottom"/>
          </w:tcPr>
          <w:p w14:paraId="039157C3" w14:textId="77777777" w:rsidR="005130EB" w:rsidRDefault="005130EB" w:rsidP="005130EB">
            <w:pPr>
              <w:rPr>
                <w:rFonts w:ascii="Arial Narrow" w:eastAsia="Arial Unicode MS" w:hAnsi="Arial Narrow"/>
                <w:sz w:val="22"/>
              </w:rPr>
            </w:pPr>
            <w:r>
              <w:rPr>
                <w:rFonts w:ascii="Arial Narrow" w:hAnsi="Arial Narrow"/>
                <w:sz w:val="22"/>
              </w:rPr>
              <w:t> Īpašnieki</w:t>
            </w:r>
          </w:p>
        </w:tc>
        <w:tc>
          <w:tcPr>
            <w:tcW w:w="1289" w:type="dxa"/>
            <w:tcBorders>
              <w:top w:val="single" w:sz="4" w:space="0" w:color="auto"/>
              <w:left w:val="nil"/>
              <w:bottom w:val="single" w:sz="4" w:space="0" w:color="auto"/>
              <w:right w:val="single" w:sz="4" w:space="0" w:color="auto"/>
            </w:tcBorders>
            <w:tcMar>
              <w:top w:w="10" w:type="dxa"/>
              <w:left w:w="10" w:type="dxa"/>
              <w:bottom w:w="0" w:type="dxa"/>
              <w:right w:w="10" w:type="dxa"/>
            </w:tcMar>
            <w:vAlign w:val="bottom"/>
          </w:tcPr>
          <w:p w14:paraId="79E083A5" w14:textId="77777777" w:rsidR="005130EB" w:rsidRDefault="005130EB" w:rsidP="005130EB">
            <w:pPr>
              <w:pStyle w:val="Header"/>
              <w:tabs>
                <w:tab w:val="clear" w:pos="4320"/>
                <w:tab w:val="clear" w:pos="8640"/>
              </w:tabs>
              <w:rPr>
                <w:rFonts w:ascii="Arial Narrow" w:eastAsia="Arial Unicode MS" w:hAnsi="Arial Narrow"/>
                <w:lang w:val="lv-LV"/>
              </w:rPr>
            </w:pPr>
            <w:r>
              <w:rPr>
                <w:rFonts w:ascii="Arial Narrow" w:hAnsi="Arial Narrow"/>
                <w:lang w:val="lv-LV"/>
              </w:rPr>
              <w:t>Procenti no pamatkapitāla</w:t>
            </w:r>
          </w:p>
        </w:tc>
        <w:tc>
          <w:tcPr>
            <w:tcW w:w="11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bottom"/>
          </w:tcPr>
          <w:p w14:paraId="35273D6E" w14:textId="77777777" w:rsidR="005130EB" w:rsidRDefault="005130EB" w:rsidP="005130EB">
            <w:pPr>
              <w:rPr>
                <w:rFonts w:ascii="Arial Narrow" w:eastAsia="Arial Unicode MS" w:hAnsi="Arial Narrow"/>
                <w:sz w:val="22"/>
              </w:rPr>
            </w:pPr>
            <w:r>
              <w:rPr>
                <w:rFonts w:ascii="Arial Narrow" w:hAnsi="Arial Narrow"/>
                <w:sz w:val="22"/>
              </w:rPr>
              <w:t>Daļu skaits</w:t>
            </w:r>
          </w:p>
        </w:tc>
        <w:tc>
          <w:tcPr>
            <w:tcW w:w="12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bottom"/>
          </w:tcPr>
          <w:p w14:paraId="3D6C7044" w14:textId="77777777" w:rsidR="005130EB" w:rsidRDefault="005130EB" w:rsidP="009942B8">
            <w:pPr>
              <w:jc w:val="center"/>
              <w:rPr>
                <w:rFonts w:ascii="Arial Narrow" w:eastAsia="Arial Unicode MS" w:hAnsi="Arial Narrow"/>
                <w:sz w:val="22"/>
              </w:rPr>
            </w:pPr>
            <w:r>
              <w:rPr>
                <w:rFonts w:ascii="Arial Narrow" w:hAnsi="Arial Narrow"/>
                <w:sz w:val="22"/>
              </w:rPr>
              <w:t>Daļas vērtība EUR</w:t>
            </w:r>
          </w:p>
        </w:tc>
        <w:tc>
          <w:tcPr>
            <w:tcW w:w="1101" w:type="dxa"/>
            <w:tcBorders>
              <w:top w:val="single" w:sz="4" w:space="0" w:color="auto"/>
              <w:left w:val="nil"/>
              <w:bottom w:val="single" w:sz="4" w:space="0" w:color="auto"/>
              <w:right w:val="single" w:sz="4" w:space="0" w:color="auto"/>
            </w:tcBorders>
            <w:tcMar>
              <w:top w:w="10" w:type="dxa"/>
              <w:left w:w="10" w:type="dxa"/>
              <w:bottom w:w="0" w:type="dxa"/>
              <w:right w:w="10" w:type="dxa"/>
            </w:tcMar>
            <w:vAlign w:val="bottom"/>
          </w:tcPr>
          <w:p w14:paraId="041BA93D" w14:textId="77777777" w:rsidR="009942B8" w:rsidRDefault="005130EB" w:rsidP="009942B8">
            <w:pPr>
              <w:jc w:val="center"/>
              <w:rPr>
                <w:rFonts w:ascii="Arial Narrow" w:hAnsi="Arial Narrow"/>
                <w:sz w:val="22"/>
              </w:rPr>
            </w:pPr>
            <w:r>
              <w:rPr>
                <w:rFonts w:ascii="Arial Narrow" w:hAnsi="Arial Narrow"/>
                <w:sz w:val="22"/>
              </w:rPr>
              <w:t>Summa</w:t>
            </w:r>
          </w:p>
          <w:p w14:paraId="3438360B" w14:textId="77777777" w:rsidR="005130EB" w:rsidRDefault="005130EB" w:rsidP="009942B8">
            <w:pPr>
              <w:jc w:val="center"/>
              <w:rPr>
                <w:rFonts w:ascii="Arial Narrow" w:eastAsia="Arial Unicode MS" w:hAnsi="Arial Narrow"/>
                <w:sz w:val="22"/>
              </w:rPr>
            </w:pPr>
            <w:r>
              <w:rPr>
                <w:rFonts w:ascii="Arial Narrow" w:hAnsi="Arial Narrow"/>
                <w:sz w:val="22"/>
              </w:rPr>
              <w:t>EUR</w:t>
            </w:r>
          </w:p>
        </w:tc>
      </w:tr>
      <w:tr w:rsidR="005130EB" w14:paraId="2300D9EA" w14:textId="77777777" w:rsidTr="009942B8">
        <w:trPr>
          <w:trHeight w:val="330"/>
        </w:trPr>
        <w:tc>
          <w:tcPr>
            <w:tcW w:w="379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bottom"/>
          </w:tcPr>
          <w:p w14:paraId="5F291979" w14:textId="2F53405B" w:rsidR="00AA0CB2" w:rsidRDefault="00AA0CB2" w:rsidP="005130EB">
            <w:pPr>
              <w:jc w:val="both"/>
              <w:rPr>
                <w:rFonts w:ascii="Arial Narrow" w:eastAsia="Arial Unicode MS" w:hAnsi="Arial Narrow"/>
                <w:sz w:val="22"/>
              </w:rPr>
            </w:pPr>
            <w:r>
              <w:rPr>
                <w:rFonts w:ascii="Arial Narrow" w:eastAsia="Arial Unicode MS" w:hAnsi="Arial Narrow"/>
                <w:sz w:val="22"/>
              </w:rPr>
              <w:t xml:space="preserve">Jēkabpils </w:t>
            </w:r>
            <w:r w:rsidR="00D95AE6">
              <w:rPr>
                <w:rFonts w:ascii="Arial Narrow" w:eastAsia="Arial Unicode MS" w:hAnsi="Arial Narrow"/>
                <w:sz w:val="22"/>
              </w:rPr>
              <w:t>novada</w:t>
            </w:r>
            <w:r>
              <w:rPr>
                <w:rFonts w:ascii="Arial Narrow" w:eastAsia="Arial Unicode MS" w:hAnsi="Arial Narrow"/>
                <w:sz w:val="22"/>
              </w:rPr>
              <w:t xml:space="preserve"> pašvaldība</w:t>
            </w:r>
          </w:p>
        </w:tc>
        <w:tc>
          <w:tcPr>
            <w:tcW w:w="1289"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46C33104" w14:textId="77777777" w:rsidR="005130EB" w:rsidRPr="000B1EE7" w:rsidRDefault="00686613" w:rsidP="005130EB">
            <w:pPr>
              <w:jc w:val="both"/>
              <w:rPr>
                <w:rFonts w:ascii="Arial Narrow" w:eastAsia="Arial Unicode MS" w:hAnsi="Arial Narrow"/>
                <w:sz w:val="22"/>
              </w:rPr>
            </w:pPr>
            <w:r w:rsidRPr="000B1EE7">
              <w:rPr>
                <w:rFonts w:ascii="Arial Narrow" w:eastAsia="Arial Unicode MS" w:hAnsi="Arial Narrow"/>
                <w:sz w:val="22"/>
              </w:rPr>
              <w:t>100%</w:t>
            </w:r>
          </w:p>
        </w:tc>
        <w:tc>
          <w:tcPr>
            <w:tcW w:w="114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493C3C2C" w14:textId="44C6F861" w:rsidR="005130EB" w:rsidRPr="000B1EE7" w:rsidRDefault="00AA0CB2" w:rsidP="00507967">
            <w:pPr>
              <w:jc w:val="center"/>
              <w:rPr>
                <w:rFonts w:ascii="Arial Narrow" w:eastAsia="Arial Unicode MS" w:hAnsi="Arial Narrow"/>
                <w:sz w:val="22"/>
              </w:rPr>
            </w:pPr>
            <w:r w:rsidRPr="000B1EE7">
              <w:rPr>
                <w:rFonts w:ascii="Arial Narrow" w:eastAsia="Arial Unicode MS" w:hAnsi="Arial Narrow"/>
                <w:sz w:val="22"/>
              </w:rPr>
              <w:t>57</w:t>
            </w:r>
            <w:r w:rsidR="00410F20" w:rsidRPr="000B1EE7">
              <w:rPr>
                <w:rFonts w:ascii="Arial Narrow" w:eastAsia="Arial Unicode MS" w:hAnsi="Arial Narrow"/>
                <w:sz w:val="22"/>
              </w:rPr>
              <w:t>4608</w:t>
            </w:r>
          </w:p>
        </w:tc>
        <w:tc>
          <w:tcPr>
            <w:tcW w:w="124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26DD3608" w14:textId="77777777" w:rsidR="005130EB" w:rsidRPr="000B1EE7" w:rsidRDefault="00AA0CB2" w:rsidP="00507967">
            <w:pPr>
              <w:jc w:val="center"/>
              <w:rPr>
                <w:rFonts w:ascii="Arial Narrow" w:eastAsia="Arial Unicode MS" w:hAnsi="Arial Narrow"/>
                <w:sz w:val="22"/>
              </w:rPr>
            </w:pPr>
            <w:r w:rsidRPr="000B1EE7">
              <w:rPr>
                <w:rFonts w:ascii="Arial Narrow" w:eastAsia="Arial Unicode MS" w:hAnsi="Arial Narrow"/>
                <w:sz w:val="22"/>
              </w:rPr>
              <w:t>1</w:t>
            </w:r>
          </w:p>
        </w:tc>
        <w:tc>
          <w:tcPr>
            <w:tcW w:w="1101"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0F6EA6C7" w14:textId="5590AAB2" w:rsidR="005130EB" w:rsidRPr="000B1EE7" w:rsidRDefault="00410F20" w:rsidP="00507967">
            <w:pPr>
              <w:jc w:val="center"/>
              <w:rPr>
                <w:rFonts w:ascii="Arial Narrow" w:eastAsia="Arial Unicode MS" w:hAnsi="Arial Narrow"/>
                <w:sz w:val="22"/>
              </w:rPr>
            </w:pPr>
            <w:r w:rsidRPr="000B1EE7">
              <w:rPr>
                <w:rFonts w:ascii="Arial Narrow" w:eastAsia="Arial Unicode MS" w:hAnsi="Arial Narrow"/>
                <w:sz w:val="22"/>
              </w:rPr>
              <w:t>574608</w:t>
            </w:r>
            <w:r w:rsidR="00AA0CB2" w:rsidRPr="000B1EE7">
              <w:rPr>
                <w:rFonts w:ascii="Arial Narrow" w:eastAsia="Arial Unicode MS" w:hAnsi="Arial Narrow"/>
                <w:sz w:val="22"/>
              </w:rPr>
              <w:t>.</w:t>
            </w:r>
            <w:r w:rsidR="00686613" w:rsidRPr="000B1EE7">
              <w:rPr>
                <w:rFonts w:ascii="Arial Narrow" w:eastAsia="Arial Unicode MS" w:hAnsi="Arial Narrow"/>
                <w:sz w:val="22"/>
              </w:rPr>
              <w:t>0</w:t>
            </w:r>
            <w:r w:rsidR="00AA0CB2" w:rsidRPr="000B1EE7">
              <w:rPr>
                <w:rFonts w:ascii="Arial Narrow" w:eastAsia="Arial Unicode MS" w:hAnsi="Arial Narrow"/>
                <w:sz w:val="22"/>
              </w:rPr>
              <w:t>0</w:t>
            </w:r>
          </w:p>
        </w:tc>
      </w:tr>
      <w:tr w:rsidR="005130EB" w14:paraId="3442AEF8" w14:textId="77777777" w:rsidTr="009942B8">
        <w:trPr>
          <w:trHeight w:val="330"/>
        </w:trPr>
        <w:tc>
          <w:tcPr>
            <w:tcW w:w="379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bottom"/>
          </w:tcPr>
          <w:p w14:paraId="72B4B3A1" w14:textId="77777777" w:rsidR="005130EB" w:rsidRDefault="005130EB" w:rsidP="005130EB">
            <w:pPr>
              <w:jc w:val="both"/>
              <w:rPr>
                <w:rFonts w:ascii="Arial Narrow" w:eastAsia="Arial Unicode MS" w:hAnsi="Arial Narrow"/>
                <w:b/>
                <w:bCs/>
                <w:sz w:val="22"/>
              </w:rPr>
            </w:pPr>
            <w:r>
              <w:rPr>
                <w:rFonts w:ascii="Arial Narrow" w:hAnsi="Arial Narrow"/>
                <w:b/>
                <w:bCs/>
                <w:sz w:val="22"/>
              </w:rPr>
              <w:t>Kopā:</w:t>
            </w:r>
          </w:p>
        </w:tc>
        <w:tc>
          <w:tcPr>
            <w:tcW w:w="1289"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195C2E96" w14:textId="77777777" w:rsidR="005130EB" w:rsidRPr="000B1EE7" w:rsidRDefault="005130EB" w:rsidP="005130EB">
            <w:pPr>
              <w:jc w:val="both"/>
              <w:rPr>
                <w:rFonts w:ascii="Arial Narrow" w:eastAsia="Arial Unicode MS" w:hAnsi="Arial Narrow"/>
                <w:sz w:val="22"/>
              </w:rPr>
            </w:pPr>
          </w:p>
        </w:tc>
        <w:tc>
          <w:tcPr>
            <w:tcW w:w="114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0073F727" w14:textId="77777777" w:rsidR="005130EB" w:rsidRPr="000B1EE7" w:rsidRDefault="005130EB" w:rsidP="00507967">
            <w:pPr>
              <w:jc w:val="center"/>
              <w:rPr>
                <w:rFonts w:ascii="Arial Narrow" w:eastAsia="Arial Unicode MS" w:hAnsi="Arial Narrow"/>
                <w:sz w:val="22"/>
              </w:rPr>
            </w:pPr>
          </w:p>
        </w:tc>
        <w:tc>
          <w:tcPr>
            <w:tcW w:w="124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7BDD51A8" w14:textId="77777777" w:rsidR="005130EB" w:rsidRPr="000B1EE7" w:rsidRDefault="005130EB" w:rsidP="00507967">
            <w:pPr>
              <w:jc w:val="center"/>
              <w:rPr>
                <w:rFonts w:ascii="Arial Narrow" w:eastAsia="Arial Unicode MS" w:hAnsi="Arial Narrow"/>
                <w:sz w:val="22"/>
              </w:rPr>
            </w:pPr>
            <w:r w:rsidRPr="000B1EE7">
              <w:rPr>
                <w:rFonts w:ascii="Arial Narrow" w:hAnsi="Arial Narrow"/>
                <w:sz w:val="22"/>
              </w:rPr>
              <w:t>x</w:t>
            </w:r>
          </w:p>
        </w:tc>
        <w:tc>
          <w:tcPr>
            <w:tcW w:w="1101"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7492869A" w14:textId="24DED3EA" w:rsidR="005130EB" w:rsidRPr="000B1EE7" w:rsidRDefault="00AA0CB2" w:rsidP="00507967">
            <w:pPr>
              <w:jc w:val="center"/>
              <w:rPr>
                <w:rFonts w:ascii="Arial Narrow" w:eastAsia="Arial Unicode MS" w:hAnsi="Arial Narrow"/>
                <w:b/>
                <w:bCs/>
                <w:sz w:val="22"/>
              </w:rPr>
            </w:pPr>
            <w:r w:rsidRPr="000B1EE7">
              <w:rPr>
                <w:rFonts w:ascii="Arial Narrow" w:eastAsia="Arial Unicode MS" w:hAnsi="Arial Narrow"/>
                <w:b/>
                <w:bCs/>
                <w:sz w:val="22"/>
              </w:rPr>
              <w:t>57</w:t>
            </w:r>
            <w:r w:rsidR="00410F20" w:rsidRPr="000B1EE7">
              <w:rPr>
                <w:rFonts w:ascii="Arial Narrow" w:eastAsia="Arial Unicode MS" w:hAnsi="Arial Narrow"/>
                <w:b/>
                <w:bCs/>
                <w:sz w:val="22"/>
              </w:rPr>
              <w:t>4608</w:t>
            </w:r>
            <w:r w:rsidRPr="000B1EE7">
              <w:rPr>
                <w:rFonts w:ascii="Arial Narrow" w:eastAsia="Arial Unicode MS" w:hAnsi="Arial Narrow"/>
                <w:b/>
                <w:bCs/>
                <w:sz w:val="22"/>
              </w:rPr>
              <w:t>.00</w:t>
            </w:r>
          </w:p>
        </w:tc>
      </w:tr>
    </w:tbl>
    <w:p w14:paraId="6C39F6B8" w14:textId="77777777" w:rsidR="00225F36" w:rsidRDefault="00225F36" w:rsidP="00887959">
      <w:pPr>
        <w:jc w:val="both"/>
        <w:rPr>
          <w:rFonts w:ascii="Arial Narrow" w:hAnsi="Arial Narrow"/>
          <w:sz w:val="22"/>
        </w:rPr>
      </w:pPr>
    </w:p>
    <w:p w14:paraId="6BD4AFAD" w14:textId="77777777" w:rsidR="00225F36" w:rsidRDefault="00225F36" w:rsidP="00887959">
      <w:pPr>
        <w:jc w:val="both"/>
        <w:rPr>
          <w:rFonts w:ascii="Arial Narrow" w:hAnsi="Arial Narrow"/>
          <w:sz w:val="22"/>
        </w:rPr>
      </w:pPr>
    </w:p>
    <w:p w14:paraId="013C1E99" w14:textId="77777777" w:rsidR="00674C9B" w:rsidRDefault="00674C9B" w:rsidP="005130EB">
      <w:pPr>
        <w:jc w:val="both"/>
        <w:rPr>
          <w:rFonts w:ascii="Arial Narrow" w:hAnsi="Arial Narrow"/>
          <w:sz w:val="22"/>
        </w:rPr>
      </w:pPr>
    </w:p>
    <w:p w14:paraId="7DD87544" w14:textId="77777777" w:rsidR="00674C9B" w:rsidRDefault="00674C9B" w:rsidP="005130EB">
      <w:pPr>
        <w:jc w:val="both"/>
        <w:rPr>
          <w:rFonts w:ascii="Arial Narrow" w:hAnsi="Arial Narrow"/>
          <w:sz w:val="22"/>
        </w:rPr>
      </w:pPr>
    </w:p>
    <w:p w14:paraId="49C0BDAB" w14:textId="77777777" w:rsidR="00674C9B" w:rsidRDefault="00674C9B" w:rsidP="005130EB">
      <w:pPr>
        <w:jc w:val="both"/>
        <w:rPr>
          <w:rFonts w:ascii="Arial Narrow" w:hAnsi="Arial Narrow"/>
          <w:sz w:val="22"/>
        </w:rPr>
      </w:pPr>
    </w:p>
    <w:p w14:paraId="712CCB46" w14:textId="7417A278" w:rsidR="00680575" w:rsidRDefault="005C39B5" w:rsidP="005130EB">
      <w:pPr>
        <w:jc w:val="both"/>
        <w:rPr>
          <w:rFonts w:ascii="Arial Narrow" w:hAnsi="Arial Narrow"/>
          <w:b/>
          <w:sz w:val="22"/>
        </w:rPr>
      </w:pPr>
      <w:r>
        <w:rPr>
          <w:rFonts w:ascii="Arial Narrow" w:hAnsi="Arial Narrow"/>
          <w:sz w:val="22"/>
        </w:rPr>
        <w:lastRenderedPageBreak/>
        <w:t>I</w:t>
      </w:r>
      <w:r w:rsidR="00887959" w:rsidRPr="00FB3335">
        <w:rPr>
          <w:rFonts w:ascii="Arial Narrow" w:hAnsi="Arial Narrow"/>
          <w:sz w:val="22"/>
        </w:rPr>
        <w:t>LGTERMIŅA  KREDITORU PARĀDI</w:t>
      </w:r>
    </w:p>
    <w:p w14:paraId="5E7F3D3B" w14:textId="49DA73CB" w:rsidR="007E2292" w:rsidRDefault="007E2292" w:rsidP="007E2292">
      <w:pPr>
        <w:jc w:val="both"/>
        <w:rPr>
          <w:rFonts w:ascii="Arial Narrow" w:hAnsi="Arial Narrow"/>
          <w:b/>
          <w:sz w:val="22"/>
        </w:rPr>
      </w:pPr>
      <w:r>
        <w:rPr>
          <w:rFonts w:ascii="Arial Narrow" w:hAnsi="Arial Narrow"/>
          <w:b/>
          <w:sz w:val="22"/>
        </w:rPr>
        <w:t>Piezīme Nr.1</w:t>
      </w:r>
      <w:r w:rsidR="00C2666E">
        <w:rPr>
          <w:rFonts w:ascii="Arial Narrow" w:hAnsi="Arial Narrow"/>
          <w:b/>
          <w:sz w:val="22"/>
        </w:rPr>
        <w:t>6</w:t>
      </w:r>
    </w:p>
    <w:p w14:paraId="525CE390" w14:textId="77777777" w:rsidR="00680575" w:rsidRDefault="007E2292" w:rsidP="005130EB">
      <w:pPr>
        <w:jc w:val="both"/>
        <w:rPr>
          <w:rFonts w:ascii="Arial Narrow" w:hAnsi="Arial Narrow"/>
          <w:b/>
          <w:sz w:val="22"/>
        </w:rPr>
      </w:pPr>
      <w:r>
        <w:rPr>
          <w:rFonts w:ascii="Arial Narrow" w:hAnsi="Arial Narrow"/>
          <w:b/>
          <w:sz w:val="22"/>
        </w:rPr>
        <w:t xml:space="preserve"> A</w:t>
      </w:r>
      <w:r w:rsidRPr="00FB335C">
        <w:rPr>
          <w:rFonts w:ascii="Arial Narrow" w:hAnsi="Arial Narrow"/>
          <w:b/>
          <w:sz w:val="22"/>
        </w:rPr>
        <w:t>izņēmumi</w:t>
      </w:r>
      <w:r>
        <w:rPr>
          <w:rFonts w:ascii="Arial Narrow" w:hAnsi="Arial Narrow"/>
          <w:b/>
          <w:sz w:val="22"/>
        </w:rPr>
        <w:t xml:space="preserve"> no kredītiestādēm</w:t>
      </w:r>
    </w:p>
    <w:tbl>
      <w:tblPr>
        <w:tblW w:w="86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6"/>
        <w:gridCol w:w="1170"/>
        <w:gridCol w:w="990"/>
        <w:gridCol w:w="900"/>
        <w:gridCol w:w="1080"/>
        <w:gridCol w:w="1018"/>
        <w:gridCol w:w="962"/>
      </w:tblGrid>
      <w:tr w:rsidR="00680575" w14:paraId="6B9CFD99" w14:textId="77777777" w:rsidTr="00680575">
        <w:trPr>
          <w:cantSplit/>
        </w:trPr>
        <w:tc>
          <w:tcPr>
            <w:tcW w:w="2506" w:type="dxa"/>
            <w:tcBorders>
              <w:bottom w:val="single" w:sz="4" w:space="0" w:color="auto"/>
            </w:tcBorders>
            <w:vAlign w:val="center"/>
          </w:tcPr>
          <w:p w14:paraId="5092F110" w14:textId="77777777" w:rsidR="00680575" w:rsidRDefault="00680575" w:rsidP="00680575">
            <w:pPr>
              <w:jc w:val="both"/>
              <w:rPr>
                <w:rFonts w:ascii="Arial Narrow" w:hAnsi="Arial Narrow"/>
                <w:sz w:val="22"/>
              </w:rPr>
            </w:pPr>
          </w:p>
        </w:tc>
        <w:tc>
          <w:tcPr>
            <w:tcW w:w="3060" w:type="dxa"/>
            <w:gridSpan w:val="3"/>
            <w:tcBorders>
              <w:bottom w:val="single" w:sz="4" w:space="0" w:color="auto"/>
            </w:tcBorders>
            <w:vAlign w:val="center"/>
          </w:tcPr>
          <w:p w14:paraId="3036E647" w14:textId="2A626AE6" w:rsidR="00680575" w:rsidRPr="004974C7" w:rsidRDefault="00680575" w:rsidP="007B3EE7">
            <w:pPr>
              <w:jc w:val="center"/>
              <w:rPr>
                <w:rFonts w:ascii="Arial Narrow" w:hAnsi="Arial Narrow"/>
                <w:b/>
                <w:sz w:val="22"/>
                <w:szCs w:val="22"/>
              </w:rPr>
            </w:pPr>
            <w:r w:rsidRPr="004974C7">
              <w:rPr>
                <w:rFonts w:ascii="Arial Narrow" w:hAnsi="Arial Narrow"/>
                <w:b/>
                <w:sz w:val="22"/>
                <w:szCs w:val="22"/>
              </w:rPr>
              <w:t>31.12.20</w:t>
            </w:r>
            <w:r w:rsidR="00410F20">
              <w:rPr>
                <w:rFonts w:ascii="Arial Narrow" w:hAnsi="Arial Narrow"/>
                <w:b/>
                <w:sz w:val="22"/>
                <w:szCs w:val="22"/>
              </w:rPr>
              <w:t>2</w:t>
            </w:r>
            <w:r w:rsidR="0024550B">
              <w:rPr>
                <w:rFonts w:ascii="Arial Narrow" w:hAnsi="Arial Narrow"/>
                <w:b/>
                <w:sz w:val="22"/>
                <w:szCs w:val="22"/>
              </w:rPr>
              <w:t>2</w:t>
            </w:r>
            <w:r w:rsidRPr="004974C7">
              <w:rPr>
                <w:rFonts w:ascii="Arial Narrow" w:hAnsi="Arial Narrow"/>
                <w:b/>
                <w:sz w:val="22"/>
                <w:szCs w:val="22"/>
              </w:rPr>
              <w:t>.</w:t>
            </w:r>
          </w:p>
        </w:tc>
        <w:tc>
          <w:tcPr>
            <w:tcW w:w="3060" w:type="dxa"/>
            <w:gridSpan w:val="3"/>
            <w:tcBorders>
              <w:bottom w:val="single" w:sz="4" w:space="0" w:color="auto"/>
            </w:tcBorders>
            <w:vAlign w:val="center"/>
          </w:tcPr>
          <w:p w14:paraId="452D081C" w14:textId="04F3D139" w:rsidR="00680575" w:rsidRPr="004974C7" w:rsidRDefault="00680575" w:rsidP="007B3EE7">
            <w:pPr>
              <w:jc w:val="center"/>
              <w:rPr>
                <w:rFonts w:ascii="Arial Narrow" w:hAnsi="Arial Narrow"/>
                <w:b/>
                <w:sz w:val="22"/>
                <w:szCs w:val="22"/>
              </w:rPr>
            </w:pPr>
            <w:r w:rsidRPr="004974C7">
              <w:rPr>
                <w:rFonts w:ascii="Arial Narrow" w:hAnsi="Arial Narrow"/>
                <w:b/>
                <w:sz w:val="22"/>
                <w:szCs w:val="22"/>
              </w:rPr>
              <w:t>31.12.20</w:t>
            </w:r>
            <w:r w:rsidR="00176F0F">
              <w:rPr>
                <w:rFonts w:ascii="Arial Narrow" w:hAnsi="Arial Narrow"/>
                <w:b/>
                <w:sz w:val="22"/>
                <w:szCs w:val="22"/>
              </w:rPr>
              <w:t>2</w:t>
            </w:r>
            <w:r w:rsidR="0024550B">
              <w:rPr>
                <w:rFonts w:ascii="Arial Narrow" w:hAnsi="Arial Narrow"/>
                <w:b/>
                <w:sz w:val="22"/>
                <w:szCs w:val="22"/>
              </w:rPr>
              <w:t>1</w:t>
            </w:r>
            <w:r w:rsidRPr="004974C7">
              <w:rPr>
                <w:rFonts w:ascii="Arial Narrow" w:hAnsi="Arial Narrow"/>
                <w:b/>
                <w:sz w:val="22"/>
                <w:szCs w:val="22"/>
              </w:rPr>
              <w:t>.</w:t>
            </w:r>
          </w:p>
        </w:tc>
      </w:tr>
      <w:tr w:rsidR="00680575" w14:paraId="2C2EEFCD" w14:textId="77777777" w:rsidTr="008B6242">
        <w:trPr>
          <w:cantSplit/>
          <w:trHeight w:val="383"/>
        </w:trPr>
        <w:tc>
          <w:tcPr>
            <w:tcW w:w="2506" w:type="dxa"/>
            <w:tcBorders>
              <w:top w:val="nil"/>
              <w:bottom w:val="single" w:sz="4" w:space="0" w:color="auto"/>
            </w:tcBorders>
          </w:tcPr>
          <w:p w14:paraId="00B9D836" w14:textId="77777777" w:rsidR="00680575" w:rsidRDefault="00680575" w:rsidP="00680575">
            <w:pPr>
              <w:jc w:val="both"/>
              <w:rPr>
                <w:rFonts w:ascii="Arial Narrow" w:hAnsi="Arial Narrow"/>
                <w:sz w:val="22"/>
              </w:rPr>
            </w:pPr>
          </w:p>
        </w:tc>
        <w:tc>
          <w:tcPr>
            <w:tcW w:w="1170" w:type="dxa"/>
            <w:tcBorders>
              <w:top w:val="nil"/>
              <w:bottom w:val="single" w:sz="4" w:space="0" w:color="auto"/>
            </w:tcBorders>
          </w:tcPr>
          <w:p w14:paraId="74A84C62" w14:textId="77777777" w:rsidR="00680575" w:rsidRDefault="00680575" w:rsidP="00680575">
            <w:pPr>
              <w:jc w:val="both"/>
              <w:rPr>
                <w:rFonts w:ascii="Arial Narrow" w:hAnsi="Arial Narrow"/>
                <w:sz w:val="22"/>
              </w:rPr>
            </w:pPr>
            <w:r>
              <w:rPr>
                <w:rFonts w:ascii="Arial Narrow" w:hAnsi="Arial Narrow"/>
                <w:sz w:val="22"/>
              </w:rPr>
              <w:t>Ilgtermiņa daļa</w:t>
            </w:r>
          </w:p>
        </w:tc>
        <w:tc>
          <w:tcPr>
            <w:tcW w:w="990" w:type="dxa"/>
            <w:tcBorders>
              <w:top w:val="nil"/>
              <w:bottom w:val="single" w:sz="4" w:space="0" w:color="auto"/>
            </w:tcBorders>
          </w:tcPr>
          <w:p w14:paraId="7787315A" w14:textId="77777777" w:rsidR="00680575" w:rsidRDefault="00680575" w:rsidP="00680575">
            <w:pPr>
              <w:jc w:val="both"/>
              <w:rPr>
                <w:rFonts w:ascii="Arial Narrow" w:hAnsi="Arial Narrow"/>
                <w:sz w:val="22"/>
              </w:rPr>
            </w:pPr>
            <w:r>
              <w:rPr>
                <w:rFonts w:ascii="Arial Narrow" w:hAnsi="Arial Narrow"/>
                <w:sz w:val="22"/>
              </w:rPr>
              <w:t>Īstermiņa daļa</w:t>
            </w:r>
          </w:p>
        </w:tc>
        <w:tc>
          <w:tcPr>
            <w:tcW w:w="900" w:type="dxa"/>
            <w:tcBorders>
              <w:top w:val="nil"/>
              <w:bottom w:val="single" w:sz="4" w:space="0" w:color="auto"/>
              <w:right w:val="nil"/>
            </w:tcBorders>
          </w:tcPr>
          <w:p w14:paraId="187D48B4" w14:textId="77777777" w:rsidR="00680575" w:rsidRDefault="00680575" w:rsidP="00680575">
            <w:pPr>
              <w:jc w:val="both"/>
              <w:rPr>
                <w:rFonts w:ascii="Arial Narrow" w:hAnsi="Arial Narrow"/>
                <w:sz w:val="22"/>
              </w:rPr>
            </w:pPr>
            <w:r>
              <w:rPr>
                <w:rFonts w:ascii="Arial Narrow" w:hAnsi="Arial Narrow"/>
                <w:sz w:val="22"/>
              </w:rPr>
              <w:t>Kopā</w:t>
            </w:r>
          </w:p>
        </w:tc>
        <w:tc>
          <w:tcPr>
            <w:tcW w:w="1080" w:type="dxa"/>
            <w:tcBorders>
              <w:top w:val="nil"/>
              <w:left w:val="single" w:sz="4" w:space="0" w:color="auto"/>
              <w:bottom w:val="single" w:sz="4" w:space="0" w:color="auto"/>
              <w:right w:val="single" w:sz="4" w:space="0" w:color="auto"/>
            </w:tcBorders>
          </w:tcPr>
          <w:p w14:paraId="195AD060" w14:textId="77777777" w:rsidR="00680575" w:rsidRDefault="00680575" w:rsidP="00680575">
            <w:pPr>
              <w:jc w:val="both"/>
              <w:rPr>
                <w:rFonts w:ascii="Arial Narrow" w:hAnsi="Arial Narrow"/>
                <w:sz w:val="22"/>
              </w:rPr>
            </w:pPr>
            <w:r>
              <w:rPr>
                <w:rFonts w:ascii="Arial Narrow" w:hAnsi="Arial Narrow"/>
                <w:sz w:val="22"/>
              </w:rPr>
              <w:t>Igtermiņa daļa</w:t>
            </w:r>
          </w:p>
        </w:tc>
        <w:tc>
          <w:tcPr>
            <w:tcW w:w="1018" w:type="dxa"/>
            <w:tcBorders>
              <w:top w:val="nil"/>
              <w:left w:val="nil"/>
              <w:bottom w:val="single" w:sz="4" w:space="0" w:color="auto"/>
              <w:right w:val="nil"/>
            </w:tcBorders>
          </w:tcPr>
          <w:p w14:paraId="4BF8A214" w14:textId="77777777" w:rsidR="00680575" w:rsidRDefault="00680575" w:rsidP="00680575">
            <w:pPr>
              <w:jc w:val="both"/>
              <w:rPr>
                <w:rFonts w:ascii="Arial Narrow" w:hAnsi="Arial Narrow"/>
                <w:sz w:val="22"/>
              </w:rPr>
            </w:pPr>
            <w:r>
              <w:rPr>
                <w:rFonts w:ascii="Arial Narrow" w:hAnsi="Arial Narrow"/>
                <w:sz w:val="22"/>
              </w:rPr>
              <w:t>Īstermiņa daļa</w:t>
            </w:r>
          </w:p>
        </w:tc>
        <w:tc>
          <w:tcPr>
            <w:tcW w:w="962" w:type="dxa"/>
            <w:tcBorders>
              <w:top w:val="nil"/>
              <w:left w:val="single" w:sz="4" w:space="0" w:color="auto"/>
              <w:bottom w:val="single" w:sz="4" w:space="0" w:color="auto"/>
              <w:right w:val="single" w:sz="4" w:space="0" w:color="auto"/>
            </w:tcBorders>
          </w:tcPr>
          <w:p w14:paraId="1C6EC3BE" w14:textId="77777777" w:rsidR="00680575" w:rsidRDefault="00680575" w:rsidP="00680575">
            <w:pPr>
              <w:jc w:val="both"/>
              <w:rPr>
                <w:rFonts w:ascii="Arial Narrow" w:hAnsi="Arial Narrow"/>
                <w:sz w:val="22"/>
              </w:rPr>
            </w:pPr>
            <w:r>
              <w:rPr>
                <w:rFonts w:ascii="Arial Narrow" w:hAnsi="Arial Narrow"/>
                <w:sz w:val="22"/>
              </w:rPr>
              <w:t>Kopā</w:t>
            </w:r>
          </w:p>
          <w:p w14:paraId="605807C5" w14:textId="77777777" w:rsidR="00680575" w:rsidRDefault="00680575" w:rsidP="00680575">
            <w:pPr>
              <w:jc w:val="both"/>
              <w:rPr>
                <w:rFonts w:ascii="Arial Narrow" w:hAnsi="Arial Narrow"/>
                <w:sz w:val="22"/>
              </w:rPr>
            </w:pPr>
            <w:r>
              <w:rPr>
                <w:rFonts w:ascii="Arial Narrow" w:hAnsi="Arial Narrow"/>
                <w:sz w:val="22"/>
              </w:rPr>
              <w:t>EUR</w:t>
            </w:r>
          </w:p>
        </w:tc>
      </w:tr>
      <w:tr w:rsidR="0024550B" w14:paraId="3D9C9146" w14:textId="77777777" w:rsidTr="008B6242">
        <w:trPr>
          <w:cantSplit/>
        </w:trPr>
        <w:tc>
          <w:tcPr>
            <w:tcW w:w="2506" w:type="dxa"/>
            <w:tcBorders>
              <w:top w:val="single" w:sz="4" w:space="0" w:color="auto"/>
              <w:bottom w:val="single" w:sz="4" w:space="0" w:color="auto"/>
            </w:tcBorders>
          </w:tcPr>
          <w:p w14:paraId="1FB26025" w14:textId="77777777" w:rsidR="0024550B" w:rsidRPr="00CE5660" w:rsidRDefault="0024550B" w:rsidP="0024550B">
            <w:pPr>
              <w:rPr>
                <w:rFonts w:ascii="Arial Narrow" w:hAnsi="Arial Narrow"/>
                <w:sz w:val="22"/>
              </w:rPr>
            </w:pPr>
            <w:r>
              <w:rPr>
                <w:rFonts w:ascii="Arial Narrow" w:hAnsi="Arial Narrow"/>
                <w:sz w:val="22"/>
              </w:rPr>
              <w:t>AS Swedbank ES projekts</w:t>
            </w:r>
          </w:p>
        </w:tc>
        <w:tc>
          <w:tcPr>
            <w:tcW w:w="1170" w:type="dxa"/>
            <w:tcBorders>
              <w:top w:val="single" w:sz="4" w:space="0" w:color="auto"/>
              <w:bottom w:val="single" w:sz="4" w:space="0" w:color="auto"/>
            </w:tcBorders>
          </w:tcPr>
          <w:p w14:paraId="191F28A9" w14:textId="7AF6AFE0" w:rsidR="0024550B" w:rsidRPr="00AA3DC0" w:rsidRDefault="005552A3" w:rsidP="0024550B">
            <w:pPr>
              <w:jc w:val="both"/>
              <w:rPr>
                <w:rFonts w:ascii="Arial Narrow" w:hAnsi="Arial Narrow"/>
                <w:sz w:val="22"/>
              </w:rPr>
            </w:pPr>
            <w:r>
              <w:rPr>
                <w:rFonts w:ascii="Arial Narrow" w:hAnsi="Arial Narrow"/>
                <w:sz w:val="22"/>
              </w:rPr>
              <w:t>12764</w:t>
            </w:r>
          </w:p>
        </w:tc>
        <w:tc>
          <w:tcPr>
            <w:tcW w:w="990" w:type="dxa"/>
            <w:tcBorders>
              <w:top w:val="single" w:sz="4" w:space="0" w:color="auto"/>
              <w:bottom w:val="single" w:sz="4" w:space="0" w:color="auto"/>
            </w:tcBorders>
          </w:tcPr>
          <w:p w14:paraId="5B679E3B" w14:textId="4D6CE3FA" w:rsidR="0024550B" w:rsidRPr="00AA3DC0" w:rsidRDefault="005552A3" w:rsidP="0024550B">
            <w:pPr>
              <w:jc w:val="both"/>
              <w:rPr>
                <w:rFonts w:ascii="Arial Narrow" w:hAnsi="Arial Narrow"/>
                <w:sz w:val="22"/>
              </w:rPr>
            </w:pPr>
            <w:r>
              <w:rPr>
                <w:rFonts w:ascii="Arial Narrow" w:hAnsi="Arial Narrow"/>
                <w:sz w:val="22"/>
              </w:rPr>
              <w:t>18537</w:t>
            </w:r>
          </w:p>
        </w:tc>
        <w:tc>
          <w:tcPr>
            <w:tcW w:w="900" w:type="dxa"/>
            <w:tcBorders>
              <w:top w:val="single" w:sz="4" w:space="0" w:color="auto"/>
              <w:bottom w:val="single" w:sz="4" w:space="0" w:color="auto"/>
              <w:right w:val="nil"/>
            </w:tcBorders>
          </w:tcPr>
          <w:p w14:paraId="312E182C" w14:textId="018D6375" w:rsidR="0024550B" w:rsidRPr="00AA3DC0" w:rsidRDefault="005552A3" w:rsidP="0024550B">
            <w:pPr>
              <w:jc w:val="both"/>
              <w:rPr>
                <w:rFonts w:ascii="Arial Narrow" w:hAnsi="Arial Narrow"/>
                <w:b/>
                <w:sz w:val="22"/>
              </w:rPr>
            </w:pPr>
            <w:r>
              <w:rPr>
                <w:rFonts w:ascii="Arial Narrow" w:hAnsi="Arial Narrow"/>
                <w:b/>
                <w:sz w:val="22"/>
              </w:rPr>
              <w:t>31301</w:t>
            </w:r>
          </w:p>
        </w:tc>
        <w:tc>
          <w:tcPr>
            <w:tcW w:w="1080" w:type="dxa"/>
            <w:tcBorders>
              <w:top w:val="single" w:sz="4" w:space="0" w:color="auto"/>
              <w:bottom w:val="single" w:sz="4" w:space="0" w:color="auto"/>
            </w:tcBorders>
          </w:tcPr>
          <w:p w14:paraId="5062288D" w14:textId="4FBC5968" w:rsidR="0024550B" w:rsidRDefault="0024550B" w:rsidP="0024550B">
            <w:pPr>
              <w:jc w:val="both"/>
              <w:rPr>
                <w:rFonts w:ascii="Arial Narrow" w:hAnsi="Arial Narrow"/>
                <w:sz w:val="22"/>
              </w:rPr>
            </w:pPr>
            <w:r>
              <w:rPr>
                <w:rFonts w:ascii="Arial Narrow" w:hAnsi="Arial Narrow"/>
                <w:sz w:val="22"/>
              </w:rPr>
              <w:t>31301</w:t>
            </w:r>
          </w:p>
        </w:tc>
        <w:tc>
          <w:tcPr>
            <w:tcW w:w="1018" w:type="dxa"/>
            <w:tcBorders>
              <w:top w:val="single" w:sz="4" w:space="0" w:color="auto"/>
              <w:bottom w:val="single" w:sz="4" w:space="0" w:color="auto"/>
            </w:tcBorders>
          </w:tcPr>
          <w:p w14:paraId="60BA7785" w14:textId="3FBA34B5" w:rsidR="0024550B" w:rsidRDefault="0024550B" w:rsidP="0024550B">
            <w:pPr>
              <w:jc w:val="both"/>
              <w:rPr>
                <w:rFonts w:ascii="Arial Narrow" w:hAnsi="Arial Narrow"/>
                <w:sz w:val="22"/>
              </w:rPr>
            </w:pPr>
            <w:r>
              <w:rPr>
                <w:rFonts w:ascii="Arial Narrow" w:hAnsi="Arial Narrow"/>
                <w:sz w:val="22"/>
              </w:rPr>
              <w:t>32703</w:t>
            </w:r>
          </w:p>
        </w:tc>
        <w:tc>
          <w:tcPr>
            <w:tcW w:w="962" w:type="dxa"/>
            <w:tcBorders>
              <w:top w:val="single" w:sz="4" w:space="0" w:color="auto"/>
              <w:bottom w:val="single" w:sz="4" w:space="0" w:color="auto"/>
              <w:right w:val="single" w:sz="4" w:space="0" w:color="auto"/>
            </w:tcBorders>
          </w:tcPr>
          <w:p w14:paraId="6C882266" w14:textId="3239444B" w:rsidR="0024550B" w:rsidRPr="007B3EE7" w:rsidRDefault="0024550B" w:rsidP="0024550B">
            <w:pPr>
              <w:jc w:val="both"/>
              <w:rPr>
                <w:rFonts w:ascii="Arial Narrow" w:hAnsi="Arial Narrow"/>
                <w:b/>
                <w:sz w:val="22"/>
              </w:rPr>
            </w:pPr>
            <w:r>
              <w:rPr>
                <w:rFonts w:ascii="Arial Narrow" w:hAnsi="Arial Narrow"/>
                <w:b/>
                <w:sz w:val="22"/>
              </w:rPr>
              <w:t>64004</w:t>
            </w:r>
          </w:p>
        </w:tc>
      </w:tr>
      <w:tr w:rsidR="00396FFE" w14:paraId="2C705EF2" w14:textId="77777777" w:rsidTr="008B6242">
        <w:trPr>
          <w:cantSplit/>
        </w:trPr>
        <w:tc>
          <w:tcPr>
            <w:tcW w:w="2506" w:type="dxa"/>
            <w:tcBorders>
              <w:top w:val="single" w:sz="4" w:space="0" w:color="auto"/>
              <w:bottom w:val="single" w:sz="4" w:space="0" w:color="auto"/>
            </w:tcBorders>
          </w:tcPr>
          <w:p w14:paraId="65C08D4C" w14:textId="29A3911A" w:rsidR="00396FFE" w:rsidRDefault="00396FFE" w:rsidP="0024550B">
            <w:pPr>
              <w:rPr>
                <w:rFonts w:ascii="Arial Narrow" w:hAnsi="Arial Narrow"/>
                <w:sz w:val="22"/>
              </w:rPr>
            </w:pPr>
            <w:r>
              <w:rPr>
                <w:rFonts w:ascii="Arial Narrow" w:hAnsi="Arial Narrow"/>
                <w:sz w:val="22"/>
              </w:rPr>
              <w:t xml:space="preserve">AS Swedbank </w:t>
            </w:r>
          </w:p>
        </w:tc>
        <w:tc>
          <w:tcPr>
            <w:tcW w:w="1170" w:type="dxa"/>
            <w:tcBorders>
              <w:top w:val="single" w:sz="4" w:space="0" w:color="auto"/>
              <w:bottom w:val="single" w:sz="4" w:space="0" w:color="auto"/>
            </w:tcBorders>
          </w:tcPr>
          <w:p w14:paraId="26F980DE" w14:textId="516DECB0" w:rsidR="00396FFE" w:rsidRDefault="008B6242" w:rsidP="0024550B">
            <w:pPr>
              <w:jc w:val="both"/>
              <w:rPr>
                <w:rFonts w:ascii="Arial Narrow" w:hAnsi="Arial Narrow"/>
                <w:sz w:val="22"/>
              </w:rPr>
            </w:pPr>
            <w:r>
              <w:rPr>
                <w:rFonts w:ascii="Arial Narrow" w:hAnsi="Arial Narrow"/>
                <w:sz w:val="22"/>
              </w:rPr>
              <w:t>109089</w:t>
            </w:r>
          </w:p>
        </w:tc>
        <w:tc>
          <w:tcPr>
            <w:tcW w:w="990" w:type="dxa"/>
            <w:tcBorders>
              <w:top w:val="single" w:sz="4" w:space="0" w:color="auto"/>
              <w:bottom w:val="single" w:sz="4" w:space="0" w:color="auto"/>
            </w:tcBorders>
          </w:tcPr>
          <w:p w14:paraId="4CD17979" w14:textId="077E9046" w:rsidR="00396FFE" w:rsidRDefault="005552A3" w:rsidP="0024550B">
            <w:pPr>
              <w:jc w:val="both"/>
              <w:rPr>
                <w:rFonts w:ascii="Arial Narrow" w:hAnsi="Arial Narrow"/>
                <w:sz w:val="22"/>
              </w:rPr>
            </w:pPr>
            <w:r>
              <w:rPr>
                <w:rFonts w:ascii="Arial Narrow" w:hAnsi="Arial Narrow"/>
                <w:sz w:val="22"/>
              </w:rPr>
              <w:t>41</w:t>
            </w:r>
            <w:r w:rsidR="003812E7">
              <w:rPr>
                <w:rFonts w:ascii="Arial Narrow" w:hAnsi="Arial Narrow"/>
                <w:sz w:val="22"/>
              </w:rPr>
              <w:t>79</w:t>
            </w:r>
          </w:p>
        </w:tc>
        <w:tc>
          <w:tcPr>
            <w:tcW w:w="900" w:type="dxa"/>
            <w:tcBorders>
              <w:top w:val="single" w:sz="4" w:space="0" w:color="auto"/>
              <w:bottom w:val="single" w:sz="4" w:space="0" w:color="auto"/>
              <w:right w:val="nil"/>
            </w:tcBorders>
          </w:tcPr>
          <w:p w14:paraId="1B2DF2F9" w14:textId="78340693" w:rsidR="00396FFE" w:rsidRDefault="005552A3" w:rsidP="0024550B">
            <w:pPr>
              <w:jc w:val="both"/>
              <w:rPr>
                <w:rFonts w:ascii="Arial Narrow" w:hAnsi="Arial Narrow"/>
                <w:b/>
                <w:sz w:val="22"/>
              </w:rPr>
            </w:pPr>
            <w:r>
              <w:rPr>
                <w:rFonts w:ascii="Arial Narrow" w:hAnsi="Arial Narrow"/>
                <w:b/>
                <w:sz w:val="22"/>
              </w:rPr>
              <w:t>113268</w:t>
            </w:r>
          </w:p>
        </w:tc>
        <w:tc>
          <w:tcPr>
            <w:tcW w:w="1080" w:type="dxa"/>
            <w:tcBorders>
              <w:top w:val="single" w:sz="4" w:space="0" w:color="auto"/>
              <w:bottom w:val="single" w:sz="4" w:space="0" w:color="auto"/>
            </w:tcBorders>
          </w:tcPr>
          <w:p w14:paraId="4CCEF008" w14:textId="372AC9F6" w:rsidR="00396FFE" w:rsidRDefault="001A7D88" w:rsidP="0024550B">
            <w:pPr>
              <w:jc w:val="both"/>
              <w:rPr>
                <w:rFonts w:ascii="Arial Narrow" w:hAnsi="Arial Narrow"/>
                <w:sz w:val="22"/>
              </w:rPr>
            </w:pPr>
            <w:r>
              <w:rPr>
                <w:rFonts w:ascii="Arial Narrow" w:hAnsi="Arial Narrow"/>
                <w:sz w:val="22"/>
              </w:rPr>
              <w:t>-</w:t>
            </w:r>
          </w:p>
        </w:tc>
        <w:tc>
          <w:tcPr>
            <w:tcW w:w="1018" w:type="dxa"/>
            <w:tcBorders>
              <w:top w:val="single" w:sz="4" w:space="0" w:color="auto"/>
              <w:bottom w:val="single" w:sz="4" w:space="0" w:color="auto"/>
            </w:tcBorders>
          </w:tcPr>
          <w:p w14:paraId="39DB37E0" w14:textId="7F92A9C5" w:rsidR="00396FFE" w:rsidRDefault="001A7D88" w:rsidP="0024550B">
            <w:pPr>
              <w:jc w:val="both"/>
              <w:rPr>
                <w:rFonts w:ascii="Arial Narrow" w:hAnsi="Arial Narrow"/>
                <w:sz w:val="22"/>
              </w:rPr>
            </w:pPr>
            <w:r>
              <w:rPr>
                <w:rFonts w:ascii="Arial Narrow" w:hAnsi="Arial Narrow"/>
                <w:sz w:val="22"/>
              </w:rPr>
              <w:t>-</w:t>
            </w:r>
          </w:p>
        </w:tc>
        <w:tc>
          <w:tcPr>
            <w:tcW w:w="962" w:type="dxa"/>
            <w:tcBorders>
              <w:top w:val="single" w:sz="4" w:space="0" w:color="auto"/>
              <w:bottom w:val="single" w:sz="4" w:space="0" w:color="auto"/>
              <w:right w:val="single" w:sz="4" w:space="0" w:color="auto"/>
            </w:tcBorders>
          </w:tcPr>
          <w:p w14:paraId="29FB6577" w14:textId="3887EEBE" w:rsidR="00396FFE" w:rsidRDefault="001A7D88" w:rsidP="0024550B">
            <w:pPr>
              <w:jc w:val="both"/>
              <w:rPr>
                <w:rFonts w:ascii="Arial Narrow" w:hAnsi="Arial Narrow"/>
                <w:b/>
                <w:sz w:val="22"/>
              </w:rPr>
            </w:pPr>
            <w:r>
              <w:rPr>
                <w:rFonts w:ascii="Arial Narrow" w:hAnsi="Arial Narrow"/>
                <w:b/>
                <w:sz w:val="22"/>
              </w:rPr>
              <w:t>-</w:t>
            </w:r>
          </w:p>
        </w:tc>
      </w:tr>
      <w:tr w:rsidR="008968B4" w14:paraId="4EBBBDF7" w14:textId="77777777" w:rsidTr="008B6242">
        <w:trPr>
          <w:cantSplit/>
        </w:trPr>
        <w:tc>
          <w:tcPr>
            <w:tcW w:w="2506" w:type="dxa"/>
            <w:tcBorders>
              <w:top w:val="single" w:sz="4" w:space="0" w:color="auto"/>
              <w:bottom w:val="single" w:sz="4" w:space="0" w:color="auto"/>
            </w:tcBorders>
          </w:tcPr>
          <w:p w14:paraId="58A4DF62" w14:textId="1DA23E87" w:rsidR="008B6242" w:rsidRPr="008B6242" w:rsidRDefault="008B6242" w:rsidP="008B6242">
            <w:pPr>
              <w:jc w:val="right"/>
              <w:rPr>
                <w:rFonts w:ascii="Arial Narrow" w:hAnsi="Arial Narrow"/>
                <w:b/>
                <w:bCs/>
                <w:sz w:val="22"/>
              </w:rPr>
            </w:pPr>
            <w:r w:rsidRPr="008B6242">
              <w:rPr>
                <w:rFonts w:ascii="Arial Narrow" w:hAnsi="Arial Narrow"/>
                <w:b/>
                <w:bCs/>
                <w:sz w:val="22"/>
              </w:rPr>
              <w:t>K</w:t>
            </w:r>
            <w:r w:rsidR="008968B4" w:rsidRPr="008B6242">
              <w:rPr>
                <w:rFonts w:ascii="Arial Narrow" w:hAnsi="Arial Narrow"/>
                <w:b/>
                <w:bCs/>
                <w:sz w:val="22"/>
              </w:rPr>
              <w:t>op</w:t>
            </w:r>
            <w:r w:rsidRPr="008B6242">
              <w:rPr>
                <w:rFonts w:ascii="Arial Narrow" w:hAnsi="Arial Narrow"/>
                <w:b/>
                <w:bCs/>
                <w:sz w:val="22"/>
              </w:rPr>
              <w:t>ā</w:t>
            </w:r>
          </w:p>
        </w:tc>
        <w:tc>
          <w:tcPr>
            <w:tcW w:w="1170" w:type="dxa"/>
            <w:tcBorders>
              <w:top w:val="single" w:sz="4" w:space="0" w:color="auto"/>
              <w:bottom w:val="single" w:sz="4" w:space="0" w:color="auto"/>
            </w:tcBorders>
          </w:tcPr>
          <w:p w14:paraId="481A85D9" w14:textId="4A9EF92F" w:rsidR="008968B4" w:rsidRPr="008B6242" w:rsidRDefault="008B6242" w:rsidP="0024550B">
            <w:pPr>
              <w:jc w:val="both"/>
              <w:rPr>
                <w:rFonts w:ascii="Arial Narrow" w:hAnsi="Arial Narrow"/>
                <w:b/>
                <w:bCs/>
                <w:sz w:val="22"/>
              </w:rPr>
            </w:pPr>
            <w:r w:rsidRPr="008B6242">
              <w:rPr>
                <w:rFonts w:ascii="Arial Narrow" w:hAnsi="Arial Narrow"/>
                <w:b/>
                <w:bCs/>
                <w:sz w:val="22"/>
              </w:rPr>
              <w:t>121853</w:t>
            </w:r>
          </w:p>
        </w:tc>
        <w:tc>
          <w:tcPr>
            <w:tcW w:w="990" w:type="dxa"/>
            <w:tcBorders>
              <w:top w:val="single" w:sz="4" w:space="0" w:color="auto"/>
              <w:bottom w:val="single" w:sz="4" w:space="0" w:color="auto"/>
            </w:tcBorders>
          </w:tcPr>
          <w:p w14:paraId="3C8DBF1B" w14:textId="2892FD20" w:rsidR="008968B4" w:rsidRPr="008B6242" w:rsidRDefault="008B6242" w:rsidP="0024550B">
            <w:pPr>
              <w:jc w:val="both"/>
              <w:rPr>
                <w:rFonts w:ascii="Arial Narrow" w:hAnsi="Arial Narrow"/>
                <w:b/>
                <w:bCs/>
                <w:sz w:val="22"/>
              </w:rPr>
            </w:pPr>
            <w:r w:rsidRPr="008B6242">
              <w:rPr>
                <w:rFonts w:ascii="Arial Narrow" w:hAnsi="Arial Narrow"/>
                <w:b/>
                <w:bCs/>
                <w:sz w:val="22"/>
              </w:rPr>
              <w:t>2271</w:t>
            </w:r>
            <w:r w:rsidR="003812E7">
              <w:rPr>
                <w:rFonts w:ascii="Arial Narrow" w:hAnsi="Arial Narrow"/>
                <w:b/>
                <w:bCs/>
                <w:sz w:val="22"/>
              </w:rPr>
              <w:t>6</w:t>
            </w:r>
          </w:p>
        </w:tc>
        <w:tc>
          <w:tcPr>
            <w:tcW w:w="900" w:type="dxa"/>
            <w:tcBorders>
              <w:top w:val="single" w:sz="4" w:space="0" w:color="auto"/>
              <w:bottom w:val="single" w:sz="4" w:space="0" w:color="auto"/>
              <w:right w:val="nil"/>
            </w:tcBorders>
          </w:tcPr>
          <w:p w14:paraId="24E95084" w14:textId="0D89EA18" w:rsidR="008968B4" w:rsidRDefault="008B6242" w:rsidP="0024550B">
            <w:pPr>
              <w:jc w:val="both"/>
              <w:rPr>
                <w:rFonts w:ascii="Arial Narrow" w:hAnsi="Arial Narrow"/>
                <w:b/>
                <w:sz w:val="22"/>
              </w:rPr>
            </w:pPr>
            <w:r>
              <w:rPr>
                <w:rFonts w:ascii="Arial Narrow" w:hAnsi="Arial Narrow"/>
                <w:b/>
                <w:sz w:val="22"/>
              </w:rPr>
              <w:t>144569</w:t>
            </w:r>
          </w:p>
        </w:tc>
        <w:tc>
          <w:tcPr>
            <w:tcW w:w="1080" w:type="dxa"/>
            <w:tcBorders>
              <w:top w:val="single" w:sz="4" w:space="0" w:color="auto"/>
              <w:bottom w:val="single" w:sz="4" w:space="0" w:color="auto"/>
            </w:tcBorders>
          </w:tcPr>
          <w:p w14:paraId="25C2AC66" w14:textId="17AAD36D" w:rsidR="008968B4" w:rsidRPr="001A7D88" w:rsidRDefault="001A7D88" w:rsidP="0024550B">
            <w:pPr>
              <w:jc w:val="both"/>
              <w:rPr>
                <w:rFonts w:ascii="Arial Narrow" w:hAnsi="Arial Narrow"/>
                <w:b/>
                <w:bCs/>
                <w:sz w:val="22"/>
              </w:rPr>
            </w:pPr>
            <w:r w:rsidRPr="001A7D88">
              <w:rPr>
                <w:rFonts w:ascii="Arial Narrow" w:hAnsi="Arial Narrow"/>
                <w:b/>
                <w:bCs/>
                <w:sz w:val="22"/>
              </w:rPr>
              <w:t>31301</w:t>
            </w:r>
          </w:p>
        </w:tc>
        <w:tc>
          <w:tcPr>
            <w:tcW w:w="1018" w:type="dxa"/>
            <w:tcBorders>
              <w:top w:val="single" w:sz="4" w:space="0" w:color="auto"/>
              <w:bottom w:val="single" w:sz="4" w:space="0" w:color="auto"/>
            </w:tcBorders>
          </w:tcPr>
          <w:p w14:paraId="385C93BB" w14:textId="65D501F6" w:rsidR="008968B4" w:rsidRPr="001A7D88" w:rsidRDefault="001A7D88" w:rsidP="0024550B">
            <w:pPr>
              <w:jc w:val="both"/>
              <w:rPr>
                <w:rFonts w:ascii="Arial Narrow" w:hAnsi="Arial Narrow"/>
                <w:b/>
                <w:bCs/>
                <w:sz w:val="22"/>
              </w:rPr>
            </w:pPr>
            <w:r w:rsidRPr="001A7D88">
              <w:rPr>
                <w:rFonts w:ascii="Arial Narrow" w:hAnsi="Arial Narrow"/>
                <w:b/>
                <w:bCs/>
                <w:sz w:val="22"/>
              </w:rPr>
              <w:t>32703</w:t>
            </w:r>
          </w:p>
        </w:tc>
        <w:tc>
          <w:tcPr>
            <w:tcW w:w="962" w:type="dxa"/>
            <w:tcBorders>
              <w:top w:val="single" w:sz="4" w:space="0" w:color="auto"/>
              <w:bottom w:val="single" w:sz="4" w:space="0" w:color="auto"/>
              <w:right w:val="single" w:sz="4" w:space="0" w:color="auto"/>
            </w:tcBorders>
          </w:tcPr>
          <w:p w14:paraId="529C3C22" w14:textId="1A7FC47B" w:rsidR="008968B4" w:rsidRDefault="001A7D88" w:rsidP="0024550B">
            <w:pPr>
              <w:jc w:val="both"/>
              <w:rPr>
                <w:rFonts w:ascii="Arial Narrow" w:hAnsi="Arial Narrow"/>
                <w:b/>
                <w:sz w:val="22"/>
              </w:rPr>
            </w:pPr>
            <w:r>
              <w:rPr>
                <w:rFonts w:ascii="Arial Narrow" w:hAnsi="Arial Narrow"/>
                <w:b/>
                <w:sz w:val="22"/>
              </w:rPr>
              <w:t>64004</w:t>
            </w:r>
          </w:p>
        </w:tc>
      </w:tr>
    </w:tbl>
    <w:p w14:paraId="6C3E89EB" w14:textId="77777777" w:rsidR="00410F20" w:rsidRDefault="00410F20" w:rsidP="005130EB">
      <w:pPr>
        <w:jc w:val="both"/>
        <w:rPr>
          <w:rFonts w:ascii="Arial Narrow" w:hAnsi="Arial Narrow"/>
          <w:sz w:val="22"/>
        </w:rPr>
      </w:pPr>
    </w:p>
    <w:p w14:paraId="10960FCF" w14:textId="6FD9C2F4" w:rsidR="007E2292" w:rsidRPr="001052FF" w:rsidRDefault="007E2292" w:rsidP="005130EB">
      <w:pPr>
        <w:jc w:val="both"/>
        <w:rPr>
          <w:rFonts w:ascii="Arial Narrow" w:hAnsi="Arial Narrow"/>
          <w:sz w:val="22"/>
        </w:rPr>
      </w:pPr>
      <w:r>
        <w:rPr>
          <w:rFonts w:ascii="Arial Narrow" w:hAnsi="Arial Narrow"/>
          <w:sz w:val="22"/>
        </w:rPr>
        <w:t xml:space="preserve">Ēku siltināšanas projektiem kredītu ķīla ir </w:t>
      </w:r>
      <w:r w:rsidRPr="0042630D">
        <w:rPr>
          <w:rFonts w:ascii="Arial Narrow" w:hAnsi="Arial Narrow"/>
          <w:sz w:val="22"/>
        </w:rPr>
        <w:t>daudz</w:t>
      </w:r>
      <w:r w:rsidR="00E4531D" w:rsidRPr="0042630D">
        <w:rPr>
          <w:rFonts w:ascii="Arial Narrow" w:hAnsi="Arial Narrow"/>
          <w:sz w:val="22"/>
        </w:rPr>
        <w:t>d</w:t>
      </w:r>
      <w:r w:rsidRPr="0042630D">
        <w:rPr>
          <w:rFonts w:ascii="Arial Narrow" w:hAnsi="Arial Narrow"/>
          <w:sz w:val="22"/>
        </w:rPr>
        <w:t xml:space="preserve">zīvokļu ēku </w:t>
      </w:r>
      <w:r w:rsidR="00D95AE6">
        <w:rPr>
          <w:rFonts w:ascii="Arial Narrow" w:hAnsi="Arial Narrow"/>
          <w:sz w:val="22"/>
        </w:rPr>
        <w:t xml:space="preserve">dzīvokļu īpašnieku </w:t>
      </w:r>
      <w:r w:rsidRPr="0042630D">
        <w:rPr>
          <w:rFonts w:ascii="Arial Narrow" w:hAnsi="Arial Narrow"/>
          <w:sz w:val="22"/>
        </w:rPr>
        <w:t xml:space="preserve"> parādi. Saņemtie aizņēmumi būs jā</w:t>
      </w:r>
      <w:r w:rsidR="00B844E1" w:rsidRPr="0042630D">
        <w:rPr>
          <w:rFonts w:ascii="Arial Narrow" w:hAnsi="Arial Narrow"/>
          <w:sz w:val="22"/>
        </w:rPr>
        <w:t>a</w:t>
      </w:r>
      <w:r w:rsidRPr="0042630D">
        <w:rPr>
          <w:rFonts w:ascii="Arial Narrow" w:hAnsi="Arial Narrow"/>
          <w:sz w:val="22"/>
        </w:rPr>
        <w:t>tmaksā minēto māju</w:t>
      </w:r>
      <w:r w:rsidR="00D95AE6">
        <w:rPr>
          <w:rFonts w:ascii="Arial Narrow" w:hAnsi="Arial Narrow"/>
          <w:sz w:val="22"/>
        </w:rPr>
        <w:t xml:space="preserve"> dzīvokļu īpašniekiem</w:t>
      </w:r>
      <w:r w:rsidRPr="0042630D">
        <w:rPr>
          <w:rFonts w:ascii="Arial Narrow" w:hAnsi="Arial Narrow"/>
          <w:sz w:val="22"/>
        </w:rPr>
        <w:t xml:space="preserve"> term</w:t>
      </w:r>
      <w:r w:rsidR="00B844E1" w:rsidRPr="0042630D">
        <w:rPr>
          <w:rFonts w:ascii="Arial Narrow" w:hAnsi="Arial Narrow"/>
          <w:sz w:val="22"/>
        </w:rPr>
        <w:t>i</w:t>
      </w:r>
      <w:r w:rsidRPr="0042630D">
        <w:rPr>
          <w:rFonts w:ascii="Arial Narrow" w:hAnsi="Arial Narrow"/>
          <w:sz w:val="22"/>
        </w:rPr>
        <w:t xml:space="preserve">ņos un atmaksas grafikos, kādi noteikti </w:t>
      </w:r>
      <w:r w:rsidR="00B844E1" w:rsidRPr="0042630D">
        <w:rPr>
          <w:rFonts w:ascii="Arial Narrow" w:hAnsi="Arial Narrow"/>
          <w:sz w:val="22"/>
        </w:rPr>
        <w:t xml:space="preserve">ar </w:t>
      </w:r>
      <w:r w:rsidRPr="0042630D">
        <w:rPr>
          <w:rFonts w:ascii="Arial Narrow" w:hAnsi="Arial Narrow"/>
          <w:sz w:val="22"/>
        </w:rPr>
        <w:t>Swedba</w:t>
      </w:r>
      <w:r w:rsidR="00DF3291" w:rsidRPr="0042630D">
        <w:rPr>
          <w:rFonts w:ascii="Arial Narrow" w:hAnsi="Arial Narrow"/>
          <w:sz w:val="22"/>
        </w:rPr>
        <w:t>n</w:t>
      </w:r>
      <w:r w:rsidRPr="0042630D">
        <w:rPr>
          <w:rFonts w:ascii="Arial Narrow" w:hAnsi="Arial Narrow"/>
          <w:sz w:val="22"/>
        </w:rPr>
        <w:t>k noslēgtajos līgumos.</w:t>
      </w:r>
      <w:r w:rsidR="00B844E1" w:rsidRPr="0042630D">
        <w:rPr>
          <w:rFonts w:ascii="Arial Narrow" w:hAnsi="Arial Narrow"/>
          <w:sz w:val="22"/>
        </w:rPr>
        <w:t xml:space="preserve"> </w:t>
      </w:r>
      <w:r w:rsidR="001052FF" w:rsidRPr="0042630D">
        <w:rPr>
          <w:rFonts w:ascii="Arial Narrow" w:hAnsi="Arial Narrow"/>
          <w:sz w:val="22"/>
        </w:rPr>
        <w:t>Īrnieku parādu pamatsummas</w:t>
      </w:r>
      <w:r w:rsidR="00B844E1" w:rsidRPr="0042630D">
        <w:rPr>
          <w:rFonts w:ascii="Arial Narrow" w:hAnsi="Arial Narrow"/>
          <w:sz w:val="22"/>
        </w:rPr>
        <w:t xml:space="preserve"> </w:t>
      </w:r>
      <w:r w:rsidR="001052FF" w:rsidRPr="0042630D">
        <w:rPr>
          <w:rFonts w:ascii="Arial Narrow" w:hAnsi="Arial Narrow"/>
          <w:sz w:val="22"/>
        </w:rPr>
        <w:t>ēku si</w:t>
      </w:r>
      <w:r w:rsidR="00B844E1" w:rsidRPr="0042630D">
        <w:rPr>
          <w:rFonts w:ascii="Arial Narrow" w:hAnsi="Arial Narrow"/>
          <w:sz w:val="22"/>
        </w:rPr>
        <w:t>l</w:t>
      </w:r>
      <w:r w:rsidR="001052FF" w:rsidRPr="0042630D">
        <w:rPr>
          <w:rFonts w:ascii="Arial Narrow" w:hAnsi="Arial Narrow"/>
          <w:sz w:val="22"/>
        </w:rPr>
        <w:t>tināšanai un līdz 31.12.20</w:t>
      </w:r>
      <w:r w:rsidR="00410F20">
        <w:rPr>
          <w:rFonts w:ascii="Arial Narrow" w:hAnsi="Arial Narrow"/>
          <w:sz w:val="22"/>
        </w:rPr>
        <w:t>2</w:t>
      </w:r>
      <w:r w:rsidR="0024550B">
        <w:rPr>
          <w:rFonts w:ascii="Arial Narrow" w:hAnsi="Arial Narrow"/>
          <w:sz w:val="22"/>
        </w:rPr>
        <w:t>2</w:t>
      </w:r>
      <w:r w:rsidR="001052FF" w:rsidRPr="0042630D">
        <w:rPr>
          <w:rFonts w:ascii="Arial Narrow" w:hAnsi="Arial Narrow"/>
          <w:sz w:val="22"/>
        </w:rPr>
        <w:t>.aprēkinātā pr</w:t>
      </w:r>
      <w:r w:rsidR="00B844E1" w:rsidRPr="0042630D">
        <w:rPr>
          <w:rFonts w:ascii="Arial Narrow" w:hAnsi="Arial Narrow"/>
          <w:sz w:val="22"/>
        </w:rPr>
        <w:t>ocentu parāda kopsumma</w:t>
      </w:r>
      <w:r w:rsidR="001052FF" w:rsidRPr="0042630D">
        <w:rPr>
          <w:rFonts w:ascii="Arial Narrow" w:hAnsi="Arial Narrow"/>
          <w:sz w:val="22"/>
        </w:rPr>
        <w:t xml:space="preserve"> uzrādīta finanšu pārskata </w:t>
      </w:r>
      <w:r w:rsidR="003A2561" w:rsidRPr="0042630D">
        <w:rPr>
          <w:rFonts w:ascii="Arial Narrow" w:hAnsi="Arial Narrow"/>
          <w:sz w:val="22"/>
        </w:rPr>
        <w:t>1</w:t>
      </w:r>
      <w:r w:rsidR="008E3A2F" w:rsidRPr="0042630D">
        <w:rPr>
          <w:rFonts w:ascii="Arial Narrow" w:hAnsi="Arial Narrow"/>
          <w:sz w:val="22"/>
        </w:rPr>
        <w:t>1</w:t>
      </w:r>
      <w:r w:rsidR="003A2561" w:rsidRPr="0042630D">
        <w:rPr>
          <w:rFonts w:ascii="Arial Narrow" w:hAnsi="Arial Narrow"/>
          <w:sz w:val="22"/>
        </w:rPr>
        <w:t>.</w:t>
      </w:r>
      <w:r w:rsidR="001052FF" w:rsidRPr="0042630D">
        <w:rPr>
          <w:rFonts w:ascii="Arial Narrow" w:hAnsi="Arial Narrow"/>
          <w:sz w:val="22"/>
        </w:rPr>
        <w:t>pielikumā “ES projektu uzskaites vērtība īpašnieku parādiem“.</w:t>
      </w:r>
      <w:r w:rsidR="00B844E1" w:rsidRPr="0042630D">
        <w:rPr>
          <w:rFonts w:ascii="Arial Narrow" w:hAnsi="Arial Narrow"/>
          <w:sz w:val="22"/>
        </w:rPr>
        <w:t xml:space="preserve"> </w:t>
      </w:r>
      <w:r w:rsidR="001052FF" w:rsidRPr="0042630D">
        <w:rPr>
          <w:rFonts w:ascii="Arial Narrow" w:hAnsi="Arial Narrow"/>
          <w:sz w:val="22"/>
        </w:rPr>
        <w:t>Sabiedrībai māju siltināšanas finansējumam nav komercķīlas vai kādi citādi nodrošinājumi, jo saskaņā ar bankas aizde</w:t>
      </w:r>
      <w:r w:rsidR="00B844E1" w:rsidRPr="0042630D">
        <w:rPr>
          <w:rFonts w:ascii="Arial Narrow" w:hAnsi="Arial Narrow"/>
          <w:sz w:val="22"/>
        </w:rPr>
        <w:t>v</w:t>
      </w:r>
      <w:r w:rsidR="001052FF" w:rsidRPr="0042630D">
        <w:rPr>
          <w:rFonts w:ascii="Arial Narrow" w:hAnsi="Arial Narrow"/>
          <w:sz w:val="22"/>
        </w:rPr>
        <w:t>uma līgumu, AS Swedbank nodrošinājums ir pras</w:t>
      </w:r>
      <w:r w:rsidR="00B844E1" w:rsidRPr="0042630D">
        <w:rPr>
          <w:rFonts w:ascii="Arial Narrow" w:hAnsi="Arial Narrow"/>
          <w:sz w:val="22"/>
        </w:rPr>
        <w:t>ī</w:t>
      </w:r>
      <w:r w:rsidR="001052FF" w:rsidRPr="0042630D">
        <w:rPr>
          <w:rFonts w:ascii="Arial Narrow" w:hAnsi="Arial Narrow"/>
          <w:sz w:val="22"/>
        </w:rPr>
        <w:t>juma tiesības pret ēk</w:t>
      </w:r>
      <w:r w:rsidR="00E4531D" w:rsidRPr="0042630D">
        <w:rPr>
          <w:rFonts w:ascii="Arial Narrow" w:hAnsi="Arial Narrow"/>
          <w:sz w:val="22"/>
        </w:rPr>
        <w:t>as dzī</w:t>
      </w:r>
      <w:r w:rsidR="001052FF" w:rsidRPr="0042630D">
        <w:rPr>
          <w:rFonts w:ascii="Arial Narrow" w:hAnsi="Arial Narrow"/>
          <w:sz w:val="22"/>
        </w:rPr>
        <w:t>vokļu īpašniekiem.</w:t>
      </w:r>
    </w:p>
    <w:p w14:paraId="67E9351D" w14:textId="77777777" w:rsidR="00753515" w:rsidRDefault="00753515" w:rsidP="005130EB">
      <w:pPr>
        <w:jc w:val="both"/>
        <w:rPr>
          <w:rFonts w:ascii="Arial Narrow" w:hAnsi="Arial Narrow"/>
          <w:b/>
          <w:sz w:val="22"/>
        </w:rPr>
      </w:pPr>
    </w:p>
    <w:p w14:paraId="78A78D39" w14:textId="36FE7391" w:rsidR="005130EB" w:rsidRDefault="00887959" w:rsidP="005130EB">
      <w:pPr>
        <w:jc w:val="both"/>
        <w:rPr>
          <w:rFonts w:ascii="Arial Narrow" w:hAnsi="Arial Narrow"/>
          <w:b/>
          <w:sz w:val="22"/>
        </w:rPr>
      </w:pPr>
      <w:r>
        <w:rPr>
          <w:rFonts w:ascii="Arial Narrow" w:hAnsi="Arial Narrow"/>
          <w:b/>
          <w:sz w:val="22"/>
        </w:rPr>
        <w:t>Aizņēmuma atmaksas sadalījums pa gadiem</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14:paraId="797DC844" w14:textId="77777777" w:rsidTr="005130EB">
        <w:tc>
          <w:tcPr>
            <w:tcW w:w="4678" w:type="dxa"/>
            <w:tcBorders>
              <w:bottom w:val="double" w:sz="4" w:space="0" w:color="auto"/>
            </w:tcBorders>
            <w:vAlign w:val="center"/>
          </w:tcPr>
          <w:p w14:paraId="4EE1AEEE" w14:textId="77777777" w:rsidR="005130EB" w:rsidRDefault="005130EB" w:rsidP="005130EB">
            <w:pPr>
              <w:jc w:val="both"/>
              <w:rPr>
                <w:rFonts w:ascii="Arial Narrow" w:hAnsi="Arial Narrow"/>
                <w:sz w:val="22"/>
                <w:szCs w:val="18"/>
              </w:rPr>
            </w:pPr>
          </w:p>
        </w:tc>
        <w:tc>
          <w:tcPr>
            <w:tcW w:w="1701" w:type="dxa"/>
            <w:tcBorders>
              <w:bottom w:val="double" w:sz="4" w:space="0" w:color="auto"/>
            </w:tcBorders>
            <w:vAlign w:val="center"/>
          </w:tcPr>
          <w:p w14:paraId="4300B79A" w14:textId="062FEB01" w:rsidR="005130EB" w:rsidRDefault="005130EB" w:rsidP="00887959">
            <w:pPr>
              <w:jc w:val="both"/>
              <w:rPr>
                <w:rFonts w:ascii="Arial Narrow" w:hAnsi="Arial Narrow"/>
                <w:b/>
                <w:bCs/>
                <w:sz w:val="22"/>
                <w:szCs w:val="18"/>
              </w:rPr>
            </w:pPr>
            <w:r>
              <w:rPr>
                <w:rFonts w:ascii="Arial Narrow" w:hAnsi="Arial Narrow"/>
                <w:b/>
                <w:bCs/>
                <w:sz w:val="22"/>
                <w:szCs w:val="18"/>
              </w:rPr>
              <w:t>31.12.20</w:t>
            </w:r>
            <w:r w:rsidR="00410F20">
              <w:rPr>
                <w:rFonts w:ascii="Arial Narrow" w:hAnsi="Arial Narrow"/>
                <w:b/>
                <w:bCs/>
                <w:sz w:val="22"/>
                <w:szCs w:val="18"/>
              </w:rPr>
              <w:t>2</w:t>
            </w:r>
            <w:r w:rsidR="0024550B">
              <w:rPr>
                <w:rFonts w:ascii="Arial Narrow" w:hAnsi="Arial Narrow"/>
                <w:b/>
                <w:bCs/>
                <w:sz w:val="22"/>
                <w:szCs w:val="18"/>
              </w:rPr>
              <w:t>2</w:t>
            </w:r>
            <w:r>
              <w:rPr>
                <w:rFonts w:ascii="Arial Narrow" w:hAnsi="Arial Narrow"/>
                <w:b/>
                <w:bCs/>
                <w:sz w:val="22"/>
                <w:szCs w:val="18"/>
              </w:rPr>
              <w:t>.</w:t>
            </w:r>
          </w:p>
        </w:tc>
        <w:tc>
          <w:tcPr>
            <w:tcW w:w="1276" w:type="dxa"/>
            <w:tcBorders>
              <w:bottom w:val="double" w:sz="4" w:space="0" w:color="auto"/>
            </w:tcBorders>
            <w:vAlign w:val="center"/>
          </w:tcPr>
          <w:p w14:paraId="0D90724E" w14:textId="65C53D73" w:rsidR="005130EB" w:rsidRDefault="005130EB" w:rsidP="005130EB">
            <w:pPr>
              <w:jc w:val="both"/>
              <w:rPr>
                <w:rFonts w:ascii="Arial Narrow" w:hAnsi="Arial Narrow"/>
                <w:b/>
                <w:bCs/>
                <w:sz w:val="22"/>
                <w:szCs w:val="18"/>
              </w:rPr>
            </w:pPr>
            <w:r>
              <w:rPr>
                <w:rFonts w:ascii="Arial Narrow" w:hAnsi="Arial Narrow"/>
                <w:b/>
                <w:bCs/>
                <w:sz w:val="22"/>
                <w:szCs w:val="18"/>
              </w:rPr>
              <w:t>3</w:t>
            </w:r>
            <w:r w:rsidR="00887959">
              <w:rPr>
                <w:rFonts w:ascii="Arial Narrow" w:hAnsi="Arial Narrow"/>
                <w:b/>
                <w:bCs/>
                <w:sz w:val="22"/>
                <w:szCs w:val="18"/>
              </w:rPr>
              <w:t>1.12.20</w:t>
            </w:r>
            <w:r w:rsidR="00176F0F">
              <w:rPr>
                <w:rFonts w:ascii="Arial Narrow" w:hAnsi="Arial Narrow"/>
                <w:b/>
                <w:bCs/>
                <w:sz w:val="22"/>
                <w:szCs w:val="18"/>
              </w:rPr>
              <w:t>2</w:t>
            </w:r>
            <w:r w:rsidR="0024550B">
              <w:rPr>
                <w:rFonts w:ascii="Arial Narrow" w:hAnsi="Arial Narrow"/>
                <w:b/>
                <w:bCs/>
                <w:sz w:val="22"/>
                <w:szCs w:val="18"/>
              </w:rPr>
              <w:t>1</w:t>
            </w:r>
            <w:r>
              <w:rPr>
                <w:rFonts w:ascii="Arial Narrow" w:hAnsi="Arial Narrow"/>
                <w:b/>
                <w:bCs/>
                <w:sz w:val="22"/>
                <w:szCs w:val="18"/>
              </w:rPr>
              <w:t>.</w:t>
            </w:r>
          </w:p>
        </w:tc>
      </w:tr>
      <w:tr w:rsidR="0024550B" w14:paraId="2559C435" w14:textId="77777777" w:rsidTr="005B027B">
        <w:trPr>
          <w:trHeight w:val="277"/>
        </w:trPr>
        <w:tc>
          <w:tcPr>
            <w:tcW w:w="4678" w:type="dxa"/>
            <w:tcBorders>
              <w:top w:val="double" w:sz="4" w:space="0" w:color="auto"/>
              <w:bottom w:val="double" w:sz="4" w:space="0" w:color="auto"/>
            </w:tcBorders>
          </w:tcPr>
          <w:p w14:paraId="6978BFCD" w14:textId="77777777" w:rsidR="0024550B" w:rsidRDefault="0024550B" w:rsidP="0024550B">
            <w:pPr>
              <w:pStyle w:val="Header"/>
              <w:tabs>
                <w:tab w:val="clear" w:pos="4320"/>
                <w:tab w:val="clear" w:pos="8640"/>
              </w:tabs>
              <w:jc w:val="both"/>
              <w:rPr>
                <w:rFonts w:ascii="Arial Narrow" w:hAnsi="Arial Narrow"/>
                <w:lang w:val="lv-LV"/>
              </w:rPr>
            </w:pPr>
            <w:r>
              <w:rPr>
                <w:rFonts w:ascii="Arial Narrow" w:hAnsi="Arial Narrow"/>
                <w:lang w:val="lv-LV"/>
              </w:rPr>
              <w:t>Līdz 1 gadam</w:t>
            </w:r>
          </w:p>
        </w:tc>
        <w:tc>
          <w:tcPr>
            <w:tcW w:w="1701" w:type="dxa"/>
            <w:tcBorders>
              <w:top w:val="double" w:sz="4" w:space="0" w:color="auto"/>
              <w:bottom w:val="double" w:sz="4" w:space="0" w:color="auto"/>
            </w:tcBorders>
            <w:shd w:val="clear" w:color="auto" w:fill="auto"/>
          </w:tcPr>
          <w:p w14:paraId="58631947" w14:textId="030254E9" w:rsidR="0024550B" w:rsidRPr="00AA3DC0" w:rsidRDefault="005552A3" w:rsidP="0024550B">
            <w:pPr>
              <w:jc w:val="right"/>
              <w:rPr>
                <w:rFonts w:ascii="Arial Narrow" w:hAnsi="Arial Narrow"/>
                <w:bCs/>
                <w:sz w:val="22"/>
                <w:szCs w:val="18"/>
              </w:rPr>
            </w:pPr>
            <w:r>
              <w:rPr>
                <w:rFonts w:ascii="Arial Narrow" w:hAnsi="Arial Narrow"/>
                <w:bCs/>
                <w:sz w:val="22"/>
                <w:szCs w:val="18"/>
              </w:rPr>
              <w:t>2271</w:t>
            </w:r>
            <w:r w:rsidR="001D616A">
              <w:rPr>
                <w:rFonts w:ascii="Arial Narrow" w:hAnsi="Arial Narrow"/>
                <w:bCs/>
                <w:sz w:val="22"/>
                <w:szCs w:val="18"/>
              </w:rPr>
              <w:t>6</w:t>
            </w:r>
          </w:p>
        </w:tc>
        <w:tc>
          <w:tcPr>
            <w:tcW w:w="1276" w:type="dxa"/>
            <w:tcBorders>
              <w:top w:val="double" w:sz="4" w:space="0" w:color="auto"/>
              <w:bottom w:val="double" w:sz="4" w:space="0" w:color="auto"/>
            </w:tcBorders>
          </w:tcPr>
          <w:p w14:paraId="6CCD91A8" w14:textId="397F2C1B" w:rsidR="0024550B" w:rsidRDefault="0024550B" w:rsidP="0024550B">
            <w:pPr>
              <w:jc w:val="right"/>
              <w:rPr>
                <w:rFonts w:ascii="Arial Narrow" w:hAnsi="Arial Narrow"/>
                <w:bCs/>
                <w:sz w:val="22"/>
                <w:szCs w:val="18"/>
              </w:rPr>
            </w:pPr>
            <w:r>
              <w:rPr>
                <w:rFonts w:ascii="Arial Narrow" w:hAnsi="Arial Narrow"/>
                <w:bCs/>
                <w:sz w:val="22"/>
                <w:szCs w:val="18"/>
              </w:rPr>
              <w:t>32703</w:t>
            </w:r>
          </w:p>
        </w:tc>
      </w:tr>
      <w:tr w:rsidR="0024550B" w14:paraId="31929767" w14:textId="77777777" w:rsidTr="005B027B">
        <w:tc>
          <w:tcPr>
            <w:tcW w:w="4678" w:type="dxa"/>
            <w:tcBorders>
              <w:top w:val="double" w:sz="4" w:space="0" w:color="auto"/>
              <w:bottom w:val="double" w:sz="4" w:space="0" w:color="auto"/>
            </w:tcBorders>
          </w:tcPr>
          <w:p w14:paraId="7FC8E790" w14:textId="6CBE4466" w:rsidR="0024550B" w:rsidRDefault="0024550B" w:rsidP="0024550B">
            <w:pPr>
              <w:pStyle w:val="Header"/>
              <w:tabs>
                <w:tab w:val="clear" w:pos="4320"/>
                <w:tab w:val="clear" w:pos="8640"/>
              </w:tabs>
              <w:jc w:val="both"/>
              <w:rPr>
                <w:rFonts w:ascii="Arial Narrow" w:hAnsi="Arial Narrow"/>
                <w:lang w:val="lv-LV"/>
              </w:rPr>
            </w:pPr>
            <w:r>
              <w:rPr>
                <w:rFonts w:ascii="Arial Narrow" w:hAnsi="Arial Narrow"/>
                <w:lang w:val="lv-LV"/>
              </w:rPr>
              <w:t xml:space="preserve">No 2 līdz </w:t>
            </w:r>
            <w:r w:rsidR="008B6242">
              <w:rPr>
                <w:rFonts w:ascii="Arial Narrow" w:hAnsi="Arial Narrow"/>
                <w:lang w:val="lv-LV"/>
              </w:rPr>
              <w:t>1</w:t>
            </w:r>
            <w:r>
              <w:rPr>
                <w:rFonts w:ascii="Arial Narrow" w:hAnsi="Arial Narrow"/>
                <w:lang w:val="lv-LV"/>
              </w:rPr>
              <w:t>5 gadiem</w:t>
            </w:r>
          </w:p>
        </w:tc>
        <w:tc>
          <w:tcPr>
            <w:tcW w:w="1701" w:type="dxa"/>
            <w:tcBorders>
              <w:top w:val="double" w:sz="4" w:space="0" w:color="auto"/>
              <w:bottom w:val="double" w:sz="4" w:space="0" w:color="auto"/>
            </w:tcBorders>
            <w:shd w:val="clear" w:color="auto" w:fill="auto"/>
          </w:tcPr>
          <w:p w14:paraId="596875FF" w14:textId="4C3CC15C" w:rsidR="0024550B" w:rsidRPr="005C39B5" w:rsidRDefault="005552A3" w:rsidP="0024550B">
            <w:pPr>
              <w:jc w:val="right"/>
              <w:rPr>
                <w:rFonts w:ascii="Arial Narrow" w:hAnsi="Arial Narrow"/>
                <w:bCs/>
                <w:sz w:val="22"/>
                <w:szCs w:val="18"/>
              </w:rPr>
            </w:pPr>
            <w:r>
              <w:rPr>
                <w:rFonts w:ascii="Arial Narrow" w:hAnsi="Arial Narrow"/>
                <w:bCs/>
                <w:sz w:val="22"/>
                <w:szCs w:val="18"/>
              </w:rPr>
              <w:t>12185</w:t>
            </w:r>
            <w:r w:rsidR="001D616A">
              <w:rPr>
                <w:rFonts w:ascii="Arial Narrow" w:hAnsi="Arial Narrow"/>
                <w:bCs/>
                <w:sz w:val="22"/>
                <w:szCs w:val="18"/>
              </w:rPr>
              <w:t>3</w:t>
            </w:r>
          </w:p>
        </w:tc>
        <w:tc>
          <w:tcPr>
            <w:tcW w:w="1276" w:type="dxa"/>
            <w:tcBorders>
              <w:top w:val="double" w:sz="4" w:space="0" w:color="auto"/>
              <w:bottom w:val="double" w:sz="4" w:space="0" w:color="auto"/>
            </w:tcBorders>
          </w:tcPr>
          <w:p w14:paraId="1783AD0D" w14:textId="4BFBE43E" w:rsidR="0024550B" w:rsidRDefault="0024550B" w:rsidP="0024550B">
            <w:pPr>
              <w:jc w:val="right"/>
              <w:rPr>
                <w:rFonts w:ascii="Arial Narrow" w:hAnsi="Arial Narrow"/>
                <w:bCs/>
                <w:sz w:val="22"/>
                <w:szCs w:val="18"/>
              </w:rPr>
            </w:pPr>
            <w:r>
              <w:rPr>
                <w:rFonts w:ascii="Arial Narrow" w:hAnsi="Arial Narrow"/>
                <w:bCs/>
                <w:sz w:val="22"/>
                <w:szCs w:val="18"/>
              </w:rPr>
              <w:t>31301</w:t>
            </w:r>
          </w:p>
        </w:tc>
      </w:tr>
      <w:tr w:rsidR="0024550B" w:rsidRPr="00887959" w14:paraId="2EEB6899" w14:textId="77777777" w:rsidTr="005130EB">
        <w:tc>
          <w:tcPr>
            <w:tcW w:w="4678" w:type="dxa"/>
            <w:tcBorders>
              <w:top w:val="double" w:sz="4" w:space="0" w:color="auto"/>
              <w:bottom w:val="double" w:sz="4" w:space="0" w:color="auto"/>
            </w:tcBorders>
          </w:tcPr>
          <w:p w14:paraId="5FC70F6D" w14:textId="77777777" w:rsidR="0024550B" w:rsidRPr="00887959" w:rsidRDefault="0024550B" w:rsidP="0024550B">
            <w:pPr>
              <w:pStyle w:val="Header"/>
              <w:tabs>
                <w:tab w:val="clear" w:pos="4320"/>
                <w:tab w:val="clear" w:pos="8640"/>
              </w:tabs>
              <w:jc w:val="both"/>
              <w:rPr>
                <w:rFonts w:ascii="Arial Narrow" w:hAnsi="Arial Narrow"/>
                <w:b/>
                <w:lang w:val="lv-LV"/>
              </w:rPr>
            </w:pPr>
            <w:r w:rsidRPr="00887959">
              <w:rPr>
                <w:rFonts w:ascii="Arial Narrow" w:hAnsi="Arial Narrow"/>
                <w:b/>
                <w:lang w:val="lv-LV"/>
              </w:rPr>
              <w:t>Kopā</w:t>
            </w:r>
          </w:p>
        </w:tc>
        <w:tc>
          <w:tcPr>
            <w:tcW w:w="1701" w:type="dxa"/>
            <w:tcBorders>
              <w:top w:val="double" w:sz="4" w:space="0" w:color="auto"/>
              <w:bottom w:val="double" w:sz="4" w:space="0" w:color="auto"/>
            </w:tcBorders>
          </w:tcPr>
          <w:p w14:paraId="72A7AD99" w14:textId="682ACFB5" w:rsidR="0024550B" w:rsidRPr="005C39B5" w:rsidRDefault="005552A3" w:rsidP="0024550B">
            <w:pPr>
              <w:jc w:val="right"/>
              <w:rPr>
                <w:rFonts w:ascii="Arial Narrow" w:hAnsi="Arial Narrow"/>
                <w:b/>
                <w:bCs/>
                <w:sz w:val="22"/>
                <w:szCs w:val="18"/>
              </w:rPr>
            </w:pPr>
            <w:r>
              <w:rPr>
                <w:rFonts w:ascii="Arial Narrow" w:hAnsi="Arial Narrow"/>
                <w:b/>
                <w:bCs/>
                <w:sz w:val="22"/>
                <w:szCs w:val="18"/>
              </w:rPr>
              <w:t>144569</w:t>
            </w:r>
          </w:p>
        </w:tc>
        <w:tc>
          <w:tcPr>
            <w:tcW w:w="1276" w:type="dxa"/>
            <w:tcBorders>
              <w:top w:val="double" w:sz="4" w:space="0" w:color="auto"/>
              <w:bottom w:val="double" w:sz="4" w:space="0" w:color="auto"/>
            </w:tcBorders>
          </w:tcPr>
          <w:p w14:paraId="25BBC117" w14:textId="76F400D3" w:rsidR="0024550B" w:rsidRPr="00887959" w:rsidRDefault="0024550B" w:rsidP="0024550B">
            <w:pPr>
              <w:jc w:val="right"/>
              <w:rPr>
                <w:rFonts w:ascii="Arial Narrow" w:hAnsi="Arial Narrow"/>
                <w:b/>
                <w:bCs/>
                <w:sz w:val="22"/>
                <w:szCs w:val="18"/>
              </w:rPr>
            </w:pPr>
            <w:r>
              <w:rPr>
                <w:rFonts w:ascii="Arial Narrow" w:hAnsi="Arial Narrow"/>
                <w:b/>
                <w:bCs/>
                <w:sz w:val="22"/>
                <w:szCs w:val="18"/>
              </w:rPr>
              <w:t>64004</w:t>
            </w:r>
          </w:p>
        </w:tc>
      </w:tr>
    </w:tbl>
    <w:p w14:paraId="181875E0" w14:textId="5AA4613F" w:rsidR="00103A65" w:rsidRDefault="00103A65" w:rsidP="00FB3335">
      <w:pPr>
        <w:jc w:val="both"/>
        <w:rPr>
          <w:rFonts w:ascii="Arial Narrow" w:hAnsi="Arial Narrow" w:cs="Arial"/>
          <w:b/>
          <w:i/>
          <w:iCs/>
          <w:color w:val="000000"/>
          <w:sz w:val="22"/>
          <w:szCs w:val="22"/>
        </w:rPr>
      </w:pPr>
    </w:p>
    <w:p w14:paraId="2136C2A8" w14:textId="795EC750" w:rsidR="003F2D19" w:rsidRDefault="003F2D19" w:rsidP="003F2D19">
      <w:pPr>
        <w:jc w:val="both"/>
        <w:rPr>
          <w:rFonts w:ascii="Arial Narrow" w:hAnsi="Arial Narrow"/>
          <w:b/>
          <w:sz w:val="22"/>
        </w:rPr>
      </w:pPr>
      <w:r>
        <w:rPr>
          <w:rFonts w:ascii="Arial Narrow" w:hAnsi="Arial Narrow" w:cs="Arial"/>
          <w:b/>
          <w:i/>
          <w:iCs/>
          <w:color w:val="000000"/>
          <w:sz w:val="22"/>
          <w:szCs w:val="22"/>
        </w:rPr>
        <w:t xml:space="preserve">   </w:t>
      </w:r>
      <w:r>
        <w:rPr>
          <w:rFonts w:ascii="Arial Narrow" w:hAnsi="Arial Narrow"/>
          <w:b/>
          <w:sz w:val="22"/>
        </w:rPr>
        <w:t>Piezīme Nr.1</w:t>
      </w:r>
      <w:r w:rsidR="00C2666E">
        <w:rPr>
          <w:rFonts w:ascii="Arial Narrow" w:hAnsi="Arial Narrow"/>
          <w:b/>
          <w:sz w:val="22"/>
        </w:rPr>
        <w:t>7</w:t>
      </w:r>
    </w:p>
    <w:tbl>
      <w:tblPr>
        <w:tblW w:w="86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6"/>
        <w:gridCol w:w="1170"/>
        <w:gridCol w:w="990"/>
        <w:gridCol w:w="900"/>
        <w:gridCol w:w="1080"/>
        <w:gridCol w:w="1018"/>
        <w:gridCol w:w="962"/>
      </w:tblGrid>
      <w:tr w:rsidR="003F2D19" w14:paraId="1E4C7659" w14:textId="77777777" w:rsidTr="00A30CAE">
        <w:trPr>
          <w:cantSplit/>
        </w:trPr>
        <w:tc>
          <w:tcPr>
            <w:tcW w:w="2506" w:type="dxa"/>
            <w:tcBorders>
              <w:bottom w:val="single" w:sz="4" w:space="0" w:color="auto"/>
            </w:tcBorders>
            <w:vAlign w:val="center"/>
          </w:tcPr>
          <w:p w14:paraId="5B3D66A4" w14:textId="39280B09" w:rsidR="003F2D19" w:rsidRDefault="003F2D19" w:rsidP="00A30CAE">
            <w:pPr>
              <w:jc w:val="both"/>
              <w:rPr>
                <w:rFonts w:ascii="Arial Narrow" w:hAnsi="Arial Narrow"/>
                <w:sz w:val="22"/>
              </w:rPr>
            </w:pPr>
            <w:r>
              <w:rPr>
                <w:rFonts w:ascii="Arial Narrow" w:hAnsi="Arial Narrow"/>
                <w:b/>
                <w:sz w:val="22"/>
              </w:rPr>
              <w:t xml:space="preserve"> Pārējie aizņēmumi</w:t>
            </w:r>
          </w:p>
        </w:tc>
        <w:tc>
          <w:tcPr>
            <w:tcW w:w="3060" w:type="dxa"/>
            <w:gridSpan w:val="3"/>
            <w:tcBorders>
              <w:bottom w:val="single" w:sz="4" w:space="0" w:color="auto"/>
            </w:tcBorders>
            <w:vAlign w:val="center"/>
          </w:tcPr>
          <w:p w14:paraId="5D978562" w14:textId="5E401086" w:rsidR="003F2D19" w:rsidRPr="004974C7" w:rsidRDefault="003F2D19" w:rsidP="00A30CAE">
            <w:pPr>
              <w:jc w:val="center"/>
              <w:rPr>
                <w:rFonts w:ascii="Arial Narrow" w:hAnsi="Arial Narrow"/>
                <w:b/>
                <w:sz w:val="22"/>
                <w:szCs w:val="22"/>
              </w:rPr>
            </w:pPr>
            <w:r w:rsidRPr="004974C7">
              <w:rPr>
                <w:rFonts w:ascii="Arial Narrow" w:hAnsi="Arial Narrow"/>
                <w:b/>
                <w:sz w:val="22"/>
                <w:szCs w:val="22"/>
              </w:rPr>
              <w:t>31.12.20</w:t>
            </w:r>
            <w:r>
              <w:rPr>
                <w:rFonts w:ascii="Arial Narrow" w:hAnsi="Arial Narrow"/>
                <w:b/>
                <w:sz w:val="22"/>
                <w:szCs w:val="22"/>
              </w:rPr>
              <w:t>2</w:t>
            </w:r>
            <w:r w:rsidR="0024550B">
              <w:rPr>
                <w:rFonts w:ascii="Arial Narrow" w:hAnsi="Arial Narrow"/>
                <w:b/>
                <w:sz w:val="22"/>
                <w:szCs w:val="22"/>
              </w:rPr>
              <w:t>2</w:t>
            </w:r>
            <w:r w:rsidRPr="004974C7">
              <w:rPr>
                <w:rFonts w:ascii="Arial Narrow" w:hAnsi="Arial Narrow"/>
                <w:b/>
                <w:sz w:val="22"/>
                <w:szCs w:val="22"/>
              </w:rPr>
              <w:t>.</w:t>
            </w:r>
          </w:p>
        </w:tc>
        <w:tc>
          <w:tcPr>
            <w:tcW w:w="3060" w:type="dxa"/>
            <w:gridSpan w:val="3"/>
            <w:tcBorders>
              <w:bottom w:val="single" w:sz="4" w:space="0" w:color="auto"/>
            </w:tcBorders>
            <w:vAlign w:val="center"/>
          </w:tcPr>
          <w:p w14:paraId="18E4D858" w14:textId="15AA4470" w:rsidR="003F2D19" w:rsidRPr="004974C7" w:rsidRDefault="003F2D19" w:rsidP="00A30CAE">
            <w:pPr>
              <w:jc w:val="center"/>
              <w:rPr>
                <w:rFonts w:ascii="Arial Narrow" w:hAnsi="Arial Narrow"/>
                <w:b/>
                <w:sz w:val="22"/>
                <w:szCs w:val="22"/>
              </w:rPr>
            </w:pPr>
            <w:r w:rsidRPr="004974C7">
              <w:rPr>
                <w:rFonts w:ascii="Arial Narrow" w:hAnsi="Arial Narrow"/>
                <w:b/>
                <w:sz w:val="22"/>
                <w:szCs w:val="22"/>
              </w:rPr>
              <w:t>31.12.20</w:t>
            </w:r>
            <w:r w:rsidR="00176F0F">
              <w:rPr>
                <w:rFonts w:ascii="Arial Narrow" w:hAnsi="Arial Narrow"/>
                <w:b/>
                <w:sz w:val="22"/>
                <w:szCs w:val="22"/>
              </w:rPr>
              <w:t>2</w:t>
            </w:r>
            <w:r w:rsidR="0024550B">
              <w:rPr>
                <w:rFonts w:ascii="Arial Narrow" w:hAnsi="Arial Narrow"/>
                <w:b/>
                <w:sz w:val="22"/>
                <w:szCs w:val="22"/>
              </w:rPr>
              <w:t>1</w:t>
            </w:r>
            <w:r w:rsidRPr="004974C7">
              <w:rPr>
                <w:rFonts w:ascii="Arial Narrow" w:hAnsi="Arial Narrow"/>
                <w:b/>
                <w:sz w:val="22"/>
                <w:szCs w:val="22"/>
              </w:rPr>
              <w:t>.</w:t>
            </w:r>
          </w:p>
        </w:tc>
      </w:tr>
      <w:tr w:rsidR="003F2D19" w14:paraId="0B9618C1" w14:textId="77777777" w:rsidTr="00FA5811">
        <w:trPr>
          <w:cantSplit/>
          <w:trHeight w:val="383"/>
        </w:trPr>
        <w:tc>
          <w:tcPr>
            <w:tcW w:w="2506" w:type="dxa"/>
            <w:tcBorders>
              <w:top w:val="nil"/>
              <w:bottom w:val="single" w:sz="4" w:space="0" w:color="auto"/>
            </w:tcBorders>
          </w:tcPr>
          <w:p w14:paraId="7664E7A8" w14:textId="77777777" w:rsidR="003F2D19" w:rsidRDefault="003F2D19" w:rsidP="00A30CAE">
            <w:pPr>
              <w:jc w:val="both"/>
              <w:rPr>
                <w:rFonts w:ascii="Arial Narrow" w:hAnsi="Arial Narrow"/>
                <w:sz w:val="22"/>
              </w:rPr>
            </w:pPr>
          </w:p>
        </w:tc>
        <w:tc>
          <w:tcPr>
            <w:tcW w:w="1170" w:type="dxa"/>
            <w:tcBorders>
              <w:top w:val="nil"/>
              <w:bottom w:val="single" w:sz="4" w:space="0" w:color="auto"/>
            </w:tcBorders>
          </w:tcPr>
          <w:p w14:paraId="18180222" w14:textId="77777777" w:rsidR="003F2D19" w:rsidRDefault="003F2D19" w:rsidP="00A30CAE">
            <w:pPr>
              <w:jc w:val="both"/>
              <w:rPr>
                <w:rFonts w:ascii="Arial Narrow" w:hAnsi="Arial Narrow"/>
                <w:sz w:val="22"/>
              </w:rPr>
            </w:pPr>
            <w:r>
              <w:rPr>
                <w:rFonts w:ascii="Arial Narrow" w:hAnsi="Arial Narrow"/>
                <w:sz w:val="22"/>
              </w:rPr>
              <w:t>Ilgtermiņa daļa</w:t>
            </w:r>
          </w:p>
        </w:tc>
        <w:tc>
          <w:tcPr>
            <w:tcW w:w="990" w:type="dxa"/>
            <w:tcBorders>
              <w:top w:val="nil"/>
              <w:bottom w:val="single" w:sz="4" w:space="0" w:color="auto"/>
            </w:tcBorders>
          </w:tcPr>
          <w:p w14:paraId="6C168D9E" w14:textId="77777777" w:rsidR="003F2D19" w:rsidRDefault="003F2D19" w:rsidP="00A30CAE">
            <w:pPr>
              <w:jc w:val="both"/>
              <w:rPr>
                <w:rFonts w:ascii="Arial Narrow" w:hAnsi="Arial Narrow"/>
                <w:sz w:val="22"/>
              </w:rPr>
            </w:pPr>
            <w:r>
              <w:rPr>
                <w:rFonts w:ascii="Arial Narrow" w:hAnsi="Arial Narrow"/>
                <w:sz w:val="22"/>
              </w:rPr>
              <w:t>Īstermiņa daļa</w:t>
            </w:r>
          </w:p>
        </w:tc>
        <w:tc>
          <w:tcPr>
            <w:tcW w:w="900" w:type="dxa"/>
            <w:tcBorders>
              <w:top w:val="nil"/>
              <w:bottom w:val="single" w:sz="4" w:space="0" w:color="auto"/>
              <w:right w:val="nil"/>
            </w:tcBorders>
          </w:tcPr>
          <w:p w14:paraId="3843DA3D" w14:textId="77777777" w:rsidR="003F2D19" w:rsidRDefault="003F2D19" w:rsidP="00A30CAE">
            <w:pPr>
              <w:jc w:val="both"/>
              <w:rPr>
                <w:rFonts w:ascii="Arial Narrow" w:hAnsi="Arial Narrow"/>
                <w:sz w:val="22"/>
              </w:rPr>
            </w:pPr>
            <w:r>
              <w:rPr>
                <w:rFonts w:ascii="Arial Narrow" w:hAnsi="Arial Narrow"/>
                <w:sz w:val="22"/>
              </w:rPr>
              <w:t>Kopā</w:t>
            </w:r>
          </w:p>
        </w:tc>
        <w:tc>
          <w:tcPr>
            <w:tcW w:w="1080" w:type="dxa"/>
            <w:tcBorders>
              <w:top w:val="nil"/>
              <w:left w:val="single" w:sz="4" w:space="0" w:color="auto"/>
              <w:bottom w:val="single" w:sz="4" w:space="0" w:color="auto"/>
              <w:right w:val="single" w:sz="4" w:space="0" w:color="auto"/>
            </w:tcBorders>
          </w:tcPr>
          <w:p w14:paraId="1E18291C" w14:textId="77777777" w:rsidR="003F2D19" w:rsidRDefault="003F2D19" w:rsidP="00A30CAE">
            <w:pPr>
              <w:jc w:val="both"/>
              <w:rPr>
                <w:rFonts w:ascii="Arial Narrow" w:hAnsi="Arial Narrow"/>
                <w:sz w:val="22"/>
              </w:rPr>
            </w:pPr>
            <w:r>
              <w:rPr>
                <w:rFonts w:ascii="Arial Narrow" w:hAnsi="Arial Narrow"/>
                <w:sz w:val="22"/>
              </w:rPr>
              <w:t>Igtermiņa daļa</w:t>
            </w:r>
          </w:p>
        </w:tc>
        <w:tc>
          <w:tcPr>
            <w:tcW w:w="1018" w:type="dxa"/>
            <w:tcBorders>
              <w:top w:val="nil"/>
              <w:left w:val="nil"/>
              <w:bottom w:val="single" w:sz="4" w:space="0" w:color="auto"/>
              <w:right w:val="nil"/>
            </w:tcBorders>
          </w:tcPr>
          <w:p w14:paraId="1FEDCD92" w14:textId="77777777" w:rsidR="003F2D19" w:rsidRDefault="003F2D19" w:rsidP="00A30CAE">
            <w:pPr>
              <w:jc w:val="both"/>
              <w:rPr>
                <w:rFonts w:ascii="Arial Narrow" w:hAnsi="Arial Narrow"/>
                <w:sz w:val="22"/>
              </w:rPr>
            </w:pPr>
            <w:r>
              <w:rPr>
                <w:rFonts w:ascii="Arial Narrow" w:hAnsi="Arial Narrow"/>
                <w:sz w:val="22"/>
              </w:rPr>
              <w:t>Īstermiņa daļa</w:t>
            </w:r>
          </w:p>
        </w:tc>
        <w:tc>
          <w:tcPr>
            <w:tcW w:w="962" w:type="dxa"/>
            <w:tcBorders>
              <w:top w:val="nil"/>
              <w:left w:val="single" w:sz="4" w:space="0" w:color="auto"/>
              <w:bottom w:val="single" w:sz="4" w:space="0" w:color="auto"/>
              <w:right w:val="single" w:sz="4" w:space="0" w:color="auto"/>
            </w:tcBorders>
          </w:tcPr>
          <w:p w14:paraId="00F42EF0" w14:textId="77777777" w:rsidR="003F2D19" w:rsidRDefault="003F2D19" w:rsidP="00A30CAE">
            <w:pPr>
              <w:jc w:val="both"/>
              <w:rPr>
                <w:rFonts w:ascii="Arial Narrow" w:hAnsi="Arial Narrow"/>
                <w:sz w:val="22"/>
              </w:rPr>
            </w:pPr>
            <w:r>
              <w:rPr>
                <w:rFonts w:ascii="Arial Narrow" w:hAnsi="Arial Narrow"/>
                <w:sz w:val="22"/>
              </w:rPr>
              <w:t>Kopā</w:t>
            </w:r>
          </w:p>
          <w:p w14:paraId="32B958F2" w14:textId="77777777" w:rsidR="003F2D19" w:rsidRDefault="003F2D19" w:rsidP="00A30CAE">
            <w:pPr>
              <w:jc w:val="both"/>
              <w:rPr>
                <w:rFonts w:ascii="Arial Narrow" w:hAnsi="Arial Narrow"/>
                <w:sz w:val="22"/>
              </w:rPr>
            </w:pPr>
            <w:r>
              <w:rPr>
                <w:rFonts w:ascii="Arial Narrow" w:hAnsi="Arial Narrow"/>
                <w:sz w:val="22"/>
              </w:rPr>
              <w:t>EUR</w:t>
            </w:r>
          </w:p>
        </w:tc>
      </w:tr>
      <w:tr w:rsidR="00FA5811" w14:paraId="4E2F8831" w14:textId="77777777" w:rsidTr="00FA5811">
        <w:trPr>
          <w:cantSplit/>
        </w:trPr>
        <w:tc>
          <w:tcPr>
            <w:tcW w:w="2506" w:type="dxa"/>
            <w:tcBorders>
              <w:top w:val="single" w:sz="4" w:space="0" w:color="auto"/>
              <w:bottom w:val="single" w:sz="4" w:space="0" w:color="auto"/>
            </w:tcBorders>
          </w:tcPr>
          <w:p w14:paraId="1840651E" w14:textId="0168B20F" w:rsidR="00FA5811" w:rsidRPr="00CE5660" w:rsidRDefault="00FA5811" w:rsidP="00FA5811">
            <w:pPr>
              <w:rPr>
                <w:rFonts w:ascii="Arial Narrow" w:hAnsi="Arial Narrow"/>
                <w:sz w:val="22"/>
              </w:rPr>
            </w:pPr>
            <w:r>
              <w:rPr>
                <w:rFonts w:ascii="Arial Narrow" w:hAnsi="Arial Narrow"/>
                <w:sz w:val="22"/>
              </w:rPr>
              <w:t>Swedbank Līzings SIA</w:t>
            </w:r>
          </w:p>
        </w:tc>
        <w:tc>
          <w:tcPr>
            <w:tcW w:w="1170" w:type="dxa"/>
            <w:tcBorders>
              <w:top w:val="single" w:sz="4" w:space="0" w:color="auto"/>
              <w:bottom w:val="single" w:sz="4" w:space="0" w:color="auto"/>
            </w:tcBorders>
          </w:tcPr>
          <w:p w14:paraId="7973E62E" w14:textId="7B4B8B9B" w:rsidR="00FA5811" w:rsidRPr="00AA3DC0" w:rsidRDefault="00E336B5" w:rsidP="00FA5811">
            <w:pPr>
              <w:jc w:val="both"/>
              <w:rPr>
                <w:rFonts w:ascii="Arial Narrow" w:hAnsi="Arial Narrow"/>
                <w:sz w:val="22"/>
              </w:rPr>
            </w:pPr>
            <w:r>
              <w:rPr>
                <w:rFonts w:ascii="Arial Narrow" w:hAnsi="Arial Narrow"/>
                <w:sz w:val="22"/>
              </w:rPr>
              <w:t>-</w:t>
            </w:r>
          </w:p>
        </w:tc>
        <w:tc>
          <w:tcPr>
            <w:tcW w:w="990" w:type="dxa"/>
            <w:tcBorders>
              <w:top w:val="single" w:sz="4" w:space="0" w:color="auto"/>
              <w:bottom w:val="single" w:sz="4" w:space="0" w:color="auto"/>
            </w:tcBorders>
          </w:tcPr>
          <w:p w14:paraId="6E5276B2" w14:textId="26BDB3A9" w:rsidR="00FA5811" w:rsidRPr="00AA3DC0" w:rsidRDefault="00E336B5" w:rsidP="00FA5811">
            <w:pPr>
              <w:jc w:val="both"/>
              <w:rPr>
                <w:rFonts w:ascii="Arial Narrow" w:hAnsi="Arial Narrow"/>
                <w:sz w:val="22"/>
              </w:rPr>
            </w:pPr>
            <w:r>
              <w:rPr>
                <w:rFonts w:ascii="Arial Narrow" w:hAnsi="Arial Narrow"/>
                <w:sz w:val="22"/>
              </w:rPr>
              <w:t>13068</w:t>
            </w:r>
          </w:p>
        </w:tc>
        <w:tc>
          <w:tcPr>
            <w:tcW w:w="900" w:type="dxa"/>
            <w:tcBorders>
              <w:top w:val="single" w:sz="4" w:space="0" w:color="auto"/>
              <w:bottom w:val="single" w:sz="4" w:space="0" w:color="auto"/>
              <w:right w:val="nil"/>
            </w:tcBorders>
          </w:tcPr>
          <w:p w14:paraId="6CA0762F" w14:textId="653126A6" w:rsidR="00FA5811" w:rsidRPr="00AA3DC0" w:rsidRDefault="00E336B5" w:rsidP="00FA5811">
            <w:pPr>
              <w:jc w:val="both"/>
              <w:rPr>
                <w:rFonts w:ascii="Arial Narrow" w:hAnsi="Arial Narrow"/>
                <w:b/>
                <w:sz w:val="22"/>
              </w:rPr>
            </w:pPr>
            <w:r>
              <w:rPr>
                <w:rFonts w:ascii="Arial Narrow" w:hAnsi="Arial Narrow"/>
                <w:b/>
                <w:sz w:val="22"/>
              </w:rPr>
              <w:t>13068</w:t>
            </w:r>
          </w:p>
        </w:tc>
        <w:tc>
          <w:tcPr>
            <w:tcW w:w="1080" w:type="dxa"/>
            <w:tcBorders>
              <w:top w:val="single" w:sz="4" w:space="0" w:color="auto"/>
              <w:bottom w:val="single" w:sz="4" w:space="0" w:color="auto"/>
            </w:tcBorders>
          </w:tcPr>
          <w:p w14:paraId="62E2DC16" w14:textId="1AAC6344" w:rsidR="00FA5811" w:rsidRDefault="00FA5811" w:rsidP="00FA5811">
            <w:pPr>
              <w:jc w:val="center"/>
              <w:rPr>
                <w:rFonts w:ascii="Arial Narrow" w:hAnsi="Arial Narrow"/>
                <w:sz w:val="22"/>
              </w:rPr>
            </w:pPr>
            <w:r>
              <w:rPr>
                <w:rFonts w:ascii="Arial Narrow" w:hAnsi="Arial Narrow"/>
                <w:sz w:val="22"/>
              </w:rPr>
              <w:t>13068</w:t>
            </w:r>
          </w:p>
        </w:tc>
        <w:tc>
          <w:tcPr>
            <w:tcW w:w="1018" w:type="dxa"/>
            <w:tcBorders>
              <w:top w:val="single" w:sz="4" w:space="0" w:color="auto"/>
              <w:bottom w:val="single" w:sz="4" w:space="0" w:color="auto"/>
            </w:tcBorders>
          </w:tcPr>
          <w:p w14:paraId="3422314D" w14:textId="6F05DED7" w:rsidR="00FA5811" w:rsidRDefault="00FA5811" w:rsidP="00FA5811">
            <w:pPr>
              <w:jc w:val="center"/>
              <w:rPr>
                <w:rFonts w:ascii="Arial Narrow" w:hAnsi="Arial Narrow"/>
                <w:sz w:val="22"/>
              </w:rPr>
            </w:pPr>
            <w:r>
              <w:rPr>
                <w:rFonts w:ascii="Arial Narrow" w:hAnsi="Arial Narrow"/>
                <w:sz w:val="22"/>
              </w:rPr>
              <w:t>16958</w:t>
            </w:r>
          </w:p>
        </w:tc>
        <w:tc>
          <w:tcPr>
            <w:tcW w:w="962" w:type="dxa"/>
            <w:tcBorders>
              <w:top w:val="single" w:sz="4" w:space="0" w:color="auto"/>
              <w:bottom w:val="single" w:sz="4" w:space="0" w:color="auto"/>
              <w:right w:val="single" w:sz="4" w:space="0" w:color="auto"/>
            </w:tcBorders>
          </w:tcPr>
          <w:p w14:paraId="1ECA33BC" w14:textId="5334CFFF" w:rsidR="00FA5811" w:rsidRPr="007B3EE7" w:rsidRDefault="00FA5811" w:rsidP="00FA5811">
            <w:pPr>
              <w:jc w:val="center"/>
              <w:rPr>
                <w:rFonts w:ascii="Arial Narrow" w:hAnsi="Arial Narrow"/>
                <w:b/>
                <w:sz w:val="22"/>
              </w:rPr>
            </w:pPr>
            <w:r>
              <w:rPr>
                <w:rFonts w:ascii="Arial Narrow" w:hAnsi="Arial Narrow"/>
                <w:b/>
                <w:sz w:val="22"/>
              </w:rPr>
              <w:t>30026</w:t>
            </w:r>
          </w:p>
        </w:tc>
      </w:tr>
      <w:tr w:rsidR="00FA5811" w14:paraId="27859AD7" w14:textId="77777777" w:rsidTr="00FA5811">
        <w:trPr>
          <w:cantSplit/>
        </w:trPr>
        <w:tc>
          <w:tcPr>
            <w:tcW w:w="2506" w:type="dxa"/>
            <w:tcBorders>
              <w:top w:val="single" w:sz="4" w:space="0" w:color="auto"/>
              <w:bottom w:val="single" w:sz="4" w:space="0" w:color="auto"/>
            </w:tcBorders>
          </w:tcPr>
          <w:p w14:paraId="09848043" w14:textId="332BD1EC" w:rsidR="00FA5811" w:rsidRDefault="00FA5811" w:rsidP="00FA5811">
            <w:pPr>
              <w:rPr>
                <w:rFonts w:ascii="Arial Narrow" w:hAnsi="Arial Narrow"/>
                <w:sz w:val="22"/>
              </w:rPr>
            </w:pPr>
            <w:r>
              <w:rPr>
                <w:rFonts w:ascii="Arial Narrow" w:hAnsi="Arial Narrow"/>
                <w:sz w:val="22"/>
              </w:rPr>
              <w:t>Citadele līzings  un faktorings  SIA</w:t>
            </w:r>
          </w:p>
        </w:tc>
        <w:tc>
          <w:tcPr>
            <w:tcW w:w="1170" w:type="dxa"/>
            <w:tcBorders>
              <w:top w:val="single" w:sz="4" w:space="0" w:color="auto"/>
              <w:bottom w:val="single" w:sz="4" w:space="0" w:color="auto"/>
            </w:tcBorders>
          </w:tcPr>
          <w:p w14:paraId="2964A3B4" w14:textId="77777777" w:rsidR="00E336B5" w:rsidRDefault="00E336B5" w:rsidP="00FA5811">
            <w:pPr>
              <w:jc w:val="both"/>
              <w:rPr>
                <w:rFonts w:ascii="Arial Narrow" w:hAnsi="Arial Narrow"/>
                <w:sz w:val="22"/>
              </w:rPr>
            </w:pPr>
          </w:p>
          <w:p w14:paraId="3B39453C" w14:textId="0A95A196" w:rsidR="00FA5811" w:rsidRDefault="00E336B5" w:rsidP="00FA5811">
            <w:pPr>
              <w:jc w:val="both"/>
              <w:rPr>
                <w:rFonts w:ascii="Arial Narrow" w:hAnsi="Arial Narrow"/>
                <w:sz w:val="22"/>
              </w:rPr>
            </w:pPr>
            <w:r>
              <w:rPr>
                <w:rFonts w:ascii="Arial Narrow" w:hAnsi="Arial Narrow"/>
                <w:sz w:val="22"/>
              </w:rPr>
              <w:t>32955</w:t>
            </w:r>
          </w:p>
        </w:tc>
        <w:tc>
          <w:tcPr>
            <w:tcW w:w="990" w:type="dxa"/>
            <w:tcBorders>
              <w:top w:val="single" w:sz="4" w:space="0" w:color="auto"/>
              <w:bottom w:val="single" w:sz="4" w:space="0" w:color="auto"/>
            </w:tcBorders>
          </w:tcPr>
          <w:p w14:paraId="4671C233" w14:textId="77777777" w:rsidR="00FA5811" w:rsidRDefault="00FA5811" w:rsidP="00FA5811">
            <w:pPr>
              <w:jc w:val="both"/>
              <w:rPr>
                <w:rFonts w:ascii="Arial Narrow" w:hAnsi="Arial Narrow"/>
                <w:sz w:val="22"/>
              </w:rPr>
            </w:pPr>
          </w:p>
          <w:p w14:paraId="1F21DFCC" w14:textId="13043636" w:rsidR="00E336B5" w:rsidRDefault="00E336B5" w:rsidP="00FA5811">
            <w:pPr>
              <w:jc w:val="both"/>
              <w:rPr>
                <w:rFonts w:ascii="Arial Narrow" w:hAnsi="Arial Narrow"/>
                <w:sz w:val="22"/>
              </w:rPr>
            </w:pPr>
            <w:r>
              <w:rPr>
                <w:rFonts w:ascii="Arial Narrow" w:hAnsi="Arial Narrow"/>
                <w:sz w:val="22"/>
              </w:rPr>
              <w:t>16580</w:t>
            </w:r>
          </w:p>
        </w:tc>
        <w:tc>
          <w:tcPr>
            <w:tcW w:w="900" w:type="dxa"/>
            <w:tcBorders>
              <w:top w:val="single" w:sz="4" w:space="0" w:color="auto"/>
              <w:bottom w:val="single" w:sz="4" w:space="0" w:color="auto"/>
              <w:right w:val="nil"/>
            </w:tcBorders>
          </w:tcPr>
          <w:p w14:paraId="5E2895A7" w14:textId="77777777" w:rsidR="00FA5811" w:rsidRDefault="00FA5811" w:rsidP="00FA5811">
            <w:pPr>
              <w:jc w:val="both"/>
              <w:rPr>
                <w:rFonts w:ascii="Arial Narrow" w:hAnsi="Arial Narrow"/>
                <w:b/>
                <w:sz w:val="22"/>
              </w:rPr>
            </w:pPr>
          </w:p>
          <w:p w14:paraId="71935625" w14:textId="4BDC2214" w:rsidR="00E336B5" w:rsidRDefault="00E336B5" w:rsidP="00FA5811">
            <w:pPr>
              <w:jc w:val="both"/>
              <w:rPr>
                <w:rFonts w:ascii="Arial Narrow" w:hAnsi="Arial Narrow"/>
                <w:b/>
                <w:sz w:val="22"/>
              </w:rPr>
            </w:pPr>
            <w:r>
              <w:rPr>
                <w:rFonts w:ascii="Arial Narrow" w:hAnsi="Arial Narrow"/>
                <w:b/>
                <w:sz w:val="22"/>
              </w:rPr>
              <w:t>49535</w:t>
            </w:r>
          </w:p>
        </w:tc>
        <w:tc>
          <w:tcPr>
            <w:tcW w:w="1080" w:type="dxa"/>
            <w:tcBorders>
              <w:top w:val="single" w:sz="4" w:space="0" w:color="auto"/>
              <w:bottom w:val="single" w:sz="4" w:space="0" w:color="auto"/>
            </w:tcBorders>
          </w:tcPr>
          <w:p w14:paraId="55F8F299" w14:textId="77777777" w:rsidR="00FA5811" w:rsidRDefault="00FA5811" w:rsidP="00FA5811">
            <w:pPr>
              <w:jc w:val="both"/>
              <w:rPr>
                <w:rFonts w:ascii="Arial Narrow" w:hAnsi="Arial Narrow"/>
                <w:sz w:val="22"/>
              </w:rPr>
            </w:pPr>
          </w:p>
          <w:p w14:paraId="3C5CBCC2" w14:textId="4A7FCDF8" w:rsidR="00FA5811" w:rsidRDefault="00FA5811" w:rsidP="00FA5811">
            <w:pPr>
              <w:jc w:val="center"/>
              <w:rPr>
                <w:rFonts w:ascii="Arial Narrow" w:hAnsi="Arial Narrow"/>
                <w:sz w:val="22"/>
              </w:rPr>
            </w:pPr>
            <w:r>
              <w:rPr>
                <w:rFonts w:ascii="Arial Narrow" w:hAnsi="Arial Narrow"/>
                <w:sz w:val="22"/>
              </w:rPr>
              <w:t>49535</w:t>
            </w:r>
          </w:p>
        </w:tc>
        <w:tc>
          <w:tcPr>
            <w:tcW w:w="1018" w:type="dxa"/>
            <w:tcBorders>
              <w:top w:val="single" w:sz="4" w:space="0" w:color="auto"/>
              <w:bottom w:val="single" w:sz="4" w:space="0" w:color="auto"/>
            </w:tcBorders>
          </w:tcPr>
          <w:p w14:paraId="34732F04" w14:textId="77777777" w:rsidR="00FA5811" w:rsidRDefault="00FA5811" w:rsidP="00FA5811">
            <w:pPr>
              <w:jc w:val="both"/>
              <w:rPr>
                <w:rFonts w:ascii="Arial Narrow" w:hAnsi="Arial Narrow"/>
                <w:sz w:val="22"/>
              </w:rPr>
            </w:pPr>
          </w:p>
          <w:p w14:paraId="4CC226EF" w14:textId="41DF6FF7" w:rsidR="00FA5811" w:rsidRDefault="00FA5811" w:rsidP="00FA5811">
            <w:pPr>
              <w:jc w:val="center"/>
              <w:rPr>
                <w:rFonts w:ascii="Arial Narrow" w:hAnsi="Arial Narrow"/>
                <w:sz w:val="22"/>
              </w:rPr>
            </w:pPr>
            <w:r>
              <w:rPr>
                <w:rFonts w:ascii="Arial Narrow" w:hAnsi="Arial Narrow"/>
                <w:sz w:val="22"/>
              </w:rPr>
              <w:t>16173</w:t>
            </w:r>
          </w:p>
        </w:tc>
        <w:tc>
          <w:tcPr>
            <w:tcW w:w="962" w:type="dxa"/>
            <w:tcBorders>
              <w:top w:val="single" w:sz="4" w:space="0" w:color="auto"/>
              <w:bottom w:val="single" w:sz="4" w:space="0" w:color="auto"/>
              <w:right w:val="single" w:sz="4" w:space="0" w:color="auto"/>
            </w:tcBorders>
          </w:tcPr>
          <w:p w14:paraId="5F781957" w14:textId="77777777" w:rsidR="00FA5811" w:rsidRDefault="00FA5811" w:rsidP="00FA5811">
            <w:pPr>
              <w:jc w:val="both"/>
              <w:rPr>
                <w:rFonts w:ascii="Arial Narrow" w:hAnsi="Arial Narrow"/>
                <w:b/>
                <w:sz w:val="22"/>
              </w:rPr>
            </w:pPr>
          </w:p>
          <w:p w14:paraId="4F5C6B1A" w14:textId="1D7116A5" w:rsidR="00FA5811" w:rsidRDefault="00FA5811" w:rsidP="00FA5811">
            <w:pPr>
              <w:jc w:val="center"/>
              <w:rPr>
                <w:rFonts w:ascii="Arial Narrow" w:hAnsi="Arial Narrow"/>
                <w:b/>
                <w:sz w:val="22"/>
              </w:rPr>
            </w:pPr>
            <w:r>
              <w:rPr>
                <w:rFonts w:ascii="Arial Narrow" w:hAnsi="Arial Narrow"/>
                <w:b/>
                <w:sz w:val="22"/>
              </w:rPr>
              <w:t>65708</w:t>
            </w:r>
          </w:p>
        </w:tc>
      </w:tr>
      <w:tr w:rsidR="00FA5811" w14:paraId="073B90C4" w14:textId="77777777" w:rsidTr="00FA5811">
        <w:trPr>
          <w:cantSplit/>
        </w:trPr>
        <w:tc>
          <w:tcPr>
            <w:tcW w:w="2506" w:type="dxa"/>
            <w:tcBorders>
              <w:top w:val="single" w:sz="4" w:space="0" w:color="auto"/>
              <w:bottom w:val="single" w:sz="4" w:space="0" w:color="auto"/>
            </w:tcBorders>
          </w:tcPr>
          <w:p w14:paraId="58DE4D2B" w14:textId="222D64A9" w:rsidR="00FA5811" w:rsidRPr="003F2D19" w:rsidRDefault="00FA5811" w:rsidP="00FA5811">
            <w:pPr>
              <w:jc w:val="right"/>
              <w:rPr>
                <w:rFonts w:ascii="Arial Narrow" w:hAnsi="Arial Narrow"/>
                <w:b/>
                <w:bCs/>
                <w:sz w:val="22"/>
              </w:rPr>
            </w:pPr>
            <w:r w:rsidRPr="003F2D19">
              <w:rPr>
                <w:rFonts w:ascii="Arial Narrow" w:hAnsi="Arial Narrow"/>
                <w:b/>
                <w:bCs/>
                <w:sz w:val="22"/>
              </w:rPr>
              <w:t>Kopā</w:t>
            </w:r>
          </w:p>
        </w:tc>
        <w:tc>
          <w:tcPr>
            <w:tcW w:w="1170" w:type="dxa"/>
            <w:tcBorders>
              <w:top w:val="single" w:sz="4" w:space="0" w:color="auto"/>
              <w:bottom w:val="single" w:sz="4" w:space="0" w:color="auto"/>
            </w:tcBorders>
          </w:tcPr>
          <w:p w14:paraId="6343601B" w14:textId="15D96D60" w:rsidR="00FA5811" w:rsidRPr="003F2D19" w:rsidRDefault="00E336B5" w:rsidP="00FA5811">
            <w:pPr>
              <w:jc w:val="both"/>
              <w:rPr>
                <w:rFonts w:ascii="Arial Narrow" w:hAnsi="Arial Narrow"/>
                <w:b/>
                <w:bCs/>
                <w:sz w:val="22"/>
              </w:rPr>
            </w:pPr>
            <w:r>
              <w:rPr>
                <w:rFonts w:ascii="Arial Narrow" w:hAnsi="Arial Narrow"/>
                <w:b/>
                <w:bCs/>
                <w:sz w:val="22"/>
              </w:rPr>
              <w:t>32955</w:t>
            </w:r>
          </w:p>
        </w:tc>
        <w:tc>
          <w:tcPr>
            <w:tcW w:w="990" w:type="dxa"/>
            <w:tcBorders>
              <w:top w:val="single" w:sz="4" w:space="0" w:color="auto"/>
              <w:bottom w:val="single" w:sz="4" w:space="0" w:color="auto"/>
            </w:tcBorders>
          </w:tcPr>
          <w:p w14:paraId="2ACAE4D2" w14:textId="62C83D43" w:rsidR="00FA5811" w:rsidRPr="003F2D19" w:rsidRDefault="00E336B5" w:rsidP="00FA5811">
            <w:pPr>
              <w:jc w:val="both"/>
              <w:rPr>
                <w:rFonts w:ascii="Arial Narrow" w:hAnsi="Arial Narrow"/>
                <w:b/>
                <w:bCs/>
                <w:sz w:val="22"/>
              </w:rPr>
            </w:pPr>
            <w:r>
              <w:rPr>
                <w:rFonts w:ascii="Arial Narrow" w:hAnsi="Arial Narrow"/>
                <w:b/>
                <w:bCs/>
                <w:sz w:val="22"/>
              </w:rPr>
              <w:t>29648</w:t>
            </w:r>
          </w:p>
        </w:tc>
        <w:tc>
          <w:tcPr>
            <w:tcW w:w="900" w:type="dxa"/>
            <w:tcBorders>
              <w:top w:val="single" w:sz="4" w:space="0" w:color="auto"/>
              <w:bottom w:val="single" w:sz="4" w:space="0" w:color="auto"/>
              <w:right w:val="nil"/>
            </w:tcBorders>
          </w:tcPr>
          <w:p w14:paraId="44B90D2D" w14:textId="63F5FDA9" w:rsidR="00FA5811" w:rsidRDefault="00E336B5" w:rsidP="00FA5811">
            <w:pPr>
              <w:jc w:val="both"/>
              <w:rPr>
                <w:rFonts w:ascii="Arial Narrow" w:hAnsi="Arial Narrow"/>
                <w:b/>
                <w:sz w:val="22"/>
              </w:rPr>
            </w:pPr>
            <w:r>
              <w:rPr>
                <w:rFonts w:ascii="Arial Narrow" w:hAnsi="Arial Narrow"/>
                <w:b/>
                <w:sz w:val="22"/>
              </w:rPr>
              <w:t>62603</w:t>
            </w:r>
          </w:p>
        </w:tc>
        <w:tc>
          <w:tcPr>
            <w:tcW w:w="1080" w:type="dxa"/>
            <w:tcBorders>
              <w:top w:val="single" w:sz="4" w:space="0" w:color="auto"/>
              <w:bottom w:val="single" w:sz="4" w:space="0" w:color="auto"/>
            </w:tcBorders>
          </w:tcPr>
          <w:p w14:paraId="0A3B5CBB" w14:textId="0ADA7A53" w:rsidR="00FA5811" w:rsidRPr="00176F0F" w:rsidRDefault="00FA5811" w:rsidP="00FA5811">
            <w:pPr>
              <w:jc w:val="center"/>
              <w:rPr>
                <w:rFonts w:ascii="Arial Narrow" w:hAnsi="Arial Narrow"/>
                <w:b/>
                <w:bCs/>
                <w:sz w:val="22"/>
              </w:rPr>
            </w:pPr>
            <w:r>
              <w:rPr>
                <w:rFonts w:ascii="Arial Narrow" w:hAnsi="Arial Narrow"/>
                <w:b/>
                <w:bCs/>
                <w:sz w:val="22"/>
              </w:rPr>
              <w:t>62603</w:t>
            </w:r>
          </w:p>
        </w:tc>
        <w:tc>
          <w:tcPr>
            <w:tcW w:w="1018" w:type="dxa"/>
            <w:tcBorders>
              <w:top w:val="single" w:sz="4" w:space="0" w:color="auto"/>
              <w:bottom w:val="single" w:sz="4" w:space="0" w:color="auto"/>
            </w:tcBorders>
          </w:tcPr>
          <w:p w14:paraId="22611C32" w14:textId="03F80B7A" w:rsidR="00FA5811" w:rsidRPr="00176F0F" w:rsidRDefault="00FA5811" w:rsidP="00FA5811">
            <w:pPr>
              <w:jc w:val="center"/>
              <w:rPr>
                <w:rFonts w:ascii="Arial Narrow" w:hAnsi="Arial Narrow"/>
                <w:b/>
                <w:bCs/>
                <w:sz w:val="22"/>
              </w:rPr>
            </w:pPr>
            <w:r>
              <w:rPr>
                <w:rFonts w:ascii="Arial Narrow" w:hAnsi="Arial Narrow"/>
                <w:b/>
                <w:bCs/>
                <w:sz w:val="22"/>
              </w:rPr>
              <w:t>33131</w:t>
            </w:r>
          </w:p>
        </w:tc>
        <w:tc>
          <w:tcPr>
            <w:tcW w:w="962" w:type="dxa"/>
            <w:tcBorders>
              <w:top w:val="single" w:sz="4" w:space="0" w:color="auto"/>
              <w:bottom w:val="single" w:sz="4" w:space="0" w:color="auto"/>
              <w:right w:val="single" w:sz="4" w:space="0" w:color="auto"/>
            </w:tcBorders>
          </w:tcPr>
          <w:p w14:paraId="02836EBA" w14:textId="02A2295F" w:rsidR="00FA5811" w:rsidRDefault="00FA5811" w:rsidP="00FA5811">
            <w:pPr>
              <w:jc w:val="center"/>
              <w:rPr>
                <w:rFonts w:ascii="Arial Narrow" w:hAnsi="Arial Narrow"/>
                <w:b/>
                <w:sz w:val="22"/>
              </w:rPr>
            </w:pPr>
            <w:r>
              <w:rPr>
                <w:rFonts w:ascii="Arial Narrow" w:hAnsi="Arial Narrow"/>
                <w:b/>
                <w:sz w:val="22"/>
              </w:rPr>
              <w:t>95734</w:t>
            </w:r>
          </w:p>
        </w:tc>
      </w:tr>
    </w:tbl>
    <w:p w14:paraId="30D2E286" w14:textId="3715F146" w:rsidR="00A469DE" w:rsidRDefault="00A469DE" w:rsidP="00686613">
      <w:pPr>
        <w:pStyle w:val="Heading1"/>
        <w:jc w:val="both"/>
        <w:rPr>
          <w:rFonts w:ascii="Arial Narrow" w:hAnsi="Arial Narrow"/>
          <w:color w:val="auto"/>
          <w:sz w:val="22"/>
        </w:rPr>
      </w:pPr>
      <w:r>
        <w:rPr>
          <w:rFonts w:ascii="Arial Narrow" w:hAnsi="Arial Narrow"/>
          <w:color w:val="auto"/>
          <w:sz w:val="22"/>
        </w:rPr>
        <w:t xml:space="preserve">Swedbank Līzings SIA </w:t>
      </w:r>
      <w:r w:rsidR="00B04D76">
        <w:rPr>
          <w:rFonts w:ascii="Arial Narrow" w:hAnsi="Arial Narrow"/>
          <w:color w:val="auto"/>
          <w:sz w:val="22"/>
        </w:rPr>
        <w:t xml:space="preserve">atgriezeniskā </w:t>
      </w:r>
      <w:r>
        <w:rPr>
          <w:rFonts w:ascii="Arial Narrow" w:hAnsi="Arial Narrow"/>
          <w:color w:val="auto"/>
          <w:sz w:val="22"/>
        </w:rPr>
        <w:t>līzinga līgums noslēgts 09.09.2020. speciālās nozīmes kravas automašinas Mercedes-Benz</w:t>
      </w:r>
      <w:r w:rsidR="00C06235">
        <w:rPr>
          <w:rFonts w:ascii="Arial Narrow" w:hAnsi="Arial Narrow"/>
          <w:color w:val="auto"/>
          <w:sz w:val="22"/>
        </w:rPr>
        <w:t xml:space="preserve"> Atego</w:t>
      </w:r>
      <w:r>
        <w:rPr>
          <w:rFonts w:ascii="Arial Narrow" w:hAnsi="Arial Narrow"/>
          <w:color w:val="auto"/>
          <w:sz w:val="22"/>
        </w:rPr>
        <w:t xml:space="preserve"> iegādei</w:t>
      </w:r>
      <w:r w:rsidR="00B04D76">
        <w:rPr>
          <w:rFonts w:ascii="Arial Narrow" w:hAnsi="Arial Narrow"/>
          <w:color w:val="auto"/>
          <w:sz w:val="22"/>
        </w:rPr>
        <w:t xml:space="preserve"> 60500.00Eur</w:t>
      </w:r>
      <w:r>
        <w:rPr>
          <w:rFonts w:ascii="Arial Narrow" w:hAnsi="Arial Narrow"/>
          <w:color w:val="auto"/>
          <w:sz w:val="22"/>
        </w:rPr>
        <w:t xml:space="preserve"> uz 36 mēnešiem.</w:t>
      </w:r>
    </w:p>
    <w:p w14:paraId="28F9546A" w14:textId="044D4E09" w:rsidR="00A469DE" w:rsidRPr="00A469DE" w:rsidRDefault="00A469DE" w:rsidP="00A469DE">
      <w:pPr>
        <w:rPr>
          <w:rFonts w:ascii="Arial Narrow" w:hAnsi="Arial Narrow"/>
          <w:sz w:val="22"/>
          <w:szCs w:val="22"/>
        </w:rPr>
      </w:pPr>
      <w:r w:rsidRPr="00A469DE">
        <w:rPr>
          <w:rFonts w:ascii="Arial Narrow" w:hAnsi="Arial Narrow"/>
          <w:sz w:val="22"/>
          <w:szCs w:val="22"/>
        </w:rPr>
        <w:t>Citadele</w:t>
      </w:r>
      <w:r>
        <w:rPr>
          <w:rFonts w:ascii="Arial Narrow" w:hAnsi="Arial Narrow"/>
          <w:sz w:val="22"/>
          <w:szCs w:val="22"/>
        </w:rPr>
        <w:t xml:space="preserve"> līzings un faktorings SIA līzinga līgums noslēgts 11.12.2020.jauna eks</w:t>
      </w:r>
      <w:r w:rsidR="00EE1E53">
        <w:rPr>
          <w:rFonts w:ascii="Arial Narrow" w:hAnsi="Arial Narrow"/>
          <w:sz w:val="22"/>
          <w:szCs w:val="22"/>
        </w:rPr>
        <w:t>k</w:t>
      </w:r>
      <w:r>
        <w:rPr>
          <w:rFonts w:ascii="Arial Narrow" w:hAnsi="Arial Narrow"/>
          <w:sz w:val="22"/>
          <w:szCs w:val="22"/>
        </w:rPr>
        <w:t>avatora-iekrāvēja Case 580ST iegādei</w:t>
      </w:r>
      <w:r w:rsidR="00B04D76">
        <w:rPr>
          <w:rFonts w:ascii="Arial Narrow" w:hAnsi="Arial Narrow"/>
          <w:sz w:val="22"/>
          <w:szCs w:val="22"/>
        </w:rPr>
        <w:t xml:space="preserve"> 82780.00Eur</w:t>
      </w:r>
      <w:r>
        <w:rPr>
          <w:rFonts w:ascii="Arial Narrow" w:hAnsi="Arial Narrow"/>
          <w:sz w:val="22"/>
          <w:szCs w:val="22"/>
        </w:rPr>
        <w:t xml:space="preserve"> uz 60 mēnešiem.</w:t>
      </w:r>
    </w:p>
    <w:p w14:paraId="7D6EC001" w14:textId="44236D35" w:rsidR="00686613" w:rsidRDefault="00686613" w:rsidP="00686613">
      <w:pPr>
        <w:pStyle w:val="Heading1"/>
        <w:jc w:val="both"/>
        <w:rPr>
          <w:rFonts w:ascii="Arial Narrow" w:hAnsi="Arial Narrow"/>
          <w:color w:val="auto"/>
          <w:sz w:val="22"/>
        </w:rPr>
      </w:pPr>
      <w:r w:rsidRPr="00FB3335">
        <w:rPr>
          <w:rFonts w:ascii="Arial Narrow" w:hAnsi="Arial Narrow"/>
          <w:color w:val="auto"/>
          <w:sz w:val="22"/>
        </w:rPr>
        <w:t>ĪSTERMIŅA KREDITORU PARĀDI</w:t>
      </w:r>
      <w:r w:rsidR="00EE1E53">
        <w:rPr>
          <w:rFonts w:ascii="Arial Narrow" w:hAnsi="Arial Narrow"/>
          <w:color w:val="auto"/>
          <w:sz w:val="22"/>
        </w:rPr>
        <w:t xml:space="preserve"> </w:t>
      </w:r>
    </w:p>
    <w:p w14:paraId="1CC8D7F5" w14:textId="77777777" w:rsidR="00A31D30" w:rsidRPr="00A31D30" w:rsidRDefault="00A31D30" w:rsidP="00A31D30"/>
    <w:p w14:paraId="60119391" w14:textId="64593E1B" w:rsidR="0001067E" w:rsidRDefault="003A2561" w:rsidP="00686613">
      <w:pPr>
        <w:jc w:val="both"/>
        <w:rPr>
          <w:rFonts w:ascii="Arial Narrow" w:hAnsi="Arial Narrow"/>
          <w:b/>
          <w:sz w:val="22"/>
        </w:rPr>
      </w:pPr>
      <w:r>
        <w:rPr>
          <w:rFonts w:ascii="Arial Narrow" w:hAnsi="Arial Narrow"/>
          <w:b/>
          <w:sz w:val="22"/>
        </w:rPr>
        <w:t>Piezīme Nr.1</w:t>
      </w:r>
      <w:r w:rsidR="00C2666E">
        <w:rPr>
          <w:rFonts w:ascii="Arial Narrow" w:hAnsi="Arial Narrow"/>
          <w:b/>
          <w:sz w:val="22"/>
        </w:rPr>
        <w:t>8</w:t>
      </w:r>
    </w:p>
    <w:p w14:paraId="1D56F90B" w14:textId="241132BE" w:rsidR="003A2561" w:rsidRDefault="003A2561" w:rsidP="00686613">
      <w:pPr>
        <w:jc w:val="both"/>
        <w:rPr>
          <w:rFonts w:ascii="Arial Narrow" w:hAnsi="Arial Narrow"/>
          <w:b/>
          <w:sz w:val="22"/>
        </w:rPr>
      </w:pPr>
      <w:r>
        <w:rPr>
          <w:rFonts w:ascii="Arial Narrow" w:hAnsi="Arial Narrow"/>
          <w:b/>
          <w:sz w:val="22"/>
        </w:rPr>
        <w:t xml:space="preserve">Saņemtie </w:t>
      </w:r>
      <w:r w:rsidRPr="005C39B5">
        <w:rPr>
          <w:rFonts w:ascii="Arial Narrow" w:hAnsi="Arial Narrow"/>
          <w:b/>
          <w:sz w:val="22"/>
        </w:rPr>
        <w:t>avansi</w:t>
      </w:r>
      <w:r w:rsidR="00567BB8">
        <w:rPr>
          <w:rFonts w:ascii="Arial Narrow" w:hAnsi="Arial Narrow"/>
          <w:b/>
          <w:sz w:val="22"/>
        </w:rPr>
        <w:t xml:space="preserve"> </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3A2561" w14:paraId="4B4DFE49" w14:textId="77777777" w:rsidTr="00242A53">
        <w:tc>
          <w:tcPr>
            <w:tcW w:w="4678" w:type="dxa"/>
            <w:tcBorders>
              <w:bottom w:val="double" w:sz="4" w:space="0" w:color="auto"/>
            </w:tcBorders>
            <w:vAlign w:val="center"/>
          </w:tcPr>
          <w:p w14:paraId="2C9CECE5" w14:textId="77777777" w:rsidR="003A2561" w:rsidRDefault="003A2561" w:rsidP="00242A53">
            <w:pPr>
              <w:jc w:val="both"/>
              <w:rPr>
                <w:rFonts w:ascii="Arial Narrow" w:hAnsi="Arial Narrow"/>
                <w:b/>
                <w:bCs/>
                <w:sz w:val="22"/>
                <w:szCs w:val="18"/>
              </w:rPr>
            </w:pPr>
          </w:p>
        </w:tc>
        <w:tc>
          <w:tcPr>
            <w:tcW w:w="1701" w:type="dxa"/>
            <w:tcBorders>
              <w:bottom w:val="double" w:sz="4" w:space="0" w:color="auto"/>
            </w:tcBorders>
            <w:vAlign w:val="center"/>
          </w:tcPr>
          <w:p w14:paraId="1B38D520" w14:textId="02544AEE" w:rsidR="003A2561" w:rsidRDefault="003A2561" w:rsidP="00242A53">
            <w:pPr>
              <w:jc w:val="center"/>
              <w:rPr>
                <w:rFonts w:ascii="Arial Narrow" w:hAnsi="Arial Narrow"/>
                <w:b/>
                <w:bCs/>
                <w:sz w:val="22"/>
                <w:szCs w:val="18"/>
              </w:rPr>
            </w:pPr>
            <w:r>
              <w:rPr>
                <w:rFonts w:ascii="Arial Narrow" w:hAnsi="Arial Narrow"/>
                <w:b/>
                <w:bCs/>
                <w:sz w:val="22"/>
                <w:szCs w:val="18"/>
              </w:rPr>
              <w:t>31.12.20</w:t>
            </w:r>
            <w:r w:rsidR="003F2D19">
              <w:rPr>
                <w:rFonts w:ascii="Arial Narrow" w:hAnsi="Arial Narrow"/>
                <w:b/>
                <w:bCs/>
                <w:sz w:val="22"/>
                <w:szCs w:val="18"/>
              </w:rPr>
              <w:t>2</w:t>
            </w:r>
            <w:r w:rsidR="00FA5811">
              <w:rPr>
                <w:rFonts w:ascii="Arial Narrow" w:hAnsi="Arial Narrow"/>
                <w:b/>
                <w:bCs/>
                <w:sz w:val="22"/>
                <w:szCs w:val="18"/>
              </w:rPr>
              <w:t>2</w:t>
            </w:r>
            <w:r>
              <w:rPr>
                <w:rFonts w:ascii="Arial Narrow" w:hAnsi="Arial Narrow"/>
                <w:b/>
                <w:bCs/>
                <w:sz w:val="22"/>
                <w:szCs w:val="18"/>
              </w:rPr>
              <w:t>.</w:t>
            </w:r>
          </w:p>
        </w:tc>
        <w:tc>
          <w:tcPr>
            <w:tcW w:w="1276" w:type="dxa"/>
            <w:tcBorders>
              <w:bottom w:val="double" w:sz="4" w:space="0" w:color="auto"/>
            </w:tcBorders>
            <w:vAlign w:val="center"/>
          </w:tcPr>
          <w:p w14:paraId="6E54EE7C" w14:textId="6DEDB108" w:rsidR="003A2561" w:rsidRDefault="003A2561" w:rsidP="00242A53">
            <w:pPr>
              <w:jc w:val="center"/>
              <w:rPr>
                <w:rFonts w:ascii="Arial Narrow" w:hAnsi="Arial Narrow"/>
                <w:b/>
                <w:bCs/>
                <w:sz w:val="22"/>
                <w:szCs w:val="18"/>
              </w:rPr>
            </w:pPr>
            <w:r>
              <w:rPr>
                <w:rFonts w:ascii="Arial Narrow" w:hAnsi="Arial Narrow"/>
                <w:b/>
                <w:bCs/>
                <w:sz w:val="22"/>
                <w:szCs w:val="18"/>
              </w:rPr>
              <w:t>31.12.20</w:t>
            </w:r>
            <w:r w:rsidR="00176F0F">
              <w:rPr>
                <w:rFonts w:ascii="Arial Narrow" w:hAnsi="Arial Narrow"/>
                <w:b/>
                <w:bCs/>
                <w:sz w:val="22"/>
                <w:szCs w:val="18"/>
              </w:rPr>
              <w:t>2</w:t>
            </w:r>
            <w:r w:rsidR="00FA5811">
              <w:rPr>
                <w:rFonts w:ascii="Arial Narrow" w:hAnsi="Arial Narrow"/>
                <w:b/>
                <w:bCs/>
                <w:sz w:val="22"/>
                <w:szCs w:val="18"/>
              </w:rPr>
              <w:t>1</w:t>
            </w:r>
            <w:r>
              <w:rPr>
                <w:rFonts w:ascii="Arial Narrow" w:hAnsi="Arial Narrow"/>
                <w:b/>
                <w:bCs/>
                <w:sz w:val="22"/>
                <w:szCs w:val="18"/>
              </w:rPr>
              <w:t>.</w:t>
            </w:r>
          </w:p>
        </w:tc>
      </w:tr>
      <w:tr w:rsidR="00FA5811" w14:paraId="15795385" w14:textId="77777777" w:rsidTr="00242A53">
        <w:tc>
          <w:tcPr>
            <w:tcW w:w="4678" w:type="dxa"/>
            <w:tcBorders>
              <w:top w:val="double" w:sz="4" w:space="0" w:color="auto"/>
              <w:bottom w:val="double" w:sz="4" w:space="0" w:color="auto"/>
            </w:tcBorders>
          </w:tcPr>
          <w:p w14:paraId="0A211E73" w14:textId="77777777" w:rsidR="00FA5811" w:rsidRPr="004974C7" w:rsidRDefault="00FA5811" w:rsidP="00FA5811">
            <w:pPr>
              <w:jc w:val="both"/>
              <w:rPr>
                <w:rFonts w:ascii="Arial Narrow" w:hAnsi="Arial Narrow"/>
                <w:bCs/>
                <w:szCs w:val="18"/>
              </w:rPr>
            </w:pPr>
            <w:r w:rsidRPr="004974C7">
              <w:rPr>
                <w:rFonts w:ascii="Arial Narrow" w:hAnsi="Arial Narrow"/>
                <w:sz w:val="22"/>
              </w:rPr>
              <w:t xml:space="preserve">Saņemtie avansi māju remontiem un uzturēšanai </w:t>
            </w:r>
          </w:p>
        </w:tc>
        <w:tc>
          <w:tcPr>
            <w:tcW w:w="1701" w:type="dxa"/>
            <w:tcBorders>
              <w:top w:val="double" w:sz="4" w:space="0" w:color="auto"/>
              <w:bottom w:val="double" w:sz="4" w:space="0" w:color="auto"/>
            </w:tcBorders>
          </w:tcPr>
          <w:p w14:paraId="3399D2C8" w14:textId="2F9CC305" w:rsidR="00FA5811" w:rsidRPr="00AA3DC0" w:rsidRDefault="00C2666E" w:rsidP="00FA5811">
            <w:pPr>
              <w:jc w:val="right"/>
              <w:rPr>
                <w:rFonts w:ascii="Arial Narrow" w:hAnsi="Arial Narrow"/>
                <w:bCs/>
                <w:sz w:val="22"/>
                <w:szCs w:val="18"/>
              </w:rPr>
            </w:pPr>
            <w:r>
              <w:rPr>
                <w:rFonts w:ascii="Arial Narrow" w:hAnsi="Arial Narrow"/>
                <w:bCs/>
                <w:sz w:val="22"/>
                <w:szCs w:val="18"/>
              </w:rPr>
              <w:t>5</w:t>
            </w:r>
            <w:r w:rsidR="00674C9B">
              <w:rPr>
                <w:rFonts w:ascii="Arial Narrow" w:hAnsi="Arial Narrow"/>
                <w:bCs/>
                <w:sz w:val="22"/>
                <w:szCs w:val="18"/>
              </w:rPr>
              <w:t>57872</w:t>
            </w:r>
          </w:p>
        </w:tc>
        <w:tc>
          <w:tcPr>
            <w:tcW w:w="1276" w:type="dxa"/>
            <w:tcBorders>
              <w:top w:val="double" w:sz="4" w:space="0" w:color="auto"/>
              <w:bottom w:val="double" w:sz="4" w:space="0" w:color="auto"/>
            </w:tcBorders>
          </w:tcPr>
          <w:p w14:paraId="2F38148E" w14:textId="4A757EEE" w:rsidR="00FA5811" w:rsidRDefault="00FA5811" w:rsidP="00FA5811">
            <w:pPr>
              <w:jc w:val="right"/>
              <w:rPr>
                <w:rFonts w:ascii="Arial Narrow" w:hAnsi="Arial Narrow"/>
                <w:bCs/>
                <w:sz w:val="22"/>
                <w:szCs w:val="18"/>
              </w:rPr>
            </w:pPr>
            <w:r>
              <w:rPr>
                <w:rFonts w:ascii="Arial Narrow" w:hAnsi="Arial Narrow"/>
                <w:bCs/>
                <w:sz w:val="22"/>
                <w:szCs w:val="18"/>
              </w:rPr>
              <w:t>974393</w:t>
            </w:r>
          </w:p>
        </w:tc>
      </w:tr>
      <w:tr w:rsidR="00FA5811" w14:paraId="026B460F" w14:textId="77777777" w:rsidTr="00242A53">
        <w:tc>
          <w:tcPr>
            <w:tcW w:w="4678" w:type="dxa"/>
            <w:tcBorders>
              <w:top w:val="double" w:sz="4" w:space="0" w:color="auto"/>
              <w:bottom w:val="double" w:sz="4" w:space="0" w:color="auto"/>
            </w:tcBorders>
          </w:tcPr>
          <w:p w14:paraId="6AD87046" w14:textId="77777777" w:rsidR="00FA5811" w:rsidRPr="00567BB8" w:rsidRDefault="00FA5811" w:rsidP="00FA5811">
            <w:pPr>
              <w:pStyle w:val="Header"/>
              <w:tabs>
                <w:tab w:val="clear" w:pos="4320"/>
                <w:tab w:val="clear" w:pos="8640"/>
              </w:tabs>
              <w:rPr>
                <w:rFonts w:ascii="Arial Narrow" w:hAnsi="Arial Narrow"/>
                <w:lang w:val="lv-LV"/>
              </w:rPr>
            </w:pPr>
            <w:r w:rsidRPr="00567BB8">
              <w:rPr>
                <w:rFonts w:ascii="Arial Narrow" w:hAnsi="Arial Narrow"/>
                <w:lang w:val="lv-LV"/>
              </w:rPr>
              <w:t xml:space="preserve">Saņemtie avansi  </w:t>
            </w:r>
            <w:r>
              <w:rPr>
                <w:rFonts w:ascii="Arial Narrow" w:hAnsi="Arial Narrow"/>
                <w:lang w:val="lv-LV"/>
              </w:rPr>
              <w:t>par īri un apsaimniekošanu</w:t>
            </w:r>
            <w:r w:rsidRPr="00567BB8">
              <w:rPr>
                <w:rFonts w:ascii="Arial Narrow" w:hAnsi="Arial Narrow"/>
                <w:lang w:val="lv-LV"/>
              </w:rPr>
              <w:t xml:space="preserve"> </w:t>
            </w:r>
          </w:p>
        </w:tc>
        <w:tc>
          <w:tcPr>
            <w:tcW w:w="1701" w:type="dxa"/>
            <w:tcBorders>
              <w:top w:val="double" w:sz="4" w:space="0" w:color="auto"/>
              <w:bottom w:val="double" w:sz="4" w:space="0" w:color="auto"/>
            </w:tcBorders>
          </w:tcPr>
          <w:p w14:paraId="0C581B0E" w14:textId="64AB64D0" w:rsidR="00FA5811" w:rsidRPr="00AA3DC0" w:rsidRDefault="008B6242" w:rsidP="00FA5811">
            <w:pPr>
              <w:jc w:val="right"/>
              <w:rPr>
                <w:rFonts w:ascii="Arial Narrow" w:hAnsi="Arial Narrow"/>
                <w:bCs/>
                <w:sz w:val="22"/>
                <w:szCs w:val="18"/>
              </w:rPr>
            </w:pPr>
            <w:r>
              <w:rPr>
                <w:rFonts w:ascii="Arial Narrow" w:hAnsi="Arial Narrow"/>
                <w:bCs/>
                <w:sz w:val="22"/>
                <w:szCs w:val="18"/>
              </w:rPr>
              <w:t>14096</w:t>
            </w:r>
          </w:p>
        </w:tc>
        <w:tc>
          <w:tcPr>
            <w:tcW w:w="1276" w:type="dxa"/>
            <w:tcBorders>
              <w:top w:val="double" w:sz="4" w:space="0" w:color="auto"/>
              <w:bottom w:val="double" w:sz="4" w:space="0" w:color="auto"/>
            </w:tcBorders>
          </w:tcPr>
          <w:p w14:paraId="2B1291AC" w14:textId="63AD93A1" w:rsidR="00FA5811" w:rsidRPr="00975DB2" w:rsidRDefault="00FA5811" w:rsidP="00FA5811">
            <w:pPr>
              <w:jc w:val="right"/>
              <w:rPr>
                <w:rFonts w:ascii="Arial Narrow" w:hAnsi="Arial Narrow"/>
                <w:bCs/>
                <w:sz w:val="22"/>
                <w:szCs w:val="18"/>
              </w:rPr>
            </w:pPr>
            <w:r>
              <w:rPr>
                <w:rFonts w:ascii="Arial Narrow" w:hAnsi="Arial Narrow"/>
                <w:bCs/>
                <w:sz w:val="22"/>
                <w:szCs w:val="18"/>
              </w:rPr>
              <w:t>10372</w:t>
            </w:r>
          </w:p>
        </w:tc>
      </w:tr>
      <w:tr w:rsidR="00FA5811" w14:paraId="3DEBBFC7" w14:textId="77777777" w:rsidTr="00242A53">
        <w:tc>
          <w:tcPr>
            <w:tcW w:w="4678" w:type="dxa"/>
            <w:tcBorders>
              <w:top w:val="double" w:sz="4" w:space="0" w:color="auto"/>
              <w:bottom w:val="double" w:sz="4" w:space="0" w:color="auto"/>
            </w:tcBorders>
          </w:tcPr>
          <w:p w14:paraId="6157E2B4" w14:textId="56A4B211" w:rsidR="00FA5811" w:rsidRPr="00567BB8" w:rsidRDefault="00FA5811" w:rsidP="00FA5811">
            <w:pPr>
              <w:pStyle w:val="Header"/>
              <w:tabs>
                <w:tab w:val="clear" w:pos="4320"/>
                <w:tab w:val="clear" w:pos="8640"/>
              </w:tabs>
              <w:rPr>
                <w:rFonts w:ascii="Arial Narrow" w:hAnsi="Arial Narrow"/>
                <w:lang w:val="lv-LV"/>
              </w:rPr>
            </w:pPr>
            <w:r>
              <w:rPr>
                <w:rFonts w:ascii="Arial Narrow" w:hAnsi="Arial Narrow"/>
                <w:lang w:val="lv-LV"/>
              </w:rPr>
              <w:t>Saņemtie avansi dažādi</w:t>
            </w:r>
          </w:p>
        </w:tc>
        <w:tc>
          <w:tcPr>
            <w:tcW w:w="1701" w:type="dxa"/>
            <w:tcBorders>
              <w:top w:val="double" w:sz="4" w:space="0" w:color="auto"/>
              <w:bottom w:val="double" w:sz="4" w:space="0" w:color="auto"/>
            </w:tcBorders>
          </w:tcPr>
          <w:p w14:paraId="03A0EE35" w14:textId="6B96DB24" w:rsidR="00FA5811" w:rsidRDefault="008B6242" w:rsidP="00FA5811">
            <w:pPr>
              <w:jc w:val="right"/>
              <w:rPr>
                <w:rFonts w:ascii="Arial Narrow" w:hAnsi="Arial Narrow"/>
                <w:bCs/>
                <w:sz w:val="22"/>
                <w:szCs w:val="18"/>
              </w:rPr>
            </w:pPr>
            <w:r>
              <w:rPr>
                <w:rFonts w:ascii="Arial Narrow" w:hAnsi="Arial Narrow"/>
                <w:bCs/>
                <w:sz w:val="22"/>
                <w:szCs w:val="18"/>
              </w:rPr>
              <w:t>104</w:t>
            </w:r>
          </w:p>
        </w:tc>
        <w:tc>
          <w:tcPr>
            <w:tcW w:w="1276" w:type="dxa"/>
            <w:tcBorders>
              <w:top w:val="double" w:sz="4" w:space="0" w:color="auto"/>
              <w:bottom w:val="double" w:sz="4" w:space="0" w:color="auto"/>
            </w:tcBorders>
          </w:tcPr>
          <w:p w14:paraId="4FDF206C" w14:textId="0BE394A3" w:rsidR="00FA5811" w:rsidRDefault="00FA5811" w:rsidP="00FA5811">
            <w:pPr>
              <w:jc w:val="right"/>
              <w:rPr>
                <w:rFonts w:ascii="Arial Narrow" w:hAnsi="Arial Narrow"/>
                <w:bCs/>
                <w:sz w:val="22"/>
                <w:szCs w:val="18"/>
              </w:rPr>
            </w:pPr>
            <w:r>
              <w:rPr>
                <w:rFonts w:ascii="Arial Narrow" w:hAnsi="Arial Narrow"/>
                <w:bCs/>
                <w:sz w:val="22"/>
                <w:szCs w:val="18"/>
              </w:rPr>
              <w:t>325</w:t>
            </w:r>
          </w:p>
        </w:tc>
      </w:tr>
      <w:tr w:rsidR="00FA5811" w14:paraId="626BB21D" w14:textId="77777777" w:rsidTr="00242A53">
        <w:tc>
          <w:tcPr>
            <w:tcW w:w="4678" w:type="dxa"/>
            <w:tcBorders>
              <w:top w:val="double" w:sz="4" w:space="0" w:color="auto"/>
              <w:bottom w:val="double" w:sz="4" w:space="0" w:color="auto"/>
            </w:tcBorders>
          </w:tcPr>
          <w:p w14:paraId="686B675E" w14:textId="77777777" w:rsidR="00FA5811" w:rsidRPr="004974C7" w:rsidRDefault="00FA5811" w:rsidP="00FA5811">
            <w:pPr>
              <w:pStyle w:val="Header"/>
              <w:tabs>
                <w:tab w:val="clear" w:pos="4320"/>
                <w:tab w:val="clear" w:pos="8640"/>
              </w:tabs>
              <w:jc w:val="right"/>
              <w:rPr>
                <w:rFonts w:ascii="Arial Narrow" w:hAnsi="Arial Narrow"/>
                <w:b/>
                <w:lang w:val="lv-LV"/>
              </w:rPr>
            </w:pPr>
            <w:r w:rsidRPr="004974C7">
              <w:rPr>
                <w:rFonts w:ascii="Arial Narrow" w:hAnsi="Arial Narrow"/>
                <w:b/>
                <w:lang w:val="lv-LV"/>
              </w:rPr>
              <w:t>Kopā:</w:t>
            </w:r>
          </w:p>
        </w:tc>
        <w:tc>
          <w:tcPr>
            <w:tcW w:w="1701" w:type="dxa"/>
            <w:tcBorders>
              <w:top w:val="double" w:sz="4" w:space="0" w:color="auto"/>
              <w:bottom w:val="double" w:sz="4" w:space="0" w:color="auto"/>
            </w:tcBorders>
          </w:tcPr>
          <w:p w14:paraId="7B696AA6" w14:textId="0CE1A557" w:rsidR="00FA5811" w:rsidRPr="00731CF0" w:rsidRDefault="00674C9B" w:rsidP="00FA5811">
            <w:pPr>
              <w:jc w:val="right"/>
              <w:rPr>
                <w:rFonts w:ascii="Arial Narrow" w:hAnsi="Arial Narrow"/>
                <w:b/>
                <w:bCs/>
                <w:sz w:val="22"/>
                <w:szCs w:val="18"/>
              </w:rPr>
            </w:pPr>
            <w:r>
              <w:rPr>
                <w:rFonts w:ascii="Arial Narrow" w:hAnsi="Arial Narrow"/>
                <w:b/>
                <w:bCs/>
                <w:sz w:val="22"/>
                <w:szCs w:val="18"/>
              </w:rPr>
              <w:t>572072</w:t>
            </w:r>
          </w:p>
        </w:tc>
        <w:tc>
          <w:tcPr>
            <w:tcW w:w="1276" w:type="dxa"/>
            <w:tcBorders>
              <w:top w:val="double" w:sz="4" w:space="0" w:color="auto"/>
              <w:bottom w:val="double" w:sz="4" w:space="0" w:color="auto"/>
            </w:tcBorders>
          </w:tcPr>
          <w:p w14:paraId="162D498F" w14:textId="41B5DC32" w:rsidR="00FA5811" w:rsidRPr="00731CF0" w:rsidRDefault="00FA5811" w:rsidP="00FA5811">
            <w:pPr>
              <w:jc w:val="right"/>
              <w:rPr>
                <w:rFonts w:ascii="Arial Narrow" w:hAnsi="Arial Narrow"/>
                <w:b/>
                <w:bCs/>
                <w:sz w:val="22"/>
                <w:szCs w:val="18"/>
              </w:rPr>
            </w:pPr>
            <w:r>
              <w:rPr>
                <w:rFonts w:ascii="Arial Narrow" w:hAnsi="Arial Narrow"/>
                <w:b/>
                <w:bCs/>
                <w:sz w:val="22"/>
                <w:szCs w:val="18"/>
              </w:rPr>
              <w:t>985090</w:t>
            </w:r>
          </w:p>
        </w:tc>
      </w:tr>
    </w:tbl>
    <w:p w14:paraId="589CE118" w14:textId="77777777" w:rsidR="005F1707" w:rsidRDefault="005F1707" w:rsidP="005F1707">
      <w:pPr>
        <w:jc w:val="both"/>
        <w:rPr>
          <w:rFonts w:ascii="Arial Narrow" w:hAnsi="Arial Narrow"/>
          <w:b/>
          <w:sz w:val="22"/>
        </w:rPr>
      </w:pPr>
    </w:p>
    <w:p w14:paraId="15743867" w14:textId="1339DB66" w:rsidR="00686613" w:rsidRDefault="00686613" w:rsidP="00686613">
      <w:pPr>
        <w:jc w:val="both"/>
        <w:rPr>
          <w:rFonts w:ascii="Arial Narrow" w:hAnsi="Arial Narrow"/>
          <w:b/>
          <w:sz w:val="22"/>
        </w:rPr>
      </w:pPr>
      <w:bookmarkStart w:id="4" w:name="_Hlk35429764"/>
      <w:r>
        <w:rPr>
          <w:rFonts w:ascii="Arial Narrow" w:hAnsi="Arial Narrow"/>
          <w:b/>
          <w:sz w:val="22"/>
        </w:rPr>
        <w:t>Piezīme Nr.</w:t>
      </w:r>
      <w:r w:rsidR="00C57946">
        <w:rPr>
          <w:rFonts w:ascii="Arial Narrow" w:hAnsi="Arial Narrow"/>
          <w:b/>
          <w:sz w:val="22"/>
        </w:rPr>
        <w:t>1</w:t>
      </w:r>
      <w:r w:rsidR="00674C9B">
        <w:rPr>
          <w:rFonts w:ascii="Arial Narrow" w:hAnsi="Arial Narrow"/>
          <w:b/>
          <w:sz w:val="22"/>
        </w:rPr>
        <w:t>9</w:t>
      </w:r>
    </w:p>
    <w:p w14:paraId="26A4835D" w14:textId="77777777" w:rsidR="00686613" w:rsidRDefault="00686613" w:rsidP="00686613">
      <w:pPr>
        <w:jc w:val="both"/>
        <w:rPr>
          <w:rFonts w:ascii="Arial Narrow" w:hAnsi="Arial Narrow"/>
          <w:b/>
          <w:sz w:val="22"/>
        </w:rPr>
      </w:pPr>
      <w:r>
        <w:rPr>
          <w:rFonts w:ascii="Arial Narrow" w:hAnsi="Arial Narrow"/>
          <w:b/>
          <w:sz w:val="22"/>
        </w:rPr>
        <w:t>Parādi piegādātājiem un darbuzņēmējiem</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686613" w14:paraId="0E2DD76E" w14:textId="77777777" w:rsidTr="00C044DF">
        <w:tc>
          <w:tcPr>
            <w:tcW w:w="4678" w:type="dxa"/>
            <w:tcBorders>
              <w:bottom w:val="double" w:sz="4" w:space="0" w:color="auto"/>
            </w:tcBorders>
            <w:vAlign w:val="center"/>
          </w:tcPr>
          <w:p w14:paraId="10504641" w14:textId="77777777" w:rsidR="00686613" w:rsidRDefault="00686613" w:rsidP="00FB3335">
            <w:pPr>
              <w:jc w:val="both"/>
              <w:rPr>
                <w:rFonts w:ascii="Arial Narrow" w:hAnsi="Arial Narrow"/>
                <w:b/>
                <w:bCs/>
                <w:sz w:val="22"/>
                <w:szCs w:val="18"/>
              </w:rPr>
            </w:pPr>
          </w:p>
        </w:tc>
        <w:tc>
          <w:tcPr>
            <w:tcW w:w="1701" w:type="dxa"/>
            <w:tcBorders>
              <w:bottom w:val="double" w:sz="4" w:space="0" w:color="auto"/>
            </w:tcBorders>
            <w:vAlign w:val="center"/>
          </w:tcPr>
          <w:p w14:paraId="72A3D951" w14:textId="67EA01D7" w:rsidR="00686613" w:rsidRDefault="00686613" w:rsidP="00887959">
            <w:pPr>
              <w:jc w:val="center"/>
              <w:rPr>
                <w:rFonts w:ascii="Arial Narrow" w:hAnsi="Arial Narrow"/>
                <w:b/>
                <w:bCs/>
                <w:sz w:val="22"/>
                <w:szCs w:val="18"/>
              </w:rPr>
            </w:pPr>
            <w:r>
              <w:rPr>
                <w:rFonts w:ascii="Arial Narrow" w:hAnsi="Arial Narrow"/>
                <w:b/>
                <w:bCs/>
                <w:sz w:val="22"/>
                <w:szCs w:val="18"/>
              </w:rPr>
              <w:t>31.12.20</w:t>
            </w:r>
            <w:r w:rsidR="003F2D19">
              <w:rPr>
                <w:rFonts w:ascii="Arial Narrow" w:hAnsi="Arial Narrow"/>
                <w:b/>
                <w:bCs/>
                <w:sz w:val="22"/>
                <w:szCs w:val="18"/>
              </w:rPr>
              <w:t>2</w:t>
            </w:r>
            <w:r w:rsidR="00FA5811">
              <w:rPr>
                <w:rFonts w:ascii="Arial Narrow" w:hAnsi="Arial Narrow"/>
                <w:b/>
                <w:bCs/>
                <w:sz w:val="22"/>
                <w:szCs w:val="18"/>
              </w:rPr>
              <w:t>2</w:t>
            </w:r>
            <w:r>
              <w:rPr>
                <w:rFonts w:ascii="Arial Narrow" w:hAnsi="Arial Narrow"/>
                <w:b/>
                <w:bCs/>
                <w:sz w:val="22"/>
                <w:szCs w:val="18"/>
              </w:rPr>
              <w:t>.</w:t>
            </w:r>
          </w:p>
        </w:tc>
        <w:tc>
          <w:tcPr>
            <w:tcW w:w="1276" w:type="dxa"/>
            <w:tcBorders>
              <w:bottom w:val="double" w:sz="4" w:space="0" w:color="auto"/>
            </w:tcBorders>
            <w:vAlign w:val="center"/>
          </w:tcPr>
          <w:p w14:paraId="12D4F0FD" w14:textId="4403E649" w:rsidR="00686613" w:rsidRDefault="00686613" w:rsidP="00887959">
            <w:pPr>
              <w:jc w:val="center"/>
              <w:rPr>
                <w:rFonts w:ascii="Arial Narrow" w:hAnsi="Arial Narrow"/>
                <w:b/>
                <w:bCs/>
                <w:sz w:val="22"/>
                <w:szCs w:val="18"/>
              </w:rPr>
            </w:pPr>
            <w:r>
              <w:rPr>
                <w:rFonts w:ascii="Arial Narrow" w:hAnsi="Arial Narrow"/>
                <w:b/>
                <w:bCs/>
                <w:sz w:val="22"/>
                <w:szCs w:val="18"/>
              </w:rPr>
              <w:t>31.12.20</w:t>
            </w:r>
            <w:r w:rsidR="00176F0F">
              <w:rPr>
                <w:rFonts w:ascii="Arial Narrow" w:hAnsi="Arial Narrow"/>
                <w:b/>
                <w:bCs/>
                <w:sz w:val="22"/>
                <w:szCs w:val="18"/>
              </w:rPr>
              <w:t>2</w:t>
            </w:r>
            <w:r w:rsidR="00FA5811">
              <w:rPr>
                <w:rFonts w:ascii="Arial Narrow" w:hAnsi="Arial Narrow"/>
                <w:b/>
                <w:bCs/>
                <w:sz w:val="22"/>
                <w:szCs w:val="18"/>
              </w:rPr>
              <w:t>1</w:t>
            </w:r>
            <w:r>
              <w:rPr>
                <w:rFonts w:ascii="Arial Narrow" w:hAnsi="Arial Narrow"/>
                <w:b/>
                <w:bCs/>
                <w:sz w:val="22"/>
                <w:szCs w:val="18"/>
              </w:rPr>
              <w:t>.</w:t>
            </w:r>
          </w:p>
        </w:tc>
      </w:tr>
      <w:tr w:rsidR="00FA5811" w14:paraId="3F6C8CF8" w14:textId="77777777" w:rsidTr="00C044DF">
        <w:tc>
          <w:tcPr>
            <w:tcW w:w="4678" w:type="dxa"/>
            <w:tcBorders>
              <w:top w:val="double" w:sz="4" w:space="0" w:color="auto"/>
              <w:bottom w:val="double" w:sz="4" w:space="0" w:color="auto"/>
            </w:tcBorders>
          </w:tcPr>
          <w:p w14:paraId="0FAE4F4F" w14:textId="77777777" w:rsidR="00FA5811" w:rsidRPr="00E4531D" w:rsidRDefault="00FA5811" w:rsidP="00FA5811">
            <w:pPr>
              <w:pStyle w:val="Header"/>
              <w:tabs>
                <w:tab w:val="clear" w:pos="4320"/>
                <w:tab w:val="clear" w:pos="8640"/>
              </w:tabs>
              <w:jc w:val="both"/>
              <w:rPr>
                <w:rFonts w:ascii="Arial Narrow" w:hAnsi="Arial Narrow"/>
                <w:bCs/>
                <w:szCs w:val="18"/>
                <w:lang w:val="lv-LV"/>
              </w:rPr>
            </w:pPr>
            <w:r w:rsidRPr="00E4531D">
              <w:rPr>
                <w:rFonts w:ascii="Arial Narrow" w:hAnsi="Arial Narrow"/>
                <w:lang w:val="lv-LV"/>
              </w:rPr>
              <w:t>Parādi piegādātājiem un darbuzņēmējiem</w:t>
            </w:r>
          </w:p>
        </w:tc>
        <w:tc>
          <w:tcPr>
            <w:tcW w:w="1701" w:type="dxa"/>
            <w:tcBorders>
              <w:top w:val="double" w:sz="4" w:space="0" w:color="auto"/>
              <w:bottom w:val="double" w:sz="4" w:space="0" w:color="auto"/>
            </w:tcBorders>
          </w:tcPr>
          <w:p w14:paraId="2D2553F4" w14:textId="6FFB41AC" w:rsidR="00FA5811" w:rsidRPr="00674C9B" w:rsidRDefault="00413A0B" w:rsidP="00FA5811">
            <w:pPr>
              <w:jc w:val="right"/>
              <w:rPr>
                <w:rFonts w:ascii="Arial Narrow" w:hAnsi="Arial Narrow"/>
                <w:b/>
                <w:sz w:val="22"/>
                <w:szCs w:val="18"/>
              </w:rPr>
            </w:pPr>
            <w:r>
              <w:rPr>
                <w:rFonts w:ascii="Arial Narrow" w:hAnsi="Arial Narrow"/>
                <w:b/>
                <w:sz w:val="22"/>
                <w:szCs w:val="18"/>
              </w:rPr>
              <w:t>3</w:t>
            </w:r>
            <w:r w:rsidR="00852548">
              <w:rPr>
                <w:rFonts w:ascii="Arial Narrow" w:hAnsi="Arial Narrow"/>
                <w:b/>
                <w:sz w:val="22"/>
                <w:szCs w:val="18"/>
              </w:rPr>
              <w:t>38391</w:t>
            </w:r>
          </w:p>
        </w:tc>
        <w:tc>
          <w:tcPr>
            <w:tcW w:w="1276" w:type="dxa"/>
            <w:tcBorders>
              <w:top w:val="double" w:sz="4" w:space="0" w:color="auto"/>
              <w:bottom w:val="double" w:sz="4" w:space="0" w:color="auto"/>
            </w:tcBorders>
          </w:tcPr>
          <w:p w14:paraId="0C1291B5" w14:textId="03008337" w:rsidR="00FA5811" w:rsidRPr="00674C9B" w:rsidRDefault="00FA5811" w:rsidP="00FA5811">
            <w:pPr>
              <w:jc w:val="right"/>
              <w:rPr>
                <w:rFonts w:ascii="Arial Narrow" w:hAnsi="Arial Narrow"/>
                <w:b/>
                <w:sz w:val="22"/>
                <w:szCs w:val="18"/>
              </w:rPr>
            </w:pPr>
            <w:r w:rsidRPr="00674C9B">
              <w:rPr>
                <w:rFonts w:ascii="Arial Narrow" w:hAnsi="Arial Narrow"/>
                <w:b/>
                <w:sz w:val="22"/>
                <w:szCs w:val="18"/>
              </w:rPr>
              <w:t>202408</w:t>
            </w:r>
          </w:p>
        </w:tc>
      </w:tr>
      <w:bookmarkEnd w:id="4"/>
    </w:tbl>
    <w:p w14:paraId="3A9B99AD" w14:textId="77777777" w:rsidR="004974C7" w:rsidRDefault="004974C7" w:rsidP="00887959">
      <w:pPr>
        <w:jc w:val="both"/>
        <w:rPr>
          <w:rFonts w:ascii="Arial Narrow" w:hAnsi="Arial Narrow"/>
          <w:b/>
          <w:sz w:val="22"/>
        </w:rPr>
      </w:pPr>
    </w:p>
    <w:p w14:paraId="2C621EC5" w14:textId="77777777" w:rsidR="008D6454" w:rsidRDefault="008D6454" w:rsidP="00AA3DC0">
      <w:pPr>
        <w:jc w:val="both"/>
        <w:rPr>
          <w:rFonts w:ascii="Arial Narrow" w:hAnsi="Arial Narrow"/>
          <w:b/>
          <w:sz w:val="22"/>
        </w:rPr>
      </w:pPr>
    </w:p>
    <w:p w14:paraId="7E6341FC" w14:textId="1AF1259A" w:rsidR="00AA3DC0" w:rsidRDefault="00AA3DC0" w:rsidP="00AA3DC0">
      <w:pPr>
        <w:jc w:val="both"/>
        <w:rPr>
          <w:rFonts w:ascii="Arial Narrow" w:hAnsi="Arial Narrow"/>
          <w:b/>
          <w:sz w:val="22"/>
        </w:rPr>
      </w:pPr>
      <w:r>
        <w:rPr>
          <w:rFonts w:ascii="Arial Narrow" w:hAnsi="Arial Narrow"/>
          <w:b/>
          <w:sz w:val="22"/>
        </w:rPr>
        <w:t>Piezīme Nr.</w:t>
      </w:r>
      <w:r w:rsidR="00674C9B">
        <w:rPr>
          <w:rFonts w:ascii="Arial Narrow" w:hAnsi="Arial Narrow"/>
          <w:b/>
          <w:sz w:val="22"/>
        </w:rPr>
        <w:t>20</w:t>
      </w:r>
    </w:p>
    <w:p w14:paraId="40E74CF8" w14:textId="77777777" w:rsidR="00AA3DC0" w:rsidRDefault="00AA3DC0" w:rsidP="00AA3DC0">
      <w:pPr>
        <w:jc w:val="both"/>
        <w:rPr>
          <w:rFonts w:ascii="Arial Narrow" w:hAnsi="Arial Narrow"/>
          <w:b/>
          <w:sz w:val="22"/>
        </w:rPr>
      </w:pPr>
      <w:r>
        <w:rPr>
          <w:rFonts w:ascii="Arial Narrow" w:hAnsi="Arial Narrow"/>
          <w:b/>
          <w:sz w:val="22"/>
        </w:rPr>
        <w:t>Pārējie kreditori</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AA3DC0" w14:paraId="5A95C23C" w14:textId="77777777" w:rsidTr="00B55C83">
        <w:tc>
          <w:tcPr>
            <w:tcW w:w="4678" w:type="dxa"/>
            <w:tcBorders>
              <w:bottom w:val="double" w:sz="4" w:space="0" w:color="auto"/>
            </w:tcBorders>
            <w:vAlign w:val="center"/>
          </w:tcPr>
          <w:p w14:paraId="048099A5" w14:textId="77777777" w:rsidR="00AA3DC0" w:rsidRDefault="00AA3DC0" w:rsidP="00B55C83">
            <w:pPr>
              <w:jc w:val="both"/>
              <w:rPr>
                <w:rFonts w:ascii="Arial Narrow" w:hAnsi="Arial Narrow"/>
                <w:b/>
                <w:bCs/>
                <w:sz w:val="22"/>
                <w:szCs w:val="18"/>
              </w:rPr>
            </w:pPr>
          </w:p>
        </w:tc>
        <w:tc>
          <w:tcPr>
            <w:tcW w:w="1701" w:type="dxa"/>
            <w:tcBorders>
              <w:bottom w:val="double" w:sz="4" w:space="0" w:color="auto"/>
            </w:tcBorders>
            <w:vAlign w:val="center"/>
          </w:tcPr>
          <w:p w14:paraId="5492F05C" w14:textId="4BCBDDC2" w:rsidR="00AA3DC0" w:rsidRDefault="00AA3DC0" w:rsidP="00B55C83">
            <w:pPr>
              <w:jc w:val="center"/>
              <w:rPr>
                <w:rFonts w:ascii="Arial Narrow" w:hAnsi="Arial Narrow"/>
                <w:b/>
                <w:bCs/>
                <w:sz w:val="22"/>
                <w:szCs w:val="18"/>
              </w:rPr>
            </w:pPr>
            <w:r>
              <w:rPr>
                <w:rFonts w:ascii="Arial Narrow" w:hAnsi="Arial Narrow"/>
                <w:b/>
                <w:bCs/>
                <w:sz w:val="22"/>
                <w:szCs w:val="18"/>
              </w:rPr>
              <w:t>31.12.20</w:t>
            </w:r>
            <w:r w:rsidR="003F2D19">
              <w:rPr>
                <w:rFonts w:ascii="Arial Narrow" w:hAnsi="Arial Narrow"/>
                <w:b/>
                <w:bCs/>
                <w:sz w:val="22"/>
                <w:szCs w:val="18"/>
              </w:rPr>
              <w:t>2</w:t>
            </w:r>
            <w:r w:rsidR="00FA5811">
              <w:rPr>
                <w:rFonts w:ascii="Arial Narrow" w:hAnsi="Arial Narrow"/>
                <w:b/>
                <w:bCs/>
                <w:sz w:val="22"/>
                <w:szCs w:val="18"/>
              </w:rPr>
              <w:t>2</w:t>
            </w:r>
            <w:r>
              <w:rPr>
                <w:rFonts w:ascii="Arial Narrow" w:hAnsi="Arial Narrow"/>
                <w:b/>
                <w:bCs/>
                <w:sz w:val="22"/>
                <w:szCs w:val="18"/>
              </w:rPr>
              <w:t>.</w:t>
            </w:r>
          </w:p>
        </w:tc>
        <w:tc>
          <w:tcPr>
            <w:tcW w:w="1276" w:type="dxa"/>
            <w:tcBorders>
              <w:bottom w:val="double" w:sz="4" w:space="0" w:color="auto"/>
            </w:tcBorders>
            <w:vAlign w:val="center"/>
          </w:tcPr>
          <w:p w14:paraId="241BD3B6" w14:textId="1A0B3C4F" w:rsidR="00AA3DC0" w:rsidRDefault="00AA3DC0" w:rsidP="00B55C83">
            <w:pPr>
              <w:jc w:val="center"/>
              <w:rPr>
                <w:rFonts w:ascii="Arial Narrow" w:hAnsi="Arial Narrow"/>
                <w:b/>
                <w:bCs/>
                <w:sz w:val="22"/>
                <w:szCs w:val="18"/>
              </w:rPr>
            </w:pPr>
            <w:r>
              <w:rPr>
                <w:rFonts w:ascii="Arial Narrow" w:hAnsi="Arial Narrow"/>
                <w:b/>
                <w:bCs/>
                <w:sz w:val="22"/>
                <w:szCs w:val="18"/>
              </w:rPr>
              <w:t>31.12.20</w:t>
            </w:r>
            <w:r w:rsidR="00176F0F">
              <w:rPr>
                <w:rFonts w:ascii="Arial Narrow" w:hAnsi="Arial Narrow"/>
                <w:b/>
                <w:bCs/>
                <w:sz w:val="22"/>
                <w:szCs w:val="18"/>
              </w:rPr>
              <w:t>2</w:t>
            </w:r>
            <w:r w:rsidR="00FA5811">
              <w:rPr>
                <w:rFonts w:ascii="Arial Narrow" w:hAnsi="Arial Narrow"/>
                <w:b/>
                <w:bCs/>
                <w:sz w:val="22"/>
                <w:szCs w:val="18"/>
              </w:rPr>
              <w:t>1</w:t>
            </w:r>
            <w:r>
              <w:rPr>
                <w:rFonts w:ascii="Arial Narrow" w:hAnsi="Arial Narrow"/>
                <w:b/>
                <w:bCs/>
                <w:sz w:val="22"/>
                <w:szCs w:val="18"/>
              </w:rPr>
              <w:t>.</w:t>
            </w:r>
          </w:p>
        </w:tc>
      </w:tr>
      <w:tr w:rsidR="00FA5811" w14:paraId="07334F79" w14:textId="77777777" w:rsidTr="00B55C83">
        <w:tc>
          <w:tcPr>
            <w:tcW w:w="4678" w:type="dxa"/>
            <w:tcBorders>
              <w:top w:val="double" w:sz="4" w:space="0" w:color="auto"/>
              <w:bottom w:val="double" w:sz="4" w:space="0" w:color="auto"/>
            </w:tcBorders>
          </w:tcPr>
          <w:p w14:paraId="3E495ED3" w14:textId="59E80631" w:rsidR="00FA5811" w:rsidRPr="00E4531D" w:rsidRDefault="00FA5811" w:rsidP="00FA5811">
            <w:pPr>
              <w:pStyle w:val="Header"/>
              <w:tabs>
                <w:tab w:val="clear" w:pos="4320"/>
                <w:tab w:val="clear" w:pos="8640"/>
              </w:tabs>
              <w:jc w:val="both"/>
              <w:rPr>
                <w:rFonts w:ascii="Arial Narrow" w:hAnsi="Arial Narrow"/>
                <w:bCs/>
                <w:szCs w:val="18"/>
                <w:lang w:val="lv-LV"/>
              </w:rPr>
            </w:pPr>
            <w:r>
              <w:rPr>
                <w:rFonts w:ascii="Arial Narrow" w:hAnsi="Arial Narrow"/>
                <w:bCs/>
                <w:szCs w:val="18"/>
                <w:lang w:val="lv-LV"/>
              </w:rPr>
              <w:t>Norēķini par ieturēj. no darba algas(izņemot nodokļus)</w:t>
            </w:r>
          </w:p>
        </w:tc>
        <w:tc>
          <w:tcPr>
            <w:tcW w:w="1701" w:type="dxa"/>
            <w:tcBorders>
              <w:top w:val="double" w:sz="4" w:space="0" w:color="auto"/>
              <w:bottom w:val="double" w:sz="4" w:space="0" w:color="auto"/>
            </w:tcBorders>
          </w:tcPr>
          <w:p w14:paraId="1FC79521" w14:textId="4C4AE105" w:rsidR="00FA5811" w:rsidRDefault="00C97468" w:rsidP="00FA5811">
            <w:pPr>
              <w:jc w:val="right"/>
              <w:rPr>
                <w:rFonts w:ascii="Arial Narrow" w:hAnsi="Arial Narrow"/>
                <w:bCs/>
                <w:sz w:val="22"/>
                <w:szCs w:val="18"/>
              </w:rPr>
            </w:pPr>
            <w:r>
              <w:rPr>
                <w:rFonts w:ascii="Arial Narrow" w:hAnsi="Arial Narrow"/>
                <w:bCs/>
                <w:sz w:val="22"/>
                <w:szCs w:val="18"/>
              </w:rPr>
              <w:t>-</w:t>
            </w:r>
          </w:p>
        </w:tc>
        <w:tc>
          <w:tcPr>
            <w:tcW w:w="1276" w:type="dxa"/>
            <w:tcBorders>
              <w:top w:val="double" w:sz="4" w:space="0" w:color="auto"/>
              <w:bottom w:val="double" w:sz="4" w:space="0" w:color="auto"/>
            </w:tcBorders>
          </w:tcPr>
          <w:p w14:paraId="46B0C99C" w14:textId="1FE8D056" w:rsidR="00FA5811" w:rsidRDefault="00FA5811" w:rsidP="00FA5811">
            <w:pPr>
              <w:jc w:val="right"/>
              <w:rPr>
                <w:rFonts w:ascii="Arial Narrow" w:hAnsi="Arial Narrow"/>
                <w:bCs/>
                <w:sz w:val="22"/>
                <w:szCs w:val="18"/>
              </w:rPr>
            </w:pPr>
            <w:r>
              <w:rPr>
                <w:rFonts w:ascii="Arial Narrow" w:hAnsi="Arial Narrow"/>
                <w:bCs/>
                <w:sz w:val="22"/>
                <w:szCs w:val="18"/>
              </w:rPr>
              <w:t>290</w:t>
            </w:r>
          </w:p>
        </w:tc>
      </w:tr>
      <w:tr w:rsidR="00FA5811" w14:paraId="69B270BF" w14:textId="77777777" w:rsidTr="00B55C83">
        <w:tc>
          <w:tcPr>
            <w:tcW w:w="4678" w:type="dxa"/>
            <w:tcBorders>
              <w:top w:val="double" w:sz="4" w:space="0" w:color="auto"/>
              <w:bottom w:val="double" w:sz="4" w:space="0" w:color="auto"/>
            </w:tcBorders>
          </w:tcPr>
          <w:p w14:paraId="5591A05A" w14:textId="77777777" w:rsidR="00FA5811" w:rsidRPr="00731CF0" w:rsidRDefault="00FA5811" w:rsidP="00FA5811">
            <w:pPr>
              <w:pStyle w:val="Header"/>
              <w:tabs>
                <w:tab w:val="clear" w:pos="4320"/>
                <w:tab w:val="clear" w:pos="8640"/>
              </w:tabs>
              <w:jc w:val="right"/>
              <w:rPr>
                <w:rFonts w:ascii="Arial Narrow" w:hAnsi="Arial Narrow"/>
                <w:b/>
                <w:lang w:val="lv-LV"/>
              </w:rPr>
            </w:pPr>
            <w:r w:rsidRPr="00731CF0">
              <w:rPr>
                <w:rFonts w:ascii="Arial Narrow" w:hAnsi="Arial Narrow"/>
                <w:b/>
                <w:lang w:val="lv-LV"/>
              </w:rPr>
              <w:t>Kopā:</w:t>
            </w:r>
          </w:p>
        </w:tc>
        <w:tc>
          <w:tcPr>
            <w:tcW w:w="1701" w:type="dxa"/>
            <w:tcBorders>
              <w:top w:val="double" w:sz="4" w:space="0" w:color="auto"/>
              <w:bottom w:val="double" w:sz="4" w:space="0" w:color="auto"/>
            </w:tcBorders>
          </w:tcPr>
          <w:p w14:paraId="4EC18CF0" w14:textId="6FA74AE4" w:rsidR="00FA5811" w:rsidRPr="00731CF0" w:rsidRDefault="00C97468" w:rsidP="00FA5811">
            <w:pPr>
              <w:jc w:val="right"/>
              <w:rPr>
                <w:rFonts w:ascii="Arial Narrow" w:hAnsi="Arial Narrow"/>
                <w:b/>
                <w:bCs/>
                <w:sz w:val="22"/>
                <w:szCs w:val="18"/>
              </w:rPr>
            </w:pPr>
            <w:r>
              <w:rPr>
                <w:rFonts w:ascii="Arial Narrow" w:hAnsi="Arial Narrow"/>
                <w:b/>
                <w:bCs/>
                <w:sz w:val="22"/>
                <w:szCs w:val="18"/>
              </w:rPr>
              <w:t>-</w:t>
            </w:r>
          </w:p>
        </w:tc>
        <w:tc>
          <w:tcPr>
            <w:tcW w:w="1276" w:type="dxa"/>
            <w:tcBorders>
              <w:top w:val="double" w:sz="4" w:space="0" w:color="auto"/>
              <w:bottom w:val="double" w:sz="4" w:space="0" w:color="auto"/>
            </w:tcBorders>
          </w:tcPr>
          <w:p w14:paraId="7248B0C5" w14:textId="5FB42B46" w:rsidR="00FA5811" w:rsidRPr="00731CF0" w:rsidRDefault="00FA5811" w:rsidP="00FA5811">
            <w:pPr>
              <w:jc w:val="right"/>
              <w:rPr>
                <w:rFonts w:ascii="Arial Narrow" w:hAnsi="Arial Narrow"/>
                <w:b/>
                <w:bCs/>
                <w:sz w:val="22"/>
                <w:szCs w:val="18"/>
              </w:rPr>
            </w:pPr>
            <w:r>
              <w:rPr>
                <w:rFonts w:ascii="Arial Narrow" w:hAnsi="Arial Narrow"/>
                <w:b/>
                <w:bCs/>
                <w:sz w:val="22"/>
                <w:szCs w:val="18"/>
              </w:rPr>
              <w:t>290</w:t>
            </w:r>
          </w:p>
        </w:tc>
      </w:tr>
    </w:tbl>
    <w:p w14:paraId="7D9C40E6" w14:textId="77777777" w:rsidR="00FB75FB" w:rsidRDefault="00FB75FB" w:rsidP="006E016A">
      <w:pPr>
        <w:pStyle w:val="BodyText2"/>
        <w:spacing w:after="0" w:line="240" w:lineRule="auto"/>
        <w:jc w:val="both"/>
        <w:rPr>
          <w:rFonts w:ascii="Arial Narrow" w:hAnsi="Arial Narrow"/>
          <w:b/>
          <w:sz w:val="22"/>
          <w:szCs w:val="22"/>
        </w:rPr>
      </w:pPr>
    </w:p>
    <w:p w14:paraId="67BA586E" w14:textId="153E4B84" w:rsidR="00103A65" w:rsidRPr="004974C7" w:rsidRDefault="00686613" w:rsidP="006E016A">
      <w:pPr>
        <w:pStyle w:val="BodyText2"/>
        <w:spacing w:after="0" w:line="240" w:lineRule="auto"/>
        <w:jc w:val="both"/>
        <w:rPr>
          <w:rFonts w:ascii="Arial Narrow" w:hAnsi="Arial Narrow"/>
          <w:b/>
          <w:sz w:val="22"/>
          <w:szCs w:val="22"/>
        </w:rPr>
      </w:pPr>
      <w:r w:rsidRPr="004974C7">
        <w:rPr>
          <w:rFonts w:ascii="Arial Narrow" w:hAnsi="Arial Narrow"/>
          <w:b/>
          <w:sz w:val="22"/>
          <w:szCs w:val="22"/>
        </w:rPr>
        <w:t>Piezīme Nr.</w:t>
      </w:r>
      <w:r w:rsidR="003F2D19">
        <w:rPr>
          <w:rFonts w:ascii="Arial Narrow" w:hAnsi="Arial Narrow"/>
          <w:b/>
          <w:sz w:val="22"/>
          <w:szCs w:val="22"/>
        </w:rPr>
        <w:t>2</w:t>
      </w:r>
      <w:r w:rsidR="00674C9B">
        <w:rPr>
          <w:rFonts w:ascii="Arial Narrow" w:hAnsi="Arial Narrow"/>
          <w:b/>
          <w:sz w:val="22"/>
          <w:szCs w:val="22"/>
        </w:rPr>
        <w:t>1</w:t>
      </w:r>
    </w:p>
    <w:p w14:paraId="72DF5EA8" w14:textId="77777777" w:rsidR="00686613" w:rsidRDefault="00686613" w:rsidP="006E016A">
      <w:pPr>
        <w:pStyle w:val="BodyText2"/>
        <w:spacing w:after="0" w:line="240" w:lineRule="auto"/>
        <w:jc w:val="both"/>
        <w:rPr>
          <w:rFonts w:ascii="Arial Narrow" w:hAnsi="Arial Narrow"/>
          <w:sz w:val="22"/>
        </w:rPr>
      </w:pPr>
      <w:r>
        <w:rPr>
          <w:rFonts w:ascii="Arial Narrow" w:hAnsi="Arial Narrow"/>
          <w:b/>
          <w:sz w:val="22"/>
        </w:rPr>
        <w:t>Nodokļi</w:t>
      </w: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134"/>
        <w:gridCol w:w="1134"/>
        <w:gridCol w:w="1134"/>
        <w:gridCol w:w="708"/>
        <w:gridCol w:w="1134"/>
      </w:tblGrid>
      <w:tr w:rsidR="000F2264" w14:paraId="05599806" w14:textId="77777777" w:rsidTr="000F2264">
        <w:tc>
          <w:tcPr>
            <w:tcW w:w="2122" w:type="dxa"/>
          </w:tcPr>
          <w:p w14:paraId="7E3F460B" w14:textId="77777777" w:rsidR="000F2264" w:rsidRDefault="000F2264" w:rsidP="00C044DF">
            <w:pPr>
              <w:jc w:val="both"/>
              <w:rPr>
                <w:rFonts w:ascii="Arial Narrow" w:hAnsi="Arial Narrow"/>
                <w:b/>
                <w:bCs/>
                <w:sz w:val="22"/>
              </w:rPr>
            </w:pPr>
            <w:r>
              <w:rPr>
                <w:rFonts w:ascii="Arial Narrow" w:hAnsi="Arial Narrow"/>
                <w:b/>
                <w:bCs/>
                <w:sz w:val="22"/>
              </w:rPr>
              <w:t>Nodokļa veids</w:t>
            </w:r>
          </w:p>
        </w:tc>
        <w:tc>
          <w:tcPr>
            <w:tcW w:w="1134" w:type="dxa"/>
          </w:tcPr>
          <w:p w14:paraId="5C6F0D4E" w14:textId="03043726" w:rsidR="000F2264" w:rsidRPr="00CE00EA" w:rsidRDefault="000F2264" w:rsidP="000D4D0C">
            <w:pPr>
              <w:jc w:val="both"/>
              <w:rPr>
                <w:rFonts w:ascii="Arial Narrow" w:hAnsi="Arial Narrow"/>
                <w:b/>
                <w:bCs/>
              </w:rPr>
            </w:pPr>
            <w:r w:rsidRPr="00CE00EA">
              <w:rPr>
                <w:rFonts w:ascii="Arial Narrow" w:hAnsi="Arial Narrow"/>
                <w:b/>
                <w:bCs/>
              </w:rPr>
              <w:t>Atlikums uz 31.12</w:t>
            </w:r>
            <w:r w:rsidRPr="000F7393">
              <w:rPr>
                <w:rFonts w:ascii="Arial Narrow" w:hAnsi="Arial Narrow"/>
                <w:b/>
                <w:bCs/>
              </w:rPr>
              <w:t>.202</w:t>
            </w:r>
            <w:r>
              <w:rPr>
                <w:rFonts w:ascii="Arial Narrow" w:hAnsi="Arial Narrow"/>
                <w:b/>
                <w:bCs/>
              </w:rPr>
              <w:t>1</w:t>
            </w:r>
            <w:r w:rsidRPr="000F7393">
              <w:rPr>
                <w:rFonts w:ascii="Arial Narrow" w:hAnsi="Arial Narrow"/>
                <w:b/>
                <w:bCs/>
              </w:rPr>
              <w:t>.</w:t>
            </w:r>
          </w:p>
        </w:tc>
        <w:tc>
          <w:tcPr>
            <w:tcW w:w="1134" w:type="dxa"/>
          </w:tcPr>
          <w:p w14:paraId="2B5E462C" w14:textId="455CF7DB" w:rsidR="000F2264" w:rsidRPr="00CE00EA" w:rsidRDefault="000F2264" w:rsidP="000D4D0C">
            <w:pPr>
              <w:jc w:val="both"/>
              <w:rPr>
                <w:rFonts w:ascii="Arial Narrow" w:hAnsi="Arial Narrow"/>
                <w:b/>
                <w:bCs/>
              </w:rPr>
            </w:pPr>
            <w:r w:rsidRPr="00CE00EA">
              <w:rPr>
                <w:rFonts w:ascii="Arial Narrow" w:hAnsi="Arial Narrow"/>
                <w:b/>
                <w:bCs/>
              </w:rPr>
              <w:t>Aprēķināts 20</w:t>
            </w:r>
            <w:r>
              <w:rPr>
                <w:rFonts w:ascii="Arial Narrow" w:hAnsi="Arial Narrow"/>
                <w:b/>
                <w:bCs/>
              </w:rPr>
              <w:t>22</w:t>
            </w:r>
            <w:r w:rsidRPr="00CE00EA">
              <w:rPr>
                <w:rFonts w:ascii="Arial Narrow" w:hAnsi="Arial Narrow"/>
                <w:b/>
                <w:bCs/>
              </w:rPr>
              <w:t>.gadā</w:t>
            </w:r>
          </w:p>
        </w:tc>
        <w:tc>
          <w:tcPr>
            <w:tcW w:w="1134" w:type="dxa"/>
          </w:tcPr>
          <w:p w14:paraId="5AB6E1D8" w14:textId="77777777" w:rsidR="000F2264" w:rsidRPr="00CE00EA" w:rsidRDefault="000F2264" w:rsidP="000D4D0C">
            <w:pPr>
              <w:jc w:val="both"/>
              <w:rPr>
                <w:rFonts w:ascii="Arial Narrow" w:hAnsi="Arial Narrow"/>
                <w:b/>
                <w:bCs/>
              </w:rPr>
            </w:pPr>
            <w:r w:rsidRPr="00CE00EA">
              <w:rPr>
                <w:rFonts w:ascii="Arial Narrow" w:hAnsi="Arial Narrow"/>
                <w:b/>
                <w:bCs/>
              </w:rPr>
              <w:t xml:space="preserve">Samaksāts </w:t>
            </w:r>
          </w:p>
          <w:p w14:paraId="35030FD5" w14:textId="21911533" w:rsidR="000F2264" w:rsidRPr="00CE00EA" w:rsidRDefault="000F2264" w:rsidP="000D4D0C">
            <w:pPr>
              <w:jc w:val="both"/>
              <w:rPr>
                <w:rFonts w:ascii="Arial Narrow" w:hAnsi="Arial Narrow"/>
                <w:b/>
                <w:bCs/>
              </w:rPr>
            </w:pPr>
            <w:r w:rsidRPr="00CE00EA">
              <w:rPr>
                <w:rFonts w:ascii="Arial Narrow" w:hAnsi="Arial Narrow"/>
                <w:b/>
                <w:bCs/>
              </w:rPr>
              <w:t>20</w:t>
            </w:r>
            <w:r>
              <w:rPr>
                <w:rFonts w:ascii="Arial Narrow" w:hAnsi="Arial Narrow"/>
                <w:b/>
                <w:bCs/>
              </w:rPr>
              <w:t>22</w:t>
            </w:r>
            <w:r w:rsidRPr="00CE00EA">
              <w:rPr>
                <w:rFonts w:ascii="Arial Narrow" w:hAnsi="Arial Narrow"/>
                <w:b/>
                <w:bCs/>
              </w:rPr>
              <w:t>.gadā</w:t>
            </w:r>
          </w:p>
        </w:tc>
        <w:tc>
          <w:tcPr>
            <w:tcW w:w="708" w:type="dxa"/>
          </w:tcPr>
          <w:p w14:paraId="51833B97" w14:textId="77777777" w:rsidR="000F2264" w:rsidRPr="00CE00EA" w:rsidRDefault="000F2264" w:rsidP="000D4D0C">
            <w:pPr>
              <w:jc w:val="both"/>
              <w:rPr>
                <w:rFonts w:ascii="Arial Narrow" w:hAnsi="Arial Narrow"/>
                <w:b/>
                <w:bCs/>
              </w:rPr>
            </w:pPr>
            <w:r w:rsidRPr="00CE00EA">
              <w:rPr>
                <w:rFonts w:ascii="Arial Narrow" w:hAnsi="Arial Narrow"/>
                <w:b/>
                <w:bCs/>
              </w:rPr>
              <w:t>Soda nauda</w:t>
            </w:r>
          </w:p>
        </w:tc>
        <w:tc>
          <w:tcPr>
            <w:tcW w:w="1134" w:type="dxa"/>
          </w:tcPr>
          <w:p w14:paraId="7C3B2DD1" w14:textId="2CBD5DB7" w:rsidR="000F2264" w:rsidRDefault="000F2264" w:rsidP="000D4D0C">
            <w:pPr>
              <w:jc w:val="both"/>
              <w:rPr>
                <w:rFonts w:ascii="Arial Narrow" w:hAnsi="Arial Narrow"/>
                <w:b/>
                <w:bCs/>
                <w:sz w:val="22"/>
              </w:rPr>
            </w:pPr>
            <w:r w:rsidRPr="00CE00EA">
              <w:rPr>
                <w:rFonts w:ascii="Arial Narrow" w:hAnsi="Arial Narrow"/>
                <w:b/>
                <w:bCs/>
              </w:rPr>
              <w:t>Atlikums uz 31.12.</w:t>
            </w:r>
            <w:r>
              <w:rPr>
                <w:rFonts w:ascii="Arial Narrow" w:hAnsi="Arial Narrow"/>
                <w:b/>
                <w:bCs/>
              </w:rPr>
              <w:t>2022</w:t>
            </w:r>
            <w:r>
              <w:rPr>
                <w:rFonts w:ascii="Arial Narrow" w:hAnsi="Arial Narrow"/>
                <w:b/>
                <w:bCs/>
                <w:sz w:val="22"/>
              </w:rPr>
              <w:t>.</w:t>
            </w:r>
          </w:p>
        </w:tc>
      </w:tr>
      <w:tr w:rsidR="000F2264" w14:paraId="5CBCCE8F" w14:textId="77777777" w:rsidTr="000F2264">
        <w:tc>
          <w:tcPr>
            <w:tcW w:w="2122" w:type="dxa"/>
          </w:tcPr>
          <w:p w14:paraId="5929E3A3" w14:textId="77777777" w:rsidR="000F2264" w:rsidRDefault="000F2264" w:rsidP="00FA5811">
            <w:pPr>
              <w:rPr>
                <w:rFonts w:ascii="Arial Narrow" w:hAnsi="Arial Narrow"/>
                <w:sz w:val="22"/>
              </w:rPr>
            </w:pPr>
            <w:r>
              <w:rPr>
                <w:rFonts w:ascii="Arial Narrow" w:hAnsi="Arial Narrow"/>
                <w:sz w:val="22"/>
              </w:rPr>
              <w:t>Uzņēmuma ienākumu nodoklis</w:t>
            </w:r>
          </w:p>
        </w:tc>
        <w:tc>
          <w:tcPr>
            <w:tcW w:w="1134" w:type="dxa"/>
          </w:tcPr>
          <w:p w14:paraId="24858BAD" w14:textId="5A317C7E" w:rsidR="000F2264" w:rsidRPr="005B027B" w:rsidRDefault="005B027B" w:rsidP="00FA5811">
            <w:pPr>
              <w:jc w:val="center"/>
              <w:rPr>
                <w:rFonts w:ascii="Arial Narrow" w:hAnsi="Arial Narrow"/>
                <w:sz w:val="22"/>
              </w:rPr>
            </w:pPr>
            <w:r w:rsidRPr="005B027B">
              <w:rPr>
                <w:rFonts w:ascii="Arial Narrow" w:hAnsi="Arial Narrow"/>
                <w:sz w:val="22"/>
              </w:rPr>
              <w:t>10076</w:t>
            </w:r>
          </w:p>
          <w:p w14:paraId="370ECCAA" w14:textId="512DFE04" w:rsidR="000F2264" w:rsidRPr="0044722A" w:rsidRDefault="000F2264" w:rsidP="00FA5811">
            <w:pPr>
              <w:jc w:val="center"/>
              <w:rPr>
                <w:rFonts w:ascii="Arial Narrow" w:hAnsi="Arial Narrow"/>
                <w:sz w:val="22"/>
              </w:rPr>
            </w:pPr>
          </w:p>
        </w:tc>
        <w:tc>
          <w:tcPr>
            <w:tcW w:w="1134" w:type="dxa"/>
          </w:tcPr>
          <w:p w14:paraId="4DCE778A" w14:textId="291CA74D" w:rsidR="000F2264" w:rsidRPr="00D94198" w:rsidRDefault="000F2264" w:rsidP="00FA5811">
            <w:pPr>
              <w:jc w:val="center"/>
              <w:rPr>
                <w:rFonts w:ascii="Arial Narrow" w:hAnsi="Arial Narrow"/>
                <w:sz w:val="22"/>
              </w:rPr>
            </w:pPr>
            <w:r>
              <w:rPr>
                <w:rFonts w:ascii="Arial Narrow" w:hAnsi="Arial Narrow"/>
                <w:sz w:val="22"/>
              </w:rPr>
              <w:t>485</w:t>
            </w:r>
          </w:p>
        </w:tc>
        <w:tc>
          <w:tcPr>
            <w:tcW w:w="1134" w:type="dxa"/>
          </w:tcPr>
          <w:p w14:paraId="04CCC48D" w14:textId="122B5BF6" w:rsidR="000F2264" w:rsidRPr="00D94198" w:rsidRDefault="000F2264" w:rsidP="00FA5811">
            <w:pPr>
              <w:jc w:val="center"/>
              <w:rPr>
                <w:rFonts w:ascii="Arial Narrow" w:hAnsi="Arial Narrow"/>
                <w:sz w:val="22"/>
              </w:rPr>
            </w:pPr>
            <w:r>
              <w:rPr>
                <w:rFonts w:ascii="Arial Narrow" w:hAnsi="Arial Narrow"/>
                <w:sz w:val="22"/>
              </w:rPr>
              <w:t>484</w:t>
            </w:r>
          </w:p>
        </w:tc>
        <w:tc>
          <w:tcPr>
            <w:tcW w:w="708" w:type="dxa"/>
          </w:tcPr>
          <w:p w14:paraId="3E9CF96A" w14:textId="548D84CA" w:rsidR="000F2264" w:rsidRPr="00D94198" w:rsidRDefault="000F2264" w:rsidP="00FA5811">
            <w:pPr>
              <w:jc w:val="center"/>
              <w:rPr>
                <w:rFonts w:ascii="Arial Narrow" w:hAnsi="Arial Narrow"/>
                <w:sz w:val="22"/>
              </w:rPr>
            </w:pPr>
            <w:r>
              <w:rPr>
                <w:rFonts w:ascii="Arial Narrow" w:hAnsi="Arial Narrow"/>
                <w:sz w:val="22"/>
              </w:rPr>
              <w:t>-</w:t>
            </w:r>
          </w:p>
        </w:tc>
        <w:tc>
          <w:tcPr>
            <w:tcW w:w="1134" w:type="dxa"/>
          </w:tcPr>
          <w:p w14:paraId="2CC355BC" w14:textId="0A6682D5" w:rsidR="000F2264" w:rsidRPr="00D94198" w:rsidRDefault="000F2264" w:rsidP="00FA5811">
            <w:pPr>
              <w:jc w:val="center"/>
              <w:rPr>
                <w:rFonts w:ascii="Arial Narrow" w:hAnsi="Arial Narrow"/>
                <w:sz w:val="22"/>
              </w:rPr>
            </w:pPr>
            <w:r>
              <w:rPr>
                <w:rFonts w:ascii="Arial Narrow" w:hAnsi="Arial Narrow"/>
                <w:sz w:val="22"/>
              </w:rPr>
              <w:t>148</w:t>
            </w:r>
          </w:p>
        </w:tc>
      </w:tr>
      <w:tr w:rsidR="000F2264" w14:paraId="41BAFCD5" w14:textId="77777777" w:rsidTr="000F2264">
        <w:tc>
          <w:tcPr>
            <w:tcW w:w="2122" w:type="dxa"/>
          </w:tcPr>
          <w:p w14:paraId="524D25CE" w14:textId="77777777" w:rsidR="000F2264" w:rsidRDefault="000F2264" w:rsidP="00FA5811">
            <w:pPr>
              <w:rPr>
                <w:rFonts w:ascii="Arial Narrow" w:hAnsi="Arial Narrow"/>
                <w:sz w:val="22"/>
              </w:rPr>
            </w:pPr>
            <w:r>
              <w:rPr>
                <w:rFonts w:ascii="Arial Narrow" w:hAnsi="Arial Narrow"/>
                <w:sz w:val="22"/>
              </w:rPr>
              <w:t>Pievienotās vērtības nodoklis</w:t>
            </w:r>
          </w:p>
        </w:tc>
        <w:tc>
          <w:tcPr>
            <w:tcW w:w="1134" w:type="dxa"/>
          </w:tcPr>
          <w:p w14:paraId="74B03237" w14:textId="70F236F7" w:rsidR="000F2264" w:rsidRPr="0044722A" w:rsidRDefault="000F2264" w:rsidP="009112C1">
            <w:pPr>
              <w:jc w:val="center"/>
              <w:rPr>
                <w:rFonts w:ascii="Arial Narrow" w:hAnsi="Arial Narrow"/>
                <w:sz w:val="22"/>
              </w:rPr>
            </w:pPr>
            <w:r>
              <w:rPr>
                <w:rFonts w:ascii="Arial Narrow" w:hAnsi="Arial Narrow"/>
                <w:sz w:val="22"/>
              </w:rPr>
              <w:t>36705</w:t>
            </w:r>
          </w:p>
        </w:tc>
        <w:tc>
          <w:tcPr>
            <w:tcW w:w="1134" w:type="dxa"/>
          </w:tcPr>
          <w:p w14:paraId="268354C7" w14:textId="281F0C41" w:rsidR="000F2264" w:rsidRPr="00D94198" w:rsidRDefault="000F2264" w:rsidP="00FA5811">
            <w:pPr>
              <w:jc w:val="center"/>
              <w:rPr>
                <w:rFonts w:ascii="Arial Narrow" w:hAnsi="Arial Narrow"/>
                <w:sz w:val="22"/>
              </w:rPr>
            </w:pPr>
            <w:r>
              <w:rPr>
                <w:rFonts w:ascii="Arial Narrow" w:hAnsi="Arial Narrow"/>
                <w:sz w:val="22"/>
              </w:rPr>
              <w:t>353404</w:t>
            </w:r>
          </w:p>
        </w:tc>
        <w:tc>
          <w:tcPr>
            <w:tcW w:w="1134" w:type="dxa"/>
          </w:tcPr>
          <w:p w14:paraId="1758263F" w14:textId="7CFC18C4" w:rsidR="000F2264" w:rsidRPr="00045AAE" w:rsidRDefault="000F2264" w:rsidP="00FA5811">
            <w:pPr>
              <w:jc w:val="center"/>
              <w:rPr>
                <w:rFonts w:ascii="Arial Narrow" w:hAnsi="Arial Narrow"/>
                <w:sz w:val="22"/>
              </w:rPr>
            </w:pPr>
            <w:r>
              <w:rPr>
                <w:rFonts w:ascii="Arial Narrow" w:hAnsi="Arial Narrow"/>
                <w:sz w:val="22"/>
              </w:rPr>
              <w:t>3564</w:t>
            </w:r>
            <w:r w:rsidR="000F0E40">
              <w:rPr>
                <w:rFonts w:ascii="Arial Narrow" w:hAnsi="Arial Narrow"/>
                <w:sz w:val="22"/>
              </w:rPr>
              <w:t>34</w:t>
            </w:r>
          </w:p>
        </w:tc>
        <w:tc>
          <w:tcPr>
            <w:tcW w:w="708" w:type="dxa"/>
          </w:tcPr>
          <w:p w14:paraId="2BBFEB19" w14:textId="542C18C4" w:rsidR="000F2264" w:rsidRPr="00D94198" w:rsidRDefault="000F2264" w:rsidP="00FA5811">
            <w:pPr>
              <w:jc w:val="center"/>
              <w:rPr>
                <w:rFonts w:ascii="Arial Narrow" w:hAnsi="Arial Narrow"/>
                <w:sz w:val="22"/>
              </w:rPr>
            </w:pPr>
            <w:r>
              <w:rPr>
                <w:rFonts w:ascii="Arial Narrow" w:hAnsi="Arial Narrow"/>
                <w:sz w:val="22"/>
              </w:rPr>
              <w:t>-</w:t>
            </w:r>
          </w:p>
        </w:tc>
        <w:tc>
          <w:tcPr>
            <w:tcW w:w="1134" w:type="dxa"/>
          </w:tcPr>
          <w:p w14:paraId="05023BC1" w14:textId="0B431533" w:rsidR="000F2264" w:rsidRPr="00D94198" w:rsidRDefault="000F2264" w:rsidP="00FA5811">
            <w:pPr>
              <w:jc w:val="center"/>
              <w:rPr>
                <w:rFonts w:ascii="Arial Narrow" w:hAnsi="Arial Narrow"/>
                <w:sz w:val="22"/>
              </w:rPr>
            </w:pPr>
            <w:r>
              <w:rPr>
                <w:rFonts w:ascii="Arial Narrow" w:hAnsi="Arial Narrow"/>
                <w:sz w:val="22"/>
              </w:rPr>
              <w:t>336</w:t>
            </w:r>
            <w:r w:rsidR="000F0E40">
              <w:rPr>
                <w:rFonts w:ascii="Arial Narrow" w:hAnsi="Arial Narrow"/>
                <w:sz w:val="22"/>
              </w:rPr>
              <w:t>75</w:t>
            </w:r>
          </w:p>
        </w:tc>
      </w:tr>
      <w:tr w:rsidR="000F2264" w14:paraId="555ECFE2" w14:textId="77777777" w:rsidTr="000F2264">
        <w:tc>
          <w:tcPr>
            <w:tcW w:w="2122" w:type="dxa"/>
          </w:tcPr>
          <w:p w14:paraId="3D82472E" w14:textId="77777777" w:rsidR="000F2264" w:rsidRDefault="000F2264" w:rsidP="00FA5811">
            <w:pPr>
              <w:rPr>
                <w:rFonts w:ascii="Arial Narrow" w:hAnsi="Arial Narrow"/>
                <w:sz w:val="22"/>
              </w:rPr>
            </w:pPr>
            <w:r>
              <w:rPr>
                <w:rFonts w:ascii="Arial Narrow" w:hAnsi="Arial Narrow"/>
                <w:sz w:val="22"/>
              </w:rPr>
              <w:t>Sociālās iemaksas</w:t>
            </w:r>
          </w:p>
        </w:tc>
        <w:tc>
          <w:tcPr>
            <w:tcW w:w="1134" w:type="dxa"/>
          </w:tcPr>
          <w:p w14:paraId="49F17458" w14:textId="31934E43" w:rsidR="000F2264" w:rsidRPr="0044722A" w:rsidRDefault="000F2264" w:rsidP="00FA5811">
            <w:pPr>
              <w:jc w:val="center"/>
              <w:rPr>
                <w:rFonts w:ascii="Arial Narrow" w:hAnsi="Arial Narrow"/>
                <w:sz w:val="22"/>
              </w:rPr>
            </w:pPr>
            <w:r>
              <w:rPr>
                <w:rFonts w:ascii="Arial Narrow" w:hAnsi="Arial Narrow"/>
                <w:sz w:val="22"/>
              </w:rPr>
              <w:t>40453</w:t>
            </w:r>
          </w:p>
        </w:tc>
        <w:tc>
          <w:tcPr>
            <w:tcW w:w="1134" w:type="dxa"/>
          </w:tcPr>
          <w:p w14:paraId="4F093C7E" w14:textId="4E782811" w:rsidR="000F2264" w:rsidRPr="00D94198" w:rsidRDefault="000F2264" w:rsidP="00FA5811">
            <w:pPr>
              <w:jc w:val="center"/>
              <w:rPr>
                <w:rFonts w:ascii="Arial Narrow" w:hAnsi="Arial Narrow"/>
                <w:sz w:val="22"/>
              </w:rPr>
            </w:pPr>
            <w:r>
              <w:rPr>
                <w:rFonts w:ascii="Arial Narrow" w:hAnsi="Arial Narrow"/>
                <w:sz w:val="22"/>
              </w:rPr>
              <w:t>432053</w:t>
            </w:r>
          </w:p>
        </w:tc>
        <w:tc>
          <w:tcPr>
            <w:tcW w:w="1134" w:type="dxa"/>
          </w:tcPr>
          <w:p w14:paraId="30629686" w14:textId="0AF71F20" w:rsidR="000F2264" w:rsidRPr="00D94198" w:rsidRDefault="000F2264" w:rsidP="00FA5811">
            <w:pPr>
              <w:jc w:val="center"/>
              <w:rPr>
                <w:rFonts w:ascii="Arial Narrow" w:hAnsi="Arial Narrow"/>
                <w:sz w:val="22"/>
              </w:rPr>
            </w:pPr>
            <w:r>
              <w:rPr>
                <w:rFonts w:ascii="Arial Narrow" w:hAnsi="Arial Narrow"/>
                <w:sz w:val="22"/>
              </w:rPr>
              <w:t>426</w:t>
            </w:r>
            <w:r w:rsidR="000F0E40">
              <w:rPr>
                <w:rFonts w:ascii="Arial Narrow" w:hAnsi="Arial Narrow"/>
                <w:sz w:val="22"/>
              </w:rPr>
              <w:t>791</w:t>
            </w:r>
          </w:p>
        </w:tc>
        <w:tc>
          <w:tcPr>
            <w:tcW w:w="708" w:type="dxa"/>
          </w:tcPr>
          <w:p w14:paraId="513569F8" w14:textId="3ABEF9CF" w:rsidR="000F2264" w:rsidRPr="00D94198" w:rsidRDefault="000F2264" w:rsidP="00FA5811">
            <w:pPr>
              <w:jc w:val="center"/>
              <w:rPr>
                <w:rFonts w:ascii="Arial Narrow" w:hAnsi="Arial Narrow"/>
                <w:sz w:val="22"/>
              </w:rPr>
            </w:pPr>
            <w:r>
              <w:rPr>
                <w:rFonts w:ascii="Arial Narrow" w:hAnsi="Arial Narrow"/>
                <w:sz w:val="22"/>
              </w:rPr>
              <w:t>-</w:t>
            </w:r>
          </w:p>
        </w:tc>
        <w:tc>
          <w:tcPr>
            <w:tcW w:w="1134" w:type="dxa"/>
          </w:tcPr>
          <w:p w14:paraId="667C9B4D" w14:textId="3A936580" w:rsidR="000F2264" w:rsidRPr="00D94198" w:rsidRDefault="000F2264" w:rsidP="00FA5811">
            <w:pPr>
              <w:jc w:val="center"/>
              <w:rPr>
                <w:rFonts w:ascii="Arial Narrow" w:hAnsi="Arial Narrow"/>
                <w:sz w:val="22"/>
              </w:rPr>
            </w:pPr>
            <w:r>
              <w:rPr>
                <w:rFonts w:ascii="Arial Narrow" w:hAnsi="Arial Narrow"/>
                <w:sz w:val="22"/>
              </w:rPr>
              <w:t>457</w:t>
            </w:r>
            <w:r w:rsidR="000F0E40">
              <w:rPr>
                <w:rFonts w:ascii="Arial Narrow" w:hAnsi="Arial Narrow"/>
                <w:sz w:val="22"/>
              </w:rPr>
              <w:t>15</w:t>
            </w:r>
          </w:p>
        </w:tc>
      </w:tr>
      <w:tr w:rsidR="000F2264" w14:paraId="0B990CB3" w14:textId="77777777" w:rsidTr="000F2264">
        <w:tc>
          <w:tcPr>
            <w:tcW w:w="2122" w:type="dxa"/>
          </w:tcPr>
          <w:p w14:paraId="3159F50F" w14:textId="77777777" w:rsidR="000F2264" w:rsidRDefault="000F2264" w:rsidP="00FA5811">
            <w:pPr>
              <w:rPr>
                <w:rFonts w:ascii="Arial Narrow" w:hAnsi="Arial Narrow"/>
                <w:sz w:val="22"/>
              </w:rPr>
            </w:pPr>
            <w:r>
              <w:rPr>
                <w:rFonts w:ascii="Arial Narrow" w:hAnsi="Arial Narrow"/>
                <w:sz w:val="22"/>
              </w:rPr>
              <w:t>Iedzīvotāju ienākuma nodoklis</w:t>
            </w:r>
          </w:p>
        </w:tc>
        <w:tc>
          <w:tcPr>
            <w:tcW w:w="1134" w:type="dxa"/>
          </w:tcPr>
          <w:p w14:paraId="631AFFC3" w14:textId="348C8A23" w:rsidR="000F2264" w:rsidRPr="0044722A" w:rsidRDefault="000F2264" w:rsidP="00FA5811">
            <w:pPr>
              <w:jc w:val="center"/>
              <w:rPr>
                <w:rFonts w:ascii="Arial Narrow" w:hAnsi="Arial Narrow"/>
                <w:sz w:val="22"/>
              </w:rPr>
            </w:pPr>
            <w:r>
              <w:rPr>
                <w:rFonts w:ascii="Arial Narrow" w:hAnsi="Arial Narrow"/>
                <w:sz w:val="22"/>
              </w:rPr>
              <w:t>18659</w:t>
            </w:r>
          </w:p>
        </w:tc>
        <w:tc>
          <w:tcPr>
            <w:tcW w:w="1134" w:type="dxa"/>
          </w:tcPr>
          <w:p w14:paraId="1DD2C857" w14:textId="5D285BAA" w:rsidR="000F2264" w:rsidRPr="00D94198" w:rsidRDefault="000F2264" w:rsidP="00FA5811">
            <w:pPr>
              <w:jc w:val="center"/>
              <w:rPr>
                <w:rFonts w:ascii="Arial Narrow" w:hAnsi="Arial Narrow"/>
                <w:sz w:val="22"/>
              </w:rPr>
            </w:pPr>
            <w:r>
              <w:rPr>
                <w:rFonts w:ascii="Arial Narrow" w:hAnsi="Arial Narrow"/>
                <w:sz w:val="22"/>
              </w:rPr>
              <w:t>193569</w:t>
            </w:r>
          </w:p>
        </w:tc>
        <w:tc>
          <w:tcPr>
            <w:tcW w:w="1134" w:type="dxa"/>
          </w:tcPr>
          <w:p w14:paraId="3A5C65AE" w14:textId="13A9E7C7" w:rsidR="000F2264" w:rsidRPr="00D94198" w:rsidRDefault="000F2264" w:rsidP="00FA5811">
            <w:pPr>
              <w:jc w:val="center"/>
              <w:rPr>
                <w:rFonts w:ascii="Arial Narrow" w:hAnsi="Arial Narrow"/>
                <w:sz w:val="22"/>
              </w:rPr>
            </w:pPr>
            <w:r>
              <w:rPr>
                <w:rFonts w:ascii="Arial Narrow" w:hAnsi="Arial Narrow"/>
                <w:sz w:val="22"/>
              </w:rPr>
              <w:t>190904</w:t>
            </w:r>
          </w:p>
        </w:tc>
        <w:tc>
          <w:tcPr>
            <w:tcW w:w="708" w:type="dxa"/>
          </w:tcPr>
          <w:p w14:paraId="05B5A745" w14:textId="4B825589" w:rsidR="000F2264" w:rsidRPr="00D94198" w:rsidRDefault="000F2264" w:rsidP="00FA5811">
            <w:pPr>
              <w:jc w:val="center"/>
              <w:rPr>
                <w:rFonts w:ascii="Arial Narrow" w:hAnsi="Arial Narrow"/>
                <w:sz w:val="22"/>
              </w:rPr>
            </w:pPr>
            <w:r>
              <w:rPr>
                <w:rFonts w:ascii="Arial Narrow" w:hAnsi="Arial Narrow"/>
                <w:sz w:val="22"/>
              </w:rPr>
              <w:t>-</w:t>
            </w:r>
          </w:p>
        </w:tc>
        <w:tc>
          <w:tcPr>
            <w:tcW w:w="1134" w:type="dxa"/>
          </w:tcPr>
          <w:p w14:paraId="4C9502CB" w14:textId="7D405940" w:rsidR="000F2264" w:rsidRPr="00D94198" w:rsidRDefault="000F2264" w:rsidP="00FA5811">
            <w:pPr>
              <w:jc w:val="center"/>
              <w:rPr>
                <w:rFonts w:ascii="Arial Narrow" w:hAnsi="Arial Narrow"/>
                <w:sz w:val="22"/>
              </w:rPr>
            </w:pPr>
            <w:r>
              <w:rPr>
                <w:rFonts w:ascii="Arial Narrow" w:hAnsi="Arial Narrow"/>
                <w:sz w:val="22"/>
              </w:rPr>
              <w:t>21324</w:t>
            </w:r>
          </w:p>
        </w:tc>
      </w:tr>
      <w:tr w:rsidR="000F2264" w14:paraId="48134851" w14:textId="77777777" w:rsidTr="000F2264">
        <w:tc>
          <w:tcPr>
            <w:tcW w:w="2122" w:type="dxa"/>
          </w:tcPr>
          <w:p w14:paraId="0988F889" w14:textId="77777777" w:rsidR="000F2264" w:rsidRPr="000D4D0C" w:rsidRDefault="000F2264" w:rsidP="00FA5811">
            <w:pPr>
              <w:pStyle w:val="Heading3"/>
              <w:rPr>
                <w:rFonts w:ascii="Arial Narrow" w:hAnsi="Arial Narrow"/>
                <w:color w:val="auto"/>
                <w:sz w:val="22"/>
              </w:rPr>
            </w:pPr>
            <w:r w:rsidRPr="000D4D0C">
              <w:rPr>
                <w:rFonts w:ascii="Arial Narrow" w:hAnsi="Arial Narrow"/>
                <w:color w:val="auto"/>
                <w:sz w:val="22"/>
              </w:rPr>
              <w:t>Uzņēmējdarbības riska nodeva</w:t>
            </w:r>
          </w:p>
        </w:tc>
        <w:tc>
          <w:tcPr>
            <w:tcW w:w="1134" w:type="dxa"/>
          </w:tcPr>
          <w:p w14:paraId="66B35A83" w14:textId="1AA76973" w:rsidR="000F2264" w:rsidRPr="0044722A" w:rsidRDefault="000F2264" w:rsidP="00FA5811">
            <w:pPr>
              <w:jc w:val="center"/>
              <w:rPr>
                <w:rFonts w:ascii="Arial Narrow" w:hAnsi="Arial Narrow"/>
                <w:sz w:val="22"/>
              </w:rPr>
            </w:pPr>
            <w:r>
              <w:rPr>
                <w:rFonts w:ascii="Arial Narrow" w:hAnsi="Arial Narrow"/>
                <w:sz w:val="22"/>
              </w:rPr>
              <w:t>41</w:t>
            </w:r>
          </w:p>
        </w:tc>
        <w:tc>
          <w:tcPr>
            <w:tcW w:w="1134" w:type="dxa"/>
          </w:tcPr>
          <w:p w14:paraId="09A43D05" w14:textId="261EE3FA" w:rsidR="000F2264" w:rsidRPr="00D94198" w:rsidRDefault="000F2264" w:rsidP="00FA5811">
            <w:pPr>
              <w:jc w:val="center"/>
              <w:rPr>
                <w:rFonts w:ascii="Arial Narrow" w:hAnsi="Arial Narrow"/>
                <w:sz w:val="22"/>
              </w:rPr>
            </w:pPr>
            <w:r>
              <w:rPr>
                <w:rFonts w:ascii="Arial Narrow" w:hAnsi="Arial Narrow"/>
                <w:sz w:val="22"/>
              </w:rPr>
              <w:t>472</w:t>
            </w:r>
          </w:p>
        </w:tc>
        <w:tc>
          <w:tcPr>
            <w:tcW w:w="1134" w:type="dxa"/>
          </w:tcPr>
          <w:p w14:paraId="7CC58BBB" w14:textId="2E71D0ED" w:rsidR="000F2264" w:rsidRPr="00D94198" w:rsidRDefault="000F2264" w:rsidP="00FA5811">
            <w:pPr>
              <w:jc w:val="center"/>
              <w:rPr>
                <w:rFonts w:ascii="Arial Narrow" w:hAnsi="Arial Narrow"/>
                <w:sz w:val="22"/>
              </w:rPr>
            </w:pPr>
            <w:r>
              <w:rPr>
                <w:rFonts w:ascii="Arial Narrow" w:hAnsi="Arial Narrow"/>
                <w:sz w:val="22"/>
              </w:rPr>
              <w:t>473</w:t>
            </w:r>
          </w:p>
        </w:tc>
        <w:tc>
          <w:tcPr>
            <w:tcW w:w="708" w:type="dxa"/>
          </w:tcPr>
          <w:p w14:paraId="418E7780" w14:textId="621852B7" w:rsidR="000F2264" w:rsidRPr="00D94198" w:rsidRDefault="000F2264" w:rsidP="00FA5811">
            <w:pPr>
              <w:jc w:val="center"/>
              <w:rPr>
                <w:rFonts w:ascii="Arial Narrow" w:hAnsi="Arial Narrow"/>
                <w:sz w:val="22"/>
              </w:rPr>
            </w:pPr>
            <w:r>
              <w:rPr>
                <w:rFonts w:ascii="Arial Narrow" w:hAnsi="Arial Narrow"/>
                <w:sz w:val="22"/>
              </w:rPr>
              <w:t>-</w:t>
            </w:r>
          </w:p>
        </w:tc>
        <w:tc>
          <w:tcPr>
            <w:tcW w:w="1134" w:type="dxa"/>
          </w:tcPr>
          <w:p w14:paraId="6BD79245" w14:textId="12F7D824" w:rsidR="000F2264" w:rsidRPr="00D94198" w:rsidRDefault="000F2264" w:rsidP="00FA5811">
            <w:pPr>
              <w:jc w:val="center"/>
              <w:rPr>
                <w:rFonts w:ascii="Arial Narrow" w:hAnsi="Arial Narrow"/>
                <w:sz w:val="22"/>
              </w:rPr>
            </w:pPr>
            <w:r>
              <w:rPr>
                <w:rFonts w:ascii="Arial Narrow" w:hAnsi="Arial Narrow"/>
                <w:sz w:val="22"/>
              </w:rPr>
              <w:t>40</w:t>
            </w:r>
          </w:p>
        </w:tc>
      </w:tr>
      <w:tr w:rsidR="000F2264" w:rsidRPr="00C31B48" w14:paraId="5F52B2F1" w14:textId="77777777" w:rsidTr="000F2264">
        <w:tc>
          <w:tcPr>
            <w:tcW w:w="2122" w:type="dxa"/>
          </w:tcPr>
          <w:p w14:paraId="12FD2C32" w14:textId="77777777" w:rsidR="000F2264" w:rsidRPr="00C31B48" w:rsidRDefault="000F2264" w:rsidP="00FA5811">
            <w:pPr>
              <w:pStyle w:val="Heading3"/>
              <w:rPr>
                <w:rFonts w:ascii="Arial Narrow" w:hAnsi="Arial Narrow"/>
                <w:color w:val="auto"/>
                <w:sz w:val="22"/>
              </w:rPr>
            </w:pPr>
            <w:r w:rsidRPr="00C31B48">
              <w:rPr>
                <w:rFonts w:ascii="Arial Narrow" w:hAnsi="Arial Narrow"/>
                <w:color w:val="auto"/>
                <w:sz w:val="22"/>
              </w:rPr>
              <w:t>Kopā</w:t>
            </w:r>
          </w:p>
        </w:tc>
        <w:tc>
          <w:tcPr>
            <w:tcW w:w="1134" w:type="dxa"/>
          </w:tcPr>
          <w:p w14:paraId="15954013" w14:textId="462FB336" w:rsidR="000F2264" w:rsidRPr="0044722A" w:rsidRDefault="000F2264" w:rsidP="00674C9B">
            <w:pPr>
              <w:jc w:val="center"/>
              <w:rPr>
                <w:rFonts w:ascii="Arial Narrow" w:hAnsi="Arial Narrow"/>
                <w:b/>
                <w:sz w:val="22"/>
              </w:rPr>
            </w:pPr>
            <w:r>
              <w:rPr>
                <w:rFonts w:ascii="Arial Narrow" w:hAnsi="Arial Narrow"/>
                <w:b/>
                <w:sz w:val="22"/>
              </w:rPr>
              <w:t>105934</w:t>
            </w:r>
          </w:p>
        </w:tc>
        <w:tc>
          <w:tcPr>
            <w:tcW w:w="1134" w:type="dxa"/>
          </w:tcPr>
          <w:p w14:paraId="19C7DE70" w14:textId="0CEC7068" w:rsidR="000F2264" w:rsidRPr="00D94198" w:rsidRDefault="000F2264" w:rsidP="00FA5811">
            <w:pPr>
              <w:jc w:val="center"/>
              <w:rPr>
                <w:rFonts w:ascii="Arial Narrow" w:hAnsi="Arial Narrow"/>
                <w:b/>
                <w:sz w:val="22"/>
              </w:rPr>
            </w:pPr>
            <w:r>
              <w:rPr>
                <w:rFonts w:ascii="Arial Narrow" w:hAnsi="Arial Narrow"/>
                <w:b/>
                <w:sz w:val="22"/>
              </w:rPr>
              <w:t>979983</w:t>
            </w:r>
          </w:p>
        </w:tc>
        <w:tc>
          <w:tcPr>
            <w:tcW w:w="1134" w:type="dxa"/>
          </w:tcPr>
          <w:p w14:paraId="23AD37BF" w14:textId="24352EC9" w:rsidR="000F2264" w:rsidRPr="00D94198" w:rsidRDefault="000F2264" w:rsidP="00FA5811">
            <w:pPr>
              <w:jc w:val="center"/>
              <w:rPr>
                <w:rFonts w:ascii="Arial Narrow" w:hAnsi="Arial Narrow"/>
                <w:b/>
                <w:sz w:val="22"/>
              </w:rPr>
            </w:pPr>
            <w:r>
              <w:rPr>
                <w:rFonts w:ascii="Arial Narrow" w:hAnsi="Arial Narrow"/>
                <w:b/>
                <w:sz w:val="22"/>
              </w:rPr>
              <w:t>975086</w:t>
            </w:r>
          </w:p>
        </w:tc>
        <w:tc>
          <w:tcPr>
            <w:tcW w:w="708" w:type="dxa"/>
          </w:tcPr>
          <w:p w14:paraId="474051AF" w14:textId="5A2A308A" w:rsidR="000F2264" w:rsidRPr="00D94198" w:rsidRDefault="000F2264" w:rsidP="00FA5811">
            <w:pPr>
              <w:jc w:val="center"/>
              <w:rPr>
                <w:rFonts w:ascii="Arial Narrow" w:hAnsi="Arial Narrow"/>
                <w:b/>
                <w:sz w:val="22"/>
              </w:rPr>
            </w:pPr>
            <w:r>
              <w:rPr>
                <w:rFonts w:ascii="Arial Narrow" w:hAnsi="Arial Narrow"/>
                <w:b/>
                <w:sz w:val="22"/>
              </w:rPr>
              <w:t>-</w:t>
            </w:r>
          </w:p>
        </w:tc>
        <w:tc>
          <w:tcPr>
            <w:tcW w:w="1134" w:type="dxa"/>
          </w:tcPr>
          <w:p w14:paraId="289E6342" w14:textId="5A4E820E" w:rsidR="000F2264" w:rsidRPr="00D94198" w:rsidRDefault="000F2264" w:rsidP="00FA5811">
            <w:pPr>
              <w:jc w:val="center"/>
              <w:rPr>
                <w:rFonts w:ascii="Arial Narrow" w:hAnsi="Arial Narrow"/>
                <w:b/>
                <w:sz w:val="22"/>
              </w:rPr>
            </w:pPr>
            <w:r>
              <w:rPr>
                <w:rFonts w:ascii="Arial Narrow" w:hAnsi="Arial Narrow"/>
                <w:b/>
                <w:sz w:val="22"/>
              </w:rPr>
              <w:t>100902</w:t>
            </w:r>
          </w:p>
        </w:tc>
      </w:tr>
      <w:tr w:rsidR="000F2264" w:rsidRPr="00C31B48" w14:paraId="11C2FB1F" w14:textId="77777777" w:rsidTr="005B027B">
        <w:tc>
          <w:tcPr>
            <w:tcW w:w="2122" w:type="dxa"/>
          </w:tcPr>
          <w:p w14:paraId="02A7AAD6" w14:textId="77777777" w:rsidR="000F2264" w:rsidRPr="00C31B48" w:rsidRDefault="000F2264" w:rsidP="00FA5811">
            <w:pPr>
              <w:pStyle w:val="Heading3"/>
              <w:rPr>
                <w:rFonts w:ascii="Arial Narrow" w:hAnsi="Arial Narrow"/>
                <w:b/>
                <w:color w:val="auto"/>
                <w:sz w:val="22"/>
              </w:rPr>
            </w:pPr>
            <w:r w:rsidRPr="00C31B48">
              <w:rPr>
                <w:rFonts w:ascii="Arial Narrow" w:hAnsi="Arial Narrow"/>
                <w:b/>
                <w:color w:val="auto"/>
                <w:sz w:val="22"/>
              </w:rPr>
              <w:t>Kopā parāds</w:t>
            </w:r>
          </w:p>
        </w:tc>
        <w:tc>
          <w:tcPr>
            <w:tcW w:w="1134" w:type="dxa"/>
          </w:tcPr>
          <w:p w14:paraId="75517AB4" w14:textId="6F1A1B27" w:rsidR="000F2264" w:rsidRPr="0044722A" w:rsidRDefault="000F2264" w:rsidP="00674C9B">
            <w:pPr>
              <w:jc w:val="center"/>
              <w:rPr>
                <w:rFonts w:ascii="Arial Narrow" w:hAnsi="Arial Narrow"/>
                <w:b/>
                <w:sz w:val="22"/>
              </w:rPr>
            </w:pPr>
            <w:r>
              <w:rPr>
                <w:rFonts w:ascii="Arial Narrow" w:hAnsi="Arial Narrow"/>
                <w:b/>
                <w:sz w:val="22"/>
              </w:rPr>
              <w:t>105934</w:t>
            </w:r>
          </w:p>
        </w:tc>
        <w:tc>
          <w:tcPr>
            <w:tcW w:w="1134" w:type="dxa"/>
          </w:tcPr>
          <w:p w14:paraId="51DD369D" w14:textId="77777777" w:rsidR="000F2264" w:rsidRPr="00D94198" w:rsidRDefault="000F2264" w:rsidP="00FA5811">
            <w:pPr>
              <w:jc w:val="center"/>
              <w:rPr>
                <w:rFonts w:ascii="Arial Narrow" w:hAnsi="Arial Narrow"/>
                <w:b/>
                <w:sz w:val="22"/>
              </w:rPr>
            </w:pPr>
          </w:p>
        </w:tc>
        <w:tc>
          <w:tcPr>
            <w:tcW w:w="1134" w:type="dxa"/>
          </w:tcPr>
          <w:p w14:paraId="2E85131B" w14:textId="0D7AD2BB" w:rsidR="000F2264" w:rsidRPr="00D94198" w:rsidRDefault="000F2264" w:rsidP="00FA5811">
            <w:pPr>
              <w:jc w:val="center"/>
              <w:rPr>
                <w:rFonts w:ascii="Arial Narrow" w:hAnsi="Arial Narrow"/>
                <w:b/>
                <w:sz w:val="22"/>
              </w:rPr>
            </w:pPr>
          </w:p>
        </w:tc>
        <w:tc>
          <w:tcPr>
            <w:tcW w:w="708" w:type="dxa"/>
          </w:tcPr>
          <w:p w14:paraId="423AC621" w14:textId="77777777" w:rsidR="000F2264" w:rsidRPr="00D94198" w:rsidRDefault="000F2264" w:rsidP="00FA5811">
            <w:pPr>
              <w:jc w:val="center"/>
              <w:rPr>
                <w:rFonts w:ascii="Arial Narrow" w:hAnsi="Arial Narrow"/>
                <w:b/>
                <w:sz w:val="22"/>
              </w:rPr>
            </w:pPr>
          </w:p>
        </w:tc>
        <w:tc>
          <w:tcPr>
            <w:tcW w:w="1134" w:type="dxa"/>
            <w:shd w:val="clear" w:color="auto" w:fill="auto"/>
          </w:tcPr>
          <w:p w14:paraId="6717A933" w14:textId="6F996DED" w:rsidR="000F2264" w:rsidRPr="00D94198" w:rsidRDefault="00AF26CC" w:rsidP="00FA5811">
            <w:pPr>
              <w:jc w:val="center"/>
              <w:rPr>
                <w:rFonts w:ascii="Arial Narrow" w:hAnsi="Arial Narrow"/>
                <w:b/>
                <w:sz w:val="22"/>
              </w:rPr>
            </w:pPr>
            <w:r>
              <w:rPr>
                <w:rFonts w:ascii="Arial Narrow" w:hAnsi="Arial Narrow"/>
                <w:b/>
                <w:sz w:val="22"/>
              </w:rPr>
              <w:t>100902</w:t>
            </w:r>
          </w:p>
        </w:tc>
      </w:tr>
    </w:tbl>
    <w:p w14:paraId="35F2BB66" w14:textId="77777777" w:rsidR="00686613" w:rsidRDefault="00686613" w:rsidP="00713C24">
      <w:pPr>
        <w:jc w:val="center"/>
        <w:rPr>
          <w:rFonts w:ascii="Arial Narrow" w:hAnsi="Arial Narrow"/>
          <w:b/>
          <w:sz w:val="22"/>
        </w:rPr>
      </w:pPr>
    </w:p>
    <w:p w14:paraId="3C0C1B7C" w14:textId="54489778" w:rsidR="00686613" w:rsidRDefault="00686613" w:rsidP="00686613">
      <w:pPr>
        <w:jc w:val="both"/>
        <w:rPr>
          <w:rFonts w:ascii="Arial Narrow" w:hAnsi="Arial Narrow"/>
          <w:b/>
          <w:sz w:val="22"/>
        </w:rPr>
      </w:pPr>
      <w:r>
        <w:rPr>
          <w:rFonts w:ascii="Arial Narrow" w:hAnsi="Arial Narrow"/>
          <w:b/>
          <w:sz w:val="22"/>
        </w:rPr>
        <w:t>Piezīme Nr</w:t>
      </w:r>
      <w:r w:rsidRPr="005C39B5">
        <w:rPr>
          <w:rFonts w:ascii="Arial Narrow" w:hAnsi="Arial Narrow"/>
          <w:b/>
          <w:sz w:val="22"/>
        </w:rPr>
        <w:t>.</w:t>
      </w:r>
      <w:r w:rsidR="00301081" w:rsidRPr="005C39B5">
        <w:rPr>
          <w:rFonts w:ascii="Arial Narrow" w:hAnsi="Arial Narrow"/>
          <w:b/>
          <w:sz w:val="22"/>
        </w:rPr>
        <w:t>2</w:t>
      </w:r>
      <w:r w:rsidR="00674C9B">
        <w:rPr>
          <w:rFonts w:ascii="Arial Narrow" w:hAnsi="Arial Narrow"/>
          <w:b/>
          <w:sz w:val="22"/>
        </w:rPr>
        <w:t>2</w:t>
      </w:r>
    </w:p>
    <w:p w14:paraId="37873F4F" w14:textId="77777777" w:rsidR="00686613" w:rsidRDefault="00686613" w:rsidP="00686613">
      <w:pPr>
        <w:jc w:val="both"/>
        <w:rPr>
          <w:rFonts w:ascii="Arial Narrow" w:hAnsi="Arial Narrow"/>
          <w:i/>
          <w:sz w:val="22"/>
        </w:rPr>
      </w:pPr>
      <w:r>
        <w:rPr>
          <w:rFonts w:ascii="Arial Narrow" w:hAnsi="Arial Narrow"/>
          <w:b/>
          <w:sz w:val="22"/>
        </w:rPr>
        <w:t>Uzkrātās saistības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gridCol w:w="1417"/>
      </w:tblGrid>
      <w:tr w:rsidR="00686613" w14:paraId="29E3EB88" w14:textId="77777777" w:rsidTr="006E016A">
        <w:tc>
          <w:tcPr>
            <w:tcW w:w="4678" w:type="dxa"/>
            <w:tcBorders>
              <w:bottom w:val="double" w:sz="4" w:space="0" w:color="auto"/>
            </w:tcBorders>
            <w:vAlign w:val="center"/>
          </w:tcPr>
          <w:p w14:paraId="5A949CAE" w14:textId="77777777" w:rsidR="00686613" w:rsidRDefault="00686613" w:rsidP="00C044DF">
            <w:pPr>
              <w:jc w:val="both"/>
              <w:rPr>
                <w:rFonts w:ascii="Arial Narrow" w:hAnsi="Arial Narrow"/>
                <w:b/>
                <w:bCs/>
                <w:sz w:val="22"/>
                <w:szCs w:val="18"/>
              </w:rPr>
            </w:pPr>
          </w:p>
        </w:tc>
        <w:tc>
          <w:tcPr>
            <w:tcW w:w="1701" w:type="dxa"/>
            <w:tcBorders>
              <w:bottom w:val="double" w:sz="4" w:space="0" w:color="auto"/>
            </w:tcBorders>
            <w:vAlign w:val="center"/>
          </w:tcPr>
          <w:p w14:paraId="124B9708" w14:textId="68359FFE" w:rsidR="00686613" w:rsidRDefault="00686613" w:rsidP="000D4D0C">
            <w:pPr>
              <w:jc w:val="center"/>
              <w:rPr>
                <w:rFonts w:ascii="Arial Narrow" w:hAnsi="Arial Narrow"/>
                <w:b/>
                <w:bCs/>
                <w:sz w:val="22"/>
                <w:szCs w:val="18"/>
              </w:rPr>
            </w:pPr>
            <w:r>
              <w:rPr>
                <w:rFonts w:ascii="Arial Narrow" w:hAnsi="Arial Narrow"/>
                <w:b/>
                <w:bCs/>
                <w:sz w:val="22"/>
                <w:szCs w:val="18"/>
              </w:rPr>
              <w:t>31.12.20</w:t>
            </w:r>
            <w:r w:rsidR="00A30CAE">
              <w:rPr>
                <w:rFonts w:ascii="Arial Narrow" w:hAnsi="Arial Narrow"/>
                <w:b/>
                <w:bCs/>
                <w:sz w:val="22"/>
                <w:szCs w:val="18"/>
              </w:rPr>
              <w:t>2</w:t>
            </w:r>
            <w:r w:rsidR="00FA5811">
              <w:rPr>
                <w:rFonts w:ascii="Arial Narrow" w:hAnsi="Arial Narrow"/>
                <w:b/>
                <w:bCs/>
                <w:sz w:val="22"/>
                <w:szCs w:val="18"/>
              </w:rPr>
              <w:t>2</w:t>
            </w:r>
            <w:r>
              <w:rPr>
                <w:rFonts w:ascii="Arial Narrow" w:hAnsi="Arial Narrow"/>
                <w:b/>
                <w:bCs/>
                <w:sz w:val="22"/>
                <w:szCs w:val="18"/>
              </w:rPr>
              <w:t>.</w:t>
            </w:r>
          </w:p>
        </w:tc>
        <w:tc>
          <w:tcPr>
            <w:tcW w:w="1276" w:type="dxa"/>
            <w:tcBorders>
              <w:bottom w:val="double" w:sz="4" w:space="0" w:color="auto"/>
              <w:right w:val="single" w:sz="4" w:space="0" w:color="auto"/>
            </w:tcBorders>
            <w:vAlign w:val="center"/>
          </w:tcPr>
          <w:p w14:paraId="78EDBCE2" w14:textId="197D6D06" w:rsidR="00686613" w:rsidRDefault="00686613" w:rsidP="000D4D0C">
            <w:pPr>
              <w:jc w:val="center"/>
              <w:rPr>
                <w:rFonts w:ascii="Arial Narrow" w:hAnsi="Arial Narrow"/>
                <w:b/>
                <w:bCs/>
                <w:sz w:val="22"/>
                <w:szCs w:val="18"/>
              </w:rPr>
            </w:pPr>
            <w:r>
              <w:rPr>
                <w:rFonts w:ascii="Arial Narrow" w:hAnsi="Arial Narrow"/>
                <w:b/>
                <w:bCs/>
                <w:sz w:val="22"/>
                <w:szCs w:val="18"/>
              </w:rPr>
              <w:t>31.12.20</w:t>
            </w:r>
            <w:r w:rsidR="00176F0F">
              <w:rPr>
                <w:rFonts w:ascii="Arial Narrow" w:hAnsi="Arial Narrow"/>
                <w:b/>
                <w:bCs/>
                <w:sz w:val="22"/>
                <w:szCs w:val="18"/>
              </w:rPr>
              <w:t>2</w:t>
            </w:r>
            <w:r w:rsidR="00FA5811">
              <w:rPr>
                <w:rFonts w:ascii="Arial Narrow" w:hAnsi="Arial Narrow"/>
                <w:b/>
                <w:bCs/>
                <w:sz w:val="22"/>
                <w:szCs w:val="18"/>
              </w:rPr>
              <w:t>1</w:t>
            </w:r>
            <w:r>
              <w:rPr>
                <w:rFonts w:ascii="Arial Narrow" w:hAnsi="Arial Narrow"/>
                <w:b/>
                <w:bCs/>
                <w:sz w:val="22"/>
                <w:szCs w:val="18"/>
              </w:rPr>
              <w:t>.</w:t>
            </w:r>
          </w:p>
        </w:tc>
        <w:tc>
          <w:tcPr>
            <w:tcW w:w="1417" w:type="dxa"/>
            <w:tcBorders>
              <w:top w:val="nil"/>
              <w:left w:val="single" w:sz="4" w:space="0" w:color="auto"/>
              <w:bottom w:val="nil"/>
              <w:right w:val="nil"/>
            </w:tcBorders>
            <w:vAlign w:val="center"/>
          </w:tcPr>
          <w:p w14:paraId="53742608" w14:textId="77777777" w:rsidR="00686613" w:rsidRPr="00BD34AC" w:rsidRDefault="00686613" w:rsidP="00C044DF">
            <w:pPr>
              <w:jc w:val="both"/>
              <w:rPr>
                <w:rFonts w:ascii="Arial Narrow" w:hAnsi="Arial Narrow"/>
                <w:b/>
                <w:bCs/>
                <w:color w:val="FF0000"/>
                <w:sz w:val="22"/>
                <w:szCs w:val="18"/>
              </w:rPr>
            </w:pPr>
          </w:p>
        </w:tc>
      </w:tr>
      <w:tr w:rsidR="00FA5811" w14:paraId="003E46E0" w14:textId="77777777" w:rsidTr="00076B13">
        <w:tc>
          <w:tcPr>
            <w:tcW w:w="4678" w:type="dxa"/>
            <w:tcBorders>
              <w:top w:val="double" w:sz="4" w:space="0" w:color="auto"/>
              <w:bottom w:val="double" w:sz="4" w:space="0" w:color="auto"/>
            </w:tcBorders>
          </w:tcPr>
          <w:p w14:paraId="27CF8617" w14:textId="77777777" w:rsidR="00FA5811" w:rsidRPr="00FB335C" w:rsidRDefault="00FA5811" w:rsidP="00FA5811">
            <w:pPr>
              <w:jc w:val="both"/>
              <w:rPr>
                <w:rFonts w:ascii="Arial Narrow" w:hAnsi="Arial Narrow"/>
                <w:color w:val="FF0000"/>
                <w:sz w:val="22"/>
                <w:szCs w:val="18"/>
              </w:rPr>
            </w:pPr>
            <w:r w:rsidRPr="00FB3335">
              <w:rPr>
                <w:rFonts w:ascii="Arial Narrow" w:hAnsi="Arial Narrow"/>
                <w:sz w:val="22"/>
                <w:szCs w:val="18"/>
              </w:rPr>
              <w:t>Uzkrātās saistības atvaļinājumiem</w:t>
            </w:r>
          </w:p>
        </w:tc>
        <w:tc>
          <w:tcPr>
            <w:tcW w:w="1701" w:type="dxa"/>
            <w:tcBorders>
              <w:top w:val="double" w:sz="4" w:space="0" w:color="auto"/>
              <w:bottom w:val="double" w:sz="4" w:space="0" w:color="auto"/>
            </w:tcBorders>
          </w:tcPr>
          <w:p w14:paraId="5F57F758" w14:textId="25C67094" w:rsidR="00FA5811" w:rsidRPr="0044722A" w:rsidRDefault="0084133C" w:rsidP="00FA5811">
            <w:pPr>
              <w:jc w:val="right"/>
              <w:rPr>
                <w:rFonts w:ascii="Arial Narrow" w:hAnsi="Arial Narrow"/>
                <w:bCs/>
                <w:sz w:val="22"/>
                <w:szCs w:val="18"/>
              </w:rPr>
            </w:pPr>
            <w:r>
              <w:rPr>
                <w:rFonts w:ascii="Arial Narrow" w:hAnsi="Arial Narrow"/>
                <w:bCs/>
                <w:sz w:val="22"/>
                <w:szCs w:val="18"/>
              </w:rPr>
              <w:t>4076</w:t>
            </w:r>
            <w:r w:rsidR="00661532">
              <w:rPr>
                <w:rFonts w:ascii="Arial Narrow" w:hAnsi="Arial Narrow"/>
                <w:bCs/>
                <w:sz w:val="22"/>
                <w:szCs w:val="18"/>
              </w:rPr>
              <w:t>4</w:t>
            </w:r>
          </w:p>
        </w:tc>
        <w:tc>
          <w:tcPr>
            <w:tcW w:w="1276" w:type="dxa"/>
            <w:tcBorders>
              <w:top w:val="double" w:sz="4" w:space="0" w:color="auto"/>
              <w:bottom w:val="double" w:sz="4" w:space="0" w:color="auto"/>
            </w:tcBorders>
          </w:tcPr>
          <w:p w14:paraId="4CB8E6C0" w14:textId="500A9BB5" w:rsidR="00FA5811" w:rsidRDefault="00FA5811" w:rsidP="00FA5811">
            <w:pPr>
              <w:jc w:val="right"/>
              <w:rPr>
                <w:rFonts w:ascii="Arial Narrow" w:hAnsi="Arial Narrow"/>
                <w:bCs/>
                <w:sz w:val="22"/>
                <w:szCs w:val="18"/>
              </w:rPr>
            </w:pPr>
            <w:r>
              <w:rPr>
                <w:rFonts w:ascii="Arial Narrow" w:hAnsi="Arial Narrow"/>
                <w:bCs/>
                <w:sz w:val="22"/>
                <w:szCs w:val="18"/>
              </w:rPr>
              <w:t>33219</w:t>
            </w:r>
          </w:p>
        </w:tc>
        <w:tc>
          <w:tcPr>
            <w:tcW w:w="1417" w:type="dxa"/>
            <w:tcBorders>
              <w:top w:val="nil"/>
              <w:left w:val="single" w:sz="4" w:space="0" w:color="auto"/>
              <w:bottom w:val="nil"/>
              <w:right w:val="nil"/>
            </w:tcBorders>
          </w:tcPr>
          <w:p w14:paraId="6C793049" w14:textId="77777777" w:rsidR="00FA5811" w:rsidRDefault="00FA5811" w:rsidP="00FA5811">
            <w:pPr>
              <w:jc w:val="both"/>
              <w:rPr>
                <w:rFonts w:ascii="Arial Narrow" w:hAnsi="Arial Narrow"/>
                <w:bCs/>
                <w:sz w:val="22"/>
                <w:szCs w:val="18"/>
              </w:rPr>
            </w:pPr>
          </w:p>
        </w:tc>
      </w:tr>
      <w:tr w:rsidR="00FA5811" w14:paraId="4D224B4C" w14:textId="77777777" w:rsidTr="00076B13">
        <w:tc>
          <w:tcPr>
            <w:tcW w:w="4678" w:type="dxa"/>
            <w:tcBorders>
              <w:top w:val="double" w:sz="4" w:space="0" w:color="auto"/>
              <w:bottom w:val="double" w:sz="4" w:space="0" w:color="auto"/>
            </w:tcBorders>
          </w:tcPr>
          <w:p w14:paraId="7031B7A5" w14:textId="77777777" w:rsidR="00FA5811" w:rsidRPr="00FB3335" w:rsidRDefault="00FA5811" w:rsidP="00FA5811">
            <w:pPr>
              <w:jc w:val="both"/>
              <w:rPr>
                <w:rFonts w:ascii="Arial Narrow" w:hAnsi="Arial Narrow"/>
                <w:sz w:val="22"/>
                <w:szCs w:val="18"/>
              </w:rPr>
            </w:pPr>
            <w:r w:rsidRPr="00FB3335">
              <w:rPr>
                <w:rFonts w:ascii="Arial Narrow" w:hAnsi="Arial Narrow"/>
                <w:sz w:val="22"/>
                <w:szCs w:val="18"/>
              </w:rPr>
              <w:t xml:space="preserve">Uzkrātās saistības </w:t>
            </w:r>
            <w:r>
              <w:rPr>
                <w:rFonts w:ascii="Arial Narrow" w:hAnsi="Arial Narrow"/>
                <w:sz w:val="22"/>
                <w:szCs w:val="18"/>
              </w:rPr>
              <w:t xml:space="preserve"> </w:t>
            </w:r>
            <w:r w:rsidRPr="0042630D">
              <w:rPr>
                <w:rFonts w:ascii="Arial Narrow" w:hAnsi="Arial Narrow"/>
                <w:sz w:val="22"/>
                <w:szCs w:val="18"/>
              </w:rPr>
              <w:t>VSAOI (</w:t>
            </w:r>
            <w:r>
              <w:rPr>
                <w:rFonts w:ascii="Arial Narrow" w:hAnsi="Arial Narrow"/>
                <w:sz w:val="22"/>
                <w:szCs w:val="18"/>
              </w:rPr>
              <w:t>atv.rezervei)</w:t>
            </w:r>
          </w:p>
        </w:tc>
        <w:tc>
          <w:tcPr>
            <w:tcW w:w="1701" w:type="dxa"/>
            <w:tcBorders>
              <w:top w:val="double" w:sz="4" w:space="0" w:color="auto"/>
              <w:bottom w:val="double" w:sz="4" w:space="0" w:color="auto"/>
            </w:tcBorders>
          </w:tcPr>
          <w:p w14:paraId="3E5F1E98" w14:textId="1FBFC60D" w:rsidR="00FA5811" w:rsidRPr="0044722A" w:rsidRDefault="0084133C" w:rsidP="00FA5811">
            <w:pPr>
              <w:jc w:val="right"/>
              <w:rPr>
                <w:rFonts w:ascii="Arial Narrow" w:hAnsi="Arial Narrow"/>
                <w:bCs/>
                <w:sz w:val="22"/>
                <w:szCs w:val="18"/>
              </w:rPr>
            </w:pPr>
            <w:r>
              <w:rPr>
                <w:rFonts w:ascii="Arial Narrow" w:hAnsi="Arial Narrow"/>
                <w:bCs/>
                <w:sz w:val="22"/>
                <w:szCs w:val="18"/>
              </w:rPr>
              <w:t>9616</w:t>
            </w:r>
          </w:p>
        </w:tc>
        <w:tc>
          <w:tcPr>
            <w:tcW w:w="1276" w:type="dxa"/>
            <w:tcBorders>
              <w:top w:val="double" w:sz="4" w:space="0" w:color="auto"/>
              <w:bottom w:val="double" w:sz="4" w:space="0" w:color="auto"/>
            </w:tcBorders>
          </w:tcPr>
          <w:p w14:paraId="6225736D" w14:textId="3808D069" w:rsidR="00FA5811" w:rsidRDefault="00FA5811" w:rsidP="00FA5811">
            <w:pPr>
              <w:jc w:val="right"/>
              <w:rPr>
                <w:rFonts w:ascii="Arial Narrow" w:hAnsi="Arial Narrow"/>
                <w:bCs/>
                <w:sz w:val="22"/>
                <w:szCs w:val="18"/>
              </w:rPr>
            </w:pPr>
            <w:r>
              <w:rPr>
                <w:rFonts w:ascii="Arial Narrow" w:hAnsi="Arial Narrow"/>
                <w:bCs/>
                <w:sz w:val="22"/>
                <w:szCs w:val="18"/>
              </w:rPr>
              <w:t>7837</w:t>
            </w:r>
          </w:p>
        </w:tc>
        <w:tc>
          <w:tcPr>
            <w:tcW w:w="1417" w:type="dxa"/>
            <w:tcBorders>
              <w:top w:val="nil"/>
              <w:left w:val="single" w:sz="4" w:space="0" w:color="auto"/>
              <w:bottom w:val="nil"/>
              <w:right w:val="nil"/>
            </w:tcBorders>
          </w:tcPr>
          <w:p w14:paraId="51C9FE01" w14:textId="77777777" w:rsidR="00FA5811" w:rsidRDefault="00FA5811" w:rsidP="00FA5811">
            <w:pPr>
              <w:jc w:val="both"/>
              <w:rPr>
                <w:rFonts w:ascii="Arial Narrow" w:hAnsi="Arial Narrow"/>
                <w:bCs/>
                <w:sz w:val="22"/>
                <w:szCs w:val="18"/>
              </w:rPr>
            </w:pPr>
          </w:p>
        </w:tc>
      </w:tr>
      <w:tr w:rsidR="00FA5811" w14:paraId="1826E8C9" w14:textId="77777777" w:rsidTr="00076B13">
        <w:tc>
          <w:tcPr>
            <w:tcW w:w="4678" w:type="dxa"/>
            <w:tcBorders>
              <w:top w:val="double" w:sz="4" w:space="0" w:color="auto"/>
              <w:bottom w:val="double" w:sz="4" w:space="0" w:color="auto"/>
            </w:tcBorders>
          </w:tcPr>
          <w:p w14:paraId="37AF81C5" w14:textId="77777777" w:rsidR="00FA5811" w:rsidRPr="0042630D" w:rsidRDefault="00FA5811" w:rsidP="00FA5811">
            <w:pPr>
              <w:jc w:val="both"/>
              <w:rPr>
                <w:rFonts w:ascii="Arial Narrow" w:hAnsi="Arial Narrow"/>
                <w:sz w:val="22"/>
                <w:szCs w:val="18"/>
              </w:rPr>
            </w:pPr>
            <w:r w:rsidRPr="0042630D">
              <w:rPr>
                <w:rFonts w:ascii="Arial Narrow" w:hAnsi="Arial Narrow"/>
                <w:sz w:val="22"/>
                <w:szCs w:val="18"/>
              </w:rPr>
              <w:t>Uzkrātās saistības pakalpojuma sniedzējam</w:t>
            </w:r>
          </w:p>
        </w:tc>
        <w:tc>
          <w:tcPr>
            <w:tcW w:w="1701" w:type="dxa"/>
            <w:tcBorders>
              <w:top w:val="double" w:sz="4" w:space="0" w:color="auto"/>
              <w:bottom w:val="double" w:sz="4" w:space="0" w:color="auto"/>
            </w:tcBorders>
          </w:tcPr>
          <w:p w14:paraId="63123044" w14:textId="694A06E2" w:rsidR="00FA5811" w:rsidRPr="0044722A" w:rsidRDefault="0084133C" w:rsidP="00FA5811">
            <w:pPr>
              <w:jc w:val="right"/>
              <w:rPr>
                <w:rFonts w:ascii="Arial Narrow" w:hAnsi="Arial Narrow"/>
                <w:bCs/>
                <w:sz w:val="22"/>
                <w:szCs w:val="18"/>
              </w:rPr>
            </w:pPr>
            <w:r>
              <w:rPr>
                <w:rFonts w:ascii="Arial Narrow" w:hAnsi="Arial Narrow"/>
                <w:bCs/>
                <w:sz w:val="22"/>
                <w:szCs w:val="18"/>
              </w:rPr>
              <w:t>12</w:t>
            </w:r>
            <w:r w:rsidR="008B6242">
              <w:rPr>
                <w:rFonts w:ascii="Arial Narrow" w:hAnsi="Arial Narrow"/>
                <w:bCs/>
                <w:sz w:val="22"/>
                <w:szCs w:val="18"/>
              </w:rPr>
              <w:t>5</w:t>
            </w:r>
            <w:r>
              <w:rPr>
                <w:rFonts w:ascii="Arial Narrow" w:hAnsi="Arial Narrow"/>
                <w:bCs/>
                <w:sz w:val="22"/>
                <w:szCs w:val="18"/>
              </w:rPr>
              <w:t>0</w:t>
            </w:r>
          </w:p>
        </w:tc>
        <w:tc>
          <w:tcPr>
            <w:tcW w:w="1276" w:type="dxa"/>
            <w:tcBorders>
              <w:top w:val="double" w:sz="4" w:space="0" w:color="auto"/>
              <w:bottom w:val="double" w:sz="4" w:space="0" w:color="auto"/>
            </w:tcBorders>
          </w:tcPr>
          <w:p w14:paraId="4BD28867" w14:textId="627BCE3C" w:rsidR="00FA5811" w:rsidRDefault="00FA5811" w:rsidP="00FA5811">
            <w:pPr>
              <w:jc w:val="right"/>
              <w:rPr>
                <w:rFonts w:ascii="Arial Narrow" w:hAnsi="Arial Narrow"/>
                <w:bCs/>
                <w:sz w:val="22"/>
                <w:szCs w:val="18"/>
              </w:rPr>
            </w:pPr>
            <w:r>
              <w:rPr>
                <w:rFonts w:ascii="Arial Narrow" w:hAnsi="Arial Narrow"/>
                <w:bCs/>
                <w:sz w:val="22"/>
                <w:szCs w:val="18"/>
              </w:rPr>
              <w:t>1200</w:t>
            </w:r>
          </w:p>
        </w:tc>
        <w:tc>
          <w:tcPr>
            <w:tcW w:w="1417" w:type="dxa"/>
            <w:tcBorders>
              <w:top w:val="nil"/>
              <w:left w:val="single" w:sz="4" w:space="0" w:color="auto"/>
              <w:bottom w:val="nil"/>
              <w:right w:val="nil"/>
            </w:tcBorders>
          </w:tcPr>
          <w:p w14:paraId="66C7C03E" w14:textId="77777777" w:rsidR="00FA5811" w:rsidRDefault="00FA5811" w:rsidP="00FA5811">
            <w:pPr>
              <w:jc w:val="both"/>
              <w:rPr>
                <w:rFonts w:ascii="Arial Narrow" w:hAnsi="Arial Narrow"/>
                <w:bCs/>
                <w:sz w:val="22"/>
                <w:szCs w:val="18"/>
              </w:rPr>
            </w:pPr>
          </w:p>
        </w:tc>
      </w:tr>
      <w:tr w:rsidR="00FA5811" w14:paraId="4CD91695" w14:textId="77777777" w:rsidTr="00076B13">
        <w:tc>
          <w:tcPr>
            <w:tcW w:w="4678" w:type="dxa"/>
            <w:tcBorders>
              <w:top w:val="double" w:sz="4" w:space="0" w:color="auto"/>
              <w:bottom w:val="double" w:sz="4" w:space="0" w:color="auto"/>
            </w:tcBorders>
          </w:tcPr>
          <w:p w14:paraId="27BD2DD4" w14:textId="77777777" w:rsidR="00FA5811" w:rsidRPr="0042630D" w:rsidRDefault="00FA5811" w:rsidP="00FA5811">
            <w:pPr>
              <w:jc w:val="both"/>
              <w:rPr>
                <w:rFonts w:ascii="Arial Narrow" w:hAnsi="Arial Narrow"/>
                <w:b/>
                <w:sz w:val="22"/>
                <w:szCs w:val="18"/>
              </w:rPr>
            </w:pPr>
            <w:r w:rsidRPr="0042630D">
              <w:rPr>
                <w:rFonts w:ascii="Arial Narrow" w:hAnsi="Arial Narrow"/>
                <w:b/>
                <w:sz w:val="22"/>
                <w:szCs w:val="18"/>
              </w:rPr>
              <w:t>Kopā</w:t>
            </w:r>
          </w:p>
        </w:tc>
        <w:tc>
          <w:tcPr>
            <w:tcW w:w="1701" w:type="dxa"/>
            <w:tcBorders>
              <w:top w:val="double" w:sz="4" w:space="0" w:color="auto"/>
              <w:bottom w:val="double" w:sz="4" w:space="0" w:color="auto"/>
            </w:tcBorders>
          </w:tcPr>
          <w:p w14:paraId="1F93EA72" w14:textId="4714E14C" w:rsidR="00FA5811" w:rsidRPr="0044722A" w:rsidRDefault="00C97468" w:rsidP="00FA5811">
            <w:pPr>
              <w:jc w:val="right"/>
              <w:rPr>
                <w:rFonts w:ascii="Arial Narrow" w:hAnsi="Arial Narrow"/>
                <w:b/>
                <w:bCs/>
                <w:sz w:val="22"/>
                <w:szCs w:val="18"/>
              </w:rPr>
            </w:pPr>
            <w:r>
              <w:rPr>
                <w:rFonts w:ascii="Arial Narrow" w:hAnsi="Arial Narrow"/>
                <w:b/>
                <w:bCs/>
                <w:sz w:val="22"/>
                <w:szCs w:val="18"/>
              </w:rPr>
              <w:t>51</w:t>
            </w:r>
            <w:r w:rsidR="008B6242">
              <w:rPr>
                <w:rFonts w:ascii="Arial Narrow" w:hAnsi="Arial Narrow"/>
                <w:b/>
                <w:bCs/>
                <w:sz w:val="22"/>
                <w:szCs w:val="18"/>
              </w:rPr>
              <w:t>63</w:t>
            </w:r>
            <w:r w:rsidR="00661532">
              <w:rPr>
                <w:rFonts w:ascii="Arial Narrow" w:hAnsi="Arial Narrow"/>
                <w:b/>
                <w:bCs/>
                <w:sz w:val="22"/>
                <w:szCs w:val="18"/>
              </w:rPr>
              <w:t>0</w:t>
            </w:r>
          </w:p>
        </w:tc>
        <w:tc>
          <w:tcPr>
            <w:tcW w:w="1276" w:type="dxa"/>
            <w:tcBorders>
              <w:top w:val="double" w:sz="4" w:space="0" w:color="auto"/>
              <w:bottom w:val="double" w:sz="4" w:space="0" w:color="auto"/>
            </w:tcBorders>
          </w:tcPr>
          <w:p w14:paraId="0895D562" w14:textId="20036CF4" w:rsidR="00FA5811" w:rsidRPr="000D4D0C" w:rsidRDefault="00FA5811" w:rsidP="00FA5811">
            <w:pPr>
              <w:jc w:val="right"/>
              <w:rPr>
                <w:rFonts w:ascii="Arial Narrow" w:hAnsi="Arial Narrow"/>
                <w:b/>
                <w:bCs/>
                <w:sz w:val="22"/>
                <w:szCs w:val="18"/>
              </w:rPr>
            </w:pPr>
            <w:r>
              <w:rPr>
                <w:rFonts w:ascii="Arial Narrow" w:hAnsi="Arial Narrow"/>
                <w:b/>
                <w:bCs/>
                <w:sz w:val="22"/>
                <w:szCs w:val="18"/>
              </w:rPr>
              <w:t>42256</w:t>
            </w:r>
          </w:p>
        </w:tc>
        <w:tc>
          <w:tcPr>
            <w:tcW w:w="1417" w:type="dxa"/>
            <w:tcBorders>
              <w:top w:val="nil"/>
              <w:left w:val="single" w:sz="4" w:space="0" w:color="auto"/>
              <w:bottom w:val="nil"/>
              <w:right w:val="nil"/>
            </w:tcBorders>
          </w:tcPr>
          <w:p w14:paraId="7727CC64" w14:textId="77777777" w:rsidR="00FA5811" w:rsidRDefault="00FA5811" w:rsidP="00FA5811">
            <w:pPr>
              <w:jc w:val="both"/>
              <w:rPr>
                <w:rFonts w:ascii="Arial Narrow" w:hAnsi="Arial Narrow"/>
                <w:bCs/>
                <w:sz w:val="22"/>
                <w:szCs w:val="18"/>
              </w:rPr>
            </w:pPr>
          </w:p>
        </w:tc>
      </w:tr>
    </w:tbl>
    <w:p w14:paraId="35B9565F" w14:textId="73DF930B" w:rsidR="00171E0F" w:rsidRDefault="00171E0F" w:rsidP="000D4D0C">
      <w:pPr>
        <w:jc w:val="both"/>
        <w:rPr>
          <w:rFonts w:ascii="Arial Narrow" w:hAnsi="Arial Narrow"/>
          <w:b/>
          <w:sz w:val="22"/>
        </w:rPr>
      </w:pPr>
    </w:p>
    <w:p w14:paraId="0735256D" w14:textId="797360F2" w:rsidR="00E336B5" w:rsidRDefault="00E336B5" w:rsidP="00E336B5">
      <w:pPr>
        <w:jc w:val="both"/>
        <w:rPr>
          <w:rFonts w:ascii="Arial Narrow" w:hAnsi="Arial Narrow"/>
          <w:b/>
          <w:sz w:val="22"/>
        </w:rPr>
      </w:pPr>
      <w:r>
        <w:rPr>
          <w:rFonts w:ascii="Arial Narrow" w:hAnsi="Arial Narrow"/>
          <w:b/>
          <w:sz w:val="22"/>
        </w:rPr>
        <w:t>Piezīme Nr</w:t>
      </w:r>
      <w:r w:rsidRPr="005C39B5">
        <w:rPr>
          <w:rFonts w:ascii="Arial Narrow" w:hAnsi="Arial Narrow"/>
          <w:b/>
          <w:sz w:val="22"/>
        </w:rPr>
        <w:t>.2</w:t>
      </w:r>
      <w:r w:rsidR="00674C9B">
        <w:rPr>
          <w:rFonts w:ascii="Arial Narrow" w:hAnsi="Arial Narrow"/>
          <w:b/>
          <w:sz w:val="22"/>
        </w:rPr>
        <w:t>3</w:t>
      </w:r>
    </w:p>
    <w:p w14:paraId="1CE974AE" w14:textId="4044F494" w:rsidR="00E336B5" w:rsidRDefault="00E336B5" w:rsidP="00E336B5">
      <w:pPr>
        <w:jc w:val="both"/>
        <w:rPr>
          <w:rFonts w:ascii="Arial Narrow" w:hAnsi="Arial Narrow"/>
          <w:i/>
          <w:sz w:val="22"/>
        </w:rPr>
      </w:pPr>
      <w:r>
        <w:rPr>
          <w:rFonts w:ascii="Arial Narrow" w:hAnsi="Arial Narrow"/>
          <w:b/>
          <w:sz w:val="22"/>
        </w:rPr>
        <w:t>Nākamo periodu ieņēmumi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gridCol w:w="1417"/>
      </w:tblGrid>
      <w:tr w:rsidR="00E336B5" w14:paraId="064F1B56" w14:textId="77777777" w:rsidTr="00D90C3A">
        <w:tc>
          <w:tcPr>
            <w:tcW w:w="4678" w:type="dxa"/>
            <w:tcBorders>
              <w:bottom w:val="double" w:sz="4" w:space="0" w:color="auto"/>
            </w:tcBorders>
            <w:vAlign w:val="center"/>
          </w:tcPr>
          <w:p w14:paraId="432E05E3" w14:textId="77777777" w:rsidR="00E336B5" w:rsidRDefault="00E336B5" w:rsidP="00D90C3A">
            <w:pPr>
              <w:jc w:val="both"/>
              <w:rPr>
                <w:rFonts w:ascii="Arial Narrow" w:hAnsi="Arial Narrow"/>
                <w:b/>
                <w:bCs/>
                <w:sz w:val="22"/>
                <w:szCs w:val="18"/>
              </w:rPr>
            </w:pPr>
          </w:p>
        </w:tc>
        <w:tc>
          <w:tcPr>
            <w:tcW w:w="1701" w:type="dxa"/>
            <w:tcBorders>
              <w:bottom w:val="double" w:sz="4" w:space="0" w:color="auto"/>
            </w:tcBorders>
            <w:vAlign w:val="center"/>
          </w:tcPr>
          <w:p w14:paraId="57A4A4AA" w14:textId="77777777" w:rsidR="00E336B5" w:rsidRDefault="00E336B5" w:rsidP="00D90C3A">
            <w:pPr>
              <w:jc w:val="center"/>
              <w:rPr>
                <w:rFonts w:ascii="Arial Narrow" w:hAnsi="Arial Narrow"/>
                <w:b/>
                <w:bCs/>
                <w:sz w:val="22"/>
                <w:szCs w:val="18"/>
              </w:rPr>
            </w:pPr>
            <w:r>
              <w:rPr>
                <w:rFonts w:ascii="Arial Narrow" w:hAnsi="Arial Narrow"/>
                <w:b/>
                <w:bCs/>
                <w:sz w:val="22"/>
                <w:szCs w:val="18"/>
              </w:rPr>
              <w:t>31.12.2022.</w:t>
            </w:r>
          </w:p>
        </w:tc>
        <w:tc>
          <w:tcPr>
            <w:tcW w:w="1276" w:type="dxa"/>
            <w:tcBorders>
              <w:bottom w:val="double" w:sz="4" w:space="0" w:color="auto"/>
              <w:right w:val="single" w:sz="4" w:space="0" w:color="auto"/>
            </w:tcBorders>
            <w:vAlign w:val="center"/>
          </w:tcPr>
          <w:p w14:paraId="624DE75F" w14:textId="77777777" w:rsidR="00E336B5" w:rsidRDefault="00E336B5" w:rsidP="00D90C3A">
            <w:pPr>
              <w:jc w:val="center"/>
              <w:rPr>
                <w:rFonts w:ascii="Arial Narrow" w:hAnsi="Arial Narrow"/>
                <w:b/>
                <w:bCs/>
                <w:sz w:val="22"/>
                <w:szCs w:val="18"/>
              </w:rPr>
            </w:pPr>
            <w:r>
              <w:rPr>
                <w:rFonts w:ascii="Arial Narrow" w:hAnsi="Arial Narrow"/>
                <w:b/>
                <w:bCs/>
                <w:sz w:val="22"/>
                <w:szCs w:val="18"/>
              </w:rPr>
              <w:t>31.12.2021.</w:t>
            </w:r>
          </w:p>
        </w:tc>
        <w:tc>
          <w:tcPr>
            <w:tcW w:w="1417" w:type="dxa"/>
            <w:tcBorders>
              <w:top w:val="nil"/>
              <w:left w:val="single" w:sz="4" w:space="0" w:color="auto"/>
              <w:bottom w:val="nil"/>
              <w:right w:val="nil"/>
            </w:tcBorders>
            <w:vAlign w:val="center"/>
          </w:tcPr>
          <w:p w14:paraId="61B20AA4" w14:textId="77777777" w:rsidR="00E336B5" w:rsidRPr="00BD34AC" w:rsidRDefault="00E336B5" w:rsidP="00D90C3A">
            <w:pPr>
              <w:jc w:val="both"/>
              <w:rPr>
                <w:rFonts w:ascii="Arial Narrow" w:hAnsi="Arial Narrow"/>
                <w:b/>
                <w:bCs/>
                <w:color w:val="FF0000"/>
                <w:sz w:val="22"/>
                <w:szCs w:val="18"/>
              </w:rPr>
            </w:pPr>
          </w:p>
        </w:tc>
      </w:tr>
      <w:tr w:rsidR="00E336B5" w14:paraId="611D5D56" w14:textId="77777777" w:rsidTr="00D90C3A">
        <w:tc>
          <w:tcPr>
            <w:tcW w:w="4678" w:type="dxa"/>
            <w:tcBorders>
              <w:top w:val="double" w:sz="4" w:space="0" w:color="auto"/>
              <w:bottom w:val="double" w:sz="4" w:space="0" w:color="auto"/>
            </w:tcBorders>
          </w:tcPr>
          <w:p w14:paraId="23D858FB" w14:textId="2C25B4CA" w:rsidR="00E336B5" w:rsidRPr="00FB335C" w:rsidRDefault="00E336B5" w:rsidP="00D90C3A">
            <w:pPr>
              <w:jc w:val="both"/>
              <w:rPr>
                <w:rFonts w:ascii="Arial Narrow" w:hAnsi="Arial Narrow"/>
                <w:color w:val="FF0000"/>
                <w:sz w:val="22"/>
                <w:szCs w:val="18"/>
              </w:rPr>
            </w:pPr>
            <w:r>
              <w:rPr>
                <w:rFonts w:ascii="Arial Narrow" w:hAnsi="Arial Narrow"/>
                <w:sz w:val="22"/>
                <w:szCs w:val="18"/>
              </w:rPr>
              <w:t>Saņemtie Altum granti māju siltināšanas projektiem</w:t>
            </w:r>
          </w:p>
        </w:tc>
        <w:tc>
          <w:tcPr>
            <w:tcW w:w="1701" w:type="dxa"/>
            <w:tcBorders>
              <w:top w:val="double" w:sz="4" w:space="0" w:color="auto"/>
              <w:bottom w:val="double" w:sz="4" w:space="0" w:color="auto"/>
            </w:tcBorders>
          </w:tcPr>
          <w:p w14:paraId="3DDA6B80" w14:textId="16F87BBF" w:rsidR="00E336B5" w:rsidRPr="0044722A" w:rsidRDefault="00E336B5" w:rsidP="00D90C3A">
            <w:pPr>
              <w:jc w:val="right"/>
              <w:rPr>
                <w:rFonts w:ascii="Arial Narrow" w:hAnsi="Arial Narrow"/>
                <w:bCs/>
                <w:sz w:val="22"/>
                <w:szCs w:val="18"/>
              </w:rPr>
            </w:pPr>
            <w:r>
              <w:rPr>
                <w:rFonts w:ascii="Arial Narrow" w:hAnsi="Arial Narrow"/>
                <w:bCs/>
                <w:sz w:val="22"/>
                <w:szCs w:val="18"/>
              </w:rPr>
              <w:t>374558</w:t>
            </w:r>
          </w:p>
        </w:tc>
        <w:tc>
          <w:tcPr>
            <w:tcW w:w="1276" w:type="dxa"/>
            <w:tcBorders>
              <w:top w:val="double" w:sz="4" w:space="0" w:color="auto"/>
              <w:bottom w:val="double" w:sz="4" w:space="0" w:color="auto"/>
            </w:tcBorders>
          </w:tcPr>
          <w:p w14:paraId="7F5AF0ED" w14:textId="0FC7A2D4" w:rsidR="00E336B5" w:rsidRDefault="00E336B5" w:rsidP="00D90C3A">
            <w:pPr>
              <w:jc w:val="right"/>
              <w:rPr>
                <w:rFonts w:ascii="Arial Narrow" w:hAnsi="Arial Narrow"/>
                <w:bCs/>
                <w:sz w:val="22"/>
                <w:szCs w:val="18"/>
              </w:rPr>
            </w:pPr>
            <w:r>
              <w:rPr>
                <w:rFonts w:ascii="Arial Narrow" w:hAnsi="Arial Narrow"/>
                <w:bCs/>
                <w:sz w:val="22"/>
                <w:szCs w:val="18"/>
              </w:rPr>
              <w:t>-</w:t>
            </w:r>
          </w:p>
        </w:tc>
        <w:tc>
          <w:tcPr>
            <w:tcW w:w="1417" w:type="dxa"/>
            <w:tcBorders>
              <w:top w:val="nil"/>
              <w:left w:val="single" w:sz="4" w:space="0" w:color="auto"/>
              <w:bottom w:val="nil"/>
              <w:right w:val="nil"/>
            </w:tcBorders>
          </w:tcPr>
          <w:p w14:paraId="5ED9B5B9" w14:textId="77777777" w:rsidR="00E336B5" w:rsidRDefault="00E336B5" w:rsidP="00D90C3A">
            <w:pPr>
              <w:jc w:val="both"/>
              <w:rPr>
                <w:rFonts w:ascii="Arial Narrow" w:hAnsi="Arial Narrow"/>
                <w:bCs/>
                <w:sz w:val="22"/>
                <w:szCs w:val="18"/>
              </w:rPr>
            </w:pPr>
          </w:p>
        </w:tc>
      </w:tr>
      <w:tr w:rsidR="00E336B5" w14:paraId="3774359B" w14:textId="77777777" w:rsidTr="00D90C3A">
        <w:tc>
          <w:tcPr>
            <w:tcW w:w="4678" w:type="dxa"/>
            <w:tcBorders>
              <w:top w:val="double" w:sz="4" w:space="0" w:color="auto"/>
              <w:bottom w:val="double" w:sz="4" w:space="0" w:color="auto"/>
            </w:tcBorders>
          </w:tcPr>
          <w:p w14:paraId="145E806E" w14:textId="77777777" w:rsidR="00E336B5" w:rsidRPr="0042630D" w:rsidRDefault="00E336B5" w:rsidP="00D90C3A">
            <w:pPr>
              <w:jc w:val="both"/>
              <w:rPr>
                <w:rFonts w:ascii="Arial Narrow" w:hAnsi="Arial Narrow"/>
                <w:b/>
                <w:sz w:val="22"/>
                <w:szCs w:val="18"/>
              </w:rPr>
            </w:pPr>
            <w:r w:rsidRPr="0042630D">
              <w:rPr>
                <w:rFonts w:ascii="Arial Narrow" w:hAnsi="Arial Narrow"/>
                <w:b/>
                <w:sz w:val="22"/>
                <w:szCs w:val="18"/>
              </w:rPr>
              <w:t>Kopā</w:t>
            </w:r>
          </w:p>
        </w:tc>
        <w:tc>
          <w:tcPr>
            <w:tcW w:w="1701" w:type="dxa"/>
            <w:tcBorders>
              <w:top w:val="double" w:sz="4" w:space="0" w:color="auto"/>
              <w:bottom w:val="double" w:sz="4" w:space="0" w:color="auto"/>
            </w:tcBorders>
          </w:tcPr>
          <w:p w14:paraId="0871B4D6" w14:textId="2189C964" w:rsidR="00E336B5" w:rsidRPr="0044722A" w:rsidRDefault="00E336B5" w:rsidP="00D90C3A">
            <w:pPr>
              <w:jc w:val="right"/>
              <w:rPr>
                <w:rFonts w:ascii="Arial Narrow" w:hAnsi="Arial Narrow"/>
                <w:b/>
                <w:bCs/>
                <w:sz w:val="22"/>
                <w:szCs w:val="18"/>
              </w:rPr>
            </w:pPr>
            <w:r>
              <w:rPr>
                <w:rFonts w:ascii="Arial Narrow" w:hAnsi="Arial Narrow"/>
                <w:b/>
                <w:bCs/>
                <w:sz w:val="22"/>
                <w:szCs w:val="18"/>
              </w:rPr>
              <w:t>374558</w:t>
            </w:r>
          </w:p>
        </w:tc>
        <w:tc>
          <w:tcPr>
            <w:tcW w:w="1276" w:type="dxa"/>
            <w:tcBorders>
              <w:top w:val="double" w:sz="4" w:space="0" w:color="auto"/>
              <w:bottom w:val="double" w:sz="4" w:space="0" w:color="auto"/>
            </w:tcBorders>
          </w:tcPr>
          <w:p w14:paraId="0D332F8E" w14:textId="3EA529FB" w:rsidR="00E336B5" w:rsidRPr="000D4D0C" w:rsidRDefault="00E336B5" w:rsidP="00D90C3A">
            <w:pPr>
              <w:jc w:val="right"/>
              <w:rPr>
                <w:rFonts w:ascii="Arial Narrow" w:hAnsi="Arial Narrow"/>
                <w:b/>
                <w:bCs/>
                <w:sz w:val="22"/>
                <w:szCs w:val="18"/>
              </w:rPr>
            </w:pPr>
            <w:r>
              <w:rPr>
                <w:rFonts w:ascii="Arial Narrow" w:hAnsi="Arial Narrow"/>
                <w:b/>
                <w:bCs/>
                <w:sz w:val="22"/>
                <w:szCs w:val="18"/>
              </w:rPr>
              <w:t>-</w:t>
            </w:r>
          </w:p>
        </w:tc>
        <w:tc>
          <w:tcPr>
            <w:tcW w:w="1417" w:type="dxa"/>
            <w:tcBorders>
              <w:top w:val="nil"/>
              <w:left w:val="single" w:sz="4" w:space="0" w:color="auto"/>
              <w:bottom w:val="nil"/>
              <w:right w:val="nil"/>
            </w:tcBorders>
          </w:tcPr>
          <w:p w14:paraId="7FB40016" w14:textId="77777777" w:rsidR="00E336B5" w:rsidRDefault="00E336B5" w:rsidP="00D90C3A">
            <w:pPr>
              <w:jc w:val="both"/>
              <w:rPr>
                <w:rFonts w:ascii="Arial Narrow" w:hAnsi="Arial Narrow"/>
                <w:bCs/>
                <w:sz w:val="22"/>
                <w:szCs w:val="18"/>
              </w:rPr>
            </w:pPr>
          </w:p>
        </w:tc>
      </w:tr>
    </w:tbl>
    <w:p w14:paraId="6319088D" w14:textId="5269F74B" w:rsidR="00E336B5" w:rsidRDefault="00E336B5" w:rsidP="000D4D0C">
      <w:pPr>
        <w:jc w:val="both"/>
        <w:rPr>
          <w:rFonts w:ascii="Arial Narrow" w:hAnsi="Arial Narrow"/>
          <w:b/>
          <w:sz w:val="22"/>
        </w:rPr>
      </w:pPr>
    </w:p>
    <w:p w14:paraId="0E846EA5" w14:textId="77777777" w:rsidR="00C2666E" w:rsidRDefault="00C2666E" w:rsidP="000D4D0C">
      <w:pPr>
        <w:jc w:val="both"/>
        <w:rPr>
          <w:rFonts w:ascii="Arial Narrow" w:hAnsi="Arial Narrow"/>
          <w:b/>
          <w:sz w:val="22"/>
        </w:rPr>
      </w:pPr>
    </w:p>
    <w:p w14:paraId="22333AE1" w14:textId="44D73120" w:rsidR="005977B6" w:rsidRPr="0004712C" w:rsidRDefault="005977B6" w:rsidP="000D4D0C">
      <w:pPr>
        <w:jc w:val="both"/>
        <w:rPr>
          <w:rFonts w:ascii="Arial Narrow" w:hAnsi="Arial Narrow"/>
          <w:b/>
          <w:sz w:val="22"/>
        </w:rPr>
      </w:pPr>
      <w:r w:rsidRPr="005C39B5">
        <w:rPr>
          <w:rFonts w:ascii="Arial Narrow" w:hAnsi="Arial Narrow"/>
          <w:b/>
          <w:sz w:val="22"/>
        </w:rPr>
        <w:t>Piezīme Nr.2</w:t>
      </w:r>
      <w:r w:rsidR="00C2666E">
        <w:rPr>
          <w:rFonts w:ascii="Arial Narrow" w:hAnsi="Arial Narrow"/>
          <w:b/>
          <w:sz w:val="22"/>
        </w:rPr>
        <w:t>4</w:t>
      </w:r>
    </w:p>
    <w:p w14:paraId="22667E57" w14:textId="2DAB76F3" w:rsidR="000D4D0C" w:rsidRPr="0004712C" w:rsidRDefault="000D4D0C" w:rsidP="000D4D0C">
      <w:pPr>
        <w:jc w:val="both"/>
        <w:rPr>
          <w:rFonts w:ascii="Arial Narrow" w:hAnsi="Arial Narrow"/>
          <w:i/>
          <w:sz w:val="22"/>
        </w:rPr>
      </w:pPr>
      <w:r w:rsidRPr="0004712C">
        <w:rPr>
          <w:rFonts w:ascii="Arial Narrow" w:hAnsi="Arial Narrow"/>
          <w:b/>
          <w:sz w:val="22"/>
        </w:rPr>
        <w:t xml:space="preserve">Darījumi ar </w:t>
      </w:r>
      <w:r w:rsidR="008F69E2" w:rsidRPr="0004712C">
        <w:rPr>
          <w:rFonts w:ascii="Arial Narrow" w:hAnsi="Arial Narrow"/>
          <w:b/>
          <w:sz w:val="22"/>
        </w:rPr>
        <w:t xml:space="preserve">Jēkabpils </w:t>
      </w:r>
      <w:r w:rsidR="00FB26E5">
        <w:rPr>
          <w:rFonts w:ascii="Arial Narrow" w:hAnsi="Arial Narrow"/>
          <w:b/>
          <w:sz w:val="22"/>
        </w:rPr>
        <w:t xml:space="preserve"> novada </w:t>
      </w:r>
      <w:r w:rsidR="008F69E2" w:rsidRPr="0004712C">
        <w:rPr>
          <w:rFonts w:ascii="Arial Narrow" w:hAnsi="Arial Narrow"/>
          <w:b/>
          <w:sz w:val="22"/>
        </w:rPr>
        <w:t xml:space="preserve">pašvaldību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1134"/>
        <w:gridCol w:w="993"/>
        <w:gridCol w:w="708"/>
      </w:tblGrid>
      <w:tr w:rsidR="000D4D0C" w:rsidRPr="0004712C" w14:paraId="4A951064" w14:textId="77777777" w:rsidTr="001F7E65">
        <w:tc>
          <w:tcPr>
            <w:tcW w:w="6237" w:type="dxa"/>
            <w:tcBorders>
              <w:bottom w:val="double" w:sz="4" w:space="0" w:color="auto"/>
            </w:tcBorders>
            <w:vAlign w:val="center"/>
          </w:tcPr>
          <w:p w14:paraId="510996B6" w14:textId="77777777" w:rsidR="000D4D0C" w:rsidRPr="0004712C" w:rsidRDefault="000D4D0C" w:rsidP="001E5751">
            <w:pPr>
              <w:jc w:val="both"/>
              <w:rPr>
                <w:rFonts w:ascii="Arial Narrow" w:hAnsi="Arial Narrow"/>
                <w:b/>
                <w:bCs/>
                <w:sz w:val="22"/>
                <w:szCs w:val="18"/>
              </w:rPr>
            </w:pPr>
          </w:p>
        </w:tc>
        <w:tc>
          <w:tcPr>
            <w:tcW w:w="1134" w:type="dxa"/>
            <w:tcBorders>
              <w:bottom w:val="double" w:sz="4" w:space="0" w:color="auto"/>
            </w:tcBorders>
            <w:vAlign w:val="center"/>
          </w:tcPr>
          <w:p w14:paraId="77E7AC6A" w14:textId="18C6FB40" w:rsidR="000D4D0C" w:rsidRPr="0004712C" w:rsidRDefault="004D13BC" w:rsidP="001E5751">
            <w:pPr>
              <w:jc w:val="center"/>
              <w:rPr>
                <w:rFonts w:ascii="Arial Narrow" w:hAnsi="Arial Narrow"/>
                <w:b/>
                <w:bCs/>
                <w:sz w:val="22"/>
                <w:szCs w:val="18"/>
              </w:rPr>
            </w:pPr>
            <w:r w:rsidRPr="0004712C">
              <w:rPr>
                <w:rFonts w:ascii="Arial Narrow" w:hAnsi="Arial Narrow"/>
                <w:b/>
                <w:bCs/>
                <w:sz w:val="22"/>
                <w:szCs w:val="18"/>
              </w:rPr>
              <w:t>20</w:t>
            </w:r>
            <w:r w:rsidR="00A30CAE">
              <w:rPr>
                <w:rFonts w:ascii="Arial Narrow" w:hAnsi="Arial Narrow"/>
                <w:b/>
                <w:bCs/>
                <w:sz w:val="22"/>
                <w:szCs w:val="18"/>
              </w:rPr>
              <w:t>2</w:t>
            </w:r>
            <w:r w:rsidR="00FA5811">
              <w:rPr>
                <w:rFonts w:ascii="Arial Narrow" w:hAnsi="Arial Narrow"/>
                <w:b/>
                <w:bCs/>
                <w:sz w:val="22"/>
                <w:szCs w:val="18"/>
              </w:rPr>
              <w:t>2</w:t>
            </w:r>
          </w:p>
        </w:tc>
        <w:tc>
          <w:tcPr>
            <w:tcW w:w="993" w:type="dxa"/>
            <w:tcBorders>
              <w:bottom w:val="double" w:sz="4" w:space="0" w:color="auto"/>
              <w:right w:val="single" w:sz="4" w:space="0" w:color="auto"/>
            </w:tcBorders>
            <w:vAlign w:val="center"/>
          </w:tcPr>
          <w:p w14:paraId="0DCE58B8" w14:textId="6371131A" w:rsidR="000D4D0C" w:rsidRPr="0004712C" w:rsidRDefault="004D13BC" w:rsidP="001E5751">
            <w:pPr>
              <w:jc w:val="center"/>
              <w:rPr>
                <w:rFonts w:ascii="Arial Narrow" w:hAnsi="Arial Narrow"/>
                <w:b/>
                <w:bCs/>
                <w:sz w:val="22"/>
                <w:szCs w:val="18"/>
              </w:rPr>
            </w:pPr>
            <w:r w:rsidRPr="0004712C">
              <w:rPr>
                <w:rFonts w:ascii="Arial Narrow" w:hAnsi="Arial Narrow"/>
                <w:b/>
                <w:bCs/>
                <w:sz w:val="22"/>
                <w:szCs w:val="18"/>
              </w:rPr>
              <w:t>20</w:t>
            </w:r>
            <w:r w:rsidR="00176F0F">
              <w:rPr>
                <w:rFonts w:ascii="Arial Narrow" w:hAnsi="Arial Narrow"/>
                <w:b/>
                <w:bCs/>
                <w:sz w:val="22"/>
                <w:szCs w:val="18"/>
              </w:rPr>
              <w:t>2</w:t>
            </w:r>
            <w:r w:rsidR="00FA5811">
              <w:rPr>
                <w:rFonts w:ascii="Arial Narrow" w:hAnsi="Arial Narrow"/>
                <w:b/>
                <w:bCs/>
                <w:sz w:val="22"/>
                <w:szCs w:val="18"/>
              </w:rPr>
              <w:t>1</w:t>
            </w:r>
          </w:p>
        </w:tc>
        <w:tc>
          <w:tcPr>
            <w:tcW w:w="708" w:type="dxa"/>
            <w:tcBorders>
              <w:top w:val="nil"/>
              <w:left w:val="single" w:sz="4" w:space="0" w:color="auto"/>
              <w:bottom w:val="nil"/>
              <w:right w:val="nil"/>
            </w:tcBorders>
            <w:vAlign w:val="center"/>
          </w:tcPr>
          <w:p w14:paraId="402E4836" w14:textId="77777777" w:rsidR="000D4D0C" w:rsidRPr="0004712C" w:rsidRDefault="000D4D0C" w:rsidP="001E5751">
            <w:pPr>
              <w:jc w:val="both"/>
              <w:rPr>
                <w:rFonts w:ascii="Arial Narrow" w:hAnsi="Arial Narrow"/>
                <w:b/>
                <w:bCs/>
                <w:color w:val="FF0000"/>
                <w:sz w:val="22"/>
                <w:szCs w:val="18"/>
              </w:rPr>
            </w:pPr>
          </w:p>
        </w:tc>
      </w:tr>
      <w:tr w:rsidR="00FA5811" w:rsidRPr="0004712C" w14:paraId="3246D2A5" w14:textId="77777777" w:rsidTr="003300A9">
        <w:tc>
          <w:tcPr>
            <w:tcW w:w="6237" w:type="dxa"/>
            <w:tcBorders>
              <w:top w:val="double" w:sz="4" w:space="0" w:color="auto"/>
              <w:bottom w:val="double" w:sz="4" w:space="0" w:color="auto"/>
            </w:tcBorders>
          </w:tcPr>
          <w:p w14:paraId="53A29ED3" w14:textId="3BE4EAE7" w:rsidR="00FA5811" w:rsidRPr="0004712C" w:rsidRDefault="00FA5811" w:rsidP="00FA5811">
            <w:pPr>
              <w:jc w:val="both"/>
              <w:rPr>
                <w:rFonts w:ascii="Arial Narrow" w:hAnsi="Arial Narrow"/>
                <w:sz w:val="22"/>
                <w:szCs w:val="18"/>
              </w:rPr>
            </w:pPr>
            <w:r w:rsidRPr="0004712C">
              <w:rPr>
                <w:rFonts w:ascii="Arial Narrow" w:hAnsi="Arial Narrow"/>
                <w:sz w:val="22"/>
                <w:szCs w:val="18"/>
              </w:rPr>
              <w:t>Pēc pašvaldības lēmuma aprēķinātā peļņas daļa 0.10EU/m2</w:t>
            </w:r>
          </w:p>
        </w:tc>
        <w:tc>
          <w:tcPr>
            <w:tcW w:w="1134" w:type="dxa"/>
            <w:tcBorders>
              <w:top w:val="double" w:sz="4" w:space="0" w:color="auto"/>
              <w:bottom w:val="double" w:sz="4" w:space="0" w:color="auto"/>
            </w:tcBorders>
          </w:tcPr>
          <w:p w14:paraId="20B3DDF8" w14:textId="128BD6E9" w:rsidR="00FA5811" w:rsidRPr="0044722A" w:rsidRDefault="00C97468" w:rsidP="00FA5811">
            <w:pPr>
              <w:jc w:val="right"/>
              <w:rPr>
                <w:rFonts w:ascii="Arial Narrow" w:hAnsi="Arial Narrow"/>
                <w:bCs/>
                <w:sz w:val="22"/>
                <w:szCs w:val="18"/>
              </w:rPr>
            </w:pPr>
            <w:r>
              <w:rPr>
                <w:rFonts w:ascii="Arial Narrow" w:hAnsi="Arial Narrow"/>
                <w:bCs/>
                <w:sz w:val="22"/>
                <w:szCs w:val="18"/>
              </w:rPr>
              <w:t>33695</w:t>
            </w:r>
          </w:p>
        </w:tc>
        <w:tc>
          <w:tcPr>
            <w:tcW w:w="993" w:type="dxa"/>
            <w:tcBorders>
              <w:top w:val="double" w:sz="4" w:space="0" w:color="auto"/>
              <w:bottom w:val="double" w:sz="4" w:space="0" w:color="auto"/>
            </w:tcBorders>
          </w:tcPr>
          <w:p w14:paraId="2F573A5A" w14:textId="32F31F59" w:rsidR="00FA5811" w:rsidRPr="0004712C" w:rsidRDefault="00FA5811" w:rsidP="00FA5811">
            <w:pPr>
              <w:jc w:val="right"/>
              <w:rPr>
                <w:rFonts w:ascii="Arial Narrow" w:hAnsi="Arial Narrow"/>
                <w:bCs/>
                <w:sz w:val="22"/>
                <w:szCs w:val="18"/>
              </w:rPr>
            </w:pPr>
            <w:r>
              <w:rPr>
                <w:rFonts w:ascii="Arial Narrow" w:hAnsi="Arial Narrow"/>
                <w:bCs/>
                <w:sz w:val="22"/>
                <w:szCs w:val="18"/>
              </w:rPr>
              <w:t>40870</w:t>
            </w:r>
          </w:p>
        </w:tc>
        <w:tc>
          <w:tcPr>
            <w:tcW w:w="708" w:type="dxa"/>
            <w:tcBorders>
              <w:top w:val="nil"/>
              <w:left w:val="single" w:sz="4" w:space="0" w:color="auto"/>
              <w:bottom w:val="nil"/>
              <w:right w:val="nil"/>
            </w:tcBorders>
          </w:tcPr>
          <w:p w14:paraId="40665E92" w14:textId="77777777" w:rsidR="00FA5811" w:rsidRPr="0004712C" w:rsidRDefault="00FA5811" w:rsidP="00FA5811">
            <w:pPr>
              <w:jc w:val="both"/>
              <w:rPr>
                <w:rFonts w:ascii="Arial Narrow" w:hAnsi="Arial Narrow"/>
                <w:bCs/>
                <w:sz w:val="22"/>
                <w:szCs w:val="18"/>
              </w:rPr>
            </w:pPr>
          </w:p>
        </w:tc>
      </w:tr>
      <w:tr w:rsidR="00FA5811" w:rsidRPr="0004712C" w14:paraId="342D78D3" w14:textId="77777777" w:rsidTr="003300A9">
        <w:tc>
          <w:tcPr>
            <w:tcW w:w="6237" w:type="dxa"/>
            <w:tcBorders>
              <w:top w:val="double" w:sz="4" w:space="0" w:color="auto"/>
              <w:bottom w:val="double" w:sz="4" w:space="0" w:color="auto"/>
            </w:tcBorders>
          </w:tcPr>
          <w:p w14:paraId="620BC1FB" w14:textId="343FA4C6" w:rsidR="00FA5811" w:rsidRPr="0004712C" w:rsidRDefault="00FA5811" w:rsidP="00FA5811">
            <w:pPr>
              <w:jc w:val="both"/>
              <w:rPr>
                <w:rFonts w:ascii="Arial Narrow" w:hAnsi="Arial Narrow"/>
                <w:sz w:val="22"/>
                <w:szCs w:val="18"/>
              </w:rPr>
            </w:pPr>
            <w:r w:rsidRPr="0004712C">
              <w:rPr>
                <w:rFonts w:ascii="Arial Narrow" w:hAnsi="Arial Narrow"/>
                <w:sz w:val="22"/>
                <w:szCs w:val="18"/>
              </w:rPr>
              <w:t>Pēc pašvaldības lēmuma samaksātā peļņas daļa 0.10EU/m2</w:t>
            </w:r>
          </w:p>
        </w:tc>
        <w:tc>
          <w:tcPr>
            <w:tcW w:w="1134" w:type="dxa"/>
            <w:tcBorders>
              <w:top w:val="double" w:sz="4" w:space="0" w:color="auto"/>
              <w:bottom w:val="double" w:sz="4" w:space="0" w:color="auto"/>
            </w:tcBorders>
          </w:tcPr>
          <w:p w14:paraId="781DA34E" w14:textId="41D1B462" w:rsidR="00FA5811" w:rsidRPr="0044722A" w:rsidRDefault="00C97468" w:rsidP="00FA5811">
            <w:pPr>
              <w:jc w:val="right"/>
              <w:rPr>
                <w:rFonts w:ascii="Arial Narrow" w:hAnsi="Arial Narrow"/>
                <w:bCs/>
                <w:sz w:val="22"/>
                <w:szCs w:val="18"/>
              </w:rPr>
            </w:pPr>
            <w:r>
              <w:rPr>
                <w:rFonts w:ascii="Arial Narrow" w:hAnsi="Arial Narrow"/>
                <w:bCs/>
                <w:sz w:val="22"/>
                <w:szCs w:val="18"/>
              </w:rPr>
              <w:t>3</w:t>
            </w:r>
            <w:r w:rsidR="004C201B">
              <w:rPr>
                <w:rFonts w:ascii="Arial Narrow" w:hAnsi="Arial Narrow"/>
                <w:bCs/>
                <w:sz w:val="22"/>
                <w:szCs w:val="18"/>
              </w:rPr>
              <w:t>7329</w:t>
            </w:r>
          </w:p>
        </w:tc>
        <w:tc>
          <w:tcPr>
            <w:tcW w:w="993" w:type="dxa"/>
            <w:tcBorders>
              <w:top w:val="double" w:sz="4" w:space="0" w:color="auto"/>
              <w:bottom w:val="double" w:sz="4" w:space="0" w:color="auto"/>
            </w:tcBorders>
          </w:tcPr>
          <w:p w14:paraId="240EE179" w14:textId="72C2DB97" w:rsidR="00FA5811" w:rsidRPr="0004712C" w:rsidRDefault="00FA5811" w:rsidP="00FA5811">
            <w:pPr>
              <w:jc w:val="right"/>
              <w:rPr>
                <w:rFonts w:ascii="Arial Narrow" w:hAnsi="Arial Narrow"/>
                <w:bCs/>
                <w:sz w:val="22"/>
                <w:szCs w:val="18"/>
              </w:rPr>
            </w:pPr>
            <w:r>
              <w:rPr>
                <w:rFonts w:ascii="Arial Narrow" w:hAnsi="Arial Narrow"/>
                <w:bCs/>
                <w:sz w:val="22"/>
                <w:szCs w:val="18"/>
              </w:rPr>
              <w:t>39951</w:t>
            </w:r>
          </w:p>
        </w:tc>
        <w:tc>
          <w:tcPr>
            <w:tcW w:w="708" w:type="dxa"/>
            <w:tcBorders>
              <w:top w:val="nil"/>
              <w:left w:val="single" w:sz="4" w:space="0" w:color="auto"/>
              <w:bottom w:val="nil"/>
              <w:right w:val="nil"/>
            </w:tcBorders>
          </w:tcPr>
          <w:p w14:paraId="69EC956D" w14:textId="77777777" w:rsidR="00FA5811" w:rsidRPr="0004712C" w:rsidRDefault="00FA5811" w:rsidP="00FA5811">
            <w:pPr>
              <w:jc w:val="both"/>
              <w:rPr>
                <w:rFonts w:ascii="Arial Narrow" w:hAnsi="Arial Narrow"/>
                <w:bCs/>
                <w:sz w:val="22"/>
                <w:szCs w:val="18"/>
              </w:rPr>
            </w:pPr>
          </w:p>
        </w:tc>
      </w:tr>
      <w:tr w:rsidR="00C97468" w:rsidRPr="0004712C" w14:paraId="1279BD31" w14:textId="77777777" w:rsidTr="003300A9">
        <w:tc>
          <w:tcPr>
            <w:tcW w:w="6237" w:type="dxa"/>
            <w:tcBorders>
              <w:top w:val="double" w:sz="4" w:space="0" w:color="auto"/>
              <w:bottom w:val="double" w:sz="4" w:space="0" w:color="auto"/>
            </w:tcBorders>
          </w:tcPr>
          <w:p w14:paraId="1FFB1EF2" w14:textId="023A1ABF" w:rsidR="00C97468" w:rsidRPr="0004712C" w:rsidRDefault="00C97468" w:rsidP="00FA5811">
            <w:pPr>
              <w:jc w:val="both"/>
              <w:rPr>
                <w:rFonts w:ascii="Arial Narrow" w:hAnsi="Arial Narrow"/>
                <w:sz w:val="22"/>
                <w:szCs w:val="18"/>
              </w:rPr>
            </w:pPr>
            <w:r>
              <w:rPr>
                <w:rFonts w:ascii="Arial Narrow" w:hAnsi="Arial Narrow"/>
                <w:sz w:val="22"/>
                <w:szCs w:val="18"/>
              </w:rPr>
              <w:t>Pēc pašvaldības lēmuma aprēķinātā īres maksa (no 01.11.2022.)</w:t>
            </w:r>
          </w:p>
        </w:tc>
        <w:tc>
          <w:tcPr>
            <w:tcW w:w="1134" w:type="dxa"/>
            <w:tcBorders>
              <w:top w:val="double" w:sz="4" w:space="0" w:color="auto"/>
              <w:bottom w:val="double" w:sz="4" w:space="0" w:color="auto"/>
            </w:tcBorders>
          </w:tcPr>
          <w:p w14:paraId="7FDEEE9F" w14:textId="7A6648C1" w:rsidR="00C97468" w:rsidRPr="0044722A" w:rsidRDefault="004C201B" w:rsidP="00FA5811">
            <w:pPr>
              <w:jc w:val="right"/>
              <w:rPr>
                <w:rFonts w:ascii="Arial Narrow" w:hAnsi="Arial Narrow"/>
                <w:bCs/>
                <w:sz w:val="22"/>
                <w:szCs w:val="18"/>
              </w:rPr>
            </w:pPr>
            <w:r>
              <w:rPr>
                <w:rFonts w:ascii="Arial Narrow" w:hAnsi="Arial Narrow"/>
                <w:bCs/>
                <w:sz w:val="22"/>
                <w:szCs w:val="18"/>
              </w:rPr>
              <w:t>29715</w:t>
            </w:r>
          </w:p>
        </w:tc>
        <w:tc>
          <w:tcPr>
            <w:tcW w:w="993" w:type="dxa"/>
            <w:tcBorders>
              <w:top w:val="double" w:sz="4" w:space="0" w:color="auto"/>
              <w:bottom w:val="double" w:sz="4" w:space="0" w:color="auto"/>
            </w:tcBorders>
          </w:tcPr>
          <w:p w14:paraId="26753942" w14:textId="58F52494" w:rsidR="00C97468" w:rsidRDefault="00C97468" w:rsidP="00FA5811">
            <w:pPr>
              <w:jc w:val="right"/>
              <w:rPr>
                <w:rFonts w:ascii="Arial Narrow" w:hAnsi="Arial Narrow"/>
                <w:bCs/>
                <w:sz w:val="22"/>
                <w:szCs w:val="18"/>
              </w:rPr>
            </w:pPr>
            <w:r>
              <w:rPr>
                <w:rFonts w:ascii="Arial Narrow" w:hAnsi="Arial Narrow"/>
                <w:bCs/>
                <w:sz w:val="22"/>
                <w:szCs w:val="18"/>
              </w:rPr>
              <w:t>-</w:t>
            </w:r>
          </w:p>
        </w:tc>
        <w:tc>
          <w:tcPr>
            <w:tcW w:w="708" w:type="dxa"/>
            <w:tcBorders>
              <w:top w:val="nil"/>
              <w:left w:val="single" w:sz="4" w:space="0" w:color="auto"/>
              <w:bottom w:val="nil"/>
              <w:right w:val="nil"/>
            </w:tcBorders>
          </w:tcPr>
          <w:p w14:paraId="7A22573D" w14:textId="77777777" w:rsidR="00C97468" w:rsidRPr="0004712C" w:rsidRDefault="00C97468" w:rsidP="00FA5811">
            <w:pPr>
              <w:jc w:val="both"/>
              <w:rPr>
                <w:rFonts w:ascii="Arial Narrow" w:hAnsi="Arial Narrow"/>
                <w:bCs/>
                <w:sz w:val="22"/>
                <w:szCs w:val="18"/>
              </w:rPr>
            </w:pPr>
          </w:p>
        </w:tc>
      </w:tr>
      <w:tr w:rsidR="00C97468" w:rsidRPr="0004712C" w14:paraId="4E7717EC" w14:textId="77777777" w:rsidTr="003300A9">
        <w:tc>
          <w:tcPr>
            <w:tcW w:w="6237" w:type="dxa"/>
            <w:tcBorders>
              <w:top w:val="double" w:sz="4" w:space="0" w:color="auto"/>
              <w:bottom w:val="double" w:sz="4" w:space="0" w:color="auto"/>
            </w:tcBorders>
          </w:tcPr>
          <w:p w14:paraId="795639FB" w14:textId="4758559C" w:rsidR="00C97468" w:rsidRPr="0004712C" w:rsidRDefault="00C97468" w:rsidP="00FA5811">
            <w:pPr>
              <w:jc w:val="both"/>
              <w:rPr>
                <w:rFonts w:ascii="Arial Narrow" w:hAnsi="Arial Narrow"/>
                <w:sz w:val="22"/>
                <w:szCs w:val="18"/>
              </w:rPr>
            </w:pPr>
            <w:r>
              <w:rPr>
                <w:rFonts w:ascii="Arial Narrow" w:hAnsi="Arial Narrow"/>
                <w:sz w:val="22"/>
                <w:szCs w:val="18"/>
              </w:rPr>
              <w:t>Pēc pašvaldības lēmuma samaksātā īres maksa (no 01.11.2022.)</w:t>
            </w:r>
          </w:p>
        </w:tc>
        <w:tc>
          <w:tcPr>
            <w:tcW w:w="1134" w:type="dxa"/>
            <w:tcBorders>
              <w:top w:val="double" w:sz="4" w:space="0" w:color="auto"/>
              <w:bottom w:val="double" w:sz="4" w:space="0" w:color="auto"/>
            </w:tcBorders>
          </w:tcPr>
          <w:p w14:paraId="7BFB541B" w14:textId="446BB31C" w:rsidR="00C97468" w:rsidRPr="0044722A" w:rsidRDefault="004C201B" w:rsidP="00FA5811">
            <w:pPr>
              <w:jc w:val="right"/>
              <w:rPr>
                <w:rFonts w:ascii="Arial Narrow" w:hAnsi="Arial Narrow"/>
                <w:bCs/>
                <w:sz w:val="22"/>
                <w:szCs w:val="18"/>
              </w:rPr>
            </w:pPr>
            <w:r>
              <w:rPr>
                <w:rFonts w:ascii="Arial Narrow" w:hAnsi="Arial Narrow"/>
                <w:bCs/>
                <w:sz w:val="22"/>
                <w:szCs w:val="18"/>
              </w:rPr>
              <w:t>13727</w:t>
            </w:r>
          </w:p>
        </w:tc>
        <w:tc>
          <w:tcPr>
            <w:tcW w:w="993" w:type="dxa"/>
            <w:tcBorders>
              <w:top w:val="double" w:sz="4" w:space="0" w:color="auto"/>
              <w:bottom w:val="double" w:sz="4" w:space="0" w:color="auto"/>
            </w:tcBorders>
          </w:tcPr>
          <w:p w14:paraId="73D68ECF" w14:textId="4F893920" w:rsidR="00C97468" w:rsidRDefault="00C97468" w:rsidP="00FA5811">
            <w:pPr>
              <w:jc w:val="right"/>
              <w:rPr>
                <w:rFonts w:ascii="Arial Narrow" w:hAnsi="Arial Narrow"/>
                <w:bCs/>
                <w:sz w:val="22"/>
                <w:szCs w:val="18"/>
              </w:rPr>
            </w:pPr>
            <w:r>
              <w:rPr>
                <w:rFonts w:ascii="Arial Narrow" w:hAnsi="Arial Narrow"/>
                <w:bCs/>
                <w:sz w:val="22"/>
                <w:szCs w:val="18"/>
              </w:rPr>
              <w:t>-</w:t>
            </w:r>
          </w:p>
        </w:tc>
        <w:tc>
          <w:tcPr>
            <w:tcW w:w="708" w:type="dxa"/>
            <w:tcBorders>
              <w:top w:val="nil"/>
              <w:left w:val="single" w:sz="4" w:space="0" w:color="auto"/>
              <w:bottom w:val="nil"/>
              <w:right w:val="nil"/>
            </w:tcBorders>
          </w:tcPr>
          <w:p w14:paraId="093196E9" w14:textId="77777777" w:rsidR="00C97468" w:rsidRPr="0004712C" w:rsidRDefault="00C97468" w:rsidP="00FA5811">
            <w:pPr>
              <w:jc w:val="both"/>
              <w:rPr>
                <w:rFonts w:ascii="Arial Narrow" w:hAnsi="Arial Narrow"/>
                <w:bCs/>
                <w:sz w:val="22"/>
                <w:szCs w:val="18"/>
              </w:rPr>
            </w:pPr>
          </w:p>
        </w:tc>
      </w:tr>
      <w:tr w:rsidR="00FA5811" w:rsidRPr="0004712C" w14:paraId="7DD08B43" w14:textId="77777777" w:rsidTr="003300A9">
        <w:tc>
          <w:tcPr>
            <w:tcW w:w="6237" w:type="dxa"/>
            <w:tcBorders>
              <w:top w:val="double" w:sz="4" w:space="0" w:color="auto"/>
              <w:bottom w:val="double" w:sz="4" w:space="0" w:color="auto"/>
            </w:tcBorders>
          </w:tcPr>
          <w:p w14:paraId="4F8104A7" w14:textId="77777777" w:rsidR="00FA5811" w:rsidRPr="0004712C" w:rsidRDefault="00FA5811" w:rsidP="00FA5811">
            <w:pPr>
              <w:jc w:val="both"/>
              <w:rPr>
                <w:rFonts w:ascii="Arial Narrow" w:hAnsi="Arial Narrow"/>
                <w:sz w:val="22"/>
                <w:szCs w:val="18"/>
              </w:rPr>
            </w:pPr>
            <w:r w:rsidRPr="0004712C">
              <w:rPr>
                <w:rFonts w:ascii="Arial Narrow" w:hAnsi="Arial Narrow"/>
                <w:sz w:val="22"/>
                <w:szCs w:val="18"/>
              </w:rPr>
              <w:t>Iepirkti pakalpojumi no pašvaldības uzņēm.(Krustpils iecirkņa telpu noma)</w:t>
            </w:r>
          </w:p>
        </w:tc>
        <w:tc>
          <w:tcPr>
            <w:tcW w:w="1134" w:type="dxa"/>
            <w:tcBorders>
              <w:top w:val="double" w:sz="4" w:space="0" w:color="auto"/>
              <w:bottom w:val="double" w:sz="4" w:space="0" w:color="auto"/>
            </w:tcBorders>
          </w:tcPr>
          <w:p w14:paraId="239C57E1" w14:textId="56F04EDC" w:rsidR="00FA5811" w:rsidRPr="0044722A" w:rsidRDefault="004C201B" w:rsidP="00FA5811">
            <w:pPr>
              <w:jc w:val="right"/>
              <w:rPr>
                <w:rFonts w:ascii="Arial Narrow" w:hAnsi="Arial Narrow"/>
                <w:bCs/>
                <w:sz w:val="22"/>
                <w:szCs w:val="18"/>
              </w:rPr>
            </w:pPr>
            <w:r>
              <w:rPr>
                <w:rFonts w:ascii="Arial Narrow" w:hAnsi="Arial Narrow"/>
                <w:bCs/>
                <w:sz w:val="22"/>
                <w:szCs w:val="18"/>
              </w:rPr>
              <w:t>45</w:t>
            </w:r>
          </w:p>
        </w:tc>
        <w:tc>
          <w:tcPr>
            <w:tcW w:w="993" w:type="dxa"/>
            <w:tcBorders>
              <w:top w:val="double" w:sz="4" w:space="0" w:color="auto"/>
              <w:bottom w:val="double" w:sz="4" w:space="0" w:color="auto"/>
            </w:tcBorders>
          </w:tcPr>
          <w:p w14:paraId="3FE42B14" w14:textId="1A93D838" w:rsidR="00FA5811" w:rsidRPr="0004712C" w:rsidRDefault="00FA5811" w:rsidP="00FA5811">
            <w:pPr>
              <w:jc w:val="right"/>
              <w:rPr>
                <w:rFonts w:ascii="Arial Narrow" w:hAnsi="Arial Narrow"/>
                <w:bCs/>
                <w:sz w:val="22"/>
                <w:szCs w:val="18"/>
              </w:rPr>
            </w:pPr>
            <w:r>
              <w:rPr>
                <w:rFonts w:ascii="Arial Narrow" w:hAnsi="Arial Narrow"/>
                <w:bCs/>
                <w:sz w:val="22"/>
                <w:szCs w:val="18"/>
              </w:rPr>
              <w:t>723</w:t>
            </w:r>
          </w:p>
        </w:tc>
        <w:tc>
          <w:tcPr>
            <w:tcW w:w="708" w:type="dxa"/>
            <w:tcBorders>
              <w:top w:val="nil"/>
              <w:left w:val="single" w:sz="4" w:space="0" w:color="auto"/>
              <w:bottom w:val="nil"/>
              <w:right w:val="nil"/>
            </w:tcBorders>
          </w:tcPr>
          <w:p w14:paraId="2F557E06" w14:textId="77777777" w:rsidR="00FA5811" w:rsidRPr="0004712C" w:rsidRDefault="00FA5811" w:rsidP="00FA5811">
            <w:pPr>
              <w:jc w:val="both"/>
              <w:rPr>
                <w:rFonts w:ascii="Arial Narrow" w:hAnsi="Arial Narrow"/>
                <w:bCs/>
                <w:sz w:val="22"/>
                <w:szCs w:val="18"/>
              </w:rPr>
            </w:pPr>
          </w:p>
        </w:tc>
      </w:tr>
      <w:tr w:rsidR="00FA5811" w:rsidRPr="0004712C" w14:paraId="222FFF16" w14:textId="77777777" w:rsidTr="003300A9">
        <w:tc>
          <w:tcPr>
            <w:tcW w:w="6237" w:type="dxa"/>
            <w:tcBorders>
              <w:top w:val="double" w:sz="4" w:space="0" w:color="auto"/>
              <w:bottom w:val="double" w:sz="4" w:space="0" w:color="auto"/>
            </w:tcBorders>
          </w:tcPr>
          <w:p w14:paraId="447B766F" w14:textId="1D44C176" w:rsidR="00FA5811" w:rsidRPr="0004712C" w:rsidRDefault="00FA5811" w:rsidP="00FA5811">
            <w:pPr>
              <w:jc w:val="both"/>
              <w:rPr>
                <w:rFonts w:ascii="Arial Narrow" w:hAnsi="Arial Narrow"/>
                <w:sz w:val="22"/>
                <w:szCs w:val="18"/>
              </w:rPr>
            </w:pPr>
            <w:r w:rsidRPr="0004712C">
              <w:rPr>
                <w:rFonts w:ascii="Arial Narrow" w:hAnsi="Arial Narrow"/>
                <w:sz w:val="22"/>
                <w:szCs w:val="18"/>
              </w:rPr>
              <w:t>Pārdotas preces un pakalpojumi pašvaldība</w:t>
            </w:r>
            <w:r>
              <w:rPr>
                <w:rFonts w:ascii="Arial Narrow" w:hAnsi="Arial Narrow"/>
                <w:sz w:val="22"/>
                <w:szCs w:val="18"/>
              </w:rPr>
              <w:t>i</w:t>
            </w:r>
          </w:p>
        </w:tc>
        <w:tc>
          <w:tcPr>
            <w:tcW w:w="1134" w:type="dxa"/>
            <w:tcBorders>
              <w:top w:val="double" w:sz="4" w:space="0" w:color="auto"/>
              <w:bottom w:val="double" w:sz="4" w:space="0" w:color="auto"/>
            </w:tcBorders>
          </w:tcPr>
          <w:p w14:paraId="4F7B6C25" w14:textId="1B0AF9AC" w:rsidR="00FA5811" w:rsidRPr="0044722A" w:rsidRDefault="005552A3" w:rsidP="00FA5811">
            <w:pPr>
              <w:jc w:val="right"/>
              <w:rPr>
                <w:rFonts w:ascii="Arial Narrow" w:hAnsi="Arial Narrow"/>
                <w:bCs/>
                <w:sz w:val="22"/>
                <w:szCs w:val="18"/>
              </w:rPr>
            </w:pPr>
            <w:r>
              <w:rPr>
                <w:rFonts w:ascii="Arial Narrow" w:hAnsi="Arial Narrow"/>
                <w:bCs/>
                <w:sz w:val="22"/>
                <w:szCs w:val="18"/>
              </w:rPr>
              <w:t>397467</w:t>
            </w:r>
          </w:p>
        </w:tc>
        <w:tc>
          <w:tcPr>
            <w:tcW w:w="993" w:type="dxa"/>
            <w:tcBorders>
              <w:top w:val="double" w:sz="4" w:space="0" w:color="auto"/>
              <w:bottom w:val="double" w:sz="4" w:space="0" w:color="auto"/>
            </w:tcBorders>
          </w:tcPr>
          <w:p w14:paraId="4CF0AFE4" w14:textId="417889B1" w:rsidR="00FA5811" w:rsidRPr="0004712C" w:rsidRDefault="00FA5811" w:rsidP="00FA5811">
            <w:pPr>
              <w:jc w:val="right"/>
              <w:rPr>
                <w:rFonts w:ascii="Arial Narrow" w:hAnsi="Arial Narrow"/>
                <w:bCs/>
                <w:sz w:val="22"/>
                <w:szCs w:val="18"/>
              </w:rPr>
            </w:pPr>
            <w:r>
              <w:rPr>
                <w:rFonts w:ascii="Arial Narrow" w:hAnsi="Arial Narrow"/>
                <w:bCs/>
                <w:sz w:val="22"/>
                <w:szCs w:val="18"/>
              </w:rPr>
              <w:t>354845</w:t>
            </w:r>
          </w:p>
        </w:tc>
        <w:tc>
          <w:tcPr>
            <w:tcW w:w="708" w:type="dxa"/>
            <w:tcBorders>
              <w:top w:val="nil"/>
              <w:left w:val="single" w:sz="4" w:space="0" w:color="auto"/>
              <w:bottom w:val="nil"/>
              <w:right w:val="nil"/>
            </w:tcBorders>
          </w:tcPr>
          <w:p w14:paraId="48989F9C" w14:textId="77777777" w:rsidR="00FA5811" w:rsidRPr="0004712C" w:rsidRDefault="00FA5811" w:rsidP="00FA5811">
            <w:pPr>
              <w:jc w:val="both"/>
              <w:rPr>
                <w:rFonts w:ascii="Arial Narrow" w:hAnsi="Arial Narrow"/>
                <w:bCs/>
                <w:sz w:val="22"/>
                <w:szCs w:val="18"/>
              </w:rPr>
            </w:pPr>
          </w:p>
        </w:tc>
      </w:tr>
      <w:tr w:rsidR="00FA5811" w:rsidRPr="0004712C" w14:paraId="44635851" w14:textId="77777777" w:rsidTr="003300A9">
        <w:tc>
          <w:tcPr>
            <w:tcW w:w="6237" w:type="dxa"/>
            <w:tcBorders>
              <w:top w:val="double" w:sz="4" w:space="0" w:color="auto"/>
              <w:bottom w:val="double" w:sz="4" w:space="0" w:color="auto"/>
            </w:tcBorders>
          </w:tcPr>
          <w:p w14:paraId="2659B98C" w14:textId="77777777" w:rsidR="00FA5811" w:rsidRPr="0004712C" w:rsidRDefault="00FA5811" w:rsidP="00FA5811">
            <w:pPr>
              <w:jc w:val="both"/>
              <w:rPr>
                <w:rFonts w:ascii="Arial Narrow" w:hAnsi="Arial Narrow"/>
                <w:i/>
                <w:sz w:val="22"/>
                <w:szCs w:val="18"/>
              </w:rPr>
            </w:pPr>
            <w:r w:rsidRPr="0004712C">
              <w:rPr>
                <w:rFonts w:ascii="Arial Narrow" w:hAnsi="Arial Narrow"/>
                <w:i/>
                <w:sz w:val="22"/>
                <w:szCs w:val="18"/>
              </w:rPr>
              <w:t xml:space="preserve"> (t.sk.tukšo dzīv. apsaimniekošanas maksas segšana saskaņā ar līgumu)</w:t>
            </w:r>
          </w:p>
        </w:tc>
        <w:tc>
          <w:tcPr>
            <w:tcW w:w="1134" w:type="dxa"/>
            <w:tcBorders>
              <w:top w:val="double" w:sz="4" w:space="0" w:color="auto"/>
              <w:bottom w:val="double" w:sz="4" w:space="0" w:color="auto"/>
            </w:tcBorders>
          </w:tcPr>
          <w:p w14:paraId="5B2FFF6F" w14:textId="24731542" w:rsidR="00FA5811" w:rsidRPr="00756C3E" w:rsidRDefault="004C201B" w:rsidP="00FA5811">
            <w:pPr>
              <w:jc w:val="right"/>
              <w:rPr>
                <w:rFonts w:ascii="Arial Narrow" w:hAnsi="Arial Narrow"/>
                <w:bCs/>
                <w:iCs/>
                <w:sz w:val="22"/>
                <w:szCs w:val="18"/>
              </w:rPr>
            </w:pPr>
            <w:r>
              <w:rPr>
                <w:rFonts w:ascii="Arial Narrow" w:hAnsi="Arial Narrow"/>
                <w:bCs/>
                <w:iCs/>
                <w:sz w:val="22"/>
                <w:szCs w:val="18"/>
              </w:rPr>
              <w:t>52265</w:t>
            </w:r>
          </w:p>
        </w:tc>
        <w:tc>
          <w:tcPr>
            <w:tcW w:w="993" w:type="dxa"/>
            <w:tcBorders>
              <w:top w:val="double" w:sz="4" w:space="0" w:color="auto"/>
              <w:bottom w:val="double" w:sz="4" w:space="0" w:color="auto"/>
            </w:tcBorders>
          </w:tcPr>
          <w:p w14:paraId="5B671B6A" w14:textId="6C4EC8E9" w:rsidR="00FA5811" w:rsidRPr="0004712C" w:rsidRDefault="00FA5811" w:rsidP="00FA5811">
            <w:pPr>
              <w:jc w:val="right"/>
              <w:rPr>
                <w:rFonts w:ascii="Arial Narrow" w:hAnsi="Arial Narrow"/>
                <w:bCs/>
                <w:sz w:val="22"/>
                <w:szCs w:val="18"/>
              </w:rPr>
            </w:pPr>
            <w:r>
              <w:rPr>
                <w:rFonts w:ascii="Arial Narrow" w:hAnsi="Arial Narrow"/>
                <w:bCs/>
                <w:iCs/>
                <w:sz w:val="22"/>
                <w:szCs w:val="18"/>
              </w:rPr>
              <w:t>34024</w:t>
            </w:r>
          </w:p>
        </w:tc>
        <w:tc>
          <w:tcPr>
            <w:tcW w:w="708" w:type="dxa"/>
            <w:tcBorders>
              <w:top w:val="nil"/>
              <w:left w:val="single" w:sz="4" w:space="0" w:color="auto"/>
              <w:bottom w:val="nil"/>
              <w:right w:val="nil"/>
            </w:tcBorders>
          </w:tcPr>
          <w:p w14:paraId="1D93A666" w14:textId="77777777" w:rsidR="00FA5811" w:rsidRPr="0004712C" w:rsidRDefault="00FA5811" w:rsidP="00FA5811">
            <w:pPr>
              <w:jc w:val="both"/>
              <w:rPr>
                <w:rFonts w:ascii="Arial Narrow" w:hAnsi="Arial Narrow"/>
                <w:bCs/>
                <w:sz w:val="22"/>
                <w:szCs w:val="18"/>
              </w:rPr>
            </w:pPr>
          </w:p>
        </w:tc>
      </w:tr>
      <w:tr w:rsidR="00FA5811" w14:paraId="51F3EBC5" w14:textId="77777777" w:rsidTr="003300A9">
        <w:tc>
          <w:tcPr>
            <w:tcW w:w="6237" w:type="dxa"/>
            <w:tcBorders>
              <w:top w:val="double" w:sz="4" w:space="0" w:color="auto"/>
              <w:bottom w:val="double" w:sz="4" w:space="0" w:color="auto"/>
            </w:tcBorders>
          </w:tcPr>
          <w:p w14:paraId="323FFD49" w14:textId="77777777" w:rsidR="00FA5811" w:rsidRPr="0004712C" w:rsidRDefault="00FA5811" w:rsidP="00FA5811">
            <w:pPr>
              <w:jc w:val="both"/>
              <w:rPr>
                <w:rFonts w:ascii="Arial Narrow" w:hAnsi="Arial Narrow"/>
                <w:i/>
                <w:sz w:val="22"/>
                <w:szCs w:val="18"/>
              </w:rPr>
            </w:pPr>
            <w:r w:rsidRPr="0004712C">
              <w:rPr>
                <w:rFonts w:ascii="Arial Narrow" w:hAnsi="Arial Narrow"/>
                <w:i/>
                <w:sz w:val="22"/>
                <w:szCs w:val="18"/>
              </w:rPr>
              <w:t>(t.sk. atlaide soc. dzīv. saskaņā ar domes lēmumu 50% un 70%)</w:t>
            </w:r>
          </w:p>
        </w:tc>
        <w:tc>
          <w:tcPr>
            <w:tcW w:w="1134" w:type="dxa"/>
            <w:tcBorders>
              <w:top w:val="double" w:sz="4" w:space="0" w:color="auto"/>
              <w:bottom w:val="double" w:sz="4" w:space="0" w:color="auto"/>
            </w:tcBorders>
          </w:tcPr>
          <w:p w14:paraId="5BE49589" w14:textId="64169039" w:rsidR="00FA5811" w:rsidRPr="00756C3E" w:rsidRDefault="004C201B" w:rsidP="00FA5811">
            <w:pPr>
              <w:jc w:val="right"/>
              <w:rPr>
                <w:rFonts w:ascii="Arial Narrow" w:hAnsi="Arial Narrow"/>
                <w:bCs/>
                <w:iCs/>
                <w:sz w:val="22"/>
                <w:szCs w:val="18"/>
              </w:rPr>
            </w:pPr>
            <w:r>
              <w:rPr>
                <w:rFonts w:ascii="Arial Narrow" w:hAnsi="Arial Narrow"/>
                <w:bCs/>
                <w:iCs/>
                <w:sz w:val="22"/>
                <w:szCs w:val="18"/>
              </w:rPr>
              <w:t>17239</w:t>
            </w:r>
          </w:p>
        </w:tc>
        <w:tc>
          <w:tcPr>
            <w:tcW w:w="993" w:type="dxa"/>
            <w:tcBorders>
              <w:top w:val="double" w:sz="4" w:space="0" w:color="auto"/>
              <w:bottom w:val="double" w:sz="4" w:space="0" w:color="auto"/>
            </w:tcBorders>
          </w:tcPr>
          <w:p w14:paraId="6B499590" w14:textId="0392437B" w:rsidR="00FA5811" w:rsidRPr="00DF3291" w:rsidRDefault="00FA5811" w:rsidP="00FA5811">
            <w:pPr>
              <w:jc w:val="right"/>
              <w:rPr>
                <w:rFonts w:ascii="Arial Narrow" w:hAnsi="Arial Narrow"/>
                <w:bCs/>
                <w:sz w:val="22"/>
                <w:szCs w:val="18"/>
              </w:rPr>
            </w:pPr>
            <w:r>
              <w:rPr>
                <w:rFonts w:ascii="Arial Narrow" w:hAnsi="Arial Narrow"/>
                <w:bCs/>
                <w:iCs/>
                <w:sz w:val="22"/>
                <w:szCs w:val="18"/>
              </w:rPr>
              <w:t>16304</w:t>
            </w:r>
          </w:p>
        </w:tc>
        <w:tc>
          <w:tcPr>
            <w:tcW w:w="708" w:type="dxa"/>
            <w:tcBorders>
              <w:top w:val="nil"/>
              <w:left w:val="single" w:sz="4" w:space="0" w:color="auto"/>
              <w:bottom w:val="nil"/>
              <w:right w:val="nil"/>
            </w:tcBorders>
          </w:tcPr>
          <w:p w14:paraId="00FBABA1" w14:textId="77777777" w:rsidR="00FA5811" w:rsidRDefault="00FA5811" w:rsidP="00FA5811">
            <w:pPr>
              <w:jc w:val="both"/>
              <w:rPr>
                <w:rFonts w:ascii="Arial Narrow" w:hAnsi="Arial Narrow"/>
                <w:bCs/>
                <w:sz w:val="22"/>
                <w:szCs w:val="18"/>
              </w:rPr>
            </w:pPr>
          </w:p>
        </w:tc>
      </w:tr>
    </w:tbl>
    <w:p w14:paraId="4CF29003" w14:textId="77777777" w:rsidR="00E336B5" w:rsidRDefault="00E336B5" w:rsidP="001460CA">
      <w:pPr>
        <w:jc w:val="both"/>
        <w:rPr>
          <w:rFonts w:ascii="Arial Narrow" w:hAnsi="Arial Narrow"/>
          <w:b/>
          <w:sz w:val="22"/>
        </w:rPr>
      </w:pPr>
    </w:p>
    <w:p w14:paraId="6265940B" w14:textId="77777777" w:rsidR="00CF44FE" w:rsidRDefault="00CF44FE" w:rsidP="001460CA">
      <w:pPr>
        <w:jc w:val="both"/>
        <w:rPr>
          <w:rFonts w:ascii="Arial Narrow" w:hAnsi="Arial Narrow"/>
          <w:b/>
          <w:sz w:val="22"/>
        </w:rPr>
      </w:pPr>
    </w:p>
    <w:p w14:paraId="07A001C6" w14:textId="496C7F89" w:rsidR="001460CA" w:rsidRPr="0004712C" w:rsidRDefault="001460CA" w:rsidP="001460CA">
      <w:pPr>
        <w:jc w:val="both"/>
        <w:rPr>
          <w:rFonts w:ascii="Arial Narrow" w:hAnsi="Arial Narrow"/>
          <w:b/>
          <w:sz w:val="22"/>
        </w:rPr>
      </w:pPr>
      <w:r w:rsidRPr="0004712C">
        <w:rPr>
          <w:rFonts w:ascii="Arial Narrow" w:hAnsi="Arial Narrow"/>
          <w:b/>
          <w:sz w:val="22"/>
        </w:rPr>
        <w:lastRenderedPageBreak/>
        <w:t xml:space="preserve">Piezīme </w:t>
      </w:r>
      <w:r w:rsidRPr="005C39B5">
        <w:rPr>
          <w:rFonts w:ascii="Arial Narrow" w:hAnsi="Arial Narrow"/>
          <w:b/>
          <w:sz w:val="22"/>
        </w:rPr>
        <w:t>Nr.</w:t>
      </w:r>
      <w:r w:rsidR="00301081" w:rsidRPr="005C39B5">
        <w:rPr>
          <w:rFonts w:ascii="Arial Narrow" w:hAnsi="Arial Narrow"/>
          <w:b/>
          <w:sz w:val="22"/>
        </w:rPr>
        <w:t>2</w:t>
      </w:r>
      <w:r w:rsidR="00C2666E">
        <w:rPr>
          <w:rFonts w:ascii="Arial Narrow" w:hAnsi="Arial Narrow"/>
          <w:b/>
          <w:sz w:val="22"/>
        </w:rPr>
        <w:t>5</w:t>
      </w:r>
    </w:p>
    <w:p w14:paraId="2070AB2D" w14:textId="77777777" w:rsidR="001460CA" w:rsidRPr="0004712C" w:rsidRDefault="001460CA" w:rsidP="001460CA">
      <w:pPr>
        <w:jc w:val="both"/>
        <w:rPr>
          <w:rFonts w:ascii="Arial Narrow" w:hAnsi="Arial Narrow"/>
          <w:b/>
          <w:sz w:val="22"/>
          <w:u w:val="single"/>
        </w:rPr>
      </w:pPr>
      <w:r w:rsidRPr="0004712C">
        <w:rPr>
          <w:rFonts w:ascii="Arial Narrow" w:hAnsi="Arial Narrow"/>
          <w:b/>
          <w:sz w:val="22"/>
          <w:u w:val="single"/>
        </w:rPr>
        <w:t>Personāla izmaksas un darbinieku skaits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1134"/>
        <w:gridCol w:w="993"/>
        <w:gridCol w:w="708"/>
      </w:tblGrid>
      <w:tr w:rsidR="001460CA" w:rsidRPr="0004712C" w14:paraId="1AE6A4CF" w14:textId="77777777" w:rsidTr="001F7E65">
        <w:tc>
          <w:tcPr>
            <w:tcW w:w="6237" w:type="dxa"/>
            <w:tcBorders>
              <w:bottom w:val="double" w:sz="4" w:space="0" w:color="auto"/>
            </w:tcBorders>
            <w:vAlign w:val="center"/>
          </w:tcPr>
          <w:p w14:paraId="1D639133" w14:textId="77777777" w:rsidR="001460CA" w:rsidRPr="0004712C" w:rsidRDefault="001460CA" w:rsidP="001E5751">
            <w:pPr>
              <w:jc w:val="both"/>
              <w:rPr>
                <w:rFonts w:ascii="Arial Narrow" w:hAnsi="Arial Narrow"/>
                <w:b/>
                <w:bCs/>
                <w:sz w:val="22"/>
                <w:szCs w:val="18"/>
              </w:rPr>
            </w:pPr>
          </w:p>
        </w:tc>
        <w:tc>
          <w:tcPr>
            <w:tcW w:w="1134" w:type="dxa"/>
            <w:tcBorders>
              <w:bottom w:val="double" w:sz="4" w:space="0" w:color="auto"/>
            </w:tcBorders>
            <w:vAlign w:val="center"/>
          </w:tcPr>
          <w:p w14:paraId="0FC61FAE" w14:textId="0AFD55A2" w:rsidR="001460CA" w:rsidRPr="0004712C" w:rsidRDefault="004D13BC" w:rsidP="001E5751">
            <w:pPr>
              <w:jc w:val="center"/>
              <w:rPr>
                <w:rFonts w:ascii="Arial Narrow" w:hAnsi="Arial Narrow"/>
                <w:b/>
                <w:bCs/>
                <w:sz w:val="22"/>
                <w:szCs w:val="18"/>
              </w:rPr>
            </w:pPr>
            <w:r w:rsidRPr="0004712C">
              <w:rPr>
                <w:rFonts w:ascii="Arial Narrow" w:hAnsi="Arial Narrow"/>
                <w:b/>
                <w:bCs/>
                <w:sz w:val="22"/>
                <w:szCs w:val="18"/>
              </w:rPr>
              <w:t>20</w:t>
            </w:r>
            <w:r w:rsidR="00A30CAE">
              <w:rPr>
                <w:rFonts w:ascii="Arial Narrow" w:hAnsi="Arial Narrow"/>
                <w:b/>
                <w:bCs/>
                <w:sz w:val="22"/>
                <w:szCs w:val="18"/>
              </w:rPr>
              <w:t>2</w:t>
            </w:r>
            <w:r w:rsidR="00FA5811">
              <w:rPr>
                <w:rFonts w:ascii="Arial Narrow" w:hAnsi="Arial Narrow"/>
                <w:b/>
                <w:bCs/>
                <w:sz w:val="22"/>
                <w:szCs w:val="18"/>
              </w:rPr>
              <w:t>2</w:t>
            </w:r>
          </w:p>
        </w:tc>
        <w:tc>
          <w:tcPr>
            <w:tcW w:w="993" w:type="dxa"/>
            <w:tcBorders>
              <w:bottom w:val="double" w:sz="4" w:space="0" w:color="auto"/>
              <w:right w:val="single" w:sz="4" w:space="0" w:color="auto"/>
            </w:tcBorders>
            <w:vAlign w:val="center"/>
          </w:tcPr>
          <w:p w14:paraId="3EBA1AFF" w14:textId="0949EBCF" w:rsidR="001460CA" w:rsidRPr="0004712C" w:rsidRDefault="004D13BC" w:rsidP="001E5751">
            <w:pPr>
              <w:jc w:val="center"/>
              <w:rPr>
                <w:rFonts w:ascii="Arial Narrow" w:hAnsi="Arial Narrow"/>
                <w:b/>
                <w:bCs/>
                <w:sz w:val="22"/>
                <w:szCs w:val="18"/>
              </w:rPr>
            </w:pPr>
            <w:r w:rsidRPr="0004712C">
              <w:rPr>
                <w:rFonts w:ascii="Arial Narrow" w:hAnsi="Arial Narrow"/>
                <w:b/>
                <w:bCs/>
                <w:sz w:val="22"/>
                <w:szCs w:val="18"/>
              </w:rPr>
              <w:t>20</w:t>
            </w:r>
            <w:r w:rsidR="00176F0F">
              <w:rPr>
                <w:rFonts w:ascii="Arial Narrow" w:hAnsi="Arial Narrow"/>
                <w:b/>
                <w:bCs/>
                <w:sz w:val="22"/>
                <w:szCs w:val="18"/>
              </w:rPr>
              <w:t>2</w:t>
            </w:r>
            <w:r w:rsidR="00FA5811">
              <w:rPr>
                <w:rFonts w:ascii="Arial Narrow" w:hAnsi="Arial Narrow"/>
                <w:b/>
                <w:bCs/>
                <w:sz w:val="22"/>
                <w:szCs w:val="18"/>
              </w:rPr>
              <w:t>1</w:t>
            </w:r>
          </w:p>
        </w:tc>
        <w:tc>
          <w:tcPr>
            <w:tcW w:w="708" w:type="dxa"/>
            <w:tcBorders>
              <w:top w:val="nil"/>
              <w:left w:val="single" w:sz="4" w:space="0" w:color="auto"/>
              <w:bottom w:val="nil"/>
              <w:right w:val="nil"/>
            </w:tcBorders>
            <w:vAlign w:val="center"/>
          </w:tcPr>
          <w:p w14:paraId="04AA78BD" w14:textId="77777777" w:rsidR="001460CA" w:rsidRPr="0004712C" w:rsidRDefault="001460CA" w:rsidP="001E5751">
            <w:pPr>
              <w:jc w:val="both"/>
              <w:rPr>
                <w:rFonts w:ascii="Arial Narrow" w:hAnsi="Arial Narrow"/>
                <w:b/>
                <w:bCs/>
                <w:color w:val="FF0000"/>
                <w:sz w:val="22"/>
                <w:szCs w:val="18"/>
              </w:rPr>
            </w:pPr>
          </w:p>
        </w:tc>
      </w:tr>
      <w:tr w:rsidR="00FA5811" w:rsidRPr="0004712C" w14:paraId="2B555215" w14:textId="77777777" w:rsidTr="003C48EF">
        <w:trPr>
          <w:trHeight w:val="107"/>
        </w:trPr>
        <w:tc>
          <w:tcPr>
            <w:tcW w:w="6237" w:type="dxa"/>
            <w:tcBorders>
              <w:top w:val="double" w:sz="4" w:space="0" w:color="auto"/>
              <w:bottom w:val="double" w:sz="4" w:space="0" w:color="auto"/>
            </w:tcBorders>
          </w:tcPr>
          <w:p w14:paraId="1D4D4AE1" w14:textId="77777777" w:rsidR="00FA5811" w:rsidRPr="0004712C" w:rsidRDefault="00FA5811" w:rsidP="00FA5811">
            <w:pPr>
              <w:jc w:val="both"/>
              <w:rPr>
                <w:rFonts w:ascii="Arial Narrow" w:hAnsi="Arial Narrow"/>
                <w:color w:val="FF0000"/>
                <w:sz w:val="22"/>
                <w:szCs w:val="18"/>
              </w:rPr>
            </w:pPr>
            <w:r w:rsidRPr="0004712C">
              <w:rPr>
                <w:rFonts w:ascii="Arial Narrow" w:hAnsi="Arial Narrow"/>
                <w:sz w:val="22"/>
                <w:szCs w:val="18"/>
              </w:rPr>
              <w:t>Atlīdzība par darbu</w:t>
            </w:r>
          </w:p>
        </w:tc>
        <w:tc>
          <w:tcPr>
            <w:tcW w:w="1134" w:type="dxa"/>
            <w:tcBorders>
              <w:top w:val="double" w:sz="4" w:space="0" w:color="auto"/>
              <w:bottom w:val="double" w:sz="4" w:space="0" w:color="auto"/>
            </w:tcBorders>
          </w:tcPr>
          <w:p w14:paraId="393E5DA0" w14:textId="54B5A1C4" w:rsidR="00FA5811" w:rsidRPr="0044722A" w:rsidRDefault="00E336B5" w:rsidP="00FA5811">
            <w:pPr>
              <w:jc w:val="right"/>
              <w:rPr>
                <w:rFonts w:ascii="Arial Narrow" w:hAnsi="Arial Narrow"/>
                <w:bCs/>
                <w:sz w:val="22"/>
                <w:szCs w:val="18"/>
              </w:rPr>
            </w:pPr>
            <w:r>
              <w:rPr>
                <w:rFonts w:ascii="Arial Narrow" w:hAnsi="Arial Narrow"/>
                <w:bCs/>
                <w:sz w:val="22"/>
                <w:szCs w:val="18"/>
              </w:rPr>
              <w:t>1243988</w:t>
            </w:r>
          </w:p>
        </w:tc>
        <w:tc>
          <w:tcPr>
            <w:tcW w:w="993" w:type="dxa"/>
            <w:tcBorders>
              <w:top w:val="double" w:sz="4" w:space="0" w:color="auto"/>
              <w:bottom w:val="double" w:sz="4" w:space="0" w:color="auto"/>
            </w:tcBorders>
          </w:tcPr>
          <w:p w14:paraId="289A8C55" w14:textId="35693ECC" w:rsidR="00FA5811" w:rsidRPr="0004712C" w:rsidRDefault="00FA5811" w:rsidP="00FA5811">
            <w:pPr>
              <w:jc w:val="right"/>
              <w:rPr>
                <w:rFonts w:ascii="Arial Narrow" w:hAnsi="Arial Narrow"/>
                <w:bCs/>
                <w:sz w:val="22"/>
                <w:szCs w:val="18"/>
              </w:rPr>
            </w:pPr>
            <w:r>
              <w:rPr>
                <w:rFonts w:ascii="Arial Narrow" w:hAnsi="Arial Narrow"/>
                <w:bCs/>
                <w:sz w:val="22"/>
                <w:szCs w:val="18"/>
              </w:rPr>
              <w:t>1126841</w:t>
            </w:r>
          </w:p>
        </w:tc>
        <w:tc>
          <w:tcPr>
            <w:tcW w:w="708" w:type="dxa"/>
            <w:tcBorders>
              <w:top w:val="nil"/>
              <w:left w:val="single" w:sz="4" w:space="0" w:color="auto"/>
              <w:bottom w:val="nil"/>
              <w:right w:val="nil"/>
            </w:tcBorders>
          </w:tcPr>
          <w:p w14:paraId="4C065E1D" w14:textId="77777777" w:rsidR="00FA5811" w:rsidRPr="0004712C" w:rsidRDefault="00FA5811" w:rsidP="00FA5811">
            <w:pPr>
              <w:jc w:val="both"/>
              <w:rPr>
                <w:rFonts w:ascii="Arial Narrow" w:hAnsi="Arial Narrow"/>
                <w:bCs/>
                <w:sz w:val="22"/>
                <w:szCs w:val="18"/>
              </w:rPr>
            </w:pPr>
          </w:p>
        </w:tc>
      </w:tr>
      <w:tr w:rsidR="00FA5811" w:rsidRPr="0004712C" w14:paraId="5B6CA9E8" w14:textId="77777777" w:rsidTr="003C48EF">
        <w:tc>
          <w:tcPr>
            <w:tcW w:w="6237" w:type="dxa"/>
            <w:tcBorders>
              <w:top w:val="double" w:sz="4" w:space="0" w:color="auto"/>
              <w:bottom w:val="double" w:sz="4" w:space="0" w:color="auto"/>
            </w:tcBorders>
          </w:tcPr>
          <w:p w14:paraId="033AB76A" w14:textId="77777777" w:rsidR="00FA5811" w:rsidRPr="0042630D" w:rsidRDefault="00FA5811" w:rsidP="00FA5811">
            <w:pPr>
              <w:jc w:val="both"/>
              <w:rPr>
                <w:rFonts w:ascii="Arial Narrow" w:hAnsi="Arial Narrow"/>
                <w:sz w:val="22"/>
                <w:szCs w:val="18"/>
              </w:rPr>
            </w:pPr>
            <w:r w:rsidRPr="0042630D">
              <w:rPr>
                <w:rFonts w:ascii="Arial Narrow" w:hAnsi="Arial Narrow"/>
                <w:sz w:val="22"/>
                <w:szCs w:val="18"/>
              </w:rPr>
              <w:t>Valsts sociālās apdrošināšanas iemaksas</w:t>
            </w:r>
          </w:p>
        </w:tc>
        <w:tc>
          <w:tcPr>
            <w:tcW w:w="1134" w:type="dxa"/>
            <w:tcBorders>
              <w:top w:val="double" w:sz="4" w:space="0" w:color="auto"/>
              <w:bottom w:val="double" w:sz="4" w:space="0" w:color="auto"/>
            </w:tcBorders>
          </w:tcPr>
          <w:p w14:paraId="7E9B116E" w14:textId="4F81C1A6" w:rsidR="00FA5811" w:rsidRPr="0044722A" w:rsidRDefault="00E336B5" w:rsidP="00FA5811">
            <w:pPr>
              <w:jc w:val="right"/>
              <w:rPr>
                <w:rFonts w:ascii="Arial Narrow" w:hAnsi="Arial Narrow"/>
                <w:bCs/>
                <w:sz w:val="22"/>
                <w:szCs w:val="18"/>
              </w:rPr>
            </w:pPr>
            <w:r>
              <w:rPr>
                <w:rFonts w:ascii="Arial Narrow" w:hAnsi="Arial Narrow"/>
                <w:bCs/>
                <w:sz w:val="22"/>
                <w:szCs w:val="18"/>
              </w:rPr>
              <w:t>29900</w:t>
            </w:r>
            <w:r w:rsidR="00547566">
              <w:rPr>
                <w:rFonts w:ascii="Arial Narrow" w:hAnsi="Arial Narrow"/>
                <w:bCs/>
                <w:sz w:val="22"/>
                <w:szCs w:val="18"/>
              </w:rPr>
              <w:t>6</w:t>
            </w:r>
          </w:p>
        </w:tc>
        <w:tc>
          <w:tcPr>
            <w:tcW w:w="993" w:type="dxa"/>
            <w:tcBorders>
              <w:top w:val="double" w:sz="4" w:space="0" w:color="auto"/>
              <w:bottom w:val="double" w:sz="4" w:space="0" w:color="auto"/>
            </w:tcBorders>
          </w:tcPr>
          <w:p w14:paraId="1DF8A473" w14:textId="50DEE1D6" w:rsidR="00FA5811" w:rsidRPr="0004712C" w:rsidRDefault="00FA5811" w:rsidP="00FA5811">
            <w:pPr>
              <w:jc w:val="right"/>
              <w:rPr>
                <w:rFonts w:ascii="Arial Narrow" w:hAnsi="Arial Narrow"/>
                <w:bCs/>
                <w:sz w:val="22"/>
                <w:szCs w:val="18"/>
              </w:rPr>
            </w:pPr>
            <w:r>
              <w:rPr>
                <w:rFonts w:ascii="Arial Narrow" w:hAnsi="Arial Narrow"/>
                <w:bCs/>
                <w:sz w:val="22"/>
                <w:szCs w:val="18"/>
              </w:rPr>
              <w:t>270032</w:t>
            </w:r>
          </w:p>
        </w:tc>
        <w:tc>
          <w:tcPr>
            <w:tcW w:w="708" w:type="dxa"/>
            <w:tcBorders>
              <w:top w:val="nil"/>
              <w:left w:val="single" w:sz="4" w:space="0" w:color="auto"/>
              <w:bottom w:val="nil"/>
              <w:right w:val="nil"/>
            </w:tcBorders>
          </w:tcPr>
          <w:p w14:paraId="66C98127" w14:textId="77777777" w:rsidR="00FA5811" w:rsidRPr="0004712C" w:rsidRDefault="00FA5811" w:rsidP="00FA5811">
            <w:pPr>
              <w:jc w:val="both"/>
              <w:rPr>
                <w:rFonts w:ascii="Arial Narrow" w:hAnsi="Arial Narrow"/>
                <w:bCs/>
                <w:sz w:val="22"/>
                <w:szCs w:val="18"/>
              </w:rPr>
            </w:pPr>
          </w:p>
        </w:tc>
      </w:tr>
      <w:tr w:rsidR="00FA5811" w:rsidRPr="0004712C" w14:paraId="76A5A544" w14:textId="77777777" w:rsidTr="003C48EF">
        <w:tc>
          <w:tcPr>
            <w:tcW w:w="6237" w:type="dxa"/>
            <w:tcBorders>
              <w:top w:val="double" w:sz="4" w:space="0" w:color="auto"/>
              <w:bottom w:val="double" w:sz="4" w:space="0" w:color="auto"/>
            </w:tcBorders>
          </w:tcPr>
          <w:p w14:paraId="72BF02F8" w14:textId="77777777" w:rsidR="00FA5811" w:rsidRPr="0042630D" w:rsidRDefault="00FA5811" w:rsidP="00FA5811">
            <w:pPr>
              <w:jc w:val="both"/>
              <w:rPr>
                <w:rFonts w:ascii="Arial Narrow" w:hAnsi="Arial Narrow"/>
                <w:sz w:val="22"/>
                <w:szCs w:val="18"/>
              </w:rPr>
            </w:pPr>
            <w:r w:rsidRPr="0042630D">
              <w:rPr>
                <w:rFonts w:ascii="Arial Narrow" w:hAnsi="Arial Narrow"/>
                <w:sz w:val="22"/>
              </w:rPr>
              <w:t>Parējās sociālās izmaksas</w:t>
            </w:r>
          </w:p>
        </w:tc>
        <w:tc>
          <w:tcPr>
            <w:tcW w:w="1134" w:type="dxa"/>
            <w:tcBorders>
              <w:top w:val="double" w:sz="4" w:space="0" w:color="auto"/>
              <w:bottom w:val="double" w:sz="4" w:space="0" w:color="auto"/>
            </w:tcBorders>
          </w:tcPr>
          <w:p w14:paraId="24E1CE32" w14:textId="112C0EC5" w:rsidR="00FA5811" w:rsidRPr="0044722A" w:rsidRDefault="0084133C" w:rsidP="00FA5811">
            <w:pPr>
              <w:jc w:val="right"/>
              <w:rPr>
                <w:rFonts w:ascii="Arial Narrow" w:hAnsi="Arial Narrow"/>
                <w:bCs/>
                <w:sz w:val="22"/>
                <w:szCs w:val="18"/>
              </w:rPr>
            </w:pPr>
            <w:r>
              <w:rPr>
                <w:rFonts w:ascii="Arial Narrow" w:hAnsi="Arial Narrow"/>
                <w:bCs/>
                <w:sz w:val="22"/>
                <w:szCs w:val="18"/>
              </w:rPr>
              <w:t>46691</w:t>
            </w:r>
          </w:p>
        </w:tc>
        <w:tc>
          <w:tcPr>
            <w:tcW w:w="993" w:type="dxa"/>
            <w:tcBorders>
              <w:top w:val="double" w:sz="4" w:space="0" w:color="auto"/>
              <w:bottom w:val="double" w:sz="4" w:space="0" w:color="auto"/>
            </w:tcBorders>
          </w:tcPr>
          <w:p w14:paraId="05B00F70" w14:textId="0FE80880" w:rsidR="00FA5811" w:rsidRPr="0004712C" w:rsidRDefault="00FA5811" w:rsidP="00FA5811">
            <w:pPr>
              <w:jc w:val="right"/>
              <w:rPr>
                <w:rFonts w:ascii="Arial Narrow" w:hAnsi="Arial Narrow"/>
                <w:bCs/>
                <w:sz w:val="22"/>
                <w:szCs w:val="18"/>
              </w:rPr>
            </w:pPr>
            <w:r>
              <w:rPr>
                <w:rFonts w:ascii="Arial Narrow" w:hAnsi="Arial Narrow"/>
                <w:bCs/>
                <w:sz w:val="22"/>
                <w:szCs w:val="18"/>
              </w:rPr>
              <w:t>33465</w:t>
            </w:r>
          </w:p>
        </w:tc>
        <w:tc>
          <w:tcPr>
            <w:tcW w:w="708" w:type="dxa"/>
            <w:tcBorders>
              <w:top w:val="nil"/>
              <w:left w:val="single" w:sz="4" w:space="0" w:color="auto"/>
              <w:bottom w:val="nil"/>
              <w:right w:val="nil"/>
            </w:tcBorders>
          </w:tcPr>
          <w:p w14:paraId="4E4CE2CD" w14:textId="77777777" w:rsidR="00FA5811" w:rsidRPr="0004712C" w:rsidRDefault="00FA5811" w:rsidP="00FA5811">
            <w:pPr>
              <w:jc w:val="both"/>
              <w:rPr>
                <w:rFonts w:ascii="Arial Narrow" w:hAnsi="Arial Narrow"/>
                <w:bCs/>
                <w:sz w:val="22"/>
                <w:szCs w:val="18"/>
              </w:rPr>
            </w:pPr>
          </w:p>
        </w:tc>
      </w:tr>
      <w:tr w:rsidR="00FA5811" w:rsidRPr="0004712C" w14:paraId="3820699B" w14:textId="77777777" w:rsidTr="003C48EF">
        <w:tc>
          <w:tcPr>
            <w:tcW w:w="6237" w:type="dxa"/>
            <w:tcBorders>
              <w:top w:val="double" w:sz="4" w:space="0" w:color="auto"/>
              <w:bottom w:val="double" w:sz="4" w:space="0" w:color="auto"/>
            </w:tcBorders>
          </w:tcPr>
          <w:p w14:paraId="4BC216E4" w14:textId="77777777" w:rsidR="00FA5811" w:rsidRPr="0004712C" w:rsidRDefault="00FA5811" w:rsidP="00FA5811">
            <w:pPr>
              <w:jc w:val="both"/>
              <w:rPr>
                <w:rFonts w:ascii="Arial Narrow" w:hAnsi="Arial Narrow"/>
                <w:sz w:val="22"/>
                <w:szCs w:val="18"/>
              </w:rPr>
            </w:pPr>
            <w:r w:rsidRPr="0004712C">
              <w:rPr>
                <w:rFonts w:ascii="Arial Narrow" w:hAnsi="Arial Narrow"/>
                <w:sz w:val="22"/>
                <w:szCs w:val="18"/>
              </w:rPr>
              <w:t>Uzņēmējdarbības riska nodeva</w:t>
            </w:r>
          </w:p>
        </w:tc>
        <w:tc>
          <w:tcPr>
            <w:tcW w:w="1134" w:type="dxa"/>
            <w:tcBorders>
              <w:top w:val="double" w:sz="4" w:space="0" w:color="auto"/>
              <w:bottom w:val="double" w:sz="4" w:space="0" w:color="auto"/>
            </w:tcBorders>
          </w:tcPr>
          <w:p w14:paraId="6FF505F6" w14:textId="6DC75DEE" w:rsidR="00FA5811" w:rsidRPr="0044722A" w:rsidRDefault="00E336B5" w:rsidP="00FA5811">
            <w:pPr>
              <w:jc w:val="right"/>
              <w:rPr>
                <w:rFonts w:ascii="Arial Narrow" w:hAnsi="Arial Narrow"/>
                <w:bCs/>
                <w:sz w:val="22"/>
                <w:szCs w:val="18"/>
              </w:rPr>
            </w:pPr>
            <w:r>
              <w:rPr>
                <w:rFonts w:ascii="Arial Narrow" w:hAnsi="Arial Narrow"/>
                <w:bCs/>
                <w:sz w:val="22"/>
                <w:szCs w:val="18"/>
              </w:rPr>
              <w:t>472</w:t>
            </w:r>
          </w:p>
        </w:tc>
        <w:tc>
          <w:tcPr>
            <w:tcW w:w="993" w:type="dxa"/>
            <w:tcBorders>
              <w:top w:val="double" w:sz="4" w:space="0" w:color="auto"/>
              <w:bottom w:val="double" w:sz="4" w:space="0" w:color="auto"/>
            </w:tcBorders>
          </w:tcPr>
          <w:p w14:paraId="25F2A61B" w14:textId="779EC6D2" w:rsidR="00FA5811" w:rsidRPr="0004712C" w:rsidRDefault="00FA5811" w:rsidP="00FA5811">
            <w:pPr>
              <w:jc w:val="right"/>
              <w:rPr>
                <w:rFonts w:ascii="Arial Narrow" w:hAnsi="Arial Narrow"/>
                <w:bCs/>
                <w:sz w:val="22"/>
                <w:szCs w:val="18"/>
              </w:rPr>
            </w:pPr>
            <w:r>
              <w:rPr>
                <w:rFonts w:ascii="Arial Narrow" w:hAnsi="Arial Narrow"/>
                <w:bCs/>
                <w:sz w:val="22"/>
                <w:szCs w:val="18"/>
              </w:rPr>
              <w:t>485</w:t>
            </w:r>
          </w:p>
        </w:tc>
        <w:tc>
          <w:tcPr>
            <w:tcW w:w="708" w:type="dxa"/>
            <w:tcBorders>
              <w:top w:val="nil"/>
              <w:left w:val="single" w:sz="4" w:space="0" w:color="auto"/>
              <w:bottom w:val="nil"/>
              <w:right w:val="nil"/>
            </w:tcBorders>
          </w:tcPr>
          <w:p w14:paraId="68DB1779" w14:textId="77777777" w:rsidR="00FA5811" w:rsidRPr="0004712C" w:rsidRDefault="00FA5811" w:rsidP="00FA5811">
            <w:pPr>
              <w:jc w:val="both"/>
              <w:rPr>
                <w:rFonts w:ascii="Arial Narrow" w:hAnsi="Arial Narrow"/>
                <w:bCs/>
                <w:sz w:val="22"/>
                <w:szCs w:val="18"/>
              </w:rPr>
            </w:pPr>
          </w:p>
        </w:tc>
      </w:tr>
      <w:tr w:rsidR="00FA5811" w14:paraId="59F5B961" w14:textId="77777777" w:rsidTr="003C48EF">
        <w:tc>
          <w:tcPr>
            <w:tcW w:w="6237" w:type="dxa"/>
            <w:tcBorders>
              <w:top w:val="double" w:sz="4" w:space="0" w:color="auto"/>
              <w:bottom w:val="double" w:sz="4" w:space="0" w:color="auto"/>
            </w:tcBorders>
          </w:tcPr>
          <w:p w14:paraId="4E802152" w14:textId="77777777" w:rsidR="00FA5811" w:rsidRPr="0004712C" w:rsidRDefault="00FA5811" w:rsidP="00FA5811">
            <w:pPr>
              <w:jc w:val="both"/>
              <w:rPr>
                <w:rFonts w:ascii="Arial Narrow" w:hAnsi="Arial Narrow"/>
                <w:sz w:val="22"/>
                <w:szCs w:val="18"/>
              </w:rPr>
            </w:pPr>
            <w:r w:rsidRPr="0004712C">
              <w:rPr>
                <w:rFonts w:ascii="Arial Narrow" w:hAnsi="Arial Narrow"/>
                <w:sz w:val="22"/>
                <w:szCs w:val="18"/>
              </w:rPr>
              <w:t>Uzkrājumi atvaļinājumiem</w:t>
            </w:r>
          </w:p>
        </w:tc>
        <w:tc>
          <w:tcPr>
            <w:tcW w:w="1134" w:type="dxa"/>
            <w:tcBorders>
              <w:top w:val="double" w:sz="4" w:space="0" w:color="auto"/>
              <w:bottom w:val="double" w:sz="4" w:space="0" w:color="auto"/>
            </w:tcBorders>
          </w:tcPr>
          <w:p w14:paraId="248B219B" w14:textId="5E63E967" w:rsidR="00FA5811" w:rsidRPr="0044722A" w:rsidRDefault="001B4C19" w:rsidP="00FA5811">
            <w:pPr>
              <w:jc w:val="right"/>
              <w:rPr>
                <w:rFonts w:ascii="Arial Narrow" w:hAnsi="Arial Narrow"/>
                <w:bCs/>
                <w:sz w:val="22"/>
                <w:szCs w:val="18"/>
              </w:rPr>
            </w:pPr>
            <w:r>
              <w:rPr>
                <w:rFonts w:ascii="Arial Narrow" w:hAnsi="Arial Narrow"/>
                <w:bCs/>
                <w:sz w:val="22"/>
                <w:szCs w:val="18"/>
              </w:rPr>
              <w:t>7545</w:t>
            </w:r>
          </w:p>
        </w:tc>
        <w:tc>
          <w:tcPr>
            <w:tcW w:w="993" w:type="dxa"/>
            <w:tcBorders>
              <w:top w:val="double" w:sz="4" w:space="0" w:color="auto"/>
              <w:bottom w:val="double" w:sz="4" w:space="0" w:color="auto"/>
            </w:tcBorders>
          </w:tcPr>
          <w:p w14:paraId="0894F07C" w14:textId="712E2A1C" w:rsidR="00FA5811" w:rsidRPr="001460CA" w:rsidRDefault="00FA5811" w:rsidP="00FA5811">
            <w:pPr>
              <w:jc w:val="right"/>
              <w:rPr>
                <w:rFonts w:ascii="Arial Narrow" w:hAnsi="Arial Narrow"/>
                <w:bCs/>
                <w:sz w:val="22"/>
                <w:szCs w:val="18"/>
              </w:rPr>
            </w:pPr>
            <w:r>
              <w:rPr>
                <w:rFonts w:ascii="Arial Narrow" w:hAnsi="Arial Narrow"/>
                <w:bCs/>
                <w:sz w:val="22"/>
                <w:szCs w:val="18"/>
              </w:rPr>
              <w:t>3233</w:t>
            </w:r>
          </w:p>
        </w:tc>
        <w:tc>
          <w:tcPr>
            <w:tcW w:w="708" w:type="dxa"/>
            <w:tcBorders>
              <w:top w:val="nil"/>
              <w:left w:val="single" w:sz="4" w:space="0" w:color="auto"/>
              <w:bottom w:val="nil"/>
              <w:right w:val="nil"/>
            </w:tcBorders>
          </w:tcPr>
          <w:p w14:paraId="54DA68DD" w14:textId="77777777" w:rsidR="00FA5811" w:rsidRDefault="00FA5811" w:rsidP="00FA5811">
            <w:pPr>
              <w:jc w:val="both"/>
              <w:rPr>
                <w:rFonts w:ascii="Arial Narrow" w:hAnsi="Arial Narrow"/>
                <w:bCs/>
                <w:sz w:val="22"/>
                <w:szCs w:val="18"/>
              </w:rPr>
            </w:pPr>
          </w:p>
        </w:tc>
      </w:tr>
      <w:tr w:rsidR="00FA5811" w14:paraId="60C2CD0C" w14:textId="77777777" w:rsidTr="003C48EF">
        <w:tc>
          <w:tcPr>
            <w:tcW w:w="6237" w:type="dxa"/>
            <w:tcBorders>
              <w:top w:val="double" w:sz="4" w:space="0" w:color="auto"/>
              <w:bottom w:val="double" w:sz="4" w:space="0" w:color="auto"/>
            </w:tcBorders>
          </w:tcPr>
          <w:p w14:paraId="42D5A8F0" w14:textId="77777777" w:rsidR="00FA5811" w:rsidRPr="001460CA" w:rsidRDefault="00FA5811" w:rsidP="00FA5811">
            <w:pPr>
              <w:jc w:val="both"/>
              <w:rPr>
                <w:rFonts w:ascii="Arial Narrow" w:hAnsi="Arial Narrow"/>
                <w:sz w:val="22"/>
                <w:szCs w:val="18"/>
              </w:rPr>
            </w:pPr>
            <w:r w:rsidRPr="001460CA">
              <w:rPr>
                <w:rFonts w:ascii="Arial Narrow" w:hAnsi="Arial Narrow"/>
                <w:sz w:val="22"/>
                <w:szCs w:val="18"/>
              </w:rPr>
              <w:t>Darbinieku apdrošināšana</w:t>
            </w:r>
          </w:p>
        </w:tc>
        <w:tc>
          <w:tcPr>
            <w:tcW w:w="1134" w:type="dxa"/>
            <w:tcBorders>
              <w:top w:val="double" w:sz="4" w:space="0" w:color="auto"/>
              <w:bottom w:val="double" w:sz="4" w:space="0" w:color="auto"/>
            </w:tcBorders>
          </w:tcPr>
          <w:p w14:paraId="19BECBD8" w14:textId="1858121C" w:rsidR="00FA5811" w:rsidRPr="0044722A" w:rsidRDefault="00414413" w:rsidP="00FA5811">
            <w:pPr>
              <w:jc w:val="right"/>
              <w:rPr>
                <w:rFonts w:ascii="Arial Narrow" w:hAnsi="Arial Narrow"/>
                <w:bCs/>
                <w:sz w:val="22"/>
                <w:szCs w:val="18"/>
              </w:rPr>
            </w:pPr>
            <w:r>
              <w:rPr>
                <w:rFonts w:ascii="Arial Narrow" w:hAnsi="Arial Narrow"/>
                <w:bCs/>
                <w:sz w:val="22"/>
                <w:szCs w:val="18"/>
              </w:rPr>
              <w:t>14003</w:t>
            </w:r>
          </w:p>
        </w:tc>
        <w:tc>
          <w:tcPr>
            <w:tcW w:w="993" w:type="dxa"/>
            <w:tcBorders>
              <w:top w:val="double" w:sz="4" w:space="0" w:color="auto"/>
              <w:bottom w:val="double" w:sz="4" w:space="0" w:color="auto"/>
            </w:tcBorders>
          </w:tcPr>
          <w:p w14:paraId="479EC9FA" w14:textId="4158AEA0" w:rsidR="00FA5811" w:rsidRPr="001460CA" w:rsidRDefault="00FA5811" w:rsidP="00FA5811">
            <w:pPr>
              <w:jc w:val="right"/>
              <w:rPr>
                <w:rFonts w:ascii="Arial Narrow" w:hAnsi="Arial Narrow"/>
                <w:bCs/>
                <w:sz w:val="22"/>
                <w:szCs w:val="18"/>
              </w:rPr>
            </w:pPr>
            <w:r>
              <w:rPr>
                <w:rFonts w:ascii="Arial Narrow" w:hAnsi="Arial Narrow"/>
                <w:bCs/>
                <w:sz w:val="22"/>
                <w:szCs w:val="18"/>
              </w:rPr>
              <w:t>13704</w:t>
            </w:r>
          </w:p>
        </w:tc>
        <w:tc>
          <w:tcPr>
            <w:tcW w:w="708" w:type="dxa"/>
            <w:tcBorders>
              <w:top w:val="nil"/>
              <w:left w:val="single" w:sz="4" w:space="0" w:color="auto"/>
              <w:bottom w:val="nil"/>
              <w:right w:val="nil"/>
            </w:tcBorders>
          </w:tcPr>
          <w:p w14:paraId="31B7519D" w14:textId="77777777" w:rsidR="00FA5811" w:rsidRDefault="00FA5811" w:rsidP="00FA5811">
            <w:pPr>
              <w:jc w:val="both"/>
              <w:rPr>
                <w:rFonts w:ascii="Arial Narrow" w:hAnsi="Arial Narrow"/>
                <w:bCs/>
                <w:sz w:val="22"/>
                <w:szCs w:val="18"/>
              </w:rPr>
            </w:pPr>
          </w:p>
        </w:tc>
      </w:tr>
      <w:tr w:rsidR="00FA5811" w14:paraId="32C02D69" w14:textId="77777777" w:rsidTr="003C48EF">
        <w:tc>
          <w:tcPr>
            <w:tcW w:w="6237" w:type="dxa"/>
            <w:tcBorders>
              <w:top w:val="double" w:sz="4" w:space="0" w:color="auto"/>
              <w:bottom w:val="double" w:sz="4" w:space="0" w:color="auto"/>
            </w:tcBorders>
          </w:tcPr>
          <w:p w14:paraId="2C413D79" w14:textId="77777777" w:rsidR="00FA5811" w:rsidRPr="000D4D0C" w:rsidRDefault="00FA5811" w:rsidP="00FA5811">
            <w:pPr>
              <w:jc w:val="both"/>
              <w:rPr>
                <w:rFonts w:ascii="Arial Narrow" w:hAnsi="Arial Narrow"/>
                <w:b/>
                <w:sz w:val="22"/>
                <w:szCs w:val="18"/>
              </w:rPr>
            </w:pPr>
            <w:r w:rsidRPr="000D4D0C">
              <w:rPr>
                <w:rFonts w:ascii="Arial Narrow" w:hAnsi="Arial Narrow"/>
                <w:b/>
                <w:sz w:val="22"/>
                <w:szCs w:val="18"/>
              </w:rPr>
              <w:t>Kopā</w:t>
            </w:r>
          </w:p>
        </w:tc>
        <w:tc>
          <w:tcPr>
            <w:tcW w:w="1134" w:type="dxa"/>
            <w:tcBorders>
              <w:top w:val="double" w:sz="4" w:space="0" w:color="auto"/>
              <w:bottom w:val="double" w:sz="4" w:space="0" w:color="auto"/>
            </w:tcBorders>
          </w:tcPr>
          <w:p w14:paraId="5DE004F3" w14:textId="55242D24" w:rsidR="00547566" w:rsidRPr="00910E3B" w:rsidRDefault="0084133C" w:rsidP="00547566">
            <w:pPr>
              <w:jc w:val="center"/>
              <w:rPr>
                <w:rFonts w:ascii="Arial Narrow" w:hAnsi="Arial Narrow"/>
                <w:b/>
                <w:bCs/>
                <w:sz w:val="22"/>
                <w:szCs w:val="18"/>
              </w:rPr>
            </w:pPr>
            <w:r>
              <w:rPr>
                <w:rFonts w:ascii="Arial Narrow" w:hAnsi="Arial Narrow"/>
                <w:b/>
                <w:bCs/>
                <w:sz w:val="22"/>
                <w:szCs w:val="18"/>
              </w:rPr>
              <w:t>161170</w:t>
            </w:r>
            <w:r w:rsidR="00547566">
              <w:rPr>
                <w:rFonts w:ascii="Arial Narrow" w:hAnsi="Arial Narrow"/>
                <w:b/>
                <w:bCs/>
                <w:sz w:val="22"/>
                <w:szCs w:val="18"/>
              </w:rPr>
              <w:t>5</w:t>
            </w:r>
          </w:p>
        </w:tc>
        <w:tc>
          <w:tcPr>
            <w:tcW w:w="993" w:type="dxa"/>
            <w:tcBorders>
              <w:top w:val="double" w:sz="4" w:space="0" w:color="auto"/>
              <w:bottom w:val="double" w:sz="4" w:space="0" w:color="auto"/>
            </w:tcBorders>
          </w:tcPr>
          <w:p w14:paraId="762ACEBE" w14:textId="08D2B0B5" w:rsidR="00FA5811" w:rsidRPr="000D4D0C" w:rsidRDefault="00FA5811" w:rsidP="00FA5811">
            <w:pPr>
              <w:jc w:val="right"/>
              <w:rPr>
                <w:rFonts w:ascii="Arial Narrow" w:hAnsi="Arial Narrow"/>
                <w:b/>
                <w:bCs/>
                <w:sz w:val="22"/>
                <w:szCs w:val="18"/>
              </w:rPr>
            </w:pPr>
            <w:r>
              <w:rPr>
                <w:rFonts w:ascii="Arial Narrow" w:hAnsi="Arial Narrow"/>
                <w:b/>
                <w:bCs/>
                <w:sz w:val="22"/>
                <w:szCs w:val="18"/>
              </w:rPr>
              <w:t>1447760</w:t>
            </w:r>
          </w:p>
        </w:tc>
        <w:tc>
          <w:tcPr>
            <w:tcW w:w="708" w:type="dxa"/>
            <w:tcBorders>
              <w:top w:val="nil"/>
              <w:left w:val="single" w:sz="4" w:space="0" w:color="auto"/>
              <w:bottom w:val="nil"/>
              <w:right w:val="nil"/>
            </w:tcBorders>
          </w:tcPr>
          <w:p w14:paraId="634A4183" w14:textId="77777777" w:rsidR="00FA5811" w:rsidRDefault="00FA5811" w:rsidP="00FA5811">
            <w:pPr>
              <w:jc w:val="both"/>
              <w:rPr>
                <w:rFonts w:ascii="Arial Narrow" w:hAnsi="Arial Narrow"/>
                <w:bCs/>
                <w:sz w:val="22"/>
                <w:szCs w:val="18"/>
              </w:rPr>
            </w:pPr>
          </w:p>
        </w:tc>
      </w:tr>
    </w:tbl>
    <w:p w14:paraId="119AE16D" w14:textId="77777777" w:rsidR="00686613" w:rsidRDefault="00686613" w:rsidP="00686613"/>
    <w:p w14:paraId="2DA811D3" w14:textId="77777777" w:rsidR="00A26ED4" w:rsidRDefault="00A26ED4" w:rsidP="001460CA">
      <w:pPr>
        <w:jc w:val="both"/>
        <w:rPr>
          <w:rFonts w:ascii="Arial Narrow" w:hAnsi="Arial Narrow"/>
          <w:b/>
          <w:i/>
          <w:sz w:val="22"/>
          <w:u w:val="single"/>
        </w:rPr>
      </w:pPr>
    </w:p>
    <w:p w14:paraId="23C088A5" w14:textId="77777777" w:rsidR="001460CA" w:rsidRPr="00DF3291" w:rsidRDefault="001460CA" w:rsidP="001460CA">
      <w:pPr>
        <w:jc w:val="both"/>
        <w:rPr>
          <w:rFonts w:ascii="Arial Narrow" w:hAnsi="Arial Narrow"/>
          <w:b/>
          <w:i/>
          <w:sz w:val="22"/>
          <w:u w:val="single"/>
        </w:rPr>
      </w:pPr>
      <w:r w:rsidRPr="00DF3291">
        <w:rPr>
          <w:rFonts w:ascii="Arial Narrow" w:hAnsi="Arial Narrow"/>
          <w:b/>
          <w:i/>
          <w:sz w:val="22"/>
          <w:u w:val="single"/>
        </w:rPr>
        <w:t>Tai skaitā augstākās vadības amatpersonu atlīdzība par darbu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1134"/>
        <w:gridCol w:w="992"/>
        <w:gridCol w:w="850"/>
      </w:tblGrid>
      <w:tr w:rsidR="001460CA" w14:paraId="081713AD" w14:textId="77777777" w:rsidTr="005977B6">
        <w:tc>
          <w:tcPr>
            <w:tcW w:w="6096" w:type="dxa"/>
            <w:tcBorders>
              <w:bottom w:val="double" w:sz="4" w:space="0" w:color="auto"/>
            </w:tcBorders>
            <w:vAlign w:val="center"/>
          </w:tcPr>
          <w:p w14:paraId="2C46F63D" w14:textId="77777777" w:rsidR="001460CA" w:rsidRDefault="001460CA" w:rsidP="001E5751">
            <w:pPr>
              <w:jc w:val="both"/>
              <w:rPr>
                <w:rFonts w:ascii="Arial Narrow" w:hAnsi="Arial Narrow"/>
                <w:b/>
                <w:bCs/>
                <w:sz w:val="22"/>
                <w:szCs w:val="18"/>
              </w:rPr>
            </w:pPr>
            <w:r>
              <w:rPr>
                <w:rFonts w:ascii="Arial Narrow" w:hAnsi="Arial Narrow"/>
                <w:b/>
                <w:bCs/>
                <w:sz w:val="22"/>
                <w:szCs w:val="18"/>
              </w:rPr>
              <w:t>Valde</w:t>
            </w:r>
          </w:p>
        </w:tc>
        <w:tc>
          <w:tcPr>
            <w:tcW w:w="1134" w:type="dxa"/>
            <w:tcBorders>
              <w:bottom w:val="double" w:sz="4" w:space="0" w:color="auto"/>
            </w:tcBorders>
            <w:vAlign w:val="center"/>
          </w:tcPr>
          <w:p w14:paraId="396142E6" w14:textId="2D4B7B78" w:rsidR="001460CA" w:rsidRPr="0004712C" w:rsidRDefault="004D13BC" w:rsidP="001E5751">
            <w:pPr>
              <w:jc w:val="center"/>
              <w:rPr>
                <w:rFonts w:ascii="Arial Narrow" w:hAnsi="Arial Narrow"/>
                <w:b/>
                <w:bCs/>
                <w:sz w:val="22"/>
                <w:szCs w:val="18"/>
              </w:rPr>
            </w:pPr>
            <w:r w:rsidRPr="0004712C">
              <w:rPr>
                <w:rFonts w:ascii="Arial Narrow" w:hAnsi="Arial Narrow"/>
                <w:b/>
                <w:bCs/>
                <w:sz w:val="22"/>
                <w:szCs w:val="18"/>
              </w:rPr>
              <w:t>20</w:t>
            </w:r>
            <w:r w:rsidR="00A30CAE">
              <w:rPr>
                <w:rFonts w:ascii="Arial Narrow" w:hAnsi="Arial Narrow"/>
                <w:b/>
                <w:bCs/>
                <w:sz w:val="22"/>
                <w:szCs w:val="18"/>
              </w:rPr>
              <w:t>2</w:t>
            </w:r>
            <w:r w:rsidR="00FA5811">
              <w:rPr>
                <w:rFonts w:ascii="Arial Narrow" w:hAnsi="Arial Narrow"/>
                <w:b/>
                <w:bCs/>
                <w:sz w:val="22"/>
                <w:szCs w:val="18"/>
              </w:rPr>
              <w:t>2</w:t>
            </w:r>
          </w:p>
        </w:tc>
        <w:tc>
          <w:tcPr>
            <w:tcW w:w="992" w:type="dxa"/>
            <w:tcBorders>
              <w:bottom w:val="double" w:sz="4" w:space="0" w:color="auto"/>
              <w:right w:val="single" w:sz="4" w:space="0" w:color="auto"/>
            </w:tcBorders>
            <w:vAlign w:val="center"/>
          </w:tcPr>
          <w:p w14:paraId="635048FF" w14:textId="158064D7" w:rsidR="001460CA" w:rsidRPr="0004712C" w:rsidRDefault="004D13BC" w:rsidP="001E5751">
            <w:pPr>
              <w:jc w:val="center"/>
              <w:rPr>
                <w:rFonts w:ascii="Arial Narrow" w:hAnsi="Arial Narrow"/>
                <w:b/>
                <w:bCs/>
                <w:sz w:val="22"/>
                <w:szCs w:val="18"/>
              </w:rPr>
            </w:pPr>
            <w:r w:rsidRPr="0004712C">
              <w:rPr>
                <w:rFonts w:ascii="Arial Narrow" w:hAnsi="Arial Narrow"/>
                <w:b/>
                <w:bCs/>
                <w:sz w:val="22"/>
                <w:szCs w:val="18"/>
              </w:rPr>
              <w:t>20</w:t>
            </w:r>
            <w:r w:rsidR="00176F0F">
              <w:rPr>
                <w:rFonts w:ascii="Arial Narrow" w:hAnsi="Arial Narrow"/>
                <w:b/>
                <w:bCs/>
                <w:sz w:val="22"/>
                <w:szCs w:val="18"/>
              </w:rPr>
              <w:t>2</w:t>
            </w:r>
            <w:r w:rsidR="00FA5811">
              <w:rPr>
                <w:rFonts w:ascii="Arial Narrow" w:hAnsi="Arial Narrow"/>
                <w:b/>
                <w:bCs/>
                <w:sz w:val="22"/>
                <w:szCs w:val="18"/>
              </w:rPr>
              <w:t>1</w:t>
            </w:r>
          </w:p>
        </w:tc>
        <w:tc>
          <w:tcPr>
            <w:tcW w:w="850" w:type="dxa"/>
            <w:tcBorders>
              <w:top w:val="nil"/>
              <w:left w:val="single" w:sz="4" w:space="0" w:color="auto"/>
              <w:bottom w:val="nil"/>
              <w:right w:val="nil"/>
            </w:tcBorders>
            <w:vAlign w:val="center"/>
          </w:tcPr>
          <w:p w14:paraId="1A0D3781" w14:textId="77777777" w:rsidR="001460CA" w:rsidRPr="00BD34AC" w:rsidRDefault="001460CA" w:rsidP="001E5751">
            <w:pPr>
              <w:jc w:val="both"/>
              <w:rPr>
                <w:rFonts w:ascii="Arial Narrow" w:hAnsi="Arial Narrow"/>
                <w:b/>
                <w:bCs/>
                <w:color w:val="FF0000"/>
                <w:sz w:val="22"/>
                <w:szCs w:val="18"/>
              </w:rPr>
            </w:pPr>
          </w:p>
        </w:tc>
      </w:tr>
      <w:tr w:rsidR="00FA5811" w14:paraId="329B540B" w14:textId="77777777" w:rsidTr="003B126F">
        <w:tc>
          <w:tcPr>
            <w:tcW w:w="6096" w:type="dxa"/>
            <w:tcBorders>
              <w:top w:val="double" w:sz="4" w:space="0" w:color="auto"/>
              <w:bottom w:val="double" w:sz="4" w:space="0" w:color="auto"/>
            </w:tcBorders>
          </w:tcPr>
          <w:p w14:paraId="785A9615" w14:textId="24D47401" w:rsidR="00FA5811" w:rsidRPr="00FB335C" w:rsidRDefault="00FA5811" w:rsidP="00FA5811">
            <w:pPr>
              <w:jc w:val="both"/>
              <w:rPr>
                <w:rFonts w:ascii="Arial Narrow" w:hAnsi="Arial Narrow"/>
                <w:color w:val="FF0000"/>
                <w:sz w:val="22"/>
                <w:szCs w:val="18"/>
              </w:rPr>
            </w:pPr>
            <w:r>
              <w:rPr>
                <w:rFonts w:ascii="Arial Narrow" w:hAnsi="Arial Narrow"/>
                <w:sz w:val="22"/>
                <w:szCs w:val="18"/>
              </w:rPr>
              <w:t>Atlīdzība par darbu</w:t>
            </w:r>
          </w:p>
        </w:tc>
        <w:tc>
          <w:tcPr>
            <w:tcW w:w="1134" w:type="dxa"/>
            <w:tcBorders>
              <w:top w:val="double" w:sz="4" w:space="0" w:color="auto"/>
              <w:bottom w:val="double" w:sz="4" w:space="0" w:color="auto"/>
            </w:tcBorders>
          </w:tcPr>
          <w:p w14:paraId="463C9359" w14:textId="7BFF5E8C" w:rsidR="00FA5811" w:rsidRPr="0044722A" w:rsidRDefault="00E336B5" w:rsidP="00FA5811">
            <w:pPr>
              <w:jc w:val="right"/>
              <w:rPr>
                <w:rFonts w:ascii="Arial Narrow" w:hAnsi="Arial Narrow"/>
                <w:bCs/>
                <w:sz w:val="22"/>
                <w:szCs w:val="18"/>
              </w:rPr>
            </w:pPr>
            <w:r>
              <w:rPr>
                <w:rFonts w:ascii="Arial Narrow" w:hAnsi="Arial Narrow"/>
                <w:bCs/>
                <w:sz w:val="22"/>
                <w:szCs w:val="18"/>
              </w:rPr>
              <w:t>37151</w:t>
            </w:r>
          </w:p>
        </w:tc>
        <w:tc>
          <w:tcPr>
            <w:tcW w:w="992" w:type="dxa"/>
            <w:tcBorders>
              <w:top w:val="double" w:sz="4" w:space="0" w:color="auto"/>
              <w:bottom w:val="double" w:sz="4" w:space="0" w:color="auto"/>
            </w:tcBorders>
          </w:tcPr>
          <w:p w14:paraId="1CED9094" w14:textId="444D4C61" w:rsidR="00FA5811" w:rsidRDefault="00FA5811" w:rsidP="00FA5811">
            <w:pPr>
              <w:jc w:val="right"/>
              <w:rPr>
                <w:rFonts w:ascii="Arial Narrow" w:hAnsi="Arial Narrow"/>
                <w:bCs/>
                <w:sz w:val="22"/>
                <w:szCs w:val="18"/>
              </w:rPr>
            </w:pPr>
            <w:r>
              <w:rPr>
                <w:rFonts w:ascii="Arial Narrow" w:hAnsi="Arial Narrow"/>
                <w:bCs/>
                <w:sz w:val="22"/>
                <w:szCs w:val="18"/>
              </w:rPr>
              <w:t>47936</w:t>
            </w:r>
          </w:p>
        </w:tc>
        <w:tc>
          <w:tcPr>
            <w:tcW w:w="850" w:type="dxa"/>
            <w:tcBorders>
              <w:top w:val="nil"/>
              <w:left w:val="single" w:sz="4" w:space="0" w:color="auto"/>
              <w:bottom w:val="nil"/>
              <w:right w:val="nil"/>
            </w:tcBorders>
          </w:tcPr>
          <w:p w14:paraId="60D05009" w14:textId="77777777" w:rsidR="00FA5811" w:rsidRDefault="00FA5811" w:rsidP="00FA5811">
            <w:pPr>
              <w:jc w:val="both"/>
              <w:rPr>
                <w:rFonts w:ascii="Arial Narrow" w:hAnsi="Arial Narrow"/>
                <w:bCs/>
                <w:sz w:val="22"/>
                <w:szCs w:val="18"/>
              </w:rPr>
            </w:pPr>
          </w:p>
        </w:tc>
      </w:tr>
      <w:tr w:rsidR="00FA5811" w14:paraId="5FB0B6C8" w14:textId="77777777" w:rsidTr="003B126F">
        <w:tc>
          <w:tcPr>
            <w:tcW w:w="6096" w:type="dxa"/>
            <w:tcBorders>
              <w:top w:val="double" w:sz="4" w:space="0" w:color="auto"/>
              <w:bottom w:val="double" w:sz="4" w:space="0" w:color="auto"/>
            </w:tcBorders>
          </w:tcPr>
          <w:p w14:paraId="0BF3FD9F" w14:textId="77777777" w:rsidR="00FA5811" w:rsidRPr="00FB3335" w:rsidRDefault="00FA5811" w:rsidP="00FA5811">
            <w:pPr>
              <w:jc w:val="both"/>
              <w:rPr>
                <w:rFonts w:ascii="Arial Narrow" w:hAnsi="Arial Narrow"/>
                <w:sz w:val="22"/>
                <w:szCs w:val="18"/>
              </w:rPr>
            </w:pPr>
            <w:r>
              <w:rPr>
                <w:rFonts w:ascii="Arial Narrow" w:hAnsi="Arial Narrow"/>
                <w:sz w:val="22"/>
                <w:szCs w:val="18"/>
              </w:rPr>
              <w:t>Valsts sociālās apdrošināšanas iemaksas</w:t>
            </w:r>
          </w:p>
        </w:tc>
        <w:tc>
          <w:tcPr>
            <w:tcW w:w="1134" w:type="dxa"/>
            <w:tcBorders>
              <w:top w:val="double" w:sz="4" w:space="0" w:color="auto"/>
              <w:bottom w:val="double" w:sz="4" w:space="0" w:color="auto"/>
            </w:tcBorders>
          </w:tcPr>
          <w:p w14:paraId="2A556526" w14:textId="1D18907C" w:rsidR="00FA5811" w:rsidRPr="0044722A" w:rsidRDefault="00E336B5" w:rsidP="00FA5811">
            <w:pPr>
              <w:jc w:val="right"/>
              <w:rPr>
                <w:rFonts w:ascii="Arial Narrow" w:hAnsi="Arial Narrow"/>
                <w:bCs/>
                <w:sz w:val="22"/>
                <w:szCs w:val="18"/>
              </w:rPr>
            </w:pPr>
            <w:r>
              <w:rPr>
                <w:rFonts w:ascii="Arial Narrow" w:hAnsi="Arial Narrow"/>
                <w:bCs/>
                <w:sz w:val="22"/>
                <w:szCs w:val="18"/>
              </w:rPr>
              <w:t>8764</w:t>
            </w:r>
          </w:p>
        </w:tc>
        <w:tc>
          <w:tcPr>
            <w:tcW w:w="992" w:type="dxa"/>
            <w:tcBorders>
              <w:top w:val="double" w:sz="4" w:space="0" w:color="auto"/>
              <w:bottom w:val="double" w:sz="4" w:space="0" w:color="auto"/>
            </w:tcBorders>
          </w:tcPr>
          <w:p w14:paraId="291638F9" w14:textId="6ADD6FCC" w:rsidR="00FA5811" w:rsidRDefault="00FA5811" w:rsidP="00FA5811">
            <w:pPr>
              <w:jc w:val="right"/>
              <w:rPr>
                <w:rFonts w:ascii="Arial Narrow" w:hAnsi="Arial Narrow"/>
                <w:bCs/>
                <w:sz w:val="22"/>
                <w:szCs w:val="18"/>
              </w:rPr>
            </w:pPr>
            <w:r>
              <w:rPr>
                <w:rFonts w:ascii="Arial Narrow" w:hAnsi="Arial Narrow"/>
                <w:bCs/>
                <w:sz w:val="22"/>
                <w:szCs w:val="18"/>
              </w:rPr>
              <w:t>11308</w:t>
            </w:r>
          </w:p>
        </w:tc>
        <w:tc>
          <w:tcPr>
            <w:tcW w:w="850" w:type="dxa"/>
            <w:tcBorders>
              <w:top w:val="nil"/>
              <w:left w:val="single" w:sz="4" w:space="0" w:color="auto"/>
              <w:bottom w:val="nil"/>
              <w:right w:val="nil"/>
            </w:tcBorders>
          </w:tcPr>
          <w:p w14:paraId="54947DF3" w14:textId="77777777" w:rsidR="00FA5811" w:rsidRDefault="00FA5811" w:rsidP="00FA5811">
            <w:pPr>
              <w:jc w:val="both"/>
              <w:rPr>
                <w:rFonts w:ascii="Arial Narrow" w:hAnsi="Arial Narrow"/>
                <w:bCs/>
                <w:sz w:val="22"/>
                <w:szCs w:val="18"/>
              </w:rPr>
            </w:pPr>
          </w:p>
        </w:tc>
      </w:tr>
      <w:tr w:rsidR="00FA5811" w14:paraId="41FCAA3B" w14:textId="77777777" w:rsidTr="003B126F">
        <w:tc>
          <w:tcPr>
            <w:tcW w:w="6096" w:type="dxa"/>
            <w:tcBorders>
              <w:top w:val="double" w:sz="4" w:space="0" w:color="auto"/>
              <w:bottom w:val="double" w:sz="4" w:space="0" w:color="auto"/>
            </w:tcBorders>
          </w:tcPr>
          <w:p w14:paraId="6EC72419" w14:textId="77777777" w:rsidR="00FA5811" w:rsidRPr="000D4D0C" w:rsidRDefault="00FA5811" w:rsidP="00FA5811">
            <w:pPr>
              <w:jc w:val="both"/>
              <w:rPr>
                <w:rFonts w:ascii="Arial Narrow" w:hAnsi="Arial Narrow"/>
                <w:b/>
                <w:sz w:val="22"/>
                <w:szCs w:val="18"/>
              </w:rPr>
            </w:pPr>
            <w:r w:rsidRPr="000D4D0C">
              <w:rPr>
                <w:rFonts w:ascii="Arial Narrow" w:hAnsi="Arial Narrow"/>
                <w:b/>
                <w:sz w:val="22"/>
                <w:szCs w:val="18"/>
              </w:rPr>
              <w:t>Kopā</w:t>
            </w:r>
          </w:p>
        </w:tc>
        <w:tc>
          <w:tcPr>
            <w:tcW w:w="1134" w:type="dxa"/>
            <w:tcBorders>
              <w:top w:val="double" w:sz="4" w:space="0" w:color="auto"/>
              <w:bottom w:val="double" w:sz="4" w:space="0" w:color="auto"/>
            </w:tcBorders>
          </w:tcPr>
          <w:p w14:paraId="68C0C618" w14:textId="56D63C99" w:rsidR="00FA5811" w:rsidRPr="0044722A" w:rsidRDefault="00E336B5" w:rsidP="00FA5811">
            <w:pPr>
              <w:jc w:val="right"/>
              <w:rPr>
                <w:rFonts w:ascii="Arial Narrow" w:hAnsi="Arial Narrow"/>
                <w:b/>
                <w:bCs/>
                <w:sz w:val="22"/>
                <w:szCs w:val="18"/>
              </w:rPr>
            </w:pPr>
            <w:r>
              <w:rPr>
                <w:rFonts w:ascii="Arial Narrow" w:hAnsi="Arial Narrow"/>
                <w:b/>
                <w:bCs/>
                <w:sz w:val="22"/>
                <w:szCs w:val="18"/>
              </w:rPr>
              <w:t>45915</w:t>
            </w:r>
          </w:p>
        </w:tc>
        <w:tc>
          <w:tcPr>
            <w:tcW w:w="992" w:type="dxa"/>
            <w:tcBorders>
              <w:top w:val="double" w:sz="4" w:space="0" w:color="auto"/>
              <w:bottom w:val="double" w:sz="4" w:space="0" w:color="auto"/>
            </w:tcBorders>
          </w:tcPr>
          <w:p w14:paraId="467C8007" w14:textId="6E6C916A" w:rsidR="00FA5811" w:rsidRPr="000D4D0C" w:rsidRDefault="00FA5811" w:rsidP="00FA5811">
            <w:pPr>
              <w:jc w:val="right"/>
              <w:rPr>
                <w:rFonts w:ascii="Arial Narrow" w:hAnsi="Arial Narrow"/>
                <w:b/>
                <w:bCs/>
                <w:sz w:val="22"/>
                <w:szCs w:val="18"/>
              </w:rPr>
            </w:pPr>
            <w:r>
              <w:rPr>
                <w:rFonts w:ascii="Arial Narrow" w:hAnsi="Arial Narrow"/>
                <w:b/>
                <w:bCs/>
                <w:sz w:val="22"/>
                <w:szCs w:val="18"/>
              </w:rPr>
              <w:t>59244</w:t>
            </w:r>
          </w:p>
        </w:tc>
        <w:tc>
          <w:tcPr>
            <w:tcW w:w="850" w:type="dxa"/>
            <w:tcBorders>
              <w:top w:val="nil"/>
              <w:left w:val="single" w:sz="4" w:space="0" w:color="auto"/>
              <w:bottom w:val="nil"/>
              <w:right w:val="nil"/>
            </w:tcBorders>
          </w:tcPr>
          <w:p w14:paraId="3148694E" w14:textId="77777777" w:rsidR="00FA5811" w:rsidRDefault="00FA5811" w:rsidP="00FA5811">
            <w:pPr>
              <w:jc w:val="both"/>
              <w:rPr>
                <w:rFonts w:ascii="Arial Narrow" w:hAnsi="Arial Narrow"/>
                <w:bCs/>
                <w:sz w:val="22"/>
                <w:szCs w:val="18"/>
              </w:rPr>
            </w:pPr>
          </w:p>
        </w:tc>
      </w:tr>
    </w:tbl>
    <w:p w14:paraId="151B6B8F" w14:textId="77777777" w:rsidR="00686613" w:rsidRDefault="00686613" w:rsidP="00686613"/>
    <w:p w14:paraId="57FA036C" w14:textId="77777777" w:rsidR="001460CA" w:rsidRDefault="001460CA" w:rsidP="001460CA">
      <w:pPr>
        <w:jc w:val="both"/>
        <w:rPr>
          <w:rFonts w:ascii="Arial Narrow" w:hAnsi="Arial Narrow"/>
          <w:i/>
          <w:sz w:val="22"/>
        </w:rPr>
      </w:pPr>
      <w:r>
        <w:rPr>
          <w:rFonts w:ascii="Arial Narrow" w:hAnsi="Arial Narrow"/>
          <w:b/>
          <w:sz w:val="22"/>
        </w:rPr>
        <w:t>Vidējais darbinieku skaits pārskata gadā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1134"/>
        <w:gridCol w:w="992"/>
        <w:gridCol w:w="850"/>
      </w:tblGrid>
      <w:tr w:rsidR="001460CA" w14:paraId="2F2EDA2C" w14:textId="77777777" w:rsidTr="005977B6">
        <w:tc>
          <w:tcPr>
            <w:tcW w:w="6096" w:type="dxa"/>
            <w:tcBorders>
              <w:bottom w:val="double" w:sz="4" w:space="0" w:color="auto"/>
            </w:tcBorders>
            <w:vAlign w:val="center"/>
          </w:tcPr>
          <w:p w14:paraId="2D622219" w14:textId="77777777" w:rsidR="001460CA" w:rsidRDefault="001460CA" w:rsidP="001E5751">
            <w:pPr>
              <w:jc w:val="both"/>
              <w:rPr>
                <w:rFonts w:ascii="Arial Narrow" w:hAnsi="Arial Narrow"/>
                <w:b/>
                <w:bCs/>
                <w:sz w:val="22"/>
                <w:szCs w:val="18"/>
              </w:rPr>
            </w:pPr>
          </w:p>
        </w:tc>
        <w:tc>
          <w:tcPr>
            <w:tcW w:w="1134" w:type="dxa"/>
            <w:tcBorders>
              <w:bottom w:val="double" w:sz="4" w:space="0" w:color="auto"/>
            </w:tcBorders>
            <w:vAlign w:val="center"/>
          </w:tcPr>
          <w:p w14:paraId="28C2E716" w14:textId="0208ABEF" w:rsidR="001460CA" w:rsidRDefault="001460CA" w:rsidP="001E5751">
            <w:pPr>
              <w:jc w:val="center"/>
              <w:rPr>
                <w:rFonts w:ascii="Arial Narrow" w:hAnsi="Arial Narrow"/>
                <w:b/>
                <w:bCs/>
                <w:sz w:val="22"/>
                <w:szCs w:val="18"/>
              </w:rPr>
            </w:pPr>
            <w:r>
              <w:rPr>
                <w:rFonts w:ascii="Arial Narrow" w:hAnsi="Arial Narrow"/>
                <w:b/>
                <w:bCs/>
                <w:sz w:val="22"/>
                <w:szCs w:val="18"/>
              </w:rPr>
              <w:t>20</w:t>
            </w:r>
            <w:r w:rsidR="00B30205">
              <w:rPr>
                <w:rFonts w:ascii="Arial Narrow" w:hAnsi="Arial Narrow"/>
                <w:b/>
                <w:bCs/>
                <w:sz w:val="22"/>
                <w:szCs w:val="18"/>
              </w:rPr>
              <w:t>2</w:t>
            </w:r>
            <w:r w:rsidR="00FA5811">
              <w:rPr>
                <w:rFonts w:ascii="Arial Narrow" w:hAnsi="Arial Narrow"/>
                <w:b/>
                <w:bCs/>
                <w:sz w:val="22"/>
                <w:szCs w:val="18"/>
              </w:rPr>
              <w:t>2</w:t>
            </w:r>
          </w:p>
        </w:tc>
        <w:tc>
          <w:tcPr>
            <w:tcW w:w="992" w:type="dxa"/>
            <w:tcBorders>
              <w:bottom w:val="double" w:sz="4" w:space="0" w:color="auto"/>
              <w:right w:val="single" w:sz="4" w:space="0" w:color="auto"/>
            </w:tcBorders>
            <w:vAlign w:val="center"/>
          </w:tcPr>
          <w:p w14:paraId="5827EDD7" w14:textId="43691221" w:rsidR="001460CA" w:rsidRDefault="001460CA" w:rsidP="001E5751">
            <w:pPr>
              <w:jc w:val="center"/>
              <w:rPr>
                <w:rFonts w:ascii="Arial Narrow" w:hAnsi="Arial Narrow"/>
                <w:b/>
                <w:bCs/>
                <w:sz w:val="22"/>
                <w:szCs w:val="18"/>
              </w:rPr>
            </w:pPr>
            <w:r>
              <w:rPr>
                <w:rFonts w:ascii="Arial Narrow" w:hAnsi="Arial Narrow"/>
                <w:b/>
                <w:bCs/>
                <w:sz w:val="22"/>
                <w:szCs w:val="18"/>
              </w:rPr>
              <w:t>20</w:t>
            </w:r>
            <w:r w:rsidR="00176F0F">
              <w:rPr>
                <w:rFonts w:ascii="Arial Narrow" w:hAnsi="Arial Narrow"/>
                <w:b/>
                <w:bCs/>
                <w:sz w:val="22"/>
                <w:szCs w:val="18"/>
              </w:rPr>
              <w:t>2</w:t>
            </w:r>
            <w:r w:rsidR="00FA5811">
              <w:rPr>
                <w:rFonts w:ascii="Arial Narrow" w:hAnsi="Arial Narrow"/>
                <w:b/>
                <w:bCs/>
                <w:sz w:val="22"/>
                <w:szCs w:val="18"/>
              </w:rPr>
              <w:t>1</w:t>
            </w:r>
          </w:p>
        </w:tc>
        <w:tc>
          <w:tcPr>
            <w:tcW w:w="850" w:type="dxa"/>
            <w:tcBorders>
              <w:top w:val="nil"/>
              <w:left w:val="single" w:sz="4" w:space="0" w:color="auto"/>
              <w:bottom w:val="nil"/>
              <w:right w:val="nil"/>
            </w:tcBorders>
            <w:vAlign w:val="center"/>
          </w:tcPr>
          <w:p w14:paraId="0EDC2973" w14:textId="77777777" w:rsidR="001460CA" w:rsidRPr="00BD34AC" w:rsidRDefault="001460CA" w:rsidP="001E5751">
            <w:pPr>
              <w:jc w:val="both"/>
              <w:rPr>
                <w:rFonts w:ascii="Arial Narrow" w:hAnsi="Arial Narrow"/>
                <w:b/>
                <w:bCs/>
                <w:color w:val="FF0000"/>
                <w:sz w:val="22"/>
                <w:szCs w:val="18"/>
              </w:rPr>
            </w:pPr>
          </w:p>
        </w:tc>
      </w:tr>
      <w:tr w:rsidR="001460CA" w14:paraId="0C52D6CB" w14:textId="77777777" w:rsidTr="005977B6">
        <w:tc>
          <w:tcPr>
            <w:tcW w:w="6096" w:type="dxa"/>
            <w:tcBorders>
              <w:top w:val="double" w:sz="4" w:space="0" w:color="auto"/>
              <w:bottom w:val="double" w:sz="4" w:space="0" w:color="auto"/>
            </w:tcBorders>
          </w:tcPr>
          <w:p w14:paraId="3374A912" w14:textId="77777777" w:rsidR="001460CA" w:rsidRPr="00DF3291" w:rsidRDefault="00DF3291" w:rsidP="00DF3291">
            <w:pPr>
              <w:jc w:val="both"/>
              <w:rPr>
                <w:rFonts w:ascii="Arial Narrow" w:hAnsi="Arial Narrow"/>
                <w:color w:val="FF0000"/>
                <w:sz w:val="22"/>
                <w:szCs w:val="18"/>
              </w:rPr>
            </w:pPr>
            <w:r w:rsidRPr="00DF3291">
              <w:rPr>
                <w:rFonts w:ascii="Arial Narrow" w:hAnsi="Arial Narrow"/>
                <w:sz w:val="22"/>
              </w:rPr>
              <w:t>Vidējais darbinieku skaits pārskata gadā</w:t>
            </w:r>
          </w:p>
        </w:tc>
        <w:tc>
          <w:tcPr>
            <w:tcW w:w="1134" w:type="dxa"/>
            <w:tcBorders>
              <w:top w:val="double" w:sz="4" w:space="0" w:color="auto"/>
              <w:bottom w:val="double" w:sz="4" w:space="0" w:color="auto"/>
            </w:tcBorders>
          </w:tcPr>
          <w:p w14:paraId="1D86DE46" w14:textId="121C543D" w:rsidR="001460CA" w:rsidRDefault="00E336B5" w:rsidP="004D13BC">
            <w:pPr>
              <w:jc w:val="right"/>
              <w:rPr>
                <w:rFonts w:ascii="Arial Narrow" w:hAnsi="Arial Narrow"/>
                <w:bCs/>
                <w:sz w:val="22"/>
                <w:szCs w:val="18"/>
              </w:rPr>
            </w:pPr>
            <w:r>
              <w:rPr>
                <w:rFonts w:ascii="Arial Narrow" w:hAnsi="Arial Narrow"/>
                <w:bCs/>
                <w:sz w:val="22"/>
                <w:szCs w:val="18"/>
              </w:rPr>
              <w:t>110</w:t>
            </w:r>
          </w:p>
        </w:tc>
        <w:tc>
          <w:tcPr>
            <w:tcW w:w="992" w:type="dxa"/>
            <w:tcBorders>
              <w:top w:val="double" w:sz="4" w:space="0" w:color="auto"/>
              <w:bottom w:val="double" w:sz="4" w:space="0" w:color="auto"/>
              <w:right w:val="single" w:sz="4" w:space="0" w:color="auto"/>
            </w:tcBorders>
          </w:tcPr>
          <w:p w14:paraId="5A09E8E3" w14:textId="03774D37" w:rsidR="001460CA" w:rsidRDefault="00176F0F" w:rsidP="004D13BC">
            <w:pPr>
              <w:jc w:val="right"/>
              <w:rPr>
                <w:rFonts w:ascii="Arial Narrow" w:hAnsi="Arial Narrow"/>
                <w:bCs/>
                <w:sz w:val="22"/>
                <w:szCs w:val="18"/>
              </w:rPr>
            </w:pPr>
            <w:r>
              <w:rPr>
                <w:rFonts w:ascii="Arial Narrow" w:hAnsi="Arial Narrow"/>
                <w:bCs/>
                <w:sz w:val="22"/>
                <w:szCs w:val="18"/>
              </w:rPr>
              <w:t>11</w:t>
            </w:r>
            <w:r w:rsidR="00FA5811">
              <w:rPr>
                <w:rFonts w:ascii="Arial Narrow" w:hAnsi="Arial Narrow"/>
                <w:bCs/>
                <w:sz w:val="22"/>
                <w:szCs w:val="18"/>
              </w:rPr>
              <w:t>3</w:t>
            </w:r>
          </w:p>
        </w:tc>
        <w:tc>
          <w:tcPr>
            <w:tcW w:w="850" w:type="dxa"/>
            <w:tcBorders>
              <w:top w:val="nil"/>
              <w:left w:val="single" w:sz="4" w:space="0" w:color="auto"/>
              <w:bottom w:val="nil"/>
              <w:right w:val="nil"/>
            </w:tcBorders>
          </w:tcPr>
          <w:p w14:paraId="493834EA" w14:textId="77777777" w:rsidR="001460CA" w:rsidRDefault="001460CA" w:rsidP="001E5751">
            <w:pPr>
              <w:jc w:val="both"/>
              <w:rPr>
                <w:rFonts w:ascii="Arial Narrow" w:hAnsi="Arial Narrow"/>
                <w:bCs/>
                <w:sz w:val="22"/>
                <w:szCs w:val="18"/>
              </w:rPr>
            </w:pPr>
          </w:p>
        </w:tc>
      </w:tr>
    </w:tbl>
    <w:p w14:paraId="6106DECB" w14:textId="77777777" w:rsidR="00686613" w:rsidRDefault="00686613" w:rsidP="00686613"/>
    <w:p w14:paraId="66A42420" w14:textId="35D85D17" w:rsidR="00171E0F" w:rsidRDefault="00171E0F" w:rsidP="00686613"/>
    <w:p w14:paraId="42EBA42A" w14:textId="7D979445" w:rsidR="006A1E56" w:rsidRPr="00A26ED4" w:rsidRDefault="006A1E56" w:rsidP="006A1E56">
      <w:pPr>
        <w:rPr>
          <w:rFonts w:ascii="Arial Narrow" w:hAnsi="Arial Narrow"/>
          <w:b/>
          <w:bCs/>
          <w:sz w:val="22"/>
          <w:szCs w:val="22"/>
        </w:rPr>
      </w:pPr>
    </w:p>
    <w:p w14:paraId="5ECA2DD4" w14:textId="0D4CF490" w:rsidR="006A1E56" w:rsidRDefault="006A1E56" w:rsidP="00686613"/>
    <w:p w14:paraId="5C4EE3EB" w14:textId="77777777" w:rsidR="006A1E56" w:rsidRDefault="006A1E56" w:rsidP="00686613"/>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8"/>
        <w:gridCol w:w="222"/>
        <w:gridCol w:w="222"/>
        <w:gridCol w:w="222"/>
        <w:gridCol w:w="628"/>
      </w:tblGrid>
      <w:tr w:rsidR="00FA0463" w:rsidRPr="0080561F" w14:paraId="5193F736" w14:textId="77777777" w:rsidTr="004B1F54">
        <w:tc>
          <w:tcPr>
            <w:tcW w:w="7933" w:type="dxa"/>
            <w:tcBorders>
              <w:top w:val="nil"/>
              <w:left w:val="nil"/>
              <w:bottom w:val="nil"/>
              <w:right w:val="nil"/>
            </w:tcBorders>
            <w:shd w:val="clear" w:color="auto" w:fill="auto"/>
          </w:tcPr>
          <w:tbl>
            <w:tblPr>
              <w:tblW w:w="8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567"/>
              <w:gridCol w:w="2330"/>
              <w:gridCol w:w="567"/>
              <w:gridCol w:w="2330"/>
            </w:tblGrid>
            <w:tr w:rsidR="00FA0463" w:rsidRPr="0032607E" w14:paraId="2F684FA6" w14:textId="77777777" w:rsidTr="004B1F54">
              <w:tc>
                <w:tcPr>
                  <w:tcW w:w="2328" w:type="dxa"/>
                  <w:tcBorders>
                    <w:top w:val="nil"/>
                    <w:left w:val="nil"/>
                    <w:bottom w:val="nil"/>
                    <w:right w:val="nil"/>
                  </w:tcBorders>
                  <w:shd w:val="clear" w:color="auto" w:fill="auto"/>
                </w:tcPr>
                <w:p w14:paraId="29C2B1D9" w14:textId="77777777" w:rsidR="00FA0463" w:rsidRPr="0032607E" w:rsidRDefault="00FA0463" w:rsidP="004B1F54">
                  <w:pPr>
                    <w:jc w:val="center"/>
                    <w:rPr>
                      <w:rFonts w:ascii="Arial Narrow" w:hAnsi="Arial Narrow"/>
                      <w:sz w:val="22"/>
                      <w:szCs w:val="22"/>
                    </w:rPr>
                  </w:pPr>
                </w:p>
              </w:tc>
              <w:tc>
                <w:tcPr>
                  <w:tcW w:w="567" w:type="dxa"/>
                  <w:tcBorders>
                    <w:top w:val="nil"/>
                    <w:left w:val="nil"/>
                    <w:bottom w:val="nil"/>
                    <w:right w:val="nil"/>
                  </w:tcBorders>
                </w:tcPr>
                <w:p w14:paraId="2D2D9711" w14:textId="77777777" w:rsidR="00FA0463" w:rsidRPr="0032607E" w:rsidRDefault="00FA0463" w:rsidP="004B1F54">
                  <w:pPr>
                    <w:jc w:val="center"/>
                    <w:rPr>
                      <w:rFonts w:ascii="Arial Narrow" w:hAnsi="Arial Narrow"/>
                      <w:sz w:val="22"/>
                      <w:szCs w:val="22"/>
                    </w:rPr>
                  </w:pPr>
                </w:p>
              </w:tc>
              <w:tc>
                <w:tcPr>
                  <w:tcW w:w="2330" w:type="dxa"/>
                  <w:tcBorders>
                    <w:top w:val="nil"/>
                    <w:left w:val="nil"/>
                    <w:bottom w:val="nil"/>
                    <w:right w:val="nil"/>
                  </w:tcBorders>
                </w:tcPr>
                <w:p w14:paraId="49093AB8" w14:textId="77777777" w:rsidR="00FA0463" w:rsidRPr="0032607E" w:rsidRDefault="00FA0463" w:rsidP="004B1F54">
                  <w:pPr>
                    <w:rPr>
                      <w:rFonts w:ascii="Arial Narrow" w:hAnsi="Arial Narrow"/>
                      <w:sz w:val="22"/>
                      <w:szCs w:val="22"/>
                    </w:rPr>
                  </w:pPr>
                </w:p>
              </w:tc>
              <w:tc>
                <w:tcPr>
                  <w:tcW w:w="567" w:type="dxa"/>
                  <w:tcBorders>
                    <w:top w:val="nil"/>
                    <w:left w:val="nil"/>
                    <w:bottom w:val="nil"/>
                    <w:right w:val="nil"/>
                  </w:tcBorders>
                </w:tcPr>
                <w:p w14:paraId="021E92FE" w14:textId="77777777" w:rsidR="00FA0463" w:rsidRPr="0032607E" w:rsidRDefault="00FA0463" w:rsidP="004B1F54">
                  <w:pPr>
                    <w:rPr>
                      <w:rFonts w:ascii="Arial Narrow" w:hAnsi="Arial Narrow"/>
                      <w:sz w:val="22"/>
                      <w:szCs w:val="22"/>
                    </w:rPr>
                  </w:pPr>
                </w:p>
              </w:tc>
              <w:tc>
                <w:tcPr>
                  <w:tcW w:w="2330" w:type="dxa"/>
                  <w:tcBorders>
                    <w:top w:val="nil"/>
                    <w:left w:val="nil"/>
                    <w:bottom w:val="nil"/>
                    <w:right w:val="nil"/>
                  </w:tcBorders>
                </w:tcPr>
                <w:p w14:paraId="69F9CE32" w14:textId="77777777" w:rsidR="00FA0463" w:rsidRPr="0032607E" w:rsidRDefault="00FA0463" w:rsidP="004B1F54">
                  <w:pPr>
                    <w:rPr>
                      <w:rFonts w:ascii="Arial Narrow" w:hAnsi="Arial Narrow"/>
                      <w:sz w:val="22"/>
                      <w:szCs w:val="22"/>
                    </w:rPr>
                  </w:pPr>
                </w:p>
              </w:tc>
            </w:tr>
            <w:tr w:rsidR="00FA0463" w:rsidRPr="0032607E" w14:paraId="4D8EFC61" w14:textId="77777777" w:rsidTr="004B1F54">
              <w:tc>
                <w:tcPr>
                  <w:tcW w:w="2328" w:type="dxa"/>
                  <w:tcBorders>
                    <w:top w:val="nil"/>
                    <w:left w:val="nil"/>
                    <w:bottom w:val="nil"/>
                    <w:right w:val="nil"/>
                  </w:tcBorders>
                  <w:shd w:val="clear" w:color="auto" w:fill="auto"/>
                </w:tcPr>
                <w:p w14:paraId="4FC46AF8" w14:textId="77777777" w:rsidR="00FA0463" w:rsidRPr="0032607E" w:rsidRDefault="00FA0463" w:rsidP="004B1F54">
                  <w:pPr>
                    <w:rPr>
                      <w:rFonts w:ascii="Arial Narrow" w:hAnsi="Arial Narrow"/>
                      <w:sz w:val="22"/>
                      <w:szCs w:val="22"/>
                    </w:rPr>
                  </w:pPr>
                  <w:r w:rsidRPr="0032607E">
                    <w:rPr>
                      <w:rFonts w:ascii="Arial Narrow" w:hAnsi="Arial Narrow"/>
                      <w:sz w:val="22"/>
                      <w:szCs w:val="22"/>
                    </w:rPr>
                    <w:t>Valdes locekle</w:t>
                  </w:r>
                </w:p>
              </w:tc>
              <w:tc>
                <w:tcPr>
                  <w:tcW w:w="567" w:type="dxa"/>
                  <w:tcBorders>
                    <w:top w:val="nil"/>
                    <w:left w:val="nil"/>
                    <w:bottom w:val="nil"/>
                    <w:right w:val="nil"/>
                  </w:tcBorders>
                </w:tcPr>
                <w:p w14:paraId="3D4899DD" w14:textId="77777777" w:rsidR="00FA0463" w:rsidRPr="0032607E" w:rsidRDefault="00FA0463" w:rsidP="004B1F54">
                  <w:pPr>
                    <w:jc w:val="center"/>
                    <w:rPr>
                      <w:rFonts w:ascii="Arial Narrow" w:hAnsi="Arial Narrow"/>
                      <w:sz w:val="22"/>
                      <w:szCs w:val="22"/>
                    </w:rPr>
                  </w:pPr>
                  <w:r>
                    <w:rPr>
                      <w:rFonts w:ascii="Arial Narrow" w:hAnsi="Arial Narrow"/>
                      <w:sz w:val="22"/>
                      <w:szCs w:val="22"/>
                    </w:rPr>
                    <w:t xml:space="preserve">   </w:t>
                  </w:r>
                </w:p>
              </w:tc>
              <w:tc>
                <w:tcPr>
                  <w:tcW w:w="2330" w:type="dxa"/>
                  <w:tcBorders>
                    <w:top w:val="nil"/>
                    <w:left w:val="nil"/>
                    <w:bottom w:val="nil"/>
                    <w:right w:val="nil"/>
                  </w:tcBorders>
                </w:tcPr>
                <w:p w14:paraId="25439119" w14:textId="77777777" w:rsidR="00FA0463" w:rsidRPr="0032607E" w:rsidRDefault="00FA0463" w:rsidP="004B1F54">
                  <w:pPr>
                    <w:jc w:val="center"/>
                    <w:rPr>
                      <w:rFonts w:ascii="Arial Narrow" w:hAnsi="Arial Narrow"/>
                      <w:sz w:val="22"/>
                      <w:szCs w:val="22"/>
                    </w:rPr>
                  </w:pPr>
                  <w:r w:rsidRPr="0032607E">
                    <w:rPr>
                      <w:rFonts w:ascii="Arial Narrow" w:hAnsi="Arial Narrow"/>
                      <w:sz w:val="22"/>
                      <w:szCs w:val="22"/>
                    </w:rPr>
                    <w:t>Elita Freija</w:t>
                  </w:r>
                </w:p>
                <w:p w14:paraId="2C222F72" w14:textId="77777777" w:rsidR="00FA0463" w:rsidRPr="0032607E" w:rsidRDefault="00FA0463" w:rsidP="004B1F54">
                  <w:pPr>
                    <w:jc w:val="center"/>
                    <w:rPr>
                      <w:rFonts w:ascii="Arial Narrow" w:hAnsi="Arial Narrow"/>
                      <w:sz w:val="22"/>
                      <w:szCs w:val="22"/>
                    </w:rPr>
                  </w:pPr>
                </w:p>
              </w:tc>
              <w:tc>
                <w:tcPr>
                  <w:tcW w:w="567" w:type="dxa"/>
                  <w:tcBorders>
                    <w:top w:val="nil"/>
                    <w:left w:val="nil"/>
                    <w:bottom w:val="nil"/>
                    <w:right w:val="nil"/>
                  </w:tcBorders>
                </w:tcPr>
                <w:p w14:paraId="3682E734" w14:textId="77777777" w:rsidR="00FA0463" w:rsidRPr="0032607E" w:rsidRDefault="00FA0463" w:rsidP="004B1F54">
                  <w:pPr>
                    <w:rPr>
                      <w:rFonts w:ascii="Arial Narrow" w:hAnsi="Arial Narrow"/>
                      <w:sz w:val="22"/>
                      <w:szCs w:val="22"/>
                    </w:rPr>
                  </w:pPr>
                </w:p>
              </w:tc>
              <w:tc>
                <w:tcPr>
                  <w:tcW w:w="2330" w:type="dxa"/>
                  <w:tcBorders>
                    <w:top w:val="nil"/>
                    <w:left w:val="nil"/>
                    <w:bottom w:val="nil"/>
                    <w:right w:val="nil"/>
                  </w:tcBorders>
                </w:tcPr>
                <w:p w14:paraId="56EC97F8" w14:textId="77777777" w:rsidR="00FA0463" w:rsidRPr="0032607E" w:rsidRDefault="00FA0463" w:rsidP="004B1F54">
                  <w:pPr>
                    <w:jc w:val="center"/>
                    <w:rPr>
                      <w:rFonts w:ascii="Arial Narrow" w:hAnsi="Arial Narrow"/>
                      <w:sz w:val="22"/>
                      <w:szCs w:val="22"/>
                    </w:rPr>
                  </w:pPr>
                </w:p>
              </w:tc>
            </w:tr>
          </w:tbl>
          <w:p w14:paraId="0174F5AD" w14:textId="77777777" w:rsidR="00FA0463" w:rsidRPr="0032607E" w:rsidRDefault="00FA0463" w:rsidP="004B1F54">
            <w:pPr>
              <w:jc w:val="center"/>
              <w:rPr>
                <w:rFonts w:ascii="Arial Narrow" w:hAnsi="Arial Narrow"/>
                <w:sz w:val="22"/>
                <w:szCs w:val="22"/>
              </w:rPr>
            </w:pPr>
          </w:p>
        </w:tc>
        <w:tc>
          <w:tcPr>
            <w:tcW w:w="222" w:type="dxa"/>
            <w:tcBorders>
              <w:top w:val="nil"/>
              <w:left w:val="nil"/>
              <w:bottom w:val="nil"/>
              <w:right w:val="nil"/>
            </w:tcBorders>
          </w:tcPr>
          <w:p w14:paraId="7F01988E" w14:textId="77777777" w:rsidR="00FA0463" w:rsidRPr="0080561F" w:rsidRDefault="00FA0463" w:rsidP="004B1F54">
            <w:pPr>
              <w:jc w:val="center"/>
              <w:rPr>
                <w:rFonts w:ascii="Arial Narrow" w:hAnsi="Arial Narrow"/>
                <w:szCs w:val="18"/>
              </w:rPr>
            </w:pPr>
          </w:p>
        </w:tc>
        <w:tc>
          <w:tcPr>
            <w:tcW w:w="222" w:type="dxa"/>
            <w:tcBorders>
              <w:top w:val="nil"/>
              <w:left w:val="nil"/>
              <w:bottom w:val="nil"/>
              <w:right w:val="nil"/>
            </w:tcBorders>
          </w:tcPr>
          <w:p w14:paraId="7B466DF4" w14:textId="77777777" w:rsidR="00FA0463" w:rsidRPr="0080561F" w:rsidRDefault="00FA0463" w:rsidP="004B1F54">
            <w:pPr>
              <w:jc w:val="center"/>
              <w:rPr>
                <w:rFonts w:ascii="Arial Narrow" w:hAnsi="Arial Narrow"/>
                <w:szCs w:val="18"/>
              </w:rPr>
            </w:pPr>
          </w:p>
        </w:tc>
        <w:tc>
          <w:tcPr>
            <w:tcW w:w="222" w:type="dxa"/>
            <w:tcBorders>
              <w:top w:val="nil"/>
              <w:left w:val="nil"/>
              <w:bottom w:val="nil"/>
              <w:right w:val="nil"/>
            </w:tcBorders>
          </w:tcPr>
          <w:p w14:paraId="57F52472" w14:textId="77777777" w:rsidR="00FA0463" w:rsidRPr="0080561F" w:rsidRDefault="00FA0463" w:rsidP="004B1F54">
            <w:pPr>
              <w:jc w:val="center"/>
              <w:rPr>
                <w:rFonts w:ascii="Arial Narrow" w:hAnsi="Arial Narrow"/>
                <w:szCs w:val="18"/>
              </w:rPr>
            </w:pPr>
          </w:p>
        </w:tc>
        <w:tc>
          <w:tcPr>
            <w:tcW w:w="1033" w:type="dxa"/>
            <w:tcBorders>
              <w:top w:val="nil"/>
              <w:left w:val="nil"/>
              <w:bottom w:val="nil"/>
              <w:right w:val="nil"/>
            </w:tcBorders>
          </w:tcPr>
          <w:p w14:paraId="72841E86" w14:textId="77777777" w:rsidR="00FA0463" w:rsidRPr="0080561F" w:rsidRDefault="00FA0463" w:rsidP="004B1F54">
            <w:pPr>
              <w:jc w:val="center"/>
              <w:rPr>
                <w:rFonts w:ascii="Arial Narrow" w:hAnsi="Arial Narrow"/>
                <w:szCs w:val="18"/>
              </w:rPr>
            </w:pPr>
          </w:p>
        </w:tc>
      </w:tr>
      <w:tr w:rsidR="00FA0463" w:rsidRPr="0080561F" w14:paraId="03247689" w14:textId="77777777" w:rsidTr="004B1F54">
        <w:trPr>
          <w:gridAfter w:val="3"/>
          <w:wAfter w:w="1477" w:type="dxa"/>
          <w:trHeight w:val="259"/>
        </w:trPr>
        <w:tc>
          <w:tcPr>
            <w:tcW w:w="7933" w:type="dxa"/>
            <w:tcBorders>
              <w:top w:val="nil"/>
              <w:left w:val="nil"/>
              <w:bottom w:val="nil"/>
              <w:right w:val="nil"/>
            </w:tcBorders>
            <w:shd w:val="clear" w:color="auto" w:fill="auto"/>
          </w:tcPr>
          <w:p w14:paraId="347FA843" w14:textId="77777777" w:rsidR="00FA0463" w:rsidRPr="0032607E" w:rsidRDefault="00FA0463" w:rsidP="004B1F54">
            <w:pPr>
              <w:rPr>
                <w:rFonts w:ascii="Arial Narrow" w:hAnsi="Arial Narrow"/>
                <w:sz w:val="22"/>
                <w:szCs w:val="22"/>
              </w:rPr>
            </w:pPr>
            <w:r w:rsidRPr="0032607E">
              <w:rPr>
                <w:rFonts w:ascii="Arial Narrow" w:hAnsi="Arial Narrow"/>
                <w:sz w:val="22"/>
                <w:szCs w:val="22"/>
              </w:rPr>
              <w:t>Gada pārskatu sagatavoja sabiedrības</w:t>
            </w:r>
          </w:p>
          <w:p w14:paraId="2066DD6C" w14:textId="77777777" w:rsidR="00FA0463" w:rsidRPr="0032607E" w:rsidRDefault="00FA0463" w:rsidP="004B1F54">
            <w:pPr>
              <w:rPr>
                <w:rFonts w:ascii="Arial Narrow" w:hAnsi="Arial Narrow"/>
                <w:sz w:val="22"/>
                <w:szCs w:val="22"/>
              </w:rPr>
            </w:pPr>
            <w:r w:rsidRPr="0032607E">
              <w:rPr>
                <w:rFonts w:ascii="Arial Narrow" w:hAnsi="Arial Narrow"/>
                <w:sz w:val="22"/>
                <w:szCs w:val="22"/>
              </w:rPr>
              <w:t xml:space="preserve">Galvenā grāmatvede                                 </w:t>
            </w:r>
            <w:r>
              <w:rPr>
                <w:rFonts w:ascii="Arial Narrow" w:hAnsi="Arial Narrow"/>
                <w:sz w:val="22"/>
                <w:szCs w:val="22"/>
              </w:rPr>
              <w:t xml:space="preserve">    </w:t>
            </w:r>
            <w:r w:rsidRPr="0032607E">
              <w:rPr>
                <w:rFonts w:ascii="Arial Narrow" w:hAnsi="Arial Narrow"/>
                <w:sz w:val="22"/>
                <w:szCs w:val="22"/>
              </w:rPr>
              <w:t>Inga Upeniece</w:t>
            </w:r>
          </w:p>
        </w:tc>
        <w:tc>
          <w:tcPr>
            <w:tcW w:w="222" w:type="dxa"/>
            <w:tcBorders>
              <w:top w:val="nil"/>
              <w:left w:val="nil"/>
              <w:bottom w:val="nil"/>
              <w:right w:val="nil"/>
            </w:tcBorders>
          </w:tcPr>
          <w:p w14:paraId="25492BDD" w14:textId="77777777" w:rsidR="00FA0463" w:rsidRPr="0080561F" w:rsidRDefault="00FA0463" w:rsidP="004B1F54">
            <w:pPr>
              <w:jc w:val="center"/>
              <w:rPr>
                <w:rFonts w:ascii="Arial Narrow" w:hAnsi="Arial Narrow"/>
                <w:szCs w:val="18"/>
              </w:rPr>
            </w:pPr>
          </w:p>
        </w:tc>
      </w:tr>
    </w:tbl>
    <w:p w14:paraId="28E4108E" w14:textId="77777777" w:rsidR="00FA0463" w:rsidRPr="006530C2" w:rsidRDefault="00FA0463" w:rsidP="00FA0463">
      <w:pPr>
        <w:rPr>
          <w:color w:val="414142"/>
          <w:sz w:val="16"/>
        </w:rPr>
      </w:pPr>
    </w:p>
    <w:p w14:paraId="505BE690" w14:textId="57F08C4D" w:rsidR="00FA0463" w:rsidRPr="00E83E81" w:rsidRDefault="00E83E81" w:rsidP="00FA0463">
      <w:pPr>
        <w:rPr>
          <w:rFonts w:ascii="Arial Narrow" w:hAnsi="Arial Narrow"/>
          <w:color w:val="414142"/>
          <w:sz w:val="22"/>
          <w:szCs w:val="22"/>
        </w:rPr>
      </w:pPr>
      <w:r w:rsidRPr="00E83E81">
        <w:rPr>
          <w:rFonts w:ascii="Arial Narrow" w:hAnsi="Arial Narrow"/>
          <w:color w:val="414142"/>
          <w:sz w:val="22"/>
          <w:szCs w:val="22"/>
        </w:rPr>
        <w:t>202</w:t>
      </w:r>
      <w:r w:rsidR="00FA5811">
        <w:rPr>
          <w:rFonts w:ascii="Arial Narrow" w:hAnsi="Arial Narrow"/>
          <w:color w:val="414142"/>
          <w:sz w:val="22"/>
          <w:szCs w:val="22"/>
        </w:rPr>
        <w:t>3</w:t>
      </w:r>
      <w:r w:rsidRPr="00E83E81">
        <w:rPr>
          <w:rFonts w:ascii="Arial Narrow" w:hAnsi="Arial Narrow"/>
          <w:color w:val="414142"/>
          <w:sz w:val="22"/>
          <w:szCs w:val="22"/>
        </w:rPr>
        <w:t xml:space="preserve">.gada </w:t>
      </w:r>
      <w:r w:rsidR="001A35F1" w:rsidRPr="005B027B">
        <w:rPr>
          <w:rFonts w:ascii="Arial Narrow" w:hAnsi="Arial Narrow"/>
          <w:color w:val="414142"/>
          <w:sz w:val="22"/>
          <w:szCs w:val="22"/>
        </w:rPr>
        <w:t>22</w:t>
      </w:r>
      <w:r w:rsidRPr="005B027B">
        <w:rPr>
          <w:rFonts w:ascii="Arial Narrow" w:hAnsi="Arial Narrow"/>
          <w:color w:val="414142"/>
          <w:sz w:val="22"/>
          <w:szCs w:val="22"/>
        </w:rPr>
        <w:t>.</w:t>
      </w:r>
      <w:r w:rsidR="00FA5811">
        <w:rPr>
          <w:rFonts w:ascii="Arial Narrow" w:hAnsi="Arial Narrow"/>
          <w:color w:val="414142"/>
          <w:sz w:val="22"/>
          <w:szCs w:val="22"/>
        </w:rPr>
        <w:t>martā</w:t>
      </w:r>
    </w:p>
    <w:p w14:paraId="420ACAD9" w14:textId="08C75E17" w:rsidR="00171E0F" w:rsidRDefault="00171E0F" w:rsidP="00686613"/>
    <w:p w14:paraId="21D63CE8" w14:textId="17D8C3E9" w:rsidR="00FA0463" w:rsidRPr="00DE1DAD" w:rsidRDefault="00FA0463" w:rsidP="00FA0463">
      <w:pPr>
        <w:jc w:val="both"/>
      </w:pPr>
      <w:bookmarkStart w:id="5" w:name="_Hlk98254675"/>
      <w:r w:rsidRPr="00DE1DAD">
        <w:t xml:space="preserve">VALDES LOCEKĻA ELEKTRONISKAIS PARAKSTS ATTIECINĀMS </w:t>
      </w:r>
      <w:r w:rsidR="001513CB">
        <w:t xml:space="preserve">UZ </w:t>
      </w:r>
      <w:r w:rsidRPr="00DE1DAD">
        <w:t xml:space="preserve">PAZIŅOJUMU PAR VADĪBAS ATBILDĪBU </w:t>
      </w:r>
      <w:r w:rsidR="0096231A">
        <w:t>3</w:t>
      </w:r>
      <w:r w:rsidRPr="00DE1DAD">
        <w:t>.LAP</w:t>
      </w:r>
      <w:r w:rsidR="001513CB">
        <w:t>Ā UN VADĪBAS ZIŅOJUMU GADA PĀRSKATĀ NO 20.LĪDZ 21.LAPAI</w:t>
      </w:r>
      <w:r w:rsidRPr="00DE1DAD">
        <w:t xml:space="preserve">, KĀ ARĪ GADA PĀRSKATU KĀ VIENOTU DOKUMENTU NO </w:t>
      </w:r>
      <w:r w:rsidR="005E5937">
        <w:t>5</w:t>
      </w:r>
      <w:r w:rsidRPr="00DE1DAD">
        <w:t xml:space="preserve">.LĪDZ </w:t>
      </w:r>
      <w:r>
        <w:t>19</w:t>
      </w:r>
      <w:r w:rsidRPr="00DE1DAD">
        <w:t>.LAPAI.</w:t>
      </w:r>
    </w:p>
    <w:p w14:paraId="32EB5C09" w14:textId="77777777" w:rsidR="00FA0463" w:rsidRPr="00DE1DAD" w:rsidRDefault="00FA0463" w:rsidP="00FA0463">
      <w:pPr>
        <w:jc w:val="both"/>
      </w:pPr>
    </w:p>
    <w:p w14:paraId="0A369140" w14:textId="031E67DB" w:rsidR="00FA0463" w:rsidRPr="00DE1DAD" w:rsidRDefault="00FA0463" w:rsidP="00FA0463">
      <w:pPr>
        <w:jc w:val="both"/>
      </w:pPr>
      <w:r w:rsidRPr="00DE1DAD">
        <w:t xml:space="preserve">PAR GRĀMATVEDĪBAS KĀRTOŠANU ATBILDĪGĀS PERSONAS ELEKTRONISKAIS PARAKSTS ATTIECINĀMS UZ GADA PĀRSKATU KĀ VIENOTU DOKUMENTU NO </w:t>
      </w:r>
      <w:r w:rsidR="005E5937">
        <w:t>5</w:t>
      </w:r>
      <w:r w:rsidRPr="00DE1DAD">
        <w:t xml:space="preserve">.LĪDZ </w:t>
      </w:r>
      <w:r>
        <w:t>19</w:t>
      </w:r>
      <w:r w:rsidRPr="00DE1DAD">
        <w:t>.LAPAI.</w:t>
      </w:r>
    </w:p>
    <w:p w14:paraId="6A6EFEC4" w14:textId="77777777" w:rsidR="00FA0463" w:rsidRPr="00DE1DAD" w:rsidRDefault="00FA0463" w:rsidP="00FA0463">
      <w:pPr>
        <w:jc w:val="both"/>
      </w:pPr>
    </w:p>
    <w:p w14:paraId="3F30A016" w14:textId="77777777" w:rsidR="00FA0463" w:rsidRPr="00DE1DAD" w:rsidRDefault="00FA0463" w:rsidP="00FA0463">
      <w:pPr>
        <w:jc w:val="both"/>
        <w:rPr>
          <w:b/>
          <w:bCs/>
          <w:i/>
          <w:color w:val="FF0000"/>
          <w:sz w:val="22"/>
          <w:szCs w:val="22"/>
        </w:rPr>
      </w:pPr>
    </w:p>
    <w:p w14:paraId="477A41A3" w14:textId="77777777" w:rsidR="00FA0463" w:rsidRPr="00DE1DAD" w:rsidRDefault="00FA0463" w:rsidP="005E5937">
      <w:pPr>
        <w:tabs>
          <w:tab w:val="left" w:pos="-993"/>
          <w:tab w:val="left" w:pos="4253"/>
        </w:tabs>
        <w:rPr>
          <w:rFonts w:eastAsia="MS Mincho"/>
          <w:lang w:val="en-US"/>
        </w:rPr>
      </w:pPr>
      <w:r w:rsidRPr="00DE1DAD">
        <w:rPr>
          <w:rFonts w:eastAsia="MS Mincho"/>
          <w:lang w:val="en-US"/>
        </w:rPr>
        <w:t>DOKUMENTS PARAKSTĪTS AR DROŠU ELEKTRONISKO PARAKSTU UN SATUR LAIKA ZĪMOGU</w:t>
      </w:r>
    </w:p>
    <w:bookmarkEnd w:id="5"/>
    <w:p w14:paraId="3834D54B" w14:textId="77777777" w:rsidR="00FA0463" w:rsidRPr="000C3F14" w:rsidRDefault="00FA0463" w:rsidP="00FA0463">
      <w:pPr>
        <w:jc w:val="both"/>
        <w:rPr>
          <w:b/>
          <w:bCs/>
          <w:i/>
          <w:color w:val="FF0000"/>
          <w:sz w:val="22"/>
          <w:szCs w:val="22"/>
        </w:rPr>
      </w:pPr>
    </w:p>
    <w:p w14:paraId="2469B899" w14:textId="4820BE30" w:rsidR="00FA0463" w:rsidRDefault="00FA0463" w:rsidP="00B844E1">
      <w:pPr>
        <w:tabs>
          <w:tab w:val="left" w:pos="7980"/>
        </w:tabs>
        <w:rPr>
          <w:rFonts w:ascii="Arial Narrow" w:hAnsi="Arial Narrow"/>
        </w:rPr>
      </w:pPr>
    </w:p>
    <w:p w14:paraId="2B2D08D0" w14:textId="79B7D113" w:rsidR="00FA5811" w:rsidRDefault="00FA5811" w:rsidP="00B844E1">
      <w:pPr>
        <w:tabs>
          <w:tab w:val="left" w:pos="7980"/>
        </w:tabs>
        <w:rPr>
          <w:rFonts w:ascii="Arial Narrow" w:hAnsi="Arial Narrow"/>
        </w:rPr>
      </w:pPr>
    </w:p>
    <w:p w14:paraId="1BDCCAFA" w14:textId="0063A314" w:rsidR="00FA5811" w:rsidRDefault="00FA5811" w:rsidP="00B844E1">
      <w:pPr>
        <w:tabs>
          <w:tab w:val="left" w:pos="7980"/>
        </w:tabs>
        <w:rPr>
          <w:rFonts w:ascii="Arial Narrow" w:hAnsi="Arial Narrow"/>
        </w:rPr>
      </w:pPr>
    </w:p>
    <w:p w14:paraId="0973E9F8" w14:textId="3EE38F4F" w:rsidR="00FA5811" w:rsidRDefault="00FA5811" w:rsidP="00B844E1">
      <w:pPr>
        <w:tabs>
          <w:tab w:val="left" w:pos="7980"/>
        </w:tabs>
        <w:rPr>
          <w:rFonts w:ascii="Arial Narrow" w:hAnsi="Arial Narrow"/>
        </w:rPr>
      </w:pPr>
    </w:p>
    <w:p w14:paraId="3AFDA51A" w14:textId="2FB3B814" w:rsidR="00FA5811" w:rsidRDefault="00FA5811" w:rsidP="00B844E1">
      <w:pPr>
        <w:tabs>
          <w:tab w:val="left" w:pos="7980"/>
        </w:tabs>
        <w:rPr>
          <w:rFonts w:ascii="Arial Narrow" w:hAnsi="Arial Narrow"/>
        </w:rPr>
      </w:pPr>
    </w:p>
    <w:p w14:paraId="1CA9A4BE" w14:textId="77777777" w:rsidR="00FA5811" w:rsidRDefault="00FA5811" w:rsidP="00B844E1">
      <w:pPr>
        <w:tabs>
          <w:tab w:val="left" w:pos="7980"/>
        </w:tabs>
        <w:rPr>
          <w:rFonts w:ascii="Arial Narrow" w:hAnsi="Arial Narrow"/>
        </w:rPr>
      </w:pPr>
    </w:p>
    <w:p w14:paraId="2FEAA1A7" w14:textId="574851D1" w:rsidR="00FA0463" w:rsidRDefault="00FA0463" w:rsidP="00B844E1">
      <w:pPr>
        <w:tabs>
          <w:tab w:val="left" w:pos="7980"/>
        </w:tabs>
        <w:rPr>
          <w:rFonts w:ascii="Arial Narrow" w:hAnsi="Arial Narrow"/>
        </w:rPr>
      </w:pPr>
    </w:p>
    <w:p w14:paraId="0C77AA14" w14:textId="65C46B00" w:rsidR="00FA0463" w:rsidRDefault="00FA0463" w:rsidP="00B844E1">
      <w:pPr>
        <w:tabs>
          <w:tab w:val="left" w:pos="7980"/>
        </w:tabs>
        <w:rPr>
          <w:rFonts w:ascii="Arial Narrow" w:hAnsi="Arial Narrow"/>
        </w:rPr>
      </w:pPr>
    </w:p>
    <w:p w14:paraId="3B49BF82" w14:textId="1744B645" w:rsidR="00FA0463" w:rsidRDefault="00FA0463" w:rsidP="00B844E1">
      <w:pPr>
        <w:tabs>
          <w:tab w:val="left" w:pos="7980"/>
        </w:tabs>
        <w:rPr>
          <w:rFonts w:ascii="Arial Narrow" w:hAnsi="Arial Narrow"/>
        </w:rPr>
      </w:pPr>
    </w:p>
    <w:p w14:paraId="421138F4" w14:textId="77777777" w:rsidR="00FA0463" w:rsidRDefault="00FA0463" w:rsidP="00B844E1">
      <w:pPr>
        <w:tabs>
          <w:tab w:val="left" w:pos="7980"/>
        </w:tabs>
        <w:rPr>
          <w:rFonts w:ascii="Arial Narrow" w:hAnsi="Arial Narrow"/>
        </w:rPr>
      </w:pPr>
    </w:p>
    <w:p w14:paraId="243E5859" w14:textId="77777777" w:rsidR="0006430C" w:rsidRDefault="0006430C" w:rsidP="0006430C">
      <w:pPr>
        <w:jc w:val="center"/>
        <w:rPr>
          <w:rFonts w:ascii="Arial Narrow" w:hAnsi="Arial Narrow"/>
          <w:b/>
          <w:sz w:val="26"/>
          <w:szCs w:val="26"/>
        </w:rPr>
      </w:pPr>
      <w:r>
        <w:rPr>
          <w:rFonts w:ascii="Arial Narrow" w:hAnsi="Arial Narrow"/>
          <w:b/>
          <w:sz w:val="26"/>
          <w:szCs w:val="26"/>
        </w:rPr>
        <w:lastRenderedPageBreak/>
        <w:t xml:space="preserve">Vadības ziņojums </w:t>
      </w:r>
    </w:p>
    <w:p w14:paraId="06D00290" w14:textId="77777777" w:rsidR="0006430C" w:rsidRDefault="0006430C" w:rsidP="0006430C">
      <w:pPr>
        <w:widowControl w:val="0"/>
        <w:autoSpaceDE w:val="0"/>
        <w:autoSpaceDN w:val="0"/>
        <w:adjustRightInd w:val="0"/>
        <w:spacing w:line="240" w:lineRule="exact"/>
        <w:rPr>
          <w:rFonts w:ascii="Arial Narrow" w:hAnsi="Arial Narrow"/>
          <w:b/>
          <w:sz w:val="24"/>
          <w:szCs w:val="24"/>
        </w:rPr>
      </w:pPr>
    </w:p>
    <w:p w14:paraId="74FEF293" w14:textId="77777777" w:rsidR="0006430C" w:rsidRDefault="0006430C" w:rsidP="0006430C">
      <w:pPr>
        <w:widowControl w:val="0"/>
        <w:autoSpaceDE w:val="0"/>
        <w:autoSpaceDN w:val="0"/>
        <w:adjustRightInd w:val="0"/>
        <w:spacing w:line="240" w:lineRule="exact"/>
        <w:rPr>
          <w:rFonts w:ascii="Arial Narrow" w:hAnsi="Arial Narrow"/>
          <w:b/>
          <w:sz w:val="24"/>
          <w:szCs w:val="24"/>
        </w:rPr>
      </w:pPr>
      <w:r>
        <w:rPr>
          <w:rFonts w:ascii="Arial Narrow" w:hAnsi="Arial Narrow"/>
          <w:b/>
          <w:sz w:val="24"/>
          <w:szCs w:val="24"/>
        </w:rPr>
        <w:t>Informācija par sabiedrības attīstību</w:t>
      </w:r>
    </w:p>
    <w:p w14:paraId="73ACEE4E" w14:textId="77777777" w:rsidR="0006430C" w:rsidRPr="0006430C" w:rsidRDefault="0006430C" w:rsidP="0006430C">
      <w:pPr>
        <w:jc w:val="both"/>
        <w:rPr>
          <w:rFonts w:ascii="Arial Narrow" w:hAnsi="Arial Narrow"/>
          <w:sz w:val="22"/>
          <w:szCs w:val="22"/>
        </w:rPr>
      </w:pPr>
      <w:r w:rsidRPr="0006430C">
        <w:rPr>
          <w:rFonts w:ascii="Arial Narrow" w:hAnsi="Arial Narrow"/>
          <w:sz w:val="22"/>
          <w:szCs w:val="22"/>
        </w:rPr>
        <w:t xml:space="preserve">          Kapitālsabiedrības pamatpakalpojums ir daudzdzīvokļu dzīvojamo māju un tām pieguļošo teritoriju nepārtraukta pārvaldīšana un apsaimniekošana, kas sevī ietver māju tehnisko uzturēšanu, mājas un teritoriju sanitāro kopšanu, pārvaldīšanas darbību administrēšanu. </w:t>
      </w:r>
      <w:bookmarkStart w:id="6" w:name="_Hlk129345934"/>
      <w:r w:rsidRPr="0006430C">
        <w:rPr>
          <w:rFonts w:ascii="Arial Narrow" w:hAnsi="Arial Narrow"/>
          <w:sz w:val="22"/>
          <w:szCs w:val="22"/>
        </w:rPr>
        <w:t>Uz gada beigām SIA JK Namu pārvaldes apsaimniekošanā ir 210 daudzdzīvokļu dzīvojamās mājas ar 6887 dzīvokļu īpašumiem, kuru platība sastāda 332956 m</w:t>
      </w:r>
      <w:r w:rsidRPr="0006430C">
        <w:rPr>
          <w:rFonts w:ascii="Arial Narrow" w:hAnsi="Arial Narrow"/>
          <w:sz w:val="22"/>
          <w:szCs w:val="22"/>
          <w:vertAlign w:val="superscript"/>
        </w:rPr>
        <w:t xml:space="preserve">2  </w:t>
      </w:r>
      <w:r w:rsidRPr="0006430C">
        <w:rPr>
          <w:rFonts w:ascii="Arial Narrow" w:hAnsi="Arial Narrow"/>
          <w:sz w:val="22"/>
          <w:szCs w:val="22"/>
        </w:rPr>
        <w:t xml:space="preserve">ieskaitot balkonus un lodžijas. 25 % no dzīvokļu kopskaita nav privatizēti. </w:t>
      </w:r>
      <w:bookmarkEnd w:id="6"/>
      <w:r w:rsidRPr="0006430C">
        <w:rPr>
          <w:rFonts w:ascii="Arial Narrow" w:hAnsi="Arial Narrow"/>
          <w:sz w:val="22"/>
          <w:szCs w:val="22"/>
        </w:rPr>
        <w:t xml:space="preserve">Papildus pamatdarbībai sabiedrība veic dažādus maksas pakalpojumus: nekustamā īpašuma remonta pakalpojumus, dažādus santehniskos darbus, tehnikas pakalpojumus u.c. </w:t>
      </w:r>
    </w:p>
    <w:p w14:paraId="4C3F1EBF" w14:textId="77777777" w:rsidR="0006430C" w:rsidRPr="0006430C" w:rsidRDefault="0006430C" w:rsidP="0006430C">
      <w:pPr>
        <w:ind w:firstLine="567"/>
        <w:jc w:val="both"/>
        <w:rPr>
          <w:rFonts w:ascii="Arial Narrow" w:hAnsi="Arial Narrow"/>
          <w:sz w:val="22"/>
          <w:szCs w:val="22"/>
        </w:rPr>
      </w:pPr>
      <w:r w:rsidRPr="0006430C">
        <w:rPr>
          <w:rFonts w:ascii="Arial Narrow" w:hAnsi="Arial Narrow"/>
          <w:sz w:val="22"/>
          <w:szCs w:val="22"/>
        </w:rPr>
        <w:t>2022.gada februārī uzsākti ēku renovācijas būvdarbi adresēs Dārzu ielā 7 un Liepu ielā 22. Jēkabpils pilsētā. Sabiedrība pārskata periodā veikusi aktīvu darbu pie iedzīvotāju informēšanas un iesaistīšanas ALTUM ‘’Daudzdzīvokļu māju remonta aizdevumu programmā’’. Vienai mājai programmas ietvaros ir atjaunots jumta segums un skursteņgalvas, otrai mājai daļēji veikti kompleksi remontdarbi: inženiertīklu atjaunošana, koplietošanas logu nomaiņa, ēkas ārsienu šuvju hermetizācija, pamatu apmales atjaunošana un bruģēšana,  betona jumta hidroizolācija. Par dalību programmā ir nobalsojušas trīspadsmit daudzdzīvokļu dzīvojamās mājas, kurās tiks veikti kompleksi remontdarbi. Sadarbībā ar novada pašvaldību, tiek īstenoti divi dzīvojamo māju iekšpagalmu labiekārtošanas projekti. Vienam projektam ir izstrādāta tehniskā dokumentācija, otram tā ir izstrādes stadijā.</w:t>
      </w:r>
    </w:p>
    <w:p w14:paraId="2C8B5B55" w14:textId="3854054B" w:rsidR="0006430C" w:rsidRDefault="0006430C" w:rsidP="0006430C">
      <w:pPr>
        <w:tabs>
          <w:tab w:val="left" w:pos="567"/>
        </w:tabs>
        <w:ind w:right="57" w:firstLine="567"/>
        <w:jc w:val="both"/>
        <w:rPr>
          <w:rFonts w:ascii="Arial Narrow" w:hAnsi="Arial Narrow"/>
          <w:sz w:val="22"/>
          <w:szCs w:val="22"/>
        </w:rPr>
      </w:pPr>
      <w:r w:rsidRPr="0006430C">
        <w:rPr>
          <w:rFonts w:ascii="Arial Narrow" w:hAnsi="Arial Narrow"/>
          <w:sz w:val="22"/>
          <w:szCs w:val="22"/>
        </w:rPr>
        <w:t>Sabiedrība pārskata periodā ir iegādājusies pamatlīdzekļus 93500 EUR apmērā, tai skaitā tika rekonstruēta uzņēmuma ražošanas ēka.</w:t>
      </w:r>
    </w:p>
    <w:p w14:paraId="0A5BDC2D" w14:textId="77777777" w:rsidR="0006430C" w:rsidRPr="0006430C" w:rsidRDefault="0006430C" w:rsidP="0006430C">
      <w:pPr>
        <w:tabs>
          <w:tab w:val="left" w:pos="567"/>
        </w:tabs>
        <w:ind w:right="57" w:firstLine="567"/>
        <w:jc w:val="both"/>
        <w:rPr>
          <w:rFonts w:ascii="Arial Narrow" w:hAnsi="Arial Narrow"/>
          <w:sz w:val="22"/>
          <w:szCs w:val="22"/>
        </w:rPr>
      </w:pPr>
    </w:p>
    <w:p w14:paraId="793B8C77" w14:textId="77777777" w:rsidR="0006430C" w:rsidRPr="0006430C" w:rsidRDefault="0006430C" w:rsidP="0006430C">
      <w:pPr>
        <w:widowControl w:val="0"/>
        <w:autoSpaceDE w:val="0"/>
        <w:autoSpaceDN w:val="0"/>
        <w:adjustRightInd w:val="0"/>
        <w:rPr>
          <w:rFonts w:ascii="Arial Narrow" w:hAnsi="Arial Narrow"/>
          <w:b/>
          <w:sz w:val="22"/>
          <w:szCs w:val="22"/>
        </w:rPr>
      </w:pPr>
      <w:r w:rsidRPr="0006430C">
        <w:rPr>
          <w:rFonts w:ascii="Arial Narrow" w:hAnsi="Arial Narrow"/>
          <w:b/>
          <w:sz w:val="22"/>
          <w:szCs w:val="22"/>
        </w:rPr>
        <w:t>Darbības finansiālie rezultāti un finansiālais stāvoklis</w:t>
      </w:r>
    </w:p>
    <w:p w14:paraId="7C88A118" w14:textId="77777777" w:rsidR="0006430C" w:rsidRPr="0006430C" w:rsidRDefault="0006430C" w:rsidP="0006430C">
      <w:pPr>
        <w:jc w:val="both"/>
        <w:rPr>
          <w:rFonts w:asciiTheme="minorHAnsi" w:hAnsiTheme="minorHAnsi" w:cstheme="minorBidi"/>
          <w:sz w:val="22"/>
          <w:szCs w:val="22"/>
        </w:rPr>
      </w:pPr>
      <w:r w:rsidRPr="0006430C">
        <w:rPr>
          <w:rFonts w:ascii="Arial Narrow" w:hAnsi="Arial Narrow"/>
          <w:sz w:val="22"/>
          <w:szCs w:val="22"/>
        </w:rPr>
        <w:t xml:space="preserve">     </w:t>
      </w:r>
      <w:r w:rsidRPr="0006430C">
        <w:rPr>
          <w:rFonts w:ascii="Arial Narrow" w:hAnsi="Arial Narrow"/>
          <w:sz w:val="22"/>
          <w:szCs w:val="22"/>
        </w:rPr>
        <w:tab/>
      </w:r>
      <w:r w:rsidRPr="0006430C">
        <w:rPr>
          <w:rFonts w:ascii="Arial Narrow" w:hAnsi="Arial Narrow"/>
          <w:color w:val="000000" w:themeColor="text1"/>
          <w:sz w:val="22"/>
          <w:szCs w:val="22"/>
        </w:rPr>
        <w:t xml:space="preserve">2022.gadu SIA JK Namu pārvalde noslēdza ar pozitīvu darbības rezultātu, jeb peļņu </w:t>
      </w:r>
      <w:r w:rsidRPr="0006430C">
        <w:rPr>
          <w:rFonts w:ascii="Arial Narrow" w:hAnsi="Arial Narrow"/>
          <w:sz w:val="22"/>
          <w:szCs w:val="22"/>
        </w:rPr>
        <w:t xml:space="preserve">24783 EUR  </w:t>
      </w:r>
      <w:r w:rsidRPr="0006430C">
        <w:rPr>
          <w:rFonts w:ascii="Arial Narrow" w:hAnsi="Arial Narrow"/>
          <w:color w:val="000000" w:themeColor="text1"/>
          <w:sz w:val="22"/>
          <w:szCs w:val="22"/>
        </w:rPr>
        <w:t>apmērā.</w:t>
      </w:r>
      <w:r w:rsidRPr="0006430C">
        <w:rPr>
          <w:rFonts w:ascii="Arial Narrow" w:hAnsi="Arial Narrow"/>
          <w:sz w:val="22"/>
          <w:szCs w:val="22"/>
        </w:rPr>
        <w:t xml:space="preserve"> Sabiedrības neto apgrozījums sastāda 2327892 EUR un ir pieaudzis par 95055 EUR jeb 4 % salīdzinoši ar 2021.gadu. 2022.gadā daudzdzīvokļu dzīvojamo māju tehniskā stāvokļa uzlabošanā 873 tūkst. EUR ir ieguldīti iedzīvotāju uzkrātie līdzekļi un 530 tūkst EUR piesaistīti kredītresursi.  Veikta jumtu seguma atjaunošana, sienu siltināšana, remontētas koplietošanas kāpņu telpas, dzīvojamo māju cokoli, pilastri, balkoni un lodžijas, mainītas ūdensvadu un kanalizācijas sistēmas, pasta kastes, margu lenteri un radiatori koplietošanas kāpņu telpās kā arī veikti citi darbi.</w:t>
      </w:r>
      <w:r w:rsidRPr="0006430C">
        <w:rPr>
          <w:sz w:val="22"/>
          <w:szCs w:val="22"/>
        </w:rPr>
        <w:t xml:space="preserve"> </w:t>
      </w:r>
    </w:p>
    <w:p w14:paraId="20991D44" w14:textId="77777777" w:rsidR="0006430C" w:rsidRPr="0006430C" w:rsidRDefault="0006430C" w:rsidP="0006430C">
      <w:pPr>
        <w:ind w:firstLine="720"/>
        <w:jc w:val="both"/>
        <w:rPr>
          <w:rFonts w:ascii="Arial Narrow" w:hAnsi="Arial Narrow"/>
          <w:sz w:val="22"/>
          <w:szCs w:val="22"/>
        </w:rPr>
      </w:pPr>
      <w:r w:rsidRPr="0006430C">
        <w:rPr>
          <w:rFonts w:ascii="Arial Narrow" w:hAnsi="Arial Narrow"/>
          <w:sz w:val="22"/>
          <w:szCs w:val="22"/>
        </w:rPr>
        <w:t>Paaugstinoties uzņēmuma neto peļņai ( no 18432 EUR 2021.gadā līdz 24783 EUR 2022.gadā), uzlabojušies ir uzņēmuma finanšu rādītāji. Realizācijas rentabilitāte 2022.gadā ir 1.06 %. Pašu kapitāla rentabilitāte- 4.39 %. Aktīvu rentabilitāte – 1.1 %. Par 1 % ir samazinājusies pašu kapitāla līdzdalība, sasniedzot 26 % no aktīvu kopsummas. Noslēgtā gada kopējā likviditāte -0.97. Neto apgrozījuma pieaugums pamatā saistīts ar ieņēmumu no īres un apsaimniekošanas maksas un apkures ieņēmumu pieaugumu.</w:t>
      </w:r>
    </w:p>
    <w:p w14:paraId="654C26F8" w14:textId="77777777" w:rsidR="0006430C" w:rsidRPr="0006430C" w:rsidRDefault="0006430C" w:rsidP="0006430C">
      <w:pPr>
        <w:jc w:val="both"/>
        <w:rPr>
          <w:rFonts w:ascii="Arial Narrow" w:hAnsi="Arial Narrow"/>
          <w:sz w:val="22"/>
          <w:szCs w:val="22"/>
        </w:rPr>
      </w:pPr>
      <w:bookmarkStart w:id="7" w:name="_Hlk99027577"/>
    </w:p>
    <w:bookmarkEnd w:id="7"/>
    <w:p w14:paraId="357FEABC" w14:textId="77777777" w:rsidR="0006430C" w:rsidRPr="0006430C" w:rsidRDefault="0006430C" w:rsidP="0006430C">
      <w:pPr>
        <w:rPr>
          <w:rFonts w:ascii="Arial Narrow" w:hAnsi="Arial Narrow"/>
          <w:b/>
          <w:sz w:val="22"/>
          <w:szCs w:val="22"/>
        </w:rPr>
      </w:pPr>
      <w:r w:rsidRPr="0006430C">
        <w:rPr>
          <w:rFonts w:ascii="Arial Narrow" w:hAnsi="Arial Narrow"/>
          <w:b/>
          <w:sz w:val="22"/>
          <w:szCs w:val="22"/>
        </w:rPr>
        <w:t>Sabiedrības turpmākā attīstība</w:t>
      </w:r>
    </w:p>
    <w:p w14:paraId="075D04B1" w14:textId="77777777" w:rsidR="0006430C" w:rsidRPr="0006430C" w:rsidRDefault="0006430C" w:rsidP="0006430C">
      <w:pPr>
        <w:widowControl w:val="0"/>
        <w:autoSpaceDE w:val="0"/>
        <w:autoSpaceDN w:val="0"/>
        <w:adjustRightInd w:val="0"/>
        <w:jc w:val="both"/>
        <w:rPr>
          <w:rFonts w:ascii="Arial Narrow" w:hAnsi="Arial Narrow"/>
          <w:sz w:val="22"/>
          <w:szCs w:val="22"/>
        </w:rPr>
      </w:pPr>
      <w:r w:rsidRPr="0006430C">
        <w:rPr>
          <w:rFonts w:ascii="Arial Narrow" w:hAnsi="Arial Narrow"/>
          <w:sz w:val="22"/>
          <w:szCs w:val="22"/>
        </w:rPr>
        <w:t xml:space="preserve"> </w:t>
      </w:r>
      <w:r w:rsidRPr="0006430C">
        <w:rPr>
          <w:rFonts w:ascii="Arial Narrow" w:hAnsi="Arial Narrow"/>
          <w:sz w:val="22"/>
          <w:szCs w:val="22"/>
        </w:rPr>
        <w:tab/>
        <w:t xml:space="preserve"> Sabiedrība kā prioritāti izvirzījusi iesākto renovācijas darbu noslēgšanu divās augstāk minētajās  adresēs. Tāpat notiks informatīvais darbs par iesaisti jaunajā renovācijas programmā. Ņemot vērā straujo daudzdzīvokļu dzīvojamo māju tehniskā stāvokļa pasliktināšanos, lielākā uzmanība turpmākajos gados tiks pievērsta  darbiem, kas saistīti ar jumta seguma nomaiņu, iekšējo inženiertīklu sakārtošanu un  ēku pamatu atjaunošanu. Tā kā šie darbi ir finansiāli ietilpīgi, tad uzņēmums meklēs finansējuma piesaistes iespējas. No 2023.gada janvāra sabiedrība uzsāk ēku apsaimniekošanu un pārvaldīšanu 36 daudzdzīvokļu mājās Zasas, Rubenes, Dignājas, Dunavas, Leimaņu un Kalna pagastos. Lai profesionāli novērtētu ēku tehnisko stāvokli, visām pārņemtajām pagastu daudzdzīvokļu dzīvojamām mājām 2023.gadā tiks veikta tehniskā apsekošana. Tāpat tehniskā apsekošana tiks turpināta arī daļai pilsētas daudzdzīvokļu dzīvojamo māju.</w:t>
      </w:r>
    </w:p>
    <w:p w14:paraId="1689BE57" w14:textId="77777777" w:rsidR="0006430C" w:rsidRPr="0006430C" w:rsidRDefault="0006430C" w:rsidP="0006430C">
      <w:pPr>
        <w:widowControl w:val="0"/>
        <w:autoSpaceDE w:val="0"/>
        <w:autoSpaceDN w:val="0"/>
        <w:adjustRightInd w:val="0"/>
        <w:jc w:val="both"/>
        <w:rPr>
          <w:rFonts w:ascii="Arial Narrow" w:hAnsi="Arial Narrow"/>
          <w:b/>
          <w:sz w:val="22"/>
          <w:szCs w:val="22"/>
        </w:rPr>
      </w:pPr>
    </w:p>
    <w:p w14:paraId="3D57C062" w14:textId="77777777" w:rsidR="0006430C" w:rsidRPr="0006430C" w:rsidRDefault="0006430C" w:rsidP="0006430C">
      <w:pPr>
        <w:widowControl w:val="0"/>
        <w:autoSpaceDE w:val="0"/>
        <w:autoSpaceDN w:val="0"/>
        <w:adjustRightInd w:val="0"/>
        <w:jc w:val="both"/>
        <w:rPr>
          <w:rFonts w:ascii="Arial Narrow" w:hAnsi="Arial Narrow"/>
          <w:b/>
          <w:sz w:val="22"/>
          <w:szCs w:val="22"/>
        </w:rPr>
      </w:pPr>
      <w:r w:rsidRPr="0006430C">
        <w:rPr>
          <w:rFonts w:ascii="Arial Narrow" w:hAnsi="Arial Narrow"/>
          <w:b/>
          <w:sz w:val="22"/>
          <w:szCs w:val="22"/>
        </w:rPr>
        <w:t>Notikumi pēc pārskata gada beigām</w:t>
      </w:r>
    </w:p>
    <w:p w14:paraId="6A7C52F4" w14:textId="77777777" w:rsidR="0006430C" w:rsidRPr="0006430C" w:rsidRDefault="0006430C" w:rsidP="0006430C">
      <w:pPr>
        <w:widowControl w:val="0"/>
        <w:autoSpaceDE w:val="0"/>
        <w:autoSpaceDN w:val="0"/>
        <w:adjustRightInd w:val="0"/>
        <w:ind w:firstLine="720"/>
        <w:jc w:val="both"/>
        <w:rPr>
          <w:rFonts w:ascii="Arial Narrow" w:hAnsi="Arial Narrow"/>
          <w:iCs/>
          <w:sz w:val="22"/>
          <w:szCs w:val="22"/>
        </w:rPr>
      </w:pPr>
      <w:r w:rsidRPr="0006430C">
        <w:rPr>
          <w:rFonts w:ascii="Arial Narrow" w:hAnsi="Arial Narrow"/>
          <w:iCs/>
          <w:sz w:val="22"/>
          <w:szCs w:val="22"/>
        </w:rPr>
        <w:t>Laika periodā starp pārskata gada pēdējo dienu un dienu, kad valde paraksta gada pārskatu, nav bijuši nekādi nozīmīgi vai ārkārtas apstākļi, kas būtiski ietekmētu gada rezultātus un sabiedrības finansiālo stāvokli.</w:t>
      </w:r>
    </w:p>
    <w:p w14:paraId="3E87554C" w14:textId="77777777" w:rsidR="0006430C" w:rsidRPr="0006430C" w:rsidRDefault="0006430C" w:rsidP="0006430C">
      <w:pPr>
        <w:widowControl w:val="0"/>
        <w:autoSpaceDE w:val="0"/>
        <w:autoSpaceDN w:val="0"/>
        <w:adjustRightInd w:val="0"/>
        <w:ind w:firstLine="720"/>
        <w:jc w:val="both"/>
        <w:rPr>
          <w:rFonts w:ascii="Arial Narrow" w:hAnsi="Arial Narrow"/>
          <w:sz w:val="22"/>
          <w:szCs w:val="22"/>
        </w:rPr>
      </w:pPr>
    </w:p>
    <w:p w14:paraId="68E02BB5" w14:textId="77777777" w:rsidR="0006430C" w:rsidRDefault="0006430C" w:rsidP="0006430C">
      <w:pPr>
        <w:widowControl w:val="0"/>
        <w:autoSpaceDE w:val="0"/>
        <w:autoSpaceDN w:val="0"/>
        <w:adjustRightInd w:val="0"/>
        <w:spacing w:line="360" w:lineRule="auto"/>
        <w:ind w:firstLine="720"/>
        <w:jc w:val="both"/>
        <w:rPr>
          <w:rFonts w:ascii="Arial Narrow" w:hAnsi="Arial Narrow"/>
        </w:rPr>
      </w:pPr>
    </w:p>
    <w:p w14:paraId="7AF9BC8E" w14:textId="6C1B2025" w:rsidR="0006430C" w:rsidRDefault="0006430C" w:rsidP="0006430C">
      <w:pPr>
        <w:widowControl w:val="0"/>
        <w:autoSpaceDE w:val="0"/>
        <w:autoSpaceDN w:val="0"/>
        <w:adjustRightInd w:val="0"/>
        <w:spacing w:line="360" w:lineRule="auto"/>
        <w:jc w:val="both"/>
        <w:rPr>
          <w:rFonts w:ascii="Arial Narrow" w:hAnsi="Arial Narrow"/>
          <w:b/>
          <w:sz w:val="24"/>
          <w:szCs w:val="24"/>
        </w:rPr>
      </w:pPr>
      <w:r>
        <w:rPr>
          <w:rFonts w:ascii="Arial Narrow" w:hAnsi="Arial Narrow"/>
          <w:b/>
          <w:sz w:val="24"/>
          <w:szCs w:val="24"/>
        </w:rPr>
        <w:lastRenderedPageBreak/>
        <w:t>Priekšlikumi par uzņēmuma peļņas izlietošanu vai zaudējumu segšanu</w:t>
      </w:r>
    </w:p>
    <w:p w14:paraId="59C392D0" w14:textId="797BE09F" w:rsidR="0006430C" w:rsidRPr="005B027B" w:rsidRDefault="0006430C" w:rsidP="0006430C">
      <w:pPr>
        <w:spacing w:line="360" w:lineRule="auto"/>
        <w:ind w:firstLine="720"/>
        <w:jc w:val="both"/>
        <w:rPr>
          <w:rFonts w:ascii="Arial Narrow" w:hAnsi="Arial Narrow"/>
          <w:iCs/>
          <w:sz w:val="22"/>
          <w:szCs w:val="22"/>
        </w:rPr>
      </w:pPr>
      <w:r w:rsidRPr="005B027B">
        <w:rPr>
          <w:rFonts w:ascii="Arial Narrow" w:hAnsi="Arial Narrow"/>
          <w:iCs/>
          <w:sz w:val="22"/>
          <w:szCs w:val="22"/>
        </w:rPr>
        <w:t>Pārskata perioda peļņu novirzīt iepriekšējo periodu zaudējumu segšanai un dividenžu izmaksai</w:t>
      </w:r>
      <w:r w:rsidR="00DA0244">
        <w:rPr>
          <w:rFonts w:ascii="Arial Narrow" w:hAnsi="Arial Narrow"/>
          <w:iCs/>
          <w:sz w:val="22"/>
          <w:szCs w:val="22"/>
        </w:rPr>
        <w:t xml:space="preserve">. Pēc </w:t>
      </w:r>
      <w:r w:rsidRPr="005B027B">
        <w:rPr>
          <w:rFonts w:ascii="Arial Narrow" w:hAnsi="Arial Narrow"/>
          <w:iCs/>
          <w:sz w:val="22"/>
          <w:szCs w:val="22"/>
        </w:rPr>
        <w:t xml:space="preserve"> iepriekšējo gadu zaudējum</w:t>
      </w:r>
      <w:r w:rsidR="00DA0244">
        <w:rPr>
          <w:rFonts w:ascii="Arial Narrow" w:hAnsi="Arial Narrow"/>
          <w:iCs/>
          <w:sz w:val="22"/>
          <w:szCs w:val="22"/>
        </w:rPr>
        <w:t>u</w:t>
      </w:r>
      <w:r w:rsidRPr="005B027B">
        <w:rPr>
          <w:rFonts w:ascii="Arial Narrow" w:hAnsi="Arial Narrow"/>
          <w:iCs/>
          <w:sz w:val="22"/>
          <w:szCs w:val="22"/>
        </w:rPr>
        <w:t xml:space="preserve"> EUR 22755 </w:t>
      </w:r>
      <w:r w:rsidR="00DA0244">
        <w:rPr>
          <w:rFonts w:ascii="Arial Narrow" w:hAnsi="Arial Narrow"/>
          <w:iCs/>
          <w:sz w:val="22"/>
          <w:szCs w:val="22"/>
        </w:rPr>
        <w:t>segšanas un dividenžu izmaksas, atlikušo summu izmantot uzņēmuma autotransporta parka atjaunošanai.</w:t>
      </w:r>
    </w:p>
    <w:p w14:paraId="3EE41FE3" w14:textId="77777777" w:rsidR="0006430C" w:rsidRPr="005B027B" w:rsidRDefault="0006430C" w:rsidP="0006430C">
      <w:pPr>
        <w:widowControl w:val="0"/>
        <w:autoSpaceDE w:val="0"/>
        <w:autoSpaceDN w:val="0"/>
        <w:adjustRightInd w:val="0"/>
        <w:spacing w:line="240" w:lineRule="exact"/>
        <w:jc w:val="both"/>
        <w:rPr>
          <w:rFonts w:ascii="Arial Narrow" w:hAnsi="Arial Narrow"/>
          <w:b/>
          <w:sz w:val="22"/>
          <w:szCs w:val="22"/>
        </w:rPr>
      </w:pPr>
    </w:p>
    <w:p w14:paraId="50A817A3" w14:textId="77777777" w:rsidR="0006430C" w:rsidRPr="005B027B" w:rsidRDefault="0006430C" w:rsidP="0006430C">
      <w:pPr>
        <w:widowControl w:val="0"/>
        <w:autoSpaceDE w:val="0"/>
        <w:autoSpaceDN w:val="0"/>
        <w:adjustRightInd w:val="0"/>
        <w:spacing w:line="240" w:lineRule="exact"/>
        <w:jc w:val="both"/>
        <w:rPr>
          <w:rFonts w:ascii="Arial Narrow" w:hAnsi="Arial Narrow"/>
          <w:b/>
          <w:sz w:val="22"/>
          <w:szCs w:val="22"/>
        </w:rPr>
      </w:pPr>
    </w:p>
    <w:p w14:paraId="5B9FAFB1" w14:textId="77777777" w:rsidR="0006430C" w:rsidRPr="005B027B" w:rsidRDefault="0006430C" w:rsidP="0006430C">
      <w:pPr>
        <w:rPr>
          <w:rFonts w:ascii="Arial Narrow" w:hAnsi="Arial Narrow"/>
          <w:sz w:val="22"/>
          <w:szCs w:val="22"/>
        </w:rPr>
      </w:pPr>
    </w:p>
    <w:p w14:paraId="1823ED39" w14:textId="77777777" w:rsidR="0006430C" w:rsidRPr="005B027B" w:rsidRDefault="0006430C" w:rsidP="0006430C">
      <w:pPr>
        <w:rPr>
          <w:rFonts w:ascii="Arial Narrow" w:hAnsi="Arial Narrow"/>
          <w:sz w:val="22"/>
          <w:szCs w:val="22"/>
        </w:rPr>
      </w:pPr>
      <w:r w:rsidRPr="005B027B">
        <w:rPr>
          <w:rFonts w:ascii="Arial Narrow" w:hAnsi="Arial Narrow"/>
          <w:sz w:val="22"/>
          <w:szCs w:val="22"/>
        </w:rPr>
        <w:t>Valdes locekle  ________________________________  Elita Freija</w:t>
      </w:r>
    </w:p>
    <w:p w14:paraId="355067F8" w14:textId="77777777" w:rsidR="0006430C" w:rsidRPr="005B027B" w:rsidRDefault="0006430C" w:rsidP="0006430C">
      <w:pPr>
        <w:rPr>
          <w:sz w:val="22"/>
          <w:szCs w:val="22"/>
        </w:rPr>
      </w:pPr>
    </w:p>
    <w:p w14:paraId="68B15AC6" w14:textId="77777777" w:rsidR="0006430C" w:rsidRPr="005B027B" w:rsidRDefault="0006430C" w:rsidP="0006430C">
      <w:pPr>
        <w:rPr>
          <w:sz w:val="22"/>
          <w:szCs w:val="22"/>
        </w:rPr>
      </w:pPr>
    </w:p>
    <w:p w14:paraId="76F45B48" w14:textId="3F2FC86F" w:rsidR="0006430C" w:rsidRPr="005B027B" w:rsidRDefault="0006430C" w:rsidP="0006430C">
      <w:pPr>
        <w:rPr>
          <w:rFonts w:ascii="Arial Narrow" w:hAnsi="Arial Narrow"/>
          <w:sz w:val="22"/>
          <w:szCs w:val="22"/>
        </w:rPr>
      </w:pPr>
      <w:r w:rsidRPr="005B027B">
        <w:rPr>
          <w:rFonts w:ascii="Arial Narrow" w:hAnsi="Arial Narrow"/>
          <w:sz w:val="22"/>
          <w:szCs w:val="22"/>
        </w:rPr>
        <w:t xml:space="preserve">2023.gada </w:t>
      </w:r>
      <w:r w:rsidR="001A35F1" w:rsidRPr="005B027B">
        <w:rPr>
          <w:rFonts w:ascii="Arial Narrow" w:hAnsi="Arial Narrow"/>
          <w:sz w:val="22"/>
          <w:szCs w:val="22"/>
        </w:rPr>
        <w:t>22</w:t>
      </w:r>
      <w:r w:rsidRPr="005B027B">
        <w:rPr>
          <w:rFonts w:ascii="Arial Narrow" w:hAnsi="Arial Narrow"/>
          <w:sz w:val="22"/>
          <w:szCs w:val="22"/>
        </w:rPr>
        <w:t>.martā</w:t>
      </w:r>
    </w:p>
    <w:p w14:paraId="175ED4F1" w14:textId="77777777" w:rsidR="0006430C" w:rsidRPr="005B027B" w:rsidRDefault="0006430C" w:rsidP="0006430C">
      <w:pPr>
        <w:rPr>
          <w:rFonts w:asciiTheme="minorHAnsi" w:hAnsiTheme="minorHAnsi" w:cstheme="minorBidi"/>
          <w:sz w:val="22"/>
          <w:szCs w:val="22"/>
        </w:rPr>
      </w:pPr>
    </w:p>
    <w:p w14:paraId="2C1BD7BA" w14:textId="77777777" w:rsidR="0006430C" w:rsidRDefault="0006430C" w:rsidP="0006430C"/>
    <w:p w14:paraId="402EA1D4" w14:textId="58031256" w:rsidR="00E6089C" w:rsidRDefault="00E6089C" w:rsidP="00B844E1">
      <w:pPr>
        <w:tabs>
          <w:tab w:val="left" w:pos="7980"/>
        </w:tabs>
        <w:rPr>
          <w:rFonts w:ascii="Arial Narrow" w:hAnsi="Arial Narrow"/>
        </w:rPr>
      </w:pPr>
    </w:p>
    <w:p w14:paraId="1A3F3B33" w14:textId="77777777" w:rsidR="00E6089C" w:rsidRPr="005C5E93" w:rsidRDefault="00E6089C" w:rsidP="00FA0463">
      <w:pPr>
        <w:rPr>
          <w:rFonts w:ascii="Arial Narrow" w:hAnsi="Arial Narrow"/>
          <w:b/>
          <w:sz w:val="26"/>
          <w:szCs w:val="26"/>
        </w:rPr>
      </w:pPr>
    </w:p>
    <w:p w14:paraId="06AB7DFD" w14:textId="77777777" w:rsidR="00E6089C" w:rsidRDefault="00E6089C" w:rsidP="00B844E1">
      <w:pPr>
        <w:tabs>
          <w:tab w:val="left" w:pos="7980"/>
        </w:tabs>
      </w:pPr>
    </w:p>
    <w:sectPr w:rsidR="00E6089C" w:rsidSect="00BE2A7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B42F6" w14:textId="77777777" w:rsidR="00C600A5" w:rsidRDefault="00C600A5" w:rsidP="006E016A">
      <w:r>
        <w:separator/>
      </w:r>
    </w:p>
  </w:endnote>
  <w:endnote w:type="continuationSeparator" w:id="0">
    <w:p w14:paraId="20FB5CA9" w14:textId="77777777" w:rsidR="00C600A5" w:rsidRDefault="00C600A5" w:rsidP="006E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5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A1C3" w14:textId="77777777" w:rsidR="000C3C21" w:rsidRDefault="000C3C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0D8F14" w14:textId="77777777" w:rsidR="000C3C21" w:rsidRDefault="000C3C21">
    <w:pPr>
      <w:pStyle w:val="Footer"/>
      <w:ind w:right="360"/>
    </w:pPr>
  </w:p>
  <w:p w14:paraId="2636D8EB" w14:textId="77777777" w:rsidR="000C3C21" w:rsidRDefault="000C3C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7860" w14:textId="77777777" w:rsidR="000C3C21" w:rsidRDefault="000C3C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16EEE2CE" w14:textId="77777777" w:rsidR="000C3C21" w:rsidRDefault="000C3C21">
    <w:pPr>
      <w:pStyle w:val="Footer"/>
      <w:ind w:right="360"/>
    </w:pPr>
  </w:p>
  <w:p w14:paraId="657FA9D6" w14:textId="77777777" w:rsidR="000C3C21" w:rsidRDefault="000C3C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52E06" w14:textId="77777777" w:rsidR="00C600A5" w:rsidRDefault="00C600A5" w:rsidP="006E016A">
      <w:r>
        <w:separator/>
      </w:r>
    </w:p>
  </w:footnote>
  <w:footnote w:type="continuationSeparator" w:id="0">
    <w:p w14:paraId="329C54CE" w14:textId="77777777" w:rsidR="00C600A5" w:rsidRDefault="00C600A5" w:rsidP="006E0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E86E" w14:textId="7CF86918" w:rsidR="005920B7" w:rsidRDefault="005920B7" w:rsidP="005920B7">
    <w:pPr>
      <w:pStyle w:val="Header"/>
      <w:rPr>
        <w:rFonts w:ascii="Arial Narrow" w:hAnsi="Arial Narrow"/>
      </w:rPr>
    </w:pPr>
    <w:r>
      <w:rPr>
        <w:rFonts w:ascii="Arial Narrow" w:hAnsi="Arial Narrow"/>
      </w:rPr>
      <w:t>SIA JK NAMU PĀRVALDE                                                                                           202</w:t>
    </w:r>
    <w:r w:rsidR="0024550B">
      <w:rPr>
        <w:rFonts w:ascii="Arial Narrow" w:hAnsi="Arial Narrow"/>
      </w:rPr>
      <w:t>2</w:t>
    </w:r>
    <w:r>
      <w:rPr>
        <w:rFonts w:ascii="Arial Narrow" w:hAnsi="Arial Narrow"/>
      </w:rPr>
      <w:t xml:space="preserve">.gada </w:t>
    </w:r>
    <w:proofErr w:type="spellStart"/>
    <w:r>
      <w:rPr>
        <w:rFonts w:ascii="Arial Narrow" w:hAnsi="Arial Narrow"/>
      </w:rPr>
      <w:t>pārskats</w:t>
    </w:r>
    <w:proofErr w:type="spellEnd"/>
    <w:r>
      <w:rPr>
        <w:rFonts w:ascii="Arial Narrow" w:hAnsi="Arial Narrow"/>
      </w:rPr>
      <w:t xml:space="preserve">                                                                                                              </w:t>
    </w:r>
  </w:p>
  <w:p w14:paraId="11B371BF" w14:textId="77777777" w:rsidR="005920B7" w:rsidRDefault="005920B7" w:rsidP="005920B7">
    <w:pPr>
      <w:pStyle w:val="Header"/>
      <w:rPr>
        <w:rFonts w:ascii="Arial Narrow" w:hAnsi="Arial Narrow"/>
      </w:rPr>
    </w:pPr>
    <w:r>
      <w:rPr>
        <w:rFonts w:ascii="Arial Narrow" w:hAnsi="Arial Narrow"/>
      </w:rPr>
      <w:t xml:space="preserve">Andreja </w:t>
    </w:r>
    <w:proofErr w:type="spellStart"/>
    <w:r>
      <w:rPr>
        <w:rFonts w:ascii="Arial Narrow" w:hAnsi="Arial Narrow"/>
      </w:rPr>
      <w:t>Pormaļa</w:t>
    </w:r>
    <w:proofErr w:type="spellEnd"/>
    <w:r>
      <w:rPr>
        <w:rFonts w:ascii="Arial Narrow" w:hAnsi="Arial Narrow"/>
      </w:rPr>
      <w:t xml:space="preserve"> </w:t>
    </w:r>
    <w:proofErr w:type="spellStart"/>
    <w:r>
      <w:rPr>
        <w:rFonts w:ascii="Arial Narrow" w:hAnsi="Arial Narrow"/>
      </w:rPr>
      <w:t>ielā</w:t>
    </w:r>
    <w:proofErr w:type="spellEnd"/>
    <w:r>
      <w:rPr>
        <w:rFonts w:ascii="Arial Narrow" w:hAnsi="Arial Narrow"/>
      </w:rPr>
      <w:t xml:space="preserve"> 39, </w:t>
    </w:r>
    <w:proofErr w:type="spellStart"/>
    <w:r>
      <w:rPr>
        <w:rFonts w:ascii="Arial Narrow" w:hAnsi="Arial Narrow"/>
      </w:rPr>
      <w:t>Jēkabpilī</w:t>
    </w:r>
    <w:proofErr w:type="spellEnd"/>
    <w:r>
      <w:rPr>
        <w:rFonts w:ascii="Arial Narrow" w:hAnsi="Arial Narrow"/>
      </w:rPr>
      <w:t xml:space="preserve">, </w:t>
    </w:r>
    <w:proofErr w:type="spellStart"/>
    <w:r>
      <w:rPr>
        <w:rFonts w:ascii="Arial Narrow" w:hAnsi="Arial Narrow"/>
      </w:rPr>
      <w:t>Jēkabpils</w:t>
    </w:r>
    <w:proofErr w:type="spellEnd"/>
    <w:r>
      <w:rPr>
        <w:rFonts w:ascii="Arial Narrow" w:hAnsi="Arial Narrow"/>
      </w:rPr>
      <w:t xml:space="preserve"> </w:t>
    </w:r>
    <w:proofErr w:type="spellStart"/>
    <w:r>
      <w:rPr>
        <w:rFonts w:ascii="Arial Narrow" w:hAnsi="Arial Narrow"/>
      </w:rPr>
      <w:t>novadā</w:t>
    </w:r>
    <w:proofErr w:type="spellEnd"/>
  </w:p>
  <w:p w14:paraId="59C65403" w14:textId="77777777" w:rsidR="005920B7" w:rsidRDefault="005920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68D6" w14:textId="7D59417A" w:rsidR="000C3C21" w:rsidRDefault="000C3C21" w:rsidP="00E6089C">
    <w:pPr>
      <w:pStyle w:val="Header"/>
    </w:pPr>
  </w:p>
  <w:p w14:paraId="6431E1C6" w14:textId="68AF5DE4" w:rsidR="000C3C21" w:rsidRDefault="000C3C21" w:rsidP="00E6089C">
    <w:pPr>
      <w:pStyle w:val="Header"/>
    </w:pPr>
  </w:p>
  <w:p w14:paraId="2AB1E26D" w14:textId="054826F9" w:rsidR="000C3C21" w:rsidRDefault="000C3C21" w:rsidP="00E6089C">
    <w:pPr>
      <w:pStyle w:val="Header"/>
    </w:pPr>
  </w:p>
  <w:p w14:paraId="3C0BDADA" w14:textId="2DD7A01C" w:rsidR="000C3C21" w:rsidRDefault="000C3C21" w:rsidP="00E6089C">
    <w:pPr>
      <w:pStyle w:val="Header"/>
    </w:pPr>
  </w:p>
  <w:p w14:paraId="44260D84" w14:textId="77777777" w:rsidR="000C3C21" w:rsidRPr="00E6089C" w:rsidRDefault="000C3C21" w:rsidP="00E60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916"/>
    <w:multiLevelType w:val="hybridMultilevel"/>
    <w:tmpl w:val="CF987F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BB6900"/>
    <w:multiLevelType w:val="hybridMultilevel"/>
    <w:tmpl w:val="23027C38"/>
    <w:lvl w:ilvl="0" w:tplc="08B68C0A">
      <w:start w:val="1"/>
      <w:numFmt w:val="decimal"/>
      <w:lvlText w:val="%1."/>
      <w:lvlJc w:val="left"/>
      <w:pPr>
        <w:ind w:left="5400" w:hanging="360"/>
      </w:pPr>
      <w:rPr>
        <w:rFonts w:ascii="Tahoma" w:hAnsi="Tahoma" w:cs="Tahoma" w:hint="default"/>
        <w:b/>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3D3CD5"/>
    <w:multiLevelType w:val="hybridMultilevel"/>
    <w:tmpl w:val="EE12DBAA"/>
    <w:lvl w:ilvl="0" w:tplc="121632B8">
      <w:start w:val="2"/>
      <w:numFmt w:val="bullet"/>
      <w:lvlText w:val="-"/>
      <w:lvlJc w:val="left"/>
      <w:pPr>
        <w:tabs>
          <w:tab w:val="num" w:pos="600"/>
        </w:tabs>
        <w:ind w:left="60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3D1089"/>
    <w:multiLevelType w:val="hybridMultilevel"/>
    <w:tmpl w:val="2ED29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955C77"/>
    <w:multiLevelType w:val="hybridMultilevel"/>
    <w:tmpl w:val="16288250"/>
    <w:lvl w:ilvl="0" w:tplc="121632B8">
      <w:start w:val="2"/>
      <w:numFmt w:val="bullet"/>
      <w:lvlText w:val="-"/>
      <w:lvlJc w:val="left"/>
      <w:pPr>
        <w:tabs>
          <w:tab w:val="num" w:pos="1026"/>
        </w:tabs>
        <w:ind w:left="1026" w:hanging="360"/>
      </w:pPr>
      <w:rPr>
        <w:rFonts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526A056E"/>
    <w:multiLevelType w:val="hybridMultilevel"/>
    <w:tmpl w:val="13E0FEC4"/>
    <w:lvl w:ilvl="0" w:tplc="121632B8">
      <w:start w:val="2"/>
      <w:numFmt w:val="bullet"/>
      <w:lvlText w:val="-"/>
      <w:lvlJc w:val="left"/>
      <w:pPr>
        <w:tabs>
          <w:tab w:val="num" w:pos="600"/>
        </w:tabs>
        <w:ind w:left="60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AB17E4"/>
    <w:multiLevelType w:val="hybridMultilevel"/>
    <w:tmpl w:val="6DC0DC70"/>
    <w:lvl w:ilvl="0" w:tplc="AB28905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1208A0"/>
    <w:multiLevelType w:val="hybridMultilevel"/>
    <w:tmpl w:val="E8EAF906"/>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3AC0132"/>
    <w:multiLevelType w:val="hybridMultilevel"/>
    <w:tmpl w:val="66F8CE84"/>
    <w:lvl w:ilvl="0" w:tplc="04260001">
      <w:start w:val="1"/>
      <w:numFmt w:val="bullet"/>
      <w:lvlText w:val=""/>
      <w:lvlJc w:val="left"/>
      <w:pPr>
        <w:ind w:left="720" w:hanging="360"/>
      </w:pPr>
      <w:rPr>
        <w:rFonts w:ascii="Symbol" w:hAnsi="Symbol" w:hint="default"/>
      </w:rPr>
    </w:lvl>
    <w:lvl w:ilvl="1" w:tplc="4AE47DDE">
      <w:numFmt w:val="bullet"/>
      <w:lvlText w:val="-"/>
      <w:lvlJc w:val="left"/>
      <w:pPr>
        <w:ind w:left="1440" w:hanging="360"/>
      </w:pPr>
      <w:rPr>
        <w:rFonts w:ascii="Tahoma" w:eastAsia="Times New Roman" w:hAnsi="Tahoma" w:cs="Tahoma"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63658877">
    <w:abstractNumId w:val="6"/>
  </w:num>
  <w:num w:numId="2" w16cid:durableId="1389187662">
    <w:abstractNumId w:val="0"/>
  </w:num>
  <w:num w:numId="3" w16cid:durableId="1452046788">
    <w:abstractNumId w:val="3"/>
  </w:num>
  <w:num w:numId="4" w16cid:durableId="1094977307">
    <w:abstractNumId w:val="8"/>
  </w:num>
  <w:num w:numId="5" w16cid:durableId="1306198897">
    <w:abstractNumId w:val="2"/>
  </w:num>
  <w:num w:numId="6" w16cid:durableId="1954314196">
    <w:abstractNumId w:val="5"/>
  </w:num>
  <w:num w:numId="7" w16cid:durableId="1890873049">
    <w:abstractNumId w:val="4"/>
  </w:num>
  <w:num w:numId="8" w16cid:durableId="2013218420">
    <w:abstractNumId w:val="7"/>
  </w:num>
  <w:num w:numId="9" w16cid:durableId="1190754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EB"/>
    <w:rsid w:val="00001C4C"/>
    <w:rsid w:val="00002470"/>
    <w:rsid w:val="0001067E"/>
    <w:rsid w:val="000133AB"/>
    <w:rsid w:val="00027171"/>
    <w:rsid w:val="00027C3C"/>
    <w:rsid w:val="00034125"/>
    <w:rsid w:val="0003573D"/>
    <w:rsid w:val="0003590E"/>
    <w:rsid w:val="00036615"/>
    <w:rsid w:val="00036F10"/>
    <w:rsid w:val="0003793C"/>
    <w:rsid w:val="00037A7C"/>
    <w:rsid w:val="00040C55"/>
    <w:rsid w:val="000441A4"/>
    <w:rsid w:val="00045AAE"/>
    <w:rsid w:val="00045F13"/>
    <w:rsid w:val="0004712C"/>
    <w:rsid w:val="0005388B"/>
    <w:rsid w:val="00056542"/>
    <w:rsid w:val="00062292"/>
    <w:rsid w:val="0006430C"/>
    <w:rsid w:val="00064532"/>
    <w:rsid w:val="00074465"/>
    <w:rsid w:val="000812BF"/>
    <w:rsid w:val="00081DF1"/>
    <w:rsid w:val="00083437"/>
    <w:rsid w:val="00086D9A"/>
    <w:rsid w:val="00090A2F"/>
    <w:rsid w:val="00095A66"/>
    <w:rsid w:val="00096157"/>
    <w:rsid w:val="000A0BC3"/>
    <w:rsid w:val="000A2B41"/>
    <w:rsid w:val="000A4888"/>
    <w:rsid w:val="000B1AE6"/>
    <w:rsid w:val="000B1EE7"/>
    <w:rsid w:val="000B39D9"/>
    <w:rsid w:val="000B75BE"/>
    <w:rsid w:val="000C1BC7"/>
    <w:rsid w:val="000C3C21"/>
    <w:rsid w:val="000C41A0"/>
    <w:rsid w:val="000C5751"/>
    <w:rsid w:val="000C797E"/>
    <w:rsid w:val="000D4D0C"/>
    <w:rsid w:val="000E3BE6"/>
    <w:rsid w:val="000E4B36"/>
    <w:rsid w:val="000E6A01"/>
    <w:rsid w:val="000E6AED"/>
    <w:rsid w:val="000F0E34"/>
    <w:rsid w:val="000F0E40"/>
    <w:rsid w:val="000F137E"/>
    <w:rsid w:val="000F173F"/>
    <w:rsid w:val="000F2264"/>
    <w:rsid w:val="000F340D"/>
    <w:rsid w:val="000F39F5"/>
    <w:rsid w:val="000F5A1B"/>
    <w:rsid w:val="000F7393"/>
    <w:rsid w:val="00100A82"/>
    <w:rsid w:val="00103A65"/>
    <w:rsid w:val="00103BAE"/>
    <w:rsid w:val="001052FF"/>
    <w:rsid w:val="00105AAA"/>
    <w:rsid w:val="00107A98"/>
    <w:rsid w:val="001106F9"/>
    <w:rsid w:val="00135154"/>
    <w:rsid w:val="00135B9B"/>
    <w:rsid w:val="0013634B"/>
    <w:rsid w:val="00136CB2"/>
    <w:rsid w:val="0014139F"/>
    <w:rsid w:val="001414CD"/>
    <w:rsid w:val="00142A5C"/>
    <w:rsid w:val="001460CA"/>
    <w:rsid w:val="00151221"/>
    <w:rsid w:val="001513CB"/>
    <w:rsid w:val="00152008"/>
    <w:rsid w:val="001559BB"/>
    <w:rsid w:val="00162DE4"/>
    <w:rsid w:val="00163346"/>
    <w:rsid w:val="00164E2E"/>
    <w:rsid w:val="00170FDB"/>
    <w:rsid w:val="00171E0F"/>
    <w:rsid w:val="00175C9E"/>
    <w:rsid w:val="00176F0F"/>
    <w:rsid w:val="00186A65"/>
    <w:rsid w:val="0019363F"/>
    <w:rsid w:val="00193A85"/>
    <w:rsid w:val="00197D66"/>
    <w:rsid w:val="001A0C27"/>
    <w:rsid w:val="001A35F1"/>
    <w:rsid w:val="001A3840"/>
    <w:rsid w:val="001A52DE"/>
    <w:rsid w:val="001A5CF4"/>
    <w:rsid w:val="001A7D88"/>
    <w:rsid w:val="001B3AE2"/>
    <w:rsid w:val="001B4C19"/>
    <w:rsid w:val="001B645E"/>
    <w:rsid w:val="001B6D49"/>
    <w:rsid w:val="001C3559"/>
    <w:rsid w:val="001C5808"/>
    <w:rsid w:val="001D0E8A"/>
    <w:rsid w:val="001D3B68"/>
    <w:rsid w:val="001D616A"/>
    <w:rsid w:val="001E1B39"/>
    <w:rsid w:val="001E3598"/>
    <w:rsid w:val="001E4AD5"/>
    <w:rsid w:val="001E5751"/>
    <w:rsid w:val="001E7E06"/>
    <w:rsid w:val="001F4A71"/>
    <w:rsid w:val="001F62B1"/>
    <w:rsid w:val="001F6721"/>
    <w:rsid w:val="001F7E65"/>
    <w:rsid w:val="002025D9"/>
    <w:rsid w:val="00203F32"/>
    <w:rsid w:val="00207B7B"/>
    <w:rsid w:val="002140E6"/>
    <w:rsid w:val="002142C6"/>
    <w:rsid w:val="00215DC1"/>
    <w:rsid w:val="002167B0"/>
    <w:rsid w:val="00220580"/>
    <w:rsid w:val="00224E9A"/>
    <w:rsid w:val="00225F36"/>
    <w:rsid w:val="002320C9"/>
    <w:rsid w:val="0023460B"/>
    <w:rsid w:val="002354BE"/>
    <w:rsid w:val="00240597"/>
    <w:rsid w:val="002419E8"/>
    <w:rsid w:val="002426B9"/>
    <w:rsid w:val="00242A53"/>
    <w:rsid w:val="0024443A"/>
    <w:rsid w:val="0024550B"/>
    <w:rsid w:val="00251A52"/>
    <w:rsid w:val="0025207C"/>
    <w:rsid w:val="00256131"/>
    <w:rsid w:val="00256E01"/>
    <w:rsid w:val="00261AAA"/>
    <w:rsid w:val="002643CC"/>
    <w:rsid w:val="00266112"/>
    <w:rsid w:val="00281C7B"/>
    <w:rsid w:val="00281CD8"/>
    <w:rsid w:val="00284517"/>
    <w:rsid w:val="00285D75"/>
    <w:rsid w:val="00291315"/>
    <w:rsid w:val="0029324B"/>
    <w:rsid w:val="00293548"/>
    <w:rsid w:val="002937DD"/>
    <w:rsid w:val="002A1568"/>
    <w:rsid w:val="002A4BF9"/>
    <w:rsid w:val="002A7E77"/>
    <w:rsid w:val="002B15F3"/>
    <w:rsid w:val="002B2AD5"/>
    <w:rsid w:val="002B5671"/>
    <w:rsid w:val="002B663C"/>
    <w:rsid w:val="002C06AC"/>
    <w:rsid w:val="002C09E5"/>
    <w:rsid w:val="002C2009"/>
    <w:rsid w:val="002C3156"/>
    <w:rsid w:val="002C4460"/>
    <w:rsid w:val="002C4662"/>
    <w:rsid w:val="002C4B1B"/>
    <w:rsid w:val="002C4DA3"/>
    <w:rsid w:val="002D4497"/>
    <w:rsid w:val="002D4EC3"/>
    <w:rsid w:val="002D7E34"/>
    <w:rsid w:val="002E06AE"/>
    <w:rsid w:val="002E1696"/>
    <w:rsid w:val="002E3506"/>
    <w:rsid w:val="002E4C81"/>
    <w:rsid w:val="002F0C5D"/>
    <w:rsid w:val="002F1E81"/>
    <w:rsid w:val="002F4F97"/>
    <w:rsid w:val="002F6EFF"/>
    <w:rsid w:val="002F7C55"/>
    <w:rsid w:val="00301081"/>
    <w:rsid w:val="00305551"/>
    <w:rsid w:val="003131E8"/>
    <w:rsid w:val="003162BA"/>
    <w:rsid w:val="003171C5"/>
    <w:rsid w:val="00317E9C"/>
    <w:rsid w:val="00320CFD"/>
    <w:rsid w:val="00323B41"/>
    <w:rsid w:val="0032607E"/>
    <w:rsid w:val="00332C39"/>
    <w:rsid w:val="00333040"/>
    <w:rsid w:val="003335BC"/>
    <w:rsid w:val="00333EDD"/>
    <w:rsid w:val="0033590A"/>
    <w:rsid w:val="003377CD"/>
    <w:rsid w:val="00340336"/>
    <w:rsid w:val="003459EB"/>
    <w:rsid w:val="00346168"/>
    <w:rsid w:val="00352696"/>
    <w:rsid w:val="00361276"/>
    <w:rsid w:val="00364B27"/>
    <w:rsid w:val="00366A49"/>
    <w:rsid w:val="00370458"/>
    <w:rsid w:val="00371416"/>
    <w:rsid w:val="00380695"/>
    <w:rsid w:val="003812E7"/>
    <w:rsid w:val="0038414A"/>
    <w:rsid w:val="003842AE"/>
    <w:rsid w:val="003848C7"/>
    <w:rsid w:val="00387368"/>
    <w:rsid w:val="003902F6"/>
    <w:rsid w:val="003912AB"/>
    <w:rsid w:val="00393F26"/>
    <w:rsid w:val="00396FFE"/>
    <w:rsid w:val="003A2561"/>
    <w:rsid w:val="003B114D"/>
    <w:rsid w:val="003B4703"/>
    <w:rsid w:val="003C32EA"/>
    <w:rsid w:val="003C343D"/>
    <w:rsid w:val="003C42ED"/>
    <w:rsid w:val="003C70B5"/>
    <w:rsid w:val="003D034F"/>
    <w:rsid w:val="003D168C"/>
    <w:rsid w:val="003D195B"/>
    <w:rsid w:val="003D791F"/>
    <w:rsid w:val="003E01FF"/>
    <w:rsid w:val="003E0D87"/>
    <w:rsid w:val="003E2873"/>
    <w:rsid w:val="003E65E3"/>
    <w:rsid w:val="003F066F"/>
    <w:rsid w:val="003F0B88"/>
    <w:rsid w:val="003F27FC"/>
    <w:rsid w:val="003F2D19"/>
    <w:rsid w:val="003F31A6"/>
    <w:rsid w:val="00403F36"/>
    <w:rsid w:val="0040455A"/>
    <w:rsid w:val="004068AE"/>
    <w:rsid w:val="00410F20"/>
    <w:rsid w:val="00411B47"/>
    <w:rsid w:val="0041271F"/>
    <w:rsid w:val="00413564"/>
    <w:rsid w:val="004138FA"/>
    <w:rsid w:val="00413A0B"/>
    <w:rsid w:val="00414413"/>
    <w:rsid w:val="00414931"/>
    <w:rsid w:val="004213AC"/>
    <w:rsid w:val="00421AFD"/>
    <w:rsid w:val="004229D3"/>
    <w:rsid w:val="0042630D"/>
    <w:rsid w:val="00441694"/>
    <w:rsid w:val="00441914"/>
    <w:rsid w:val="004450DE"/>
    <w:rsid w:val="0044722A"/>
    <w:rsid w:val="00452921"/>
    <w:rsid w:val="00452C67"/>
    <w:rsid w:val="00452E83"/>
    <w:rsid w:val="00460AB0"/>
    <w:rsid w:val="004627EA"/>
    <w:rsid w:val="0047359B"/>
    <w:rsid w:val="00486A82"/>
    <w:rsid w:val="0049265B"/>
    <w:rsid w:val="00493AE0"/>
    <w:rsid w:val="0049485E"/>
    <w:rsid w:val="0049566D"/>
    <w:rsid w:val="00496DFB"/>
    <w:rsid w:val="004974C7"/>
    <w:rsid w:val="004A334D"/>
    <w:rsid w:val="004A426C"/>
    <w:rsid w:val="004A7484"/>
    <w:rsid w:val="004A77E7"/>
    <w:rsid w:val="004C0CCB"/>
    <w:rsid w:val="004C201B"/>
    <w:rsid w:val="004C404D"/>
    <w:rsid w:val="004C7ADF"/>
    <w:rsid w:val="004D0082"/>
    <w:rsid w:val="004D13BC"/>
    <w:rsid w:val="004D6D88"/>
    <w:rsid w:val="004E055E"/>
    <w:rsid w:val="004E3581"/>
    <w:rsid w:val="004E3C82"/>
    <w:rsid w:val="004F1F24"/>
    <w:rsid w:val="004F467B"/>
    <w:rsid w:val="004F65BA"/>
    <w:rsid w:val="004F6AFF"/>
    <w:rsid w:val="00501235"/>
    <w:rsid w:val="0050181E"/>
    <w:rsid w:val="005034DC"/>
    <w:rsid w:val="0050735D"/>
    <w:rsid w:val="005073D5"/>
    <w:rsid w:val="00507967"/>
    <w:rsid w:val="005130EB"/>
    <w:rsid w:val="00514122"/>
    <w:rsid w:val="005163D1"/>
    <w:rsid w:val="0052106D"/>
    <w:rsid w:val="0052419C"/>
    <w:rsid w:val="005245E4"/>
    <w:rsid w:val="00525591"/>
    <w:rsid w:val="00526C80"/>
    <w:rsid w:val="005349B2"/>
    <w:rsid w:val="00536C7B"/>
    <w:rsid w:val="00536F82"/>
    <w:rsid w:val="005422B0"/>
    <w:rsid w:val="00543769"/>
    <w:rsid w:val="00544B67"/>
    <w:rsid w:val="00545726"/>
    <w:rsid w:val="00547566"/>
    <w:rsid w:val="00547BFD"/>
    <w:rsid w:val="005512B7"/>
    <w:rsid w:val="00552971"/>
    <w:rsid w:val="005552A3"/>
    <w:rsid w:val="00562F7B"/>
    <w:rsid w:val="00564AEE"/>
    <w:rsid w:val="00564C90"/>
    <w:rsid w:val="00564CAA"/>
    <w:rsid w:val="00567BB8"/>
    <w:rsid w:val="00570763"/>
    <w:rsid w:val="0057121D"/>
    <w:rsid w:val="005805E6"/>
    <w:rsid w:val="00582FF9"/>
    <w:rsid w:val="005920B7"/>
    <w:rsid w:val="005977B6"/>
    <w:rsid w:val="00597929"/>
    <w:rsid w:val="005A1B5A"/>
    <w:rsid w:val="005A5122"/>
    <w:rsid w:val="005A6E85"/>
    <w:rsid w:val="005B027B"/>
    <w:rsid w:val="005B270B"/>
    <w:rsid w:val="005B562A"/>
    <w:rsid w:val="005B6404"/>
    <w:rsid w:val="005B6F77"/>
    <w:rsid w:val="005B70C6"/>
    <w:rsid w:val="005C399D"/>
    <w:rsid w:val="005C39B5"/>
    <w:rsid w:val="005D75F2"/>
    <w:rsid w:val="005E0069"/>
    <w:rsid w:val="005E0425"/>
    <w:rsid w:val="005E0B82"/>
    <w:rsid w:val="005E3ADE"/>
    <w:rsid w:val="005E5256"/>
    <w:rsid w:val="005E5937"/>
    <w:rsid w:val="005E5DA1"/>
    <w:rsid w:val="005E6098"/>
    <w:rsid w:val="005E6DF8"/>
    <w:rsid w:val="005E6FC8"/>
    <w:rsid w:val="005F1323"/>
    <w:rsid w:val="005F1707"/>
    <w:rsid w:val="005F5024"/>
    <w:rsid w:val="005F6FC0"/>
    <w:rsid w:val="005F76A8"/>
    <w:rsid w:val="00601925"/>
    <w:rsid w:val="00601B24"/>
    <w:rsid w:val="00603307"/>
    <w:rsid w:val="00606CE9"/>
    <w:rsid w:val="006071B0"/>
    <w:rsid w:val="00607305"/>
    <w:rsid w:val="006078AF"/>
    <w:rsid w:val="006102B2"/>
    <w:rsid w:val="00611660"/>
    <w:rsid w:val="00612C61"/>
    <w:rsid w:val="00617A91"/>
    <w:rsid w:val="006244F1"/>
    <w:rsid w:val="00624E42"/>
    <w:rsid w:val="00625120"/>
    <w:rsid w:val="00626C0B"/>
    <w:rsid w:val="00627FC1"/>
    <w:rsid w:val="006316DC"/>
    <w:rsid w:val="00635241"/>
    <w:rsid w:val="00642322"/>
    <w:rsid w:val="00643DA1"/>
    <w:rsid w:val="00647C5F"/>
    <w:rsid w:val="0065241B"/>
    <w:rsid w:val="00653D02"/>
    <w:rsid w:val="00656C82"/>
    <w:rsid w:val="00661532"/>
    <w:rsid w:val="00665E32"/>
    <w:rsid w:val="0066654F"/>
    <w:rsid w:val="00666D35"/>
    <w:rsid w:val="00674125"/>
    <w:rsid w:val="006747D0"/>
    <w:rsid w:val="00674C9B"/>
    <w:rsid w:val="00676C95"/>
    <w:rsid w:val="00680575"/>
    <w:rsid w:val="00686266"/>
    <w:rsid w:val="00686613"/>
    <w:rsid w:val="00692E7D"/>
    <w:rsid w:val="00695CE7"/>
    <w:rsid w:val="006973BE"/>
    <w:rsid w:val="006A0A6B"/>
    <w:rsid w:val="006A146A"/>
    <w:rsid w:val="006A1E56"/>
    <w:rsid w:val="006A345E"/>
    <w:rsid w:val="006A435A"/>
    <w:rsid w:val="006A5A2B"/>
    <w:rsid w:val="006A60AF"/>
    <w:rsid w:val="006A78D1"/>
    <w:rsid w:val="006A798C"/>
    <w:rsid w:val="006B5D34"/>
    <w:rsid w:val="006C1B1F"/>
    <w:rsid w:val="006C1BE2"/>
    <w:rsid w:val="006C2F68"/>
    <w:rsid w:val="006C4F82"/>
    <w:rsid w:val="006C59AF"/>
    <w:rsid w:val="006D07D0"/>
    <w:rsid w:val="006E016A"/>
    <w:rsid w:val="006E256A"/>
    <w:rsid w:val="006E43AC"/>
    <w:rsid w:val="006E5FDE"/>
    <w:rsid w:val="006E62B6"/>
    <w:rsid w:val="006F48B2"/>
    <w:rsid w:val="0070212E"/>
    <w:rsid w:val="0070469C"/>
    <w:rsid w:val="007051A4"/>
    <w:rsid w:val="00711CEA"/>
    <w:rsid w:val="00713C24"/>
    <w:rsid w:val="00716E45"/>
    <w:rsid w:val="00722682"/>
    <w:rsid w:val="00724197"/>
    <w:rsid w:val="0072493B"/>
    <w:rsid w:val="00727242"/>
    <w:rsid w:val="00731CF0"/>
    <w:rsid w:val="007324D0"/>
    <w:rsid w:val="007367EA"/>
    <w:rsid w:val="00737098"/>
    <w:rsid w:val="00737DA9"/>
    <w:rsid w:val="0074121D"/>
    <w:rsid w:val="00741E7F"/>
    <w:rsid w:val="00743024"/>
    <w:rsid w:val="00750BEB"/>
    <w:rsid w:val="007533CB"/>
    <w:rsid w:val="00753515"/>
    <w:rsid w:val="00754088"/>
    <w:rsid w:val="00754E3A"/>
    <w:rsid w:val="00756C3E"/>
    <w:rsid w:val="00756C99"/>
    <w:rsid w:val="00757B42"/>
    <w:rsid w:val="0076014A"/>
    <w:rsid w:val="0076089A"/>
    <w:rsid w:val="00770439"/>
    <w:rsid w:val="007728D5"/>
    <w:rsid w:val="007735C1"/>
    <w:rsid w:val="0077610D"/>
    <w:rsid w:val="007762B7"/>
    <w:rsid w:val="00781A8B"/>
    <w:rsid w:val="007841BD"/>
    <w:rsid w:val="007855F5"/>
    <w:rsid w:val="007908B9"/>
    <w:rsid w:val="007952A5"/>
    <w:rsid w:val="00795DD5"/>
    <w:rsid w:val="007960FC"/>
    <w:rsid w:val="007A4E44"/>
    <w:rsid w:val="007A570F"/>
    <w:rsid w:val="007A6AD8"/>
    <w:rsid w:val="007B3EE7"/>
    <w:rsid w:val="007C1F56"/>
    <w:rsid w:val="007C2CBB"/>
    <w:rsid w:val="007C3F2A"/>
    <w:rsid w:val="007C4343"/>
    <w:rsid w:val="007C6252"/>
    <w:rsid w:val="007D2B87"/>
    <w:rsid w:val="007D3110"/>
    <w:rsid w:val="007D63D8"/>
    <w:rsid w:val="007D7270"/>
    <w:rsid w:val="007E2292"/>
    <w:rsid w:val="007E5290"/>
    <w:rsid w:val="007E79E4"/>
    <w:rsid w:val="007F2B5A"/>
    <w:rsid w:val="007F3F24"/>
    <w:rsid w:val="007F5BCE"/>
    <w:rsid w:val="007F78FB"/>
    <w:rsid w:val="007F7D8F"/>
    <w:rsid w:val="00800633"/>
    <w:rsid w:val="008008EE"/>
    <w:rsid w:val="008031AF"/>
    <w:rsid w:val="0080561F"/>
    <w:rsid w:val="00810055"/>
    <w:rsid w:val="00810FEB"/>
    <w:rsid w:val="00815C7C"/>
    <w:rsid w:val="00821D0B"/>
    <w:rsid w:val="00830A81"/>
    <w:rsid w:val="00836F32"/>
    <w:rsid w:val="008412D5"/>
    <w:rsid w:val="0084133C"/>
    <w:rsid w:val="00844784"/>
    <w:rsid w:val="0084583E"/>
    <w:rsid w:val="00851F43"/>
    <w:rsid w:val="00852548"/>
    <w:rsid w:val="008559DA"/>
    <w:rsid w:val="00863731"/>
    <w:rsid w:val="00864F7F"/>
    <w:rsid w:val="008753B3"/>
    <w:rsid w:val="0087559A"/>
    <w:rsid w:val="00876953"/>
    <w:rsid w:val="00882843"/>
    <w:rsid w:val="0088476B"/>
    <w:rsid w:val="00887959"/>
    <w:rsid w:val="00892D94"/>
    <w:rsid w:val="008968B4"/>
    <w:rsid w:val="00897CBE"/>
    <w:rsid w:val="008A04CF"/>
    <w:rsid w:val="008A61EA"/>
    <w:rsid w:val="008A69B9"/>
    <w:rsid w:val="008B6242"/>
    <w:rsid w:val="008D6454"/>
    <w:rsid w:val="008E34C7"/>
    <w:rsid w:val="008E3A2F"/>
    <w:rsid w:val="008E7F73"/>
    <w:rsid w:val="008F0011"/>
    <w:rsid w:val="008F024A"/>
    <w:rsid w:val="008F69E2"/>
    <w:rsid w:val="008F7E91"/>
    <w:rsid w:val="0090334F"/>
    <w:rsid w:val="00910E3B"/>
    <w:rsid w:val="009112C1"/>
    <w:rsid w:val="00912A46"/>
    <w:rsid w:val="00915E57"/>
    <w:rsid w:val="00924DA7"/>
    <w:rsid w:val="009271BC"/>
    <w:rsid w:val="009344D8"/>
    <w:rsid w:val="00934A2A"/>
    <w:rsid w:val="0093561F"/>
    <w:rsid w:val="00936AB1"/>
    <w:rsid w:val="0094013A"/>
    <w:rsid w:val="00941FA4"/>
    <w:rsid w:val="0094473A"/>
    <w:rsid w:val="00947388"/>
    <w:rsid w:val="009531F3"/>
    <w:rsid w:val="0096231A"/>
    <w:rsid w:val="00965ADF"/>
    <w:rsid w:val="00970D39"/>
    <w:rsid w:val="00974E85"/>
    <w:rsid w:val="00975DB2"/>
    <w:rsid w:val="0098311C"/>
    <w:rsid w:val="00983121"/>
    <w:rsid w:val="00984D76"/>
    <w:rsid w:val="00985C14"/>
    <w:rsid w:val="009874A9"/>
    <w:rsid w:val="00992C75"/>
    <w:rsid w:val="00993A0B"/>
    <w:rsid w:val="009942B8"/>
    <w:rsid w:val="00997050"/>
    <w:rsid w:val="009B117E"/>
    <w:rsid w:val="009B797B"/>
    <w:rsid w:val="009C1048"/>
    <w:rsid w:val="009C2712"/>
    <w:rsid w:val="009C2848"/>
    <w:rsid w:val="009C56A8"/>
    <w:rsid w:val="009C6079"/>
    <w:rsid w:val="009C760C"/>
    <w:rsid w:val="009D52A5"/>
    <w:rsid w:val="009E1DCC"/>
    <w:rsid w:val="009E68C6"/>
    <w:rsid w:val="009F01E2"/>
    <w:rsid w:val="009F3CA5"/>
    <w:rsid w:val="00A00C60"/>
    <w:rsid w:val="00A01684"/>
    <w:rsid w:val="00A01DEE"/>
    <w:rsid w:val="00A03956"/>
    <w:rsid w:val="00A11999"/>
    <w:rsid w:val="00A13036"/>
    <w:rsid w:val="00A14317"/>
    <w:rsid w:val="00A1591A"/>
    <w:rsid w:val="00A15A1F"/>
    <w:rsid w:val="00A16831"/>
    <w:rsid w:val="00A2146C"/>
    <w:rsid w:val="00A217EF"/>
    <w:rsid w:val="00A26ED4"/>
    <w:rsid w:val="00A308C4"/>
    <w:rsid w:val="00A30CAE"/>
    <w:rsid w:val="00A316AD"/>
    <w:rsid w:val="00A31D30"/>
    <w:rsid w:val="00A37A8F"/>
    <w:rsid w:val="00A403E8"/>
    <w:rsid w:val="00A41508"/>
    <w:rsid w:val="00A41A55"/>
    <w:rsid w:val="00A4265D"/>
    <w:rsid w:val="00A469DE"/>
    <w:rsid w:val="00A53175"/>
    <w:rsid w:val="00A55753"/>
    <w:rsid w:val="00A5595F"/>
    <w:rsid w:val="00A6157B"/>
    <w:rsid w:val="00A61C62"/>
    <w:rsid w:val="00A652B3"/>
    <w:rsid w:val="00A65B43"/>
    <w:rsid w:val="00A7105F"/>
    <w:rsid w:val="00A7214D"/>
    <w:rsid w:val="00A75EB4"/>
    <w:rsid w:val="00A819A2"/>
    <w:rsid w:val="00A82749"/>
    <w:rsid w:val="00A87F79"/>
    <w:rsid w:val="00A9199E"/>
    <w:rsid w:val="00A91BC0"/>
    <w:rsid w:val="00A91DCA"/>
    <w:rsid w:val="00A945DD"/>
    <w:rsid w:val="00A94933"/>
    <w:rsid w:val="00A94FAD"/>
    <w:rsid w:val="00A95309"/>
    <w:rsid w:val="00A953E8"/>
    <w:rsid w:val="00A96316"/>
    <w:rsid w:val="00AA0CB2"/>
    <w:rsid w:val="00AA1205"/>
    <w:rsid w:val="00AA1639"/>
    <w:rsid w:val="00AA3DC0"/>
    <w:rsid w:val="00AA52C0"/>
    <w:rsid w:val="00AA5C08"/>
    <w:rsid w:val="00AB565D"/>
    <w:rsid w:val="00AB7A60"/>
    <w:rsid w:val="00AD1A4D"/>
    <w:rsid w:val="00AD2813"/>
    <w:rsid w:val="00AD3F32"/>
    <w:rsid w:val="00AD472F"/>
    <w:rsid w:val="00AD7BB0"/>
    <w:rsid w:val="00AE036B"/>
    <w:rsid w:val="00AE05A8"/>
    <w:rsid w:val="00AE290F"/>
    <w:rsid w:val="00AE39DE"/>
    <w:rsid w:val="00AE5F5C"/>
    <w:rsid w:val="00AE63D6"/>
    <w:rsid w:val="00AF18BC"/>
    <w:rsid w:val="00AF26CC"/>
    <w:rsid w:val="00AF3075"/>
    <w:rsid w:val="00B008CC"/>
    <w:rsid w:val="00B030C7"/>
    <w:rsid w:val="00B04D76"/>
    <w:rsid w:val="00B0628D"/>
    <w:rsid w:val="00B11342"/>
    <w:rsid w:val="00B20D62"/>
    <w:rsid w:val="00B24592"/>
    <w:rsid w:val="00B30205"/>
    <w:rsid w:val="00B30438"/>
    <w:rsid w:val="00B3647B"/>
    <w:rsid w:val="00B36543"/>
    <w:rsid w:val="00B400C1"/>
    <w:rsid w:val="00B438E7"/>
    <w:rsid w:val="00B46995"/>
    <w:rsid w:val="00B47600"/>
    <w:rsid w:val="00B4797F"/>
    <w:rsid w:val="00B50627"/>
    <w:rsid w:val="00B52502"/>
    <w:rsid w:val="00B52707"/>
    <w:rsid w:val="00B5271B"/>
    <w:rsid w:val="00B55196"/>
    <w:rsid w:val="00B55864"/>
    <w:rsid w:val="00B55C83"/>
    <w:rsid w:val="00B64648"/>
    <w:rsid w:val="00B70B86"/>
    <w:rsid w:val="00B70BEF"/>
    <w:rsid w:val="00B712D3"/>
    <w:rsid w:val="00B756DD"/>
    <w:rsid w:val="00B76D43"/>
    <w:rsid w:val="00B76E28"/>
    <w:rsid w:val="00B779A3"/>
    <w:rsid w:val="00B806A5"/>
    <w:rsid w:val="00B82839"/>
    <w:rsid w:val="00B844E1"/>
    <w:rsid w:val="00B86591"/>
    <w:rsid w:val="00B92948"/>
    <w:rsid w:val="00B94981"/>
    <w:rsid w:val="00BA111E"/>
    <w:rsid w:val="00BA2879"/>
    <w:rsid w:val="00BA56CF"/>
    <w:rsid w:val="00BB4E9A"/>
    <w:rsid w:val="00BB690B"/>
    <w:rsid w:val="00BB7474"/>
    <w:rsid w:val="00BC32C8"/>
    <w:rsid w:val="00BC6128"/>
    <w:rsid w:val="00BC6785"/>
    <w:rsid w:val="00BD1F0C"/>
    <w:rsid w:val="00BD21FC"/>
    <w:rsid w:val="00BD4467"/>
    <w:rsid w:val="00BD4FF2"/>
    <w:rsid w:val="00BD5F62"/>
    <w:rsid w:val="00BE2A73"/>
    <w:rsid w:val="00BE5801"/>
    <w:rsid w:val="00BE5ACA"/>
    <w:rsid w:val="00BF208D"/>
    <w:rsid w:val="00BF30F0"/>
    <w:rsid w:val="00BF313D"/>
    <w:rsid w:val="00BF7510"/>
    <w:rsid w:val="00C0008D"/>
    <w:rsid w:val="00C02DDE"/>
    <w:rsid w:val="00C034B9"/>
    <w:rsid w:val="00C044DF"/>
    <w:rsid w:val="00C06235"/>
    <w:rsid w:val="00C06769"/>
    <w:rsid w:val="00C12C72"/>
    <w:rsid w:val="00C137A7"/>
    <w:rsid w:val="00C14BA3"/>
    <w:rsid w:val="00C155D3"/>
    <w:rsid w:val="00C1569B"/>
    <w:rsid w:val="00C15F08"/>
    <w:rsid w:val="00C163F1"/>
    <w:rsid w:val="00C2197E"/>
    <w:rsid w:val="00C22616"/>
    <w:rsid w:val="00C2666E"/>
    <w:rsid w:val="00C268A2"/>
    <w:rsid w:val="00C3154C"/>
    <w:rsid w:val="00C31B48"/>
    <w:rsid w:val="00C37DA0"/>
    <w:rsid w:val="00C465FE"/>
    <w:rsid w:val="00C51D43"/>
    <w:rsid w:val="00C546E6"/>
    <w:rsid w:val="00C54BA0"/>
    <w:rsid w:val="00C54C89"/>
    <w:rsid w:val="00C564C0"/>
    <w:rsid w:val="00C57946"/>
    <w:rsid w:val="00C600A5"/>
    <w:rsid w:val="00C6447A"/>
    <w:rsid w:val="00C65E72"/>
    <w:rsid w:val="00C67065"/>
    <w:rsid w:val="00C70ED5"/>
    <w:rsid w:val="00C742FD"/>
    <w:rsid w:val="00C74E8C"/>
    <w:rsid w:val="00C772DD"/>
    <w:rsid w:val="00C80F9B"/>
    <w:rsid w:val="00C857B8"/>
    <w:rsid w:val="00C85ECE"/>
    <w:rsid w:val="00C86F29"/>
    <w:rsid w:val="00C8783D"/>
    <w:rsid w:val="00C87BF6"/>
    <w:rsid w:val="00C93DA9"/>
    <w:rsid w:val="00C95526"/>
    <w:rsid w:val="00C97468"/>
    <w:rsid w:val="00C97D20"/>
    <w:rsid w:val="00CA2DF7"/>
    <w:rsid w:val="00CA2EBD"/>
    <w:rsid w:val="00CA5EEA"/>
    <w:rsid w:val="00CA5FA7"/>
    <w:rsid w:val="00CB086C"/>
    <w:rsid w:val="00CD4470"/>
    <w:rsid w:val="00CD4881"/>
    <w:rsid w:val="00CE00EA"/>
    <w:rsid w:val="00CE0A51"/>
    <w:rsid w:val="00CE1AE4"/>
    <w:rsid w:val="00CE5660"/>
    <w:rsid w:val="00CE6008"/>
    <w:rsid w:val="00CF1591"/>
    <w:rsid w:val="00CF44FE"/>
    <w:rsid w:val="00CF53F8"/>
    <w:rsid w:val="00CF6379"/>
    <w:rsid w:val="00D03171"/>
    <w:rsid w:val="00D04FDD"/>
    <w:rsid w:val="00D053FC"/>
    <w:rsid w:val="00D12922"/>
    <w:rsid w:val="00D15861"/>
    <w:rsid w:val="00D15ADD"/>
    <w:rsid w:val="00D259CB"/>
    <w:rsid w:val="00D25E0C"/>
    <w:rsid w:val="00D26962"/>
    <w:rsid w:val="00D354C6"/>
    <w:rsid w:val="00D3577B"/>
    <w:rsid w:val="00D3701E"/>
    <w:rsid w:val="00D42680"/>
    <w:rsid w:val="00D45182"/>
    <w:rsid w:val="00D467B2"/>
    <w:rsid w:val="00D46D07"/>
    <w:rsid w:val="00D5082E"/>
    <w:rsid w:val="00D515A3"/>
    <w:rsid w:val="00D6154D"/>
    <w:rsid w:val="00D633D8"/>
    <w:rsid w:val="00D71D69"/>
    <w:rsid w:val="00D77773"/>
    <w:rsid w:val="00D8172C"/>
    <w:rsid w:val="00D84A57"/>
    <w:rsid w:val="00D8588E"/>
    <w:rsid w:val="00D85B01"/>
    <w:rsid w:val="00D90CC6"/>
    <w:rsid w:val="00D94198"/>
    <w:rsid w:val="00D95A87"/>
    <w:rsid w:val="00D95AE6"/>
    <w:rsid w:val="00D96F58"/>
    <w:rsid w:val="00D970F8"/>
    <w:rsid w:val="00DA0244"/>
    <w:rsid w:val="00DA0D53"/>
    <w:rsid w:val="00DA29BD"/>
    <w:rsid w:val="00DB0336"/>
    <w:rsid w:val="00DB1153"/>
    <w:rsid w:val="00DB11A4"/>
    <w:rsid w:val="00DB1C67"/>
    <w:rsid w:val="00DB1E6A"/>
    <w:rsid w:val="00DB2F1A"/>
    <w:rsid w:val="00DB69BF"/>
    <w:rsid w:val="00DC5BCF"/>
    <w:rsid w:val="00DC5D59"/>
    <w:rsid w:val="00DC6981"/>
    <w:rsid w:val="00DE2F0C"/>
    <w:rsid w:val="00DE55C1"/>
    <w:rsid w:val="00DF3291"/>
    <w:rsid w:val="00DF766D"/>
    <w:rsid w:val="00E03CA6"/>
    <w:rsid w:val="00E16869"/>
    <w:rsid w:val="00E2671A"/>
    <w:rsid w:val="00E336B5"/>
    <w:rsid w:val="00E35DE4"/>
    <w:rsid w:val="00E36FC7"/>
    <w:rsid w:val="00E40BB0"/>
    <w:rsid w:val="00E411ED"/>
    <w:rsid w:val="00E4531D"/>
    <w:rsid w:val="00E4792A"/>
    <w:rsid w:val="00E5021D"/>
    <w:rsid w:val="00E51B94"/>
    <w:rsid w:val="00E5648D"/>
    <w:rsid w:val="00E6089C"/>
    <w:rsid w:val="00E61643"/>
    <w:rsid w:val="00E61F3C"/>
    <w:rsid w:val="00E76BB4"/>
    <w:rsid w:val="00E833DE"/>
    <w:rsid w:val="00E83E81"/>
    <w:rsid w:val="00E86142"/>
    <w:rsid w:val="00E86E6D"/>
    <w:rsid w:val="00E87108"/>
    <w:rsid w:val="00E93165"/>
    <w:rsid w:val="00E97A0A"/>
    <w:rsid w:val="00EA2904"/>
    <w:rsid w:val="00EA2D16"/>
    <w:rsid w:val="00EA3437"/>
    <w:rsid w:val="00EA4C8E"/>
    <w:rsid w:val="00EA688E"/>
    <w:rsid w:val="00EB3E23"/>
    <w:rsid w:val="00EB48EB"/>
    <w:rsid w:val="00EB65D9"/>
    <w:rsid w:val="00EC23BF"/>
    <w:rsid w:val="00EC26F5"/>
    <w:rsid w:val="00EC46B5"/>
    <w:rsid w:val="00EC6532"/>
    <w:rsid w:val="00ED1540"/>
    <w:rsid w:val="00ED2F15"/>
    <w:rsid w:val="00ED7A94"/>
    <w:rsid w:val="00EE103F"/>
    <w:rsid w:val="00EE1794"/>
    <w:rsid w:val="00EE1E53"/>
    <w:rsid w:val="00EE4450"/>
    <w:rsid w:val="00EE5B15"/>
    <w:rsid w:val="00F04A92"/>
    <w:rsid w:val="00F10CA6"/>
    <w:rsid w:val="00F124FA"/>
    <w:rsid w:val="00F13B89"/>
    <w:rsid w:val="00F162ED"/>
    <w:rsid w:val="00F16749"/>
    <w:rsid w:val="00F24218"/>
    <w:rsid w:val="00F2558F"/>
    <w:rsid w:val="00F274D8"/>
    <w:rsid w:val="00F31959"/>
    <w:rsid w:val="00F3563E"/>
    <w:rsid w:val="00F453B2"/>
    <w:rsid w:val="00F457DD"/>
    <w:rsid w:val="00F470ED"/>
    <w:rsid w:val="00F478A5"/>
    <w:rsid w:val="00F50D34"/>
    <w:rsid w:val="00F538A8"/>
    <w:rsid w:val="00F56AC2"/>
    <w:rsid w:val="00F61BD6"/>
    <w:rsid w:val="00F66BD5"/>
    <w:rsid w:val="00F66DB8"/>
    <w:rsid w:val="00F66DCD"/>
    <w:rsid w:val="00F757B1"/>
    <w:rsid w:val="00F81930"/>
    <w:rsid w:val="00F82FFF"/>
    <w:rsid w:val="00F85F89"/>
    <w:rsid w:val="00F86B30"/>
    <w:rsid w:val="00F91F90"/>
    <w:rsid w:val="00F947A5"/>
    <w:rsid w:val="00F95791"/>
    <w:rsid w:val="00FA0463"/>
    <w:rsid w:val="00FA085B"/>
    <w:rsid w:val="00FA10C0"/>
    <w:rsid w:val="00FA4EE6"/>
    <w:rsid w:val="00FA5687"/>
    <w:rsid w:val="00FA5811"/>
    <w:rsid w:val="00FA70E2"/>
    <w:rsid w:val="00FB26E5"/>
    <w:rsid w:val="00FB3099"/>
    <w:rsid w:val="00FB3284"/>
    <w:rsid w:val="00FB3335"/>
    <w:rsid w:val="00FB3B90"/>
    <w:rsid w:val="00FB431F"/>
    <w:rsid w:val="00FB75FB"/>
    <w:rsid w:val="00FD245C"/>
    <w:rsid w:val="00FD2695"/>
    <w:rsid w:val="00FD48AD"/>
    <w:rsid w:val="00FD6376"/>
    <w:rsid w:val="00FD658D"/>
    <w:rsid w:val="00FE108E"/>
    <w:rsid w:val="00FE5B2F"/>
    <w:rsid w:val="00FE5E8D"/>
    <w:rsid w:val="00FF2F78"/>
    <w:rsid w:val="00FF6025"/>
    <w:rsid w:val="00FF6733"/>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6CF50"/>
  <w15:docId w15:val="{E10E49F2-89A9-4BB2-B24C-199A03A7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0E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130E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130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130E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5130EB"/>
    <w:pPr>
      <w:keepNext/>
      <w:jc w:val="center"/>
      <w:outlineLvl w:val="4"/>
    </w:pPr>
    <w:rPr>
      <w:i/>
    </w:rPr>
  </w:style>
  <w:style w:type="paragraph" w:styleId="Heading6">
    <w:name w:val="heading 6"/>
    <w:basedOn w:val="Normal"/>
    <w:next w:val="Normal"/>
    <w:link w:val="Heading6Char"/>
    <w:uiPriority w:val="9"/>
    <w:semiHidden/>
    <w:unhideWhenUsed/>
    <w:qFormat/>
    <w:rsid w:val="005130E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130E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130E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130E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0E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130E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130EB"/>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rsid w:val="005130EB"/>
    <w:rPr>
      <w:rFonts w:ascii="Times New Roman" w:eastAsia="Times New Roman" w:hAnsi="Times New Roman" w:cs="Times New Roman"/>
      <w:i/>
      <w:sz w:val="20"/>
      <w:szCs w:val="20"/>
    </w:rPr>
  </w:style>
  <w:style w:type="character" w:customStyle="1" w:styleId="Heading6Char">
    <w:name w:val="Heading 6 Char"/>
    <w:basedOn w:val="DefaultParagraphFont"/>
    <w:link w:val="Heading6"/>
    <w:uiPriority w:val="9"/>
    <w:semiHidden/>
    <w:rsid w:val="005130EB"/>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5130EB"/>
    <w:rPr>
      <w:rFonts w:asciiTheme="majorHAnsi" w:eastAsiaTheme="majorEastAsia" w:hAnsiTheme="majorHAnsi" w:cstheme="majorBidi"/>
      <w:i/>
      <w:iCs/>
      <w:color w:val="404040" w:themeColor="text1" w:themeTint="BF"/>
      <w:sz w:val="20"/>
      <w:szCs w:val="20"/>
    </w:rPr>
  </w:style>
  <w:style w:type="character" w:customStyle="1" w:styleId="Heading9Char">
    <w:name w:val="Heading 9 Char"/>
    <w:basedOn w:val="DefaultParagraphFont"/>
    <w:link w:val="Heading9"/>
    <w:uiPriority w:val="9"/>
    <w:rsid w:val="005130EB"/>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5130EB"/>
    <w:pPr>
      <w:tabs>
        <w:tab w:val="center" w:pos="4320"/>
        <w:tab w:val="right" w:pos="8640"/>
      </w:tabs>
    </w:pPr>
    <w:rPr>
      <w:sz w:val="22"/>
      <w:lang w:val="en-GB"/>
    </w:rPr>
  </w:style>
  <w:style w:type="character" w:customStyle="1" w:styleId="HeaderChar">
    <w:name w:val="Header Char"/>
    <w:basedOn w:val="DefaultParagraphFont"/>
    <w:link w:val="Header"/>
    <w:rsid w:val="005130EB"/>
    <w:rPr>
      <w:rFonts w:ascii="Times New Roman" w:eastAsia="Times New Roman" w:hAnsi="Times New Roman" w:cs="Times New Roman"/>
      <w:szCs w:val="20"/>
      <w:lang w:val="en-GB"/>
    </w:rPr>
  </w:style>
  <w:style w:type="paragraph" w:styleId="BodyText3">
    <w:name w:val="Body Text 3"/>
    <w:basedOn w:val="Normal"/>
    <w:link w:val="BodyText3Char"/>
    <w:semiHidden/>
    <w:rsid w:val="005130EB"/>
    <w:rPr>
      <w:i/>
      <w:sz w:val="22"/>
    </w:rPr>
  </w:style>
  <w:style w:type="character" w:customStyle="1" w:styleId="BodyText3Char">
    <w:name w:val="Body Text 3 Char"/>
    <w:basedOn w:val="DefaultParagraphFont"/>
    <w:link w:val="BodyText3"/>
    <w:semiHidden/>
    <w:rsid w:val="005130EB"/>
    <w:rPr>
      <w:rFonts w:ascii="Times New Roman" w:eastAsia="Times New Roman" w:hAnsi="Times New Roman" w:cs="Times New Roman"/>
      <w:i/>
      <w:szCs w:val="20"/>
    </w:rPr>
  </w:style>
  <w:style w:type="paragraph" w:customStyle="1" w:styleId="naisf">
    <w:name w:val="naisf"/>
    <w:basedOn w:val="Normal"/>
    <w:rsid w:val="005130EB"/>
    <w:pPr>
      <w:spacing w:before="75" w:after="75"/>
      <w:ind w:firstLine="375"/>
      <w:jc w:val="both"/>
    </w:pPr>
    <w:rPr>
      <w:sz w:val="24"/>
    </w:rPr>
  </w:style>
  <w:style w:type="character" w:styleId="Hyperlink">
    <w:name w:val="Hyperlink"/>
    <w:uiPriority w:val="99"/>
    <w:semiHidden/>
    <w:rsid w:val="005130EB"/>
    <w:rPr>
      <w:color w:val="0000FF"/>
      <w:u w:val="single"/>
    </w:rPr>
  </w:style>
  <w:style w:type="paragraph" w:customStyle="1" w:styleId="Default">
    <w:name w:val="Default"/>
    <w:rsid w:val="005130E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v213limenis2">
    <w:name w:val="tv213 limenis2"/>
    <w:basedOn w:val="Normal"/>
    <w:rsid w:val="005130EB"/>
    <w:pPr>
      <w:spacing w:before="100" w:beforeAutospacing="1" w:after="100" w:afterAutospacing="1"/>
    </w:pPr>
    <w:rPr>
      <w:rFonts w:ascii="Arial Unicode MS" w:eastAsia="Arial Unicode MS" w:hAnsi="Arial Unicode MS" w:cs="Arial Unicode MS"/>
      <w:sz w:val="24"/>
      <w:szCs w:val="24"/>
      <w:lang w:val="en-GB"/>
    </w:rPr>
  </w:style>
  <w:style w:type="paragraph" w:styleId="BodyText2">
    <w:name w:val="Body Text 2"/>
    <w:basedOn w:val="Normal"/>
    <w:link w:val="BodyText2Char"/>
    <w:unhideWhenUsed/>
    <w:rsid w:val="005130EB"/>
    <w:pPr>
      <w:spacing w:after="120" w:line="480" w:lineRule="auto"/>
    </w:pPr>
  </w:style>
  <w:style w:type="character" w:customStyle="1" w:styleId="BodyText2Char">
    <w:name w:val="Body Text 2 Char"/>
    <w:basedOn w:val="DefaultParagraphFont"/>
    <w:link w:val="BodyText2"/>
    <w:rsid w:val="005130EB"/>
    <w:rPr>
      <w:rFonts w:ascii="Times New Roman" w:eastAsia="Times New Roman" w:hAnsi="Times New Roman" w:cs="Times New Roman"/>
      <w:sz w:val="20"/>
      <w:szCs w:val="20"/>
    </w:rPr>
  </w:style>
  <w:style w:type="character" w:customStyle="1" w:styleId="Heading8Char">
    <w:name w:val="Heading 8 Char"/>
    <w:basedOn w:val="DefaultParagraphFont"/>
    <w:link w:val="Heading8"/>
    <w:uiPriority w:val="9"/>
    <w:semiHidden/>
    <w:rsid w:val="005130EB"/>
    <w:rPr>
      <w:rFonts w:asciiTheme="majorHAnsi" w:eastAsiaTheme="majorEastAsia" w:hAnsiTheme="majorHAnsi" w:cstheme="majorBidi"/>
      <w:color w:val="272727" w:themeColor="text1" w:themeTint="D8"/>
      <w:sz w:val="21"/>
      <w:szCs w:val="21"/>
    </w:rPr>
  </w:style>
  <w:style w:type="paragraph" w:customStyle="1" w:styleId="tv213">
    <w:name w:val="tv213"/>
    <w:basedOn w:val="Normal"/>
    <w:rsid w:val="005130EB"/>
    <w:rPr>
      <w:rFonts w:ascii="Arial Unicode MS" w:eastAsia="Arial Unicode MS" w:hAnsi="Arial Unicode MS" w:cs="Arial Unicode MS"/>
      <w:color w:val="414142"/>
      <w:sz w:val="24"/>
      <w:szCs w:val="24"/>
      <w:lang w:val="en-GB"/>
    </w:rPr>
  </w:style>
  <w:style w:type="character" w:customStyle="1" w:styleId="CommentTextChar">
    <w:name w:val="Comment Text Char"/>
    <w:basedOn w:val="DefaultParagraphFont"/>
    <w:link w:val="CommentText"/>
    <w:semiHidden/>
    <w:rsid w:val="005130EB"/>
    <w:rPr>
      <w:rFonts w:ascii="Times New Roman" w:eastAsia="Times New Roman" w:hAnsi="Times New Roman" w:cs="Times New Roman"/>
      <w:sz w:val="20"/>
      <w:szCs w:val="20"/>
      <w:lang w:val="en-GB"/>
    </w:rPr>
  </w:style>
  <w:style w:type="paragraph" w:styleId="CommentText">
    <w:name w:val="annotation text"/>
    <w:basedOn w:val="Normal"/>
    <w:link w:val="CommentTextChar"/>
    <w:semiHidden/>
    <w:rsid w:val="005130EB"/>
    <w:pPr>
      <w:spacing w:line="260" w:lineRule="atLeast"/>
    </w:pPr>
    <w:rPr>
      <w:lang w:val="en-GB"/>
    </w:rPr>
  </w:style>
  <w:style w:type="paragraph" w:customStyle="1" w:styleId="NormalI">
    <w:name w:val="Normal_I"/>
    <w:basedOn w:val="Normal"/>
    <w:rsid w:val="005130EB"/>
    <w:pPr>
      <w:spacing w:before="240" w:after="240"/>
    </w:pPr>
    <w:rPr>
      <w:i/>
      <w:sz w:val="22"/>
      <w:lang w:val="en-GB"/>
    </w:rPr>
  </w:style>
  <w:style w:type="character" w:customStyle="1" w:styleId="BalloonTextChar">
    <w:name w:val="Balloon Text Char"/>
    <w:basedOn w:val="DefaultParagraphFont"/>
    <w:link w:val="BalloonText"/>
    <w:uiPriority w:val="99"/>
    <w:semiHidden/>
    <w:rsid w:val="005130EB"/>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5130EB"/>
    <w:rPr>
      <w:rFonts w:ascii="Segoe UI" w:hAnsi="Segoe UI" w:cs="Segoe UI"/>
      <w:sz w:val="18"/>
      <w:szCs w:val="18"/>
    </w:rPr>
  </w:style>
  <w:style w:type="paragraph" w:customStyle="1" w:styleId="tvhtmlmktable">
    <w:name w:val="tv_html mk_table"/>
    <w:basedOn w:val="Normal"/>
    <w:rsid w:val="005130EB"/>
    <w:pPr>
      <w:spacing w:before="100" w:beforeAutospacing="1" w:after="100" w:afterAutospacing="1"/>
    </w:pPr>
    <w:rPr>
      <w:rFonts w:ascii="Arial Unicode MS" w:eastAsia="Arial Unicode MS" w:hAnsi="Arial Unicode MS" w:cs="Arial Unicode MS"/>
      <w:sz w:val="24"/>
      <w:szCs w:val="24"/>
      <w:lang w:val="en-GB"/>
    </w:rPr>
  </w:style>
  <w:style w:type="character" w:styleId="PageNumber">
    <w:name w:val="page number"/>
    <w:basedOn w:val="DefaultParagraphFont"/>
    <w:semiHidden/>
    <w:rsid w:val="005130EB"/>
  </w:style>
  <w:style w:type="character" w:customStyle="1" w:styleId="FooterChar">
    <w:name w:val="Footer Char"/>
    <w:basedOn w:val="DefaultParagraphFont"/>
    <w:link w:val="Footer"/>
    <w:uiPriority w:val="99"/>
    <w:rsid w:val="005130EB"/>
    <w:rPr>
      <w:rFonts w:ascii="Times New Roman" w:eastAsia="Times New Roman" w:hAnsi="Times New Roman" w:cs="Times New Roman"/>
      <w:szCs w:val="20"/>
      <w:lang w:val="en-GB"/>
    </w:rPr>
  </w:style>
  <w:style w:type="paragraph" w:styleId="Footer">
    <w:name w:val="footer"/>
    <w:basedOn w:val="Normal"/>
    <w:link w:val="FooterChar"/>
    <w:uiPriority w:val="99"/>
    <w:rsid w:val="005130EB"/>
    <w:pPr>
      <w:tabs>
        <w:tab w:val="center" w:pos="4320"/>
        <w:tab w:val="right" w:pos="8640"/>
      </w:tabs>
    </w:pPr>
    <w:rPr>
      <w:sz w:val="22"/>
      <w:lang w:val="en-GB"/>
    </w:rPr>
  </w:style>
  <w:style w:type="character" w:customStyle="1" w:styleId="BodyTextChar">
    <w:name w:val="Body Text Char"/>
    <w:basedOn w:val="DefaultParagraphFont"/>
    <w:link w:val="BodyText"/>
    <w:semiHidden/>
    <w:rsid w:val="005130EB"/>
    <w:rPr>
      <w:rFonts w:ascii="Times New Roman" w:eastAsia="Times New Roman" w:hAnsi="Times New Roman" w:cs="Times New Roman"/>
      <w:sz w:val="20"/>
      <w:szCs w:val="20"/>
    </w:rPr>
  </w:style>
  <w:style w:type="paragraph" w:styleId="BodyText">
    <w:name w:val="Body Text"/>
    <w:basedOn w:val="Normal"/>
    <w:link w:val="BodyTextChar"/>
    <w:semiHidden/>
    <w:rsid w:val="005130EB"/>
  </w:style>
  <w:style w:type="paragraph" w:customStyle="1" w:styleId="tv213tvp">
    <w:name w:val="tv213 tvp"/>
    <w:basedOn w:val="Normal"/>
    <w:rsid w:val="005130EB"/>
    <w:pPr>
      <w:spacing w:before="100" w:beforeAutospacing="1" w:after="100" w:afterAutospacing="1"/>
    </w:pPr>
    <w:rPr>
      <w:rFonts w:ascii="Arial Unicode MS" w:eastAsia="Arial Unicode MS" w:hAnsi="Arial Unicode MS" w:cs="Arial Unicode MS"/>
      <w:sz w:val="24"/>
      <w:szCs w:val="24"/>
      <w:lang w:val="en-GB"/>
    </w:rPr>
  </w:style>
  <w:style w:type="character" w:customStyle="1" w:styleId="BodyTextIndentChar">
    <w:name w:val="Body Text Indent Char"/>
    <w:basedOn w:val="DefaultParagraphFont"/>
    <w:link w:val="BodyTextIndent"/>
    <w:semiHidden/>
    <w:rsid w:val="005130EB"/>
    <w:rPr>
      <w:rFonts w:ascii="Arial" w:eastAsia="Times New Roman" w:hAnsi="Arial" w:cs="Arial"/>
      <w:color w:val="414142"/>
      <w:sz w:val="20"/>
      <w:szCs w:val="20"/>
      <w:shd w:val="clear" w:color="auto" w:fill="FFFFFF"/>
    </w:rPr>
  </w:style>
  <w:style w:type="paragraph" w:styleId="BodyTextIndent">
    <w:name w:val="Body Text Indent"/>
    <w:basedOn w:val="Normal"/>
    <w:link w:val="BodyTextIndentChar"/>
    <w:semiHidden/>
    <w:rsid w:val="005130EB"/>
    <w:pPr>
      <w:shd w:val="clear" w:color="auto" w:fill="FFFFFF"/>
      <w:tabs>
        <w:tab w:val="left" w:pos="567"/>
      </w:tabs>
      <w:ind w:left="10"/>
      <w:jc w:val="both"/>
    </w:pPr>
    <w:rPr>
      <w:rFonts w:ascii="Arial" w:hAnsi="Arial" w:cs="Arial"/>
      <w:color w:val="414142"/>
    </w:rPr>
  </w:style>
  <w:style w:type="paragraph" w:styleId="ListParagraph">
    <w:name w:val="List Paragraph"/>
    <w:basedOn w:val="Normal"/>
    <w:uiPriority w:val="34"/>
    <w:qFormat/>
    <w:rsid w:val="005130EB"/>
    <w:pPr>
      <w:ind w:left="720"/>
      <w:contextualSpacing/>
    </w:pPr>
  </w:style>
  <w:style w:type="paragraph" w:styleId="NoSpacing">
    <w:name w:val="No Spacing"/>
    <w:uiPriority w:val="1"/>
    <w:qFormat/>
    <w:rsid w:val="005130EB"/>
    <w:pPr>
      <w:spacing w:after="0" w:line="240" w:lineRule="auto"/>
    </w:pPr>
    <w:rPr>
      <w:rFonts w:ascii="Calibri" w:eastAsia="Times New Roman" w:hAnsi="Calibri" w:cs="Times New Roman"/>
      <w:lang w:eastAsia="lv-LV"/>
    </w:rPr>
  </w:style>
  <w:style w:type="paragraph" w:styleId="NormalWeb">
    <w:name w:val="Normal (Web)"/>
    <w:basedOn w:val="Normal"/>
    <w:semiHidden/>
    <w:rsid w:val="005130EB"/>
    <w:pPr>
      <w:spacing w:before="100" w:after="100"/>
    </w:pPr>
    <w:rPr>
      <w:sz w:val="24"/>
      <w:lang w:val="en-GB"/>
    </w:rPr>
  </w:style>
  <w:style w:type="character" w:customStyle="1" w:styleId="BodyTextIndent2Char">
    <w:name w:val="Body Text Indent 2 Char"/>
    <w:basedOn w:val="DefaultParagraphFont"/>
    <w:link w:val="BodyTextIndent2"/>
    <w:uiPriority w:val="99"/>
    <w:semiHidden/>
    <w:rsid w:val="005130EB"/>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5130EB"/>
    <w:pPr>
      <w:spacing w:after="120" w:line="480" w:lineRule="auto"/>
      <w:ind w:left="360"/>
    </w:pPr>
  </w:style>
  <w:style w:type="paragraph" w:styleId="EndnoteText">
    <w:name w:val="endnote text"/>
    <w:basedOn w:val="Normal"/>
    <w:link w:val="EndnoteTextChar"/>
    <w:uiPriority w:val="99"/>
    <w:semiHidden/>
    <w:unhideWhenUsed/>
    <w:rsid w:val="006E016A"/>
  </w:style>
  <w:style w:type="character" w:customStyle="1" w:styleId="EndnoteTextChar">
    <w:name w:val="Endnote Text Char"/>
    <w:basedOn w:val="DefaultParagraphFont"/>
    <w:link w:val="EndnoteText"/>
    <w:uiPriority w:val="99"/>
    <w:semiHidden/>
    <w:rsid w:val="006E016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E016A"/>
    <w:rPr>
      <w:vertAlign w:val="superscript"/>
    </w:rPr>
  </w:style>
  <w:style w:type="table" w:styleId="TableGrid">
    <w:name w:val="Table Grid"/>
    <w:basedOn w:val="TableNormal"/>
    <w:uiPriority w:val="59"/>
    <w:rsid w:val="008F69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ray">
    <w:name w:val="gray"/>
    <w:basedOn w:val="DefaultParagraphFont"/>
    <w:rsid w:val="00E60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51973">
      <w:bodyDiv w:val="1"/>
      <w:marLeft w:val="0"/>
      <w:marRight w:val="0"/>
      <w:marTop w:val="0"/>
      <w:marBottom w:val="0"/>
      <w:divBdr>
        <w:top w:val="none" w:sz="0" w:space="0" w:color="auto"/>
        <w:left w:val="none" w:sz="0" w:space="0" w:color="auto"/>
        <w:bottom w:val="none" w:sz="0" w:space="0" w:color="auto"/>
        <w:right w:val="none" w:sz="0" w:space="0" w:color="auto"/>
      </w:divBdr>
    </w:div>
    <w:div w:id="17259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likumi.lv/ta/id/277779-gada-parskatu-un-konsolideto-gada-parskatu-likums"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D1744C50C64E40AA9702BE5DF9E018" ma:contentTypeVersion="13" ma:contentTypeDescription="Create a new document." ma:contentTypeScope="" ma:versionID="41022861cced0918b318c75187662fc8">
  <xsd:schema xmlns:xsd="http://www.w3.org/2001/XMLSchema" xmlns:xs="http://www.w3.org/2001/XMLSchema" xmlns:p="http://schemas.microsoft.com/office/2006/metadata/properties" xmlns:ns1="http://schemas.microsoft.com/sharepoint/v3" xmlns:ns2="1f1c6d56-f932-4a10-8d03-5ecf2f0c9147" xmlns:ns3="616e161b-6d3f-4e2e-93f7-ed9b188881af" targetNamespace="http://schemas.microsoft.com/office/2006/metadata/properties" ma:root="true" ma:fieldsID="30767a3c9284c32cb1163618902abf82" ns1:_="" ns2:_="" ns3:_="">
    <xsd:import namespace="http://schemas.microsoft.com/sharepoint/v3"/>
    <xsd:import namespace="1f1c6d56-f932-4a10-8d03-5ecf2f0c9147"/>
    <xsd:import namespace="616e161b-6d3f-4e2e-93f7-ed9b18888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c6d56-f932-4a10-8d03-5ecf2f0c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6e161b-6d3f-4e2e-93f7-ed9b18888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1071E52-53A8-4922-8EB6-C45F34F0A5C8}">
  <ds:schemaRefs>
    <ds:schemaRef ds:uri="http://schemas.openxmlformats.org/officeDocument/2006/bibliography"/>
  </ds:schemaRefs>
</ds:datastoreItem>
</file>

<file path=customXml/itemProps2.xml><?xml version="1.0" encoding="utf-8"?>
<ds:datastoreItem xmlns:ds="http://schemas.openxmlformats.org/officeDocument/2006/customXml" ds:itemID="{AAF9F57E-AB49-45E0-8E45-2BFB1AC29452}"/>
</file>

<file path=customXml/itemProps3.xml><?xml version="1.0" encoding="utf-8"?>
<ds:datastoreItem xmlns:ds="http://schemas.openxmlformats.org/officeDocument/2006/customXml" ds:itemID="{EE4838FB-A038-459A-A1A8-C78A364DF1E2}"/>
</file>

<file path=customXml/itemProps4.xml><?xml version="1.0" encoding="utf-8"?>
<ds:datastoreItem xmlns:ds="http://schemas.openxmlformats.org/officeDocument/2006/customXml" ds:itemID="{A6B48683-0855-4D74-8443-4EF16FEBCA3C}"/>
</file>

<file path=docProps/app.xml><?xml version="1.0" encoding="utf-8"?>
<Properties xmlns="http://schemas.openxmlformats.org/officeDocument/2006/extended-properties" xmlns:vt="http://schemas.openxmlformats.org/officeDocument/2006/docPropsVTypes">
  <Template>Normal</Template>
  <TotalTime>0</TotalTime>
  <Pages>21</Pages>
  <Words>22496</Words>
  <Characters>12823</Characters>
  <Application>Microsoft Office Word</Application>
  <DocSecurity>4</DocSecurity>
  <Lines>106</Lines>
  <Paragraphs>70</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13</vt:i4>
      </vt:variant>
    </vt:vector>
  </HeadingPairs>
  <TitlesOfParts>
    <vt:vector size="15" baseType="lpstr">
      <vt:lpstr/>
      <vt:lpstr/>
      <vt:lpstr>Informācija par lietoto grāmatvedības politiku un atbilstību pieņēmumam, ka sabi</vt:lpstr>
      <vt:lpstr>        Pārskata periods</vt:lpstr>
      <vt:lpstr>        Pielietotie grāmatvedības principi</vt:lpstr>
      <vt:lpstr>    Posteņu pārklasifikacija</vt:lpstr>
      <vt:lpstr>    Naudas vienība un ārvalstu valūtas pārvērtēšana</vt:lpstr>
      <vt:lpstr>        Ilgtermiņa un īstermiņa posteņi</vt:lpstr>
      <vt:lpstr>Skaidrojumi pie peļņas vai zaudējuma aprēķina posteņiem</vt:lpstr>
      <vt:lpstr>    Piezīme Nr. 2</vt:lpstr>
      <vt:lpstr>Skaidrojums par bilances posteņiem</vt:lpstr>
      <vt:lpstr>    Citi debitori</vt:lpstr>
      <vt:lpstr>PASĪVS</vt:lpstr>
      <vt:lpstr>Pašu kapitāls</vt:lpstr>
      <vt:lpstr>ĪSTERMIŅA KREDITORU PARĀDI</vt:lpstr>
    </vt:vector>
  </TitlesOfParts>
  <Company>Microsoft</Company>
  <LinksUpToDate>false</LinksUpToDate>
  <CharactersWithSpaces>35249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JGcentrs operators2</dc:creator>
  <cp:lastModifiedBy>Natālija Dardete</cp:lastModifiedBy>
  <cp:revision>2</cp:revision>
  <cp:lastPrinted>2023-03-22T07:02:00Z</cp:lastPrinted>
  <dcterms:created xsi:type="dcterms:W3CDTF">2023-03-22T13:49:00Z</dcterms:created>
  <dcterms:modified xsi:type="dcterms:W3CDTF">2023-03-22T13:49:00Z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0x010100ABD1744C50C64E40AA9702BE5DF9E018</vt:lpwstr>
  </property>
</Properties>
</file>