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D65E" w14:textId="77F352AF" w:rsidR="00F02BB8" w:rsidRPr="000A5BE8" w:rsidRDefault="00F02BB8" w:rsidP="00F02BB8">
      <w:pPr>
        <w:ind w:right="-2"/>
        <w:jc w:val="right"/>
        <w:rPr>
          <w:iCs/>
          <w:color w:val="000000" w:themeColor="text1"/>
          <w:lang w:val="lv-LV"/>
        </w:rPr>
      </w:pPr>
      <w:r w:rsidRPr="000A5BE8">
        <w:rPr>
          <w:iCs/>
          <w:color w:val="000000" w:themeColor="text1"/>
          <w:lang w:val="lv-LV"/>
        </w:rPr>
        <w:t xml:space="preserve">1.Pielikums </w:t>
      </w:r>
    </w:p>
    <w:p w14:paraId="2643B69B" w14:textId="77777777" w:rsidR="00F02BB8" w:rsidRPr="000A5BE8" w:rsidRDefault="00F02BB8" w:rsidP="00F02BB8">
      <w:pPr>
        <w:ind w:right="-2"/>
        <w:jc w:val="right"/>
        <w:rPr>
          <w:iCs/>
          <w:color w:val="000000" w:themeColor="text1"/>
          <w:lang w:val="lv-LV"/>
        </w:rPr>
      </w:pPr>
      <w:r w:rsidRPr="000A5BE8">
        <w:rPr>
          <w:iCs/>
          <w:color w:val="000000" w:themeColor="text1"/>
          <w:lang w:val="lv-LV"/>
        </w:rPr>
        <w:t>APSTIPRINĀTS</w:t>
      </w:r>
    </w:p>
    <w:p w14:paraId="0EC125B6" w14:textId="77777777" w:rsidR="00F02BB8" w:rsidRPr="000A5BE8" w:rsidRDefault="00F02BB8" w:rsidP="00F02BB8">
      <w:pPr>
        <w:ind w:right="-2"/>
        <w:jc w:val="right"/>
        <w:rPr>
          <w:iCs/>
          <w:color w:val="000000" w:themeColor="text1"/>
          <w:lang w:val="lv-LV"/>
        </w:rPr>
      </w:pPr>
      <w:r w:rsidRPr="000A5BE8">
        <w:rPr>
          <w:iCs/>
          <w:color w:val="000000" w:themeColor="text1"/>
          <w:lang w:val="lv-LV"/>
        </w:rPr>
        <w:t>ar Jēkabpils novada domes</w:t>
      </w:r>
    </w:p>
    <w:p w14:paraId="22D082F2" w14:textId="6C2C4448" w:rsidR="00F02BB8" w:rsidRPr="000A5BE8" w:rsidRDefault="00AB5D2F" w:rsidP="00F02BB8">
      <w:pPr>
        <w:ind w:right="-2"/>
        <w:jc w:val="right"/>
        <w:rPr>
          <w:iCs/>
          <w:color w:val="000000" w:themeColor="text1"/>
          <w:lang w:val="lv-LV"/>
        </w:rPr>
      </w:pPr>
      <w:r>
        <w:rPr>
          <w:iCs/>
          <w:color w:val="000000" w:themeColor="text1"/>
          <w:lang w:val="lv-LV"/>
        </w:rPr>
        <w:t>13.07</w:t>
      </w:r>
      <w:r w:rsidR="00941F49">
        <w:rPr>
          <w:iCs/>
          <w:color w:val="000000" w:themeColor="text1"/>
          <w:lang w:val="lv-LV"/>
        </w:rPr>
        <w:t>.2023</w:t>
      </w:r>
      <w:r w:rsidR="00F02BB8">
        <w:rPr>
          <w:iCs/>
          <w:color w:val="000000" w:themeColor="text1"/>
          <w:lang w:val="lv-LV"/>
        </w:rPr>
        <w:t>.</w:t>
      </w:r>
      <w:r w:rsidR="00941F49">
        <w:rPr>
          <w:iCs/>
          <w:color w:val="000000" w:themeColor="text1"/>
          <w:lang w:val="lv-LV"/>
        </w:rPr>
        <w:t xml:space="preserve"> </w:t>
      </w:r>
      <w:r w:rsidR="00F02BB8" w:rsidRPr="000A5BE8">
        <w:rPr>
          <w:iCs/>
          <w:color w:val="000000" w:themeColor="text1"/>
          <w:lang w:val="lv-LV"/>
        </w:rPr>
        <w:t xml:space="preserve">lēmumu Nr. </w:t>
      </w:r>
      <w:r>
        <w:rPr>
          <w:iCs/>
          <w:color w:val="000000" w:themeColor="text1"/>
          <w:lang w:val="lv-LV"/>
        </w:rPr>
        <w:t>767</w:t>
      </w:r>
    </w:p>
    <w:p w14:paraId="343C50DC" w14:textId="1DD7990B" w:rsidR="00F02BB8" w:rsidRPr="00A100B2" w:rsidRDefault="00F02BB8" w:rsidP="00F02BB8">
      <w:pPr>
        <w:ind w:right="-2"/>
        <w:jc w:val="right"/>
        <w:rPr>
          <w:i/>
          <w:color w:val="000000" w:themeColor="text1"/>
          <w:lang w:val="lv-LV"/>
        </w:rPr>
      </w:pPr>
      <w:r w:rsidRPr="000A5BE8">
        <w:rPr>
          <w:iCs/>
          <w:color w:val="000000" w:themeColor="text1"/>
          <w:lang w:val="lv-LV"/>
        </w:rPr>
        <w:t>(protokols Nr.</w:t>
      </w:r>
      <w:r w:rsidR="00AB5D2F">
        <w:rPr>
          <w:iCs/>
          <w:color w:val="000000" w:themeColor="text1"/>
          <w:lang w:val="lv-LV"/>
        </w:rPr>
        <w:t>11</w:t>
      </w:r>
      <w:r w:rsidRPr="000A5BE8">
        <w:rPr>
          <w:iCs/>
          <w:color w:val="000000" w:themeColor="text1"/>
          <w:lang w:val="lv-LV"/>
        </w:rPr>
        <w:t xml:space="preserve">, </w:t>
      </w:r>
      <w:r w:rsidR="00AB5D2F">
        <w:rPr>
          <w:iCs/>
          <w:color w:val="000000" w:themeColor="text1"/>
          <w:lang w:val="lv-LV"/>
        </w:rPr>
        <w:t>143</w:t>
      </w:r>
      <w:r w:rsidRPr="000A5BE8">
        <w:rPr>
          <w:iCs/>
          <w:color w:val="000000" w:themeColor="text1"/>
          <w:lang w:val="lv-LV"/>
        </w:rPr>
        <w:t>.</w:t>
      </w:r>
      <w:r w:rsidRPr="000A5BE8">
        <w:rPr>
          <w:lang w:val="lv-LV"/>
        </w:rPr>
        <w:t>§</w:t>
      </w:r>
      <w:r w:rsidRPr="000A5BE8">
        <w:rPr>
          <w:iCs/>
          <w:color w:val="000000" w:themeColor="text1"/>
          <w:lang w:val="lv-LV"/>
        </w:rPr>
        <w:t>)</w:t>
      </w:r>
    </w:p>
    <w:p w14:paraId="08F6E4B0" w14:textId="77777777" w:rsidR="00F02BB8" w:rsidRPr="00A100B2" w:rsidRDefault="00F02BB8" w:rsidP="00F02BB8">
      <w:pPr>
        <w:ind w:right="-2"/>
        <w:jc w:val="center"/>
        <w:rPr>
          <w:b/>
          <w:color w:val="000000" w:themeColor="text1"/>
          <w:lang w:val="lv-LV"/>
        </w:rPr>
      </w:pPr>
    </w:p>
    <w:p w14:paraId="02AFE279" w14:textId="29E73471" w:rsidR="00F02BB8" w:rsidRDefault="00E94C24" w:rsidP="00F02BB8">
      <w:pPr>
        <w:ind w:right="-2"/>
        <w:jc w:val="center"/>
        <w:rPr>
          <w:rFonts w:eastAsia="Lucida Sans Unicode"/>
          <w:b/>
          <w:bCs/>
          <w:color w:val="000000" w:themeColor="text1"/>
          <w:lang w:val="lv-LV"/>
        </w:rPr>
      </w:pPr>
      <w:r>
        <w:rPr>
          <w:rFonts w:eastAsia="Lucida Sans Unicode"/>
          <w:b/>
          <w:bCs/>
          <w:color w:val="000000" w:themeColor="text1"/>
          <w:lang w:val="lv-LV"/>
        </w:rPr>
        <w:t xml:space="preserve">Zaru </w:t>
      </w:r>
      <w:r w:rsidR="006C1414">
        <w:rPr>
          <w:rFonts w:eastAsia="Lucida Sans Unicode"/>
          <w:b/>
          <w:bCs/>
          <w:color w:val="000000" w:themeColor="text1"/>
          <w:lang w:val="lv-LV"/>
        </w:rPr>
        <w:t>kaudzes</w:t>
      </w:r>
      <w:r w:rsidR="00091D94" w:rsidRPr="00091D94">
        <w:rPr>
          <w:rFonts w:eastAsia="Lucida Sans Unicode"/>
          <w:b/>
          <w:bCs/>
          <w:color w:val="000000" w:themeColor="text1"/>
          <w:lang w:val="lv-LV"/>
        </w:rPr>
        <w:t xml:space="preserve"> (“</w:t>
      </w:r>
      <w:r w:rsidR="006C1414">
        <w:rPr>
          <w:rFonts w:eastAsia="Lucida Sans Unicode"/>
          <w:b/>
          <w:bCs/>
          <w:color w:val="000000" w:themeColor="text1"/>
          <w:lang w:val="lv-LV"/>
        </w:rPr>
        <w:t>Biržu kapi</w:t>
      </w:r>
      <w:r w:rsidR="00091D94" w:rsidRPr="00091D94">
        <w:rPr>
          <w:rFonts w:eastAsia="Lucida Sans Unicode"/>
          <w:b/>
          <w:bCs/>
          <w:color w:val="000000" w:themeColor="text1"/>
          <w:lang w:val="lv-LV"/>
        </w:rPr>
        <w:t xml:space="preserve">”, </w:t>
      </w:r>
      <w:r w:rsidR="006C1414">
        <w:rPr>
          <w:rFonts w:eastAsia="Lucida Sans Unicode"/>
          <w:b/>
          <w:bCs/>
          <w:color w:val="000000" w:themeColor="text1"/>
          <w:lang w:val="lv-LV"/>
        </w:rPr>
        <w:t>Salas</w:t>
      </w:r>
      <w:r w:rsidR="00091D94" w:rsidRPr="00091D94">
        <w:rPr>
          <w:rFonts w:eastAsia="Lucida Sans Unicode"/>
          <w:b/>
          <w:bCs/>
          <w:color w:val="000000" w:themeColor="text1"/>
          <w:lang w:val="lv-LV"/>
        </w:rPr>
        <w:t xml:space="preserve"> pagasts, Jēkabpils novads,  kadastra numurs </w:t>
      </w:r>
      <w:r w:rsidR="002B7BBC">
        <w:rPr>
          <w:rFonts w:eastAsia="Lucida Sans Unicode"/>
          <w:b/>
          <w:bCs/>
          <w:color w:val="000000" w:themeColor="text1"/>
          <w:lang w:val="lv-LV"/>
        </w:rPr>
        <w:t>56860090363</w:t>
      </w:r>
      <w:r w:rsidR="00091D94" w:rsidRPr="00091D94">
        <w:rPr>
          <w:rFonts w:eastAsia="Lucida Sans Unicode"/>
          <w:b/>
          <w:bCs/>
          <w:color w:val="000000" w:themeColor="text1"/>
          <w:lang w:val="lv-LV"/>
        </w:rPr>
        <w:t xml:space="preserve"> un “</w:t>
      </w:r>
      <w:r w:rsidR="001352F0">
        <w:rPr>
          <w:rFonts w:eastAsia="Lucida Sans Unicode"/>
          <w:b/>
          <w:bCs/>
          <w:color w:val="000000" w:themeColor="text1"/>
          <w:lang w:val="lv-LV"/>
        </w:rPr>
        <w:t>Smilšu 37B</w:t>
      </w:r>
      <w:r w:rsidR="00091D94" w:rsidRPr="00091D94">
        <w:rPr>
          <w:rFonts w:eastAsia="Lucida Sans Unicode"/>
          <w:b/>
          <w:bCs/>
          <w:color w:val="000000" w:themeColor="text1"/>
          <w:lang w:val="lv-LV"/>
        </w:rPr>
        <w:t xml:space="preserve">” </w:t>
      </w:r>
      <w:r w:rsidR="006C1414">
        <w:rPr>
          <w:rFonts w:eastAsia="Lucida Sans Unicode"/>
          <w:b/>
          <w:bCs/>
          <w:color w:val="000000" w:themeColor="text1"/>
          <w:lang w:val="lv-LV"/>
        </w:rPr>
        <w:t>Viesīte</w:t>
      </w:r>
      <w:r w:rsidR="00091D94" w:rsidRPr="00091D94">
        <w:rPr>
          <w:rFonts w:eastAsia="Lucida Sans Unicode"/>
          <w:b/>
          <w:bCs/>
          <w:color w:val="000000" w:themeColor="text1"/>
          <w:lang w:val="lv-LV"/>
        </w:rPr>
        <w:t xml:space="preserve">, Jēkabpils novads, kadastra numurs </w:t>
      </w:r>
      <w:r w:rsidR="00561AE5">
        <w:rPr>
          <w:rFonts w:eastAsia="Lucida Sans Unicode"/>
          <w:b/>
          <w:bCs/>
          <w:color w:val="000000" w:themeColor="text1"/>
          <w:lang w:val="lv-LV"/>
        </w:rPr>
        <w:t>561</w:t>
      </w:r>
      <w:r w:rsidR="0023296D">
        <w:rPr>
          <w:rFonts w:eastAsia="Lucida Sans Unicode"/>
          <w:b/>
          <w:bCs/>
          <w:color w:val="000000" w:themeColor="text1"/>
          <w:lang w:val="lv-LV"/>
        </w:rPr>
        <w:t>100</w:t>
      </w:r>
      <w:r w:rsidR="00561AE5">
        <w:rPr>
          <w:rFonts w:eastAsia="Lucida Sans Unicode"/>
          <w:b/>
          <w:bCs/>
          <w:color w:val="000000" w:themeColor="text1"/>
          <w:lang w:val="lv-LV"/>
        </w:rPr>
        <w:t>010186</w:t>
      </w:r>
      <w:r w:rsidR="00091D94" w:rsidRPr="00091D94">
        <w:rPr>
          <w:rFonts w:eastAsia="Lucida Sans Unicode"/>
          <w:b/>
          <w:bCs/>
          <w:color w:val="000000" w:themeColor="text1"/>
          <w:lang w:val="lv-LV"/>
        </w:rPr>
        <w:t>), izsoles noteikumi</w:t>
      </w:r>
    </w:p>
    <w:p w14:paraId="308FE7B7" w14:textId="77777777" w:rsidR="00091D94" w:rsidRPr="00A100B2" w:rsidRDefault="00091D94" w:rsidP="00F02BB8">
      <w:pPr>
        <w:ind w:right="-2"/>
        <w:jc w:val="center"/>
        <w:rPr>
          <w:b/>
          <w:bCs/>
          <w:color w:val="000000" w:themeColor="text1"/>
          <w:lang w:val="lv-LV"/>
        </w:rPr>
      </w:pPr>
    </w:p>
    <w:p w14:paraId="1BB93452" w14:textId="77777777" w:rsidR="00F02BB8" w:rsidRPr="00A7375D" w:rsidRDefault="00F02BB8" w:rsidP="00F02BB8">
      <w:pPr>
        <w:keepNext/>
        <w:widowControl w:val="0"/>
        <w:numPr>
          <w:ilvl w:val="2"/>
          <w:numId w:val="6"/>
        </w:numPr>
        <w:tabs>
          <w:tab w:val="num" w:pos="720"/>
        </w:tabs>
        <w:suppressAutoHyphens/>
        <w:ind w:left="720" w:right="-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Pr="00353919">
        <w:rPr>
          <w:b/>
          <w:bCs/>
          <w:color w:val="000000" w:themeColor="text1"/>
          <w:lang w:val="lv-LV" w:eastAsia="zh-CN"/>
        </w:rPr>
        <w:t>Vispārīgie jautājumi</w:t>
      </w:r>
    </w:p>
    <w:p w14:paraId="2B18FA4B" w14:textId="2207CB6F" w:rsidR="00F02BB8" w:rsidRDefault="00F02BB8" w:rsidP="00F02BB8">
      <w:pPr>
        <w:widowControl w:val="0"/>
        <w:autoSpaceDE w:val="0"/>
        <w:autoSpaceDN w:val="0"/>
        <w:adjustRightInd w:val="0"/>
        <w:ind w:right="-2" w:firstLine="567"/>
        <w:contextualSpacing/>
        <w:jc w:val="both"/>
        <w:rPr>
          <w:color w:val="000000" w:themeColor="text1"/>
          <w:lang w:val="lv-LV"/>
        </w:rPr>
      </w:pPr>
      <w:r>
        <w:rPr>
          <w:color w:val="000000" w:themeColor="text1"/>
          <w:lang w:val="lv-LV"/>
        </w:rPr>
        <w:t xml:space="preserve">1.1.   </w:t>
      </w:r>
      <w:r w:rsidRPr="00A100B2">
        <w:rPr>
          <w:color w:val="000000" w:themeColor="text1"/>
          <w:lang w:val="lv-LV"/>
        </w:rPr>
        <w:t xml:space="preserve">Šie izsoles noteikumi nosaka kārtību, kādā tiks rīkota Jēkabpils novada pašvaldības </w:t>
      </w:r>
      <w:r w:rsidR="00E94C24">
        <w:rPr>
          <w:color w:val="000000" w:themeColor="text1"/>
          <w:lang w:val="lv-LV"/>
        </w:rPr>
        <w:t xml:space="preserve">Zaru </w:t>
      </w:r>
      <w:r w:rsidR="006C1414">
        <w:rPr>
          <w:color w:val="000000" w:themeColor="text1"/>
          <w:lang w:val="lv-LV"/>
        </w:rPr>
        <w:t>kaudzes</w:t>
      </w:r>
      <w:r w:rsidRPr="00A100B2">
        <w:rPr>
          <w:lang w:val="lv-LV"/>
        </w:rPr>
        <w:t xml:space="preserve">, </w:t>
      </w:r>
      <w:r w:rsidRPr="00A97D6B">
        <w:rPr>
          <w:lang w:val="lv-LV"/>
        </w:rPr>
        <w:t>“</w:t>
      </w:r>
      <w:r w:rsidR="006C1414">
        <w:rPr>
          <w:lang w:val="lv-LV"/>
        </w:rPr>
        <w:t>Biržu kapi</w:t>
      </w:r>
      <w:r w:rsidRPr="00A97D6B">
        <w:rPr>
          <w:lang w:val="lv-LV"/>
        </w:rPr>
        <w:t>”</w:t>
      </w:r>
      <w:r w:rsidR="006C1414">
        <w:rPr>
          <w:lang w:val="lv-LV"/>
        </w:rPr>
        <w:t xml:space="preserve"> Salas pagasts</w:t>
      </w:r>
      <w:r w:rsidR="00091D94">
        <w:rPr>
          <w:lang w:val="lv-LV"/>
        </w:rPr>
        <w:t xml:space="preserve"> un </w:t>
      </w:r>
      <w:r w:rsidRPr="00A100B2">
        <w:rPr>
          <w:lang w:val="lv-LV"/>
        </w:rPr>
        <w:t>“</w:t>
      </w:r>
      <w:r w:rsidR="001352F0">
        <w:rPr>
          <w:lang w:val="lv-LV"/>
        </w:rPr>
        <w:t>Smilšu 37B</w:t>
      </w:r>
      <w:r w:rsidRPr="00A100B2">
        <w:rPr>
          <w:lang w:val="lv-LV"/>
        </w:rPr>
        <w:t>”</w:t>
      </w:r>
      <w:r w:rsidR="006C1414">
        <w:rPr>
          <w:lang w:val="lv-LV"/>
        </w:rPr>
        <w:t xml:space="preserve"> Viesīte</w:t>
      </w:r>
      <w:r w:rsidRPr="00A100B2">
        <w:rPr>
          <w:lang w:val="lv-LV"/>
        </w:rPr>
        <w:t>,</w:t>
      </w:r>
      <w:r w:rsidRPr="00A17694">
        <w:rPr>
          <w:lang w:val="lv-LV"/>
        </w:rPr>
        <w:t xml:space="preserve"> </w:t>
      </w:r>
      <w:r>
        <w:rPr>
          <w:lang w:val="lv-LV"/>
        </w:rPr>
        <w:t xml:space="preserve"> </w:t>
      </w:r>
      <w:r w:rsidRPr="00A100B2">
        <w:rPr>
          <w:lang w:val="lv-LV"/>
        </w:rPr>
        <w:t>Jēkabpil</w:t>
      </w:r>
      <w:r>
        <w:rPr>
          <w:lang w:val="lv-LV"/>
        </w:rPr>
        <w:t>s novads</w:t>
      </w:r>
      <w:r w:rsidRPr="00A100B2">
        <w:rPr>
          <w:color w:val="000000" w:themeColor="text1"/>
          <w:lang w:val="lv-LV"/>
        </w:rPr>
        <w:t>, turpmāk tekstā - Objekts, izsole.</w:t>
      </w:r>
    </w:p>
    <w:p w14:paraId="7846D42D" w14:textId="60E3AD56" w:rsidR="00F02BB8" w:rsidRDefault="00F02BB8" w:rsidP="00F02BB8">
      <w:pPr>
        <w:pStyle w:val="Sarakstarindkopa"/>
        <w:tabs>
          <w:tab w:val="left" w:pos="3930"/>
        </w:tabs>
        <w:suppressAutoHyphens/>
        <w:ind w:left="360" w:right="-2"/>
        <w:jc w:val="center"/>
        <w:rPr>
          <w:b/>
          <w:color w:val="000000" w:themeColor="text1"/>
          <w:lang w:val="lv-LV" w:eastAsia="zh-CN"/>
        </w:rPr>
      </w:pPr>
      <w:r>
        <w:rPr>
          <w:b/>
          <w:color w:val="000000" w:themeColor="text1"/>
          <w:lang w:val="lv-LV" w:eastAsia="zh-CN"/>
        </w:rPr>
        <w:t xml:space="preserve">2. </w:t>
      </w:r>
      <w:r w:rsidR="006C1414">
        <w:rPr>
          <w:b/>
          <w:color w:val="000000" w:themeColor="text1"/>
          <w:lang w:val="lv-LV" w:eastAsia="zh-CN"/>
        </w:rPr>
        <w:t>K</w:t>
      </w:r>
      <w:r w:rsidRPr="009D24F1">
        <w:rPr>
          <w:b/>
          <w:color w:val="000000" w:themeColor="text1"/>
          <w:lang w:val="lv-LV" w:eastAsia="zh-CN"/>
        </w:rPr>
        <w:t>ustamais īpašums</w:t>
      </w:r>
    </w:p>
    <w:p w14:paraId="464365BA" w14:textId="2262DF92" w:rsidR="00F02BB8" w:rsidRPr="00F22022" w:rsidRDefault="00F02BB8" w:rsidP="006C1414">
      <w:pPr>
        <w:pStyle w:val="Sarakstarindkopa"/>
        <w:tabs>
          <w:tab w:val="left" w:pos="3930"/>
        </w:tabs>
        <w:suppressAutoHyphens/>
        <w:ind w:left="0" w:right="-2" w:firstLine="567"/>
        <w:jc w:val="both"/>
        <w:rPr>
          <w:color w:val="000000" w:themeColor="text1"/>
          <w:lang w:val="lv-LV"/>
        </w:rPr>
      </w:pPr>
      <w:r w:rsidRPr="00F22022">
        <w:rPr>
          <w:bCs/>
          <w:color w:val="000000" w:themeColor="text1"/>
          <w:lang w:val="lv-LV" w:eastAsia="zh-CN"/>
        </w:rPr>
        <w:t>2.1.</w:t>
      </w:r>
      <w:r w:rsidRPr="00F22022">
        <w:rPr>
          <w:b/>
          <w:color w:val="000000" w:themeColor="text1"/>
          <w:lang w:val="lv-LV" w:eastAsia="zh-CN"/>
        </w:rPr>
        <w:t xml:space="preserve">    </w:t>
      </w:r>
      <w:r w:rsidRPr="00F22022">
        <w:rPr>
          <w:bCs/>
          <w:color w:val="000000" w:themeColor="text1"/>
          <w:lang w:val="lv-LV"/>
        </w:rPr>
        <w:t>Ziņas par izsolē pārdodamo objektu</w:t>
      </w:r>
      <w:r w:rsidRPr="00F22022">
        <w:rPr>
          <w:b/>
          <w:color w:val="000000" w:themeColor="text1"/>
          <w:lang w:val="lv-LV"/>
        </w:rPr>
        <w:t xml:space="preserve">: </w:t>
      </w:r>
      <w:r w:rsidR="00E94C24" w:rsidRPr="00F22022">
        <w:rPr>
          <w:color w:val="000000" w:themeColor="text1"/>
          <w:lang w:val="lv-LV"/>
        </w:rPr>
        <w:t xml:space="preserve">zaru </w:t>
      </w:r>
      <w:r w:rsidR="006C1414" w:rsidRPr="00F22022">
        <w:rPr>
          <w:color w:val="000000" w:themeColor="text1"/>
          <w:lang w:val="lv-LV"/>
        </w:rPr>
        <w:t>kaudzes</w:t>
      </w:r>
      <w:r w:rsidRPr="00F22022">
        <w:rPr>
          <w:color w:val="000000" w:themeColor="text1"/>
          <w:lang w:val="lv-LV"/>
        </w:rPr>
        <w:t xml:space="preserve"> (</w:t>
      </w:r>
      <w:r w:rsidRPr="00F22022">
        <w:rPr>
          <w:rFonts w:eastAsia="Lucida Sans Unicode"/>
          <w:bCs/>
          <w:noProof/>
          <w:lang w:val="lv-LV"/>
        </w:rPr>
        <w:t xml:space="preserve">kopēja apjomā </w:t>
      </w:r>
      <w:r w:rsidR="001D398D" w:rsidRPr="00F22022">
        <w:rPr>
          <w:lang w:val="lv-LV"/>
        </w:rPr>
        <w:t>339,00</w:t>
      </w:r>
      <w:r w:rsidRPr="00F22022">
        <w:rPr>
          <w:lang w:val="lv-LV"/>
        </w:rPr>
        <w:t xml:space="preserve"> kubikmetri, kas atrodas Jēkabpils novada pašvaldībai piederošā nekustamā īpašumā  “</w:t>
      </w:r>
      <w:r w:rsidR="006C1414" w:rsidRPr="00F22022">
        <w:rPr>
          <w:lang w:val="lv-LV"/>
        </w:rPr>
        <w:t>Biržu kapi</w:t>
      </w:r>
      <w:r w:rsidRPr="00F22022">
        <w:rPr>
          <w:lang w:val="lv-LV"/>
        </w:rPr>
        <w:t xml:space="preserve">”, </w:t>
      </w:r>
      <w:r w:rsidR="006C1414" w:rsidRPr="00F22022">
        <w:rPr>
          <w:lang w:val="lv-LV"/>
        </w:rPr>
        <w:t xml:space="preserve">Salas </w:t>
      </w:r>
      <w:r w:rsidRPr="00F22022">
        <w:rPr>
          <w:lang w:val="lv-LV"/>
        </w:rPr>
        <w:t xml:space="preserve">pagasts, Jēkabpils novads, kadastra numurs </w:t>
      </w:r>
      <w:r w:rsidR="002B7BBC" w:rsidRPr="00F22022">
        <w:rPr>
          <w:lang w:val="lv-LV"/>
        </w:rPr>
        <w:t>56860090363</w:t>
      </w:r>
      <w:r w:rsidRPr="00F22022">
        <w:rPr>
          <w:lang w:val="lv-LV"/>
        </w:rPr>
        <w:t xml:space="preserve">, zemes vienība ar kadastra apzīmējumu </w:t>
      </w:r>
      <w:r w:rsidR="002B7BBC" w:rsidRPr="00F22022">
        <w:rPr>
          <w:lang w:val="lv-LV"/>
        </w:rPr>
        <w:t>56860090363</w:t>
      </w:r>
      <w:r w:rsidRPr="00F22022">
        <w:rPr>
          <w:lang w:val="lv-LV"/>
        </w:rPr>
        <w:t>, nekustamā īpašumā “</w:t>
      </w:r>
      <w:r w:rsidR="001352F0" w:rsidRPr="00F22022">
        <w:rPr>
          <w:lang w:val="lv-LV"/>
        </w:rPr>
        <w:t>Smilšu 37B</w:t>
      </w:r>
      <w:r w:rsidRPr="00F22022">
        <w:rPr>
          <w:lang w:val="lv-LV"/>
        </w:rPr>
        <w:t xml:space="preserve">”, </w:t>
      </w:r>
      <w:r w:rsidR="006C1414" w:rsidRPr="00F22022">
        <w:rPr>
          <w:lang w:val="lv-LV"/>
        </w:rPr>
        <w:t>Viesīte</w:t>
      </w:r>
      <w:r w:rsidRPr="00F22022">
        <w:rPr>
          <w:lang w:val="lv-LV"/>
        </w:rPr>
        <w:t xml:space="preserve">, Jēkabpils novads, kadastra numurs </w:t>
      </w:r>
      <w:r w:rsidR="00561AE5" w:rsidRPr="00F22022">
        <w:rPr>
          <w:lang w:val="lv-LV"/>
        </w:rPr>
        <w:t>561</w:t>
      </w:r>
      <w:r w:rsidR="0023296D" w:rsidRPr="00F22022">
        <w:rPr>
          <w:lang w:val="lv-LV"/>
        </w:rPr>
        <w:t>100</w:t>
      </w:r>
      <w:r w:rsidR="00561AE5" w:rsidRPr="00F22022">
        <w:rPr>
          <w:lang w:val="lv-LV"/>
        </w:rPr>
        <w:t>010186</w:t>
      </w:r>
      <w:r w:rsidRPr="00F22022">
        <w:rPr>
          <w:lang w:val="lv-LV"/>
        </w:rPr>
        <w:t xml:space="preserve">, zemes vienība ar kadastra apzīmējumu </w:t>
      </w:r>
      <w:r w:rsidR="006C1414" w:rsidRPr="00F22022">
        <w:rPr>
          <w:lang w:val="lv-LV"/>
        </w:rPr>
        <w:t>561</w:t>
      </w:r>
      <w:r w:rsidR="0023296D" w:rsidRPr="00F22022">
        <w:rPr>
          <w:lang w:val="lv-LV"/>
        </w:rPr>
        <w:t>100</w:t>
      </w:r>
      <w:r w:rsidR="006C1414" w:rsidRPr="00F22022">
        <w:rPr>
          <w:lang w:val="lv-LV"/>
        </w:rPr>
        <w:t>010186</w:t>
      </w:r>
      <w:r w:rsidRPr="00F22022">
        <w:rPr>
          <w:lang w:val="lv-LV"/>
        </w:rPr>
        <w:t xml:space="preserve">, </w:t>
      </w:r>
      <w:r w:rsidRPr="00F22022">
        <w:rPr>
          <w:color w:val="000000" w:themeColor="text1"/>
          <w:lang w:val="lv-LV"/>
        </w:rPr>
        <w:t>tiek pārdotas kā viens izsolē pārdodamais objekts. Īpašnieks – Jēkabpils novada pašvaldība, reģ.Nr.</w:t>
      </w:r>
      <w:r w:rsidRPr="005F24F5">
        <w:rPr>
          <w:lang w:val="lv-LV"/>
        </w:rPr>
        <w:t>9000</w:t>
      </w:r>
      <w:r w:rsidR="005F24F5" w:rsidRPr="005F24F5">
        <w:rPr>
          <w:lang w:val="lv-LV"/>
        </w:rPr>
        <w:t>0024205</w:t>
      </w:r>
      <w:r w:rsidRPr="005F24F5">
        <w:rPr>
          <w:lang w:val="lv-LV"/>
        </w:rPr>
        <w:t>.</w:t>
      </w:r>
    </w:p>
    <w:p w14:paraId="741908B3" w14:textId="77777777" w:rsidR="00F02BB8" w:rsidRPr="00F22022" w:rsidRDefault="00F02BB8" w:rsidP="00F02BB8">
      <w:pPr>
        <w:widowControl w:val="0"/>
        <w:suppressAutoHyphens/>
        <w:snapToGrid w:val="0"/>
        <w:ind w:right="-2"/>
        <w:jc w:val="both"/>
        <w:rPr>
          <w:b/>
          <w:color w:val="000000" w:themeColor="text1"/>
          <w:lang w:val="lv-LV" w:eastAsia="zh-CN"/>
        </w:rPr>
      </w:pPr>
    </w:p>
    <w:p w14:paraId="7F6FABF1" w14:textId="77777777" w:rsidR="00F02BB8" w:rsidRPr="00F22022" w:rsidRDefault="00F02BB8" w:rsidP="00F02BB8">
      <w:pPr>
        <w:pStyle w:val="Sarakstarindkopa"/>
        <w:suppressAutoHyphens/>
        <w:ind w:left="360" w:right="-2"/>
        <w:jc w:val="center"/>
        <w:rPr>
          <w:color w:val="000000" w:themeColor="text1"/>
          <w:lang w:val="lv-LV" w:eastAsia="zh-CN"/>
        </w:rPr>
      </w:pPr>
      <w:r w:rsidRPr="00F22022">
        <w:rPr>
          <w:b/>
          <w:color w:val="000000" w:themeColor="text1"/>
          <w:lang w:val="lv-LV" w:eastAsia="zh-CN"/>
        </w:rPr>
        <w:t>3. Objekta cena</w:t>
      </w:r>
    </w:p>
    <w:p w14:paraId="7A24328F" w14:textId="77777777" w:rsidR="00F02BB8" w:rsidRPr="00F22022" w:rsidRDefault="00F02BB8" w:rsidP="00F02BB8">
      <w:pPr>
        <w:pStyle w:val="Sarakstarindkopa"/>
        <w:widowControl w:val="0"/>
        <w:numPr>
          <w:ilvl w:val="0"/>
          <w:numId w:val="4"/>
        </w:numPr>
        <w:suppressAutoHyphens/>
        <w:snapToGrid w:val="0"/>
        <w:ind w:right="-2"/>
        <w:contextualSpacing/>
        <w:jc w:val="both"/>
        <w:rPr>
          <w:vanish/>
          <w:color w:val="0070C0"/>
          <w:lang w:val="lv-LV"/>
        </w:rPr>
      </w:pPr>
    </w:p>
    <w:p w14:paraId="59B49B72" w14:textId="77777777" w:rsidR="00F02BB8" w:rsidRPr="00F22022" w:rsidRDefault="00F02BB8" w:rsidP="00F02BB8">
      <w:pPr>
        <w:pStyle w:val="Sarakstarindkopa"/>
        <w:numPr>
          <w:ilvl w:val="0"/>
          <w:numId w:val="5"/>
        </w:numPr>
        <w:suppressAutoHyphens/>
        <w:autoSpaceDN w:val="0"/>
        <w:ind w:right="-2"/>
        <w:contextualSpacing/>
        <w:jc w:val="both"/>
        <w:textAlignment w:val="baseline"/>
        <w:rPr>
          <w:vanish/>
          <w:color w:val="0070C0"/>
          <w:lang w:val="lv-LV"/>
        </w:rPr>
      </w:pPr>
    </w:p>
    <w:p w14:paraId="00BC5C3B" w14:textId="77777777" w:rsidR="00F02BB8" w:rsidRPr="00F22022" w:rsidRDefault="00F02BB8" w:rsidP="00F02BB8">
      <w:pPr>
        <w:pStyle w:val="Sarakstarindkopa"/>
        <w:numPr>
          <w:ilvl w:val="0"/>
          <w:numId w:val="5"/>
        </w:numPr>
        <w:suppressAutoHyphens/>
        <w:autoSpaceDN w:val="0"/>
        <w:ind w:right="-2"/>
        <w:contextualSpacing/>
        <w:jc w:val="both"/>
        <w:textAlignment w:val="baseline"/>
        <w:rPr>
          <w:vanish/>
          <w:color w:val="0070C0"/>
          <w:lang w:val="lv-LV"/>
        </w:rPr>
      </w:pPr>
    </w:p>
    <w:p w14:paraId="552AE18E" w14:textId="30CBB0F7" w:rsidR="00F02BB8" w:rsidRPr="00F22022" w:rsidRDefault="00F02BB8" w:rsidP="00F02BB8">
      <w:pPr>
        <w:widowControl w:val="0"/>
        <w:suppressAutoHyphens/>
        <w:autoSpaceDE w:val="0"/>
        <w:autoSpaceDN w:val="0"/>
        <w:adjustRightInd w:val="0"/>
        <w:ind w:right="-2" w:firstLine="567"/>
        <w:jc w:val="both"/>
        <w:textAlignment w:val="baseline"/>
        <w:rPr>
          <w:color w:val="000000" w:themeColor="text1"/>
          <w:lang w:val="lv-LV"/>
        </w:rPr>
      </w:pPr>
      <w:r w:rsidRPr="00F22022">
        <w:rPr>
          <w:bCs/>
          <w:color w:val="000000" w:themeColor="text1"/>
          <w:lang w:val="lv-LV"/>
        </w:rPr>
        <w:t>3.1.   Objekta izsoles sākumcena</w:t>
      </w:r>
      <w:r w:rsidR="006D515A" w:rsidRPr="00F22022">
        <w:rPr>
          <w:bCs/>
          <w:color w:val="000000" w:themeColor="text1"/>
          <w:lang w:val="lv-LV"/>
        </w:rPr>
        <w:t xml:space="preserve"> </w:t>
      </w:r>
      <w:r w:rsidR="005F70D9" w:rsidRPr="00F22022">
        <w:rPr>
          <w:color w:val="000000" w:themeColor="text1"/>
          <w:lang w:val="lv-LV"/>
        </w:rPr>
        <w:t>2893,00</w:t>
      </w:r>
      <w:r w:rsidRPr="00F22022">
        <w:rPr>
          <w:bCs/>
          <w:color w:val="000000" w:themeColor="text1"/>
          <w:lang w:val="lv-LV"/>
        </w:rPr>
        <w:t xml:space="preserve"> EUR (</w:t>
      </w:r>
      <w:r w:rsidR="00A2295B" w:rsidRPr="00F22022">
        <w:rPr>
          <w:bCs/>
          <w:color w:val="000000" w:themeColor="text1"/>
          <w:lang w:val="lv-LV"/>
        </w:rPr>
        <w:t>divi tūkstoši astoņi simti deviņdesmit trīs eiro, 00 centi</w:t>
      </w:r>
      <w:r w:rsidRPr="00F22022">
        <w:rPr>
          <w:bCs/>
          <w:color w:val="000000" w:themeColor="text1"/>
          <w:lang w:val="lv-LV"/>
        </w:rPr>
        <w:t>)</w:t>
      </w:r>
      <w:r w:rsidRPr="00F22022">
        <w:rPr>
          <w:color w:val="000000" w:themeColor="text1"/>
          <w:lang w:val="lv-LV"/>
        </w:rPr>
        <w:t>.</w:t>
      </w:r>
    </w:p>
    <w:p w14:paraId="691BDF2C" w14:textId="30A01CC0" w:rsidR="00F02BB8" w:rsidRPr="00F22022" w:rsidRDefault="00F02BB8" w:rsidP="00F02BB8">
      <w:pPr>
        <w:widowControl w:val="0"/>
        <w:suppressAutoHyphens/>
        <w:autoSpaceDE w:val="0"/>
        <w:autoSpaceDN w:val="0"/>
        <w:adjustRightInd w:val="0"/>
        <w:ind w:right="-2" w:firstLine="567"/>
        <w:jc w:val="both"/>
        <w:textAlignment w:val="baseline"/>
        <w:rPr>
          <w:color w:val="000000" w:themeColor="text1"/>
          <w:lang w:val="lv-LV"/>
        </w:rPr>
      </w:pPr>
      <w:r w:rsidRPr="00F22022">
        <w:rPr>
          <w:color w:val="000000" w:themeColor="text1"/>
          <w:lang w:val="lv-LV"/>
        </w:rPr>
        <w:t xml:space="preserve">3.2.   Maksāšanas līdzeklis: </w:t>
      </w:r>
      <w:proofErr w:type="spellStart"/>
      <w:r w:rsidR="005F24F5" w:rsidRPr="005F24F5">
        <w:rPr>
          <w:i/>
          <w:iCs/>
          <w:color w:val="000000" w:themeColor="text1"/>
          <w:lang w:val="lv-LV"/>
        </w:rPr>
        <w:t>euro</w:t>
      </w:r>
      <w:proofErr w:type="spellEnd"/>
      <w:r w:rsidRPr="005F24F5">
        <w:rPr>
          <w:i/>
          <w:iCs/>
          <w:color w:val="000000" w:themeColor="text1"/>
          <w:lang w:val="lv-LV"/>
        </w:rPr>
        <w:t xml:space="preserve"> </w:t>
      </w:r>
      <w:r w:rsidR="005F24F5">
        <w:rPr>
          <w:i/>
          <w:iCs/>
          <w:color w:val="000000" w:themeColor="text1"/>
          <w:lang w:val="lv-LV"/>
        </w:rPr>
        <w:t>(</w:t>
      </w:r>
      <w:r w:rsidR="005F24F5">
        <w:rPr>
          <w:color w:val="000000" w:themeColor="text1"/>
          <w:lang w:val="lv-LV"/>
        </w:rPr>
        <w:t>e</w:t>
      </w:r>
      <w:r w:rsidRPr="00F22022">
        <w:rPr>
          <w:iCs/>
          <w:color w:val="000000" w:themeColor="text1"/>
          <w:lang w:val="lv-LV"/>
        </w:rPr>
        <w:t>iro</w:t>
      </w:r>
      <w:r w:rsidRPr="00F22022">
        <w:rPr>
          <w:color w:val="000000" w:themeColor="text1"/>
          <w:lang w:val="lv-LV"/>
        </w:rPr>
        <w:t>) 100% apmērā.</w:t>
      </w:r>
    </w:p>
    <w:p w14:paraId="6D4D9770" w14:textId="77777777" w:rsidR="00F02BB8" w:rsidRPr="00F22022" w:rsidRDefault="00F02BB8" w:rsidP="00F02BB8">
      <w:pPr>
        <w:widowControl w:val="0"/>
        <w:autoSpaceDE w:val="0"/>
        <w:autoSpaceDN w:val="0"/>
        <w:adjustRightInd w:val="0"/>
        <w:ind w:left="360" w:right="-2"/>
        <w:contextualSpacing/>
        <w:jc w:val="both"/>
        <w:rPr>
          <w:color w:val="000000" w:themeColor="text1"/>
          <w:lang w:val="lv-LV"/>
        </w:rPr>
      </w:pPr>
    </w:p>
    <w:p w14:paraId="54B79893" w14:textId="77777777" w:rsidR="00F02BB8" w:rsidRPr="00F22022" w:rsidRDefault="00F02BB8" w:rsidP="00F02BB8">
      <w:pPr>
        <w:pStyle w:val="Sarakstarindkopa"/>
        <w:widowControl w:val="0"/>
        <w:tabs>
          <w:tab w:val="left" w:pos="1134"/>
        </w:tabs>
        <w:suppressAutoHyphens/>
        <w:ind w:left="360" w:right="-2"/>
        <w:jc w:val="center"/>
        <w:rPr>
          <w:b/>
          <w:bCs/>
          <w:color w:val="000000" w:themeColor="text1"/>
          <w:lang w:val="lv-LV" w:eastAsia="zh-CN"/>
        </w:rPr>
      </w:pPr>
      <w:r w:rsidRPr="00F22022">
        <w:rPr>
          <w:b/>
          <w:color w:val="000000" w:themeColor="text1"/>
          <w:lang w:val="lv-LV" w:eastAsia="zh-CN"/>
        </w:rPr>
        <w:t>4. Izsoles organizēšana un izsole</w:t>
      </w:r>
      <w:r w:rsidRPr="00F22022">
        <w:rPr>
          <w:b/>
          <w:bCs/>
          <w:color w:val="000000" w:themeColor="text1"/>
          <w:lang w:val="lv-LV" w:eastAsia="zh-CN"/>
        </w:rPr>
        <w:t>s norises kārtība</w:t>
      </w:r>
    </w:p>
    <w:p w14:paraId="22652708" w14:textId="2F95C425" w:rsidR="00F02BB8" w:rsidRPr="00F22022" w:rsidRDefault="00F02BB8" w:rsidP="00F02BB8">
      <w:pPr>
        <w:pStyle w:val="Sarakstarindkopa"/>
        <w:widowControl w:val="0"/>
        <w:tabs>
          <w:tab w:val="left" w:pos="1134"/>
        </w:tabs>
        <w:suppressAutoHyphens/>
        <w:ind w:left="0" w:right="-2" w:firstLine="567"/>
        <w:jc w:val="both"/>
        <w:rPr>
          <w:color w:val="262626" w:themeColor="text1" w:themeTint="D9"/>
          <w:lang w:val="lv-LV" w:eastAsia="zh-CN" w:bidi="he-IL"/>
        </w:rPr>
      </w:pPr>
      <w:r w:rsidRPr="00F22022">
        <w:rPr>
          <w:color w:val="000000" w:themeColor="text1"/>
          <w:lang w:val="lv-LV" w:eastAsia="zh-CN"/>
        </w:rPr>
        <w:t>4.1.</w:t>
      </w:r>
      <w:r w:rsidRPr="00F22022">
        <w:rPr>
          <w:b/>
          <w:bCs/>
          <w:color w:val="000000" w:themeColor="text1"/>
          <w:lang w:val="lv-LV" w:eastAsia="zh-CN"/>
        </w:rPr>
        <w:t xml:space="preserve"> </w:t>
      </w:r>
      <w:r w:rsidRPr="00F22022">
        <w:rPr>
          <w:color w:val="000000" w:themeColor="text1"/>
          <w:lang w:val="lv-LV" w:eastAsia="zh-CN"/>
        </w:rPr>
        <w:t xml:space="preserve">Paziņojums par izsoli ir jāpublicē </w:t>
      </w:r>
      <w:hyperlink r:id="rId11" w:history="1">
        <w:r w:rsidRPr="00F22022">
          <w:rPr>
            <w:color w:val="000000" w:themeColor="text1"/>
            <w:lang w:val="lv-LV" w:eastAsia="zh-CN"/>
          </w:rPr>
          <w:t xml:space="preserve">elektronisko izsoļu vietnē </w:t>
        </w:r>
      </w:hyperlink>
      <w:hyperlink r:id="rId12" w:history="1">
        <w:r w:rsidRPr="00F22022">
          <w:rPr>
            <w:color w:val="000000" w:themeColor="text1"/>
            <w:lang w:val="lv-LV" w:eastAsia="zh-CN"/>
          </w:rPr>
          <w:t>https://izsoles.ta.gov.lv</w:t>
        </w:r>
      </w:hyperlink>
      <w:r w:rsidRPr="00F22022">
        <w:rPr>
          <w:color w:val="000000" w:themeColor="text1"/>
          <w:lang w:val="lv-LV" w:eastAsia="zh-CN"/>
        </w:rPr>
        <w:t>,</w:t>
      </w:r>
      <w:r w:rsidRPr="00F22022">
        <w:rPr>
          <w:color w:val="000000" w:themeColor="text1"/>
          <w:lang w:val="lv-LV" w:eastAsia="zh-CN" w:bidi="he-IL"/>
        </w:rPr>
        <w:t xml:space="preserve"> </w:t>
      </w:r>
      <w:r w:rsidRPr="00F22022">
        <w:rPr>
          <w:color w:val="000000" w:themeColor="text1"/>
          <w:lang w:val="lv-LV" w:eastAsia="zh-CN"/>
        </w:rPr>
        <w:t xml:space="preserve">oficiālajā izdevumā </w:t>
      </w:r>
      <w:r w:rsidRPr="00F22022">
        <w:rPr>
          <w:bCs/>
          <w:color w:val="000000" w:themeColor="text1"/>
          <w:szCs w:val="22"/>
          <w:lang w:val="lv-LV" w:eastAsia="zh-CN"/>
        </w:rPr>
        <w:t>“</w:t>
      </w:r>
      <w:r w:rsidRPr="00F22022">
        <w:rPr>
          <w:color w:val="000000" w:themeColor="text1"/>
          <w:lang w:val="lv-LV" w:eastAsia="zh-CN"/>
        </w:rPr>
        <w:t>Latvijas Vēstnesis</w:t>
      </w:r>
      <w:r w:rsidRPr="00F22022">
        <w:rPr>
          <w:bCs/>
          <w:color w:val="000000" w:themeColor="text1"/>
          <w:szCs w:val="22"/>
          <w:lang w:val="lv-LV" w:eastAsia="zh-CN"/>
        </w:rPr>
        <w:t>”</w:t>
      </w:r>
      <w:r w:rsidRPr="00F22022">
        <w:rPr>
          <w:color w:val="000000" w:themeColor="text1"/>
          <w:lang w:val="lv-LV" w:eastAsia="zh-CN"/>
        </w:rPr>
        <w:t xml:space="preserve">, Jēkabpils novada pašvaldības informatīvajā izdevumā </w:t>
      </w:r>
      <w:r w:rsidRPr="00F22022">
        <w:rPr>
          <w:bCs/>
          <w:color w:val="000000" w:themeColor="text1"/>
          <w:szCs w:val="22"/>
          <w:lang w:val="lv-LV" w:eastAsia="zh-CN"/>
        </w:rPr>
        <w:t>“</w:t>
      </w:r>
      <w:r w:rsidRPr="00F22022">
        <w:rPr>
          <w:color w:val="000000" w:themeColor="text1"/>
          <w:lang w:val="lv-LV" w:eastAsia="zh-CN"/>
        </w:rPr>
        <w:t>Jēkabpils Novada Vēstis</w:t>
      </w:r>
      <w:r w:rsidRPr="00F22022">
        <w:rPr>
          <w:bCs/>
          <w:color w:val="000000" w:themeColor="text1"/>
          <w:szCs w:val="22"/>
          <w:lang w:val="lv-LV" w:eastAsia="zh-CN"/>
        </w:rPr>
        <w:t xml:space="preserve">” </w:t>
      </w:r>
      <w:r w:rsidRPr="00F22022">
        <w:rPr>
          <w:color w:val="000000" w:themeColor="text1"/>
          <w:lang w:val="lv-LV" w:eastAsia="zh-CN"/>
        </w:rPr>
        <w:t xml:space="preserve">un pašvaldības </w:t>
      </w:r>
      <w:r w:rsidR="00F35C3C">
        <w:rPr>
          <w:color w:val="000000" w:themeColor="text1"/>
          <w:lang w:val="lv-LV" w:eastAsia="zh-CN"/>
        </w:rPr>
        <w:t>oficiālajā tīmekļvietnē</w:t>
      </w:r>
      <w:r w:rsidRPr="00F22022">
        <w:rPr>
          <w:color w:val="000000" w:themeColor="text1"/>
          <w:lang w:val="lv-LV" w:eastAsia="zh-CN"/>
        </w:rPr>
        <w:t xml:space="preserve"> </w:t>
      </w:r>
      <w:hyperlink r:id="rId13" w:history="1">
        <w:r w:rsidRPr="00F22022">
          <w:rPr>
            <w:color w:val="000000" w:themeColor="text1"/>
            <w:lang w:val="lv-LV" w:eastAsia="zh-CN"/>
          </w:rPr>
          <w:t>www.jekabpils.lv</w:t>
        </w:r>
      </w:hyperlink>
      <w:r w:rsidRPr="00F22022">
        <w:rPr>
          <w:color w:val="000000" w:themeColor="text1"/>
          <w:lang w:val="lv-LV" w:eastAsia="zh-CN"/>
        </w:rPr>
        <w:t xml:space="preserve">, </w:t>
      </w:r>
      <w:r w:rsidR="00F35C3C">
        <w:rPr>
          <w:color w:val="000000" w:themeColor="text1"/>
          <w:lang w:val="lv-LV" w:eastAsia="zh-CN"/>
        </w:rPr>
        <w:t xml:space="preserve">kā arī </w:t>
      </w:r>
      <w:r w:rsidRPr="00F22022">
        <w:rPr>
          <w:color w:val="000000" w:themeColor="text1"/>
          <w:lang w:val="lv-LV" w:eastAsia="zh-CN" w:bidi="he-IL"/>
        </w:rPr>
        <w:t xml:space="preserve">izliekams labi redzamā </w:t>
      </w:r>
      <w:r w:rsidRPr="00F22022">
        <w:rPr>
          <w:color w:val="262626" w:themeColor="text1" w:themeTint="D9"/>
          <w:lang w:val="lv-LV" w:eastAsia="zh-CN" w:bidi="he-IL"/>
        </w:rPr>
        <w:t>vietā pie attiecīgā nekustamā īpašuma.</w:t>
      </w:r>
    </w:p>
    <w:p w14:paraId="1D971967" w14:textId="10396868" w:rsidR="00F02BB8" w:rsidRPr="00F22022" w:rsidRDefault="00F02BB8" w:rsidP="00F02BB8">
      <w:pPr>
        <w:pStyle w:val="Sarakstarindkopa"/>
        <w:widowControl w:val="0"/>
        <w:tabs>
          <w:tab w:val="left" w:pos="1134"/>
        </w:tabs>
        <w:suppressAutoHyphens/>
        <w:ind w:left="0" w:right="-2" w:firstLine="567"/>
        <w:jc w:val="both"/>
        <w:rPr>
          <w:color w:val="000000" w:themeColor="text1"/>
          <w:lang w:val="lv-LV" w:eastAsia="zh-CN" w:bidi="he-IL"/>
        </w:rPr>
      </w:pPr>
      <w:r w:rsidRPr="00F22022">
        <w:rPr>
          <w:color w:val="262626" w:themeColor="text1" w:themeTint="D9"/>
          <w:lang w:val="lv-LV" w:eastAsia="zh-CN" w:bidi="he-IL"/>
        </w:rPr>
        <w:t xml:space="preserve">4.2.   </w:t>
      </w:r>
      <w:r w:rsidRPr="00F22022">
        <w:rPr>
          <w:color w:val="000000" w:themeColor="text1"/>
          <w:lang w:val="lv-LV" w:eastAsia="zh-CN" w:bidi="he-IL"/>
        </w:rPr>
        <w:t xml:space="preserve">Izsoles veids – elektroniskā izsole ar augšupejošu soli. Izsoles sākums – </w:t>
      </w:r>
      <w:r w:rsidR="0023296D" w:rsidRPr="00F22022">
        <w:rPr>
          <w:color w:val="000000" w:themeColor="text1"/>
          <w:lang w:val="lv-LV" w:eastAsia="zh-CN" w:bidi="he-IL"/>
        </w:rPr>
        <w:t>16</w:t>
      </w:r>
      <w:r w:rsidRPr="00F22022">
        <w:rPr>
          <w:color w:val="000000" w:themeColor="text1"/>
          <w:lang w:val="lv-LV" w:eastAsia="zh-CN" w:bidi="he-IL"/>
        </w:rPr>
        <w:t>.0</w:t>
      </w:r>
      <w:r w:rsidR="0023296D" w:rsidRPr="00F22022">
        <w:rPr>
          <w:color w:val="000000" w:themeColor="text1"/>
          <w:lang w:val="lv-LV" w:eastAsia="zh-CN" w:bidi="he-IL"/>
        </w:rPr>
        <w:t>8</w:t>
      </w:r>
      <w:r w:rsidRPr="00F22022">
        <w:rPr>
          <w:color w:val="000000" w:themeColor="text1"/>
          <w:lang w:val="lv-LV" w:eastAsia="zh-CN" w:bidi="he-IL"/>
        </w:rPr>
        <w:t>.2023.</w:t>
      </w:r>
      <w:r w:rsidR="00091D94" w:rsidRPr="00F22022">
        <w:rPr>
          <w:color w:val="000000" w:themeColor="text1"/>
          <w:lang w:val="lv-LV" w:eastAsia="zh-CN" w:bidi="he-IL"/>
        </w:rPr>
        <w:t xml:space="preserve"> </w:t>
      </w:r>
      <w:r w:rsidRPr="00F22022">
        <w:rPr>
          <w:color w:val="000000" w:themeColor="text1"/>
          <w:lang w:val="lv-LV" w:eastAsia="zh-CN" w:bidi="he-IL"/>
        </w:rPr>
        <w:t xml:space="preserve">pulksten 13.00., izsoles noslēgums – </w:t>
      </w:r>
      <w:r w:rsidR="0023296D" w:rsidRPr="00F22022">
        <w:rPr>
          <w:color w:val="000000" w:themeColor="text1"/>
          <w:lang w:val="lv-LV" w:eastAsia="zh-CN" w:bidi="he-IL"/>
        </w:rPr>
        <w:t>05</w:t>
      </w:r>
      <w:r w:rsidRPr="00F22022">
        <w:rPr>
          <w:color w:val="000000" w:themeColor="text1"/>
          <w:lang w:val="lv-LV" w:eastAsia="zh-CN" w:bidi="he-IL"/>
        </w:rPr>
        <w:t>.0</w:t>
      </w:r>
      <w:r w:rsidR="0023296D" w:rsidRPr="00F22022">
        <w:rPr>
          <w:color w:val="000000" w:themeColor="text1"/>
          <w:lang w:val="lv-LV" w:eastAsia="zh-CN" w:bidi="he-IL"/>
        </w:rPr>
        <w:t>9</w:t>
      </w:r>
      <w:r w:rsidRPr="00F22022">
        <w:rPr>
          <w:color w:val="000000" w:themeColor="text1"/>
          <w:lang w:val="lv-LV" w:eastAsia="zh-CN" w:bidi="he-IL"/>
        </w:rPr>
        <w:t>.2023. pulksten 13.00.</w:t>
      </w:r>
    </w:p>
    <w:p w14:paraId="48B6406F" w14:textId="35EAAA7E" w:rsidR="00F02BB8" w:rsidRPr="00F22022" w:rsidRDefault="00F02BB8" w:rsidP="00F02BB8">
      <w:pPr>
        <w:pStyle w:val="Sarakstarindkopa"/>
        <w:widowControl w:val="0"/>
        <w:tabs>
          <w:tab w:val="left" w:pos="1134"/>
        </w:tabs>
        <w:suppressAutoHyphens/>
        <w:ind w:left="0" w:right="-2" w:firstLine="567"/>
        <w:jc w:val="both"/>
        <w:rPr>
          <w:rStyle w:val="Hipersaite"/>
          <w:color w:val="auto"/>
          <w:lang w:val="lv-LV" w:eastAsia="zh-CN" w:bidi="he-IL"/>
        </w:rPr>
      </w:pPr>
      <w:r w:rsidRPr="00F22022">
        <w:rPr>
          <w:color w:val="000000" w:themeColor="text1"/>
          <w:lang w:val="lv-LV" w:eastAsia="zh-CN" w:bidi="he-IL"/>
        </w:rPr>
        <w:t xml:space="preserve">4.3.   </w:t>
      </w:r>
      <w:r w:rsidRPr="00F22022">
        <w:rPr>
          <w:lang w:val="lv-LV" w:eastAsia="zh-CN" w:bidi="he-IL"/>
        </w:rPr>
        <w:t xml:space="preserve">Pretendentu reģistrācija notiek no </w:t>
      </w:r>
      <w:r w:rsidR="00091D94" w:rsidRPr="00F22022">
        <w:rPr>
          <w:color w:val="000000" w:themeColor="text1"/>
          <w:lang w:val="lv-LV" w:eastAsia="zh-CN" w:bidi="he-IL"/>
        </w:rPr>
        <w:t>1</w:t>
      </w:r>
      <w:r w:rsidR="0023296D" w:rsidRPr="00F22022">
        <w:rPr>
          <w:color w:val="000000" w:themeColor="text1"/>
          <w:lang w:val="lv-LV" w:eastAsia="zh-CN" w:bidi="he-IL"/>
        </w:rPr>
        <w:t>6</w:t>
      </w:r>
      <w:r w:rsidR="00091D94" w:rsidRPr="00F22022">
        <w:rPr>
          <w:color w:val="000000" w:themeColor="text1"/>
          <w:lang w:val="lv-LV" w:eastAsia="zh-CN" w:bidi="he-IL"/>
        </w:rPr>
        <w:t>.0</w:t>
      </w:r>
      <w:r w:rsidR="0023296D" w:rsidRPr="00F22022">
        <w:rPr>
          <w:color w:val="000000" w:themeColor="text1"/>
          <w:lang w:val="lv-LV" w:eastAsia="zh-CN" w:bidi="he-IL"/>
        </w:rPr>
        <w:t>8</w:t>
      </w:r>
      <w:r w:rsidR="00091D94" w:rsidRPr="00F22022">
        <w:rPr>
          <w:color w:val="000000" w:themeColor="text1"/>
          <w:lang w:val="lv-LV" w:eastAsia="zh-CN" w:bidi="he-IL"/>
        </w:rPr>
        <w:t xml:space="preserve">.2023. </w:t>
      </w:r>
      <w:r w:rsidRPr="00F22022">
        <w:rPr>
          <w:lang w:val="lv-LV" w:eastAsia="zh-CN" w:bidi="he-IL"/>
        </w:rPr>
        <w:t xml:space="preserve">pulksten 13.00 līdz </w:t>
      </w:r>
      <w:r w:rsidR="0023296D" w:rsidRPr="00F22022">
        <w:rPr>
          <w:lang w:val="lv-LV" w:eastAsia="zh-CN" w:bidi="he-IL"/>
        </w:rPr>
        <w:t>26</w:t>
      </w:r>
      <w:r w:rsidR="00061864" w:rsidRPr="00F22022">
        <w:rPr>
          <w:lang w:val="lv-LV" w:eastAsia="zh-CN" w:bidi="he-IL"/>
        </w:rPr>
        <w:t>.0</w:t>
      </w:r>
      <w:r w:rsidR="0023296D" w:rsidRPr="00F22022">
        <w:rPr>
          <w:lang w:val="lv-LV" w:eastAsia="zh-CN" w:bidi="he-IL"/>
        </w:rPr>
        <w:t>8</w:t>
      </w:r>
      <w:r w:rsidR="00061864" w:rsidRPr="00F22022">
        <w:rPr>
          <w:lang w:val="lv-LV" w:eastAsia="zh-CN" w:bidi="he-IL"/>
        </w:rPr>
        <w:t>.</w:t>
      </w:r>
      <w:r w:rsidRPr="00F22022">
        <w:rPr>
          <w:lang w:val="lv-LV" w:eastAsia="zh-CN" w:bidi="he-IL"/>
        </w:rPr>
        <w:t xml:space="preserve">2023. (ieskaitot) pulksten 23.59 elektronisko izsoļu vietnē https://izsoles.ta.gov.lv uzturētā Izsoļu dalībnieku reģistrā pēc oficiāla paziņojuma par izsoli publicēšanas Latvijas Republikas oficiālajā izdevuma “Latvijas Vēstnesis” tīmekļa vietnē </w:t>
      </w:r>
      <w:hyperlink r:id="rId14" w:history="1">
        <w:r w:rsidRPr="00F22022">
          <w:rPr>
            <w:rStyle w:val="Hipersaite"/>
            <w:color w:val="auto"/>
            <w:lang w:val="lv-LV" w:eastAsia="zh-CN" w:bidi="he-IL"/>
          </w:rPr>
          <w:t>www.vestnesis.lv</w:t>
        </w:r>
      </w:hyperlink>
    </w:p>
    <w:p w14:paraId="12D2CF20" w14:textId="7208BF8D" w:rsidR="00F02BB8" w:rsidRPr="00F22022" w:rsidRDefault="00F02BB8" w:rsidP="00F02BB8">
      <w:pPr>
        <w:pStyle w:val="Sarakstarindkopa"/>
        <w:widowControl w:val="0"/>
        <w:tabs>
          <w:tab w:val="left" w:pos="1134"/>
        </w:tabs>
        <w:suppressAutoHyphens/>
        <w:ind w:left="0" w:right="-2" w:firstLine="567"/>
        <w:jc w:val="both"/>
        <w:rPr>
          <w:rFonts w:eastAsia="Lucida Sans Unicode"/>
          <w:color w:val="000000" w:themeColor="text1"/>
          <w:lang w:val="lv-LV" w:eastAsia="zh-CN" w:bidi="he-IL"/>
        </w:rPr>
      </w:pPr>
      <w:r w:rsidRPr="00F22022">
        <w:rPr>
          <w:rStyle w:val="Hipersaite"/>
          <w:color w:val="auto"/>
          <w:u w:val="none"/>
          <w:lang w:val="lv-LV" w:eastAsia="zh-CN" w:bidi="he-IL"/>
        </w:rPr>
        <w:t xml:space="preserve">4.4.    </w:t>
      </w:r>
      <w:r w:rsidRPr="00F22022">
        <w:rPr>
          <w:rFonts w:eastAsia="Lucida Sans Unicode"/>
          <w:lang w:val="lv-LV" w:eastAsia="zh-CN" w:bidi="he-IL"/>
        </w:rPr>
        <w:t xml:space="preserve">Personai, kura vēlas piedalīties izsolē, līdz </w:t>
      </w:r>
      <w:r w:rsidR="0023296D" w:rsidRPr="00F22022">
        <w:rPr>
          <w:lang w:val="lv-LV" w:eastAsia="zh-CN" w:bidi="he-IL"/>
        </w:rPr>
        <w:t>26</w:t>
      </w:r>
      <w:r w:rsidR="00061864" w:rsidRPr="00F22022">
        <w:rPr>
          <w:lang w:val="lv-LV" w:eastAsia="zh-CN" w:bidi="he-IL"/>
        </w:rPr>
        <w:t>.0</w:t>
      </w:r>
      <w:r w:rsidR="0023296D" w:rsidRPr="00F22022">
        <w:rPr>
          <w:lang w:val="lv-LV" w:eastAsia="zh-CN" w:bidi="he-IL"/>
        </w:rPr>
        <w:t>8</w:t>
      </w:r>
      <w:r w:rsidR="00061864" w:rsidRPr="00F22022">
        <w:rPr>
          <w:lang w:val="lv-LV" w:eastAsia="zh-CN" w:bidi="he-IL"/>
        </w:rPr>
        <w:t>.2023</w:t>
      </w:r>
      <w:r w:rsidRPr="00F22022">
        <w:rPr>
          <w:rFonts w:eastAsia="Lucida Sans Unicode"/>
          <w:lang w:val="lv-LV" w:eastAsia="zh-CN" w:bidi="he-IL"/>
        </w:rPr>
        <w:t>. (ieskaitot)</w:t>
      </w:r>
      <w:r w:rsidRPr="00F22022">
        <w:rPr>
          <w:rFonts w:eastAsia="Lucida Sans Unicode"/>
          <w:b/>
          <w:bCs/>
          <w:lang w:val="lv-LV" w:eastAsia="zh-CN" w:bidi="he-IL"/>
        </w:rPr>
        <w:t xml:space="preserve"> </w:t>
      </w:r>
      <w:r w:rsidRPr="00F22022">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D73179" w:rsidRPr="00F22022">
        <w:rPr>
          <w:rFonts w:eastAsia="Lucida Sans Unicode"/>
          <w:lang w:val="lv-LV" w:eastAsia="zh-CN" w:bidi="he-IL"/>
        </w:rPr>
        <w:t>289,6</w:t>
      </w:r>
      <w:r w:rsidR="009D08CE" w:rsidRPr="00F22022">
        <w:rPr>
          <w:rFonts w:eastAsia="Lucida Sans Unicode"/>
          <w:lang w:val="lv-LV" w:eastAsia="zh-CN" w:bidi="he-IL"/>
        </w:rPr>
        <w:t>0</w:t>
      </w:r>
      <w:r w:rsidRPr="00F22022">
        <w:rPr>
          <w:rFonts w:eastAsia="Lucida Sans Unicode"/>
          <w:lang w:val="lv-LV" w:eastAsia="zh-CN" w:bidi="he-IL"/>
        </w:rPr>
        <w:t xml:space="preserve"> </w:t>
      </w:r>
      <w:r w:rsidR="00DA4AEB" w:rsidRPr="00F22022">
        <w:rPr>
          <w:rFonts w:eastAsia="Lucida Sans Unicode"/>
          <w:iCs/>
          <w:lang w:val="lv-LV" w:eastAsia="zh-CN" w:bidi="he-IL"/>
        </w:rPr>
        <w:t>EUR</w:t>
      </w:r>
      <w:r w:rsidRPr="00F22022">
        <w:rPr>
          <w:rFonts w:eastAsia="Lucida Sans Unicode"/>
          <w:lang w:val="lv-LV" w:eastAsia="zh-CN" w:bidi="he-IL"/>
        </w:rPr>
        <w:t xml:space="preserve"> (</w:t>
      </w:r>
      <w:r w:rsidR="009D08CE" w:rsidRPr="00F22022">
        <w:rPr>
          <w:rFonts w:eastAsia="Lucida Sans Unicode"/>
          <w:lang w:val="lv-LV" w:eastAsia="zh-CN" w:bidi="he-IL"/>
        </w:rPr>
        <w:t xml:space="preserve">divi simti astoņdesmit deviņi </w:t>
      </w:r>
      <w:r w:rsidRPr="00F22022">
        <w:rPr>
          <w:rFonts w:eastAsia="Lucida Sans Unicode"/>
          <w:lang w:val="lv-LV" w:eastAsia="zh-CN" w:bidi="he-IL"/>
        </w:rPr>
        <w:t xml:space="preserve">eiro un </w:t>
      </w:r>
      <w:r w:rsidR="009D08CE" w:rsidRPr="00F22022">
        <w:rPr>
          <w:rFonts w:eastAsia="Lucida Sans Unicode"/>
          <w:lang w:val="lv-LV" w:eastAsia="zh-CN" w:bidi="he-IL"/>
        </w:rPr>
        <w:t>6</w:t>
      </w:r>
      <w:r w:rsidRPr="00F22022">
        <w:rPr>
          <w:rFonts w:eastAsia="Lucida Sans Unicode"/>
          <w:lang w:val="lv-LV" w:eastAsia="zh-CN" w:bidi="he-IL"/>
        </w:rPr>
        <w:t xml:space="preserve">0 centi) un dalības maksa </w:t>
      </w:r>
      <w:r w:rsidR="0023296D" w:rsidRPr="00F22022">
        <w:rPr>
          <w:rFonts w:eastAsia="Lucida Sans Unicode"/>
          <w:lang w:val="lv-LV" w:eastAsia="zh-CN" w:bidi="he-IL"/>
        </w:rPr>
        <w:t>50</w:t>
      </w:r>
      <w:r w:rsidRPr="00F22022">
        <w:rPr>
          <w:rFonts w:eastAsia="Lucida Sans Unicode"/>
          <w:lang w:val="lv-LV" w:eastAsia="zh-CN" w:bidi="he-IL"/>
        </w:rPr>
        <w:t xml:space="preserve">,00 </w:t>
      </w:r>
      <w:r w:rsidR="00DA4AEB" w:rsidRPr="00F22022">
        <w:rPr>
          <w:rFonts w:eastAsia="Lucida Sans Unicode"/>
          <w:lang w:val="lv-LV" w:eastAsia="zh-CN" w:bidi="he-IL"/>
        </w:rPr>
        <w:t xml:space="preserve">EUR </w:t>
      </w:r>
      <w:r w:rsidRPr="00F22022">
        <w:rPr>
          <w:rFonts w:eastAsia="Lucida Sans Unicode"/>
          <w:color w:val="000000" w:themeColor="text1"/>
          <w:lang w:val="lv-LV" w:eastAsia="zh-CN" w:bidi="he-IL"/>
        </w:rPr>
        <w:t>(</w:t>
      </w:r>
      <w:r w:rsidR="0023296D" w:rsidRPr="00F22022">
        <w:rPr>
          <w:rFonts w:eastAsia="Lucida Sans Unicode"/>
          <w:color w:val="000000" w:themeColor="text1"/>
          <w:lang w:val="lv-LV" w:eastAsia="zh-CN" w:bidi="he-IL"/>
        </w:rPr>
        <w:t>piecdesmit</w:t>
      </w:r>
      <w:r w:rsidRPr="00F22022">
        <w:rPr>
          <w:rFonts w:eastAsia="Lucida Sans Unicode"/>
          <w:color w:val="000000" w:themeColor="text1"/>
          <w:lang w:val="lv-LV" w:eastAsia="zh-CN" w:bidi="he-IL"/>
        </w:rPr>
        <w:t xml:space="preserve"> </w:t>
      </w:r>
      <w:r w:rsidR="0023296D" w:rsidRPr="00F22022">
        <w:rPr>
          <w:rFonts w:eastAsia="Lucida Sans Unicode"/>
          <w:color w:val="000000" w:themeColor="text1"/>
          <w:lang w:val="lv-LV" w:eastAsia="zh-CN" w:bidi="he-IL"/>
        </w:rPr>
        <w:t xml:space="preserve">eiro </w:t>
      </w:r>
      <w:r w:rsidRPr="00F22022">
        <w:rPr>
          <w:rFonts w:eastAsia="Lucida Sans Unicode"/>
          <w:color w:val="000000" w:themeColor="text1"/>
          <w:lang w:val="lv-LV" w:eastAsia="zh-CN" w:bidi="he-IL"/>
        </w:rPr>
        <w:t xml:space="preserve">un 00 centi) apmērā un, izmantojot elektronisko izsoļu vietni, </w:t>
      </w:r>
      <w:proofErr w:type="spellStart"/>
      <w:r w:rsidRPr="00F22022">
        <w:rPr>
          <w:rFonts w:eastAsia="Lucida Sans Unicode"/>
          <w:color w:val="000000" w:themeColor="text1"/>
          <w:lang w:val="lv-LV" w:eastAsia="zh-CN" w:bidi="he-IL"/>
        </w:rPr>
        <w:t>jānosūta</w:t>
      </w:r>
      <w:proofErr w:type="spellEnd"/>
      <w:r w:rsidRPr="00F22022">
        <w:rPr>
          <w:rFonts w:eastAsia="Lucida Sans Unicode"/>
          <w:color w:val="000000" w:themeColor="text1"/>
          <w:lang w:val="lv-LV" w:eastAsia="zh-CN" w:bidi="he-IL"/>
        </w:rPr>
        <w:t xml:space="preserve"> lūgums izsoles rīkotājam autorizēt to dalībai izsolē.</w:t>
      </w:r>
    </w:p>
    <w:p w14:paraId="3C60A836" w14:textId="6E009B8C" w:rsidR="00F02BB8" w:rsidRPr="00F22022" w:rsidRDefault="00F02BB8" w:rsidP="00F02BB8">
      <w:pPr>
        <w:pStyle w:val="Sarakstarindkopa"/>
        <w:widowControl w:val="0"/>
        <w:tabs>
          <w:tab w:val="left" w:pos="1134"/>
        </w:tabs>
        <w:suppressAutoHyphens/>
        <w:ind w:left="0" w:right="-2" w:firstLine="567"/>
        <w:jc w:val="both"/>
        <w:rPr>
          <w:rFonts w:eastAsia="Lucida Sans Unicode"/>
          <w:color w:val="000000" w:themeColor="text1"/>
          <w:lang w:val="lv-LV" w:eastAsia="zh-CN" w:bidi="he-IL"/>
        </w:rPr>
      </w:pPr>
      <w:r w:rsidRPr="00F22022">
        <w:rPr>
          <w:rFonts w:eastAsia="Lucida Sans Unicode"/>
          <w:color w:val="000000" w:themeColor="text1"/>
          <w:lang w:val="lv-LV" w:eastAsia="zh-CN" w:bidi="he-IL"/>
        </w:rPr>
        <w:t xml:space="preserve">4.5.    Izsoles solis </w:t>
      </w:r>
      <w:r w:rsidR="0023296D" w:rsidRPr="00F22022">
        <w:rPr>
          <w:rFonts w:eastAsia="Lucida Sans Unicode"/>
          <w:color w:val="000000" w:themeColor="text1"/>
          <w:lang w:val="lv-LV" w:eastAsia="zh-CN" w:bidi="he-IL"/>
        </w:rPr>
        <w:t>100</w:t>
      </w:r>
      <w:r w:rsidR="006C1414" w:rsidRPr="00F22022">
        <w:rPr>
          <w:rFonts w:eastAsia="Lucida Sans Unicode"/>
          <w:color w:val="000000" w:themeColor="text1"/>
          <w:lang w:val="lv-LV" w:eastAsia="zh-CN" w:bidi="he-IL"/>
        </w:rPr>
        <w:t>,</w:t>
      </w:r>
      <w:r w:rsidRPr="00F22022">
        <w:rPr>
          <w:rFonts w:eastAsia="Lucida Sans Unicode"/>
          <w:color w:val="000000" w:themeColor="text1"/>
          <w:lang w:val="lv-LV" w:eastAsia="zh-CN" w:bidi="he-IL"/>
        </w:rPr>
        <w:t xml:space="preserve">00 </w:t>
      </w:r>
      <w:r w:rsidR="00DA4AEB" w:rsidRPr="00F22022">
        <w:rPr>
          <w:rFonts w:eastAsia="Lucida Sans Unicode"/>
          <w:iCs/>
          <w:color w:val="000000" w:themeColor="text1"/>
          <w:lang w:val="lv-LV" w:eastAsia="zh-CN" w:bidi="he-IL"/>
        </w:rPr>
        <w:t>EUR</w:t>
      </w:r>
      <w:r w:rsidR="00091D94" w:rsidRPr="00F22022">
        <w:rPr>
          <w:rFonts w:eastAsia="Lucida Sans Unicode"/>
          <w:iCs/>
          <w:color w:val="000000" w:themeColor="text1"/>
          <w:lang w:val="lv-LV" w:eastAsia="zh-CN" w:bidi="he-IL"/>
        </w:rPr>
        <w:t xml:space="preserve"> </w:t>
      </w:r>
      <w:r w:rsidRPr="00F22022">
        <w:rPr>
          <w:rFonts w:eastAsia="Lucida Sans Unicode"/>
          <w:color w:val="000000" w:themeColor="text1"/>
          <w:lang w:val="lv-LV" w:eastAsia="zh-CN" w:bidi="he-IL"/>
        </w:rPr>
        <w:t>(</w:t>
      </w:r>
      <w:r w:rsidR="0023296D" w:rsidRPr="00F22022">
        <w:rPr>
          <w:rFonts w:eastAsia="Lucida Sans Unicode"/>
          <w:color w:val="000000" w:themeColor="text1"/>
          <w:lang w:val="lv-LV" w:eastAsia="zh-CN" w:bidi="he-IL"/>
        </w:rPr>
        <w:t xml:space="preserve">viens simts </w:t>
      </w:r>
      <w:r w:rsidRPr="00F22022">
        <w:rPr>
          <w:rFonts w:eastAsia="Lucida Sans Unicode"/>
          <w:iCs/>
          <w:color w:val="000000" w:themeColor="text1"/>
          <w:lang w:val="lv-LV" w:eastAsia="zh-CN" w:bidi="he-IL"/>
        </w:rPr>
        <w:t>e</w:t>
      </w:r>
      <w:r w:rsidR="00DA4AEB" w:rsidRPr="00F22022">
        <w:rPr>
          <w:rFonts w:eastAsia="Lucida Sans Unicode"/>
          <w:iCs/>
          <w:color w:val="000000" w:themeColor="text1"/>
          <w:lang w:val="lv-LV" w:eastAsia="zh-CN" w:bidi="he-IL"/>
        </w:rPr>
        <w:t>i</w:t>
      </w:r>
      <w:r w:rsidRPr="00F22022">
        <w:rPr>
          <w:rFonts w:eastAsia="Lucida Sans Unicode"/>
          <w:iCs/>
          <w:color w:val="000000" w:themeColor="text1"/>
          <w:lang w:val="lv-LV" w:eastAsia="zh-CN" w:bidi="he-IL"/>
        </w:rPr>
        <w:t>ro</w:t>
      </w:r>
      <w:r w:rsidRPr="00F22022">
        <w:rPr>
          <w:rFonts w:eastAsia="Lucida Sans Unicode"/>
          <w:color w:val="000000" w:themeColor="text1"/>
          <w:lang w:val="lv-LV" w:eastAsia="zh-CN" w:bidi="he-IL"/>
        </w:rPr>
        <w:t xml:space="preserve"> un 00 centi).</w:t>
      </w:r>
    </w:p>
    <w:p w14:paraId="6321F230" w14:textId="77777777" w:rsidR="00F02BB8" w:rsidRDefault="00F02BB8" w:rsidP="00F02BB8">
      <w:pPr>
        <w:pStyle w:val="Sarakstarindkopa"/>
        <w:widowControl w:val="0"/>
        <w:tabs>
          <w:tab w:val="left" w:pos="1134"/>
        </w:tabs>
        <w:suppressAutoHyphens/>
        <w:ind w:left="0" w:right="-2" w:firstLine="567"/>
        <w:jc w:val="both"/>
        <w:rPr>
          <w:color w:val="000000" w:themeColor="text1"/>
          <w:lang w:val="lv-LV" w:eastAsia="zh-CN"/>
        </w:rPr>
      </w:pPr>
      <w:r w:rsidRPr="00F22022">
        <w:rPr>
          <w:rFonts w:eastAsia="Lucida Sans Unicode"/>
          <w:color w:val="000000" w:themeColor="text1"/>
          <w:lang w:val="lv-LV" w:eastAsia="zh-CN" w:bidi="he-IL"/>
        </w:rPr>
        <w:t xml:space="preserve">4.6.   </w:t>
      </w:r>
      <w:r w:rsidRPr="00F22022">
        <w:rPr>
          <w:color w:val="000000" w:themeColor="text1"/>
          <w:lang w:val="lv-LV" w:eastAsia="zh-CN"/>
        </w:rPr>
        <w:t>Nodrošinājums tiek ieskaitīts pirkuma maksā uzvarējušajam dalībniekam, pārējiem</w:t>
      </w:r>
      <w:r w:rsidRPr="00687244">
        <w:rPr>
          <w:color w:val="000000" w:themeColor="text1"/>
          <w:lang w:val="lv-LV" w:eastAsia="zh-CN"/>
        </w:rPr>
        <w:t xml:space="preserve"> dalībniekiem – pārskaitīts uz kredītiestādes kontu, kura numurs norādīts norēķinu rekvizītos, elektronisko izsoļu vietnē </w:t>
      </w:r>
      <w:hyperlink r:id="rId15" w:history="1">
        <w:r w:rsidRPr="00687244">
          <w:rPr>
            <w:color w:val="000000" w:themeColor="text1"/>
            <w:u w:val="single"/>
            <w:lang w:val="lv-LV" w:eastAsia="zh-CN"/>
          </w:rPr>
          <w:t>https://izsoles.ta.gov</w:t>
        </w:r>
      </w:hyperlink>
      <w:r w:rsidRPr="00687244">
        <w:rPr>
          <w:color w:val="000000" w:themeColor="text1"/>
          <w:lang w:val="lv-LV" w:eastAsia="zh-CN"/>
        </w:rPr>
        <w:t>.</w:t>
      </w:r>
    </w:p>
    <w:p w14:paraId="2854FBB9" w14:textId="459C5D3C" w:rsidR="00F02BB8" w:rsidRDefault="00F02BB8" w:rsidP="00F02BB8">
      <w:pPr>
        <w:pStyle w:val="Sarakstarindkopa"/>
        <w:widowControl w:val="0"/>
        <w:tabs>
          <w:tab w:val="left" w:pos="1134"/>
        </w:tabs>
        <w:suppressAutoHyphens/>
        <w:ind w:left="0" w:right="-2" w:firstLine="567"/>
        <w:jc w:val="both"/>
        <w:rPr>
          <w:color w:val="000000" w:themeColor="text1"/>
          <w:lang w:val="lv-LV" w:eastAsia="zh-CN"/>
        </w:rPr>
      </w:pPr>
      <w:r>
        <w:rPr>
          <w:color w:val="000000" w:themeColor="text1"/>
          <w:lang w:val="lv-LV" w:eastAsia="zh-CN"/>
        </w:rPr>
        <w:t xml:space="preserve">4.7.   </w:t>
      </w:r>
      <w:r w:rsidRPr="00687244">
        <w:rPr>
          <w:color w:val="000000" w:themeColor="text1"/>
          <w:lang w:val="lv-LV" w:eastAsia="zh-CN"/>
        </w:rPr>
        <w:t xml:space="preserve">Par izsoles dalībnieku var kļūt jebkura fiziskā vai juridiskā persona, </w:t>
      </w:r>
      <w:r w:rsidR="00F35C3C">
        <w:rPr>
          <w:color w:val="000000" w:themeColor="text1"/>
          <w:lang w:val="lv-LV" w:eastAsia="zh-CN"/>
        </w:rPr>
        <w:t xml:space="preserve"> </w:t>
      </w:r>
      <w:r w:rsidRPr="00687244">
        <w:rPr>
          <w:color w:val="000000" w:themeColor="text1"/>
          <w:lang w:val="lv-LV" w:eastAsia="zh-CN"/>
        </w:rPr>
        <w:t xml:space="preserve">kura līdz reģistrācijas brīdim ir iemaksājusi šo </w:t>
      </w:r>
      <w:r w:rsidR="00061864">
        <w:rPr>
          <w:color w:val="000000" w:themeColor="text1"/>
          <w:lang w:val="lv-LV" w:eastAsia="zh-CN"/>
        </w:rPr>
        <w:t>4.4</w:t>
      </w:r>
      <w:r w:rsidRPr="00687244">
        <w:rPr>
          <w:color w:val="000000" w:themeColor="text1"/>
          <w:lang w:val="lv-LV" w:eastAsia="zh-CN"/>
        </w:rPr>
        <w:t>.punktā minēto nodrošinājumu, dalības maksu un autorizēta dalībai izsolē.</w:t>
      </w:r>
    </w:p>
    <w:p w14:paraId="5F49AB57" w14:textId="77777777" w:rsidR="00F02BB8" w:rsidRPr="00687244"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lastRenderedPageBreak/>
        <w:t xml:space="preserve">4.8.  </w:t>
      </w:r>
      <w:r w:rsidRPr="00B5226F">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283F1F38"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4.8</w:t>
      </w:r>
      <w:r w:rsidRPr="00B5226F">
        <w:rPr>
          <w:color w:val="000000" w:themeColor="text1"/>
          <w:lang w:val="lv-LV" w:eastAsia="zh-CN"/>
        </w:rPr>
        <w:t>.1.</w:t>
      </w:r>
      <w:r>
        <w:rPr>
          <w:color w:val="000000" w:themeColor="text1"/>
          <w:lang w:val="lv-LV" w:eastAsia="zh-CN"/>
        </w:rPr>
        <w:t xml:space="preserve">     </w:t>
      </w:r>
      <w:r w:rsidRPr="00B5226F">
        <w:rPr>
          <w:color w:val="000000" w:themeColor="text1"/>
          <w:lang w:val="lv-LV" w:eastAsia="zh-CN"/>
        </w:rPr>
        <w:t>Fiziskas personas:</w:t>
      </w:r>
    </w:p>
    <w:p w14:paraId="189D6F6D"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4.8.1.1.    </w:t>
      </w:r>
      <w:r w:rsidRPr="00E0166E">
        <w:rPr>
          <w:color w:val="000000" w:themeColor="text1"/>
          <w:lang w:val="lv-LV" w:eastAsia="zh-CN"/>
        </w:rPr>
        <w:t>Vārdu, uzvārdu;</w:t>
      </w:r>
    </w:p>
    <w:p w14:paraId="6AC87865"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4.8.1.2.   </w:t>
      </w:r>
      <w:r w:rsidRPr="00B5226F">
        <w:rPr>
          <w:color w:val="000000" w:themeColor="text1"/>
          <w:lang w:val="lv-LV" w:eastAsia="zh-CN"/>
        </w:rPr>
        <w:t>Personas kodu vai dzimšanas datumu (persona, kurai nav piešķirts personas kods);</w:t>
      </w:r>
    </w:p>
    <w:p w14:paraId="27BFA5B1"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rPr>
        <w:t xml:space="preserve">4.8.1.3.    </w:t>
      </w:r>
      <w:r w:rsidRPr="006F3C1B">
        <w:rPr>
          <w:color w:val="000000" w:themeColor="text1"/>
          <w:lang w:val="lv-LV" w:eastAsia="zh-CN" w:bidi="he-IL"/>
        </w:rPr>
        <w:t>Kontaktadresi;</w:t>
      </w:r>
    </w:p>
    <w:p w14:paraId="7E443976"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4.8.1.4.    </w:t>
      </w:r>
      <w:r w:rsidRPr="005D1297">
        <w:rPr>
          <w:color w:val="000000" w:themeColor="text1"/>
          <w:lang w:val="lv-LV" w:eastAsia="zh-CN" w:bidi="he-IL"/>
        </w:rPr>
        <w:t>Personu apliecinoša dokumenta veidu un numuru;</w:t>
      </w:r>
    </w:p>
    <w:p w14:paraId="1A5D4C9F"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4.8.1.5. </w:t>
      </w:r>
      <w:r w:rsidRPr="00DA795D">
        <w:rPr>
          <w:color w:val="000000" w:themeColor="text1"/>
          <w:lang w:val="lv-LV" w:eastAsia="zh-CN" w:bidi="he-IL"/>
        </w:rPr>
        <w:t xml:space="preserve">Norēķinu rekvizītus (kredītiestādes konta numurs, uz kuru personai </w:t>
      </w:r>
      <w:r>
        <w:rPr>
          <w:color w:val="000000" w:themeColor="text1"/>
          <w:lang w:val="lv-LV" w:eastAsia="zh-CN" w:bidi="he-IL"/>
        </w:rPr>
        <w:t xml:space="preserve">                </w:t>
      </w:r>
      <w:r w:rsidRPr="00DA795D">
        <w:rPr>
          <w:color w:val="000000" w:themeColor="text1"/>
          <w:lang w:val="lv-LV" w:eastAsia="zh-CN" w:bidi="he-IL"/>
        </w:rPr>
        <w:t>atmaksājama nodrošinājuma summa);</w:t>
      </w:r>
    </w:p>
    <w:p w14:paraId="085120D8"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4.8.1.6.  </w:t>
      </w:r>
      <w:r w:rsidRPr="00BE1568">
        <w:rPr>
          <w:color w:val="000000" w:themeColor="text1"/>
          <w:lang w:val="lv-LV" w:eastAsia="zh-CN" w:bidi="he-IL"/>
        </w:rPr>
        <w:t>Personas papildu kontaktinformāciju – elektroniskā pasta adresi un tālruņa numuru.</w:t>
      </w:r>
    </w:p>
    <w:p w14:paraId="2B65B0F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      </w:t>
      </w:r>
      <w:r w:rsidRPr="00FC44E2">
        <w:rPr>
          <w:color w:val="000000" w:themeColor="text1"/>
          <w:lang w:val="lv-LV" w:eastAsia="zh-CN" w:bidi="he-IL"/>
        </w:rPr>
        <w:t xml:space="preserve">Fiziska persona, kura pārstāv citu fizisku vai juridisku personu, papildus </w:t>
      </w:r>
      <w:r>
        <w:rPr>
          <w:color w:val="000000" w:themeColor="text1"/>
          <w:lang w:val="lv-LV" w:eastAsia="zh-CN" w:bidi="he-IL"/>
        </w:rPr>
        <w:t xml:space="preserve">   </w:t>
      </w:r>
      <w:r w:rsidRPr="00FC44E2">
        <w:rPr>
          <w:color w:val="000000" w:themeColor="text1"/>
          <w:lang w:val="lv-LV" w:eastAsia="zh-CN" w:bidi="he-IL"/>
        </w:rPr>
        <w:t xml:space="preserve">punktā </w:t>
      </w:r>
      <w:r>
        <w:rPr>
          <w:color w:val="000000" w:themeColor="text1"/>
          <w:lang w:val="lv-LV" w:eastAsia="zh-CN" w:bidi="he-IL"/>
        </w:rPr>
        <w:t>4.8.1</w:t>
      </w:r>
      <w:r w:rsidRPr="00FC44E2">
        <w:rPr>
          <w:color w:val="000000" w:themeColor="text1"/>
          <w:lang w:val="lv-LV" w:eastAsia="zh-CN" w:bidi="he-IL"/>
        </w:rPr>
        <w:t>.</w:t>
      </w:r>
      <w:r>
        <w:rPr>
          <w:color w:val="000000" w:themeColor="text1"/>
          <w:lang w:val="lv-LV" w:eastAsia="zh-CN" w:bidi="he-IL"/>
        </w:rPr>
        <w:t xml:space="preserve"> </w:t>
      </w:r>
      <w:r w:rsidRPr="00FC44E2">
        <w:rPr>
          <w:color w:val="000000" w:themeColor="text1"/>
          <w:lang w:val="lv-LV" w:eastAsia="zh-CN" w:bidi="he-IL"/>
        </w:rPr>
        <w:t>norādītajam, sniedz informāciju par:</w:t>
      </w:r>
    </w:p>
    <w:p w14:paraId="77430444"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4.8.2.1.    </w:t>
      </w:r>
      <w:r w:rsidRPr="00BE1568">
        <w:rPr>
          <w:color w:val="000000" w:themeColor="text1"/>
          <w:lang w:val="lv-LV" w:eastAsia="zh-CN" w:bidi="he-IL"/>
        </w:rPr>
        <w:t>Pārstāvamās personas veidu;</w:t>
      </w:r>
    </w:p>
    <w:p w14:paraId="61078D4D"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4.8.2.2.    </w:t>
      </w:r>
      <w:r w:rsidRPr="00BE1568">
        <w:rPr>
          <w:color w:val="000000" w:themeColor="text1"/>
          <w:lang w:val="lv-LV" w:eastAsia="zh-CN" w:bidi="he-IL"/>
        </w:rPr>
        <w:t>Vārdu, uzvārdu fiziskai personai vai nosaukumu juridiskai personai;</w:t>
      </w:r>
    </w:p>
    <w:p w14:paraId="79C4B2B0"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4.8.2.3.   </w:t>
      </w:r>
      <w:r w:rsidRPr="00BE1568">
        <w:rPr>
          <w:color w:val="000000" w:themeColor="text1"/>
          <w:lang w:val="lv-LV" w:eastAsia="zh-CN" w:bidi="he-IL"/>
        </w:rPr>
        <w:t>Personas kodu vai dzimšanas datumu (ārzemniekam) fiziskai personai vai reģistrācijas numuru juridiskai personai;</w:t>
      </w:r>
    </w:p>
    <w:p w14:paraId="0A08037A"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4.8.2.4.    </w:t>
      </w:r>
      <w:r w:rsidRPr="00BE1568">
        <w:rPr>
          <w:color w:val="000000" w:themeColor="text1"/>
          <w:lang w:val="lv-LV" w:eastAsia="zh-CN" w:bidi="he-IL"/>
        </w:rPr>
        <w:t>Kontaktadresi;</w:t>
      </w:r>
    </w:p>
    <w:p w14:paraId="707A0468"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4.8.2.5.    </w:t>
      </w:r>
      <w:r w:rsidRPr="00BE1568">
        <w:rPr>
          <w:color w:val="000000" w:themeColor="text1"/>
          <w:lang w:val="lv-LV" w:eastAsia="zh-CN" w:bidi="he-IL"/>
        </w:rPr>
        <w:t>Personu apliecinoša dokumenta veidu un numuru fiziskai personai;</w:t>
      </w:r>
    </w:p>
    <w:p w14:paraId="1408069D"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4.8.2.6.   </w:t>
      </w:r>
      <w:r w:rsidRPr="00BE1568">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2F28031" w14:textId="2BFEF84B"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4.8.2.7.   </w:t>
      </w:r>
      <w:r w:rsidRPr="00BE1568">
        <w:rPr>
          <w:color w:val="000000" w:themeColor="text1"/>
          <w:lang w:val="lv-LV" w:eastAsia="zh-CN" w:bidi="he-IL"/>
        </w:rPr>
        <w:t>Informāciju par pilnvarojuma apjomu (pārstāvības tiesības konkrētai izsolei, vairākām konkrētām izsolēm, uz noteiktu laiku, pastāvīgi)</w:t>
      </w:r>
      <w:r w:rsidR="00F35C3C">
        <w:rPr>
          <w:color w:val="000000" w:themeColor="text1"/>
          <w:lang w:val="lv-LV" w:eastAsia="zh-CN" w:bidi="he-IL"/>
        </w:rPr>
        <w:t>.</w:t>
      </w:r>
    </w:p>
    <w:p w14:paraId="54F9082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4.9.   </w:t>
      </w:r>
      <w:r w:rsidRPr="00A14408">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70BB9E4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4.10. </w:t>
      </w:r>
      <w:r w:rsidRPr="00A14408">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68B50F1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4.11.    </w:t>
      </w:r>
      <w:r w:rsidRPr="00A14408">
        <w:rPr>
          <w:color w:val="000000" w:themeColor="text1"/>
          <w:lang w:val="lv-LV" w:eastAsia="zh-CN" w:bidi="he-IL"/>
        </w:rPr>
        <w:t xml:space="preserve">Reģistrēts lietotājs, kurš vēlas piedalīties izsludinātajā izsolē, elektronisko izsoļu vietnē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511EA9D"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4.12. </w:t>
      </w:r>
      <w:r w:rsidRPr="00A14408">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1B622E0D"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4.13.   </w:t>
      </w:r>
      <w:r w:rsidRPr="00A14408">
        <w:rPr>
          <w:color w:val="000000" w:themeColor="text1"/>
          <w:lang w:val="lv-LV" w:eastAsia="zh-CN" w:bidi="he-IL"/>
        </w:rPr>
        <w:t xml:space="preserve">Informāciju reģistrētam izsoles pretendentam par autorizēšanu dalībai izsolē, izsoles rīkotājs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elektroniski uz elektronisko izsoļu vietnē reģistrēto pretendenta izveidoto kontu.</w:t>
      </w:r>
    </w:p>
    <w:p w14:paraId="208D783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4.14.    </w:t>
      </w:r>
      <w:r w:rsidRPr="00A14408">
        <w:rPr>
          <w:color w:val="000000" w:themeColor="text1"/>
          <w:lang w:val="lv-LV" w:eastAsia="zh-CN" w:bidi="he-IL"/>
        </w:rPr>
        <w:t>Autorizējot personu izsolei, katram solītājam elektronisko izsoļu vietnes sistēma automātiski izveido unikālu identifikatoru.</w:t>
      </w:r>
    </w:p>
    <w:p w14:paraId="6E49F1D4"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4.15.    </w:t>
      </w:r>
      <w:r w:rsidRPr="00A14408">
        <w:rPr>
          <w:color w:val="000000" w:themeColor="text1"/>
          <w:lang w:val="lv-LV" w:eastAsia="zh-CN" w:bidi="he-IL"/>
        </w:rPr>
        <w:t>Izsoles pretendents netiek reģistrēts, ja:</w:t>
      </w:r>
    </w:p>
    <w:p w14:paraId="25CF4B07"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4.15.1.    </w:t>
      </w:r>
      <w:r w:rsidRPr="00A14408">
        <w:rPr>
          <w:color w:val="000000" w:themeColor="text1"/>
          <w:lang w:val="lv-LV" w:eastAsia="zh-CN" w:bidi="he-IL"/>
        </w:rPr>
        <w:t>nav vēl iestājies vai ir beidzies pretendentu reģistrācijas termiņš;</w:t>
      </w:r>
    </w:p>
    <w:p w14:paraId="1C7E0C82"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4.15.2.    </w:t>
      </w:r>
      <w:r w:rsidRPr="00A14408">
        <w:rPr>
          <w:color w:val="000000" w:themeColor="text1"/>
          <w:lang w:val="lv-LV" w:eastAsia="zh-CN" w:bidi="he-IL"/>
        </w:rPr>
        <w:t xml:space="preserve">ja nav izpildīti visi šo noteikumu </w:t>
      </w:r>
      <w:r>
        <w:rPr>
          <w:color w:val="000000" w:themeColor="text1"/>
          <w:lang w:val="lv-LV" w:eastAsia="zh-CN" w:bidi="he-IL"/>
        </w:rPr>
        <w:t>4.8</w:t>
      </w:r>
      <w:r w:rsidRPr="00A14408">
        <w:rPr>
          <w:color w:val="000000" w:themeColor="text1"/>
          <w:lang w:val="lv-LV" w:eastAsia="zh-CN" w:bidi="he-IL"/>
        </w:rPr>
        <w:t>.punktā minētie norādījumi;</w:t>
      </w:r>
    </w:p>
    <w:p w14:paraId="2AB29D36" w14:textId="71385B6D" w:rsidR="00F02BB8" w:rsidRDefault="00F02BB8" w:rsidP="00F02BB8">
      <w:pPr>
        <w:pStyle w:val="Sarakstarindkopa"/>
        <w:suppressAutoHyphens/>
        <w:ind w:left="0" w:right="-2" w:firstLine="567"/>
        <w:jc w:val="both"/>
        <w:rPr>
          <w:rFonts w:eastAsia="Lucida Sans Unicode"/>
          <w:color w:val="000000" w:themeColor="text1"/>
          <w:lang w:val="lv-LV"/>
        </w:rPr>
      </w:pPr>
      <w:r>
        <w:rPr>
          <w:color w:val="000000" w:themeColor="text1"/>
          <w:lang w:val="lv-LV" w:eastAsia="zh-CN" w:bidi="he-IL"/>
        </w:rPr>
        <w:t xml:space="preserve">4.15.3.    </w:t>
      </w:r>
      <w:r w:rsidRPr="00A14408">
        <w:rPr>
          <w:color w:val="000000" w:themeColor="text1"/>
          <w:lang w:val="lv-LV" w:eastAsia="zh-CN" w:bidi="he-IL"/>
        </w:rPr>
        <w:t>konstatēts, ka izsoles pretendentam ir parādsaistības –</w:t>
      </w:r>
      <w:r w:rsidRPr="00A14408">
        <w:rPr>
          <w:rFonts w:eastAsia="Lucida Sans Unicode"/>
          <w:color w:val="000000" w:themeColor="text1"/>
          <w:lang w:val="lv-LV"/>
        </w:rPr>
        <w:t xml:space="preserve"> Valsts ieņēmumu dienesta administrēto nodokļu (nodevu) parādi Latvijas Republikā, vai valstī, kurā tie reģistrēti, tajā </w:t>
      </w:r>
      <w:r w:rsidRPr="00A14408">
        <w:rPr>
          <w:rFonts w:eastAsia="Lucida Sans Unicode"/>
          <w:color w:val="000000" w:themeColor="text1"/>
          <w:lang w:val="lv-LV"/>
        </w:rPr>
        <w:lastRenderedPageBreak/>
        <w:t>skaitā, valsts sociālās apdrošināšanas iemaksu parādi, kas kopsummā pārsniedz 1</w:t>
      </w:r>
      <w:r w:rsidR="0023296D">
        <w:rPr>
          <w:rFonts w:eastAsia="Lucida Sans Unicode"/>
          <w:color w:val="000000" w:themeColor="text1"/>
          <w:lang w:val="lv-LV"/>
        </w:rPr>
        <w:t>5</w:t>
      </w:r>
      <w:r w:rsidRPr="00A14408">
        <w:rPr>
          <w:rFonts w:eastAsia="Lucida Sans Unicode"/>
          <w:color w:val="000000" w:themeColor="text1"/>
          <w:lang w:val="lv-LV"/>
        </w:rPr>
        <w:t>0</w:t>
      </w:r>
      <w:r w:rsidR="0023296D">
        <w:rPr>
          <w:rFonts w:eastAsia="Lucida Sans Unicode"/>
          <w:color w:val="000000" w:themeColor="text1"/>
          <w:lang w:val="lv-LV"/>
        </w:rPr>
        <w:t xml:space="preserve">,00 </w:t>
      </w:r>
      <w:r w:rsidR="00531782">
        <w:rPr>
          <w:rFonts w:eastAsia="Lucida Sans Unicode"/>
          <w:color w:val="000000" w:themeColor="text1"/>
          <w:lang w:val="lv-LV"/>
        </w:rPr>
        <w:t>EUR</w:t>
      </w:r>
      <w:r w:rsidRPr="00A14408">
        <w:rPr>
          <w:rFonts w:eastAsia="Lucida Sans Unicode"/>
          <w:color w:val="000000" w:themeColor="text1"/>
          <w:lang w:val="lv-LV"/>
        </w:rPr>
        <w:t>, kā arī maksājumu (nodokļi, nomas maksājumi utt.) parādi attiecībā pret Jēkabpils novada  pašvaldību vai tās kapitālsabiedrību, kas kopsummā pārsniedz 1</w:t>
      </w:r>
      <w:r w:rsidR="0023296D">
        <w:rPr>
          <w:rFonts w:eastAsia="Lucida Sans Unicode"/>
          <w:color w:val="000000" w:themeColor="text1"/>
          <w:lang w:val="lv-LV"/>
        </w:rPr>
        <w:t>50</w:t>
      </w:r>
      <w:r w:rsidRPr="00A14408">
        <w:rPr>
          <w:rFonts w:eastAsia="Lucida Sans Unicode"/>
          <w:color w:val="000000" w:themeColor="text1"/>
          <w:lang w:val="lv-LV"/>
        </w:rPr>
        <w:t xml:space="preserve">,00 </w:t>
      </w:r>
      <w:r w:rsidR="00531782">
        <w:rPr>
          <w:rFonts w:eastAsia="Lucida Sans Unicode"/>
          <w:color w:val="000000" w:themeColor="text1"/>
          <w:lang w:val="lv-LV"/>
        </w:rPr>
        <w:t>EUR</w:t>
      </w:r>
      <w:r w:rsidRPr="00A14408">
        <w:rPr>
          <w:rFonts w:eastAsia="Lucida Sans Unicode"/>
          <w:color w:val="000000" w:themeColor="text1"/>
          <w:lang w:val="lv-LV"/>
        </w:rPr>
        <w:t>;</w:t>
      </w:r>
    </w:p>
    <w:p w14:paraId="2145ED1F" w14:textId="77777777" w:rsidR="00F02BB8" w:rsidRDefault="00F02BB8" w:rsidP="00F02BB8">
      <w:pPr>
        <w:pStyle w:val="Sarakstarindkopa"/>
        <w:suppressAutoHyphens/>
        <w:ind w:left="0" w:right="-2" w:firstLine="567"/>
        <w:jc w:val="both"/>
        <w:rPr>
          <w:color w:val="000000" w:themeColor="text1"/>
          <w:lang w:val="lv-LV" w:eastAsia="zh-CN" w:bidi="he-IL"/>
        </w:rPr>
      </w:pPr>
      <w:r>
        <w:rPr>
          <w:rFonts w:eastAsia="Lucida Sans Unicode"/>
          <w:color w:val="000000" w:themeColor="text1"/>
          <w:lang w:val="lv-LV"/>
        </w:rPr>
        <w:t xml:space="preserve">4.15.4.    </w:t>
      </w:r>
      <w:r w:rsidRPr="00A14408">
        <w:rPr>
          <w:color w:val="000000" w:themeColor="text1"/>
          <w:lang w:val="lv-LV" w:eastAsia="zh-CN" w:bidi="he-IL"/>
        </w:rPr>
        <w:t>nav veicis maksājumus atbilstoši 7.punktā norādītajam;</w:t>
      </w:r>
    </w:p>
    <w:p w14:paraId="12A68333" w14:textId="77777777" w:rsidR="00F02BB8" w:rsidRDefault="00F02BB8" w:rsidP="00F02BB8">
      <w:pPr>
        <w:pStyle w:val="Sarakstarindkopa"/>
        <w:suppressAutoHyphens/>
        <w:ind w:left="0" w:right="-2" w:firstLine="567"/>
        <w:jc w:val="both"/>
        <w:rPr>
          <w:rFonts w:eastAsia="Lucida Sans Unicode"/>
          <w:color w:val="000000" w:themeColor="text1"/>
          <w:lang w:val="lv-LV"/>
        </w:rPr>
      </w:pPr>
      <w:r>
        <w:rPr>
          <w:color w:val="000000" w:themeColor="text1"/>
          <w:lang w:val="lv-LV" w:eastAsia="zh-CN" w:bidi="he-IL"/>
        </w:rPr>
        <w:t xml:space="preserve">4.15.5.    </w:t>
      </w:r>
      <w:r w:rsidRPr="00A14408">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1903F334" w14:textId="77777777" w:rsidR="00F02BB8" w:rsidRDefault="00F02BB8" w:rsidP="00F02BB8">
      <w:pPr>
        <w:pStyle w:val="Sarakstarindkopa"/>
        <w:suppressAutoHyphens/>
        <w:ind w:left="0" w:right="-2" w:firstLine="567"/>
        <w:jc w:val="both"/>
        <w:rPr>
          <w:color w:val="000000" w:themeColor="text1"/>
          <w:lang w:val="lv-LV" w:eastAsia="zh-CN" w:bidi="he-IL"/>
        </w:rPr>
      </w:pPr>
      <w:r>
        <w:rPr>
          <w:rFonts w:eastAsia="Lucida Sans Unicode"/>
          <w:color w:val="000000" w:themeColor="text1"/>
          <w:lang w:val="lv-LV"/>
        </w:rPr>
        <w:t xml:space="preserve">4.16.    </w:t>
      </w:r>
      <w:r w:rsidRPr="00A14408">
        <w:rPr>
          <w:color w:val="000000" w:themeColor="text1"/>
          <w:lang w:val="lv-LV" w:eastAsia="zh-CN" w:bidi="he-IL"/>
        </w:rPr>
        <w:t>Izsolei autorizētie dalībnieki drīkst izdarīt solījumus visā izsoles norises laikā.</w:t>
      </w:r>
    </w:p>
    <w:p w14:paraId="4795C3CB"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4.17.    </w:t>
      </w:r>
      <w:r w:rsidRPr="00A14408">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57851B89"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4.18.    </w:t>
      </w:r>
      <w:r w:rsidRPr="00A14408">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Pr>
          <w:color w:val="000000" w:themeColor="text1"/>
          <w:lang w:val="lv-LV" w:eastAsia="zh-CN" w:bidi="he-IL"/>
        </w:rPr>
        <w:t xml:space="preserve"> </w:t>
      </w:r>
      <w:r w:rsidRPr="00A14408">
        <w:rPr>
          <w:color w:val="000000" w:themeColor="text1"/>
          <w:lang w:val="lv-LV" w:eastAsia="zh-CN" w:bidi="he-IL"/>
        </w:rPr>
        <w:t>dienas p</w:t>
      </w:r>
      <w:r>
        <w:rPr>
          <w:color w:val="000000" w:themeColor="text1"/>
          <w:lang w:val="lv-LV" w:eastAsia="zh-CN" w:bidi="he-IL"/>
        </w:rPr>
        <w:t>lkst.</w:t>
      </w:r>
      <w:r w:rsidRPr="00A14408">
        <w:rPr>
          <w:color w:val="000000" w:themeColor="text1"/>
          <w:lang w:val="lv-LV" w:eastAsia="zh-CN" w:bidi="he-IL"/>
        </w:rPr>
        <w:t xml:space="preserve"> 13.00.</w:t>
      </w:r>
    </w:p>
    <w:p w14:paraId="287E39FA"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4.19.    </w:t>
      </w:r>
      <w:r w:rsidRPr="00A14408">
        <w:rPr>
          <w:color w:val="000000" w:themeColor="text1"/>
          <w:lang w:val="lv-LV" w:eastAsia="zh-CN" w:bidi="he-IL"/>
        </w:rPr>
        <w:t>Pēc izsoles noslēgšanas solījumus nereģistrē un elektronisko izsoļu vietnē tiek norādīts izsoles noslēgums datums, laiks un pēdējais izdarītais solījums.</w:t>
      </w:r>
    </w:p>
    <w:p w14:paraId="0D82F22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4.20.   </w:t>
      </w:r>
      <w:r w:rsidRPr="00B21C6F">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39197B0"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4.21.    </w:t>
      </w:r>
      <w:r w:rsidRPr="00B21C6F">
        <w:rPr>
          <w:color w:val="000000" w:themeColor="text1"/>
          <w:lang w:val="lv-LV" w:eastAsia="zh-CN" w:bidi="he-IL"/>
        </w:rPr>
        <w:t>Pēc izsoles slēgšanas, sistēma 24 stundu laikā automātiski sagatavo izsoles aktu par izsoles rezultātiem.</w:t>
      </w:r>
    </w:p>
    <w:p w14:paraId="337537FE"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bidi="he-IL"/>
        </w:rPr>
        <w:t xml:space="preserve">4.22.  </w:t>
      </w:r>
      <w:r w:rsidRPr="00B21C6F">
        <w:rPr>
          <w:color w:val="000000" w:themeColor="text1"/>
          <w:lang w:val="lv-LV" w:eastAsia="zh-CN"/>
        </w:rPr>
        <w:t>Izsoles dalībniekiem, kuri nav nosolījuši Objektu, mēneša laikā tiek atmaksāts samaksātais nodrošinājums uz bankas kontu, kas norādīts izsoļu vietnē.</w:t>
      </w:r>
    </w:p>
    <w:p w14:paraId="32F1EB42"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4.23.   </w:t>
      </w:r>
      <w:r w:rsidRPr="00B21C6F">
        <w:rPr>
          <w:color w:val="000000" w:themeColor="text1"/>
          <w:lang w:val="lv-LV" w:eastAsia="zh-CN"/>
        </w:rPr>
        <w:t>Nodrošinājuma summa, pretendentam, kurš ir nosolījis vis augstāko cenu par objektu, tiek ieskaitīta norēķinu summā par nosolīto Objektu.</w:t>
      </w:r>
    </w:p>
    <w:p w14:paraId="05DB109B"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rPr>
        <w:t xml:space="preserve">4.24.  </w:t>
      </w:r>
      <w:r w:rsidRPr="00B21C6F">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4018C4AE"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4.25.    </w:t>
      </w:r>
      <w:r w:rsidRPr="00B21C6F">
        <w:rPr>
          <w:color w:val="000000" w:themeColor="text1"/>
          <w:lang w:val="lv-LV" w:eastAsia="zh-CN" w:bidi="he-IL"/>
        </w:rPr>
        <w:t>Dalības maksa netiek atgriezta.</w:t>
      </w:r>
    </w:p>
    <w:p w14:paraId="113E0DCC" w14:textId="77777777" w:rsidR="00F02BB8" w:rsidRDefault="00F02BB8" w:rsidP="00F02BB8">
      <w:pPr>
        <w:pStyle w:val="Sarakstarindkopa"/>
        <w:suppressAutoHyphens/>
        <w:ind w:left="0" w:right="-2" w:firstLine="567"/>
        <w:jc w:val="both"/>
        <w:rPr>
          <w:color w:val="000000" w:themeColor="text1"/>
          <w:lang w:val="lv-LV" w:eastAsia="zh-CN" w:bidi="he-IL"/>
        </w:rPr>
      </w:pPr>
      <w:r>
        <w:rPr>
          <w:color w:val="000000" w:themeColor="text1"/>
          <w:lang w:val="lv-LV" w:eastAsia="zh-CN" w:bidi="he-IL"/>
        </w:rPr>
        <w:t xml:space="preserve">4.26.  </w:t>
      </w:r>
      <w:r w:rsidRPr="00B21C6F">
        <w:rPr>
          <w:color w:val="000000" w:themeColor="text1"/>
          <w:lang w:val="lv-LV" w:eastAsia="zh-CN" w:bidi="he-IL"/>
        </w:rPr>
        <w:t>Izsole tiek atzīta par nenotikušu, ja uz izsoli nav autorizēts neviens izsoles dalībnieks.</w:t>
      </w:r>
    </w:p>
    <w:p w14:paraId="14A402A2"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bidi="he-IL"/>
        </w:rPr>
        <w:t xml:space="preserve">4.27.   </w:t>
      </w:r>
      <w:r w:rsidRPr="00B21C6F">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Pr>
          <w:color w:val="000000" w:themeColor="text1"/>
          <w:lang w:val="lv-LV" w:eastAsia="zh-CN"/>
        </w:rPr>
        <w:t>5</w:t>
      </w:r>
      <w:r w:rsidRPr="00B21C6F">
        <w:rPr>
          <w:color w:val="000000" w:themeColor="text1"/>
          <w:lang w:val="lv-LV" w:eastAsia="zh-CN"/>
        </w:rPr>
        <w:t>.1.</w:t>
      </w:r>
      <w:r>
        <w:rPr>
          <w:color w:val="000000" w:themeColor="text1"/>
          <w:lang w:val="lv-LV" w:eastAsia="zh-CN"/>
        </w:rPr>
        <w:t>1.</w:t>
      </w:r>
      <w:r w:rsidRPr="00B21C6F">
        <w:rPr>
          <w:color w:val="000000" w:themeColor="text1"/>
          <w:lang w:val="lv-LV" w:eastAsia="zh-CN"/>
        </w:rPr>
        <w:t xml:space="preserve"> vai </w:t>
      </w:r>
      <w:r>
        <w:rPr>
          <w:color w:val="000000" w:themeColor="text1"/>
          <w:lang w:val="lv-LV" w:eastAsia="zh-CN"/>
        </w:rPr>
        <w:t>5.1.</w:t>
      </w:r>
      <w:r w:rsidRPr="00B21C6F">
        <w:rPr>
          <w:color w:val="000000" w:themeColor="text1"/>
          <w:lang w:val="lv-LV" w:eastAsia="zh-CN"/>
        </w:rPr>
        <w:t>2. punktos norādīto maksājumu nokārtošanas.</w:t>
      </w:r>
    </w:p>
    <w:p w14:paraId="7305CB2D" w14:textId="77777777" w:rsidR="00F02BB8" w:rsidRDefault="00F02BB8" w:rsidP="00F02BB8">
      <w:pPr>
        <w:pStyle w:val="Sarakstarindkopa"/>
        <w:suppressAutoHyphens/>
        <w:ind w:left="0" w:right="-2" w:firstLine="567"/>
        <w:jc w:val="both"/>
        <w:rPr>
          <w:color w:val="000000" w:themeColor="text1"/>
          <w:lang w:val="lv-LV" w:eastAsia="zh-CN"/>
        </w:rPr>
      </w:pPr>
      <w:r>
        <w:rPr>
          <w:color w:val="000000" w:themeColor="text1"/>
          <w:lang w:val="lv-LV" w:eastAsia="zh-CN"/>
        </w:rPr>
        <w:t xml:space="preserve">4.28.    </w:t>
      </w:r>
      <w:r w:rsidRPr="00B21C6F">
        <w:rPr>
          <w:color w:val="000000" w:themeColor="text1"/>
          <w:lang w:val="lv-LV" w:eastAsia="zh-CN"/>
        </w:rPr>
        <w:t xml:space="preserve">Pēc izsoles rezultātu apstiprināšanas, izsoles dalībnieks, kas nosolījis augstāko cenu, slēdz pirkuma vai nomaksas pirkuma līgumu. </w:t>
      </w:r>
    </w:p>
    <w:p w14:paraId="405084BE" w14:textId="77777777" w:rsidR="00F02BB8" w:rsidRDefault="00F02BB8" w:rsidP="00F02BB8">
      <w:pPr>
        <w:pStyle w:val="Sarakstarindkopa"/>
        <w:suppressAutoHyphens/>
        <w:ind w:left="0" w:right="-2" w:firstLine="567"/>
        <w:jc w:val="both"/>
        <w:rPr>
          <w:color w:val="000000" w:themeColor="text1"/>
          <w:szCs w:val="20"/>
          <w:lang w:val="lv-LV" w:eastAsia="zh-CN"/>
        </w:rPr>
      </w:pPr>
      <w:r>
        <w:rPr>
          <w:color w:val="000000" w:themeColor="text1"/>
          <w:lang w:val="lv-LV" w:eastAsia="zh-CN"/>
        </w:rPr>
        <w:t xml:space="preserve">4.29.    </w:t>
      </w:r>
      <w:r w:rsidRPr="00B21C6F">
        <w:rPr>
          <w:bCs/>
          <w:color w:val="000000" w:themeColor="text1"/>
          <w:lang w:val="lv-LV" w:eastAsia="zh-CN"/>
        </w:rPr>
        <w:t>J</w:t>
      </w:r>
      <w:r w:rsidRPr="00B21C6F">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B21C6F">
        <w:rPr>
          <w:color w:val="000000" w:themeColor="text1"/>
          <w:sz w:val="20"/>
          <w:szCs w:val="20"/>
          <w:lang w:val="lv-LV" w:eastAsia="zh-CN"/>
        </w:rPr>
        <w:t xml:space="preserve"> </w:t>
      </w:r>
      <w:r w:rsidRPr="00B21C6F">
        <w:rPr>
          <w:color w:val="000000" w:themeColor="text1"/>
          <w:szCs w:val="20"/>
          <w:lang w:val="lv-LV" w:eastAsia="zh-CN"/>
        </w:rPr>
        <w:t xml:space="preserve">Izsoles nodrošinājums, </w:t>
      </w:r>
      <w:r w:rsidRPr="00B21C6F">
        <w:rPr>
          <w:color w:val="000000" w:themeColor="text1"/>
          <w:lang w:val="lv-LV" w:eastAsia="zh-CN"/>
        </w:rPr>
        <w:t>izsoles dalībniekam, kurš nosolījis augstāko cenu un nav samaksājis nosolīto cenu noteiktajā termiņā</w:t>
      </w:r>
      <w:r w:rsidRPr="00B21C6F">
        <w:rPr>
          <w:color w:val="000000" w:themeColor="text1"/>
          <w:szCs w:val="20"/>
          <w:lang w:val="lv-LV" w:eastAsia="zh-CN"/>
        </w:rPr>
        <w:t>, netiek atmaksāts.</w:t>
      </w:r>
    </w:p>
    <w:p w14:paraId="6C014F8D" w14:textId="77777777" w:rsidR="00F02BB8" w:rsidRPr="00B21C6F" w:rsidRDefault="00F02BB8" w:rsidP="00F02BB8">
      <w:pPr>
        <w:pStyle w:val="Sarakstarindkopa"/>
        <w:suppressAutoHyphens/>
        <w:ind w:left="0" w:right="-2" w:firstLine="567"/>
        <w:jc w:val="both"/>
        <w:rPr>
          <w:color w:val="262626" w:themeColor="text1" w:themeTint="D9"/>
          <w:lang w:val="lv-LV" w:eastAsia="zh-CN" w:bidi="he-IL"/>
        </w:rPr>
      </w:pPr>
      <w:r>
        <w:rPr>
          <w:color w:val="000000" w:themeColor="text1"/>
          <w:szCs w:val="20"/>
          <w:lang w:val="lv-LV" w:eastAsia="zh-CN"/>
        </w:rPr>
        <w:t xml:space="preserve">4.30.  </w:t>
      </w:r>
      <w:r w:rsidRPr="00B21C6F">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0955CEF5" w14:textId="77777777" w:rsidR="00F02BB8" w:rsidRPr="006F3C1B" w:rsidRDefault="00F02BB8" w:rsidP="00F02BB8">
      <w:pPr>
        <w:pStyle w:val="Sarakstarindkopa"/>
        <w:tabs>
          <w:tab w:val="left" w:pos="1276"/>
        </w:tabs>
        <w:suppressAutoHyphens/>
        <w:ind w:left="0" w:right="-2" w:firstLine="567"/>
        <w:rPr>
          <w:b/>
          <w:color w:val="000000" w:themeColor="text1"/>
          <w:sz w:val="12"/>
          <w:szCs w:val="12"/>
          <w:lang w:val="lv-LV" w:eastAsia="zh-CN" w:bidi="he-IL"/>
        </w:rPr>
      </w:pPr>
    </w:p>
    <w:p w14:paraId="71AAB3D3" w14:textId="77777777" w:rsidR="0091302F" w:rsidRDefault="0091302F">
      <w:pPr>
        <w:rPr>
          <w:b/>
          <w:color w:val="000000" w:themeColor="text1"/>
          <w:lang w:val="lv-LV" w:eastAsia="zh-CN"/>
        </w:rPr>
      </w:pPr>
      <w:r>
        <w:rPr>
          <w:b/>
          <w:color w:val="000000" w:themeColor="text1"/>
          <w:lang w:val="lv-LV" w:eastAsia="zh-CN"/>
        </w:rPr>
        <w:br w:type="page"/>
      </w:r>
    </w:p>
    <w:p w14:paraId="3BF154DC" w14:textId="3A6C8EAF" w:rsidR="00F02BB8" w:rsidRDefault="00F02BB8" w:rsidP="00F02BB8">
      <w:pPr>
        <w:pStyle w:val="Sarakstarindkopa"/>
        <w:tabs>
          <w:tab w:val="left" w:pos="1276"/>
        </w:tabs>
        <w:suppressAutoHyphens/>
        <w:ind w:left="0" w:right="-2" w:firstLine="567"/>
        <w:jc w:val="center"/>
        <w:rPr>
          <w:b/>
          <w:color w:val="000000" w:themeColor="text1"/>
          <w:lang w:val="lv-LV" w:eastAsia="zh-CN"/>
        </w:rPr>
      </w:pPr>
      <w:r>
        <w:rPr>
          <w:b/>
          <w:color w:val="000000" w:themeColor="text1"/>
          <w:lang w:val="lv-LV" w:eastAsia="zh-CN"/>
        </w:rPr>
        <w:lastRenderedPageBreak/>
        <w:t>5</w:t>
      </w:r>
      <w:r w:rsidRPr="006F3C1B">
        <w:rPr>
          <w:b/>
          <w:color w:val="000000" w:themeColor="text1"/>
          <w:lang w:val="lv-LV" w:eastAsia="zh-CN"/>
        </w:rPr>
        <w:t>. Samaksas kārtība</w:t>
      </w:r>
    </w:p>
    <w:p w14:paraId="66B9CD27" w14:textId="59FF1933" w:rsidR="00F02BB8" w:rsidRDefault="00F02BB8" w:rsidP="00F35C3C">
      <w:pPr>
        <w:pStyle w:val="Sarakstarindkopa"/>
        <w:tabs>
          <w:tab w:val="left" w:pos="1276"/>
        </w:tabs>
        <w:suppressAutoHyphens/>
        <w:ind w:left="0" w:right="-2" w:firstLine="567"/>
        <w:jc w:val="both"/>
        <w:rPr>
          <w:color w:val="000000" w:themeColor="text1"/>
          <w:shd w:val="clear" w:color="auto" w:fill="FFFFFF"/>
          <w:lang w:val="lv-LV" w:eastAsia="zh-CN"/>
        </w:rPr>
      </w:pPr>
      <w:r w:rsidRPr="00B21C6F">
        <w:rPr>
          <w:bCs/>
          <w:color w:val="000000" w:themeColor="text1"/>
          <w:lang w:val="lv-LV" w:eastAsia="zh-CN"/>
        </w:rPr>
        <w:t>5.1.</w:t>
      </w:r>
      <w:r>
        <w:rPr>
          <w:bCs/>
          <w:color w:val="000000" w:themeColor="text1"/>
          <w:lang w:val="lv-LV" w:eastAsia="zh-CN"/>
        </w:rPr>
        <w:t xml:space="preserve">     </w:t>
      </w:r>
      <w:r w:rsidR="00F35C3C">
        <w:rPr>
          <w:bCs/>
          <w:color w:val="000000" w:themeColor="text1"/>
          <w:lang w:val="lv-LV" w:eastAsia="zh-CN"/>
        </w:rPr>
        <w:t>O</w:t>
      </w:r>
      <w:r w:rsidRPr="00B21C6F">
        <w:rPr>
          <w:color w:val="000000" w:themeColor="text1"/>
          <w:lang w:val="lv-LV" w:eastAsia="zh-CN"/>
        </w:rPr>
        <w:t xml:space="preserve">bjekta nosolītājam, atskaitot iemaksāto nodrošinājuma summu, jāsamaksā par nosolīto </w:t>
      </w:r>
      <w:r w:rsidR="00F35C3C">
        <w:rPr>
          <w:color w:val="000000" w:themeColor="text1"/>
          <w:lang w:val="lv-LV" w:eastAsia="zh-CN"/>
        </w:rPr>
        <w:t>Objektu 14</w:t>
      </w:r>
      <w:r w:rsidRPr="00B21C6F">
        <w:rPr>
          <w:color w:val="000000" w:themeColor="text1"/>
          <w:lang w:val="lv-LV" w:eastAsia="zh-CN"/>
        </w:rPr>
        <w:t xml:space="preserve"> dienu laikā no izsoles dienas</w:t>
      </w:r>
      <w:r w:rsidR="00F35C3C">
        <w:rPr>
          <w:color w:val="000000" w:themeColor="text1"/>
          <w:lang w:val="lv-LV" w:eastAsia="zh-CN"/>
        </w:rPr>
        <w:t>.</w:t>
      </w:r>
      <w:r w:rsidRPr="00B21C6F">
        <w:rPr>
          <w:color w:val="000000" w:themeColor="text1"/>
          <w:lang w:val="lv-LV" w:eastAsia="zh-CN"/>
        </w:rPr>
        <w:t xml:space="preserve"> </w:t>
      </w:r>
      <w:r w:rsidR="00F35C3C">
        <w:rPr>
          <w:color w:val="000000" w:themeColor="text1"/>
          <w:lang w:val="lv-LV" w:eastAsia="zh-CN"/>
        </w:rPr>
        <w:t xml:space="preserve"> </w:t>
      </w:r>
    </w:p>
    <w:p w14:paraId="0100447D" w14:textId="77777777" w:rsidR="00F02BB8" w:rsidRDefault="00F02BB8" w:rsidP="00F02BB8">
      <w:pPr>
        <w:pStyle w:val="Sarakstarindkopa"/>
        <w:tabs>
          <w:tab w:val="left" w:pos="1276"/>
        </w:tabs>
        <w:suppressAutoHyphens/>
        <w:ind w:left="0" w:right="-2" w:firstLine="567"/>
        <w:jc w:val="both"/>
        <w:rPr>
          <w:color w:val="000000" w:themeColor="text1"/>
          <w:shd w:val="clear" w:color="auto" w:fill="FFFFFF"/>
          <w:lang w:val="lv-LV" w:eastAsia="zh-CN"/>
        </w:rPr>
      </w:pPr>
    </w:p>
    <w:p w14:paraId="0250116F" w14:textId="77777777" w:rsidR="00F02BB8" w:rsidRDefault="00F02BB8" w:rsidP="00F02BB8">
      <w:pPr>
        <w:pStyle w:val="Sarakstarindkopa"/>
        <w:tabs>
          <w:tab w:val="left" w:pos="1276"/>
        </w:tabs>
        <w:suppressAutoHyphens/>
        <w:ind w:left="0" w:right="-2" w:firstLine="567"/>
        <w:jc w:val="center"/>
        <w:rPr>
          <w:b/>
          <w:color w:val="000000" w:themeColor="text1"/>
          <w:lang w:val="lv-LV" w:eastAsia="zh-CN"/>
        </w:rPr>
      </w:pPr>
      <w:r w:rsidRPr="00B21C6F">
        <w:rPr>
          <w:b/>
          <w:color w:val="000000" w:themeColor="text1"/>
          <w:lang w:val="lv-LV" w:eastAsia="zh-CN"/>
        </w:rPr>
        <w:t>6. Citi noteikumi</w:t>
      </w:r>
    </w:p>
    <w:p w14:paraId="54B96E45" w14:textId="77777777" w:rsidR="00F02BB8" w:rsidRDefault="00F02BB8" w:rsidP="00F02BB8">
      <w:pPr>
        <w:pStyle w:val="Sarakstarindkopa"/>
        <w:tabs>
          <w:tab w:val="left" w:pos="1276"/>
        </w:tabs>
        <w:suppressAutoHyphens/>
        <w:ind w:left="0" w:right="-2" w:firstLine="567"/>
        <w:jc w:val="both"/>
        <w:rPr>
          <w:color w:val="000000" w:themeColor="text1"/>
          <w:lang w:val="lv-LV" w:eastAsia="zh-CN"/>
        </w:rPr>
      </w:pPr>
      <w:r w:rsidRPr="00B21C6F">
        <w:rPr>
          <w:bCs/>
          <w:color w:val="000000" w:themeColor="text1"/>
          <w:lang w:val="lv-LV" w:eastAsia="zh-CN"/>
        </w:rPr>
        <w:t>6.1.</w:t>
      </w:r>
      <w:r>
        <w:rPr>
          <w:b/>
          <w:color w:val="000000" w:themeColor="text1"/>
          <w:lang w:val="lv-LV" w:eastAsia="zh-CN"/>
        </w:rPr>
        <w:t xml:space="preserve">    </w:t>
      </w:r>
      <w:r w:rsidRPr="00B21C6F">
        <w:rPr>
          <w:color w:val="000000" w:themeColor="text1"/>
          <w:lang w:val="lv-LV" w:eastAsia="zh-CN"/>
        </w:rPr>
        <w:t>Par šajos noteikumos nereglamentētajiem jautājumiem lēmumus pieņem izsoles komisija, par to izdarot attiecīgu ierakstu komisijas sēdes protokolā.</w:t>
      </w:r>
    </w:p>
    <w:p w14:paraId="68C83314" w14:textId="77777777" w:rsidR="00F02BB8" w:rsidRDefault="00F02BB8" w:rsidP="00F02BB8">
      <w:pPr>
        <w:pStyle w:val="Sarakstarindkopa"/>
        <w:tabs>
          <w:tab w:val="left" w:pos="1276"/>
        </w:tabs>
        <w:suppressAutoHyphens/>
        <w:ind w:left="0" w:right="-2" w:firstLine="567"/>
        <w:jc w:val="both"/>
        <w:rPr>
          <w:color w:val="000000" w:themeColor="text1"/>
          <w:lang w:val="lv-LV" w:eastAsia="zh-CN"/>
        </w:rPr>
      </w:pPr>
      <w:r w:rsidRPr="008B6802">
        <w:rPr>
          <w:color w:val="000000" w:themeColor="text1"/>
          <w:lang w:val="lv-LV" w:eastAsia="zh-CN"/>
        </w:rPr>
        <w:t>6.2.    Sūdzības par izsoles rīkotāja darbībām var iesniegt Jēkabpils novada pašvaldībā, Brīvības ielā 120, Jēkabpilī, Jēkabpils novadā, LV-5201.</w:t>
      </w:r>
    </w:p>
    <w:p w14:paraId="635C67F8" w14:textId="3BBB7CA2" w:rsidR="00F02BB8" w:rsidRPr="008B6802" w:rsidRDefault="00F02BB8" w:rsidP="00F02BB8">
      <w:pPr>
        <w:pStyle w:val="Sarakstarindkopa"/>
        <w:tabs>
          <w:tab w:val="left" w:pos="1276"/>
        </w:tabs>
        <w:suppressAutoHyphens/>
        <w:ind w:left="0" w:right="-2" w:firstLine="567"/>
        <w:jc w:val="both"/>
        <w:rPr>
          <w:color w:val="000000" w:themeColor="text1"/>
          <w:lang w:val="lv-LV" w:eastAsia="zh-CN"/>
        </w:rPr>
      </w:pPr>
      <w:r>
        <w:rPr>
          <w:color w:val="000000" w:themeColor="text1"/>
          <w:lang w:val="lv-LV" w:eastAsia="zh-CN"/>
        </w:rPr>
        <w:t xml:space="preserve">6.3.    </w:t>
      </w:r>
      <w:r w:rsidR="00F35C3C">
        <w:rPr>
          <w:color w:val="000000" w:themeColor="text1"/>
          <w:lang w:val="lv-LV" w:eastAsia="zh-CN"/>
        </w:rPr>
        <w:t>P</w:t>
      </w:r>
      <w:r w:rsidRPr="00AD6170">
        <w:rPr>
          <w:color w:val="000000" w:themeColor="text1"/>
          <w:lang w:val="lv-LV" w:eastAsia="zh-CN"/>
        </w:rPr>
        <w:t>irkuma līgumu paraksta domes priekšsēdētājs vai viņa pilnvarota persona.</w:t>
      </w:r>
    </w:p>
    <w:p w14:paraId="6B0D8FE6" w14:textId="77777777" w:rsidR="00F02BB8" w:rsidRPr="005C336D" w:rsidRDefault="00F02BB8" w:rsidP="00F02BB8">
      <w:pPr>
        <w:pStyle w:val="Sarakstarindkopa"/>
        <w:shd w:val="clear" w:color="auto" w:fill="FFFFFF"/>
        <w:tabs>
          <w:tab w:val="left" w:pos="1276"/>
        </w:tabs>
        <w:ind w:left="660" w:right="-2"/>
        <w:jc w:val="both"/>
        <w:rPr>
          <w:color w:val="000000" w:themeColor="text1"/>
          <w:sz w:val="18"/>
          <w:lang w:val="lv-LV" w:eastAsia="zh-CN"/>
        </w:rPr>
      </w:pPr>
    </w:p>
    <w:p w14:paraId="02565F99" w14:textId="77777777" w:rsidR="00F02BB8" w:rsidRDefault="00F02BB8" w:rsidP="00F02BB8">
      <w:pPr>
        <w:pStyle w:val="naisf"/>
        <w:spacing w:before="0" w:after="0"/>
        <w:ind w:left="660" w:right="-2" w:hanging="660"/>
        <w:rPr>
          <w:bCs/>
          <w:color w:val="000000" w:themeColor="text1"/>
        </w:rPr>
      </w:pPr>
      <w:r w:rsidRPr="00353919">
        <w:rPr>
          <w:bCs/>
          <w:color w:val="000000" w:themeColor="text1"/>
        </w:rPr>
        <w:t>Jēkabpils novada domes priekšsēdētājs</w:t>
      </w:r>
      <w:r w:rsidRPr="00353919">
        <w:rPr>
          <w:bCs/>
          <w:color w:val="000000" w:themeColor="text1"/>
        </w:rPr>
        <w:tab/>
      </w:r>
      <w:r w:rsidRPr="00353919">
        <w:rPr>
          <w:bCs/>
          <w:color w:val="000000" w:themeColor="text1"/>
        </w:rPr>
        <w:tab/>
      </w:r>
      <w:r w:rsidRPr="00353919">
        <w:rPr>
          <w:bCs/>
          <w:color w:val="000000" w:themeColor="text1"/>
        </w:rPr>
        <w:tab/>
      </w:r>
      <w:r w:rsidRPr="00353919">
        <w:rPr>
          <w:bCs/>
          <w:color w:val="000000" w:themeColor="text1"/>
        </w:rPr>
        <w:tab/>
      </w:r>
      <w:r>
        <w:rPr>
          <w:bCs/>
          <w:color w:val="000000" w:themeColor="text1"/>
        </w:rPr>
        <w:tab/>
      </w:r>
      <w:proofErr w:type="spellStart"/>
      <w:r w:rsidRPr="00353919">
        <w:rPr>
          <w:bCs/>
          <w:color w:val="000000" w:themeColor="text1"/>
        </w:rPr>
        <w:t>R.Ragainis</w:t>
      </w:r>
      <w:proofErr w:type="spellEnd"/>
    </w:p>
    <w:p w14:paraId="469E1991" w14:textId="77777777" w:rsidR="00F02BB8" w:rsidRDefault="00F02BB8" w:rsidP="00F02BB8">
      <w:pPr>
        <w:pStyle w:val="naisf"/>
        <w:spacing w:before="0" w:after="0"/>
        <w:ind w:right="-2" w:firstLine="0"/>
        <w:rPr>
          <w:bCs/>
          <w:color w:val="000000" w:themeColor="text1"/>
        </w:rPr>
      </w:pPr>
    </w:p>
    <w:p w14:paraId="141C663D" w14:textId="35E20DF7" w:rsidR="00965FC0" w:rsidRPr="00FD2670" w:rsidRDefault="00F02BB8" w:rsidP="00FD2670">
      <w:pPr>
        <w:pStyle w:val="satursarnum0"/>
        <w:tabs>
          <w:tab w:val="num" w:pos="1418"/>
        </w:tabs>
        <w:spacing w:before="0" w:beforeAutospacing="0" w:after="0" w:afterAutospacing="0"/>
        <w:ind w:right="-2"/>
        <w:jc w:val="center"/>
        <w:rPr>
          <w:b/>
          <w:color w:val="A6A6A6"/>
        </w:rPr>
      </w:pPr>
      <w:r>
        <w:rPr>
          <w:b/>
          <w:color w:val="A6A6A6"/>
        </w:rPr>
        <w:t>DOKUMENTS PARAKSTĪTS AR DROŠU ELEKTRONISKO PARAKSTU UN SATUR LAIKA ZĪMOG</w:t>
      </w:r>
      <w:r w:rsidR="00FD2670">
        <w:rPr>
          <w:b/>
          <w:color w:val="A6A6A6"/>
        </w:rPr>
        <w:t>U</w:t>
      </w:r>
    </w:p>
    <w:sectPr w:rsidR="00965FC0" w:rsidRPr="00FD2670" w:rsidSect="002C680B">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07DA" w14:textId="77777777" w:rsidR="00C161D5" w:rsidRDefault="00C161D5">
      <w:r>
        <w:separator/>
      </w:r>
    </w:p>
  </w:endnote>
  <w:endnote w:type="continuationSeparator" w:id="0">
    <w:p w14:paraId="6E387869" w14:textId="77777777" w:rsidR="00C161D5" w:rsidRDefault="00C1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74F9" w14:textId="77777777" w:rsidR="006232F5" w:rsidRDefault="00D71203">
    <w:pPr>
      <w:pStyle w:val="Kjene"/>
      <w:jc w:val="center"/>
    </w:pPr>
    <w:r>
      <w:fldChar w:fldCharType="begin"/>
    </w:r>
    <w:r>
      <w:instrText xml:space="preserve"> PAGE   \* MERGEFORMAT </w:instrText>
    </w:r>
    <w:r>
      <w:fldChar w:fldCharType="separate"/>
    </w:r>
    <w:r w:rsidR="007F75A2">
      <w:rPr>
        <w:noProof/>
      </w:rPr>
      <w:t>2</w:t>
    </w:r>
    <w:r>
      <w:fldChar w:fldCharType="end"/>
    </w:r>
  </w:p>
  <w:p w14:paraId="7078496C"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735E" w14:textId="77777777" w:rsidR="00C161D5" w:rsidRDefault="00C161D5">
      <w:r>
        <w:separator/>
      </w:r>
    </w:p>
  </w:footnote>
  <w:footnote w:type="continuationSeparator" w:id="0">
    <w:p w14:paraId="7A59E733" w14:textId="77777777" w:rsidR="00C161D5" w:rsidRDefault="00C16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B9F2D27"/>
    <w:multiLevelType w:val="hybridMultilevel"/>
    <w:tmpl w:val="25E66860"/>
    <w:lvl w:ilvl="0" w:tplc="BD26FFF6">
      <w:start w:val="3"/>
      <w:numFmt w:val="decimal"/>
      <w:lvlText w:val="%1."/>
      <w:lvlJc w:val="left"/>
      <w:pPr>
        <w:ind w:left="720" w:hanging="360"/>
      </w:pPr>
      <w:rPr>
        <w:rFonts w:cs="Times New Roman" w:hint="default"/>
      </w:rPr>
    </w:lvl>
    <w:lvl w:ilvl="1" w:tplc="4A9A8C7A" w:tentative="1">
      <w:start w:val="1"/>
      <w:numFmt w:val="lowerLetter"/>
      <w:lvlText w:val="%2."/>
      <w:lvlJc w:val="left"/>
      <w:pPr>
        <w:ind w:left="1440" w:hanging="360"/>
      </w:pPr>
    </w:lvl>
    <w:lvl w:ilvl="2" w:tplc="CB56540C" w:tentative="1">
      <w:start w:val="1"/>
      <w:numFmt w:val="lowerRoman"/>
      <w:lvlText w:val="%3."/>
      <w:lvlJc w:val="right"/>
      <w:pPr>
        <w:ind w:left="2160" w:hanging="180"/>
      </w:pPr>
    </w:lvl>
    <w:lvl w:ilvl="3" w:tplc="DE46CAE0" w:tentative="1">
      <w:start w:val="1"/>
      <w:numFmt w:val="decimal"/>
      <w:lvlText w:val="%4."/>
      <w:lvlJc w:val="left"/>
      <w:pPr>
        <w:ind w:left="2880" w:hanging="360"/>
      </w:pPr>
    </w:lvl>
    <w:lvl w:ilvl="4" w:tplc="AFC8031C" w:tentative="1">
      <w:start w:val="1"/>
      <w:numFmt w:val="lowerLetter"/>
      <w:lvlText w:val="%5."/>
      <w:lvlJc w:val="left"/>
      <w:pPr>
        <w:ind w:left="3600" w:hanging="360"/>
      </w:pPr>
    </w:lvl>
    <w:lvl w:ilvl="5" w:tplc="83AA7BA8" w:tentative="1">
      <w:start w:val="1"/>
      <w:numFmt w:val="lowerRoman"/>
      <w:lvlText w:val="%6."/>
      <w:lvlJc w:val="right"/>
      <w:pPr>
        <w:ind w:left="4320" w:hanging="180"/>
      </w:pPr>
    </w:lvl>
    <w:lvl w:ilvl="6" w:tplc="453466F2" w:tentative="1">
      <w:start w:val="1"/>
      <w:numFmt w:val="decimal"/>
      <w:lvlText w:val="%7."/>
      <w:lvlJc w:val="left"/>
      <w:pPr>
        <w:ind w:left="5040" w:hanging="360"/>
      </w:pPr>
    </w:lvl>
    <w:lvl w:ilvl="7" w:tplc="C13212BE" w:tentative="1">
      <w:start w:val="1"/>
      <w:numFmt w:val="lowerLetter"/>
      <w:lvlText w:val="%8."/>
      <w:lvlJc w:val="left"/>
      <w:pPr>
        <w:ind w:left="5760" w:hanging="360"/>
      </w:pPr>
    </w:lvl>
    <w:lvl w:ilvl="8" w:tplc="48DEC4A6" w:tentative="1">
      <w:start w:val="1"/>
      <w:numFmt w:val="lowerRoman"/>
      <w:lvlText w:val="%9."/>
      <w:lvlJc w:val="right"/>
      <w:pPr>
        <w:ind w:left="6480" w:hanging="180"/>
      </w:pPr>
    </w:lvl>
  </w:abstractNum>
  <w:abstractNum w:abstractNumId="4" w15:restartNumberingAfterBreak="0">
    <w:nsid w:val="4BDF7E78"/>
    <w:multiLevelType w:val="multilevel"/>
    <w:tmpl w:val="EC88C9DC"/>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164C5C"/>
    <w:multiLevelType w:val="hybridMultilevel"/>
    <w:tmpl w:val="77E6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54CEB"/>
    <w:multiLevelType w:val="multilevel"/>
    <w:tmpl w:val="224E8DC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1">
    <w:nsid w:val="5ED601A7"/>
    <w:multiLevelType w:val="hybridMultilevel"/>
    <w:tmpl w:val="067C0252"/>
    <w:lvl w:ilvl="0" w:tplc="E6C4A43C">
      <w:start w:val="1"/>
      <w:numFmt w:val="decimal"/>
      <w:lvlText w:val="%1."/>
      <w:lvlJc w:val="left"/>
      <w:pPr>
        <w:ind w:left="720" w:hanging="360"/>
      </w:pPr>
    </w:lvl>
    <w:lvl w:ilvl="1" w:tplc="39A4B4AA" w:tentative="1">
      <w:start w:val="1"/>
      <w:numFmt w:val="lowerLetter"/>
      <w:lvlText w:val="%2."/>
      <w:lvlJc w:val="left"/>
      <w:pPr>
        <w:ind w:left="1440" w:hanging="360"/>
      </w:pPr>
    </w:lvl>
    <w:lvl w:ilvl="2" w:tplc="5790CBFE" w:tentative="1">
      <w:start w:val="1"/>
      <w:numFmt w:val="lowerRoman"/>
      <w:lvlText w:val="%3."/>
      <w:lvlJc w:val="right"/>
      <w:pPr>
        <w:ind w:left="2160" w:hanging="180"/>
      </w:pPr>
    </w:lvl>
    <w:lvl w:ilvl="3" w:tplc="450AEC1A" w:tentative="1">
      <w:start w:val="1"/>
      <w:numFmt w:val="decimal"/>
      <w:lvlText w:val="%4."/>
      <w:lvlJc w:val="left"/>
      <w:pPr>
        <w:ind w:left="2880" w:hanging="360"/>
      </w:pPr>
    </w:lvl>
    <w:lvl w:ilvl="4" w:tplc="41E6A3A0" w:tentative="1">
      <w:start w:val="1"/>
      <w:numFmt w:val="lowerLetter"/>
      <w:lvlText w:val="%5."/>
      <w:lvlJc w:val="left"/>
      <w:pPr>
        <w:ind w:left="3600" w:hanging="360"/>
      </w:pPr>
    </w:lvl>
    <w:lvl w:ilvl="5" w:tplc="BE7C1F08" w:tentative="1">
      <w:start w:val="1"/>
      <w:numFmt w:val="lowerRoman"/>
      <w:lvlText w:val="%6."/>
      <w:lvlJc w:val="right"/>
      <w:pPr>
        <w:ind w:left="4320" w:hanging="180"/>
      </w:pPr>
    </w:lvl>
    <w:lvl w:ilvl="6" w:tplc="ECC2747E" w:tentative="1">
      <w:start w:val="1"/>
      <w:numFmt w:val="decimal"/>
      <w:lvlText w:val="%7."/>
      <w:lvlJc w:val="left"/>
      <w:pPr>
        <w:ind w:left="5040" w:hanging="360"/>
      </w:pPr>
    </w:lvl>
    <w:lvl w:ilvl="7" w:tplc="A8E4A49A" w:tentative="1">
      <w:start w:val="1"/>
      <w:numFmt w:val="lowerLetter"/>
      <w:lvlText w:val="%8."/>
      <w:lvlJc w:val="left"/>
      <w:pPr>
        <w:ind w:left="5760" w:hanging="360"/>
      </w:pPr>
    </w:lvl>
    <w:lvl w:ilvl="8" w:tplc="1630A4A6" w:tentative="1">
      <w:start w:val="1"/>
      <w:numFmt w:val="lowerRoman"/>
      <w:lvlText w:val="%9."/>
      <w:lvlJc w:val="right"/>
      <w:pPr>
        <w:ind w:left="6480" w:hanging="180"/>
      </w:pPr>
    </w:lvl>
  </w:abstractNum>
  <w:abstractNum w:abstractNumId="8"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AA0BA2"/>
    <w:multiLevelType w:val="multilevel"/>
    <w:tmpl w:val="32766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77EB3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1920431">
    <w:abstractNumId w:val="1"/>
  </w:num>
  <w:num w:numId="2" w16cid:durableId="1818261432">
    <w:abstractNumId w:val="7"/>
  </w:num>
  <w:num w:numId="3" w16cid:durableId="1260604697">
    <w:abstractNumId w:val="3"/>
  </w:num>
  <w:num w:numId="4" w16cid:durableId="437719761">
    <w:abstractNumId w:val="2"/>
  </w:num>
  <w:num w:numId="5" w16cid:durableId="16129173">
    <w:abstractNumId w:val="8"/>
  </w:num>
  <w:num w:numId="6" w16cid:durableId="1238979781">
    <w:abstractNumId w:val="0"/>
  </w:num>
  <w:num w:numId="7" w16cid:durableId="723720157">
    <w:abstractNumId w:val="4"/>
  </w:num>
  <w:num w:numId="8" w16cid:durableId="219678584">
    <w:abstractNumId w:val="9"/>
  </w:num>
  <w:num w:numId="9" w16cid:durableId="271015266">
    <w:abstractNumId w:val="5"/>
  </w:num>
  <w:num w:numId="10" w16cid:durableId="660350318">
    <w:abstractNumId w:val="6"/>
  </w:num>
  <w:num w:numId="11" w16cid:durableId="640308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3068C"/>
    <w:rsid w:val="000402B8"/>
    <w:rsid w:val="00053FEB"/>
    <w:rsid w:val="00061864"/>
    <w:rsid w:val="000706CD"/>
    <w:rsid w:val="000734EF"/>
    <w:rsid w:val="00091D94"/>
    <w:rsid w:val="000C612E"/>
    <w:rsid w:val="001350AF"/>
    <w:rsid w:val="001352F0"/>
    <w:rsid w:val="0015210C"/>
    <w:rsid w:val="001619EE"/>
    <w:rsid w:val="00175DBE"/>
    <w:rsid w:val="001A34FE"/>
    <w:rsid w:val="001B2B87"/>
    <w:rsid w:val="001D398D"/>
    <w:rsid w:val="001D7F9E"/>
    <w:rsid w:val="001F5D15"/>
    <w:rsid w:val="0023296D"/>
    <w:rsid w:val="002338B9"/>
    <w:rsid w:val="002B6D01"/>
    <w:rsid w:val="002B7BBC"/>
    <w:rsid w:val="002C680B"/>
    <w:rsid w:val="002C78E9"/>
    <w:rsid w:val="002C7CA3"/>
    <w:rsid w:val="00350E9C"/>
    <w:rsid w:val="00353F5E"/>
    <w:rsid w:val="00360F65"/>
    <w:rsid w:val="00362266"/>
    <w:rsid w:val="0036311A"/>
    <w:rsid w:val="00391806"/>
    <w:rsid w:val="003D3FBC"/>
    <w:rsid w:val="003F096D"/>
    <w:rsid w:val="00451C09"/>
    <w:rsid w:val="00456768"/>
    <w:rsid w:val="004A5C5C"/>
    <w:rsid w:val="004B5A81"/>
    <w:rsid w:val="004B760F"/>
    <w:rsid w:val="004D3426"/>
    <w:rsid w:val="004E7AEF"/>
    <w:rsid w:val="004F548D"/>
    <w:rsid w:val="00513FBC"/>
    <w:rsid w:val="00516A72"/>
    <w:rsid w:val="00531782"/>
    <w:rsid w:val="00545031"/>
    <w:rsid w:val="00554053"/>
    <w:rsid w:val="00561AE5"/>
    <w:rsid w:val="0056321A"/>
    <w:rsid w:val="005A693A"/>
    <w:rsid w:val="005E3F50"/>
    <w:rsid w:val="005F24F5"/>
    <w:rsid w:val="005F70D9"/>
    <w:rsid w:val="00602DC1"/>
    <w:rsid w:val="006232F5"/>
    <w:rsid w:val="0062342E"/>
    <w:rsid w:val="00627B17"/>
    <w:rsid w:val="006C1414"/>
    <w:rsid w:val="006D214B"/>
    <w:rsid w:val="006D515A"/>
    <w:rsid w:val="00726557"/>
    <w:rsid w:val="00741497"/>
    <w:rsid w:val="007608EE"/>
    <w:rsid w:val="00773FED"/>
    <w:rsid w:val="00776A93"/>
    <w:rsid w:val="007F75A2"/>
    <w:rsid w:val="00835AC4"/>
    <w:rsid w:val="008468AB"/>
    <w:rsid w:val="00882365"/>
    <w:rsid w:val="008B1A74"/>
    <w:rsid w:val="008E3E1F"/>
    <w:rsid w:val="008E4476"/>
    <w:rsid w:val="008E57F4"/>
    <w:rsid w:val="009031CE"/>
    <w:rsid w:val="0091302F"/>
    <w:rsid w:val="00921D4D"/>
    <w:rsid w:val="00933460"/>
    <w:rsid w:val="00941F49"/>
    <w:rsid w:val="00965FC0"/>
    <w:rsid w:val="0099060E"/>
    <w:rsid w:val="009913C1"/>
    <w:rsid w:val="00993515"/>
    <w:rsid w:val="009B5C9C"/>
    <w:rsid w:val="009D08CE"/>
    <w:rsid w:val="009D2AE6"/>
    <w:rsid w:val="009D6787"/>
    <w:rsid w:val="009E57D9"/>
    <w:rsid w:val="00A2295B"/>
    <w:rsid w:val="00A370E1"/>
    <w:rsid w:val="00A45859"/>
    <w:rsid w:val="00A629DE"/>
    <w:rsid w:val="00AB5D2F"/>
    <w:rsid w:val="00B0794A"/>
    <w:rsid w:val="00B10CAD"/>
    <w:rsid w:val="00B546A8"/>
    <w:rsid w:val="00B72C20"/>
    <w:rsid w:val="00B91C7D"/>
    <w:rsid w:val="00BA1F90"/>
    <w:rsid w:val="00BF3E2A"/>
    <w:rsid w:val="00C031FC"/>
    <w:rsid w:val="00C12694"/>
    <w:rsid w:val="00C161D5"/>
    <w:rsid w:val="00C66670"/>
    <w:rsid w:val="00C74E35"/>
    <w:rsid w:val="00C8752D"/>
    <w:rsid w:val="00CE4269"/>
    <w:rsid w:val="00D35236"/>
    <w:rsid w:val="00D432AC"/>
    <w:rsid w:val="00D67C70"/>
    <w:rsid w:val="00D71203"/>
    <w:rsid w:val="00D7255A"/>
    <w:rsid w:val="00D73179"/>
    <w:rsid w:val="00DA4AEB"/>
    <w:rsid w:val="00DA5F44"/>
    <w:rsid w:val="00DA71C3"/>
    <w:rsid w:val="00DE328B"/>
    <w:rsid w:val="00E00FE6"/>
    <w:rsid w:val="00E10F3C"/>
    <w:rsid w:val="00E36FA1"/>
    <w:rsid w:val="00E4510D"/>
    <w:rsid w:val="00E54ABF"/>
    <w:rsid w:val="00E94C24"/>
    <w:rsid w:val="00EC3D9C"/>
    <w:rsid w:val="00ED5E4F"/>
    <w:rsid w:val="00ED6E46"/>
    <w:rsid w:val="00EF6C2F"/>
    <w:rsid w:val="00F02BB8"/>
    <w:rsid w:val="00F22022"/>
    <w:rsid w:val="00F240B8"/>
    <w:rsid w:val="00F35C3C"/>
    <w:rsid w:val="00F416F6"/>
    <w:rsid w:val="00F56EE5"/>
    <w:rsid w:val="00F6472B"/>
    <w:rsid w:val="00F743B6"/>
    <w:rsid w:val="00F82791"/>
    <w:rsid w:val="00F9035D"/>
    <w:rsid w:val="00FA0EEF"/>
    <w:rsid w:val="00FB6892"/>
    <w:rsid w:val="00FC3D62"/>
    <w:rsid w:val="00FD2670"/>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C89A7"/>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02BB8"/>
    <w:rPr>
      <w:color w:val="0000FF"/>
      <w:u w:val="single"/>
    </w:rPr>
  </w:style>
  <w:style w:type="paragraph" w:customStyle="1" w:styleId="satursarnum">
    <w:name w:val="saturs_ar_num"/>
    <w:basedOn w:val="Parasts"/>
    <w:autoRedefine/>
    <w:rsid w:val="00F02BB8"/>
    <w:pPr>
      <w:widowControl w:val="0"/>
      <w:tabs>
        <w:tab w:val="left" w:pos="1134"/>
      </w:tabs>
      <w:suppressAutoHyphens/>
      <w:ind w:right="-950" w:firstLine="567"/>
      <w:jc w:val="center"/>
    </w:pPr>
    <w:rPr>
      <w:rFonts w:eastAsia="Lucida Sans Unicode"/>
      <w:b/>
      <w:bCs/>
      <w:color w:val="000000" w:themeColor="text1"/>
      <w:lang w:val="lv-LV"/>
    </w:rPr>
  </w:style>
  <w:style w:type="paragraph" w:customStyle="1" w:styleId="satursarnum0">
    <w:name w:val="satursarnum"/>
    <w:basedOn w:val="Parasts"/>
    <w:uiPriority w:val="99"/>
    <w:rsid w:val="00F02BB8"/>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1322</Words>
  <Characters>9827</Characters>
  <Application>Microsoft Office Word</Application>
  <DocSecurity>0</DocSecurity>
  <Lines>81</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46</cp:revision>
  <cp:lastPrinted>2013-07-23T05:58:00Z</cp:lastPrinted>
  <dcterms:created xsi:type="dcterms:W3CDTF">2023-06-09T08:06:00Z</dcterms:created>
  <dcterms:modified xsi:type="dcterms:W3CDTF">2023-07-14T12:25:00Z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