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22E6" w14:textId="77777777" w:rsidR="00CA0B21" w:rsidRPr="00CA0B21" w:rsidRDefault="00CA0B21" w:rsidP="00CA0B21">
      <w:pPr>
        <w:tabs>
          <w:tab w:val="left" w:pos="360"/>
        </w:tabs>
        <w:spacing w:after="0" w:line="240" w:lineRule="auto"/>
        <w:jc w:val="center"/>
        <w:outlineLvl w:val="6"/>
        <w:rPr>
          <w:rFonts w:ascii="Times New Roman" w:eastAsia="Lucida Sans Unicode" w:hAnsi="Times New Roman" w:cs="Tahoma"/>
          <w:kern w:val="0"/>
          <w:sz w:val="28"/>
          <w:szCs w:val="20"/>
          <w14:ligatures w14:val="none"/>
        </w:rPr>
      </w:pPr>
      <w:r w:rsidRPr="00CA0B21">
        <w:rPr>
          <w:rFonts w:ascii="Times New Roman" w:eastAsia="Times New Roman" w:hAnsi="Times New Roman" w:cs="Times New Roman"/>
          <w:noProof/>
          <w:kern w:val="0"/>
          <w:sz w:val="24"/>
          <w:szCs w:val="24"/>
          <w:lang w:eastAsia="lv-LV"/>
          <w14:ligatures w14:val="none"/>
        </w:rPr>
        <w:drawing>
          <wp:inline distT="0" distB="0" distL="0" distR="0" wp14:anchorId="271961AE" wp14:editId="13C51DB1">
            <wp:extent cx="635635" cy="729577"/>
            <wp:effectExtent l="0" t="0" r="0" b="0"/>
            <wp:docPr id="1" name="Attēls 1" descr="A black and white logo with a dog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black and white logo with a dog and a tre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7E23B3DB" w14:textId="77777777" w:rsidR="00CA0B21" w:rsidRPr="00CA0B21" w:rsidRDefault="00CA0B21" w:rsidP="00CA0B21">
      <w:pPr>
        <w:keepNext/>
        <w:widowControl w:val="0"/>
        <w:tabs>
          <w:tab w:val="left" w:pos="360"/>
        </w:tabs>
        <w:suppressAutoHyphens/>
        <w:spacing w:after="0" w:line="240" w:lineRule="auto"/>
        <w:jc w:val="center"/>
        <w:outlineLvl w:val="6"/>
        <w:rPr>
          <w:rFonts w:ascii="Times New Roman" w:eastAsia="Lucida Sans Unicode" w:hAnsi="Times New Roman" w:cs="Tahoma"/>
          <w:b/>
          <w:kern w:val="0"/>
          <w:sz w:val="24"/>
          <w:szCs w:val="24"/>
          <w14:ligatures w14:val="none"/>
        </w:rPr>
      </w:pPr>
      <w:r w:rsidRPr="00CA0B21">
        <w:rPr>
          <w:rFonts w:ascii="Times New Roman" w:eastAsia="Lucida Sans Unicode" w:hAnsi="Times New Roman" w:cs="Tahoma"/>
          <w:b/>
          <w:kern w:val="0"/>
          <w:sz w:val="24"/>
          <w:szCs w:val="24"/>
          <w14:ligatures w14:val="none"/>
        </w:rPr>
        <w:t>JĒKABPILS NOVADA PAŠVALDĪBA</w:t>
      </w:r>
    </w:p>
    <w:p w14:paraId="3AB7E4C0"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JĒKABPILS NOVADA DOME</w:t>
      </w:r>
    </w:p>
    <w:p w14:paraId="3BCF6DE5"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Reģistrācijas Nr.90000024205</w:t>
      </w:r>
    </w:p>
    <w:p w14:paraId="1FB7C35C"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Brīvības iela 120, Jēkabpils, Jēkabpils novads, LV – 5201</w:t>
      </w:r>
    </w:p>
    <w:p w14:paraId="67CE59BD"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Tālrunis 65236777, fakss 65207304,</w:t>
      </w:r>
      <w:r w:rsidRPr="00CA0B21">
        <w:rPr>
          <w:rFonts w:ascii="Times New Roman" w:eastAsia="Lucida Sans Unicode" w:hAnsi="Times New Roman" w:cs="Times New Roman"/>
          <w:bCs/>
          <w:color w:val="000000"/>
          <w:kern w:val="0"/>
          <w:sz w:val="20"/>
          <w:szCs w:val="20"/>
          <w:lang w:eastAsia="ar-SA"/>
          <w14:ligatures w14:val="none"/>
        </w:rPr>
        <w:t xml:space="preserve"> </w:t>
      </w:r>
      <w:r w:rsidRPr="00CA0B21">
        <w:rPr>
          <w:rFonts w:ascii="Times New Roman" w:eastAsia="Lucida Sans Unicode" w:hAnsi="Times New Roman" w:cs="Tahoma"/>
          <w:bCs/>
          <w:color w:val="000000"/>
          <w:kern w:val="0"/>
          <w:sz w:val="20"/>
          <w:szCs w:val="20"/>
          <w:lang w:eastAsia="ar-SA"/>
          <w14:ligatures w14:val="none"/>
        </w:rPr>
        <w:t xml:space="preserve">elektroniskais pasts </w:t>
      </w:r>
      <w:r w:rsidRPr="00CA0B21">
        <w:rPr>
          <w:rFonts w:ascii="Times New Roman" w:eastAsia="Lucida Sans Unicode" w:hAnsi="Times New Roman" w:cs="Tahoma"/>
          <w:color w:val="000000"/>
          <w:kern w:val="0"/>
          <w:sz w:val="20"/>
          <w:szCs w:val="20"/>
          <w:lang w:eastAsia="ar-SA"/>
          <w14:ligatures w14:val="none"/>
        </w:rPr>
        <w:t>pasts@jekabpils.lv</w:t>
      </w:r>
    </w:p>
    <w:p w14:paraId="7255A623" w14:textId="77777777" w:rsidR="00CA0B21" w:rsidRPr="00CA0B21" w:rsidRDefault="00CA0B21" w:rsidP="00CA0B21">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r w:rsidRPr="00CA0B21">
        <w:rPr>
          <w:rFonts w:ascii="Times New Roman" w:eastAsia="Lucida Sans Unicode" w:hAnsi="Times New Roman" w:cs="Times New Roman"/>
          <w:b/>
          <w:kern w:val="0"/>
          <w:sz w:val="24"/>
          <w:szCs w:val="20"/>
          <w14:ligatures w14:val="none"/>
        </w:rPr>
        <w:t>LĒMUMS</w:t>
      </w:r>
    </w:p>
    <w:p w14:paraId="5AD37DEE" w14:textId="77777777" w:rsidR="00CA0B21" w:rsidRPr="00CA0B21" w:rsidRDefault="00CA0B21" w:rsidP="00CA0B21">
      <w:pPr>
        <w:widowControl w:val="0"/>
        <w:suppressAutoHyphens/>
        <w:spacing w:after="0" w:line="240" w:lineRule="auto"/>
        <w:jc w:val="center"/>
        <w:rPr>
          <w:rFonts w:ascii="Times New Roman" w:eastAsia="Lucida Sans Unicode" w:hAnsi="Times New Roman" w:cs="Times New Roman"/>
          <w:kern w:val="0"/>
          <w:sz w:val="24"/>
          <w:szCs w:val="20"/>
          <w14:ligatures w14:val="none"/>
        </w:rPr>
      </w:pPr>
      <w:r w:rsidRPr="00CA0B21">
        <w:rPr>
          <w:rFonts w:ascii="Times New Roman" w:eastAsia="Lucida Sans Unicode" w:hAnsi="Times New Roman" w:cs="Times New Roman"/>
          <w:kern w:val="0"/>
          <w:sz w:val="24"/>
          <w:szCs w:val="20"/>
          <w14:ligatures w14:val="none"/>
        </w:rPr>
        <w:t>Jēkabpils novadā</w:t>
      </w:r>
    </w:p>
    <w:p w14:paraId="7E92FEFB" w14:textId="77777777" w:rsidR="00CA0B21" w:rsidRPr="00CA0B21" w:rsidRDefault="00CA0B21" w:rsidP="00CA0B21">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4CD61F" w14:textId="6574ECE9" w:rsidR="00CA0B21" w:rsidRPr="00CA0B21" w:rsidRDefault="00CA0B21" w:rsidP="00CA0B21">
      <w:pPr>
        <w:tabs>
          <w:tab w:val="right" w:pos="9356"/>
        </w:tabs>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2</w:t>
      </w:r>
      <w:r w:rsidR="00154AE5">
        <w:rPr>
          <w:rFonts w:ascii="Times New Roman" w:eastAsia="Times New Roman" w:hAnsi="Times New Roman" w:cs="Times New Roman"/>
          <w:bCs/>
          <w:kern w:val="0"/>
          <w:sz w:val="24"/>
          <w:szCs w:val="24"/>
          <w14:ligatures w14:val="none"/>
        </w:rPr>
        <w:t>8</w:t>
      </w:r>
      <w:r w:rsidRPr="00CA0B21">
        <w:rPr>
          <w:rFonts w:ascii="Times New Roman" w:eastAsia="Times New Roman" w:hAnsi="Times New Roman" w:cs="Times New Roman"/>
          <w:bCs/>
          <w:kern w:val="0"/>
          <w:sz w:val="24"/>
          <w:szCs w:val="24"/>
          <w14:ligatures w14:val="none"/>
        </w:rPr>
        <w:t>.0</w:t>
      </w:r>
      <w:r w:rsidR="00154AE5">
        <w:rPr>
          <w:rFonts w:ascii="Times New Roman" w:eastAsia="Times New Roman" w:hAnsi="Times New Roman" w:cs="Times New Roman"/>
          <w:bCs/>
          <w:kern w:val="0"/>
          <w:sz w:val="24"/>
          <w:szCs w:val="24"/>
          <w14:ligatures w14:val="none"/>
        </w:rPr>
        <w:t>9</w:t>
      </w:r>
      <w:r w:rsidRPr="00CA0B21">
        <w:rPr>
          <w:rFonts w:ascii="Times New Roman" w:eastAsia="Times New Roman" w:hAnsi="Times New Roman" w:cs="Times New Roman"/>
          <w:bCs/>
          <w:kern w:val="0"/>
          <w:sz w:val="24"/>
          <w:szCs w:val="24"/>
          <w14:ligatures w14:val="none"/>
        </w:rPr>
        <w:t>.2023. (protokols Nr</w:t>
      </w:r>
      <w:r w:rsidRPr="00C132DF">
        <w:rPr>
          <w:rFonts w:ascii="Times New Roman" w:eastAsia="Times New Roman" w:hAnsi="Times New Roman" w:cs="Times New Roman"/>
          <w:bCs/>
          <w:kern w:val="0"/>
          <w:sz w:val="24"/>
          <w:szCs w:val="24"/>
          <w14:ligatures w14:val="none"/>
        </w:rPr>
        <w:t>.1</w:t>
      </w:r>
      <w:r w:rsidR="00C132DF" w:rsidRPr="00C132DF">
        <w:rPr>
          <w:rFonts w:ascii="Times New Roman" w:eastAsia="Times New Roman" w:hAnsi="Times New Roman" w:cs="Times New Roman"/>
          <w:bCs/>
          <w:kern w:val="0"/>
          <w:sz w:val="24"/>
          <w:szCs w:val="24"/>
          <w14:ligatures w14:val="none"/>
        </w:rPr>
        <w:t>5</w:t>
      </w:r>
      <w:r w:rsidRPr="00C132DF">
        <w:rPr>
          <w:rFonts w:ascii="Times New Roman" w:eastAsia="Times New Roman" w:hAnsi="Times New Roman" w:cs="Times New Roman"/>
          <w:bCs/>
          <w:kern w:val="0"/>
          <w:sz w:val="24"/>
          <w:szCs w:val="24"/>
          <w14:ligatures w14:val="none"/>
        </w:rPr>
        <w:t>, 8</w:t>
      </w:r>
      <w:r w:rsidR="00C132DF" w:rsidRPr="00C132DF">
        <w:rPr>
          <w:rFonts w:ascii="Times New Roman" w:eastAsia="Times New Roman" w:hAnsi="Times New Roman" w:cs="Times New Roman"/>
          <w:bCs/>
          <w:kern w:val="0"/>
          <w:sz w:val="24"/>
          <w:szCs w:val="24"/>
          <w14:ligatures w14:val="none"/>
        </w:rPr>
        <w:t>4</w:t>
      </w:r>
      <w:r w:rsidRPr="00C132DF">
        <w:rPr>
          <w:rFonts w:ascii="Times New Roman" w:eastAsia="Times New Roman" w:hAnsi="Times New Roman" w:cs="Times New Roman"/>
          <w:bCs/>
          <w:kern w:val="0"/>
          <w:sz w:val="24"/>
          <w:szCs w:val="24"/>
          <w14:ligatures w14:val="none"/>
        </w:rPr>
        <w:t>.§)                                                                               Nr.</w:t>
      </w:r>
      <w:r w:rsidR="00C132DF" w:rsidRPr="00C132DF">
        <w:rPr>
          <w:rFonts w:ascii="Times New Roman" w:eastAsia="Times New Roman" w:hAnsi="Times New Roman" w:cs="Times New Roman"/>
          <w:bCs/>
          <w:kern w:val="0"/>
          <w:sz w:val="24"/>
          <w:szCs w:val="24"/>
          <w14:ligatures w14:val="none"/>
        </w:rPr>
        <w:t>101</w:t>
      </w:r>
      <w:r w:rsidR="00C132DF">
        <w:rPr>
          <w:rFonts w:ascii="Times New Roman" w:eastAsia="Times New Roman" w:hAnsi="Times New Roman" w:cs="Times New Roman"/>
          <w:bCs/>
          <w:kern w:val="0"/>
          <w:sz w:val="24"/>
          <w:szCs w:val="24"/>
          <w14:ligatures w14:val="none"/>
        </w:rPr>
        <w:t>2</w:t>
      </w:r>
    </w:p>
    <w:p w14:paraId="66BF55AD" w14:textId="77777777" w:rsidR="00CA0B21" w:rsidRPr="00CA0B21" w:rsidRDefault="00CA0B21" w:rsidP="00CA0B21">
      <w:pPr>
        <w:widowControl w:val="0"/>
        <w:suppressAutoHyphens/>
        <w:autoSpaceDN w:val="0"/>
        <w:snapToGrid w:val="0"/>
        <w:spacing w:after="0" w:line="240" w:lineRule="auto"/>
        <w:textAlignment w:val="baseline"/>
        <w:rPr>
          <w:rFonts w:ascii="Times New Roman" w:eastAsia="Lucida Sans Unicode" w:hAnsi="Times New Roman" w:cs="Times New Roman"/>
          <w:b/>
          <w:bCs/>
          <w:kern w:val="0"/>
          <w:sz w:val="24"/>
          <w:szCs w:val="24"/>
          <w14:ligatures w14:val="none"/>
        </w:rPr>
      </w:pPr>
    </w:p>
    <w:p w14:paraId="5546B5B3" w14:textId="76E19169" w:rsidR="00CA0B21" w:rsidRPr="00CA0B21" w:rsidRDefault="00CA0B21" w:rsidP="00CA0B21">
      <w:pPr>
        <w:widowControl w:val="0"/>
        <w:suppressAutoHyphens/>
        <w:autoSpaceDN w:val="0"/>
        <w:snapToGrid w:val="0"/>
        <w:spacing w:after="0" w:line="240" w:lineRule="auto"/>
        <w:jc w:val="both"/>
        <w:textAlignment w:val="baseline"/>
        <w:rPr>
          <w:rFonts w:ascii="Times New Roman" w:eastAsia="Lucida Sans Unicode" w:hAnsi="Times New Roman" w:cs="Times New Roman"/>
          <w:bCs/>
          <w:kern w:val="0"/>
          <w:sz w:val="24"/>
          <w:szCs w:val="24"/>
          <w14:ligatures w14:val="none"/>
        </w:rPr>
      </w:pPr>
      <w:r w:rsidRPr="00CA0B21">
        <w:rPr>
          <w:rFonts w:ascii="Times New Roman" w:eastAsia="Lucida Sans Unicode" w:hAnsi="Times New Roman" w:cs="Times New Roman"/>
          <w:bCs/>
          <w:kern w:val="0"/>
          <w:sz w:val="24"/>
          <w:szCs w:val="24"/>
          <w14:ligatures w14:val="none"/>
        </w:rPr>
        <w:t xml:space="preserve">Par nolikuma </w:t>
      </w:r>
      <w:r w:rsidR="00C11E7F">
        <w:rPr>
          <w:rFonts w:ascii="Times New Roman" w:eastAsia="Lucida Sans Unicode" w:hAnsi="Times New Roman" w:cs="Times New Roman"/>
          <w:bCs/>
          <w:kern w:val="0"/>
          <w:sz w:val="24"/>
          <w:szCs w:val="24"/>
          <w14:ligatures w14:val="none"/>
        </w:rPr>
        <w:t>precizēšanu</w:t>
      </w:r>
    </w:p>
    <w:p w14:paraId="14B5646E"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Lucida Sans Unicode" w:hAnsi="Times New Roman" w:cs="Times New Roman"/>
          <w:bCs/>
          <w:kern w:val="0"/>
          <w:sz w:val="24"/>
          <w:szCs w:val="24"/>
          <w14:ligatures w14:val="none"/>
        </w:rPr>
      </w:pPr>
    </w:p>
    <w:p w14:paraId="0DDA7F9E" w14:textId="5B28EE4A" w:rsidR="00CA0B21" w:rsidRPr="00C132DF" w:rsidRDefault="00CA0B21" w:rsidP="00CA0B21">
      <w:pPr>
        <w:tabs>
          <w:tab w:val="right" w:pos="9356"/>
        </w:tabs>
        <w:snapToGrid w:val="0"/>
        <w:spacing w:after="0" w:line="240" w:lineRule="auto"/>
        <w:ind w:firstLine="709"/>
        <w:jc w:val="both"/>
        <w:rPr>
          <w:rFonts w:ascii="Times New Roman" w:eastAsia="Times New Roman" w:hAnsi="Times New Roman" w:cs="Times New Roman"/>
          <w:kern w:val="0"/>
          <w:sz w:val="24"/>
          <w:szCs w:val="24"/>
          <w14:ligatures w14:val="none"/>
        </w:rPr>
      </w:pPr>
      <w:r w:rsidRPr="00C132DF">
        <w:rPr>
          <w:rFonts w:ascii="Times New Roman" w:eastAsia="Times New Roman" w:hAnsi="Times New Roman" w:cs="Times New Roman"/>
          <w:kern w:val="0"/>
          <w:sz w:val="24"/>
          <w:szCs w:val="24"/>
          <w14:ligatures w14:val="none"/>
        </w:rPr>
        <w:t xml:space="preserve">Saskaņā ar Pašvaldību likuma 4.panta pirmās daļas 12.punktu, kurā ir noteikts, ka viena no pašvaldības autonomajām funkcijām ir </w:t>
      </w:r>
      <w:r w:rsidRPr="00C132DF">
        <w:rPr>
          <w:rFonts w:ascii="Times New Roman" w:eastAsia="Times New Roman" w:hAnsi="Times New Roman" w:cs="Times New Roman"/>
          <w:kern w:val="0"/>
          <w:sz w:val="24"/>
          <w:szCs w:val="24"/>
          <w:shd w:val="clear" w:color="auto" w:fill="FFFFFF"/>
          <w14:ligatures w14:val="none"/>
        </w:rPr>
        <w:t>sekmēt saimniecisko darbību pašvaldības administratīvajā teritorijā un sniegt tai atbalstu</w:t>
      </w:r>
      <w:r w:rsidRPr="00C132DF">
        <w:rPr>
          <w:rFonts w:ascii="Times New Roman" w:eastAsia="Times New Roman" w:hAnsi="Times New Roman" w:cs="Times New Roman"/>
          <w:kern w:val="0"/>
          <w:sz w:val="24"/>
          <w:szCs w:val="24"/>
          <w14:ligatures w14:val="none"/>
        </w:rPr>
        <w:t>, lai veicinātu saimnieciskās darbības uzsākšanu un attīstību Jēkabpils novada administratīvajā teritorijā, būtu sniedzams atbalsts no Jēkabpils novada pašvaldības budžeta līdzekļiem un nosakāma kārtība par atbalsta sniegšanu</w:t>
      </w:r>
      <w:r w:rsidR="00C11E7F">
        <w:rPr>
          <w:rFonts w:ascii="Times New Roman" w:eastAsia="Times New Roman" w:hAnsi="Times New Roman" w:cs="Times New Roman"/>
          <w:kern w:val="0"/>
          <w:sz w:val="24"/>
          <w:szCs w:val="24"/>
          <w14:ligatures w14:val="none"/>
        </w:rPr>
        <w:t xml:space="preserve"> saimnieciskās darbības veicināšanai novadā.</w:t>
      </w:r>
    </w:p>
    <w:p w14:paraId="4325C15A" w14:textId="4C78B370" w:rsidR="00154AE5" w:rsidRPr="00C132DF" w:rsidRDefault="00C11E7F" w:rsidP="00CA0B21">
      <w:pPr>
        <w:tabs>
          <w:tab w:val="right" w:pos="9356"/>
        </w:tabs>
        <w:snapToGrid w:val="0"/>
        <w:spacing w:after="0" w:line="240" w:lineRule="auto"/>
        <w:ind w:firstLine="709"/>
        <w:jc w:val="both"/>
        <w:rPr>
          <w:rFonts w:ascii="Times New Roman" w:eastAsia="Times New Roman" w:hAnsi="Times New Roman" w:cs="Times New Roman"/>
          <w:kern w:val="0"/>
          <w:sz w:val="24"/>
          <w:szCs w:val="24"/>
          <w:shd w:val="clear" w:color="auto" w:fill="FFFFFF"/>
          <w14:ligatures w14:val="none"/>
        </w:rPr>
      </w:pPr>
      <w:r>
        <w:rPr>
          <w:rFonts w:ascii="Times New Roman" w:eastAsia="Times New Roman" w:hAnsi="Times New Roman" w:cs="Times New Roman"/>
          <w:kern w:val="0"/>
          <w:sz w:val="24"/>
          <w:szCs w:val="24"/>
          <w:shd w:val="clear" w:color="auto" w:fill="FFFFFF"/>
          <w14:ligatures w14:val="none"/>
        </w:rPr>
        <w:t>Ar</w:t>
      </w:r>
      <w:r w:rsidR="00CA0B21" w:rsidRPr="00C132DF">
        <w:rPr>
          <w:rFonts w:ascii="Times New Roman" w:eastAsia="Times New Roman" w:hAnsi="Times New Roman" w:cs="Times New Roman"/>
          <w:kern w:val="0"/>
          <w:sz w:val="24"/>
          <w:szCs w:val="24"/>
          <w:shd w:val="clear" w:color="auto" w:fill="FFFFFF"/>
          <w14:ligatures w14:val="none"/>
        </w:rPr>
        <w:t xml:space="preserve"> Jēkabpils novada domes 2023.gada 13.jūlija lēmumu Nr.638</w:t>
      </w:r>
      <w:r>
        <w:rPr>
          <w:rFonts w:ascii="Times New Roman" w:eastAsia="Times New Roman" w:hAnsi="Times New Roman" w:cs="Times New Roman"/>
          <w:kern w:val="0"/>
          <w:sz w:val="24"/>
          <w:szCs w:val="24"/>
          <w:shd w:val="clear" w:color="auto" w:fill="FFFFFF"/>
          <w14:ligatures w14:val="none"/>
        </w:rPr>
        <w:t xml:space="preserve"> </w:t>
      </w:r>
      <w:r w:rsidR="002C024C">
        <w:rPr>
          <w:rFonts w:ascii="Times New Roman" w:eastAsia="Times New Roman" w:hAnsi="Times New Roman" w:cs="Times New Roman"/>
          <w:kern w:val="0"/>
          <w:sz w:val="24"/>
          <w:szCs w:val="24"/>
          <w:shd w:val="clear" w:color="auto" w:fill="FFFFFF"/>
          <w14:ligatures w14:val="none"/>
        </w:rPr>
        <w:t>“</w:t>
      </w:r>
      <w:r w:rsidR="002C024C" w:rsidRPr="002C024C">
        <w:rPr>
          <w:rFonts w:ascii="Times New Roman" w:eastAsia="Times New Roman" w:hAnsi="Times New Roman" w:cs="Times New Roman"/>
          <w:kern w:val="0"/>
          <w:sz w:val="24"/>
          <w:szCs w:val="24"/>
          <w:shd w:val="clear" w:color="auto" w:fill="FFFFFF"/>
          <w14:ligatures w14:val="none"/>
        </w:rPr>
        <w:t>Par nolikuma apstiprināšanu</w:t>
      </w:r>
      <w:r w:rsidR="002C024C">
        <w:rPr>
          <w:rFonts w:ascii="Times New Roman" w:eastAsia="Times New Roman" w:hAnsi="Times New Roman" w:cs="Times New Roman"/>
          <w:kern w:val="0"/>
          <w:sz w:val="24"/>
          <w:szCs w:val="24"/>
          <w:shd w:val="clear" w:color="auto" w:fill="FFFFFF"/>
          <w14:ligatures w14:val="none"/>
        </w:rPr>
        <w:t>” i</w:t>
      </w:r>
      <w:r>
        <w:rPr>
          <w:rFonts w:ascii="Times New Roman" w:eastAsia="Times New Roman" w:hAnsi="Times New Roman" w:cs="Times New Roman"/>
          <w:kern w:val="0"/>
          <w:sz w:val="24"/>
          <w:szCs w:val="24"/>
          <w:shd w:val="clear" w:color="auto" w:fill="FFFFFF"/>
          <w14:ligatures w14:val="none"/>
        </w:rPr>
        <w:t xml:space="preserve">r apstiprināts </w:t>
      </w:r>
      <w:r w:rsidRPr="00C11E7F">
        <w:rPr>
          <w:rFonts w:ascii="Times New Roman" w:eastAsia="Times New Roman" w:hAnsi="Times New Roman" w:cs="Times New Roman"/>
          <w:kern w:val="0"/>
          <w:sz w:val="24"/>
          <w:szCs w:val="24"/>
          <w:shd w:val="clear" w:color="auto" w:fill="FFFFFF"/>
          <w14:ligatures w14:val="none"/>
        </w:rPr>
        <w:t>“Nolikums par atbalsta sniegšanu saimnieciskās darbības uzsākšanai un attīstībai Jēkabpils novadā” (turpmāk – Nolikums)</w:t>
      </w:r>
      <w:r w:rsidR="00CA0B21" w:rsidRPr="00C132DF">
        <w:rPr>
          <w:rFonts w:ascii="Times New Roman" w:eastAsia="Times New Roman" w:hAnsi="Times New Roman" w:cs="Times New Roman"/>
          <w:kern w:val="0"/>
          <w:sz w:val="24"/>
          <w:szCs w:val="24"/>
          <w:shd w:val="clear" w:color="auto" w:fill="FFFFFF"/>
          <w14:ligatures w14:val="none"/>
        </w:rPr>
        <w:t xml:space="preserve"> un tika nosūtīts sākotnējai izvērtēšanai un atzinuma sniegšanai Finanšu ministrijai un Zemkopības ministrijai. </w:t>
      </w:r>
      <w:r w:rsidR="002C024C">
        <w:rPr>
          <w:rFonts w:ascii="Times New Roman" w:eastAsia="Times New Roman" w:hAnsi="Times New Roman" w:cs="Times New Roman"/>
          <w:kern w:val="0"/>
          <w:sz w:val="24"/>
          <w:szCs w:val="24"/>
          <w:shd w:val="clear" w:color="auto" w:fill="FFFFFF"/>
          <w14:ligatures w14:val="none"/>
        </w:rPr>
        <w:t>Ņemot vērā ministriju ierosinājumus</w:t>
      </w:r>
      <w:r w:rsidR="00154AE5" w:rsidRPr="00C132DF">
        <w:rPr>
          <w:rFonts w:ascii="Times New Roman" w:eastAsia="Times New Roman" w:hAnsi="Times New Roman" w:cs="Times New Roman"/>
          <w:kern w:val="0"/>
          <w:sz w:val="24"/>
          <w:szCs w:val="24"/>
          <w:shd w:val="clear" w:color="auto" w:fill="FFFFFF"/>
          <w14:ligatures w14:val="none"/>
        </w:rPr>
        <w:t xml:space="preserve"> Nolikums tika precizēts un </w:t>
      </w:r>
      <w:r w:rsidR="002C024C">
        <w:rPr>
          <w:rFonts w:ascii="Times New Roman" w:eastAsia="Times New Roman" w:hAnsi="Times New Roman" w:cs="Times New Roman"/>
          <w:kern w:val="0"/>
          <w:sz w:val="24"/>
          <w:szCs w:val="24"/>
          <w:shd w:val="clear" w:color="auto" w:fill="FFFFFF"/>
          <w14:ligatures w14:val="none"/>
        </w:rPr>
        <w:t xml:space="preserve">precizētā nolikuma redakcija apstiprināta </w:t>
      </w:r>
      <w:r w:rsidR="00154AE5" w:rsidRPr="00C132DF">
        <w:rPr>
          <w:rFonts w:ascii="Times New Roman" w:eastAsia="Times New Roman" w:hAnsi="Times New Roman" w:cs="Times New Roman"/>
          <w:kern w:val="0"/>
          <w:sz w:val="24"/>
          <w:szCs w:val="24"/>
          <w:shd w:val="clear" w:color="auto" w:fill="FFFFFF"/>
          <w14:ligatures w14:val="none"/>
        </w:rPr>
        <w:t>ar</w:t>
      </w:r>
      <w:r w:rsidR="002C024C">
        <w:rPr>
          <w:rFonts w:ascii="Times New Roman" w:eastAsia="Times New Roman" w:hAnsi="Times New Roman" w:cs="Times New Roman"/>
          <w:kern w:val="0"/>
          <w:sz w:val="24"/>
          <w:szCs w:val="24"/>
          <w:shd w:val="clear" w:color="auto" w:fill="FFFFFF"/>
          <w14:ligatures w14:val="none"/>
        </w:rPr>
        <w:t xml:space="preserve"> Jēkabpils novada domes </w:t>
      </w:r>
      <w:r w:rsidR="00154AE5" w:rsidRPr="00C132DF">
        <w:rPr>
          <w:rFonts w:ascii="Times New Roman" w:eastAsia="Times New Roman" w:hAnsi="Times New Roman" w:cs="Times New Roman"/>
          <w:kern w:val="0"/>
          <w:sz w:val="24"/>
          <w:szCs w:val="24"/>
          <w:shd w:val="clear" w:color="auto" w:fill="FFFFFF"/>
          <w14:ligatures w14:val="none"/>
        </w:rPr>
        <w:t xml:space="preserve">2023.gada 24.augusta lēmumu </w:t>
      </w:r>
      <w:r w:rsidR="00154AE5" w:rsidRPr="00C132DF">
        <w:rPr>
          <w:rFonts w:ascii="Times New Roman" w:hAnsi="Times New Roman" w:cs="Times New Roman"/>
          <w:bCs/>
          <w:sz w:val="24"/>
          <w:szCs w:val="24"/>
        </w:rPr>
        <w:t>Nr.907</w:t>
      </w:r>
      <w:r w:rsidR="00AC70F5">
        <w:t xml:space="preserve"> “</w:t>
      </w:r>
      <w:r w:rsidR="002C024C" w:rsidRPr="002C024C">
        <w:rPr>
          <w:rFonts w:ascii="Times New Roman" w:hAnsi="Times New Roman" w:cs="Times New Roman"/>
          <w:bCs/>
          <w:sz w:val="24"/>
          <w:szCs w:val="24"/>
        </w:rPr>
        <w:t>Par nolikuma apstiprināšanu</w:t>
      </w:r>
      <w:r w:rsidR="002C024C">
        <w:rPr>
          <w:rFonts w:ascii="Times New Roman" w:hAnsi="Times New Roman" w:cs="Times New Roman"/>
          <w:bCs/>
          <w:sz w:val="24"/>
          <w:szCs w:val="24"/>
        </w:rPr>
        <w:t>”</w:t>
      </w:r>
      <w:r w:rsidR="0092075C">
        <w:rPr>
          <w:rFonts w:ascii="Times New Roman" w:hAnsi="Times New Roman" w:cs="Times New Roman"/>
          <w:bCs/>
          <w:sz w:val="24"/>
          <w:szCs w:val="24"/>
        </w:rPr>
        <w:t xml:space="preserve"> un iesniegts </w:t>
      </w:r>
      <w:r w:rsidR="00154AE5" w:rsidRPr="00C132DF">
        <w:rPr>
          <w:rFonts w:ascii="Times New Roman" w:hAnsi="Times New Roman" w:cs="Times New Roman"/>
          <w:bCs/>
          <w:sz w:val="24"/>
          <w:szCs w:val="24"/>
        </w:rPr>
        <w:t xml:space="preserve">atkārtotai </w:t>
      </w:r>
      <w:r w:rsidR="0092075C">
        <w:rPr>
          <w:rFonts w:ascii="Times New Roman" w:hAnsi="Times New Roman" w:cs="Times New Roman"/>
          <w:bCs/>
          <w:sz w:val="24"/>
          <w:szCs w:val="24"/>
        </w:rPr>
        <w:t>izvērtēšanai gan</w:t>
      </w:r>
      <w:r w:rsidR="00154AE5" w:rsidRPr="00C132DF">
        <w:rPr>
          <w:rFonts w:ascii="Times New Roman" w:hAnsi="Times New Roman" w:cs="Times New Roman"/>
          <w:bCs/>
          <w:sz w:val="24"/>
          <w:szCs w:val="24"/>
        </w:rPr>
        <w:t xml:space="preserve"> Zemkopības</w:t>
      </w:r>
      <w:r w:rsidR="0092075C">
        <w:rPr>
          <w:rFonts w:ascii="Times New Roman" w:hAnsi="Times New Roman" w:cs="Times New Roman"/>
          <w:bCs/>
          <w:sz w:val="24"/>
          <w:szCs w:val="24"/>
        </w:rPr>
        <w:t xml:space="preserve">, gan </w:t>
      </w:r>
      <w:r w:rsidR="00154AE5" w:rsidRPr="00C132DF">
        <w:rPr>
          <w:rFonts w:ascii="Times New Roman" w:hAnsi="Times New Roman" w:cs="Times New Roman"/>
          <w:bCs/>
          <w:sz w:val="24"/>
          <w:szCs w:val="24"/>
        </w:rPr>
        <w:t>Finanšu ministrij</w:t>
      </w:r>
      <w:r w:rsidR="0092075C">
        <w:rPr>
          <w:rFonts w:ascii="Times New Roman" w:hAnsi="Times New Roman" w:cs="Times New Roman"/>
          <w:bCs/>
          <w:sz w:val="24"/>
          <w:szCs w:val="24"/>
        </w:rPr>
        <w:t>ai</w:t>
      </w:r>
      <w:r w:rsidR="00154AE5" w:rsidRPr="00C132DF">
        <w:rPr>
          <w:rFonts w:ascii="Times New Roman" w:hAnsi="Times New Roman" w:cs="Times New Roman"/>
          <w:bCs/>
          <w:sz w:val="24"/>
          <w:szCs w:val="24"/>
        </w:rPr>
        <w:t xml:space="preserve">. </w:t>
      </w:r>
    </w:p>
    <w:p w14:paraId="5A07D3E0" w14:textId="77777777" w:rsidR="00154AE5" w:rsidRPr="00C132DF" w:rsidRDefault="00CA0B21" w:rsidP="00CA0B21">
      <w:pPr>
        <w:tabs>
          <w:tab w:val="right" w:pos="9356"/>
        </w:tabs>
        <w:snapToGrid w:val="0"/>
        <w:spacing w:after="0" w:line="240" w:lineRule="auto"/>
        <w:ind w:firstLine="709"/>
        <w:jc w:val="both"/>
        <w:rPr>
          <w:rFonts w:ascii="Times New Roman" w:eastAsia="Times New Roman" w:hAnsi="Times New Roman" w:cs="Times New Roman"/>
          <w:kern w:val="0"/>
          <w:sz w:val="24"/>
          <w:szCs w:val="32"/>
          <w14:ligatures w14:val="none"/>
        </w:rPr>
      </w:pPr>
      <w:r w:rsidRPr="00C132DF">
        <w:rPr>
          <w:rFonts w:ascii="Times New Roman" w:eastAsia="Times New Roman" w:hAnsi="Times New Roman" w:cs="Times New Roman"/>
          <w:kern w:val="0"/>
          <w:sz w:val="24"/>
          <w:szCs w:val="24"/>
          <w:shd w:val="clear" w:color="auto" w:fill="FFFFFF"/>
          <w14:ligatures w14:val="none"/>
        </w:rPr>
        <w:t>2023.gada 2</w:t>
      </w:r>
      <w:r w:rsidR="00154AE5" w:rsidRPr="00C132DF">
        <w:rPr>
          <w:rFonts w:ascii="Times New Roman" w:eastAsia="Times New Roman" w:hAnsi="Times New Roman" w:cs="Times New Roman"/>
          <w:kern w:val="0"/>
          <w:sz w:val="24"/>
          <w:szCs w:val="24"/>
          <w:shd w:val="clear" w:color="auto" w:fill="FFFFFF"/>
          <w14:ligatures w14:val="none"/>
        </w:rPr>
        <w:t>5</w:t>
      </w:r>
      <w:r w:rsidRPr="00C132DF">
        <w:rPr>
          <w:rFonts w:ascii="Times New Roman" w:eastAsia="Times New Roman" w:hAnsi="Times New Roman" w:cs="Times New Roman"/>
          <w:kern w:val="0"/>
          <w:sz w:val="24"/>
          <w:szCs w:val="24"/>
          <w:shd w:val="clear" w:color="auto" w:fill="FFFFFF"/>
          <w14:ligatures w14:val="none"/>
        </w:rPr>
        <w:t>.</w:t>
      </w:r>
      <w:r w:rsidR="00154AE5" w:rsidRPr="00C132DF">
        <w:rPr>
          <w:rFonts w:ascii="Times New Roman" w:eastAsia="Times New Roman" w:hAnsi="Times New Roman" w:cs="Times New Roman"/>
          <w:kern w:val="0"/>
          <w:sz w:val="24"/>
          <w:szCs w:val="24"/>
          <w:shd w:val="clear" w:color="auto" w:fill="FFFFFF"/>
          <w14:ligatures w14:val="none"/>
        </w:rPr>
        <w:t>septembrī</w:t>
      </w:r>
      <w:r w:rsidRPr="00C132DF">
        <w:rPr>
          <w:rFonts w:ascii="Times New Roman" w:eastAsia="Times New Roman" w:hAnsi="Times New Roman" w:cs="Times New Roman"/>
          <w:kern w:val="0"/>
          <w:sz w:val="24"/>
          <w:szCs w:val="24"/>
          <w:shd w:val="clear" w:color="auto" w:fill="FFFFFF"/>
          <w14:ligatures w14:val="none"/>
        </w:rPr>
        <w:t xml:space="preserve"> ir saņemts Finanšu ministrijas atzinums Nr.</w:t>
      </w:r>
      <w:bookmarkStart w:id="0" w:name="_Hlk38024989"/>
      <w:r w:rsidRPr="00C132DF">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tag w:val="lietas_nr"/>
          <w:id w:val="37863264"/>
          <w:placeholder>
            <w:docPart w:val="074D6A42C6B04F81A0161501C98A04C2"/>
          </w:placeholder>
          <w:text/>
        </w:sdtPr>
        <w:sdtEndPr/>
        <w:sdtContent>
          <w:r w:rsidRPr="00C132DF">
            <w:rPr>
              <w:rFonts w:ascii="Times New Roman" w:eastAsia="Times New Roman" w:hAnsi="Times New Roman" w:cs="Times New Roman"/>
              <w:kern w:val="0"/>
              <w:sz w:val="24"/>
              <w:szCs w:val="24"/>
              <w14:ligatures w14:val="none"/>
            </w:rPr>
            <w:t>7-4/18</w:t>
          </w:r>
        </w:sdtContent>
      </w:sdt>
      <w:bookmarkEnd w:id="0"/>
      <w:r w:rsidRPr="00C132DF">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tag w:val="reg_num"/>
          <w:id w:val="449984489"/>
          <w:placeholder>
            <w:docPart w:val="1129E967E5BA4F8689C396C31381A2BD"/>
          </w:placeholder>
          <w:text/>
        </w:sdtPr>
        <w:sdtEndPr/>
        <w:sdtContent>
          <w:r w:rsidRPr="00C132DF">
            <w:rPr>
              <w:rFonts w:ascii="Times New Roman" w:eastAsia="Times New Roman" w:hAnsi="Times New Roman" w:cs="Times New Roman"/>
              <w:kern w:val="0"/>
              <w:sz w:val="24"/>
              <w:szCs w:val="24"/>
              <w14:ligatures w14:val="none"/>
            </w:rPr>
            <w:t>2326</w:t>
          </w:r>
        </w:sdtContent>
      </w:sdt>
      <w:r w:rsidRPr="00C132DF">
        <w:rPr>
          <w:rFonts w:ascii="Times New Roman" w:eastAsia="Times New Roman" w:hAnsi="Times New Roman" w:cs="Times New Roman"/>
          <w:kern w:val="0"/>
          <w:sz w:val="24"/>
          <w:szCs w:val="24"/>
          <w:shd w:val="clear" w:color="auto" w:fill="FFFFFF"/>
          <w14:ligatures w14:val="none"/>
        </w:rPr>
        <w:t xml:space="preserve">, kurā tiek norādīts, ka </w:t>
      </w:r>
      <w:r w:rsidRPr="00C132DF">
        <w:rPr>
          <w:rFonts w:ascii="Times New Roman" w:eastAsia="Times New Roman" w:hAnsi="Times New Roman" w:cs="Times New Roman"/>
          <w:kern w:val="0"/>
          <w:sz w:val="24"/>
          <w:szCs w:val="32"/>
          <w14:ligatures w14:val="none"/>
        </w:rPr>
        <w:t xml:space="preserve">Finanšu ministrija, atbilstoši Komercdarbības atbalsta kontroles likuma 9. panta pirmās daļas 1.punktam, ir veikusi Nolikuma projekta sākotnējo </w:t>
      </w:r>
      <w:proofErr w:type="spellStart"/>
      <w:r w:rsidRPr="00C132DF">
        <w:rPr>
          <w:rFonts w:ascii="Times New Roman" w:eastAsia="Times New Roman" w:hAnsi="Times New Roman" w:cs="Times New Roman"/>
          <w:kern w:val="0"/>
          <w:sz w:val="24"/>
          <w:szCs w:val="32"/>
          <w14:ligatures w14:val="none"/>
        </w:rPr>
        <w:t>izvērtējumu</w:t>
      </w:r>
      <w:proofErr w:type="spellEnd"/>
      <w:r w:rsidRPr="00C132DF">
        <w:rPr>
          <w:rFonts w:ascii="Times New Roman" w:eastAsia="Times New Roman" w:hAnsi="Times New Roman" w:cs="Times New Roman"/>
          <w:kern w:val="0"/>
          <w:sz w:val="24"/>
          <w:szCs w:val="32"/>
          <w14:ligatures w14:val="none"/>
        </w:rPr>
        <w:t xml:space="preserve"> un, lai nodrošinātu, ka Nolikums korekti atspoguļo Komisijas 2013.gada 18.decembra regulas (ES) Nr. 14017/2013 par Līguma par Eiropas Savienības darbību 107. un 108.panta piemērošanu </w:t>
      </w:r>
      <w:proofErr w:type="spellStart"/>
      <w:r w:rsidRPr="00C132DF">
        <w:rPr>
          <w:rFonts w:ascii="Times New Roman" w:eastAsia="Times New Roman" w:hAnsi="Times New Roman" w:cs="Times New Roman"/>
          <w:kern w:val="0"/>
          <w:sz w:val="24"/>
          <w:szCs w:val="32"/>
          <w14:ligatures w14:val="none"/>
        </w:rPr>
        <w:t>de</w:t>
      </w:r>
      <w:proofErr w:type="spellEnd"/>
      <w:r w:rsidRPr="00C132DF">
        <w:rPr>
          <w:rFonts w:ascii="Times New Roman" w:eastAsia="Times New Roman" w:hAnsi="Times New Roman" w:cs="Times New Roman"/>
          <w:kern w:val="0"/>
          <w:sz w:val="24"/>
          <w:szCs w:val="32"/>
          <w14:ligatures w14:val="none"/>
        </w:rPr>
        <w:t xml:space="preserve"> </w:t>
      </w:r>
      <w:proofErr w:type="spellStart"/>
      <w:r w:rsidRPr="00C132DF">
        <w:rPr>
          <w:rFonts w:ascii="Times New Roman" w:eastAsia="Times New Roman" w:hAnsi="Times New Roman" w:cs="Times New Roman"/>
          <w:kern w:val="0"/>
          <w:sz w:val="24"/>
          <w:szCs w:val="32"/>
          <w14:ligatures w14:val="none"/>
        </w:rPr>
        <w:t>minimis</w:t>
      </w:r>
      <w:proofErr w:type="spellEnd"/>
      <w:r w:rsidRPr="00C132DF">
        <w:rPr>
          <w:rFonts w:ascii="Times New Roman" w:eastAsia="Times New Roman" w:hAnsi="Times New Roman" w:cs="Times New Roman"/>
          <w:kern w:val="0"/>
          <w:sz w:val="24"/>
          <w:szCs w:val="32"/>
          <w14:ligatures w14:val="none"/>
        </w:rPr>
        <w:t xml:space="preserve"> atbalstam (turpmāk – Komisijas regula Nr. 1407/2013) nosacījumus, sniedz atzinumu ar 11 ieteikumiem, pārsvarā – </w:t>
      </w:r>
      <w:proofErr w:type="spellStart"/>
      <w:r w:rsidRPr="00C132DF">
        <w:rPr>
          <w:rFonts w:ascii="Times New Roman" w:eastAsia="Times New Roman" w:hAnsi="Times New Roman" w:cs="Times New Roman"/>
          <w:i/>
          <w:iCs/>
          <w:kern w:val="0"/>
          <w:sz w:val="24"/>
          <w:szCs w:val="32"/>
          <w14:ligatures w14:val="none"/>
        </w:rPr>
        <w:t>de</w:t>
      </w:r>
      <w:proofErr w:type="spellEnd"/>
      <w:r w:rsidRPr="00C132DF">
        <w:rPr>
          <w:rFonts w:ascii="Times New Roman" w:eastAsia="Times New Roman" w:hAnsi="Times New Roman" w:cs="Times New Roman"/>
          <w:i/>
          <w:iCs/>
          <w:kern w:val="0"/>
          <w:sz w:val="24"/>
          <w:szCs w:val="32"/>
          <w14:ligatures w14:val="none"/>
        </w:rPr>
        <w:t xml:space="preserve"> </w:t>
      </w:r>
      <w:proofErr w:type="spellStart"/>
      <w:r w:rsidRPr="00C132DF">
        <w:rPr>
          <w:rFonts w:ascii="Times New Roman" w:eastAsia="Times New Roman" w:hAnsi="Times New Roman" w:cs="Times New Roman"/>
          <w:i/>
          <w:iCs/>
          <w:kern w:val="0"/>
          <w:sz w:val="24"/>
          <w:szCs w:val="32"/>
          <w14:ligatures w14:val="none"/>
        </w:rPr>
        <w:t>minimis</w:t>
      </w:r>
      <w:proofErr w:type="spellEnd"/>
      <w:r w:rsidRPr="00C132DF">
        <w:rPr>
          <w:rFonts w:ascii="Times New Roman" w:eastAsia="Times New Roman" w:hAnsi="Times New Roman" w:cs="Times New Roman"/>
          <w:kern w:val="0"/>
          <w:sz w:val="24"/>
          <w:szCs w:val="32"/>
          <w14:ligatures w14:val="none"/>
        </w:rPr>
        <w:t xml:space="preserve"> atbalsta korektai piemērošanai. </w:t>
      </w:r>
    </w:p>
    <w:p w14:paraId="125E97F5" w14:textId="0F7DAA97" w:rsidR="00CA0B21" w:rsidRPr="00C132DF" w:rsidRDefault="00154AE5" w:rsidP="00CA0B21">
      <w:pPr>
        <w:tabs>
          <w:tab w:val="right" w:pos="9356"/>
        </w:tabs>
        <w:snapToGrid w:val="0"/>
        <w:spacing w:after="0" w:line="240" w:lineRule="auto"/>
        <w:ind w:firstLine="709"/>
        <w:jc w:val="both"/>
        <w:rPr>
          <w:rFonts w:ascii="Times New Roman" w:eastAsia="Times New Roman" w:hAnsi="Times New Roman" w:cs="Times New Roman"/>
          <w:kern w:val="0"/>
          <w:sz w:val="24"/>
          <w:szCs w:val="24"/>
          <w:shd w:val="clear" w:color="auto" w:fill="FFFFFF"/>
          <w14:ligatures w14:val="none"/>
        </w:rPr>
      </w:pPr>
      <w:r w:rsidRPr="00C132DF">
        <w:rPr>
          <w:rFonts w:ascii="Times New Roman" w:eastAsia="Times New Roman" w:hAnsi="Times New Roman" w:cs="Times New Roman"/>
          <w:kern w:val="0"/>
          <w:sz w:val="24"/>
          <w:szCs w:val="32"/>
          <w14:ligatures w14:val="none"/>
        </w:rPr>
        <w:t>Zemkopības ministrija ir norādījusi uz savā ieskatā veicamajiem precizējumiem un saskaņos Nolikumu pēc tā apstiprināšanas domes sēdē.</w:t>
      </w:r>
    </w:p>
    <w:p w14:paraId="51F85763" w14:textId="7F0C31B5" w:rsidR="00CA0B21" w:rsidRPr="00C132DF" w:rsidRDefault="00CA0B21" w:rsidP="00CA0B21">
      <w:pPr>
        <w:tabs>
          <w:tab w:val="right" w:pos="9356"/>
        </w:tabs>
        <w:snapToGrid w:val="0"/>
        <w:spacing w:after="0" w:line="240" w:lineRule="auto"/>
        <w:ind w:firstLine="709"/>
        <w:jc w:val="both"/>
        <w:rPr>
          <w:rFonts w:ascii="Times New Roman" w:eastAsia="Times New Roman" w:hAnsi="Times New Roman" w:cs="Times New Roman"/>
          <w:bCs/>
          <w:kern w:val="0"/>
          <w:sz w:val="24"/>
          <w:szCs w:val="24"/>
          <w14:ligatures w14:val="none"/>
        </w:rPr>
      </w:pPr>
      <w:r w:rsidRPr="00C132DF">
        <w:rPr>
          <w:rFonts w:ascii="Times New Roman" w:eastAsia="Times New Roman" w:hAnsi="Times New Roman" w:cs="Times New Roman"/>
          <w:kern w:val="0"/>
          <w:sz w:val="24"/>
          <w:szCs w:val="24"/>
          <w14:ligatures w14:val="none"/>
        </w:rPr>
        <w:t xml:space="preserve">Pamatojoties uz Pašvaldību </w:t>
      </w:r>
      <w:r w:rsidRPr="00C132DF">
        <w:rPr>
          <w:rFonts w:ascii="Times New Roman" w:eastAsia="Times New Roman" w:hAnsi="Times New Roman" w:cs="Times New Roman"/>
          <w:bCs/>
          <w:kern w:val="0"/>
          <w:sz w:val="24"/>
          <w:szCs w:val="24"/>
          <w14:ligatures w14:val="none"/>
        </w:rPr>
        <w:t xml:space="preserve">likuma 4.panta 12.punktu, 44.panta 2.daļu, 50.panta.1.daļu, Komercdarbības atbalsta kontroles likuma 5., 6.pantu, 9.panta pirmo, otro un trešo daļu,  10.panta pirmo daļu,   Komisijas regulu (ES) Nr. 1407/2013 (2013. gada 18. decembris) par Līguma par Eiropas Savienības darbību 107. un 108. panta piemērošanu </w:t>
      </w:r>
      <w:proofErr w:type="spellStart"/>
      <w:r w:rsidRPr="00C132DF">
        <w:rPr>
          <w:rFonts w:ascii="Times New Roman" w:eastAsia="Times New Roman" w:hAnsi="Times New Roman" w:cs="Times New Roman"/>
          <w:bCs/>
          <w:i/>
          <w:iCs/>
          <w:kern w:val="0"/>
          <w:sz w:val="24"/>
          <w:szCs w:val="24"/>
          <w14:ligatures w14:val="none"/>
        </w:rPr>
        <w:t>de</w:t>
      </w:r>
      <w:proofErr w:type="spellEnd"/>
      <w:r w:rsidRPr="00C132DF">
        <w:rPr>
          <w:rFonts w:ascii="Times New Roman" w:eastAsia="Times New Roman" w:hAnsi="Times New Roman" w:cs="Times New Roman"/>
          <w:bCs/>
          <w:i/>
          <w:iCs/>
          <w:kern w:val="0"/>
          <w:sz w:val="24"/>
          <w:szCs w:val="24"/>
          <w14:ligatures w14:val="none"/>
        </w:rPr>
        <w:t xml:space="preserve"> </w:t>
      </w:r>
      <w:proofErr w:type="spellStart"/>
      <w:r w:rsidRPr="00C132DF">
        <w:rPr>
          <w:rFonts w:ascii="Times New Roman" w:eastAsia="Times New Roman" w:hAnsi="Times New Roman" w:cs="Times New Roman"/>
          <w:bCs/>
          <w:i/>
          <w:iCs/>
          <w:kern w:val="0"/>
          <w:sz w:val="24"/>
          <w:szCs w:val="24"/>
          <w14:ligatures w14:val="none"/>
        </w:rPr>
        <w:t>minimis</w:t>
      </w:r>
      <w:proofErr w:type="spellEnd"/>
      <w:r w:rsidRPr="00C132DF">
        <w:rPr>
          <w:rFonts w:ascii="Times New Roman" w:eastAsia="Times New Roman" w:hAnsi="Times New Roman" w:cs="Times New Roman"/>
          <w:bCs/>
          <w:kern w:val="0"/>
          <w:sz w:val="24"/>
          <w:szCs w:val="24"/>
          <w14:ligatures w14:val="none"/>
        </w:rPr>
        <w:t xml:space="preserve"> atbalstam (Dokuments attiecas uz EEZ), Komisijas Regulu (ES) Nr. 1408/2013 ( 2013. gada 18. decembris ) par Līguma par Eiropas Savienības darbību 107. un 108. panta piemērošanu </w:t>
      </w:r>
      <w:proofErr w:type="spellStart"/>
      <w:r w:rsidRPr="00C132DF">
        <w:rPr>
          <w:rFonts w:ascii="Times New Roman" w:eastAsia="Times New Roman" w:hAnsi="Times New Roman" w:cs="Times New Roman"/>
          <w:bCs/>
          <w:i/>
          <w:iCs/>
          <w:kern w:val="0"/>
          <w:sz w:val="24"/>
          <w:szCs w:val="24"/>
          <w14:ligatures w14:val="none"/>
        </w:rPr>
        <w:t>de</w:t>
      </w:r>
      <w:proofErr w:type="spellEnd"/>
      <w:r w:rsidRPr="00C132DF">
        <w:rPr>
          <w:rFonts w:ascii="Times New Roman" w:eastAsia="Times New Roman" w:hAnsi="Times New Roman" w:cs="Times New Roman"/>
          <w:bCs/>
          <w:i/>
          <w:iCs/>
          <w:kern w:val="0"/>
          <w:sz w:val="24"/>
          <w:szCs w:val="24"/>
          <w14:ligatures w14:val="none"/>
        </w:rPr>
        <w:t xml:space="preserve"> </w:t>
      </w:r>
      <w:proofErr w:type="spellStart"/>
      <w:r w:rsidRPr="00C132DF">
        <w:rPr>
          <w:rFonts w:ascii="Times New Roman" w:eastAsia="Times New Roman" w:hAnsi="Times New Roman" w:cs="Times New Roman"/>
          <w:bCs/>
          <w:i/>
          <w:iCs/>
          <w:kern w:val="0"/>
          <w:sz w:val="24"/>
          <w:szCs w:val="24"/>
          <w14:ligatures w14:val="none"/>
        </w:rPr>
        <w:t>minimis</w:t>
      </w:r>
      <w:proofErr w:type="spellEnd"/>
      <w:r w:rsidRPr="00C132DF">
        <w:rPr>
          <w:rFonts w:ascii="Times New Roman" w:eastAsia="Times New Roman" w:hAnsi="Times New Roman" w:cs="Times New Roman"/>
          <w:bCs/>
          <w:kern w:val="0"/>
          <w:sz w:val="24"/>
          <w:szCs w:val="24"/>
          <w14:ligatures w14:val="none"/>
        </w:rPr>
        <w:t xml:space="preserve"> atbalstam lauksaimniecības nozarē, Ministru kabineta 2018.gada 21.novembra noteikumus Nr. 715 “</w:t>
      </w:r>
      <w:r w:rsidRPr="00C132DF">
        <w:rPr>
          <w:rFonts w:ascii="Times New Roman" w:eastAsia="Times New Roman" w:hAnsi="Times New Roman" w:cs="Times New Roman"/>
          <w:kern w:val="0"/>
          <w:sz w:val="24"/>
          <w:szCs w:val="24"/>
          <w14:ligatures w14:val="none"/>
        </w:rPr>
        <w:t xml:space="preserve">Noteikumi par </w:t>
      </w:r>
      <w:proofErr w:type="spellStart"/>
      <w:r w:rsidRPr="00C132DF">
        <w:rPr>
          <w:rFonts w:ascii="Times New Roman" w:eastAsia="Times New Roman" w:hAnsi="Times New Roman" w:cs="Times New Roman"/>
          <w:i/>
          <w:iCs/>
          <w:kern w:val="0"/>
          <w:sz w:val="24"/>
          <w:szCs w:val="24"/>
          <w14:ligatures w14:val="none"/>
        </w:rPr>
        <w:t>de</w:t>
      </w:r>
      <w:proofErr w:type="spellEnd"/>
      <w:r w:rsidRPr="00C132DF">
        <w:rPr>
          <w:rFonts w:ascii="Times New Roman" w:eastAsia="Times New Roman" w:hAnsi="Times New Roman" w:cs="Times New Roman"/>
          <w:i/>
          <w:iCs/>
          <w:kern w:val="0"/>
          <w:sz w:val="24"/>
          <w:szCs w:val="24"/>
          <w14:ligatures w14:val="none"/>
        </w:rPr>
        <w:t xml:space="preserve"> </w:t>
      </w:r>
      <w:proofErr w:type="spellStart"/>
      <w:r w:rsidRPr="00C132DF">
        <w:rPr>
          <w:rFonts w:ascii="Times New Roman" w:eastAsia="Times New Roman" w:hAnsi="Times New Roman" w:cs="Times New Roman"/>
          <w:i/>
          <w:iCs/>
          <w:kern w:val="0"/>
          <w:sz w:val="24"/>
          <w:szCs w:val="24"/>
          <w14:ligatures w14:val="none"/>
        </w:rPr>
        <w:t>minimis</w:t>
      </w:r>
      <w:proofErr w:type="spellEnd"/>
      <w:r w:rsidRPr="00C132DF">
        <w:rPr>
          <w:rFonts w:ascii="Times New Roman" w:eastAsia="Times New Roman" w:hAnsi="Times New Roman" w:cs="Times New Roman"/>
          <w:kern w:val="0"/>
          <w:sz w:val="24"/>
          <w:szCs w:val="24"/>
          <w14:ligatures w14:val="none"/>
        </w:rPr>
        <w:t xml:space="preserve"> atbalsta uzskaites un piešķiršanas kārtību un </w:t>
      </w:r>
      <w:proofErr w:type="spellStart"/>
      <w:r w:rsidRPr="00C132DF">
        <w:rPr>
          <w:rFonts w:ascii="Times New Roman" w:eastAsia="Times New Roman" w:hAnsi="Times New Roman" w:cs="Times New Roman"/>
          <w:i/>
          <w:iCs/>
          <w:kern w:val="0"/>
          <w:sz w:val="24"/>
          <w:szCs w:val="24"/>
          <w14:ligatures w14:val="none"/>
        </w:rPr>
        <w:t>de</w:t>
      </w:r>
      <w:proofErr w:type="spellEnd"/>
      <w:r w:rsidRPr="00C132DF">
        <w:rPr>
          <w:rFonts w:ascii="Times New Roman" w:eastAsia="Times New Roman" w:hAnsi="Times New Roman" w:cs="Times New Roman"/>
          <w:i/>
          <w:iCs/>
          <w:kern w:val="0"/>
          <w:sz w:val="24"/>
          <w:szCs w:val="24"/>
          <w14:ligatures w14:val="none"/>
        </w:rPr>
        <w:t xml:space="preserve"> </w:t>
      </w:r>
      <w:proofErr w:type="spellStart"/>
      <w:r w:rsidRPr="00C132DF">
        <w:rPr>
          <w:rFonts w:ascii="Times New Roman" w:eastAsia="Times New Roman" w:hAnsi="Times New Roman" w:cs="Times New Roman"/>
          <w:i/>
          <w:iCs/>
          <w:kern w:val="0"/>
          <w:sz w:val="24"/>
          <w:szCs w:val="24"/>
          <w14:ligatures w14:val="none"/>
        </w:rPr>
        <w:t>minimis</w:t>
      </w:r>
      <w:proofErr w:type="spellEnd"/>
      <w:r w:rsidRPr="00C132DF">
        <w:rPr>
          <w:rFonts w:ascii="Times New Roman" w:eastAsia="Times New Roman" w:hAnsi="Times New Roman" w:cs="Times New Roman"/>
          <w:kern w:val="0"/>
          <w:sz w:val="24"/>
          <w:szCs w:val="24"/>
          <w14:ligatures w14:val="none"/>
        </w:rPr>
        <w:t xml:space="preserve"> atbalsta uzskaites veidlapu paraugiem”,</w:t>
      </w:r>
      <w:r w:rsidR="00C02B4D" w:rsidRPr="00C132DF">
        <w:t xml:space="preserve"> </w:t>
      </w:r>
      <w:r w:rsidR="00C02B4D" w:rsidRPr="00C132DF">
        <w:rPr>
          <w:rFonts w:ascii="Times New Roman" w:eastAsia="Times New Roman" w:hAnsi="Times New Roman" w:cs="Times New Roman"/>
          <w:kern w:val="0"/>
          <w:sz w:val="24"/>
          <w:szCs w:val="24"/>
          <w14:ligatures w14:val="none"/>
        </w:rPr>
        <w:t>Starptautisko un Latvijas Republikas nacionālo sankciju likuma 5.pantu, 11</w:t>
      </w:r>
      <w:r w:rsidR="00C02B4D" w:rsidRPr="00C132DF">
        <w:rPr>
          <w:rFonts w:ascii="Times New Roman" w:eastAsia="Times New Roman" w:hAnsi="Times New Roman" w:cs="Times New Roman"/>
          <w:kern w:val="0"/>
          <w:sz w:val="24"/>
          <w:szCs w:val="24"/>
          <w:vertAlign w:val="superscript"/>
          <w14:ligatures w14:val="none"/>
        </w:rPr>
        <w:t>3</w:t>
      </w:r>
      <w:r w:rsidR="00C02B4D" w:rsidRPr="00C132DF">
        <w:rPr>
          <w:rFonts w:ascii="Times New Roman" w:eastAsia="Times New Roman" w:hAnsi="Times New Roman" w:cs="Times New Roman"/>
          <w:kern w:val="0"/>
          <w:sz w:val="24"/>
          <w:szCs w:val="24"/>
          <w14:ligatures w14:val="none"/>
        </w:rPr>
        <w:t xml:space="preserve">.pantu un  Noziedzīgi iegūtu līdzekļu legalizācijas un terorisma un </w:t>
      </w:r>
      <w:proofErr w:type="spellStart"/>
      <w:r w:rsidR="00C02B4D" w:rsidRPr="00C132DF">
        <w:rPr>
          <w:rFonts w:ascii="Times New Roman" w:eastAsia="Times New Roman" w:hAnsi="Times New Roman" w:cs="Times New Roman"/>
          <w:kern w:val="0"/>
          <w:sz w:val="24"/>
          <w:szCs w:val="24"/>
          <w14:ligatures w14:val="none"/>
        </w:rPr>
        <w:t>proliferācijas</w:t>
      </w:r>
      <w:proofErr w:type="spellEnd"/>
      <w:r w:rsidR="00C02B4D" w:rsidRPr="00C132DF">
        <w:rPr>
          <w:rFonts w:ascii="Times New Roman" w:eastAsia="Times New Roman" w:hAnsi="Times New Roman" w:cs="Times New Roman"/>
          <w:kern w:val="0"/>
          <w:sz w:val="24"/>
          <w:szCs w:val="24"/>
          <w14:ligatures w14:val="none"/>
        </w:rPr>
        <w:t xml:space="preserve"> finansēšanas novēršanas likuma 3</w:t>
      </w:r>
      <w:r w:rsidR="00C02B4D" w:rsidRPr="00C132DF">
        <w:rPr>
          <w:rFonts w:ascii="Times New Roman" w:eastAsia="Times New Roman" w:hAnsi="Times New Roman" w:cs="Times New Roman"/>
          <w:kern w:val="0"/>
          <w:sz w:val="24"/>
          <w:szCs w:val="24"/>
          <w:vertAlign w:val="superscript"/>
          <w14:ligatures w14:val="none"/>
        </w:rPr>
        <w:t>1</w:t>
      </w:r>
      <w:r w:rsidR="00C02B4D" w:rsidRPr="00C132DF">
        <w:rPr>
          <w:rFonts w:ascii="Times New Roman" w:eastAsia="Times New Roman" w:hAnsi="Times New Roman" w:cs="Times New Roman"/>
          <w:kern w:val="0"/>
          <w:sz w:val="24"/>
          <w:szCs w:val="24"/>
          <w14:ligatures w14:val="none"/>
        </w:rPr>
        <w:t>.pantu,</w:t>
      </w:r>
      <w:r w:rsidRPr="00C132DF">
        <w:rPr>
          <w:rFonts w:ascii="Times New Roman" w:eastAsia="Times New Roman" w:hAnsi="Times New Roman" w:cs="Times New Roman"/>
          <w:kern w:val="0"/>
          <w:sz w:val="24"/>
          <w:szCs w:val="24"/>
          <w14:ligatures w14:val="none"/>
        </w:rPr>
        <w:t xml:space="preserve"> ņemot vērā Jēkabpils novada domes 28.07.2022. lēmumu Nr. 654 “Par komercdarbības atbalsta uzskaites kārtību”, 13.07.2023. Domes sēdes lēmumu Nr.638</w:t>
      </w:r>
      <w:r w:rsidR="00154AE5" w:rsidRPr="00C132DF">
        <w:rPr>
          <w:rFonts w:ascii="Times New Roman" w:eastAsia="Times New Roman" w:hAnsi="Times New Roman" w:cs="Times New Roman"/>
          <w:kern w:val="0"/>
          <w:sz w:val="24"/>
          <w:szCs w:val="24"/>
          <w14:ligatures w14:val="none"/>
        </w:rPr>
        <w:t xml:space="preserve">, </w:t>
      </w:r>
      <w:r w:rsidRPr="00C132DF">
        <w:rPr>
          <w:rFonts w:ascii="Times New Roman" w:eastAsia="Times New Roman" w:hAnsi="Times New Roman" w:cs="Times New Roman"/>
          <w:kern w:val="0"/>
          <w:sz w:val="24"/>
          <w:szCs w:val="24"/>
          <w14:ligatures w14:val="none"/>
        </w:rPr>
        <w:t>Finanšu ministrijas 2</w:t>
      </w:r>
      <w:r w:rsidR="00154AE5" w:rsidRPr="00C132DF">
        <w:rPr>
          <w:rFonts w:ascii="Times New Roman" w:eastAsia="Times New Roman" w:hAnsi="Times New Roman" w:cs="Times New Roman"/>
          <w:kern w:val="0"/>
          <w:sz w:val="24"/>
          <w:szCs w:val="24"/>
          <w14:ligatures w14:val="none"/>
        </w:rPr>
        <w:t>5</w:t>
      </w:r>
      <w:r w:rsidRPr="00C132DF">
        <w:rPr>
          <w:rFonts w:ascii="Times New Roman" w:eastAsia="Times New Roman" w:hAnsi="Times New Roman" w:cs="Times New Roman"/>
          <w:kern w:val="0"/>
          <w:sz w:val="24"/>
          <w:szCs w:val="24"/>
          <w14:ligatures w14:val="none"/>
        </w:rPr>
        <w:t>.0</w:t>
      </w:r>
      <w:r w:rsidR="00154AE5" w:rsidRPr="00C132DF">
        <w:rPr>
          <w:rFonts w:ascii="Times New Roman" w:eastAsia="Times New Roman" w:hAnsi="Times New Roman" w:cs="Times New Roman"/>
          <w:kern w:val="0"/>
          <w:sz w:val="24"/>
          <w:szCs w:val="24"/>
          <w14:ligatures w14:val="none"/>
        </w:rPr>
        <w:t>9</w:t>
      </w:r>
      <w:r w:rsidRPr="00C132DF">
        <w:rPr>
          <w:rFonts w:ascii="Times New Roman" w:eastAsia="Times New Roman" w:hAnsi="Times New Roman" w:cs="Times New Roman"/>
          <w:kern w:val="0"/>
          <w:sz w:val="24"/>
          <w:szCs w:val="24"/>
          <w14:ligatures w14:val="none"/>
        </w:rPr>
        <w:t xml:space="preserve">.2023. atzinumu </w:t>
      </w:r>
      <w:r w:rsidRPr="00C132DF">
        <w:rPr>
          <w:rFonts w:ascii="Times New Roman" w:eastAsia="Times New Roman" w:hAnsi="Times New Roman" w:cs="Times New Roman"/>
          <w:kern w:val="0"/>
          <w:sz w:val="24"/>
          <w:szCs w:val="24"/>
          <w:shd w:val="clear" w:color="auto" w:fill="FFFFFF"/>
          <w14:ligatures w14:val="none"/>
        </w:rPr>
        <w:t>Nr.</w:t>
      </w:r>
      <w:r w:rsidRPr="00C132DF">
        <w:rPr>
          <w:rFonts w:ascii="Times New Roman" w:eastAsia="Times New Roman" w:hAnsi="Times New Roman" w:cs="Times New Roman"/>
          <w:kern w:val="0"/>
          <w:sz w:val="24"/>
          <w:szCs w:val="24"/>
          <w:lang w:val="en-GB"/>
          <w14:ligatures w14:val="none"/>
        </w:rPr>
        <w:t xml:space="preserve"> </w:t>
      </w:r>
      <w:sdt>
        <w:sdtPr>
          <w:rPr>
            <w:rFonts w:ascii="Times New Roman" w:eastAsia="Times New Roman" w:hAnsi="Times New Roman" w:cs="Times New Roman"/>
            <w:kern w:val="0"/>
            <w:sz w:val="24"/>
            <w:szCs w:val="24"/>
            <w:lang w:val="en-GB"/>
            <w14:ligatures w14:val="none"/>
          </w:rPr>
          <w:tag w:val="lietas_nr"/>
          <w:id w:val="-292287234"/>
          <w:placeholder>
            <w:docPart w:val="E6955B680836461B9DEFA8344D8FF665"/>
          </w:placeholder>
          <w:text/>
        </w:sdtPr>
        <w:sdtEndPr/>
        <w:sdtContent>
          <w:r w:rsidRPr="00C132DF">
            <w:rPr>
              <w:rFonts w:ascii="Times New Roman" w:eastAsia="Times New Roman" w:hAnsi="Times New Roman" w:cs="Times New Roman"/>
              <w:kern w:val="0"/>
              <w:sz w:val="24"/>
              <w:szCs w:val="24"/>
              <w:lang w:val="en-GB"/>
              <w14:ligatures w14:val="none"/>
            </w:rPr>
            <w:t>7-4/18</w:t>
          </w:r>
        </w:sdtContent>
      </w:sdt>
      <w:r w:rsidRPr="00C132DF">
        <w:rPr>
          <w:rFonts w:ascii="Times New Roman" w:eastAsia="Times New Roman" w:hAnsi="Times New Roman" w:cs="Times New Roman"/>
          <w:kern w:val="0"/>
          <w:sz w:val="24"/>
          <w:szCs w:val="24"/>
          <w:lang w:val="en-GB"/>
          <w14:ligatures w14:val="none"/>
        </w:rPr>
        <w:t xml:space="preserve"> / </w:t>
      </w:r>
      <w:sdt>
        <w:sdtPr>
          <w:rPr>
            <w:rFonts w:ascii="Times New Roman" w:eastAsia="Times New Roman" w:hAnsi="Times New Roman" w:cs="Times New Roman"/>
            <w:kern w:val="0"/>
            <w:sz w:val="24"/>
            <w:szCs w:val="24"/>
            <w:lang w:val="en-GB"/>
            <w14:ligatures w14:val="none"/>
          </w:rPr>
          <w:tag w:val="reg_num"/>
          <w:id w:val="-960488884"/>
          <w:placeholder>
            <w:docPart w:val="C91F23762AF241A6A4E1DCF671C4C97B"/>
          </w:placeholder>
          <w:text/>
        </w:sdtPr>
        <w:sdtEndPr/>
        <w:sdtContent>
          <w:r w:rsidRPr="00C132DF">
            <w:rPr>
              <w:rFonts w:ascii="Times New Roman" w:eastAsia="Times New Roman" w:hAnsi="Times New Roman" w:cs="Times New Roman"/>
              <w:kern w:val="0"/>
              <w:sz w:val="24"/>
              <w:szCs w:val="24"/>
              <w:lang w:val="en-GB"/>
              <w14:ligatures w14:val="none"/>
            </w:rPr>
            <w:t>2326</w:t>
          </w:r>
        </w:sdtContent>
      </w:sdt>
      <w:r w:rsidRPr="00C132DF">
        <w:rPr>
          <w:rFonts w:ascii="Times New Roman" w:eastAsia="Times New Roman" w:hAnsi="Times New Roman" w:cs="Times New Roman"/>
          <w:kern w:val="0"/>
          <w:sz w:val="24"/>
          <w:szCs w:val="24"/>
          <w14:ligatures w14:val="none"/>
        </w:rPr>
        <w:t>,</w:t>
      </w:r>
    </w:p>
    <w:p w14:paraId="3F3D5272" w14:textId="77777777" w:rsidR="00CA0B21" w:rsidRPr="00B60A04" w:rsidRDefault="00CA0B21" w:rsidP="00CA0B21">
      <w:pPr>
        <w:widowControl w:val="0"/>
        <w:suppressAutoHyphens/>
        <w:autoSpaceDN w:val="0"/>
        <w:snapToGrid w:val="0"/>
        <w:spacing w:after="0" w:line="240" w:lineRule="auto"/>
        <w:jc w:val="center"/>
        <w:textAlignment w:val="baseline"/>
        <w:rPr>
          <w:rFonts w:ascii="Times New Roman" w:eastAsia="Times New Roman" w:hAnsi="Times New Roman" w:cs="Times New Roman"/>
          <w:kern w:val="0"/>
          <w:sz w:val="24"/>
          <w:szCs w:val="24"/>
          <w14:ligatures w14:val="none"/>
        </w:rPr>
      </w:pPr>
    </w:p>
    <w:p w14:paraId="2E90C551" w14:textId="77777777" w:rsidR="00CA0B21" w:rsidRPr="00B60A04" w:rsidRDefault="00CA0B21" w:rsidP="00CA0B21">
      <w:pPr>
        <w:widowControl w:val="0"/>
        <w:suppressAutoHyphens/>
        <w:autoSpaceDN w:val="0"/>
        <w:snapToGrid w:val="0"/>
        <w:spacing w:after="0" w:line="240" w:lineRule="auto"/>
        <w:jc w:val="center"/>
        <w:textAlignment w:val="baseline"/>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lastRenderedPageBreak/>
        <w:t>Jēkabpils novada dome nolemj:</w:t>
      </w:r>
    </w:p>
    <w:p w14:paraId="02EE8F78"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837D995" w14:textId="77777777" w:rsidR="00C11E7F" w:rsidRPr="00CA0B21" w:rsidRDefault="00C11E7F" w:rsidP="00C11E7F">
      <w:pPr>
        <w:numPr>
          <w:ilvl w:val="0"/>
          <w:numId w:val="9"/>
        </w:numPr>
        <w:tabs>
          <w:tab w:val="right" w:pos="9356"/>
        </w:tabs>
        <w:snapToGrid w:val="0"/>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12529"/>
          <w:kern w:val="0"/>
          <w:sz w:val="24"/>
          <w:szCs w:val="24"/>
          <w:shd w:val="clear" w:color="auto" w:fill="FFFFFF"/>
          <w14:ligatures w14:val="none"/>
        </w:rPr>
        <w:t>A</w:t>
      </w:r>
      <w:r w:rsidRPr="00CA0B21">
        <w:rPr>
          <w:rFonts w:ascii="Times New Roman" w:eastAsia="Times New Roman" w:hAnsi="Times New Roman" w:cs="Times New Roman"/>
          <w:color w:val="212529"/>
          <w:kern w:val="0"/>
          <w:sz w:val="24"/>
          <w:szCs w:val="24"/>
          <w:shd w:val="clear" w:color="auto" w:fill="FFFFFF"/>
          <w14:ligatures w14:val="none"/>
        </w:rPr>
        <w:t xml:space="preserve">pstiprināt precizēto nolikumu </w:t>
      </w:r>
      <w:r w:rsidRPr="00CA0B21">
        <w:rPr>
          <w:rFonts w:ascii="Times New Roman" w:eastAsia="Times New Roman" w:hAnsi="Times New Roman" w:cs="Times New Roman"/>
          <w:kern w:val="0"/>
          <w:sz w:val="24"/>
          <w:szCs w:val="24"/>
          <w14:ligatures w14:val="none"/>
        </w:rPr>
        <w:t xml:space="preserve">“Nolikums par atbalsta sniegšanu saimnieciskās darbības uzsākšanai un attīstībai Jēkabpils novadā” saskaņā ar pielikumu. </w:t>
      </w:r>
    </w:p>
    <w:p w14:paraId="74DF907E" w14:textId="77777777" w:rsidR="0092075C" w:rsidRPr="00CA0B21" w:rsidRDefault="0092075C" w:rsidP="0092075C">
      <w:pPr>
        <w:widowControl w:val="0"/>
        <w:numPr>
          <w:ilvl w:val="0"/>
          <w:numId w:val="9"/>
        </w:num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Precizēto nolikumu “Nolikums par atbalsta sniegšanu saimnieciskās darbības uzsākšanai un attīstībai Jēkabpils novadā” iesniegt Finanšu ministrijai un Zemkopības ministrijai atkārtotai izvērtēšanai.</w:t>
      </w:r>
    </w:p>
    <w:p w14:paraId="3FB71AC0" w14:textId="6E89FDA8" w:rsidR="0092075C" w:rsidRPr="00CA0B21" w:rsidRDefault="0092075C" w:rsidP="0092075C">
      <w:pPr>
        <w:widowControl w:val="0"/>
        <w:numPr>
          <w:ilvl w:val="0"/>
          <w:numId w:val="9"/>
        </w:num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Noteikt, ka lēmuma 1.punktā noteikto nolikumu piemēro no brīža, kad saņemts pozitīvs Finanšu ministrijas un Zemkopības ministrijas </w:t>
      </w:r>
      <w:proofErr w:type="spellStart"/>
      <w:r w:rsidRPr="00CA0B21">
        <w:rPr>
          <w:rFonts w:ascii="Times New Roman" w:eastAsia="Times New Roman" w:hAnsi="Times New Roman" w:cs="Times New Roman"/>
          <w:kern w:val="0"/>
          <w:sz w:val="24"/>
          <w:szCs w:val="24"/>
          <w14:ligatures w14:val="none"/>
        </w:rPr>
        <w:t>izvērtējums</w:t>
      </w:r>
      <w:proofErr w:type="spellEnd"/>
      <w:r w:rsidRPr="00CA0B21">
        <w:rPr>
          <w:rFonts w:ascii="Times New Roman" w:eastAsia="Times New Roman" w:hAnsi="Times New Roman" w:cs="Times New Roman"/>
          <w:kern w:val="0"/>
          <w:sz w:val="24"/>
          <w:szCs w:val="24"/>
          <w14:ligatures w14:val="none"/>
        </w:rPr>
        <w:t>.</w:t>
      </w:r>
    </w:p>
    <w:p w14:paraId="1833546D" w14:textId="0E5633BC" w:rsidR="00154AE5" w:rsidRPr="00C132DF" w:rsidRDefault="00CA0B21" w:rsidP="00CA0B21">
      <w:pPr>
        <w:numPr>
          <w:ilvl w:val="0"/>
          <w:numId w:val="9"/>
        </w:numPr>
        <w:tabs>
          <w:tab w:val="right" w:pos="9356"/>
        </w:tabs>
        <w:snapToGrid w:val="0"/>
        <w:spacing w:after="0" w:line="240" w:lineRule="auto"/>
        <w:contextualSpacing/>
        <w:jc w:val="both"/>
        <w:rPr>
          <w:rFonts w:ascii="Times New Roman" w:eastAsia="Times New Roman" w:hAnsi="Times New Roman" w:cs="Times New Roman"/>
          <w:kern w:val="0"/>
          <w:sz w:val="24"/>
          <w:szCs w:val="24"/>
          <w14:ligatures w14:val="none"/>
        </w:rPr>
      </w:pPr>
      <w:r w:rsidRPr="00C132DF">
        <w:rPr>
          <w:rFonts w:ascii="Times New Roman" w:eastAsia="Times New Roman" w:hAnsi="Times New Roman" w:cs="Times New Roman"/>
          <w:kern w:val="0"/>
          <w:sz w:val="24"/>
          <w:szCs w:val="24"/>
          <w:shd w:val="clear" w:color="auto" w:fill="FFFFFF"/>
          <w14:ligatures w14:val="none"/>
        </w:rPr>
        <w:t>A</w:t>
      </w:r>
      <w:r w:rsidR="0092075C">
        <w:rPr>
          <w:rFonts w:ascii="Times New Roman" w:eastAsia="Times New Roman" w:hAnsi="Times New Roman" w:cs="Times New Roman"/>
          <w:kern w:val="0"/>
          <w:sz w:val="24"/>
          <w:szCs w:val="24"/>
          <w:shd w:val="clear" w:color="auto" w:fill="FFFFFF"/>
          <w14:ligatures w14:val="none"/>
        </w:rPr>
        <w:t xml:space="preserve">tzīt par spēku zaudējušu Jēkabpils novada domes </w:t>
      </w:r>
      <w:r w:rsidR="00154AE5" w:rsidRPr="00C132DF">
        <w:rPr>
          <w:rFonts w:ascii="Times New Roman" w:eastAsia="Times New Roman" w:hAnsi="Times New Roman" w:cs="Times New Roman"/>
          <w:kern w:val="0"/>
          <w:sz w:val="24"/>
          <w:szCs w:val="24"/>
          <w:shd w:val="clear" w:color="auto" w:fill="FFFFFF"/>
          <w14:ligatures w14:val="none"/>
        </w:rPr>
        <w:t>2023.gada 24.augusta lēmumu Nr.907</w:t>
      </w:r>
      <w:r w:rsidR="00C11E7F">
        <w:rPr>
          <w:rFonts w:ascii="Times New Roman" w:eastAsia="Times New Roman" w:hAnsi="Times New Roman" w:cs="Times New Roman"/>
          <w:kern w:val="0"/>
          <w:sz w:val="24"/>
          <w:szCs w:val="24"/>
          <w:shd w:val="clear" w:color="auto" w:fill="FFFFFF"/>
          <w14:ligatures w14:val="none"/>
        </w:rPr>
        <w:t xml:space="preserve"> “</w:t>
      </w:r>
      <w:r w:rsidR="0092075C" w:rsidRPr="0092075C">
        <w:rPr>
          <w:rFonts w:ascii="Times New Roman" w:eastAsia="Times New Roman" w:hAnsi="Times New Roman" w:cs="Times New Roman"/>
          <w:kern w:val="0"/>
          <w:sz w:val="24"/>
          <w:szCs w:val="24"/>
          <w:shd w:val="clear" w:color="auto" w:fill="FFFFFF"/>
          <w14:ligatures w14:val="none"/>
        </w:rPr>
        <w:t>Par nolikuma apstiprināšanu”</w:t>
      </w:r>
      <w:r w:rsidR="0092075C">
        <w:rPr>
          <w:rFonts w:ascii="Times New Roman" w:eastAsia="Times New Roman" w:hAnsi="Times New Roman" w:cs="Times New Roman"/>
          <w:kern w:val="0"/>
          <w:sz w:val="24"/>
          <w:szCs w:val="24"/>
          <w:shd w:val="clear" w:color="auto" w:fill="FFFFFF"/>
          <w14:ligatures w14:val="none"/>
        </w:rPr>
        <w:t>.</w:t>
      </w:r>
    </w:p>
    <w:p w14:paraId="3853BE6A" w14:textId="77777777" w:rsidR="00CA0B21" w:rsidRPr="00CA0B21" w:rsidRDefault="00CA0B21" w:rsidP="00CA0B21">
      <w:pPr>
        <w:widowControl w:val="0"/>
        <w:numPr>
          <w:ilvl w:val="0"/>
          <w:numId w:val="9"/>
        </w:num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Cs/>
          <w:kern w:val="0"/>
          <w:sz w:val="24"/>
          <w:szCs w:val="24"/>
          <w14:ligatures w14:val="none"/>
        </w:rPr>
        <w:t>Kontroli par lēmuma izpildi veikt izpilddirektoram.</w:t>
      </w:r>
    </w:p>
    <w:p w14:paraId="7FBCC50A"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p>
    <w:p w14:paraId="07E01D5A"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 xml:space="preserve">Pielikumā: precizētais Nolikums “Nolikums par atbalsta sniegšanu saimnieciskās darbības uzsākšanai un attīstībai Jēkabpils novadā” uz 26 </w:t>
      </w:r>
      <w:proofErr w:type="spellStart"/>
      <w:r w:rsidRPr="00CA0B21">
        <w:rPr>
          <w:rFonts w:ascii="Times New Roman" w:eastAsia="Times New Roman" w:hAnsi="Times New Roman" w:cs="Times New Roman"/>
          <w:bCs/>
          <w:kern w:val="0"/>
          <w:sz w:val="24"/>
          <w:szCs w:val="24"/>
          <w14:ligatures w14:val="none"/>
        </w:rPr>
        <w:t>lp</w:t>
      </w:r>
      <w:proofErr w:type="spellEnd"/>
      <w:r w:rsidRPr="00CA0B21">
        <w:rPr>
          <w:rFonts w:ascii="Times New Roman" w:eastAsia="Times New Roman" w:hAnsi="Times New Roman" w:cs="Times New Roman"/>
          <w:bCs/>
          <w:kern w:val="0"/>
          <w:sz w:val="24"/>
          <w:szCs w:val="24"/>
          <w14:ligatures w14:val="none"/>
        </w:rPr>
        <w:t>.</w:t>
      </w:r>
    </w:p>
    <w:p w14:paraId="3BD2BDF8"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p>
    <w:p w14:paraId="1ECE9662"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Sēdes vadītājs</w:t>
      </w:r>
      <w:bookmarkStart w:id="1" w:name="Dropdown1"/>
      <w:r w:rsidRPr="00CA0B21">
        <w:rPr>
          <w:rFonts w:ascii="Times New Roman" w:eastAsia="Times New Roman" w:hAnsi="Times New Roman" w:cs="Times New Roman"/>
          <w:kern w:val="0"/>
          <w:sz w:val="24"/>
          <w:szCs w:val="24"/>
          <w14:ligatures w14:val="none"/>
        </w:rPr>
        <w:tab/>
      </w:r>
      <w:bookmarkEnd w:id="1"/>
    </w:p>
    <w:p w14:paraId="766BE56C"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Domes priekšsēdētājs                                                                                                  </w:t>
      </w:r>
      <w:proofErr w:type="spellStart"/>
      <w:r w:rsidRPr="00CA0B21">
        <w:rPr>
          <w:rFonts w:ascii="Times New Roman" w:eastAsia="Times New Roman" w:hAnsi="Times New Roman" w:cs="Times New Roman"/>
          <w:kern w:val="0"/>
          <w:sz w:val="24"/>
          <w:szCs w:val="24"/>
          <w14:ligatures w14:val="none"/>
        </w:rPr>
        <w:t>R.Ragainis</w:t>
      </w:r>
      <w:proofErr w:type="spellEnd"/>
    </w:p>
    <w:p w14:paraId="0CB7D085" w14:textId="77777777" w:rsidR="0092075C" w:rsidRDefault="0092075C"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0"/>
          <w:szCs w:val="20"/>
          <w14:ligatures w14:val="none"/>
        </w:rPr>
      </w:pPr>
    </w:p>
    <w:p w14:paraId="2F60A3D3" w14:textId="77777777" w:rsidR="0092075C" w:rsidRDefault="0092075C"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0"/>
          <w:szCs w:val="20"/>
          <w14:ligatures w14:val="none"/>
        </w:rPr>
      </w:pPr>
    </w:p>
    <w:p w14:paraId="4394073C" w14:textId="02C7359E" w:rsidR="00CA0B21" w:rsidRPr="00CA0B21" w:rsidRDefault="003B337A"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w:t>
      </w:r>
      <w:r w:rsidR="00CA0B21" w:rsidRPr="00CA0B21">
        <w:rPr>
          <w:rFonts w:ascii="Times New Roman" w:eastAsia="Times New Roman" w:hAnsi="Times New Roman" w:cs="Times New Roman"/>
          <w:kern w:val="0"/>
          <w:sz w:val="20"/>
          <w:szCs w:val="20"/>
          <w14:ligatures w14:val="none"/>
        </w:rPr>
        <w:t>leiko 25670407</w:t>
      </w:r>
    </w:p>
    <w:p w14:paraId="20E66CC1" w14:textId="77777777" w:rsidR="00CA0B21" w:rsidRPr="00CA0B21" w:rsidRDefault="00CA0B21" w:rsidP="00CA0B21">
      <w:pPr>
        <w:rPr>
          <w:rFonts w:ascii="Times New Roman" w:eastAsia="Times New Roman" w:hAnsi="Times New Roman" w:cs="Times New Roman"/>
          <w:kern w:val="0"/>
          <w:sz w:val="20"/>
          <w:szCs w:val="20"/>
          <w14:ligatures w14:val="none"/>
        </w:rPr>
      </w:pPr>
    </w:p>
    <w:p w14:paraId="42E6E76E" w14:textId="77777777" w:rsidR="00CA0B21" w:rsidRPr="00CA0B21" w:rsidRDefault="00CA0B21" w:rsidP="00CA0B21">
      <w:pPr>
        <w:rPr>
          <w:rFonts w:ascii="Times New Roman" w:eastAsia="Times New Roman" w:hAnsi="Times New Roman" w:cs="Times New Roman"/>
          <w:kern w:val="0"/>
          <w:sz w:val="20"/>
          <w:szCs w:val="20"/>
          <w14:ligatures w14:val="none"/>
        </w:rPr>
      </w:pPr>
    </w:p>
    <w:p w14:paraId="2F492D18" w14:textId="77777777" w:rsidR="00CA0B21" w:rsidRPr="00CA0B21" w:rsidRDefault="00CA0B21" w:rsidP="00CA0B21">
      <w:pPr>
        <w:tabs>
          <w:tab w:val="num" w:pos="1418"/>
        </w:tabs>
        <w:spacing w:after="0" w:line="240" w:lineRule="auto"/>
        <w:ind w:firstLine="709"/>
        <w:jc w:val="center"/>
        <w:rPr>
          <w:rFonts w:ascii="Times New Roman" w:eastAsia="Times New Roman" w:hAnsi="Times New Roman" w:cs="Times New Roman"/>
          <w:b/>
          <w:color w:val="A6A6A6"/>
          <w:kern w:val="0"/>
          <w:sz w:val="24"/>
          <w:szCs w:val="24"/>
          <w:lang w:eastAsia="lv-LV"/>
          <w14:ligatures w14:val="none"/>
        </w:rPr>
      </w:pPr>
      <w:r w:rsidRPr="00CA0B21">
        <w:rPr>
          <w:rFonts w:ascii="Times New Roman" w:eastAsia="Times New Roman" w:hAnsi="Times New Roman" w:cs="Times New Roman"/>
          <w:b/>
          <w:color w:val="A6A6A6"/>
          <w:kern w:val="0"/>
          <w:sz w:val="24"/>
          <w:szCs w:val="24"/>
          <w:lang w:eastAsia="lv-LV"/>
          <w14:ligatures w14:val="none"/>
        </w:rPr>
        <w:t>DOKUMENTS PARAKSTĪTS AR DROŠU ELEKTRONISKO PARAKSTU UN SATUR LAIKA ZĪMOGU</w:t>
      </w:r>
    </w:p>
    <w:p w14:paraId="2553CC29" w14:textId="77777777" w:rsidR="00CA0B21" w:rsidRPr="00CA0B21" w:rsidRDefault="00CA0B21" w:rsidP="00CA0B21">
      <w:pPr>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br w:type="page"/>
      </w:r>
    </w:p>
    <w:p w14:paraId="1ACBFD97" w14:textId="77777777" w:rsidR="00CA0B21" w:rsidRPr="00CA0B21" w:rsidRDefault="00CA0B21" w:rsidP="00CA0B21">
      <w:pPr>
        <w:tabs>
          <w:tab w:val="left" w:pos="8016"/>
        </w:tabs>
        <w:spacing w:after="0" w:line="240" w:lineRule="auto"/>
        <w:rPr>
          <w:rFonts w:ascii="Times New Roman" w:eastAsia="Times New Roman" w:hAnsi="Times New Roman" w:cs="Times New Roman"/>
          <w:color w:val="000000" w:themeColor="text1"/>
          <w:kern w:val="0"/>
          <w:sz w:val="24"/>
          <w:szCs w:val="24"/>
          <w14:ligatures w14:val="none"/>
        </w:rPr>
      </w:pPr>
    </w:p>
    <w:p w14:paraId="1ECC4247" w14:textId="77777777" w:rsidR="00CA0B21" w:rsidRPr="00CA0B21" w:rsidRDefault="00CA0B21" w:rsidP="00CA0B21">
      <w:pPr>
        <w:tabs>
          <w:tab w:val="left" w:pos="360"/>
        </w:tabs>
        <w:spacing w:after="0" w:line="240" w:lineRule="auto"/>
        <w:jc w:val="center"/>
        <w:outlineLvl w:val="6"/>
        <w:rPr>
          <w:rFonts w:ascii="Times New Roman" w:eastAsia="Lucida Sans Unicode" w:hAnsi="Times New Roman" w:cs="Tahoma"/>
          <w:kern w:val="0"/>
          <w:sz w:val="28"/>
          <w:szCs w:val="20"/>
          <w14:ligatures w14:val="none"/>
        </w:rPr>
      </w:pPr>
      <w:r w:rsidRPr="00CA0B21">
        <w:rPr>
          <w:rFonts w:ascii="Times New Roman" w:eastAsia="Times New Roman" w:hAnsi="Times New Roman" w:cs="Times New Roman"/>
          <w:noProof/>
          <w:kern w:val="0"/>
          <w:sz w:val="24"/>
          <w:szCs w:val="24"/>
          <w:lang w:eastAsia="lv-LV"/>
          <w14:ligatures w14:val="none"/>
        </w:rPr>
        <w:drawing>
          <wp:inline distT="0" distB="0" distL="0" distR="0" wp14:anchorId="0C10BBBD" wp14:editId="78FEEA1E">
            <wp:extent cx="635635" cy="729577"/>
            <wp:effectExtent l="0" t="0" r="0" b="0"/>
            <wp:docPr id="1462556234" name="Picture 1462556234" descr="A black and white logo with a dog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56234" name="Picture 1462556234" descr="A black and white logo with a dog and a tre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1D176F05" w14:textId="77777777" w:rsidR="00CA0B21" w:rsidRPr="00CA0B21" w:rsidRDefault="00CA0B21" w:rsidP="00CA0B21">
      <w:pPr>
        <w:keepNext/>
        <w:widowControl w:val="0"/>
        <w:tabs>
          <w:tab w:val="left" w:pos="360"/>
        </w:tabs>
        <w:suppressAutoHyphens/>
        <w:spacing w:after="0" w:line="240" w:lineRule="auto"/>
        <w:jc w:val="center"/>
        <w:outlineLvl w:val="6"/>
        <w:rPr>
          <w:rFonts w:ascii="Times New Roman" w:eastAsia="Lucida Sans Unicode" w:hAnsi="Times New Roman" w:cs="Tahoma"/>
          <w:b/>
          <w:kern w:val="0"/>
          <w:sz w:val="24"/>
          <w:szCs w:val="24"/>
          <w14:ligatures w14:val="none"/>
        </w:rPr>
      </w:pPr>
      <w:r w:rsidRPr="00CA0B21">
        <w:rPr>
          <w:rFonts w:ascii="Times New Roman" w:eastAsia="Lucida Sans Unicode" w:hAnsi="Times New Roman" w:cs="Tahoma"/>
          <w:b/>
          <w:kern w:val="0"/>
          <w:sz w:val="24"/>
          <w:szCs w:val="24"/>
          <w14:ligatures w14:val="none"/>
        </w:rPr>
        <w:t>JĒKABPILS NOVADA PAŠVALDĪBA</w:t>
      </w:r>
    </w:p>
    <w:p w14:paraId="270AC266"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JĒKABPILS NOVADA DOME</w:t>
      </w:r>
    </w:p>
    <w:p w14:paraId="62D083A4"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Reģistrācijas Nr.90000024205</w:t>
      </w:r>
    </w:p>
    <w:p w14:paraId="74571A71"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Brīvības iela 120, Jēkabpils, Jēkabpils novads, LV – 5201</w:t>
      </w:r>
    </w:p>
    <w:p w14:paraId="4C9E6885"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Tālrunis 65236777, fakss 65207304,</w:t>
      </w:r>
      <w:r w:rsidRPr="00CA0B21">
        <w:rPr>
          <w:rFonts w:ascii="Times New Roman" w:eastAsia="Lucida Sans Unicode" w:hAnsi="Times New Roman" w:cs="Times New Roman"/>
          <w:bCs/>
          <w:color w:val="000000"/>
          <w:kern w:val="0"/>
          <w:sz w:val="20"/>
          <w:szCs w:val="20"/>
          <w:lang w:eastAsia="ar-SA"/>
          <w14:ligatures w14:val="none"/>
        </w:rPr>
        <w:t xml:space="preserve"> </w:t>
      </w:r>
      <w:r w:rsidRPr="00CA0B21">
        <w:rPr>
          <w:rFonts w:ascii="Times New Roman" w:eastAsia="Lucida Sans Unicode" w:hAnsi="Times New Roman" w:cs="Tahoma"/>
          <w:bCs/>
          <w:color w:val="000000"/>
          <w:kern w:val="0"/>
          <w:sz w:val="20"/>
          <w:szCs w:val="20"/>
          <w:lang w:eastAsia="ar-SA"/>
          <w14:ligatures w14:val="none"/>
        </w:rPr>
        <w:t xml:space="preserve">elektroniskais pasts </w:t>
      </w:r>
      <w:r w:rsidRPr="00CA0B21">
        <w:rPr>
          <w:rFonts w:ascii="Times New Roman" w:eastAsia="Lucida Sans Unicode" w:hAnsi="Times New Roman" w:cs="Tahoma"/>
          <w:color w:val="000000"/>
          <w:kern w:val="0"/>
          <w:sz w:val="20"/>
          <w:szCs w:val="20"/>
          <w:lang w:eastAsia="ar-SA"/>
          <w14:ligatures w14:val="none"/>
        </w:rPr>
        <w:t>pasts@jekabpils.lv</w:t>
      </w:r>
    </w:p>
    <w:p w14:paraId="741C9FBD" w14:textId="77777777" w:rsidR="00CA0B21" w:rsidRPr="00CA0B21" w:rsidRDefault="00CA0B21" w:rsidP="00CA0B21">
      <w:pPr>
        <w:widowControl w:val="0"/>
        <w:suppressAutoHyphens/>
        <w:spacing w:after="0" w:line="240" w:lineRule="auto"/>
        <w:jc w:val="center"/>
        <w:rPr>
          <w:rFonts w:ascii="Times New Roman" w:eastAsia="Lucida Sans Unicode" w:hAnsi="Times New Roman" w:cs="Times New Roman"/>
          <w:kern w:val="0"/>
          <w:sz w:val="24"/>
          <w:szCs w:val="20"/>
          <w14:ligatures w14:val="none"/>
        </w:rPr>
      </w:pPr>
      <w:r w:rsidRPr="00CA0B21">
        <w:rPr>
          <w:rFonts w:ascii="Times New Roman" w:eastAsia="Lucida Sans Unicode" w:hAnsi="Times New Roman" w:cs="Times New Roman"/>
          <w:kern w:val="0"/>
          <w:sz w:val="24"/>
          <w:szCs w:val="20"/>
          <w14:ligatures w14:val="none"/>
        </w:rPr>
        <w:t>Jēkabpils novadā</w:t>
      </w:r>
    </w:p>
    <w:p w14:paraId="092905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05BD4DB1" w14:textId="77777777" w:rsidR="00CA0B21" w:rsidRPr="00CA0B21" w:rsidRDefault="00CA0B21" w:rsidP="00CA0B21">
      <w:pPr>
        <w:spacing w:after="0" w:line="240" w:lineRule="auto"/>
        <w:jc w:val="right"/>
        <w:outlineLvl w:val="0"/>
        <w:rPr>
          <w:rFonts w:ascii="Times New Roman" w:eastAsia="Times New Roman" w:hAnsi="Times New Roman" w:cs="Times New Roman"/>
          <w:bCs/>
          <w:color w:val="000000" w:themeColor="text1"/>
          <w:kern w:val="0"/>
          <w:sz w:val="24"/>
          <w:szCs w:val="24"/>
          <w:lang w:eastAsia="lv-LV"/>
          <w14:ligatures w14:val="none"/>
        </w:rPr>
      </w:pPr>
      <w:r w:rsidRPr="00CA0B21">
        <w:rPr>
          <w:rFonts w:ascii="Times New Roman" w:eastAsia="Times New Roman" w:hAnsi="Times New Roman" w:cs="Times New Roman"/>
          <w:bCs/>
          <w:color w:val="000000" w:themeColor="text1"/>
          <w:kern w:val="0"/>
          <w:sz w:val="24"/>
          <w:szCs w:val="24"/>
          <w:lang w:eastAsia="lv-LV"/>
          <w14:ligatures w14:val="none"/>
        </w:rPr>
        <w:t>APSTIPRINĀTS</w:t>
      </w:r>
    </w:p>
    <w:p w14:paraId="4A5A364C" w14:textId="77777777" w:rsidR="00CA0B21" w:rsidRPr="00CA0B21" w:rsidRDefault="00CA0B21" w:rsidP="00CA0B21">
      <w:pPr>
        <w:spacing w:after="0" w:line="240" w:lineRule="auto"/>
        <w:jc w:val="right"/>
        <w:outlineLvl w:val="0"/>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ar Jēkabpils novada domes</w:t>
      </w:r>
    </w:p>
    <w:p w14:paraId="01E1E7E4"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2023.</w:t>
      </w:r>
      <w:r w:rsidRPr="00CA0B21">
        <w:rPr>
          <w:rFonts w:ascii="Times New Roman" w:eastAsia="Times New Roman" w:hAnsi="Times New Roman" w:cs="Times New Roman"/>
          <w:kern w:val="0"/>
          <w:sz w:val="24"/>
          <w:szCs w:val="24"/>
          <w:lang w:eastAsia="lv-LV"/>
          <w14:ligatures w14:val="none"/>
        </w:rPr>
        <w:t>gada 13.jūlija lēmumu Nr.638</w:t>
      </w:r>
    </w:p>
    <w:p w14:paraId="5289C6FB"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PRECIZĒTS</w:t>
      </w:r>
    </w:p>
    <w:p w14:paraId="0AA36B06"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Ar Jēkabpils novada domes</w:t>
      </w:r>
    </w:p>
    <w:p w14:paraId="3A4D7582" w14:textId="1010AF7B"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2023.gada </w:t>
      </w:r>
      <w:r w:rsidRPr="00C132DF">
        <w:rPr>
          <w:rFonts w:ascii="Times New Roman" w:eastAsia="Times New Roman" w:hAnsi="Times New Roman" w:cs="Times New Roman"/>
          <w:color w:val="000000" w:themeColor="text1"/>
          <w:kern w:val="0"/>
          <w:sz w:val="24"/>
          <w:szCs w:val="24"/>
          <w:lang w:eastAsia="lv-LV"/>
          <w14:ligatures w14:val="none"/>
        </w:rPr>
        <w:t>2</w:t>
      </w:r>
      <w:r w:rsidR="003B337A" w:rsidRPr="00C132DF">
        <w:rPr>
          <w:rFonts w:ascii="Times New Roman" w:eastAsia="Times New Roman" w:hAnsi="Times New Roman" w:cs="Times New Roman"/>
          <w:color w:val="000000" w:themeColor="text1"/>
          <w:kern w:val="0"/>
          <w:sz w:val="24"/>
          <w:szCs w:val="24"/>
          <w:lang w:eastAsia="lv-LV"/>
          <w14:ligatures w14:val="none"/>
        </w:rPr>
        <w:t>8</w:t>
      </w:r>
      <w:r w:rsidRPr="00C132DF">
        <w:rPr>
          <w:rFonts w:ascii="Times New Roman" w:eastAsia="Times New Roman" w:hAnsi="Times New Roman" w:cs="Times New Roman"/>
          <w:color w:val="000000" w:themeColor="text1"/>
          <w:kern w:val="0"/>
          <w:sz w:val="24"/>
          <w:szCs w:val="24"/>
          <w:lang w:eastAsia="lv-LV"/>
          <w14:ligatures w14:val="none"/>
        </w:rPr>
        <w:t>.</w:t>
      </w:r>
      <w:r w:rsidR="003B337A" w:rsidRPr="00C132DF">
        <w:rPr>
          <w:rFonts w:ascii="Times New Roman" w:eastAsia="Times New Roman" w:hAnsi="Times New Roman" w:cs="Times New Roman"/>
          <w:color w:val="000000" w:themeColor="text1"/>
          <w:kern w:val="0"/>
          <w:sz w:val="24"/>
          <w:szCs w:val="24"/>
          <w:lang w:eastAsia="lv-LV"/>
          <w14:ligatures w14:val="none"/>
        </w:rPr>
        <w:t>septembr</w:t>
      </w:r>
      <w:r w:rsidRPr="00C132DF">
        <w:rPr>
          <w:rFonts w:ascii="Times New Roman" w:eastAsia="Times New Roman" w:hAnsi="Times New Roman" w:cs="Times New Roman"/>
          <w:color w:val="000000" w:themeColor="text1"/>
          <w:kern w:val="0"/>
          <w:sz w:val="24"/>
          <w:szCs w:val="24"/>
          <w:lang w:eastAsia="lv-LV"/>
          <w14:ligatures w14:val="none"/>
        </w:rPr>
        <w:t>a lēmumu Nr.</w:t>
      </w:r>
      <w:r w:rsidR="00C132DF" w:rsidRPr="00C132DF">
        <w:rPr>
          <w:rFonts w:ascii="Times New Roman" w:eastAsia="Times New Roman" w:hAnsi="Times New Roman" w:cs="Times New Roman"/>
          <w:color w:val="000000" w:themeColor="text1"/>
          <w:kern w:val="0"/>
          <w:sz w:val="24"/>
          <w:szCs w:val="24"/>
          <w:lang w:eastAsia="lv-LV"/>
          <w14:ligatures w14:val="none"/>
        </w:rPr>
        <w:t>1012</w:t>
      </w:r>
    </w:p>
    <w:p w14:paraId="48A1DC22" w14:textId="77777777" w:rsidR="00CA0B21" w:rsidRPr="00CA0B21" w:rsidRDefault="00CA0B21" w:rsidP="00CA0B21">
      <w:pPr>
        <w:autoSpaceDE w:val="0"/>
        <w:autoSpaceDN w:val="0"/>
        <w:adjustRightInd w:val="0"/>
        <w:spacing w:after="0" w:line="240" w:lineRule="auto"/>
        <w:rPr>
          <w:rFonts w:ascii="Times New Roman" w:eastAsia="Times New Roman" w:hAnsi="Times New Roman" w:cs="Times New Roman"/>
          <w:b/>
          <w:color w:val="000000" w:themeColor="text1"/>
          <w:kern w:val="0"/>
          <w:sz w:val="24"/>
          <w:szCs w:val="24"/>
          <w:lang w:eastAsia="lv-LV"/>
          <w14:ligatures w14:val="none"/>
        </w:rPr>
      </w:pPr>
    </w:p>
    <w:p w14:paraId="0486F160"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02B4D">
        <w:rPr>
          <w:rFonts w:ascii="Times New Roman" w:eastAsia="Times New Roman" w:hAnsi="Times New Roman" w:cs="Times New Roman"/>
          <w:b/>
          <w:color w:val="000000" w:themeColor="text1"/>
          <w:kern w:val="0"/>
          <w:sz w:val="24"/>
          <w:szCs w:val="24"/>
          <w14:ligatures w14:val="none"/>
        </w:rPr>
        <w:t>Nolikums par a</w:t>
      </w:r>
      <w:r w:rsidRPr="00C02B4D">
        <w:rPr>
          <w:rFonts w:ascii="Times New Roman" w:eastAsia="Times New Roman" w:hAnsi="Times New Roman" w:cs="Times New Roman"/>
          <w:b/>
          <w:kern w:val="0"/>
          <w:sz w:val="24"/>
          <w:szCs w:val="24"/>
          <w14:ligatures w14:val="none"/>
        </w:rPr>
        <w:t>tbalsta sniegšanu saimnieciskās darbības uzsākšanai un attīstībai Jēkabpils novadā</w:t>
      </w:r>
    </w:p>
    <w:p w14:paraId="47E6AE5D"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p w14:paraId="77BC125A"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32"/>
          <w:sz w:val="24"/>
          <w:szCs w:val="24"/>
          <w14:ligatures w14:val="none"/>
        </w:rPr>
      </w:pPr>
      <w:r w:rsidRPr="00CA0B21">
        <w:rPr>
          <w:rFonts w:ascii="Times New Roman" w:eastAsia="Times New Roman" w:hAnsi="Times New Roman" w:cs="Times New Roman"/>
          <w:b/>
          <w:color w:val="000000" w:themeColor="text1"/>
          <w:kern w:val="32"/>
          <w:sz w:val="24"/>
          <w:szCs w:val="24"/>
          <w:lang w:eastAsia="lv-LV" w:bidi="lo-LA"/>
          <w14:ligatures w14:val="none"/>
        </w:rPr>
        <w:t>I.</w:t>
      </w:r>
      <w:r w:rsidRPr="00CA0B21">
        <w:rPr>
          <w:rFonts w:ascii="Times New Roman" w:eastAsia="Times New Roman" w:hAnsi="Times New Roman" w:cs="Times New Roman"/>
          <w:b/>
          <w:color w:val="000000" w:themeColor="text1"/>
          <w:kern w:val="32"/>
          <w:sz w:val="24"/>
          <w:szCs w:val="24"/>
          <w14:ligatures w14:val="none"/>
        </w:rPr>
        <w:t xml:space="preserve"> Vispārīgie jautājumi</w:t>
      </w:r>
    </w:p>
    <w:p w14:paraId="05190E78" w14:textId="5CB83D2E"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Nolikums  nosaka  kārtību,  kādā  Jēkabpils novada pašvaldībā tiek piešķirts līdzfinansējums uzņēmējdarbības biznesa ideju projektiem saimnieciskās darbības veicējiem,  Uzņēmumu reģistrā reģistrētiem komersantiem un fizikām personām uzņēmējdarbības uzsākšanai vai attīstībai biznesa ideju konkursa “Jēkabpils novadā dara!” ietvaros (turpmāk – Atbalsts). </w:t>
      </w:r>
    </w:p>
    <w:p w14:paraId="6CEB5C3A" w14:textId="77777777" w:rsidR="000A2D0C" w:rsidRPr="00CA0B21" w:rsidRDefault="000A2D0C" w:rsidP="000A2D0C">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Atbalsta mērķis ir sniegt atbalstu </w:t>
      </w:r>
      <w:r w:rsidRPr="00CA0B21">
        <w:rPr>
          <w:rFonts w:ascii="Times New Roman" w:eastAsia="Times New Roman" w:hAnsi="Times New Roman" w:cs="Times New Roman"/>
          <w:kern w:val="0"/>
          <w:sz w:val="24"/>
          <w:szCs w:val="24"/>
          <w:lang w:eastAsia="lv-LV"/>
          <w14:ligatures w14:val="none"/>
        </w:rPr>
        <w:t xml:space="preserve">uzņēmējdarbības attīstībai Jēkabpils novadā, sekmējot </w:t>
      </w:r>
      <w:r w:rsidRPr="00CA0B21">
        <w:rPr>
          <w:rFonts w:ascii="Times New Roman" w:eastAsia="Times New Roman" w:hAnsi="Times New Roman" w:cs="Times New Roman"/>
          <w:color w:val="000000" w:themeColor="text1"/>
          <w:kern w:val="0"/>
          <w:sz w:val="24"/>
          <w:szCs w:val="24"/>
          <w:lang w:eastAsia="lv-LV"/>
          <w14:ligatures w14:val="none"/>
        </w:rPr>
        <w:t xml:space="preserve">jaunu darba vietu izveidošanu, inovatīvu produktu un pakalpojumu attīstīšanu. </w:t>
      </w:r>
    </w:p>
    <w:p w14:paraId="0E26188F" w14:textId="77777777" w:rsidR="000A2D0C" w:rsidRPr="00B60A04" w:rsidRDefault="000A2D0C" w:rsidP="000A2D0C">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Atbalsts tiek piešķirts konkursa kārtībā (turpmāk – Konkurss) </w:t>
      </w:r>
      <w:proofErr w:type="spellStart"/>
      <w:r w:rsidRPr="00CA0B21">
        <w:rPr>
          <w:rFonts w:ascii="Times New Roman" w:eastAsia="Times New Roman" w:hAnsi="Times New Roman" w:cs="Times New Roman"/>
          <w:color w:val="000000" w:themeColor="text1"/>
          <w:kern w:val="0"/>
          <w:sz w:val="24"/>
          <w:szCs w:val="24"/>
          <w:lang w:eastAsia="lv-LV"/>
          <w14:ligatures w14:val="none"/>
        </w:rPr>
        <w:t>granta</w:t>
      </w:r>
      <w:proofErr w:type="spellEnd"/>
      <w:r w:rsidRPr="00CA0B21">
        <w:rPr>
          <w:rFonts w:ascii="Times New Roman" w:eastAsia="Times New Roman" w:hAnsi="Times New Roman" w:cs="Times New Roman"/>
          <w:color w:val="000000" w:themeColor="text1"/>
          <w:kern w:val="0"/>
          <w:sz w:val="24"/>
          <w:szCs w:val="24"/>
          <w:lang w:eastAsia="lv-LV"/>
          <w14:ligatures w14:val="none"/>
        </w:rPr>
        <w:t xml:space="preserve"> veidā, </w:t>
      </w:r>
      <w:r w:rsidRPr="00B60A04">
        <w:rPr>
          <w:rFonts w:ascii="Times New Roman" w:eastAsia="Times New Roman" w:hAnsi="Times New Roman" w:cs="Times New Roman"/>
          <w:color w:val="000000" w:themeColor="text1"/>
          <w:kern w:val="0"/>
          <w:sz w:val="24"/>
          <w:szCs w:val="24"/>
          <w:lang w:eastAsia="lv-LV"/>
          <w14:ligatures w14:val="none"/>
        </w:rPr>
        <w:t>pretendentiem iesniedzot projekta pieteikumus (turpmāk arī Pieteikumi).</w:t>
      </w:r>
      <w:r w:rsidRPr="00B60A04">
        <w:rPr>
          <w:rFonts w:ascii="Times New Roman" w:eastAsia="Times New Roman" w:hAnsi="Times New Roman" w:cs="Times New Roman"/>
          <w:i/>
          <w:color w:val="000000" w:themeColor="text1"/>
          <w:kern w:val="0"/>
          <w:sz w:val="24"/>
          <w:szCs w:val="24"/>
          <w:lang w:eastAsia="lv-LV"/>
          <w14:ligatures w14:val="none"/>
        </w:rPr>
        <w:t xml:space="preserve"> </w:t>
      </w:r>
    </w:p>
    <w:p w14:paraId="75EAEB3E" w14:textId="77250019" w:rsidR="000A2D0C" w:rsidRPr="00D5286B" w:rsidRDefault="000A2D0C"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B60A04">
        <w:rPr>
          <w:rFonts w:ascii="Times New Roman" w:eastAsia="Times New Roman" w:hAnsi="Times New Roman" w:cs="Times New Roman"/>
          <w:kern w:val="0"/>
          <w:sz w:val="24"/>
          <w:szCs w:val="24"/>
          <w:lang w:eastAsia="lv-LV"/>
          <w14:ligatures w14:val="none"/>
        </w:rPr>
        <w:t>Ja atbalsta pretendents piesakās atbalstam, ievērojot Komisijas regulas Nr. 1407/2013 nosacījumus, atbalstu nepiešķir saimnieciskās darbības nozarēm un darbībām, kuras minētas Komisijas regulas Nr.1407/2013 1.panta 1.punktā.  Ja saimnieciskās darbības veicējs, kuram piešķir Atbalstu, darbojas arī nozarēs, kas minētas Komisijas regulas Nr.1407/</w:t>
      </w:r>
      <w:r w:rsidRPr="00D5286B">
        <w:rPr>
          <w:rFonts w:ascii="Times New Roman" w:eastAsia="Times New Roman" w:hAnsi="Times New Roman" w:cs="Times New Roman"/>
          <w:kern w:val="0"/>
          <w:sz w:val="24"/>
          <w:szCs w:val="24"/>
          <w:lang w:eastAsia="lv-LV"/>
          <w14:ligatures w14:val="none"/>
        </w:rPr>
        <w:t>2013 1.panta 1.punkta "a", "b" vai "c" apakšpunktā, tas nodrošina šo nozaru darbību vai izmaksu nodalīšanu, saskaņā ar Komisijas regulas Nr. 1407/2013 1. panta 2. punktā noteikto.</w:t>
      </w:r>
    </w:p>
    <w:p w14:paraId="003A62DC" w14:textId="3730E274" w:rsidR="000A2D0C" w:rsidRPr="00D5286B" w:rsidRDefault="000A2D0C"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D5286B">
        <w:rPr>
          <w:rFonts w:ascii="Times New Roman" w:eastAsia="Times New Roman" w:hAnsi="Times New Roman" w:cs="Times New Roman"/>
          <w:kern w:val="0"/>
          <w:sz w:val="24"/>
          <w:szCs w:val="24"/>
          <w:lang w:eastAsia="lv-LV"/>
          <w14:ligatures w14:val="none"/>
        </w:rPr>
        <w:t>Ja atbalsta pretendents piesākas atbalstam, ievērojot Komisijas regulas Nr. 1408/2013 nosacījumus, atbalstu nepiešķir darbībām, kuras minētas Komisijas regulas Nr.</w:t>
      </w:r>
      <w:r w:rsidR="004E0FAD" w:rsidRPr="00D5286B">
        <w:rPr>
          <w:rFonts w:ascii="Times New Roman" w:eastAsia="Times New Roman" w:hAnsi="Times New Roman" w:cs="Times New Roman"/>
          <w:kern w:val="0"/>
          <w:sz w:val="24"/>
          <w:szCs w:val="24"/>
          <w:lang w:eastAsia="lv-LV"/>
          <w14:ligatures w14:val="none"/>
        </w:rPr>
        <w:t xml:space="preserve"> </w:t>
      </w:r>
      <w:r w:rsidRPr="00D5286B">
        <w:rPr>
          <w:rFonts w:ascii="Times New Roman" w:eastAsia="Times New Roman" w:hAnsi="Times New Roman" w:cs="Times New Roman"/>
          <w:kern w:val="0"/>
          <w:sz w:val="24"/>
          <w:szCs w:val="24"/>
          <w:lang w:eastAsia="lv-LV"/>
          <w14:ligatures w14:val="none"/>
        </w:rPr>
        <w:t xml:space="preserve">1408/2013 1.panta 1.punktā. Atbalsta saņēmējiem, kuri nodarbojas ar lauksaimniecības produktu primāro ražošanu, atbalstu piešķir </w:t>
      </w:r>
      <w:r w:rsidR="004E0FAD" w:rsidRPr="00D5286B">
        <w:rPr>
          <w:rFonts w:ascii="Times New Roman" w:eastAsia="Times New Roman" w:hAnsi="Times New Roman" w:cs="Times New Roman"/>
          <w:kern w:val="0"/>
          <w:sz w:val="24"/>
          <w:szCs w:val="24"/>
          <w:lang w:eastAsia="lv-LV"/>
          <w14:ligatures w14:val="none"/>
        </w:rPr>
        <w:t>ievērojot</w:t>
      </w:r>
      <w:r w:rsidRPr="00D5286B">
        <w:rPr>
          <w:rFonts w:ascii="Times New Roman" w:eastAsia="Times New Roman" w:hAnsi="Times New Roman" w:cs="Times New Roman"/>
          <w:kern w:val="0"/>
          <w:sz w:val="24"/>
          <w:szCs w:val="24"/>
          <w:lang w:eastAsia="lv-LV"/>
          <w14:ligatures w14:val="none"/>
        </w:rPr>
        <w:t xml:space="preserve"> Komisijas regulas Nr. 140</w:t>
      </w:r>
      <w:r w:rsidR="004E0FAD" w:rsidRPr="00D5286B">
        <w:rPr>
          <w:rFonts w:ascii="Times New Roman" w:eastAsia="Times New Roman" w:hAnsi="Times New Roman" w:cs="Times New Roman"/>
          <w:kern w:val="0"/>
          <w:sz w:val="24"/>
          <w:szCs w:val="24"/>
          <w:lang w:eastAsia="lv-LV"/>
          <w14:ligatures w14:val="none"/>
        </w:rPr>
        <w:t>8/2013 1. panta 2. un 3. punktā noteikto</w:t>
      </w:r>
      <w:r w:rsidRPr="00D5286B">
        <w:rPr>
          <w:rFonts w:ascii="Times New Roman" w:eastAsia="Times New Roman" w:hAnsi="Times New Roman" w:cs="Times New Roman"/>
          <w:kern w:val="0"/>
          <w:sz w:val="24"/>
          <w:szCs w:val="24"/>
          <w:lang w:eastAsia="lv-LV"/>
          <w14:ligatures w14:val="none"/>
        </w:rPr>
        <w:t>.</w:t>
      </w:r>
    </w:p>
    <w:p w14:paraId="58BE72D0"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D5286B">
        <w:rPr>
          <w:rFonts w:ascii="Times New Roman" w:eastAsia="Times New Roman" w:hAnsi="Times New Roman" w:cs="Times New Roman"/>
          <w:kern w:val="0"/>
          <w:sz w:val="24"/>
          <w:szCs w:val="24"/>
          <w:lang w:eastAsia="lv-LV"/>
          <w14:ligatures w14:val="none"/>
        </w:rPr>
        <w:t xml:space="preserve">Atbalsta sniegšanai Jēkabpils novada pašvaldības (turpmāk – Pašvaldība) budžetā katru gadu tiek paredzēti ne mazāk kā EUR 30 </w:t>
      </w:r>
      <w:r w:rsidRPr="00CA0B21">
        <w:rPr>
          <w:rFonts w:ascii="Times New Roman" w:eastAsia="Times New Roman" w:hAnsi="Times New Roman" w:cs="Times New Roman"/>
          <w:kern w:val="0"/>
          <w:sz w:val="24"/>
          <w:szCs w:val="24"/>
          <w:lang w:eastAsia="lv-LV"/>
          <w14:ligatures w14:val="none"/>
        </w:rPr>
        <w:t xml:space="preserve">000,00 (trīsdesmit tūkstoši </w:t>
      </w:r>
      <w:proofErr w:type="spellStart"/>
      <w:r w:rsidRPr="00CA0B21">
        <w:rPr>
          <w:rFonts w:ascii="Times New Roman" w:eastAsia="Times New Roman" w:hAnsi="Times New Roman" w:cs="Times New Roman"/>
          <w:i/>
          <w:kern w:val="0"/>
          <w:sz w:val="24"/>
          <w:szCs w:val="24"/>
          <w:lang w:eastAsia="lv-LV"/>
          <w14:ligatures w14:val="none"/>
        </w:rPr>
        <w:t>euro</w:t>
      </w:r>
      <w:proofErr w:type="spellEnd"/>
      <w:r w:rsidRPr="00CA0B21">
        <w:rPr>
          <w:rFonts w:ascii="Times New Roman" w:eastAsia="Times New Roman" w:hAnsi="Times New Roman" w:cs="Times New Roman"/>
          <w:kern w:val="0"/>
          <w:sz w:val="24"/>
          <w:szCs w:val="24"/>
          <w:lang w:eastAsia="lv-LV"/>
          <w14:ligatures w14:val="none"/>
        </w:rPr>
        <w:t xml:space="preserve">). Atbalstu pretendentiem piešķir, nepārsniedzot pašvaldības budžetā paredzētos līdzekļus. </w:t>
      </w:r>
    </w:p>
    <w:p w14:paraId="1D47855C" w14:textId="3A797175"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xml:space="preserve">Konkursa Pieteikumus vērtē Jēkabpils novada domes (turpmāk - Dome) ar atsevišķu </w:t>
      </w:r>
      <w:r w:rsidR="000A2D0C">
        <w:rPr>
          <w:rFonts w:ascii="Times New Roman" w:eastAsia="Times New Roman" w:hAnsi="Times New Roman" w:cs="Times New Roman"/>
          <w:kern w:val="0"/>
          <w:sz w:val="24"/>
          <w:szCs w:val="24"/>
          <w:lang w:eastAsia="lv-LV"/>
          <w14:ligatures w14:val="none"/>
        </w:rPr>
        <w:t>lēmumu</w:t>
      </w:r>
      <w:r w:rsidRPr="00CA0B21">
        <w:rPr>
          <w:rFonts w:ascii="Times New Roman" w:eastAsia="Times New Roman" w:hAnsi="Times New Roman" w:cs="Times New Roman"/>
          <w:kern w:val="0"/>
          <w:sz w:val="24"/>
          <w:szCs w:val="24"/>
          <w:lang w:eastAsia="lv-LV"/>
          <w14:ligatures w14:val="none"/>
        </w:rPr>
        <w:t xml:space="preserve"> izveidota komisija (turpmāk – Komisija).</w:t>
      </w:r>
    </w:p>
    <w:p w14:paraId="5BD3CE32"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Lēmumu par Atbalsta piešķiršanu pieņem Dome. </w:t>
      </w:r>
    </w:p>
    <w:p w14:paraId="679A41B5"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lastRenderedPageBreak/>
        <w:t xml:space="preserve">Pašvaldība paziņojumu par Konkursa izsludināšanu publicē Pašvaldības tīmekļvietnē </w:t>
      </w:r>
      <w:hyperlink r:id="rId9" w:history="1">
        <w:r w:rsidRPr="00CA0B21">
          <w:rPr>
            <w:rFonts w:ascii="Times New Roman" w:eastAsia="Times New Roman" w:hAnsi="Times New Roman" w:cs="Times New Roman"/>
            <w:color w:val="0000FF"/>
            <w:kern w:val="0"/>
            <w:sz w:val="24"/>
            <w:szCs w:val="24"/>
            <w:u w:val="single"/>
            <w:lang w:eastAsia="lv-LV"/>
            <w14:ligatures w14:val="none"/>
          </w:rPr>
          <w:t>www.jekabpils.lv</w:t>
        </w:r>
      </w:hyperlink>
      <w:r w:rsidRPr="00CA0B21">
        <w:rPr>
          <w:rFonts w:ascii="Times New Roman" w:eastAsia="Times New Roman" w:hAnsi="Times New Roman" w:cs="Times New Roman"/>
          <w:kern w:val="0"/>
          <w:sz w:val="24"/>
          <w:szCs w:val="24"/>
          <w:lang w:eastAsia="lv-LV"/>
          <w14:ligatures w14:val="none"/>
        </w:rPr>
        <w:t xml:space="preserve"> un </w:t>
      </w:r>
      <w:r w:rsidRPr="00CA0B21">
        <w:rPr>
          <w:rFonts w:ascii="Times New Roman" w:eastAsia="Times New Roman" w:hAnsi="Times New Roman" w:cs="Times New Roman"/>
          <w:color w:val="000000" w:themeColor="text1"/>
          <w:kern w:val="0"/>
          <w:sz w:val="24"/>
          <w:szCs w:val="24"/>
          <w:lang w:eastAsia="lv-LV"/>
          <w14:ligatures w14:val="none"/>
        </w:rPr>
        <w:t xml:space="preserve">Jēkabpils novada informatīvajā izdevumā “Jēkabpils Novada Vēstis”. </w:t>
      </w:r>
    </w:p>
    <w:p w14:paraId="23D7AC06"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Nolikumā noteiktos Jēkabpils novada pašvaldības pienākumus, tai skaitā Konkursa izsludināšanu, nodrošina iestāde “Jēkabpils novada Attīstības pārvalde”.</w:t>
      </w:r>
    </w:p>
    <w:p w14:paraId="23EF31E8" w14:textId="77777777" w:rsidR="00CA0B21" w:rsidRPr="00CA0B21" w:rsidRDefault="00CA0B21" w:rsidP="00CA0B21">
      <w:pPr>
        <w:keepNext/>
        <w:keepLines/>
        <w:spacing w:before="240" w:after="0" w:line="240" w:lineRule="auto"/>
        <w:ind w:left="426" w:hanging="426"/>
        <w:jc w:val="center"/>
        <w:outlineLvl w:val="0"/>
        <w:rPr>
          <w:rFonts w:ascii="Times New Roman" w:eastAsiaTheme="majorEastAsia" w:hAnsi="Times New Roman" w:cs="Times New Roman"/>
          <w:b/>
          <w:bCs/>
          <w:color w:val="000000" w:themeColor="text1"/>
          <w:kern w:val="0"/>
          <w:sz w:val="24"/>
          <w:szCs w:val="24"/>
          <w14:ligatures w14:val="none"/>
        </w:rPr>
      </w:pPr>
      <w:r w:rsidRPr="00CA0B21">
        <w:rPr>
          <w:rFonts w:ascii="Times New Roman" w:eastAsiaTheme="majorEastAsia" w:hAnsi="Times New Roman" w:cs="Times New Roman"/>
          <w:b/>
          <w:bCs/>
          <w:color w:val="000000" w:themeColor="text1"/>
          <w:kern w:val="0"/>
          <w:sz w:val="24"/>
          <w:szCs w:val="24"/>
          <w14:ligatures w14:val="none"/>
        </w:rPr>
        <w:t>II. Atbalsta saņemšanas vispārīgie nosacījumi</w:t>
      </w:r>
    </w:p>
    <w:p w14:paraId="2A5A4EF3" w14:textId="77777777" w:rsidR="00CA0B21" w:rsidRPr="00CA0B21" w:rsidRDefault="00CA0B21" w:rsidP="00CA0B21">
      <w:pPr>
        <w:numPr>
          <w:ilvl w:val="0"/>
          <w:numId w:val="6"/>
        </w:numPr>
        <w:suppressAutoHyphens/>
        <w:autoSpaceDN w:val="0"/>
        <w:spacing w:after="0" w:line="240" w:lineRule="auto"/>
        <w:ind w:left="567" w:hanging="567"/>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Personas, kuras pretendē uz Atbalsta saņemšanu (turpmāk arī Pretendents), Jēkabpils novada pašvaldībā iesniedz Pieteikumu atbilstoši nolikumā noteiktajām prasībām.</w:t>
      </w:r>
    </w:p>
    <w:p w14:paraId="6593868F" w14:textId="77777777" w:rsidR="00CA0B21" w:rsidRPr="00CA0B21" w:rsidRDefault="00CA0B21" w:rsidP="00CA0B21">
      <w:pPr>
        <w:numPr>
          <w:ilvl w:val="0"/>
          <w:numId w:val="6"/>
        </w:numPr>
        <w:suppressAutoHyphens/>
        <w:autoSpaceDN w:val="0"/>
        <w:spacing w:after="0" w:line="240" w:lineRule="auto"/>
        <w:ind w:left="567" w:hanging="567"/>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Pieteikumu var iesniegt Pretendents, kas ir:</w:t>
      </w:r>
    </w:p>
    <w:p w14:paraId="679E0452"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persona</w:t>
      </w:r>
      <w:r w:rsidRPr="00CA0B21">
        <w:rPr>
          <w:rFonts w:ascii="Times New Roman" w:eastAsia="Times New Roman" w:hAnsi="Times New Roman" w:cs="Times New Roman"/>
          <w:color w:val="000000" w:themeColor="text1"/>
          <w:kern w:val="0"/>
          <w:sz w:val="24"/>
          <w:szCs w:val="24"/>
          <w14:ligatures w14:val="none"/>
        </w:rPr>
        <w:t xml:space="preserve">, kura nav reģistrējusi saimniecisko darbību un kura iesniedzot Pieteikumu apliecina, ka projekta apstiprināšanas gadījumā attīstīs saimniecisko darbību Jēkabpils novada administratīvajā teritorijā; </w:t>
      </w:r>
    </w:p>
    <w:p w14:paraId="3418BEF7"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saimnieciskās darbības veicējs vai Uzņēmumu reģistrā reģistrēts komersants:</w:t>
      </w:r>
    </w:p>
    <w:p w14:paraId="3462E944"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kurš uz Pieteikuma iesniegšanas brīdi ne ilgāk kā 36 (trīsdesmit sešus) mēnešus savu saimniecisko darbību ir attīstījis Jēkabpils novada administratīvajā teritorijā;</w:t>
      </w:r>
    </w:p>
    <w:p w14:paraId="519B9FE2"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kurš uz Pieteikuma iesniegšanas brīdi ne ilgāk kā 36 (trīsdesmit sešus) mēnešus savu saimniecisko darbību ir veicis ārpus Jēkabpils novada administratīvās teritorijas un, iesniedzot Pieteikumu, apliecina, ka Pieteikuma apstiprināšanas gadījumā Pašvaldības norādītajā termiņā savu saimniecisko darbību attīstīs Jēkabpils novada administratīvajā teritorijā; </w:t>
      </w:r>
    </w:p>
    <w:p w14:paraId="5A517432"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kura apgrozījums iepriekšējā kalendārajā gadā nepārsniedz 240 000 </w:t>
      </w:r>
      <w:proofErr w:type="spellStart"/>
      <w:r w:rsidRPr="00CA0B21">
        <w:rPr>
          <w:rFonts w:ascii="Times New Roman" w:eastAsia="Times New Roman" w:hAnsi="Times New Roman" w:cs="Times New Roman"/>
          <w:kern w:val="0"/>
          <w:sz w:val="24"/>
          <w:szCs w:val="24"/>
          <w14:ligatures w14:val="none"/>
        </w:rPr>
        <w:t>euro</w:t>
      </w:r>
      <w:proofErr w:type="spellEnd"/>
      <w:r w:rsidRPr="00CA0B21">
        <w:rPr>
          <w:rFonts w:ascii="Times New Roman" w:eastAsia="Times New Roman" w:hAnsi="Times New Roman" w:cs="Times New Roman"/>
          <w:kern w:val="0"/>
          <w:sz w:val="24"/>
          <w:szCs w:val="24"/>
          <w14:ligatures w14:val="none"/>
        </w:rPr>
        <w:t>.</w:t>
      </w:r>
    </w:p>
    <w:p w14:paraId="01E38CDE" w14:textId="77777777" w:rsidR="00CA0B21" w:rsidRPr="00CA0B21" w:rsidRDefault="00CA0B21" w:rsidP="00CA0B21">
      <w:pPr>
        <w:numPr>
          <w:ilvl w:val="0"/>
          <w:numId w:val="6"/>
        </w:numPr>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Atbalsts Pretendentam netiek piešķirts:</w:t>
      </w:r>
    </w:p>
    <w:p w14:paraId="119FC6F1"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personai, kurai ar tiesas spriedumu ir pasludināts maksātnespējas process, ar tiesas spriedumu tiek īstenots tiesiskās aizsardzības process vai ar tiesas </w:t>
      </w:r>
      <w:r w:rsidRPr="00CA0B21">
        <w:rPr>
          <w:rFonts w:ascii="Times New Roman" w:eastAsia="Times New Roman" w:hAnsi="Times New Roman" w:cs="Times New Roman"/>
          <w:kern w:val="0"/>
          <w:sz w:val="24"/>
          <w:szCs w:val="24"/>
          <w14:ligatures w14:val="none"/>
        </w:rPr>
        <w:t xml:space="preserve">lēmumu tiek īstenots </w:t>
      </w:r>
      <w:proofErr w:type="spellStart"/>
      <w:r w:rsidRPr="00CA0B21">
        <w:rPr>
          <w:rFonts w:ascii="Times New Roman" w:eastAsia="Times New Roman" w:hAnsi="Times New Roman" w:cs="Times New Roman"/>
          <w:kern w:val="0"/>
          <w:sz w:val="24"/>
          <w:szCs w:val="24"/>
          <w14:ligatures w14:val="none"/>
        </w:rPr>
        <w:t>ārpustiesas</w:t>
      </w:r>
      <w:proofErr w:type="spellEnd"/>
      <w:r w:rsidRPr="00CA0B21">
        <w:rPr>
          <w:rFonts w:ascii="Times New Roman" w:eastAsia="Times New Roman" w:hAnsi="Times New Roman" w:cs="Times New Roman"/>
          <w:kern w:val="0"/>
          <w:sz w:val="24"/>
          <w:szCs w:val="24"/>
          <w14:ligatures w14:val="none"/>
        </w:rPr>
        <w:t xml:space="preserve"> tiesiskais aizsardzības process, ir uzsākts likvidācijas process, ir apturēta saimnieciskā darbība, pret to uzsākta tiesvedība par darbības izbeigšanu, maksātnespēju vai bankrotu;</w:t>
      </w:r>
    </w:p>
    <w:p w14:paraId="399FB810"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personai, kas pilnā apmērā un normatīvajos aktos noteiktajos termiņos nav samaksājusi nodokļus un citus valsts vai pašvaldību noteiktos obligātos maksājumus un parāda summa pārsniedz EUR 150,00;</w:t>
      </w:r>
    </w:p>
    <w:p w14:paraId="3F65043F"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personai, kura pēdējo 3 (trīs) gadu laikā ir piedalījusies Pašvaldības rīkotajā Konkursā un saņēmusi finansiālu atbalstu saimnieciskās darbības uzsākšanai vai attīstībai pēc 2021.gada 1.jūlija;</w:t>
      </w:r>
    </w:p>
    <w:p w14:paraId="5E20F536" w14:textId="48817978" w:rsidR="00C02B4D" w:rsidRPr="00B60A04" w:rsidRDefault="00CA0B21"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ja Pieteikums neatbilst nolikumā noteiktajām prasībām un izvirzītajiem nosacījumiem</w:t>
      </w:r>
      <w:r w:rsidR="00C02B4D" w:rsidRPr="00B60A04">
        <w:rPr>
          <w:rFonts w:ascii="Times New Roman" w:eastAsia="Times New Roman" w:hAnsi="Times New Roman" w:cs="Times New Roman"/>
          <w:kern w:val="0"/>
          <w:sz w:val="24"/>
          <w:szCs w:val="24"/>
          <w14:ligatures w14:val="none"/>
        </w:rPr>
        <w:t>;</w:t>
      </w:r>
    </w:p>
    <w:p w14:paraId="3FE9D13F" w14:textId="062519D5" w:rsidR="00C02B4D" w:rsidRPr="00D5286B" w:rsidRDefault="00C02B4D"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ja Pretendentam noteiktas sankcijas vai ierobežojumi saskaņā ar Starptautisko un Latvijas Republikas nacionālo sankciju likumu un Noziedzīgi iegūtu līdzekļu legalizācijas un </w:t>
      </w:r>
      <w:r w:rsidRPr="00D5286B">
        <w:rPr>
          <w:rFonts w:ascii="Times New Roman" w:eastAsia="Times New Roman" w:hAnsi="Times New Roman" w:cs="Times New Roman"/>
          <w:kern w:val="0"/>
          <w:sz w:val="24"/>
          <w:szCs w:val="24"/>
          <w14:ligatures w14:val="none"/>
        </w:rPr>
        <w:t xml:space="preserve">terorisma un </w:t>
      </w:r>
      <w:proofErr w:type="spellStart"/>
      <w:r w:rsidRPr="00D5286B">
        <w:rPr>
          <w:rFonts w:ascii="Times New Roman" w:eastAsia="Times New Roman" w:hAnsi="Times New Roman" w:cs="Times New Roman"/>
          <w:kern w:val="0"/>
          <w:sz w:val="24"/>
          <w:szCs w:val="24"/>
          <w14:ligatures w14:val="none"/>
        </w:rPr>
        <w:t>proliferācijas</w:t>
      </w:r>
      <w:proofErr w:type="spellEnd"/>
      <w:r w:rsidRPr="00D5286B">
        <w:rPr>
          <w:rFonts w:ascii="Times New Roman" w:eastAsia="Times New Roman" w:hAnsi="Times New Roman" w:cs="Times New Roman"/>
          <w:kern w:val="0"/>
          <w:sz w:val="24"/>
          <w:szCs w:val="24"/>
          <w14:ligatures w14:val="none"/>
        </w:rPr>
        <w:t xml:space="preserve"> finansēšanas novēršanas likumu</w:t>
      </w:r>
      <w:r w:rsidR="00D164E8" w:rsidRPr="00D5286B">
        <w:rPr>
          <w:rFonts w:ascii="Times New Roman" w:eastAsia="Times New Roman" w:hAnsi="Times New Roman" w:cs="Times New Roman"/>
          <w:kern w:val="0"/>
          <w:sz w:val="24"/>
          <w:szCs w:val="24"/>
          <w14:ligatures w14:val="none"/>
        </w:rPr>
        <w:t xml:space="preserve"> un citiem normatīvajiem aktiem</w:t>
      </w:r>
      <w:r w:rsidRPr="00D5286B">
        <w:rPr>
          <w:rFonts w:ascii="Times New Roman" w:eastAsia="Times New Roman" w:hAnsi="Times New Roman" w:cs="Times New Roman"/>
          <w:kern w:val="0"/>
          <w:sz w:val="24"/>
          <w:szCs w:val="24"/>
          <w14:ligatures w14:val="none"/>
        </w:rPr>
        <w:t>.</w:t>
      </w:r>
    </w:p>
    <w:p w14:paraId="72FE80FA" w14:textId="756BD379" w:rsidR="00B60A04" w:rsidRPr="00D5286B" w:rsidRDefault="00B60A04"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citu projektu līdzfinansēšanai.</w:t>
      </w:r>
    </w:p>
    <w:p w14:paraId="16064851" w14:textId="77777777" w:rsidR="00CA0B21" w:rsidRPr="00CA0B21" w:rsidRDefault="00CA0B21" w:rsidP="00CA0B21">
      <w:pPr>
        <w:numPr>
          <w:ilvl w:val="0"/>
          <w:numId w:val="6"/>
        </w:numPr>
        <w:tabs>
          <w:tab w:val="left" w:pos="567"/>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D5286B">
        <w:rPr>
          <w:rFonts w:ascii="Times New Roman" w:eastAsia="Times New Roman" w:hAnsi="Times New Roman" w:cs="Times New Roman"/>
          <w:bCs/>
          <w:kern w:val="0"/>
          <w:sz w:val="24"/>
          <w:szCs w:val="24"/>
          <w14:ligatures w14:val="none"/>
        </w:rPr>
        <w:t xml:space="preserve">Atbalsts netiek piešķirts biedrībām, nodibinājumiem, </w:t>
      </w:r>
      <w:r w:rsidRPr="00D5286B">
        <w:rPr>
          <w:rFonts w:ascii="Times New Roman" w:eastAsia="Times New Roman" w:hAnsi="Times New Roman" w:cs="Times New Roman"/>
          <w:kern w:val="0"/>
          <w:sz w:val="24"/>
          <w:szCs w:val="24"/>
          <w14:ligatures w14:val="none"/>
        </w:rPr>
        <w:t xml:space="preserve">politiskajām partijām, reliģiskajām organizācijām, valsts un pašvaldību </w:t>
      </w:r>
      <w:r w:rsidRPr="00CA0B21">
        <w:rPr>
          <w:rFonts w:ascii="Times New Roman" w:eastAsia="Times New Roman" w:hAnsi="Times New Roman" w:cs="Times New Roman"/>
          <w:color w:val="000000" w:themeColor="text1"/>
          <w:kern w:val="0"/>
          <w:sz w:val="24"/>
          <w:szCs w:val="24"/>
          <w14:ligatures w14:val="none"/>
        </w:rPr>
        <w:t>institūcijām.</w:t>
      </w:r>
    </w:p>
    <w:p w14:paraId="0A110559"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Atbalstu piešķir pasākumiem, kas paredz:</w:t>
      </w:r>
    </w:p>
    <w:p w14:paraId="4A06EA78"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saimnieciskās darbības attīstīšanu Jēkabpils novada administratīvajā teritorijā;</w:t>
      </w:r>
    </w:p>
    <w:p w14:paraId="065DCDD9"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esošo produktu vai pakalpojumu attīstību; </w:t>
      </w:r>
    </w:p>
    <w:p w14:paraId="57AE9F8C"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jaunu produktu vai pakalpojumu veidošanu;</w:t>
      </w:r>
    </w:p>
    <w:p w14:paraId="612BB405"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ražošanas inovācijas vai attīstību;</w:t>
      </w:r>
    </w:p>
    <w:p w14:paraId="64A60ED0"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mārketinga pasākumus produktu virzīšanai tirgū Latvijā un Eiropas Savienībā.</w:t>
      </w:r>
    </w:p>
    <w:p w14:paraId="51932A16"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Atbalsts netiek piešķirts šādiem pasākumiem: </w:t>
      </w:r>
    </w:p>
    <w:p w14:paraId="15C276BF" w14:textId="77777777" w:rsidR="00CA0B21" w:rsidRPr="00CA0B21" w:rsidRDefault="00CA0B21" w:rsidP="00CA0B21">
      <w:pPr>
        <w:numPr>
          <w:ilvl w:val="1"/>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darbaspēka meklēšana un nodrošināšana ar personālu;</w:t>
      </w:r>
    </w:p>
    <w:p w14:paraId="60522E50" w14:textId="77777777" w:rsidR="00CA0B21" w:rsidRPr="00CA0B21"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operācijas ar nekustamo īpašumu;</w:t>
      </w:r>
    </w:p>
    <w:p w14:paraId="4BC7A45B" w14:textId="77777777" w:rsidR="00CA0B21" w:rsidRPr="00CA0B21"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azartspēles un derības;</w:t>
      </w:r>
    </w:p>
    <w:p w14:paraId="44F9031C"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lastRenderedPageBreak/>
        <w:t xml:space="preserve">ieroču, munīcijas un sprāgstvielu </w:t>
      </w:r>
      <w:r w:rsidRPr="00D5286B">
        <w:rPr>
          <w:rFonts w:ascii="Times New Roman" w:eastAsia="Times New Roman" w:hAnsi="Times New Roman" w:cs="Times New Roman"/>
          <w:kern w:val="0"/>
          <w:sz w:val="24"/>
          <w:szCs w:val="24"/>
          <w14:ligatures w14:val="none"/>
        </w:rPr>
        <w:t>ražošana, piegāde vai vairumtirdzniecība;</w:t>
      </w:r>
    </w:p>
    <w:p w14:paraId="1FF93106"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tabakas ražošana un tirdzniecība;</w:t>
      </w:r>
    </w:p>
    <w:p w14:paraId="35DA8394"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alus un alkoholisko dzērienu ražošana un tirdzniecība;</w:t>
      </w:r>
    </w:p>
    <w:p w14:paraId="1AF69AC9"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ar intīma rakstura izklaidi saistīta nozare.</w:t>
      </w:r>
    </w:p>
    <w:p w14:paraId="019CD895" w14:textId="4017AB46" w:rsidR="00CA0B21" w:rsidRPr="00D5286B"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Gadījumā, ja Pieteikumā ir norādīti pasākumi, kas atbilst gan 1</w:t>
      </w:r>
      <w:r w:rsidR="00587D82" w:rsidRPr="00D5286B">
        <w:rPr>
          <w:rFonts w:ascii="Times New Roman" w:eastAsia="Times New Roman" w:hAnsi="Times New Roman" w:cs="Times New Roman"/>
          <w:kern w:val="0"/>
          <w:sz w:val="24"/>
          <w:szCs w:val="24"/>
          <w14:ligatures w14:val="none"/>
        </w:rPr>
        <w:t>4</w:t>
      </w:r>
      <w:r w:rsidRPr="00D5286B">
        <w:rPr>
          <w:rFonts w:ascii="Times New Roman" w:eastAsia="Times New Roman" w:hAnsi="Times New Roman" w:cs="Times New Roman"/>
          <w:kern w:val="0"/>
          <w:sz w:val="24"/>
          <w:szCs w:val="24"/>
          <w14:ligatures w14:val="none"/>
        </w:rPr>
        <w:t>.punktā, gan 1</w:t>
      </w:r>
      <w:r w:rsidR="00854EA2" w:rsidRPr="00D5286B">
        <w:rPr>
          <w:rFonts w:ascii="Times New Roman" w:eastAsia="Times New Roman" w:hAnsi="Times New Roman" w:cs="Times New Roman"/>
          <w:kern w:val="0"/>
          <w:sz w:val="24"/>
          <w:szCs w:val="24"/>
          <w14:ligatures w14:val="none"/>
        </w:rPr>
        <w:t>6</w:t>
      </w:r>
      <w:r w:rsidRPr="00D5286B">
        <w:rPr>
          <w:rFonts w:ascii="Times New Roman" w:eastAsia="Times New Roman" w:hAnsi="Times New Roman" w:cs="Times New Roman"/>
          <w:kern w:val="0"/>
          <w:sz w:val="24"/>
          <w:szCs w:val="24"/>
          <w14:ligatures w14:val="none"/>
        </w:rPr>
        <w:t>.punktā noteiktajiem pasākumiem, Atbalsts netiek piešķirts.</w:t>
      </w:r>
    </w:p>
    <w:p w14:paraId="792D6B25"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 xml:space="preserve">Maksimāli pieļaujamā Atbalsta intensitāte ir 75% no konkursa Pretendenta </w:t>
      </w:r>
      <w:r w:rsidRPr="00CA0B21">
        <w:rPr>
          <w:rFonts w:ascii="Times New Roman" w:eastAsia="Times New Roman" w:hAnsi="Times New Roman" w:cs="Times New Roman"/>
          <w:kern w:val="0"/>
          <w:sz w:val="24"/>
          <w:szCs w:val="24"/>
          <w14:ligatures w14:val="none"/>
        </w:rPr>
        <w:t>pieteikumā norādītajām kopējām projekta izmaksām. Pretendentam jānodrošina 25% projekta Pieteikuma līdzfinansējumu.</w:t>
      </w:r>
    </w:p>
    <w:p w14:paraId="5E747249"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 Pieteikumā norāda nepieciešamo avansa apmēru, ja tāds ir nepieciešams, kurš nevar pārsniegt 80% no plānotā Pašvaldības Atbalsta apmēra. Pašvaldības Atbalsta noslēguma maksājumu Pretendents saņem pēc projekta īstenošanas un gala atskaites iesniegšanas un apstiprināšanas.</w:t>
      </w:r>
    </w:p>
    <w:p w14:paraId="34514C09"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Pieteikumā norādītā iecere Atbalsta saņēmējam ir jāievieš ne vēlāk kā 12 (divpadsmit) mēnešu laikā no līguma noslēgšanas dienas par Atbalsta saņemšanu (turpmāk – Projekta ieviešanas periods) nodrošinot, ka atbalstītā saimnieciskā darbība jāveic vismaz 2 (divus) gadus no Līguma noslēgšanas dienas (turpmāk – Projekta uzraudzības periods).</w:t>
      </w:r>
    </w:p>
    <w:p w14:paraId="2DDED63A"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Projekta īstenošanas laikā un uzraudzības periodā, realizējot informācijas publicitātes pasākumus masu medijos vai sociālo mediju kontos, Pretendentam ir pienākums atsaukties uz Pašvaldības sniegto atbalstu projektā. </w:t>
      </w:r>
    </w:p>
    <w:p w14:paraId="58CD4A8E" w14:textId="77777777" w:rsidR="00CA0B21" w:rsidRPr="00CA0B21" w:rsidRDefault="00CA0B21" w:rsidP="00CA0B21">
      <w:pPr>
        <w:spacing w:after="0" w:line="240" w:lineRule="auto"/>
        <w:ind w:left="567"/>
        <w:contextualSpacing/>
        <w:jc w:val="both"/>
        <w:rPr>
          <w:rFonts w:ascii="Times New Roman" w:eastAsia="Times New Roman" w:hAnsi="Times New Roman" w:cs="Times New Roman"/>
          <w:color w:val="000000" w:themeColor="text1"/>
          <w:kern w:val="0"/>
          <w:sz w:val="24"/>
          <w:szCs w:val="24"/>
          <w14:ligatures w14:val="none"/>
        </w:rPr>
      </w:pPr>
    </w:p>
    <w:p w14:paraId="56B22178"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III. Atbalstāmās un neatbalstāmās izmaksas</w:t>
      </w:r>
    </w:p>
    <w:p w14:paraId="0ABAEA6A"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Par atbalstāmām tiek noteiktas sekojošas izmaksas, kas tieši saistītas ar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themeColor="text1"/>
          <w:kern w:val="0"/>
          <w:sz w:val="24"/>
          <w:szCs w:val="24"/>
          <w:lang w:eastAsia="lv-LV"/>
          <w14:ligatures w14:val="none"/>
        </w:rPr>
        <w:t xml:space="preserve">  attīstību Jēkabpils novada administratīvajā teritorijā saskaņā ar Pieteikuma tāmē plānotajām izmaksām:</w:t>
      </w:r>
    </w:p>
    <w:p w14:paraId="3FBF949D"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Pamatlīdzekļu, instrumentu, aprīkojuma, izejmateriālu iegādei un/vai uzstādīšanai, darbinieku apmācīšanai to lietošanā;</w:t>
      </w:r>
    </w:p>
    <w:p w14:paraId="33B5160A"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licenču iegādei;</w:t>
      </w:r>
    </w:p>
    <w:p w14:paraId="451B50A7"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datorprogrammu iegādei;</w:t>
      </w:r>
    </w:p>
    <w:p w14:paraId="43F1FA66"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patentu reģistrācijai Latvijas Republikas Patentu valdē;</w:t>
      </w:r>
    </w:p>
    <w:p w14:paraId="351FEBD4"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preču zīmes reģistrācijai;</w:t>
      </w:r>
    </w:p>
    <w:p w14:paraId="24A6F683"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produktu/pakalpojumu prototipu izstrādei un testēšanai;</w:t>
      </w:r>
    </w:p>
    <w:p w14:paraId="344BD8E8"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jaunu produktu/pakalpojumu uzsākšanai;</w:t>
      </w:r>
    </w:p>
    <w:p w14:paraId="5CCD0389"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mārketinga aktivitātēm no jauna radīto vai uzlaboto produktu un pakalpojumu pārdošanai;</w:t>
      </w:r>
    </w:p>
    <w:p w14:paraId="400D9502"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citiem pamatotiem izdevumiem, kas tieši saistīti ar saimnieciskās darbības inovācijām un attīstību. </w:t>
      </w:r>
    </w:p>
    <w:p w14:paraId="641A3954"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Par neatbalstāmām izmaksām tiek atzītas:</w:t>
      </w:r>
    </w:p>
    <w:p w14:paraId="5D162FEB"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izmaksas, kas radušās pirms līguma par finansiāla atbalsta saņemšanu ar Pašvaldību noslēgšanu, </w:t>
      </w:r>
      <w:proofErr w:type="spellStart"/>
      <w:r w:rsidRPr="00CA0B21">
        <w:rPr>
          <w:rFonts w:ascii="Times New Roman" w:eastAsia="Times New Roman" w:hAnsi="Times New Roman" w:cs="Times New Roman"/>
          <w:color w:val="000000" w:themeColor="text1"/>
          <w:kern w:val="0"/>
          <w:sz w:val="24"/>
          <w:szCs w:val="24"/>
          <w14:ligatures w14:val="none"/>
        </w:rPr>
        <w:t>t.sk.Pieteikuma</w:t>
      </w:r>
      <w:proofErr w:type="spellEnd"/>
      <w:r w:rsidRPr="00CA0B21">
        <w:rPr>
          <w:rFonts w:ascii="Times New Roman" w:eastAsia="Times New Roman" w:hAnsi="Times New Roman" w:cs="Times New Roman"/>
          <w:color w:val="000000" w:themeColor="text1"/>
          <w:kern w:val="0"/>
          <w:sz w:val="24"/>
          <w:szCs w:val="24"/>
          <w14:ligatures w14:val="none"/>
        </w:rPr>
        <w:t xml:space="preserve"> sagatavošanas izmaksas;</w:t>
      </w:r>
    </w:p>
    <w:p w14:paraId="3739337F"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 no Pieteikuma izriet, ka iegādājamās vienības paredzēts izmantot personīgiem nolūkiem;</w:t>
      </w:r>
    </w:p>
    <w:p w14:paraId="287962E9"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citas izmaksas, kas neatbilst atbalstāmajām izmaksām, kā uzņēmuma reģistrācijas izmaksas, naudas sodi, līgumsodi, nokavējuma procenti, īpašuma vai kapitāldaļu iegāde, valūtas maiņas komisijas maksas, maksa par finanšu transakcijām, projekta vadības atalgojums u.c., kas tieši neattiecas uz biznesa idejas ilgtermiņa attīstību.</w:t>
      </w:r>
    </w:p>
    <w:p w14:paraId="53D43AF7" w14:textId="77777777" w:rsid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saņēmējs saņemto Atbalstu var izlietot tikai šajā nolikumā noteikto atbalstāmo izmaksu segšanai.</w:t>
      </w:r>
    </w:p>
    <w:p w14:paraId="0FE70A06" w14:textId="77777777" w:rsidR="00CA0B21" w:rsidRPr="00CA0B21" w:rsidRDefault="00CA0B21" w:rsidP="00CA0B21">
      <w:pPr>
        <w:spacing w:after="0" w:line="240" w:lineRule="auto"/>
        <w:ind w:left="567"/>
        <w:contextualSpacing/>
        <w:rPr>
          <w:rFonts w:ascii="Times New Roman" w:eastAsia="Times New Roman" w:hAnsi="Times New Roman" w:cs="Times New Roman"/>
          <w:color w:val="000000" w:themeColor="text1"/>
          <w:kern w:val="0"/>
          <w:sz w:val="24"/>
          <w:szCs w:val="24"/>
          <w14:ligatures w14:val="none"/>
        </w:rPr>
      </w:pPr>
    </w:p>
    <w:p w14:paraId="2D78380F" w14:textId="77777777" w:rsidR="00CA0B21" w:rsidRPr="00CA0B21" w:rsidRDefault="00CA0B21" w:rsidP="00CA0B21">
      <w:pPr>
        <w:autoSpaceDE w:val="0"/>
        <w:autoSpaceDN w:val="0"/>
        <w:adjustRightInd w:val="0"/>
        <w:spacing w:after="0" w:line="240" w:lineRule="auto"/>
        <w:ind w:left="360"/>
        <w:jc w:val="center"/>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IV. Pašvaldības finansējuma apmērs</w:t>
      </w:r>
    </w:p>
    <w:p w14:paraId="780B73E8"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Viens Pretendents var saņemt Atbalstu ne lielāku par EUR 6 000,00  (seši tūkstoši </w:t>
      </w:r>
      <w:proofErr w:type="spellStart"/>
      <w:r w:rsidRPr="00CA0B21">
        <w:rPr>
          <w:rFonts w:ascii="Times New Roman" w:eastAsia="Times New Roman" w:hAnsi="Times New Roman" w:cs="Times New Roman"/>
          <w:i/>
          <w:color w:val="000000" w:themeColor="text1"/>
          <w:kern w:val="0"/>
          <w:sz w:val="24"/>
          <w:szCs w:val="24"/>
          <w:lang w:eastAsia="lv-LV"/>
          <w14:ligatures w14:val="none"/>
        </w:rPr>
        <w:t>euro</w:t>
      </w:r>
      <w:proofErr w:type="spellEnd"/>
      <w:r w:rsidRPr="00CA0B21">
        <w:rPr>
          <w:rFonts w:ascii="Times New Roman" w:eastAsia="Times New Roman" w:hAnsi="Times New Roman" w:cs="Times New Roman"/>
          <w:color w:val="000000" w:themeColor="text1"/>
          <w:kern w:val="0"/>
          <w:sz w:val="24"/>
          <w:szCs w:val="24"/>
          <w:lang w:eastAsia="lv-LV"/>
          <w14:ligatures w14:val="none"/>
        </w:rPr>
        <w:t xml:space="preserve">). </w:t>
      </w:r>
    </w:p>
    <w:p w14:paraId="6A6A9107"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lastRenderedPageBreak/>
        <w:t>Gadījumā, ja viena persona iesniedz vairākus Pieteikumus, tad Atbalsts var tikt piešķirts tikai par vienu Pieteikumu.</w:t>
      </w:r>
    </w:p>
    <w:p w14:paraId="154A9C3A"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Konkursa ietvaros saņemto finansējumu nevar izmantot vienu un to pašu attiecināmo izmaksu finansēšanai citu atbalsta programmu ietvaros, kas tiek finansēti no Eiropas Savienības finanšu avotiem, kā arī citiem valsts un pašvaldības budžeta līdzekļiem. </w:t>
      </w:r>
    </w:p>
    <w:p w14:paraId="6A581903" w14:textId="54778E29" w:rsid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xml:space="preserve">Atbalsts tiek uzskaitīts un piešķirts kā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atbalsts saskaņā ar Komisijas Regulu (ES) Nr. 1407/2013 (2013. gada 18. decembris) par Līguma par Eiropas Savienības darbību 107. un 108. panta piemērošanu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atbalstam (Dokuments attiecas uz EEZ) un saskaņā ar  Komisijas Regulu (ES) Nr. 1408/2013 (2013. gada 18. decembris ) par Līguma par Eiropas Savienības darbību 107. un 108. panta piemērošanu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atbalstam lauksaimniecības nozarē, kā arī atbilstoši Ministru kabineta 2018. gada 21. novembra noteikumiem Nr. 715 "Noteikumi par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 uzskaites un piešķiršanas kārtību un </w:t>
      </w:r>
      <w:proofErr w:type="spellStart"/>
      <w:r w:rsidRPr="00CA0B21">
        <w:rPr>
          <w:rFonts w:ascii="Times New Roman" w:eastAsia="Times New Roman" w:hAnsi="Times New Roman" w:cs="Times New Roman"/>
          <w:kern w:val="0"/>
          <w:sz w:val="24"/>
          <w:szCs w:val="24"/>
          <w:lang w:eastAsia="lv-LV"/>
          <w14:ligatures w14:val="none"/>
        </w:rPr>
        <w:t>de</w:t>
      </w:r>
      <w:proofErr w:type="spellEnd"/>
      <w:r w:rsidRPr="00CA0B21">
        <w:rPr>
          <w:rFonts w:ascii="Times New Roman" w:eastAsia="Times New Roman" w:hAnsi="Times New Roman" w:cs="Times New Roman"/>
          <w:kern w:val="0"/>
          <w:sz w:val="24"/>
          <w:szCs w:val="24"/>
          <w:lang w:eastAsia="lv-LV"/>
          <w14:ligatures w14:val="none"/>
        </w:rPr>
        <w:t xml:space="preserve"> </w:t>
      </w:r>
      <w:proofErr w:type="spellStart"/>
      <w:r w:rsidRPr="00CA0B21">
        <w:rPr>
          <w:rFonts w:ascii="Times New Roman" w:eastAsia="Times New Roman" w:hAnsi="Times New Roman" w:cs="Times New Roman"/>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 uzskaites veidlapu paraugiem", tostarp tiks veikta Pretendenta iesniegtās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veidlapas pārbaude, un vienas darba dienas laikā pēc Līguma par piešķirto atbalstu noslēgšanas </w:t>
      </w:r>
      <w:r w:rsidR="00086150">
        <w:rPr>
          <w:rFonts w:ascii="Times New Roman" w:eastAsia="Times New Roman" w:hAnsi="Times New Roman" w:cs="Times New Roman"/>
          <w:kern w:val="0"/>
          <w:sz w:val="24"/>
          <w:szCs w:val="24"/>
          <w:lang w:eastAsia="lv-LV"/>
          <w14:ligatures w14:val="none"/>
        </w:rPr>
        <w:t xml:space="preserve">tās </w:t>
      </w:r>
      <w:r w:rsidRPr="00CA0B21">
        <w:rPr>
          <w:rFonts w:ascii="Times New Roman" w:eastAsia="Times New Roman" w:hAnsi="Times New Roman" w:cs="Times New Roman"/>
          <w:kern w:val="0"/>
          <w:sz w:val="24"/>
          <w:szCs w:val="24"/>
          <w:lang w:eastAsia="lv-LV"/>
          <w14:ligatures w14:val="none"/>
        </w:rPr>
        <w:t xml:space="preserve">reģistrēšana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 uzskaites sistēmā.</w:t>
      </w:r>
    </w:p>
    <w:p w14:paraId="3E12FB0A" w14:textId="0D0BD47A" w:rsidR="00C069E3" w:rsidRPr="00757526" w:rsidRDefault="005A0D38"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757526">
        <w:rPr>
          <w:rFonts w:ascii="Times New Roman" w:eastAsia="Times New Roman" w:hAnsi="Times New Roman" w:cs="Times New Roman"/>
          <w:kern w:val="0"/>
          <w:sz w:val="24"/>
          <w:szCs w:val="24"/>
          <w:lang w:eastAsia="lv-LV"/>
          <w14:ligatures w14:val="none"/>
        </w:rPr>
        <w:t xml:space="preserve">Atbalstu nepiešķir </w:t>
      </w:r>
      <w:r w:rsidR="000A7BF1" w:rsidRPr="00757526">
        <w:rPr>
          <w:rFonts w:ascii="Times New Roman" w:eastAsia="Times New Roman" w:hAnsi="Times New Roman" w:cs="Times New Roman"/>
          <w:kern w:val="0"/>
          <w:sz w:val="24"/>
          <w:szCs w:val="24"/>
          <w:lang w:eastAsia="lv-LV"/>
          <w14:ligatures w14:val="none"/>
        </w:rPr>
        <w:t>Komisijas regulas Nr.  1408/2013 1.panta 1.punktā minētajām darbībām.</w:t>
      </w:r>
    </w:p>
    <w:p w14:paraId="50C46DEB" w14:textId="014C632E" w:rsidR="00CA0B21" w:rsidRPr="00B60A04"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B60A04">
        <w:rPr>
          <w:rFonts w:ascii="Times New Roman" w:eastAsia="Times New Roman" w:hAnsi="Times New Roman" w:cs="Times New Roman"/>
          <w:kern w:val="0"/>
          <w:sz w:val="24"/>
          <w:szCs w:val="24"/>
          <w:lang w:eastAsia="lv-LV"/>
          <w14:ligatures w14:val="none"/>
        </w:rPr>
        <w:t xml:space="preserve">Pirms Atbalsta piešķiršanas pārbauda, vai </w:t>
      </w:r>
      <w:r w:rsidRPr="00B60A04">
        <w:rPr>
          <w:rFonts w:ascii="Times New Roman" w:eastAsia="Times New Roman" w:hAnsi="Times New Roman" w:cs="Times New Roman"/>
          <w:kern w:val="0"/>
          <w:sz w:val="24"/>
          <w:szCs w:val="32"/>
          <w:lang w:eastAsia="lv-LV"/>
          <w14:ligatures w14:val="none"/>
        </w:rPr>
        <w:t xml:space="preserve">Pretendentam nolikuma projekta ietvaros plānotais </w:t>
      </w:r>
      <w:proofErr w:type="spellStart"/>
      <w:r w:rsidRPr="00B60A04">
        <w:rPr>
          <w:rFonts w:ascii="Times New Roman" w:eastAsia="Times New Roman" w:hAnsi="Times New Roman" w:cs="Times New Roman"/>
          <w:i/>
          <w:iCs/>
          <w:kern w:val="0"/>
          <w:sz w:val="24"/>
          <w:szCs w:val="32"/>
          <w:lang w:eastAsia="lv-LV"/>
          <w14:ligatures w14:val="none"/>
        </w:rPr>
        <w:t>de</w:t>
      </w:r>
      <w:proofErr w:type="spellEnd"/>
      <w:r w:rsidRPr="00B60A04">
        <w:rPr>
          <w:rFonts w:ascii="Times New Roman" w:eastAsia="Times New Roman" w:hAnsi="Times New Roman" w:cs="Times New Roman"/>
          <w:i/>
          <w:iCs/>
          <w:kern w:val="0"/>
          <w:sz w:val="24"/>
          <w:szCs w:val="32"/>
          <w:lang w:eastAsia="lv-LV"/>
          <w14:ligatures w14:val="none"/>
        </w:rPr>
        <w:t xml:space="preserve"> </w:t>
      </w:r>
      <w:proofErr w:type="spellStart"/>
      <w:r w:rsidRPr="00B60A04">
        <w:rPr>
          <w:rFonts w:ascii="Times New Roman" w:eastAsia="Times New Roman" w:hAnsi="Times New Roman" w:cs="Times New Roman"/>
          <w:i/>
          <w:iCs/>
          <w:kern w:val="0"/>
          <w:sz w:val="24"/>
          <w:szCs w:val="32"/>
          <w:lang w:eastAsia="lv-LV"/>
          <w14:ligatures w14:val="none"/>
        </w:rPr>
        <w:t>minimis</w:t>
      </w:r>
      <w:proofErr w:type="spellEnd"/>
      <w:r w:rsidRPr="00B60A04">
        <w:rPr>
          <w:rFonts w:ascii="Times New Roman" w:eastAsia="Times New Roman" w:hAnsi="Times New Roman" w:cs="Times New Roman"/>
          <w:kern w:val="0"/>
          <w:sz w:val="24"/>
          <w:szCs w:val="32"/>
          <w:lang w:eastAsia="lv-LV"/>
          <w14:ligatures w14:val="none"/>
        </w:rPr>
        <w:t xml:space="preserve"> atbalsta apmērs</w:t>
      </w:r>
      <w:r w:rsidRPr="00B60A04">
        <w:rPr>
          <w:rFonts w:ascii="Times New Roman" w:eastAsia="Times New Roman" w:hAnsi="Times New Roman" w:cs="Times New Roman"/>
          <w:kern w:val="0"/>
          <w:sz w:val="24"/>
          <w:szCs w:val="24"/>
          <w:lang w:eastAsia="lv-LV"/>
          <w14:ligatures w14:val="none"/>
        </w:rPr>
        <w:t xml:space="preserve"> kopā ar attiecīgajā fiskālajā gadā un iepriekšējos divos fiskālajos gados Atbalsta saņēmēja saņemtais </w:t>
      </w:r>
      <w:proofErr w:type="spellStart"/>
      <w:r w:rsidRPr="00B60A04">
        <w:rPr>
          <w:rFonts w:ascii="Times New Roman" w:eastAsia="Times New Roman" w:hAnsi="Times New Roman" w:cs="Times New Roman"/>
          <w:i/>
          <w:iCs/>
          <w:kern w:val="0"/>
          <w:sz w:val="24"/>
          <w:szCs w:val="24"/>
          <w:lang w:eastAsia="lv-LV"/>
          <w14:ligatures w14:val="none"/>
        </w:rPr>
        <w:t>de</w:t>
      </w:r>
      <w:proofErr w:type="spellEnd"/>
      <w:r w:rsidRPr="00B60A04">
        <w:rPr>
          <w:rFonts w:ascii="Times New Roman" w:eastAsia="Times New Roman" w:hAnsi="Times New Roman" w:cs="Times New Roman"/>
          <w:i/>
          <w:iCs/>
          <w:kern w:val="0"/>
          <w:sz w:val="24"/>
          <w:szCs w:val="24"/>
          <w:lang w:eastAsia="lv-LV"/>
          <w14:ligatures w14:val="none"/>
        </w:rPr>
        <w:t xml:space="preserve"> </w:t>
      </w:r>
      <w:proofErr w:type="spellStart"/>
      <w:r w:rsidRPr="00B60A04">
        <w:rPr>
          <w:rFonts w:ascii="Times New Roman" w:eastAsia="Times New Roman" w:hAnsi="Times New Roman" w:cs="Times New Roman"/>
          <w:i/>
          <w:iCs/>
          <w:kern w:val="0"/>
          <w:sz w:val="24"/>
          <w:szCs w:val="24"/>
          <w:lang w:eastAsia="lv-LV"/>
          <w14:ligatures w14:val="none"/>
        </w:rPr>
        <w:t>minimis</w:t>
      </w:r>
      <w:proofErr w:type="spellEnd"/>
      <w:r w:rsidRPr="00B60A04">
        <w:rPr>
          <w:rFonts w:ascii="Times New Roman" w:eastAsia="Times New Roman" w:hAnsi="Times New Roman" w:cs="Times New Roman"/>
          <w:kern w:val="0"/>
          <w:sz w:val="24"/>
          <w:szCs w:val="24"/>
          <w:lang w:eastAsia="lv-LV"/>
          <w14:ligatures w14:val="none"/>
        </w:rPr>
        <w:t xml:space="preserve"> atbalsta apjoms nepārsniedz Komisijas regulas Nr. 1407/2013 3. panta 2. punktā</w:t>
      </w:r>
      <w:r w:rsidR="00C12678" w:rsidRPr="00B60A04">
        <w:rPr>
          <w:rFonts w:ascii="Times New Roman" w:eastAsia="Times New Roman" w:hAnsi="Times New Roman" w:cs="Times New Roman"/>
          <w:kern w:val="0"/>
          <w:sz w:val="24"/>
          <w:szCs w:val="24"/>
          <w:lang w:eastAsia="lv-LV"/>
          <w14:ligatures w14:val="none"/>
        </w:rPr>
        <w:t xml:space="preserve"> noteikto </w:t>
      </w:r>
      <w:r w:rsidR="00FD4E97" w:rsidRPr="00B60A04">
        <w:rPr>
          <w:rFonts w:ascii="Times New Roman" w:eastAsia="Times New Roman" w:hAnsi="Times New Roman" w:cs="Times New Roman"/>
          <w:kern w:val="0"/>
          <w:sz w:val="24"/>
          <w:szCs w:val="24"/>
          <w:lang w:eastAsia="lv-LV"/>
          <w14:ligatures w14:val="none"/>
        </w:rPr>
        <w:t xml:space="preserve">maksimālo </w:t>
      </w:r>
      <w:r w:rsidR="00FD4E97" w:rsidRPr="00D5286B">
        <w:rPr>
          <w:rFonts w:ascii="Times New Roman" w:eastAsia="Times New Roman" w:hAnsi="Times New Roman" w:cs="Times New Roman"/>
          <w:kern w:val="0"/>
          <w:sz w:val="24"/>
          <w:szCs w:val="24"/>
          <w:lang w:eastAsia="lv-LV"/>
          <w14:ligatures w14:val="none"/>
        </w:rPr>
        <w:t>atbalsta summu vienam vienotam uzņēmumam</w:t>
      </w:r>
      <w:r w:rsidR="00C12678" w:rsidRPr="00D5286B">
        <w:rPr>
          <w:rFonts w:ascii="Times New Roman" w:eastAsia="Times New Roman" w:hAnsi="Times New Roman" w:cs="Times New Roman"/>
          <w:kern w:val="0"/>
          <w:sz w:val="24"/>
          <w:szCs w:val="24"/>
          <w:lang w:eastAsia="lv-LV"/>
          <w14:ligatures w14:val="none"/>
        </w:rPr>
        <w:t>,</w:t>
      </w:r>
      <w:r w:rsidRPr="00D5286B">
        <w:rPr>
          <w:rFonts w:ascii="Times New Roman" w:eastAsia="Times New Roman" w:hAnsi="Times New Roman" w:cs="Times New Roman"/>
          <w:kern w:val="0"/>
          <w:sz w:val="24"/>
          <w:szCs w:val="24"/>
          <w:lang w:eastAsia="lv-LV"/>
          <w14:ligatures w14:val="none"/>
        </w:rPr>
        <w:t xml:space="preserve"> ja Pretendentam atbalsts piešķirts pēc Komisijas regulas Nr. 1407/2013, vai Komisijas regulas Nr.  1408/2013 3. panta 3.a punktā </w:t>
      </w:r>
      <w:r w:rsidR="004A772D" w:rsidRPr="00D5286B">
        <w:rPr>
          <w:rFonts w:ascii="Times New Roman" w:hAnsi="Times New Roman"/>
          <w:kern w:val="0"/>
          <w:sz w:val="24"/>
          <w14:ligatures w14:val="none"/>
        </w:rPr>
        <w:t>un 5.pant</w:t>
      </w:r>
      <w:r w:rsidR="004E0FAD" w:rsidRPr="00D5286B">
        <w:rPr>
          <w:rFonts w:ascii="Times New Roman" w:hAnsi="Times New Roman"/>
          <w:kern w:val="0"/>
          <w:sz w:val="24"/>
          <w14:ligatures w14:val="none"/>
        </w:rPr>
        <w:t xml:space="preserve">a 1., </w:t>
      </w:r>
      <w:r w:rsidR="000723D2" w:rsidRPr="00D5286B">
        <w:rPr>
          <w:rFonts w:ascii="Times New Roman" w:hAnsi="Times New Roman"/>
          <w:kern w:val="0"/>
          <w:sz w:val="24"/>
          <w14:ligatures w14:val="none"/>
        </w:rPr>
        <w:t>un 2</w:t>
      </w:r>
      <w:r w:rsidR="004E0FAD" w:rsidRPr="00D5286B">
        <w:rPr>
          <w:rFonts w:ascii="Times New Roman" w:hAnsi="Times New Roman"/>
          <w:kern w:val="0"/>
          <w:sz w:val="24"/>
          <w14:ligatures w14:val="none"/>
        </w:rPr>
        <w:t>. punktā</w:t>
      </w:r>
      <w:r w:rsidR="004A772D" w:rsidRPr="00D5286B">
        <w:rPr>
          <w:rFonts w:ascii="Times New Roman" w:hAnsi="Times New Roman"/>
          <w:kern w:val="0"/>
          <w:sz w:val="24"/>
          <w14:ligatures w14:val="none"/>
        </w:rPr>
        <w:t xml:space="preserve"> </w:t>
      </w:r>
      <w:r w:rsidR="00FD4E97" w:rsidRPr="00D5286B">
        <w:rPr>
          <w:rFonts w:ascii="Times New Roman" w:eastAsia="Times New Roman" w:hAnsi="Times New Roman" w:cs="Times New Roman"/>
          <w:kern w:val="0"/>
          <w:sz w:val="24"/>
          <w:szCs w:val="24"/>
          <w:lang w:eastAsia="lv-LV"/>
          <w14:ligatures w14:val="none"/>
        </w:rPr>
        <w:t>noteikto maksimālo atbalsta summu vienam vienotam uzņēmumam</w:t>
      </w:r>
      <w:r w:rsidRPr="00D5286B">
        <w:rPr>
          <w:rFonts w:ascii="Times New Roman" w:eastAsia="Times New Roman" w:hAnsi="Times New Roman" w:cs="Times New Roman"/>
          <w:kern w:val="0"/>
          <w:sz w:val="24"/>
          <w:szCs w:val="24"/>
          <w:lang w:eastAsia="lv-LV"/>
          <w14:ligatures w14:val="none"/>
        </w:rPr>
        <w:t>, ja Pretendentam atbalsts piešķirts pēc Komisijas regulas Nr.  1408/2013</w:t>
      </w:r>
      <w:r w:rsidR="00912CCC" w:rsidRPr="00D5286B">
        <w:rPr>
          <w:rFonts w:ascii="Times New Roman" w:eastAsia="Times New Roman" w:hAnsi="Times New Roman" w:cs="Times New Roman"/>
          <w:kern w:val="0"/>
          <w:sz w:val="24"/>
          <w:szCs w:val="24"/>
          <w:lang w:eastAsia="lv-LV"/>
          <w14:ligatures w14:val="none"/>
        </w:rPr>
        <w:t xml:space="preserve">. </w:t>
      </w:r>
      <w:r w:rsidRPr="00D5286B">
        <w:rPr>
          <w:rFonts w:ascii="Times New Roman" w:eastAsia="Times New Roman" w:hAnsi="Times New Roman" w:cs="Times New Roman"/>
          <w:kern w:val="0"/>
          <w:sz w:val="24"/>
          <w:szCs w:val="24"/>
          <w:lang w:eastAsia="lv-LV"/>
          <w14:ligatures w14:val="none"/>
        </w:rPr>
        <w:t xml:space="preserve">Viens vienots uzņēmums šo noteikumu izpratnē </w:t>
      </w:r>
      <w:r w:rsidRPr="00B60A04">
        <w:rPr>
          <w:rFonts w:ascii="Times New Roman" w:eastAsia="Times New Roman" w:hAnsi="Times New Roman" w:cs="Times New Roman"/>
          <w:kern w:val="0"/>
          <w:sz w:val="24"/>
          <w:szCs w:val="24"/>
          <w:lang w:eastAsia="lv-LV"/>
          <w14:ligatures w14:val="none"/>
        </w:rPr>
        <w:t>atbilst Komisijas regulas Nr. 1407/2013 2. panta 2. punktā un Komisijas regulas Nr. 1408/2013 2. panta 2. punktā noteiktajai viena vienota uzņēmuma definīcijai.</w:t>
      </w:r>
    </w:p>
    <w:p w14:paraId="1AB9A471" w14:textId="0A81331E" w:rsidR="00CA0B21" w:rsidRPr="00CA0B21" w:rsidRDefault="00CA0B21" w:rsidP="00CA0B21">
      <w:pPr>
        <w:numPr>
          <w:ilvl w:val="0"/>
          <w:numId w:val="6"/>
        </w:numPr>
        <w:shd w:val="clear" w:color="auto" w:fill="FFFFFF"/>
        <w:tabs>
          <w:tab w:val="left" w:pos="567"/>
        </w:tabs>
        <w:spacing w:before="100" w:beforeAutospacing="1" w:after="0" w:afterAutospacing="1"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xml:space="preserve">Saskaņā ar Komisijas regulu Nr. 1407/2013 Līgumu par </w:t>
      </w:r>
      <w:proofErr w:type="spellStart"/>
      <w:r w:rsidRPr="00CA0B21">
        <w:rPr>
          <w:rFonts w:ascii="Times New Roman" w:eastAsia="Times New Roman" w:hAnsi="Times New Roman" w:cs="Times New Roman"/>
          <w:i/>
          <w:iCs/>
          <w:kern w:val="0"/>
          <w:sz w:val="24"/>
          <w:szCs w:val="24"/>
          <w:lang w:eastAsia="lv-LV"/>
          <w14:ligatures w14:val="none"/>
        </w:rPr>
        <w:t>de</w:t>
      </w:r>
      <w:proofErr w:type="spellEnd"/>
      <w:r w:rsidRPr="00CA0B21">
        <w:rPr>
          <w:rFonts w:ascii="Times New Roman" w:eastAsia="Times New Roman" w:hAnsi="Times New Roman" w:cs="Times New Roman"/>
          <w:i/>
          <w:iCs/>
          <w:kern w:val="0"/>
          <w:sz w:val="24"/>
          <w:szCs w:val="24"/>
          <w:lang w:eastAsia="lv-LV"/>
          <w14:ligatures w14:val="none"/>
        </w:rPr>
        <w:t xml:space="preserve"> </w:t>
      </w:r>
      <w:proofErr w:type="spellStart"/>
      <w:r w:rsidRPr="00CA0B21">
        <w:rPr>
          <w:rFonts w:ascii="Times New Roman" w:eastAsia="Times New Roman" w:hAnsi="Times New Roman" w:cs="Times New Roman"/>
          <w:i/>
          <w:iCs/>
          <w:kern w:val="0"/>
          <w:sz w:val="24"/>
          <w:szCs w:val="24"/>
          <w:lang w:eastAsia="lv-LV"/>
          <w14:ligatures w14:val="none"/>
        </w:rPr>
        <w:t>minimis</w:t>
      </w:r>
      <w:proofErr w:type="spellEnd"/>
      <w:r w:rsidRPr="00CA0B21">
        <w:rPr>
          <w:rFonts w:ascii="Times New Roman" w:eastAsia="Times New Roman" w:hAnsi="Times New Roman" w:cs="Times New Roman"/>
          <w:kern w:val="0"/>
          <w:sz w:val="24"/>
          <w:szCs w:val="24"/>
          <w:lang w:eastAsia="lv-LV"/>
          <w14:ligatures w14:val="none"/>
        </w:rPr>
        <w:t xml:space="preserve"> atbalsta piešķiršanu var noslēgt līdz 2024. gada 30. jūnijam.</w:t>
      </w:r>
    </w:p>
    <w:p w14:paraId="5EE6553F" w14:textId="066AB4A1" w:rsidR="00CA0B21" w:rsidRPr="00B60A04" w:rsidRDefault="00CA0B21" w:rsidP="00CA0B21">
      <w:pPr>
        <w:numPr>
          <w:ilvl w:val="0"/>
          <w:numId w:val="6"/>
        </w:numPr>
        <w:shd w:val="clear" w:color="auto" w:fill="FFFFFF"/>
        <w:tabs>
          <w:tab w:val="left" w:pos="567"/>
        </w:tabs>
        <w:spacing w:before="100" w:beforeAutospacing="1" w:after="0" w:afterAutospacing="1" w:line="240" w:lineRule="auto"/>
        <w:ind w:left="567" w:hanging="567"/>
        <w:jc w:val="both"/>
        <w:rPr>
          <w:rFonts w:ascii="Times New Roman" w:eastAsia="Times New Roman" w:hAnsi="Times New Roman" w:cs="Times New Roman"/>
          <w:kern w:val="0"/>
          <w:sz w:val="24"/>
          <w:szCs w:val="24"/>
          <w:lang w:eastAsia="lv-LV"/>
          <w14:ligatures w14:val="none"/>
        </w:rPr>
      </w:pPr>
      <w:r w:rsidRPr="00B60A04">
        <w:rPr>
          <w:rFonts w:ascii="Times New Roman" w:eastAsia="Times New Roman" w:hAnsi="Times New Roman" w:cs="Times New Roman"/>
          <w:kern w:val="0"/>
          <w:sz w:val="24"/>
          <w:szCs w:val="24"/>
          <w:lang w:eastAsia="lv-LV"/>
          <w14:ligatures w14:val="none"/>
        </w:rPr>
        <w:t xml:space="preserve">Saskaņā ar Komisijas regulu Nr. 1408/2013 </w:t>
      </w:r>
      <w:r w:rsidR="00912CCC" w:rsidRPr="00B60A04">
        <w:rPr>
          <w:rFonts w:ascii="Times New Roman" w:eastAsia="Times New Roman" w:hAnsi="Times New Roman" w:cs="Times New Roman"/>
          <w:kern w:val="0"/>
          <w:sz w:val="24"/>
          <w:szCs w:val="24"/>
          <w:lang w:eastAsia="lv-LV"/>
          <w14:ligatures w14:val="none"/>
        </w:rPr>
        <w:t>Līgumu</w:t>
      </w:r>
      <w:r w:rsidRPr="00B60A04">
        <w:rPr>
          <w:rFonts w:ascii="Times New Roman" w:eastAsia="Times New Roman" w:hAnsi="Times New Roman" w:cs="Times New Roman"/>
          <w:kern w:val="0"/>
          <w:sz w:val="24"/>
          <w:szCs w:val="24"/>
          <w:lang w:eastAsia="lv-LV"/>
          <w14:ligatures w14:val="none"/>
        </w:rPr>
        <w:t xml:space="preserve"> par </w:t>
      </w:r>
      <w:proofErr w:type="spellStart"/>
      <w:r w:rsidRPr="00B60A04">
        <w:rPr>
          <w:rFonts w:ascii="Times New Roman" w:eastAsia="Times New Roman" w:hAnsi="Times New Roman" w:cs="Times New Roman"/>
          <w:i/>
          <w:iCs/>
          <w:kern w:val="0"/>
          <w:sz w:val="24"/>
          <w:szCs w:val="24"/>
          <w:lang w:eastAsia="lv-LV"/>
          <w14:ligatures w14:val="none"/>
        </w:rPr>
        <w:t>de</w:t>
      </w:r>
      <w:proofErr w:type="spellEnd"/>
      <w:r w:rsidRPr="00B60A04">
        <w:rPr>
          <w:rFonts w:ascii="Times New Roman" w:eastAsia="Times New Roman" w:hAnsi="Times New Roman" w:cs="Times New Roman"/>
          <w:i/>
          <w:iCs/>
          <w:kern w:val="0"/>
          <w:sz w:val="24"/>
          <w:szCs w:val="24"/>
          <w:lang w:eastAsia="lv-LV"/>
          <w14:ligatures w14:val="none"/>
        </w:rPr>
        <w:t xml:space="preserve"> </w:t>
      </w:r>
      <w:proofErr w:type="spellStart"/>
      <w:r w:rsidRPr="00B60A04">
        <w:rPr>
          <w:rFonts w:ascii="Times New Roman" w:eastAsia="Times New Roman" w:hAnsi="Times New Roman" w:cs="Times New Roman"/>
          <w:i/>
          <w:iCs/>
          <w:kern w:val="0"/>
          <w:sz w:val="24"/>
          <w:szCs w:val="24"/>
          <w:lang w:eastAsia="lv-LV"/>
          <w14:ligatures w14:val="none"/>
        </w:rPr>
        <w:t>minimis</w:t>
      </w:r>
      <w:proofErr w:type="spellEnd"/>
      <w:r w:rsidRPr="00B60A04">
        <w:rPr>
          <w:rFonts w:ascii="Times New Roman" w:eastAsia="Times New Roman" w:hAnsi="Times New Roman" w:cs="Times New Roman"/>
          <w:kern w:val="0"/>
          <w:sz w:val="24"/>
          <w:szCs w:val="24"/>
          <w:lang w:eastAsia="lv-LV"/>
          <w14:ligatures w14:val="none"/>
        </w:rPr>
        <w:t xml:space="preserve"> atbalsta piešķiršanu var </w:t>
      </w:r>
      <w:r w:rsidR="00912CCC" w:rsidRPr="00B60A04">
        <w:rPr>
          <w:rFonts w:ascii="Times New Roman" w:eastAsia="Times New Roman" w:hAnsi="Times New Roman" w:cs="Times New Roman"/>
          <w:kern w:val="0"/>
          <w:sz w:val="24"/>
          <w:szCs w:val="24"/>
          <w:lang w:eastAsia="lv-LV"/>
          <w14:ligatures w14:val="none"/>
        </w:rPr>
        <w:t>noslēgt</w:t>
      </w:r>
      <w:r w:rsidRPr="00B60A04">
        <w:rPr>
          <w:rFonts w:ascii="Times New Roman" w:eastAsia="Times New Roman" w:hAnsi="Times New Roman" w:cs="Times New Roman"/>
          <w:kern w:val="0"/>
          <w:sz w:val="24"/>
          <w:szCs w:val="24"/>
          <w:lang w:eastAsia="lv-LV"/>
          <w14:ligatures w14:val="none"/>
        </w:rPr>
        <w:t xml:space="preserve"> līdz 202</w:t>
      </w:r>
      <w:r w:rsidR="00C77B72" w:rsidRPr="00B60A04">
        <w:rPr>
          <w:rFonts w:ascii="Times New Roman" w:eastAsia="Times New Roman" w:hAnsi="Times New Roman" w:cs="Times New Roman"/>
          <w:kern w:val="0"/>
          <w:sz w:val="24"/>
          <w:szCs w:val="24"/>
          <w:lang w:eastAsia="lv-LV"/>
          <w14:ligatures w14:val="none"/>
        </w:rPr>
        <w:t>8</w:t>
      </w:r>
      <w:r w:rsidRPr="00B60A04">
        <w:rPr>
          <w:rFonts w:ascii="Times New Roman" w:eastAsia="Times New Roman" w:hAnsi="Times New Roman" w:cs="Times New Roman"/>
          <w:kern w:val="0"/>
          <w:sz w:val="24"/>
          <w:szCs w:val="24"/>
          <w:lang w:eastAsia="lv-LV"/>
          <w14:ligatures w14:val="none"/>
        </w:rPr>
        <w:t xml:space="preserve">. gada </w:t>
      </w:r>
      <w:r w:rsidR="00C77B72" w:rsidRPr="00B60A04">
        <w:rPr>
          <w:rFonts w:ascii="Times New Roman" w:eastAsia="Times New Roman" w:hAnsi="Times New Roman" w:cs="Times New Roman"/>
          <w:kern w:val="0"/>
          <w:sz w:val="24"/>
          <w:szCs w:val="24"/>
          <w:lang w:eastAsia="lv-LV"/>
          <w14:ligatures w14:val="none"/>
        </w:rPr>
        <w:t>30.jūnijam</w:t>
      </w:r>
      <w:r w:rsidRPr="00B60A04">
        <w:rPr>
          <w:rFonts w:ascii="Times New Roman" w:eastAsia="Times New Roman" w:hAnsi="Times New Roman" w:cs="Times New Roman"/>
          <w:kern w:val="0"/>
          <w:sz w:val="24"/>
          <w:szCs w:val="24"/>
          <w:lang w:eastAsia="lv-LV"/>
          <w14:ligatures w14:val="none"/>
        </w:rPr>
        <w:t>.</w:t>
      </w:r>
    </w:p>
    <w:p w14:paraId="2FBF95ED" w14:textId="6FA6D8FE" w:rsidR="00703B19" w:rsidRPr="00D90B2F" w:rsidRDefault="00703B19" w:rsidP="00703B19">
      <w:pPr>
        <w:pStyle w:val="Sarakstarindkopa"/>
        <w:numPr>
          <w:ilvl w:val="0"/>
          <w:numId w:val="6"/>
        </w:numPr>
        <w:ind w:left="567" w:hanging="567"/>
        <w:rPr>
          <w:lang w:val="lv-LV" w:eastAsia="lv-LV"/>
        </w:rPr>
      </w:pPr>
      <w:proofErr w:type="spellStart"/>
      <w:r w:rsidRPr="00D90B2F">
        <w:rPr>
          <w:i/>
          <w:iCs/>
          <w:lang w:val="lv-LV" w:eastAsia="lv-LV"/>
        </w:rPr>
        <w:t>De</w:t>
      </w:r>
      <w:proofErr w:type="spellEnd"/>
      <w:r w:rsidRPr="00D90B2F">
        <w:rPr>
          <w:i/>
          <w:iCs/>
          <w:lang w:val="lv-LV" w:eastAsia="lv-LV"/>
        </w:rPr>
        <w:t xml:space="preserve"> </w:t>
      </w:r>
      <w:proofErr w:type="spellStart"/>
      <w:r w:rsidRPr="00D90B2F">
        <w:rPr>
          <w:i/>
          <w:iCs/>
          <w:lang w:val="lv-LV" w:eastAsia="lv-LV"/>
        </w:rPr>
        <w:t>minimis</w:t>
      </w:r>
      <w:proofErr w:type="spellEnd"/>
      <w:r w:rsidRPr="00D90B2F">
        <w:rPr>
          <w:lang w:val="lv-LV" w:eastAsia="lv-LV"/>
        </w:rPr>
        <w:t xml:space="preserve"> atbalsta apvienošana (kumulācija) netiek pieļauta.</w:t>
      </w:r>
    </w:p>
    <w:p w14:paraId="299558BE" w14:textId="77777777" w:rsidR="00813C0A" w:rsidRDefault="00813C0A"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p w14:paraId="3D559F0B" w14:textId="57DF38DD"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V. Pieteikuma iesniegšanas un noformēšanas prasības</w:t>
      </w:r>
    </w:p>
    <w:p w14:paraId="18C3376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Pieteikums sastāv no šādām daļām:</w:t>
      </w:r>
    </w:p>
    <w:p w14:paraId="14301134"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aizpildīts un parakstīts projekta pieteikums (1. pielikums);</w:t>
      </w:r>
    </w:p>
    <w:p w14:paraId="1310BBA1"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Pretendenta apliecinājums (2. pielikums);</w:t>
      </w:r>
    </w:p>
    <w:p w14:paraId="5173B6E9" w14:textId="77777777" w:rsidR="00650F30" w:rsidRPr="00D90B2F" w:rsidRDefault="00650F30"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90B2F">
        <w:rPr>
          <w:rFonts w:ascii="Times New Roman" w:eastAsia="Times New Roman" w:hAnsi="Times New Roman" w:cs="Times New Roman"/>
          <w:kern w:val="0"/>
          <w:sz w:val="24"/>
          <w:szCs w:val="24"/>
          <w14:ligatures w14:val="none"/>
        </w:rPr>
        <w:t xml:space="preserve">aizpildīta un parakstīta </w:t>
      </w:r>
      <w:proofErr w:type="spellStart"/>
      <w:r w:rsidRPr="00D90B2F">
        <w:rPr>
          <w:rFonts w:ascii="Times New Roman" w:eastAsia="Times New Roman" w:hAnsi="Times New Roman" w:cs="Times New Roman"/>
          <w:i/>
          <w:iCs/>
          <w:kern w:val="0"/>
          <w:sz w:val="24"/>
          <w:szCs w:val="24"/>
          <w14:ligatures w14:val="none"/>
        </w:rPr>
        <w:t>de</w:t>
      </w:r>
      <w:proofErr w:type="spellEnd"/>
      <w:r w:rsidRPr="00D90B2F">
        <w:rPr>
          <w:rFonts w:ascii="Times New Roman" w:eastAsia="Times New Roman" w:hAnsi="Times New Roman" w:cs="Times New Roman"/>
          <w:i/>
          <w:iCs/>
          <w:kern w:val="0"/>
          <w:sz w:val="24"/>
          <w:szCs w:val="24"/>
          <w14:ligatures w14:val="none"/>
        </w:rPr>
        <w:t xml:space="preserve"> </w:t>
      </w:r>
      <w:proofErr w:type="spellStart"/>
      <w:r w:rsidRPr="00D90B2F">
        <w:rPr>
          <w:rFonts w:ascii="Times New Roman" w:eastAsia="Times New Roman" w:hAnsi="Times New Roman" w:cs="Times New Roman"/>
          <w:i/>
          <w:iCs/>
          <w:kern w:val="0"/>
          <w:sz w:val="24"/>
          <w:szCs w:val="24"/>
          <w14:ligatures w14:val="none"/>
        </w:rPr>
        <w:t>minimis</w:t>
      </w:r>
      <w:proofErr w:type="spellEnd"/>
      <w:r w:rsidRPr="00D90B2F">
        <w:rPr>
          <w:rFonts w:ascii="Times New Roman" w:eastAsia="Times New Roman" w:hAnsi="Times New Roman" w:cs="Times New Roman"/>
          <w:kern w:val="0"/>
          <w:sz w:val="24"/>
          <w:szCs w:val="24"/>
          <w14:ligatures w14:val="none"/>
        </w:rPr>
        <w:t xml:space="preserve"> atbalsta uzskaites sistēmā sagatavota veidlapas izdruka saskaņā ar normatīvajos aktos par </w:t>
      </w:r>
      <w:proofErr w:type="spellStart"/>
      <w:r w:rsidRPr="00D90B2F">
        <w:rPr>
          <w:rFonts w:ascii="Times New Roman" w:eastAsia="Times New Roman" w:hAnsi="Times New Roman" w:cs="Times New Roman"/>
          <w:i/>
          <w:iCs/>
          <w:kern w:val="0"/>
          <w:sz w:val="24"/>
          <w:szCs w:val="24"/>
          <w14:ligatures w14:val="none"/>
        </w:rPr>
        <w:t>de</w:t>
      </w:r>
      <w:proofErr w:type="spellEnd"/>
      <w:r w:rsidRPr="00D90B2F">
        <w:rPr>
          <w:rFonts w:ascii="Times New Roman" w:eastAsia="Times New Roman" w:hAnsi="Times New Roman" w:cs="Times New Roman"/>
          <w:i/>
          <w:iCs/>
          <w:kern w:val="0"/>
          <w:sz w:val="24"/>
          <w:szCs w:val="24"/>
          <w14:ligatures w14:val="none"/>
        </w:rPr>
        <w:t xml:space="preserve"> </w:t>
      </w:r>
      <w:proofErr w:type="spellStart"/>
      <w:r w:rsidRPr="00D90B2F">
        <w:rPr>
          <w:rFonts w:ascii="Times New Roman" w:eastAsia="Times New Roman" w:hAnsi="Times New Roman" w:cs="Times New Roman"/>
          <w:i/>
          <w:iCs/>
          <w:kern w:val="0"/>
          <w:sz w:val="24"/>
          <w:szCs w:val="24"/>
          <w14:ligatures w14:val="none"/>
        </w:rPr>
        <w:t>minimis</w:t>
      </w:r>
      <w:proofErr w:type="spellEnd"/>
      <w:r w:rsidRPr="00D90B2F">
        <w:rPr>
          <w:rFonts w:ascii="Times New Roman" w:eastAsia="Times New Roman" w:hAnsi="Times New Roman" w:cs="Times New Roman"/>
          <w:i/>
          <w:iCs/>
          <w:kern w:val="0"/>
          <w:sz w:val="24"/>
          <w:szCs w:val="24"/>
          <w14:ligatures w14:val="none"/>
        </w:rPr>
        <w:t xml:space="preserve"> </w:t>
      </w:r>
      <w:r w:rsidRPr="00D90B2F">
        <w:rPr>
          <w:rFonts w:ascii="Times New Roman" w:eastAsia="Times New Roman" w:hAnsi="Times New Roman" w:cs="Times New Roman"/>
          <w:kern w:val="0"/>
          <w:sz w:val="24"/>
          <w:szCs w:val="24"/>
          <w14:ligatures w14:val="none"/>
        </w:rPr>
        <w:t xml:space="preserve">atbalsta uzskaites un piešķiršanas kārtību un </w:t>
      </w:r>
      <w:proofErr w:type="spellStart"/>
      <w:r w:rsidRPr="00D90B2F">
        <w:rPr>
          <w:rFonts w:ascii="Times New Roman" w:eastAsia="Times New Roman" w:hAnsi="Times New Roman" w:cs="Times New Roman"/>
          <w:i/>
          <w:iCs/>
          <w:kern w:val="0"/>
          <w:sz w:val="24"/>
          <w:szCs w:val="24"/>
          <w14:ligatures w14:val="none"/>
        </w:rPr>
        <w:t>de</w:t>
      </w:r>
      <w:proofErr w:type="spellEnd"/>
      <w:r w:rsidRPr="00D90B2F">
        <w:rPr>
          <w:rFonts w:ascii="Times New Roman" w:eastAsia="Times New Roman" w:hAnsi="Times New Roman" w:cs="Times New Roman"/>
          <w:i/>
          <w:iCs/>
          <w:kern w:val="0"/>
          <w:sz w:val="24"/>
          <w:szCs w:val="24"/>
          <w14:ligatures w14:val="none"/>
        </w:rPr>
        <w:t xml:space="preserve"> </w:t>
      </w:r>
      <w:proofErr w:type="spellStart"/>
      <w:r w:rsidRPr="00D90B2F">
        <w:rPr>
          <w:rFonts w:ascii="Times New Roman" w:eastAsia="Times New Roman" w:hAnsi="Times New Roman" w:cs="Times New Roman"/>
          <w:i/>
          <w:iCs/>
          <w:kern w:val="0"/>
          <w:sz w:val="24"/>
          <w:szCs w:val="24"/>
          <w14:ligatures w14:val="none"/>
        </w:rPr>
        <w:t>minimis</w:t>
      </w:r>
      <w:proofErr w:type="spellEnd"/>
      <w:r w:rsidRPr="00D90B2F">
        <w:rPr>
          <w:rFonts w:ascii="Times New Roman" w:eastAsia="Times New Roman" w:hAnsi="Times New Roman" w:cs="Times New Roman"/>
          <w:kern w:val="0"/>
          <w:sz w:val="24"/>
          <w:szCs w:val="24"/>
          <w14:ligatures w14:val="none"/>
        </w:rPr>
        <w:t xml:space="preserve"> atbalsta uzskaites veidlapu paraugiem noteiktajām prasībām, ja pieteikumā netiek norādīts sistēmā izveidotās un apstiprinātās Pretendenta veidlapas identifikācijas numurs; </w:t>
      </w:r>
    </w:p>
    <w:p w14:paraId="474141F4" w14:textId="2B680AD1"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apliecinājums par Pretendenta līdzfinansējuma piesaisti un finansēšanas avotiem; </w:t>
      </w:r>
    </w:p>
    <w:p w14:paraId="2D8C0070"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citi dokumenti pēc Pretendenta ieskatiem.</w:t>
      </w:r>
    </w:p>
    <w:p w14:paraId="6EF99782" w14:textId="77777777" w:rsidR="00CA0B21" w:rsidRPr="00CA0B21" w:rsidRDefault="00CA0B21" w:rsidP="00CA0B21">
      <w:pPr>
        <w:numPr>
          <w:ilvl w:val="0"/>
          <w:numId w:val="6"/>
        </w:numPr>
        <w:tabs>
          <w:tab w:val="left" w:pos="567"/>
        </w:tabs>
        <w:spacing w:after="0" w:line="240" w:lineRule="auto"/>
        <w:ind w:left="567" w:hanging="567"/>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Pieteikumu var iesniegt:</w:t>
      </w:r>
    </w:p>
    <w:p w14:paraId="783659B9"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personīgi Jēkabpils novada Attīstības pārvaldē, Rīgas ielā 150A, Jēkabpilī, Jēkabpils novadā, 30.kabinetā;</w:t>
      </w:r>
    </w:p>
    <w:p w14:paraId="581D0604"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nosūtot pa pastu uz adresi: Jēkabpils novada Attīstības pārvalde, Rīgas iela 150A, Jēkabpils, Jēkabpils novads, LV-5202. Datums uz pasta nosūtīšanas zīmoga nedrīkst būt vēlāks par Konkursa paziņojumā noteikto iesniegšanas beigu termiņu;</w:t>
      </w:r>
    </w:p>
    <w:p w14:paraId="6C7CB260"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lastRenderedPageBreak/>
        <w:t xml:space="preserve">elektroniskā formātā, kas parakstīts ar drošu elektronisko parakstu nosūtot uz e-pastu </w:t>
      </w:r>
      <w:hyperlink r:id="rId10"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e-pasta tēmā “</w:t>
      </w:r>
      <w:r w:rsidRPr="00CA0B21">
        <w:rPr>
          <w:rFonts w:ascii="Times New Roman" w:eastAsia="Times New Roman" w:hAnsi="Times New Roman" w:cs="Times New Roman"/>
          <w:i/>
          <w:iCs/>
          <w:kern w:val="0"/>
          <w:sz w:val="24"/>
          <w:szCs w:val="24"/>
          <w14:ligatures w14:val="none"/>
        </w:rPr>
        <w:t>Pieteikums</w:t>
      </w:r>
      <w:r w:rsidRPr="00CA0B21">
        <w:rPr>
          <w:rFonts w:ascii="Times New Roman" w:eastAsia="Times New Roman" w:hAnsi="Times New Roman" w:cs="Times New Roman"/>
          <w:kern w:val="0"/>
          <w:sz w:val="24"/>
          <w:szCs w:val="24"/>
          <w14:ligatures w14:val="none"/>
        </w:rPr>
        <w:t xml:space="preserve"> </w:t>
      </w:r>
      <w:r w:rsidRPr="00CA0B21">
        <w:rPr>
          <w:rFonts w:ascii="Times New Roman" w:eastAsia="Times New Roman" w:hAnsi="Times New Roman" w:cs="Times New Roman"/>
          <w:i/>
          <w:iCs/>
          <w:kern w:val="0"/>
          <w:sz w:val="24"/>
          <w:szCs w:val="24"/>
          <w14:ligatures w14:val="none"/>
        </w:rPr>
        <w:t>Uzņēmējdarbības konkursam”.</w:t>
      </w:r>
    </w:p>
    <w:p w14:paraId="06D3EE6F"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Pieteikumam, kuru iesniedz personīgi vai </w:t>
      </w:r>
      <w:proofErr w:type="spellStart"/>
      <w:r w:rsidRPr="00CA0B21">
        <w:rPr>
          <w:rFonts w:ascii="Times New Roman" w:eastAsia="Times New Roman" w:hAnsi="Times New Roman" w:cs="Times New Roman"/>
          <w:color w:val="000000" w:themeColor="text1"/>
          <w:kern w:val="0"/>
          <w:sz w:val="24"/>
          <w:szCs w:val="24"/>
          <w:lang w:eastAsia="lv-LV"/>
          <w14:ligatures w14:val="none"/>
        </w:rPr>
        <w:t>nosūta</w:t>
      </w:r>
      <w:proofErr w:type="spellEnd"/>
      <w:r w:rsidRPr="00CA0B21">
        <w:rPr>
          <w:rFonts w:ascii="Times New Roman" w:eastAsia="Times New Roman" w:hAnsi="Times New Roman" w:cs="Times New Roman"/>
          <w:color w:val="000000" w:themeColor="text1"/>
          <w:kern w:val="0"/>
          <w:sz w:val="24"/>
          <w:szCs w:val="24"/>
          <w:lang w:eastAsia="lv-LV"/>
          <w14:ligatures w14:val="none"/>
        </w:rPr>
        <w:t xml:space="preserve"> pa pastu, jābūt aizlīmētā aploksnē, uz kuras jānorāda šāda informācija:</w:t>
      </w:r>
    </w:p>
    <w:p w14:paraId="0B6EDEFC"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 Pieteikumu iesniedz juridiska persona vai vārds, uzvārds, ja Pieteikumu iesniedz fiziska persona;</w:t>
      </w:r>
    </w:p>
    <w:p w14:paraId="376D280A"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pieteikuma iesniedzēja pasta adrese;</w:t>
      </w:r>
    </w:p>
    <w:p w14:paraId="71A5CDD7"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atzīme “</w:t>
      </w:r>
      <w:r w:rsidRPr="00CA0B21">
        <w:rPr>
          <w:rFonts w:ascii="Times New Roman" w:eastAsia="Times New Roman" w:hAnsi="Times New Roman" w:cs="Times New Roman"/>
          <w:i/>
          <w:iCs/>
          <w:color w:val="000000" w:themeColor="text1"/>
          <w:kern w:val="0"/>
          <w:sz w:val="24"/>
          <w:szCs w:val="24"/>
          <w14:ligatures w14:val="none"/>
        </w:rPr>
        <w:t xml:space="preserve">Pieteikums </w:t>
      </w:r>
      <w:r w:rsidRPr="00CA0B21">
        <w:rPr>
          <w:rFonts w:ascii="Times New Roman" w:eastAsia="Times New Roman" w:hAnsi="Times New Roman" w:cs="Times New Roman"/>
          <w:i/>
          <w:iCs/>
          <w:kern w:val="0"/>
          <w:sz w:val="24"/>
          <w:szCs w:val="24"/>
          <w14:ligatures w14:val="none"/>
        </w:rPr>
        <w:t>Uzņēmējdarbības konkursam</w:t>
      </w:r>
      <w:r w:rsidRPr="00CA0B21">
        <w:rPr>
          <w:rFonts w:ascii="Times New Roman" w:eastAsia="Times New Roman" w:hAnsi="Times New Roman" w:cs="Times New Roman"/>
          <w:i/>
          <w:iCs/>
          <w:color w:val="000000" w:themeColor="text1"/>
          <w:kern w:val="0"/>
          <w:sz w:val="24"/>
          <w:szCs w:val="24"/>
          <w14:ligatures w14:val="none"/>
        </w:rPr>
        <w:t>”.</w:t>
      </w:r>
    </w:p>
    <w:p w14:paraId="00D69284" w14:textId="77777777" w:rsidR="00CA0B21" w:rsidRPr="00CA0B21" w:rsidRDefault="00CA0B21" w:rsidP="00CA0B21">
      <w:pPr>
        <w:numPr>
          <w:ilvl w:val="1"/>
          <w:numId w:val="6"/>
        </w:numPr>
        <w:tabs>
          <w:tab w:val="left" w:pos="1701"/>
        </w:tabs>
        <w:autoSpaceDE w:val="0"/>
        <w:autoSpaceDN w:val="0"/>
        <w:adjustRightInd w:val="0"/>
        <w:spacing w:after="0" w:line="240" w:lineRule="auto"/>
        <w:ind w:left="709" w:hanging="709"/>
        <w:jc w:val="both"/>
        <w:rPr>
          <w:rFonts w:ascii="Times New Roman" w:eastAsia="Times New Roman" w:hAnsi="Times New Roman" w:cs="Times New Roman"/>
          <w:color w:val="000000" w:themeColor="text1"/>
          <w:kern w:val="0"/>
          <w:sz w:val="24"/>
          <w:szCs w:val="24"/>
          <w14:ligatures w14:val="none"/>
        </w:rPr>
      </w:pPr>
      <w:bookmarkStart w:id="2" w:name="_Hlk118790234"/>
      <w:r w:rsidRPr="00CA0B21">
        <w:rPr>
          <w:rFonts w:ascii="Times New Roman" w:eastAsia="Times New Roman" w:hAnsi="Times New Roman" w:cs="Times New Roman"/>
          <w:color w:val="000000" w:themeColor="text1"/>
          <w:kern w:val="0"/>
          <w:sz w:val="24"/>
          <w:szCs w:val="24"/>
          <w:lang w:eastAsia="lv-LV"/>
          <w14:ligatures w14:val="none"/>
        </w:rPr>
        <w:t xml:space="preserve">Ja Pieteikuma oriģināls tiek iesniegts papīra formātā, tad </w:t>
      </w:r>
      <w:bookmarkEnd w:id="2"/>
      <w:r w:rsidRPr="00CA0B21">
        <w:rPr>
          <w:rFonts w:ascii="Times New Roman" w:eastAsia="Times New Roman" w:hAnsi="Times New Roman" w:cs="Times New Roman"/>
          <w:color w:val="000000" w:themeColor="text1"/>
          <w:kern w:val="0"/>
          <w:sz w:val="24"/>
          <w:szCs w:val="24"/>
          <w14:ligatures w14:val="none"/>
        </w:rPr>
        <w:t xml:space="preserve">Pieteikums papildus elektroniskā formātā ir </w:t>
      </w:r>
      <w:proofErr w:type="spellStart"/>
      <w:r w:rsidRPr="00CA0B21">
        <w:rPr>
          <w:rFonts w:ascii="Times New Roman" w:eastAsia="Times New Roman" w:hAnsi="Times New Roman" w:cs="Times New Roman"/>
          <w:color w:val="000000" w:themeColor="text1"/>
          <w:kern w:val="0"/>
          <w:sz w:val="24"/>
          <w:szCs w:val="24"/>
          <w14:ligatures w14:val="none"/>
        </w:rPr>
        <w:t>jānosūta</w:t>
      </w:r>
      <w:proofErr w:type="spellEnd"/>
      <w:r w:rsidRPr="00CA0B21">
        <w:rPr>
          <w:rFonts w:ascii="Times New Roman" w:eastAsia="Times New Roman" w:hAnsi="Times New Roman" w:cs="Times New Roman"/>
          <w:color w:val="000000" w:themeColor="text1"/>
          <w:kern w:val="0"/>
          <w:sz w:val="24"/>
          <w:szCs w:val="24"/>
          <w14:ligatures w14:val="none"/>
        </w:rPr>
        <w:t xml:space="preserve"> uz </w:t>
      </w:r>
      <w:r w:rsidRPr="00CA0B21">
        <w:rPr>
          <w:rFonts w:ascii="Times New Roman" w:eastAsia="Times New Roman" w:hAnsi="Times New Roman" w:cs="Times New Roman"/>
          <w:kern w:val="0"/>
          <w:sz w:val="24"/>
          <w:szCs w:val="24"/>
          <w14:ligatures w14:val="none"/>
        </w:rPr>
        <w:t xml:space="preserve">e-pastu </w:t>
      </w:r>
      <w:hyperlink r:id="rId11"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e-pasta tēmā “</w:t>
      </w:r>
      <w:r w:rsidRPr="00CA0B21">
        <w:rPr>
          <w:rFonts w:ascii="Times New Roman" w:eastAsia="Times New Roman" w:hAnsi="Times New Roman" w:cs="Times New Roman"/>
          <w:i/>
          <w:iCs/>
          <w:kern w:val="0"/>
          <w:sz w:val="24"/>
          <w:szCs w:val="24"/>
          <w14:ligatures w14:val="none"/>
        </w:rPr>
        <w:t>Pieteikums Uzņēmējdarbības konkursam”</w:t>
      </w:r>
      <w:r w:rsidRPr="00CA0B21">
        <w:rPr>
          <w:rFonts w:ascii="Times New Roman" w:eastAsia="Times New Roman" w:hAnsi="Times New Roman" w:cs="Times New Roman"/>
          <w:color w:val="000000" w:themeColor="text1"/>
          <w:kern w:val="0"/>
          <w:sz w:val="24"/>
          <w:szCs w:val="24"/>
          <w14:ligatures w14:val="none"/>
        </w:rPr>
        <w:t>, nodrošinot, ka Pieteikuma elektroniskās versijas saturam un apjomam pilnībā jāatbilst Pieteikuma oriģinālam;</w:t>
      </w:r>
    </w:p>
    <w:p w14:paraId="42BF8A86" w14:textId="77777777" w:rsidR="00CA0B21" w:rsidRPr="00CA0B21" w:rsidRDefault="00CA0B21" w:rsidP="00CA0B21">
      <w:pPr>
        <w:numPr>
          <w:ilvl w:val="1"/>
          <w:numId w:val="6"/>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Pieteikuma oriģināls un tā pielikumi jāparaksta un </w:t>
      </w:r>
      <w:proofErr w:type="spellStart"/>
      <w:r w:rsidRPr="00CA0B21">
        <w:rPr>
          <w:rFonts w:ascii="Times New Roman" w:eastAsia="Times New Roman" w:hAnsi="Times New Roman" w:cs="Times New Roman"/>
          <w:color w:val="000000" w:themeColor="text1"/>
          <w:kern w:val="0"/>
          <w:sz w:val="24"/>
          <w:szCs w:val="24"/>
          <w14:ligatures w14:val="none"/>
        </w:rPr>
        <w:t>jācauršuj</w:t>
      </w:r>
      <w:proofErr w:type="spellEnd"/>
      <w:r w:rsidRPr="00CA0B21">
        <w:rPr>
          <w:rFonts w:ascii="Times New Roman" w:eastAsia="Times New Roman" w:hAnsi="Times New Roman" w:cs="Times New Roman"/>
          <w:color w:val="000000" w:themeColor="text1"/>
          <w:kern w:val="0"/>
          <w:sz w:val="24"/>
          <w:szCs w:val="24"/>
          <w14:ligatures w14:val="none"/>
        </w:rPr>
        <w:t xml:space="preserve"> vienā kopīgā sējumā, lapas sanumurējot, brīvos auklas galus pielīmējot un apzīmogojot vai parakstot Pieteikuma aizmugurē, tā, lai Pieteikumu pēc iesniegšanas nav iespējams papildināt vai grozīt. Ja Pieteikumu paraksta persona bez paraksta tiesībām, ir jāpievieno attiecīga pilnvara;</w:t>
      </w:r>
    </w:p>
    <w:p w14:paraId="493215D7" w14:textId="77777777" w:rsidR="00CA0B21" w:rsidRPr="00CA0B21" w:rsidRDefault="00CA0B21" w:rsidP="00CA0B21">
      <w:pPr>
        <w:numPr>
          <w:ilvl w:val="1"/>
          <w:numId w:val="6"/>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Pieteikuma oriģināla aizmugurē blakus zīmogam vai parakstam jānorāda kopējais Pieteikumā ietverto lapu skaits. Pieteikuma dokumenti jāsagatavo atbilstoši Ministra kabineta 2018. gada 4. septembra noteikumiem Nr. 558 “Dokumentu izstrādāšanas un noformēšanas kārtība”. </w:t>
      </w:r>
    </w:p>
    <w:p w14:paraId="217CB246"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Pieteikums un tā pielikumi jānoformē datorrakstā latviešu valodā.</w:t>
      </w:r>
    </w:p>
    <w:p w14:paraId="47CFE0C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Iesniedzot Pieteikumu, pretendents apliecina, ka piekrīt fiziskās personas datu apstrādei atbilstoši normatīvajos aktos noteiktajiem nosacījumiem.</w:t>
      </w:r>
    </w:p>
    <w:p w14:paraId="0CEDFDDE"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Iesniegta Pieteikuma grozīšana ir pieļaujama līdz Konkursā noteiktā pieteikumu iesniegšanas termiņa beigām. Ja tiek iesniegts Pieteikuma grozījums, attiecīgi uz Pieteikuma jābūt atzīmei “GROZĪJUMI” un tie nosūtāmi uz </w:t>
      </w:r>
      <w:r w:rsidRPr="00CA0B21">
        <w:rPr>
          <w:rFonts w:ascii="Times New Roman" w:eastAsia="Times New Roman" w:hAnsi="Times New Roman" w:cs="Times New Roman"/>
          <w:kern w:val="0"/>
          <w:sz w:val="24"/>
          <w:szCs w:val="24"/>
          <w14:ligatures w14:val="none"/>
        </w:rPr>
        <w:t xml:space="preserve">e-pastu </w:t>
      </w:r>
      <w:hyperlink r:id="rId12"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w:t>
      </w:r>
      <w:r w:rsidRPr="00CA0B21">
        <w:rPr>
          <w:rFonts w:ascii="Times New Roman" w:eastAsia="Times New Roman" w:hAnsi="Times New Roman" w:cs="Times New Roman"/>
          <w:i/>
          <w:iCs/>
          <w:kern w:val="0"/>
          <w:sz w:val="24"/>
          <w:szCs w:val="24"/>
          <w14:ligatures w14:val="none"/>
        </w:rPr>
        <w:t>GROZĪJUMI Uzņēmējdarbības konkursam”.</w:t>
      </w:r>
    </w:p>
    <w:p w14:paraId="2130F881"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Grozot Pieteikumu, tam jāsatur visi dokumenti un informācija, kāda ir noteikta šajā nolikumā. Ja pretendents iesniedzis Pieteikuma grozījumus, tad vērtēts tiek pēdējais termiņā iesniegtais Pieteikums.</w:t>
      </w:r>
    </w:p>
    <w:p w14:paraId="6EBA31F2"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Pretendents ir tiesīgs pirms Pieteikumu iesniegšanas termiņa beigām atsaukt iesniegto Pieteikumu.</w:t>
      </w:r>
    </w:p>
    <w:p w14:paraId="781AFCE2"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Pretendents ir atbildīgs par Pieteikumā ietvertās informācijas patiesumu.</w:t>
      </w:r>
    </w:p>
    <w:p w14:paraId="3E64609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Pieteikumi, kas saņemti, neievērojot Konkursa paziņojumā noteikto Pieteikumu iesniegšanas termiņu, netiek izskatīti un neatvērti atgriezti Pieteikuma iesniedzējam.</w:t>
      </w:r>
    </w:p>
    <w:p w14:paraId="2BD954E6" w14:textId="77777777" w:rsidR="00CA0B21" w:rsidRPr="00CA0B21" w:rsidRDefault="00CA0B21" w:rsidP="00CA0B21">
      <w:pPr>
        <w:autoSpaceDE w:val="0"/>
        <w:autoSpaceDN w:val="0"/>
        <w:adjustRightInd w:val="0"/>
        <w:spacing w:after="0" w:line="240" w:lineRule="auto"/>
        <w:ind w:left="567"/>
        <w:jc w:val="both"/>
        <w:rPr>
          <w:rFonts w:ascii="Times New Roman" w:eastAsia="Times New Roman" w:hAnsi="Times New Roman" w:cs="Times New Roman"/>
          <w:color w:val="000000" w:themeColor="text1"/>
          <w:kern w:val="0"/>
          <w:sz w:val="24"/>
          <w:szCs w:val="24"/>
          <w:lang w:eastAsia="lv-LV"/>
          <w14:ligatures w14:val="none"/>
        </w:rPr>
      </w:pPr>
    </w:p>
    <w:p w14:paraId="08FFEEA9" w14:textId="77777777" w:rsidR="00CA0B21" w:rsidRPr="00CA0B21" w:rsidRDefault="00CA0B21" w:rsidP="00CA0B21">
      <w:pPr>
        <w:autoSpaceDE w:val="0"/>
        <w:autoSpaceDN w:val="0"/>
        <w:adjustRightInd w:val="0"/>
        <w:spacing w:after="0" w:line="240" w:lineRule="auto"/>
        <w:ind w:left="993" w:hanging="426"/>
        <w:jc w:val="center"/>
        <w:rPr>
          <w:rFonts w:ascii="Times New Roman" w:eastAsia="Times New Roman" w:hAnsi="Times New Roman" w:cs="Times New Roman"/>
          <w:b/>
          <w:bCs/>
          <w:color w:val="000000" w:themeColor="text1"/>
          <w:kern w:val="0"/>
          <w:sz w:val="24"/>
          <w:szCs w:val="24"/>
          <w:lang w:eastAsia="lv-LV"/>
          <w14:ligatures w14:val="none"/>
        </w:rPr>
      </w:pPr>
      <w:r w:rsidRPr="00CA0B21">
        <w:rPr>
          <w:rFonts w:ascii="Times New Roman" w:eastAsia="Times New Roman" w:hAnsi="Times New Roman" w:cs="Times New Roman"/>
          <w:b/>
          <w:bCs/>
          <w:color w:val="000000" w:themeColor="text1"/>
          <w:kern w:val="0"/>
          <w:sz w:val="24"/>
          <w:szCs w:val="24"/>
          <w:lang w:eastAsia="lv-LV"/>
          <w14:ligatures w14:val="none"/>
        </w:rPr>
        <w:t>VI. Pieteikumu vērtēšana kārtība</w:t>
      </w:r>
    </w:p>
    <w:p w14:paraId="5D736C9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01A84C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46378B2"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719E7F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7E46AA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0DD9CE8"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0D9483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AB57C2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F694AF2"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56D1123"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43742D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70CAEE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C9F1B4D"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EE7401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891F058"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1BE38D5"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9972D8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7BB62E6"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ACDE1E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75F43C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CB8681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97CF2D3"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97C474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FC7DC6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15EC17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B31DE7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330069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47ACC9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6088E7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14EF0A7"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C732D0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9944BA0"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Iesniegtos pieteikumus apkopo un to atbilstību Nolikumam izvērtē </w:t>
      </w:r>
      <w:r w:rsidRPr="00CA0B21">
        <w:rPr>
          <w:rFonts w:ascii="Times New Roman" w:eastAsia="Times New Roman" w:hAnsi="Times New Roman" w:cs="Times New Roman"/>
          <w:kern w:val="0"/>
          <w:sz w:val="24"/>
          <w:szCs w:val="24"/>
          <w14:ligatures w14:val="none"/>
        </w:rPr>
        <w:t xml:space="preserve">Komisija. </w:t>
      </w:r>
    </w:p>
    <w:p w14:paraId="2926154A"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FF0000"/>
          <w:kern w:val="0"/>
          <w:sz w:val="24"/>
          <w:szCs w:val="24"/>
          <w14:ligatures w14:val="none"/>
        </w:rPr>
      </w:pPr>
      <w:r w:rsidRPr="00CA0B21">
        <w:rPr>
          <w:rFonts w:ascii="Times New Roman" w:eastAsia="Times New Roman" w:hAnsi="Times New Roman" w:cs="Times New Roman"/>
          <w:color w:val="000000" w:themeColor="text1"/>
          <w:kern w:val="0"/>
          <w:sz w:val="24"/>
          <w:szCs w:val="24"/>
          <w:lang w:eastAsia="lv-LV"/>
          <w14:ligatures w14:val="none"/>
        </w:rPr>
        <w:t>Komisija ir lemttiesīga, ja sēdē piedalās vairāk kā puse Komisijas locekļi. Komisija lēmumus pieņem ar klātesošo balsu vairākumu, vienādu balsu gadījumā, izšķirošā ir Komisijas priekšsēdētāja balss.</w:t>
      </w:r>
    </w:p>
    <w:p w14:paraId="350B7B65"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Komisijas locekļi pirms Pieteikumu vērtēšanas uzsākšanas paraksta Objektivitātes un informācijas neizpaušanas apliecinājumu (9. pielikums).</w:t>
      </w:r>
    </w:p>
    <w:p w14:paraId="14899E6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Komisija vērtē tikai tos Pieteikumus, kuri iesniegti noteiktajā termiņā un atbilst Nolikumā noteiktajām dokumentu iesniegšanas un noformēšanas prasībām.</w:t>
      </w:r>
    </w:p>
    <w:p w14:paraId="7E8F48B5"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Pieteikuma vērtēšana notiek divās kārtās:</w:t>
      </w:r>
    </w:p>
    <w:p w14:paraId="59E53FCA" w14:textId="77777777" w:rsidR="00CA0B21" w:rsidRPr="00CA0B21" w:rsidRDefault="00CA0B21" w:rsidP="00CA0B21">
      <w:pPr>
        <w:numPr>
          <w:ilvl w:val="1"/>
          <w:numId w:val="6"/>
        </w:numPr>
        <w:tabs>
          <w:tab w:val="left" w:pos="426"/>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pirmajā kārtā tiek noteikta Pieteikumu atbilstība šī nolikuma prasībām un vērtēšanas kritērijiem (4. pielikums). Pieteikums, kas neatbilst Konkursa nolikuma prasībām, tiek noraidīts un netiek virzīts uz otro vērtēšanas kārtu;</w:t>
      </w:r>
    </w:p>
    <w:p w14:paraId="4ACD01EC" w14:textId="77777777" w:rsidR="00CA0B21" w:rsidRPr="00CA0B21" w:rsidRDefault="00CA0B21" w:rsidP="00CA0B21">
      <w:pPr>
        <w:numPr>
          <w:ilvl w:val="1"/>
          <w:numId w:val="6"/>
        </w:numPr>
        <w:tabs>
          <w:tab w:val="left" w:pos="426"/>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lastRenderedPageBreak/>
        <w:t xml:space="preserve">otrajā kārtā Pretendenti, kuru iesniegtie Pieteikumi atbilst šī nolikuma prasībām, tiek aicināti prezentēt savu Pieteikumu Komisijai. Šajā kārtā tiek vērtēta Pieteikuma un prezentācijas atbilstība Kvalitatīvajiem vērtēšanas kritērijiem (5. pielikums). </w:t>
      </w:r>
    </w:p>
    <w:p w14:paraId="35CF96E6"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 nosaka laiku, kad Pretendenti  prezentē iesniegto Pieteikumu. Prezentācija var notikt klātienē vai attālināti. Par Pieteikuma prezentēšanas laiku katram Pretendentam </w:t>
      </w:r>
      <w:r w:rsidRPr="00CA0B21">
        <w:rPr>
          <w:rFonts w:ascii="Times New Roman" w:eastAsia="Times New Roman" w:hAnsi="Times New Roman" w:cs="Times New Roman"/>
          <w:kern w:val="0"/>
          <w:sz w:val="24"/>
          <w:szCs w:val="24"/>
          <w14:ligatures w14:val="none"/>
        </w:rPr>
        <w:t>tiek paziņots individuāli, nosūtot informāciju uz Pieteikumā norādīto kontaktinformāciju.</w:t>
      </w:r>
    </w:p>
    <w:p w14:paraId="77DCB910"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 pretendents nevar Pieteikumu prezentēt nedēļas laikā no Komisijas ierosinātā laika, Pieteikums tiek noraidīts.</w:t>
      </w:r>
    </w:p>
    <w:p w14:paraId="69B48DE6"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Komisijai ir tiesības pieprasīt Pretendentam precizēt informāciju par pieteikumu, norādot termiņu, līdz kuram jāiesniedz pieteikuma precizējumi.</w:t>
      </w:r>
    </w:p>
    <w:p w14:paraId="4EB4B0C2"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Pieteikumu vērtēšana notiek, izmantojot punktu metodi. </w:t>
      </w:r>
    </w:p>
    <w:p w14:paraId="04EDD427"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Katrs Komisijas loceklis Pieteikumus vērtē individuāli, katram Pieteikumam piešķirot punktus pēc šī nolikuma 5. pielikumā norādītajiem vērtēšanas kritērijiem.</w:t>
      </w:r>
    </w:p>
    <w:p w14:paraId="32F08F32"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Projekta Pieteikumam ir jāsaņem vismaz 30 punktus, lai varētu pretendēt uz Pašvaldības Atbalsta saņemšanu.</w:t>
      </w:r>
    </w:p>
    <w:p w14:paraId="51B23F63"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Pieteikumus vērtē pēc šādas formulas: </w:t>
      </w:r>
    </w:p>
    <w:p w14:paraId="3E36AB15" w14:textId="77777777" w:rsidR="00CA0B21" w:rsidRPr="00CA0B21" w:rsidRDefault="00CA0B21" w:rsidP="00CA0B21">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p>
    <w:p w14:paraId="524E109B" w14:textId="77777777" w:rsidR="00CA0B21" w:rsidRPr="00CA0B21" w:rsidRDefault="00CA0B21" w:rsidP="00CA0B21">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m:oMathPara>
        <m:oMath>
          <m:r>
            <w:rPr>
              <w:rFonts w:ascii="Cambria Math" w:eastAsia="Times New Roman" w:hAnsi="Cambria Math" w:cs="Times New Roman"/>
              <w:color w:val="000000" w:themeColor="text1"/>
              <w:kern w:val="0"/>
              <w:sz w:val="24"/>
              <w:szCs w:val="24"/>
              <w:lang w:eastAsia="lv-LV"/>
              <w14:ligatures w14:val="none"/>
            </w:rPr>
            <m:t>x=</m:t>
          </m:r>
          <m:f>
            <m:fPr>
              <m:ctrlPr>
                <w:rPr>
                  <w:rFonts w:ascii="Cambria Math" w:eastAsia="Times New Roman" w:hAnsi="Cambria Math" w:cs="Times New Roman"/>
                  <w:i/>
                  <w:color w:val="000000" w:themeColor="text1"/>
                  <w:kern w:val="0"/>
                  <w:sz w:val="24"/>
                  <w:szCs w:val="24"/>
                  <w:lang w:eastAsia="lv-LV"/>
                  <w14:ligatures w14:val="none"/>
                </w:rPr>
              </m:ctrlPr>
            </m:fPr>
            <m:num>
              <m:r>
                <w:rPr>
                  <w:rFonts w:ascii="Cambria Math" w:eastAsia="Times New Roman" w:hAnsi="Cambria Math" w:cs="Times New Roman"/>
                  <w:color w:val="000000" w:themeColor="text1"/>
                  <w:kern w:val="0"/>
                  <w:sz w:val="24"/>
                  <w:szCs w:val="24"/>
                  <w:lang w:eastAsia="lv-LV"/>
                  <w14:ligatures w14:val="none"/>
                </w:rPr>
                <m:t>vērtēšanas komisijas locekļu individuālo vērtējumu kopsumma</m:t>
              </m:r>
            </m:num>
            <m:den>
              <m:r>
                <w:rPr>
                  <w:rFonts w:ascii="Cambria Math" w:eastAsia="Times New Roman" w:hAnsi="Cambria Math" w:cs="Times New Roman"/>
                  <w:color w:val="000000" w:themeColor="text1"/>
                  <w:kern w:val="0"/>
                  <w:sz w:val="24"/>
                  <w:szCs w:val="24"/>
                  <w:lang w:eastAsia="lv-LV"/>
                  <w14:ligatures w14:val="none"/>
                </w:rPr>
                <m:t>komisijas locekļu skaits</m:t>
              </m:r>
            </m:den>
          </m:f>
        </m:oMath>
      </m:oMathPara>
    </w:p>
    <w:p w14:paraId="17DFEB32" w14:textId="77777777" w:rsidR="00CA0B21" w:rsidRPr="00CA0B21" w:rsidRDefault="00CA0B21" w:rsidP="00CA0B21">
      <w:pPr>
        <w:tabs>
          <w:tab w:val="left" w:pos="426"/>
        </w:tabs>
        <w:spacing w:after="0" w:line="240" w:lineRule="auto"/>
        <w:ind w:left="567" w:hanging="567"/>
        <w:jc w:val="both"/>
        <w:rPr>
          <w:rFonts w:ascii="Times New Roman" w:eastAsia="Times New Roman" w:hAnsi="Times New Roman" w:cs="Times New Roman"/>
          <w:color w:val="000000" w:themeColor="text1"/>
          <w:kern w:val="0"/>
          <w:sz w:val="24"/>
          <w:szCs w:val="24"/>
          <w14:ligatures w14:val="none"/>
        </w:rPr>
      </w:pPr>
    </w:p>
    <w:p w14:paraId="044E8B53"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4439E6E"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121D36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9B7F06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08EA564"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B6BBE7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F771D4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ABB17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0C41FA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EFF72C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8E33B12"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05E0844"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26FF3BD"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BE68E1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6E6396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935534D"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DC988D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94629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297590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33F4C65"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E6272EA"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1DF6C00"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33F128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5B7307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FCB3A7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28FD7F5"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35C7FD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EA1FB0E"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7293AA6"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3BBE82A"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AC688B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D78DA0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0514C2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9E3800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7B49E03"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1E956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B56991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43BC6D2"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4473A5B"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Projekta pieteikumi tiek sarindoti atbilstoši iegūto punktu skaitam. </w:t>
      </w:r>
    </w:p>
    <w:p w14:paraId="6B96AD9E"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Atbalstu piešķir Pieteikumiem, kuri ieguvuši augstākos vērtēšanas punktus. </w:t>
      </w:r>
    </w:p>
    <w:p w14:paraId="0E8F6A48"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Ja divi vai vairāk Pretendenti saņem vienādu punktu skaitu, tad priekšroka dodama Pretendentam, kuram jau ir uzsākta saimnieciskā darbība. Ja Pretendenti ar šo neatšķiras, tad prioritāri ir atbalstāms Pieteikums, kurā norādīta inovāciju ieviešana (Pieteikuma 12.punkts). Ja arī šie fakti Pretendentiem sakrīt, tad par prioritāri atbalstāmu nosakāms tas Pieteikums, par kuru, atklāti balsojot, kā prioritāri atbalstāmu ar vienkāršu balsu vairākumu nolemj Komisija.  </w:t>
      </w:r>
    </w:p>
    <w:p w14:paraId="2EED0494"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Komisija var ierosināt Domei piešķirt Atbalstu daļēji, norādot, kādas un kādā apjomā no pieteikumā norādītajām attiecināmajām izmaksām ir atbalstāmas un piešķirams Atbalsts.</w:t>
      </w:r>
    </w:p>
    <w:p w14:paraId="55D572FD"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Komisijai ir tiesības ierosināt Domei piešķirt Atbalstu ar  nosacījumiem, lēmuma projektā norādot nosacījumus. </w:t>
      </w:r>
    </w:p>
    <w:p w14:paraId="78A929DA"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7030A0"/>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 ir tiesīga Pieteikumu vērtēšanas laikā pieaicināt ekspertus, lai pārliecinātos par Pieteikuma atbilstību tirgus situācijai un šajā nolikumā noteiktajiem kvalitatīvajiem vērtēšanas kritērijiem. Pieaicinātais eksperts pirms darba uzsākšanas iesniedz paraksta </w:t>
      </w:r>
      <w:r w:rsidRPr="00CA0B21">
        <w:rPr>
          <w:rFonts w:ascii="Times New Roman" w:eastAsia="Times New Roman" w:hAnsi="Times New Roman" w:cs="Times New Roman"/>
          <w:kern w:val="0"/>
          <w:sz w:val="24"/>
          <w:szCs w:val="24"/>
          <w14:ligatures w14:val="none"/>
        </w:rPr>
        <w:t xml:space="preserve">Objektivitātes un informācijas neizpaušanas apliecinājumu. </w:t>
      </w:r>
    </w:p>
    <w:p w14:paraId="0CB77726" w14:textId="77777777" w:rsidR="00CA0B21" w:rsidRPr="00CA0B21" w:rsidRDefault="00CA0B21" w:rsidP="00CA0B21">
      <w:pPr>
        <w:suppressAutoHyphens/>
        <w:autoSpaceDN w:val="0"/>
        <w:spacing w:after="0" w:line="240" w:lineRule="auto"/>
        <w:ind w:left="993" w:hanging="426"/>
        <w:contextualSpacing/>
        <w:jc w:val="both"/>
        <w:textAlignment w:val="baseline"/>
        <w:rPr>
          <w:rFonts w:ascii="Times New Roman" w:eastAsia="Times New Roman" w:hAnsi="Times New Roman" w:cs="Times New Roman"/>
          <w:color w:val="000000" w:themeColor="text1"/>
          <w:kern w:val="0"/>
          <w:sz w:val="24"/>
          <w:szCs w:val="24"/>
          <w14:ligatures w14:val="none"/>
        </w:rPr>
      </w:pPr>
    </w:p>
    <w:p w14:paraId="7562B675" w14:textId="77777777" w:rsidR="00CA0B21" w:rsidRPr="00CA0B21" w:rsidRDefault="00CA0B21" w:rsidP="00CA0B21">
      <w:pPr>
        <w:autoSpaceDE w:val="0"/>
        <w:autoSpaceDN w:val="0"/>
        <w:adjustRightInd w:val="0"/>
        <w:spacing w:after="0" w:line="240" w:lineRule="auto"/>
        <w:ind w:left="993" w:hanging="426"/>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VII. Atbalsta piešķiršanas kārtība</w:t>
      </w:r>
    </w:p>
    <w:p w14:paraId="66FE958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Par Atbalsta piešķiršanu tiek slēgts līgums (7. pielikums) (turpmāk – Līgums). Līgums jānoslēdz 2 (divu) mēnešu laikā no Domes lēmuma spēkā stāšanās dienas. </w:t>
      </w:r>
    </w:p>
    <w:p w14:paraId="4FBBFD31" w14:textId="5D39D253" w:rsidR="00CA0B21" w:rsidRPr="00CA0B21" w:rsidRDefault="00CA0B21" w:rsidP="00CA0B21">
      <w:pPr>
        <w:numPr>
          <w:ilvl w:val="0"/>
          <w:numId w:val="6"/>
        </w:numPr>
        <w:shd w:val="clear" w:color="auto" w:fill="FFFFFF"/>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32"/>
          <w14:ligatures w14:val="none"/>
        </w:rPr>
        <w:t>Atbalsta saņēmējam, atbilstoši Komisijas regulas Nr.1407/2013 3.panta 4.punktam</w:t>
      </w:r>
      <w:r w:rsidR="007C4D2A">
        <w:rPr>
          <w:rFonts w:ascii="Times New Roman" w:eastAsia="Times New Roman" w:hAnsi="Times New Roman" w:cs="Times New Roman"/>
          <w:kern w:val="0"/>
          <w:sz w:val="24"/>
          <w:szCs w:val="32"/>
          <w14:ligatures w14:val="none"/>
        </w:rPr>
        <w:t xml:space="preserve"> vai </w:t>
      </w:r>
      <w:r w:rsidR="007C4D2A" w:rsidRPr="00C0426C">
        <w:rPr>
          <w:rFonts w:ascii="Times New Roman" w:eastAsia="Times New Roman" w:hAnsi="Times New Roman" w:cs="Times New Roman"/>
          <w:kern w:val="0"/>
          <w:sz w:val="24"/>
          <w:szCs w:val="32"/>
          <w14:ligatures w14:val="none"/>
        </w:rPr>
        <w:t>Komisijas regulas Nr.1408/2013 3.panta 4.punktam</w:t>
      </w:r>
      <w:r w:rsidRPr="00C0426C">
        <w:rPr>
          <w:rFonts w:ascii="Times New Roman" w:eastAsia="Times New Roman" w:hAnsi="Times New Roman" w:cs="Times New Roman"/>
          <w:kern w:val="0"/>
          <w:sz w:val="24"/>
          <w:szCs w:val="32"/>
          <w14:ligatures w14:val="none"/>
        </w:rPr>
        <w:t xml:space="preserve">, </w:t>
      </w:r>
      <w:r w:rsidRPr="00CA0B21">
        <w:rPr>
          <w:rFonts w:ascii="Times New Roman" w:eastAsia="Times New Roman" w:hAnsi="Times New Roman" w:cs="Times New Roman"/>
          <w:kern w:val="0"/>
          <w:sz w:val="24"/>
          <w:szCs w:val="32"/>
          <w14:ligatures w14:val="none"/>
        </w:rPr>
        <w:t xml:space="preserve">ir radušās likumīgas tiesības saņemt  </w:t>
      </w:r>
      <w:proofErr w:type="spellStart"/>
      <w:r w:rsidRPr="00CA0B21">
        <w:rPr>
          <w:rFonts w:ascii="Times New Roman" w:eastAsia="Times New Roman" w:hAnsi="Times New Roman" w:cs="Times New Roman"/>
          <w:i/>
          <w:iCs/>
          <w:kern w:val="0"/>
          <w:sz w:val="24"/>
          <w:szCs w:val="32"/>
          <w14:ligatures w14:val="none"/>
        </w:rPr>
        <w:t>de</w:t>
      </w:r>
      <w:proofErr w:type="spellEnd"/>
      <w:r w:rsidRPr="00CA0B21">
        <w:rPr>
          <w:rFonts w:ascii="Times New Roman" w:eastAsia="Times New Roman" w:hAnsi="Times New Roman" w:cs="Times New Roman"/>
          <w:i/>
          <w:iCs/>
          <w:kern w:val="0"/>
          <w:sz w:val="24"/>
          <w:szCs w:val="32"/>
          <w14:ligatures w14:val="none"/>
        </w:rPr>
        <w:t xml:space="preserve"> </w:t>
      </w:r>
      <w:proofErr w:type="spellStart"/>
      <w:r w:rsidRPr="00CA0B21">
        <w:rPr>
          <w:rFonts w:ascii="Times New Roman" w:eastAsia="Times New Roman" w:hAnsi="Times New Roman" w:cs="Times New Roman"/>
          <w:i/>
          <w:iCs/>
          <w:kern w:val="0"/>
          <w:sz w:val="24"/>
          <w:szCs w:val="32"/>
          <w14:ligatures w14:val="none"/>
        </w:rPr>
        <w:t>minimis</w:t>
      </w:r>
      <w:proofErr w:type="spellEnd"/>
      <w:r w:rsidRPr="00CA0B21">
        <w:rPr>
          <w:rFonts w:ascii="Times New Roman" w:eastAsia="Times New Roman" w:hAnsi="Times New Roman" w:cs="Times New Roman"/>
          <w:kern w:val="0"/>
          <w:sz w:val="24"/>
          <w:szCs w:val="32"/>
          <w14:ligatures w14:val="none"/>
        </w:rPr>
        <w:t xml:space="preserve"> atbalstu, ievērojot līguma parakstīšanas datumu, neatkarīgi no datuma, kurā </w:t>
      </w:r>
      <w:proofErr w:type="spellStart"/>
      <w:r w:rsidRPr="00CA0B21">
        <w:rPr>
          <w:rFonts w:ascii="Times New Roman" w:eastAsia="Times New Roman" w:hAnsi="Times New Roman" w:cs="Times New Roman"/>
          <w:i/>
          <w:iCs/>
          <w:kern w:val="0"/>
          <w:sz w:val="24"/>
          <w:szCs w:val="32"/>
          <w14:ligatures w14:val="none"/>
        </w:rPr>
        <w:t>de</w:t>
      </w:r>
      <w:proofErr w:type="spellEnd"/>
      <w:r w:rsidRPr="00CA0B21">
        <w:rPr>
          <w:rFonts w:ascii="Times New Roman" w:eastAsia="Times New Roman" w:hAnsi="Times New Roman" w:cs="Times New Roman"/>
          <w:i/>
          <w:iCs/>
          <w:kern w:val="0"/>
          <w:sz w:val="24"/>
          <w:szCs w:val="32"/>
          <w14:ligatures w14:val="none"/>
        </w:rPr>
        <w:t xml:space="preserve"> </w:t>
      </w:r>
      <w:proofErr w:type="spellStart"/>
      <w:r w:rsidRPr="00CA0B21">
        <w:rPr>
          <w:rFonts w:ascii="Times New Roman" w:eastAsia="Times New Roman" w:hAnsi="Times New Roman" w:cs="Times New Roman"/>
          <w:i/>
          <w:iCs/>
          <w:kern w:val="0"/>
          <w:sz w:val="24"/>
          <w:szCs w:val="32"/>
          <w14:ligatures w14:val="none"/>
        </w:rPr>
        <w:t>minimis</w:t>
      </w:r>
      <w:proofErr w:type="spellEnd"/>
      <w:r w:rsidRPr="00CA0B21">
        <w:rPr>
          <w:rFonts w:ascii="Times New Roman" w:eastAsia="Times New Roman" w:hAnsi="Times New Roman" w:cs="Times New Roman"/>
          <w:kern w:val="0"/>
          <w:sz w:val="24"/>
          <w:szCs w:val="32"/>
          <w14:ligatures w14:val="none"/>
        </w:rPr>
        <w:t xml:space="preserve"> atbalsts uzņēmumam izmaksāts. </w:t>
      </w:r>
    </w:p>
    <w:p w14:paraId="79ED18C3"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Ja pretendents nav izpildījis kādu no šī nolikuma nosacījumiem vai jebkādu citu iemeslu dēļ neslēdz Līgumu, viņš zaudē tiesības saņemt Atbalstu. </w:t>
      </w:r>
      <w:r w:rsidRPr="00CA0B21">
        <w:rPr>
          <w:rFonts w:ascii="Times New Roman" w:eastAsia="Times New Roman" w:hAnsi="Times New Roman" w:cs="Times New Roman"/>
          <w:kern w:val="0"/>
          <w:sz w:val="24"/>
          <w:szCs w:val="24"/>
          <w:lang w:eastAsia="lv-LV"/>
          <w14:ligatures w14:val="none"/>
        </w:rPr>
        <w:t>Šajā gadījumā Atbalsts tiek piešķirts nākamajam vairāk punktus ieguvušajam pretendentam.</w:t>
      </w:r>
    </w:p>
    <w:p w14:paraId="17DBFA7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Atbalsta saņēmējs ir atbildīgs par visu nodokļu un nodevu samaksu no visām veiktajām izmaksām atbilstoši Latvijas Republikas normatīvajos aktos noteiktajai kārtībai. </w:t>
      </w:r>
    </w:p>
    <w:p w14:paraId="6D253472"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Pašvaldībai ir tiesības samazināt izmaksājamo finansējuma summu vai tās daļu, ja saņēmējs ir izlietojis mazāku finanšu līdzekļu apjomu, nekā paredzēts saskaņotajā projekta tāmē. </w:t>
      </w:r>
    </w:p>
    <w:p w14:paraId="4759EB9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lastRenderedPageBreak/>
        <w:t xml:space="preserve">Pašvaldībai ir tiesības neizmaksāt Atbalstu vai tā daļu vai pieprasīt veikt Atbalsta atgriešanu daļējā vai pilnā apmērā, ja Pretendents: </w:t>
      </w:r>
    </w:p>
    <w:p w14:paraId="5FB06C4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ir sniedzi maldinošu informāciju Pašvaldībai vai Komisijai;</w:t>
      </w:r>
    </w:p>
    <w:p w14:paraId="0E35D66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nav iesniedzis visu pieprasīto informāciju vai dokumentus; </w:t>
      </w:r>
    </w:p>
    <w:p w14:paraId="426DF5C5"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neievēro noslēgtā līguma par finansējuma piešķiršanu nosacījumus; </w:t>
      </w:r>
    </w:p>
    <w:p w14:paraId="0F7A58B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nav uzsācis apgūt Atbalstu 1 (viena) mēneša laikā no avansa maksājuma saņemšanas dienas;</w:t>
      </w:r>
    </w:p>
    <w:p w14:paraId="63A934C6"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nav iesniedzis kādu no atskaitēm par Atbalsta izlietojumu vai atskaites nav tikušas apstiprinātas;</w:t>
      </w:r>
    </w:p>
    <w:p w14:paraId="6D5A6BCA"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pārskatiem vai kāda no atskaitēm pamatotu iemeslu dēļ nav apstiprināta no konkursa rīkotāja puses; </w:t>
      </w:r>
    </w:p>
    <w:p w14:paraId="40E618BF"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piešķirto finansējumu vai tā daļu izlietojis citu mērķu sasniegšanai bez iepriekšējas saskaņošanas ar rīkotāju;</w:t>
      </w:r>
    </w:p>
    <w:p w14:paraId="565034AC"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projekta uzraudzības periodā pārtrauc saimniecisko darbību vai to pārceļ uz citu pašvaldību</w:t>
      </w:r>
      <w:r w:rsidRPr="00CA0B21">
        <w:rPr>
          <w:rFonts w:ascii="Times New Roman" w:eastAsia="Times New Roman" w:hAnsi="Times New Roman" w:cs="Times New Roman"/>
          <w:kern w:val="0"/>
          <w:sz w:val="24"/>
          <w:szCs w:val="24"/>
          <w14:ligatures w14:val="none"/>
        </w:rPr>
        <w:t>.</w:t>
      </w:r>
    </w:p>
    <w:p w14:paraId="5E0189C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Pašvaldībai ir tiesības projekta īstenošanas un uzraudzības periodā veikt pārbaudes Atbalsta saņēmēja darbības vietā, lai pārliecinātos par:</w:t>
      </w:r>
    </w:p>
    <w:p w14:paraId="7C100C6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iegādāto materiālu vērtību atrašanos saimnieciskās darbības veicēja veikšanas vietā;</w:t>
      </w:r>
    </w:p>
    <w:p w14:paraId="0EB7EB10"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darbības norisi atbilstoši iesniegtajam Pieteikumam;</w:t>
      </w:r>
    </w:p>
    <w:p w14:paraId="40C1882C"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citu saistību izpildi, kas izriet no Pieteikuma un noslēgtā līguma par finansējuma piešķiršanu.</w:t>
      </w:r>
    </w:p>
    <w:p w14:paraId="5B91E523" w14:textId="77777777" w:rsidR="00CA0B21" w:rsidRPr="00CA0B21" w:rsidRDefault="00CA0B21" w:rsidP="00B60A04">
      <w:pPr>
        <w:numPr>
          <w:ilvl w:val="0"/>
          <w:numId w:val="6"/>
        </w:numPr>
        <w:spacing w:after="0" w:line="240" w:lineRule="auto"/>
        <w:ind w:left="567" w:hanging="567"/>
        <w:contextualSpacing/>
        <w:rPr>
          <w:rFonts w:ascii="Times New Roman" w:eastAsia="Times New Roman" w:hAnsi="Times New Roman" w:cs="Times New Roman"/>
          <w:color w:val="000000"/>
          <w:kern w:val="0"/>
          <w:sz w:val="24"/>
          <w:szCs w:val="24"/>
          <w14:ligatures w14:val="none"/>
        </w:rPr>
      </w:pPr>
      <w:r w:rsidRPr="00CA0B21">
        <w:rPr>
          <w:rFonts w:ascii="Times New Roman" w:eastAsiaTheme="majorEastAsia" w:hAnsi="Times New Roman" w:cs="Times New Roman"/>
          <w:color w:val="000000"/>
          <w:kern w:val="0"/>
          <w:sz w:val="24"/>
          <w:szCs w:val="24"/>
          <w14:ligatures w14:val="none"/>
        </w:rPr>
        <w:t>Par izdevumus apliecinošiem dokumentiem tiek uzskatīts finanšu attaisnojuma dokuments (rēķins, pavadzīme, kvīts u.tml.), kas apliecina darījumu par saņemto pakalpojumu vai preci</w:t>
      </w:r>
      <w:r w:rsidRPr="00CA0B21">
        <w:rPr>
          <w:rFonts w:ascii="Times New Roman" w:eastAsiaTheme="majorEastAsia" w:hAnsi="Times New Roman" w:cs="Times New Roman"/>
          <w:i/>
          <w:iCs/>
          <w:color w:val="000000"/>
          <w:kern w:val="0"/>
          <w:sz w:val="24"/>
          <w:szCs w:val="24"/>
          <w14:ligatures w14:val="none"/>
        </w:rPr>
        <w:t>,</w:t>
      </w:r>
      <w:r w:rsidRPr="00CA0B21">
        <w:rPr>
          <w:rFonts w:ascii="Times New Roman" w:eastAsiaTheme="majorEastAsia" w:hAnsi="Times New Roman" w:cs="Times New Roman"/>
          <w:color w:val="000000"/>
          <w:kern w:val="0"/>
          <w:sz w:val="24"/>
          <w:szCs w:val="24"/>
          <w14:ligatures w14:val="none"/>
        </w:rPr>
        <w:t xml:space="preserve"> tam klāt pievienojot kredītiestādes maksājuma uzdevumu.</w:t>
      </w:r>
    </w:p>
    <w:p w14:paraId="071051CD"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bCs/>
          <w:color w:val="000000" w:themeColor="text1"/>
          <w:kern w:val="0"/>
          <w:sz w:val="24"/>
          <w:szCs w:val="24"/>
          <w14:ligatures w14:val="none"/>
        </w:rPr>
        <w:t xml:space="preserve">Nolikuma 50.punktā noteiktajos gadījumos Atbalsta saņēmējs maksā līgumsodu 10% apmērā no kopējā Atbalsta summas. </w:t>
      </w:r>
    </w:p>
    <w:p w14:paraId="440CC362" w14:textId="3881EEE5" w:rsidR="004A772D" w:rsidRPr="00E91A49" w:rsidRDefault="004A772D"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E91A49">
        <w:rPr>
          <w:rStyle w:val="ui-provider"/>
          <w:rFonts w:ascii="Times New Roman" w:hAnsi="Times New Roman" w:cs="Times New Roman"/>
          <w:sz w:val="24"/>
          <w:szCs w:val="24"/>
        </w:rPr>
        <w:t xml:space="preserve">Ja tiek pārkāpti </w:t>
      </w:r>
      <w:r w:rsidRPr="00B60A04">
        <w:rPr>
          <w:rStyle w:val="ui-provider"/>
          <w:szCs w:val="24"/>
        </w:rPr>
        <w:t xml:space="preserve">Komisijas regulas Nr.1407/2013 </w:t>
      </w:r>
      <w:r w:rsidRPr="00E91A49">
        <w:rPr>
          <w:rStyle w:val="ui-provider"/>
          <w:rFonts w:ascii="Times New Roman" w:hAnsi="Times New Roman" w:cs="Times New Roman"/>
          <w:sz w:val="24"/>
          <w:szCs w:val="24"/>
        </w:rPr>
        <w:t xml:space="preserve">vai </w:t>
      </w:r>
      <w:r w:rsidRPr="00B60A04">
        <w:rPr>
          <w:rStyle w:val="ui-provider"/>
          <w:szCs w:val="24"/>
        </w:rPr>
        <w:t xml:space="preserve">Komisijas regulas Nr.1408/2013 </w:t>
      </w:r>
      <w:r w:rsidRPr="00E91A49">
        <w:rPr>
          <w:rStyle w:val="ui-provider"/>
          <w:rFonts w:ascii="Times New Roman" w:hAnsi="Times New Roman" w:cs="Times New Roman"/>
          <w:sz w:val="24"/>
          <w:szCs w:val="24"/>
        </w:rPr>
        <w:t xml:space="preserve">  nosacījumi, Atbalsta saņēmējam ir pienākums atmaksāt Pašvaldībai visu projekta ietvaros saņemto nelikumīgo </w:t>
      </w:r>
      <w:proofErr w:type="spellStart"/>
      <w:r w:rsidRPr="00E91A49">
        <w:rPr>
          <w:rStyle w:val="ui-provider"/>
          <w:rFonts w:ascii="Times New Roman" w:hAnsi="Times New Roman" w:cs="Times New Roman"/>
          <w:i/>
          <w:iCs/>
          <w:sz w:val="24"/>
          <w:szCs w:val="24"/>
        </w:rPr>
        <w:t>de</w:t>
      </w:r>
      <w:proofErr w:type="spellEnd"/>
      <w:r w:rsidRPr="00E91A49">
        <w:rPr>
          <w:rStyle w:val="ui-provider"/>
          <w:rFonts w:ascii="Times New Roman" w:hAnsi="Times New Roman" w:cs="Times New Roman"/>
          <w:i/>
          <w:iCs/>
          <w:sz w:val="24"/>
          <w:szCs w:val="24"/>
        </w:rPr>
        <w:t xml:space="preserve"> </w:t>
      </w:r>
      <w:proofErr w:type="spellStart"/>
      <w:r w:rsidRPr="00E91A49">
        <w:rPr>
          <w:rStyle w:val="ui-provider"/>
          <w:rFonts w:ascii="Times New Roman" w:hAnsi="Times New Roman" w:cs="Times New Roman"/>
          <w:i/>
          <w:iCs/>
          <w:sz w:val="24"/>
          <w:szCs w:val="24"/>
        </w:rPr>
        <w:t>minimis</w:t>
      </w:r>
      <w:proofErr w:type="spellEnd"/>
      <w:r w:rsidRPr="00E91A49">
        <w:rPr>
          <w:rStyle w:val="ui-provider"/>
          <w:rFonts w:ascii="Times New Roman" w:hAnsi="Times New Roman" w:cs="Times New Roman"/>
          <w:sz w:val="24"/>
          <w:szCs w:val="24"/>
        </w:rPr>
        <w:t> atbalstu kopā ar procentiem no līdzekļiem, kas ir brīvi no komercdarbības atbalsta, atbilstoši Komercdarbības atbalsta kontroles likuma IV vai V nodaļas nosacījumiem.</w:t>
      </w:r>
    </w:p>
    <w:p w14:paraId="711FA356" w14:textId="77777777" w:rsidR="00CA0B21" w:rsidRPr="00CA0B21" w:rsidRDefault="00CA0B21" w:rsidP="00CA0B21">
      <w:p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kern w:val="0"/>
          <w:sz w:val="24"/>
          <w:szCs w:val="24"/>
          <w14:ligatures w14:val="none"/>
        </w:rPr>
      </w:pPr>
    </w:p>
    <w:p w14:paraId="1415085F"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IX. Atskaites un kontroles mehānisms</w:t>
      </w:r>
    </w:p>
    <w:p w14:paraId="05EED4E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saņēmējam ir pienākums iesniegt Pieteikuma īstenošanas gala noslēguma atskaiti par visu Pašvaldības piešķirtā Atbalsta izlietojuma summu, 1 (viena) mēneša laikā pēc Pieteikuma realizācijas, iesniedzot Pašvaldībā visus Atbalsta izlietošanas pamatojošos dokumentus (6. pielikums).</w:t>
      </w:r>
    </w:p>
    <w:p w14:paraId="366AFBE3"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saņēmējam Projekta uzraudzības periodā ir pienākum</w:t>
      </w:r>
      <w:r w:rsidRPr="00CA0B21">
        <w:rPr>
          <w:rFonts w:ascii="Times New Roman" w:eastAsia="Times New Roman" w:hAnsi="Times New Roman" w:cs="Times New Roman"/>
          <w:kern w:val="0"/>
          <w:sz w:val="24"/>
          <w:szCs w:val="24"/>
          <w14:ligatures w14:val="none"/>
        </w:rPr>
        <w:t xml:space="preserve">s līdz katra gada 1. jūnijam </w:t>
      </w:r>
      <w:r w:rsidRPr="00CA0B21">
        <w:rPr>
          <w:rFonts w:ascii="Times New Roman" w:eastAsia="Times New Roman" w:hAnsi="Times New Roman" w:cs="Times New Roman"/>
          <w:color w:val="000000" w:themeColor="text1"/>
          <w:kern w:val="0"/>
          <w:sz w:val="24"/>
          <w:szCs w:val="24"/>
          <w14:ligatures w14:val="none"/>
        </w:rPr>
        <w:t>iesniegt Pašvaldībai gada atskaiti, kurā iekļaujama šāda informācija:</w:t>
      </w:r>
    </w:p>
    <w:p w14:paraId="414DF600" w14:textId="77777777" w:rsidR="00CA0B21" w:rsidRPr="00CA0B21" w:rsidRDefault="00CA0B21" w:rsidP="00B60A04">
      <w:pPr>
        <w:numPr>
          <w:ilvl w:val="1"/>
          <w:numId w:val="6"/>
        </w:numPr>
        <w:tabs>
          <w:tab w:val="left" w:pos="1560"/>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aprakstošajā daļā - informācija par projekta aktivitātēm un sasniegtajiem rezultātiem, panākumiem un problēmām brīvā formā;</w:t>
      </w:r>
    </w:p>
    <w:p w14:paraId="66E3433A" w14:textId="77777777" w:rsidR="00CA0B21" w:rsidRPr="00CA0B21" w:rsidRDefault="00CA0B21" w:rsidP="00B60A04">
      <w:pPr>
        <w:numPr>
          <w:ilvl w:val="1"/>
          <w:numId w:val="6"/>
        </w:numPr>
        <w:tabs>
          <w:tab w:val="left" w:pos="1560"/>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Valsts ieņēmumu dienestā iesniegtās gada finanšu pārskata atskaites, kurās ir gūstama pārliecība par apgrozījuma apjomu un/vai pieaugumu.</w:t>
      </w:r>
    </w:p>
    <w:p w14:paraId="3796F11F" w14:textId="77777777" w:rsidR="00CA0B21" w:rsidRPr="00CA0B21" w:rsidRDefault="00CA0B21" w:rsidP="00B60A04">
      <w:pPr>
        <w:numPr>
          <w:ilvl w:val="0"/>
          <w:numId w:val="6"/>
        </w:numPr>
        <w:spacing w:after="0" w:line="240" w:lineRule="auto"/>
        <w:ind w:left="567" w:hanging="567"/>
        <w:contextualSpacing/>
        <w:jc w:val="both"/>
        <w:rPr>
          <w:rFonts w:ascii="Times New Roman" w:eastAsia="Times New Roman" w:hAnsi="Times New Roman" w:cs="Times New Roman"/>
          <w:kern w:val="0"/>
          <w:sz w:val="24"/>
          <w:szCs w:val="32"/>
          <w14:ligatures w14:val="none"/>
        </w:rPr>
      </w:pPr>
      <w:r w:rsidRPr="00CA0B21">
        <w:rPr>
          <w:rFonts w:ascii="Times New Roman" w:eastAsia="Times New Roman" w:hAnsi="Times New Roman" w:cs="Times New Roman"/>
          <w:kern w:val="0"/>
          <w:sz w:val="24"/>
          <w:szCs w:val="32"/>
          <w14:ligatures w14:val="none"/>
        </w:rPr>
        <w:t xml:space="preserve">Pašvaldība uzglabā informāciju par sniegto </w:t>
      </w:r>
      <w:proofErr w:type="spellStart"/>
      <w:r w:rsidRPr="00B60A04">
        <w:rPr>
          <w:rFonts w:ascii="Times New Roman" w:eastAsia="Times New Roman" w:hAnsi="Times New Roman" w:cs="Times New Roman"/>
          <w:i/>
          <w:iCs/>
          <w:kern w:val="0"/>
          <w:sz w:val="24"/>
          <w:szCs w:val="32"/>
          <w14:ligatures w14:val="none"/>
        </w:rPr>
        <w:t>de</w:t>
      </w:r>
      <w:proofErr w:type="spellEnd"/>
      <w:r w:rsidRPr="00B60A04">
        <w:rPr>
          <w:rFonts w:ascii="Times New Roman" w:eastAsia="Times New Roman" w:hAnsi="Times New Roman" w:cs="Times New Roman"/>
          <w:i/>
          <w:iCs/>
          <w:kern w:val="0"/>
          <w:sz w:val="24"/>
          <w:szCs w:val="32"/>
          <w14:ligatures w14:val="none"/>
        </w:rPr>
        <w:t xml:space="preserve"> </w:t>
      </w:r>
      <w:proofErr w:type="spellStart"/>
      <w:r w:rsidRPr="00B60A04">
        <w:rPr>
          <w:rFonts w:ascii="Times New Roman" w:eastAsia="Times New Roman" w:hAnsi="Times New Roman" w:cs="Times New Roman"/>
          <w:i/>
          <w:iCs/>
          <w:kern w:val="0"/>
          <w:sz w:val="24"/>
          <w:szCs w:val="32"/>
          <w14:ligatures w14:val="none"/>
        </w:rPr>
        <w:t>minimis</w:t>
      </w:r>
      <w:proofErr w:type="spellEnd"/>
      <w:r w:rsidRPr="00CA0B21">
        <w:rPr>
          <w:rFonts w:ascii="Times New Roman" w:eastAsia="Times New Roman" w:hAnsi="Times New Roman" w:cs="Times New Roman"/>
          <w:kern w:val="0"/>
          <w:sz w:val="24"/>
          <w:szCs w:val="32"/>
          <w14:ligatures w14:val="none"/>
        </w:rPr>
        <w:t xml:space="preserve"> atbalstu 10 fiskālos gadus no brīža, kad ir piešķirts pēdējais Atbalsts saskaņā ar atbalsta programmu, savukārt, Atbalsta saņēmējs – 10 fiskālos gadus no konkrētā Atbalsta piešķiršanas dienas.</w:t>
      </w:r>
    </w:p>
    <w:p w14:paraId="34ACFF10" w14:textId="77777777" w:rsidR="00CA0B21" w:rsidRPr="00CA0B21" w:rsidRDefault="00CA0B21" w:rsidP="00B60A04">
      <w:pPr>
        <w:tabs>
          <w:tab w:val="left" w:pos="1560"/>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p>
    <w:p w14:paraId="6BC1E99E" w14:textId="77777777" w:rsidR="00CA0B21" w:rsidRPr="00CA0B21" w:rsidRDefault="00CA0B21" w:rsidP="00B60A04">
      <w:pPr>
        <w:autoSpaceDE w:val="0"/>
        <w:autoSpaceDN w:val="0"/>
        <w:adjustRightInd w:val="0"/>
        <w:spacing w:after="0" w:line="240" w:lineRule="auto"/>
        <w:ind w:left="567" w:hanging="567"/>
        <w:rPr>
          <w:rFonts w:ascii="Times New Roman" w:eastAsia="Times New Roman" w:hAnsi="Times New Roman" w:cs="Times New Roman"/>
          <w:color w:val="000000" w:themeColor="text1"/>
          <w:kern w:val="0"/>
          <w:sz w:val="24"/>
          <w:szCs w:val="24"/>
          <w:lang w:eastAsia="lv-LV"/>
          <w14:ligatures w14:val="none"/>
        </w:rPr>
      </w:pPr>
    </w:p>
    <w:p w14:paraId="092C4651" w14:textId="77777777" w:rsidR="00CA0B21" w:rsidRPr="00CA0B21" w:rsidRDefault="00CA0B21" w:rsidP="00CA0B21">
      <w:pPr>
        <w:autoSpaceDE w:val="0"/>
        <w:autoSpaceDN w:val="0"/>
        <w:adjustRightInd w:val="0"/>
        <w:spacing w:after="0" w:line="240" w:lineRule="auto"/>
        <w:ind w:left="993" w:hanging="426"/>
        <w:rPr>
          <w:rFonts w:ascii="Times New Roman" w:eastAsia="Times New Roman" w:hAnsi="Times New Roman" w:cs="Times New Roman"/>
          <w:color w:val="000000" w:themeColor="text1"/>
          <w:kern w:val="0"/>
          <w:sz w:val="24"/>
          <w:szCs w:val="24"/>
          <w:lang w:eastAsia="lv-LV"/>
          <w14:ligatures w14:val="none"/>
        </w:rPr>
      </w:pPr>
    </w:p>
    <w:p w14:paraId="029244E8" w14:textId="77777777" w:rsidR="00CA0B21" w:rsidRPr="00CA0B21" w:rsidRDefault="00CA0B21" w:rsidP="00CA0B21">
      <w:pPr>
        <w:shd w:val="clear" w:color="auto" w:fill="FFFFFF"/>
        <w:tabs>
          <w:tab w:val="left" w:pos="284"/>
        </w:tabs>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Domes priekšsēdētājs                                                                                                  </w:t>
      </w:r>
      <w:proofErr w:type="spellStart"/>
      <w:r w:rsidRPr="00CA0B21">
        <w:rPr>
          <w:rFonts w:ascii="Times New Roman" w:eastAsia="Times New Roman" w:hAnsi="Times New Roman" w:cs="Times New Roman"/>
          <w:color w:val="000000" w:themeColor="text1"/>
          <w:kern w:val="0"/>
          <w:sz w:val="24"/>
          <w:szCs w:val="24"/>
          <w:lang w:eastAsia="lv-LV"/>
          <w14:ligatures w14:val="none"/>
        </w:rPr>
        <w:t>R.Ragainis</w:t>
      </w:r>
      <w:proofErr w:type="spellEnd"/>
    </w:p>
    <w:p w14:paraId="406A2397" w14:textId="77777777" w:rsidR="00CA0B21" w:rsidRPr="00CA0B21" w:rsidRDefault="00CA0B21" w:rsidP="00CA0B21">
      <w:pPr>
        <w:autoSpaceDE w:val="0"/>
        <w:autoSpaceDN w:val="0"/>
        <w:adjustRightInd w:val="0"/>
        <w:spacing w:after="0" w:line="240" w:lineRule="auto"/>
        <w:rPr>
          <w:rFonts w:ascii="Times New Roman" w:eastAsia="Times New Roman" w:hAnsi="Times New Roman" w:cs="Times New Roman"/>
          <w:b/>
          <w:bCs/>
          <w:color w:val="000000" w:themeColor="text1"/>
          <w:kern w:val="0"/>
          <w:sz w:val="24"/>
          <w:szCs w:val="24"/>
          <w14:ligatures w14:val="none"/>
        </w:rPr>
      </w:pPr>
    </w:p>
    <w:p w14:paraId="42E4313F" w14:textId="77777777" w:rsidR="00CA0B21" w:rsidRPr="00CA0B21" w:rsidRDefault="00CA0B21" w:rsidP="00CA0B21">
      <w:pPr>
        <w:autoSpaceDE w:val="0"/>
        <w:autoSpaceDN w:val="0"/>
        <w:adjustRightInd w:val="0"/>
        <w:spacing w:after="0" w:line="240" w:lineRule="auto"/>
        <w:ind w:left="993" w:hanging="426"/>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                                                               </w:t>
      </w:r>
    </w:p>
    <w:p w14:paraId="4F49F896" w14:textId="335FD9BA" w:rsidR="00CA0B21" w:rsidRPr="00B60A04" w:rsidRDefault="00CA0B21" w:rsidP="00B60A04">
      <w:pPr>
        <w:jc w:val="right"/>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themeColor="text1"/>
          <w:kern w:val="0"/>
          <w:sz w:val="24"/>
          <w:szCs w:val="24"/>
          <w:lang w:eastAsia="lv-LV"/>
          <w14:ligatures w14:val="none"/>
        </w:rPr>
        <w:br w:type="page"/>
      </w:r>
      <w:r w:rsidRPr="00B60A04">
        <w:rPr>
          <w:rFonts w:ascii="Times New Roman" w:eastAsia="Times New Roman" w:hAnsi="Times New Roman" w:cs="Times New Roman"/>
          <w:bCs/>
          <w:kern w:val="0"/>
          <w:sz w:val="24"/>
          <w:szCs w:val="24"/>
          <w14:ligatures w14:val="none"/>
        </w:rPr>
        <w:lastRenderedPageBreak/>
        <w:t>1. pielikums</w:t>
      </w:r>
    </w:p>
    <w:p w14:paraId="63D25F4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3" w:name="_Hlk118446465"/>
      <w:r w:rsidRPr="00CA0B21">
        <w:rPr>
          <w:rFonts w:ascii="Times New Roman" w:eastAsia="Times New Roman" w:hAnsi="Times New Roman" w:cs="Times New Roman"/>
          <w:kern w:val="0"/>
          <w:sz w:val="24"/>
          <w:szCs w:val="24"/>
          <w14:ligatures w14:val="none"/>
        </w:rPr>
        <w:t xml:space="preserve">pie “Nolikums par </w:t>
      </w:r>
      <w:bookmarkStart w:id="4" w:name="_Hlk118446329"/>
      <w:r w:rsidRPr="00CA0B21">
        <w:rPr>
          <w:rFonts w:ascii="Times New Roman" w:eastAsia="Times New Roman" w:hAnsi="Times New Roman" w:cs="Times New Roman"/>
          <w:kern w:val="0"/>
          <w:sz w:val="24"/>
          <w:szCs w:val="24"/>
          <w14:ligatures w14:val="none"/>
        </w:rPr>
        <w:t xml:space="preserve">atbalsta sniegšanu </w:t>
      </w:r>
    </w:p>
    <w:p w14:paraId="189EA10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189563A4"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bookmarkEnd w:id="4"/>
      <w:r w:rsidRPr="00CA0B21">
        <w:rPr>
          <w:rFonts w:ascii="Times New Roman" w:eastAsia="Times New Roman" w:hAnsi="Times New Roman" w:cs="Times New Roman"/>
          <w:kern w:val="0"/>
          <w:sz w:val="24"/>
          <w:szCs w:val="24"/>
          <w14:ligatures w14:val="none"/>
        </w:rPr>
        <w:t>”</w:t>
      </w:r>
    </w:p>
    <w:bookmarkEnd w:id="3"/>
    <w:p w14:paraId="361C3DFB" w14:textId="77777777" w:rsidR="00CA0B21" w:rsidRPr="00CA0B21" w:rsidRDefault="00CA0B21" w:rsidP="00CA0B21">
      <w:pPr>
        <w:tabs>
          <w:tab w:val="left" w:pos="567"/>
        </w:tabs>
        <w:spacing w:after="0" w:line="240" w:lineRule="auto"/>
        <w:jc w:val="center"/>
        <w:rPr>
          <w:rFonts w:ascii="Times New Roman" w:eastAsia="Times New Roman" w:hAnsi="Times New Roman" w:cs="Times New Roman"/>
          <w:kern w:val="0"/>
          <w:sz w:val="40"/>
          <w:szCs w:val="40"/>
          <w14:ligatures w14:val="none"/>
        </w:rPr>
      </w:pPr>
    </w:p>
    <w:p w14:paraId="748290E2"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p>
    <w:p w14:paraId="4FFD31FA" w14:textId="77777777" w:rsidR="00CA0B21" w:rsidRPr="00CA0B21" w:rsidRDefault="00CA0B21" w:rsidP="00CA0B21">
      <w:pPr>
        <w:spacing w:after="0" w:line="240" w:lineRule="auto"/>
        <w:jc w:val="center"/>
        <w:rPr>
          <w:rFonts w:ascii="Times New Roman" w:eastAsia="Times New Roman" w:hAnsi="Times New Roman" w:cs="Times New Roman"/>
          <w:b/>
          <w:kern w:val="0"/>
          <w:sz w:val="32"/>
          <w:szCs w:val="32"/>
          <w14:ligatures w14:val="none"/>
        </w:rPr>
      </w:pPr>
      <w:r w:rsidRPr="00CA0B21">
        <w:rPr>
          <w:rFonts w:ascii="Times New Roman" w:eastAsia="Times New Roman" w:hAnsi="Times New Roman" w:cs="Times New Roman"/>
          <w:b/>
          <w:kern w:val="0"/>
          <w:sz w:val="28"/>
          <w:szCs w:val="28"/>
          <w14:ligatures w14:val="none"/>
        </w:rPr>
        <w:t>PROJEKTA</w:t>
      </w:r>
      <w:r w:rsidRPr="00CA0B21">
        <w:rPr>
          <w:rFonts w:ascii="Times New Roman" w:eastAsia="Times New Roman" w:hAnsi="Times New Roman" w:cs="Times New Roman"/>
          <w:b/>
          <w:kern w:val="0"/>
          <w:sz w:val="32"/>
          <w:szCs w:val="32"/>
          <w14:ligatures w14:val="none"/>
        </w:rPr>
        <w:t xml:space="preserve"> PIETEIKUMS</w:t>
      </w:r>
    </w:p>
    <w:p w14:paraId="3F7311AC"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atbalsta saņemšanai</w:t>
      </w:r>
    </w:p>
    <w:p w14:paraId="3C79C2C2"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 xml:space="preserve">saimnieciskās darbības uzsākšanai un </w:t>
      </w:r>
    </w:p>
    <w:p w14:paraId="26316D10"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attīstībai Jēkabpils novadā</w:t>
      </w:r>
    </w:p>
    <w:p w14:paraId="5131B775" w14:textId="77777777" w:rsidR="00CA0B21" w:rsidRPr="00CA0B21" w:rsidRDefault="00CA0B21" w:rsidP="00CA0B21">
      <w:pPr>
        <w:tabs>
          <w:tab w:val="left" w:pos="567"/>
        </w:tabs>
        <w:spacing w:after="0" w:line="240" w:lineRule="auto"/>
        <w:rPr>
          <w:rFonts w:ascii="Times New Roman" w:eastAsia="Times New Roman" w:hAnsi="Times New Roman" w:cs="Times New Roman"/>
          <w:b/>
          <w:kern w:val="0"/>
          <w:sz w:val="24"/>
          <w:szCs w:val="24"/>
          <w14:ligatures w14:val="none"/>
        </w:rPr>
      </w:pPr>
    </w:p>
    <w:p w14:paraId="7B57E9A1"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Look w:val="04A0" w:firstRow="1" w:lastRow="0" w:firstColumn="1" w:lastColumn="0" w:noHBand="0" w:noVBand="1"/>
      </w:tblPr>
      <w:tblGrid>
        <w:gridCol w:w="4390"/>
        <w:gridCol w:w="5528"/>
      </w:tblGrid>
      <w:tr w:rsidR="00CA0B21" w:rsidRPr="00CA0B21" w14:paraId="0DFF2531" w14:textId="77777777" w:rsidTr="004E0FAD">
        <w:trPr>
          <w:trHeight w:val="63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AB56E" w14:textId="77777777" w:rsidR="00CA0B21" w:rsidRPr="00CA0B21" w:rsidRDefault="00CA0B21" w:rsidP="00CA0B21">
            <w:pPr>
              <w:numPr>
                <w:ilvl w:val="0"/>
                <w:numId w:val="7"/>
              </w:numPr>
              <w:spacing w:after="0" w:line="240" w:lineRule="auto"/>
              <w:contextualSpacing/>
              <w:rPr>
                <w:rFonts w:ascii="Times New Roman" w:eastAsia="Calibri"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NOSAUKUMS U INFORMĀCIJA PAR PRETENDENTU</w:t>
            </w:r>
            <w:r w:rsidRPr="00CA0B21">
              <w:rPr>
                <w:rFonts w:ascii="Times New Roman" w:eastAsia="Times New Roman" w:hAnsi="Times New Roman" w:cs="Times New Roman"/>
                <w:kern w:val="0"/>
                <w:sz w:val="24"/>
                <w:szCs w:val="24"/>
                <w14:ligatures w14:val="none"/>
              </w:rPr>
              <w:t> </w:t>
            </w:r>
          </w:p>
        </w:tc>
      </w:tr>
      <w:tr w:rsidR="00CA0B21" w:rsidRPr="00CA0B21" w14:paraId="23D03E1D" w14:textId="77777777" w:rsidTr="004E0FAD">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10426F64"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Pretendents</w:t>
            </w:r>
          </w:p>
          <w:p w14:paraId="5FB817B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(vārds, uzvārds vai juridiskais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3472666D"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3A3CC09D" w14:textId="77777777" w:rsidTr="004E0FAD">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6EBA233"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18BA32D4"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5BFEC992" w14:textId="77777777" w:rsidTr="004E0FAD">
        <w:trPr>
          <w:trHeight w:val="67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B6197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iesniedzēja personas kods / reģistrācijas numurs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2FFB6FDA"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22ABEEE8" w14:textId="77777777" w:rsidTr="004E0FAD">
        <w:trPr>
          <w:trHeight w:val="64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87DBE6"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 xml:space="preserve">Adrese korespondencei </w:t>
            </w:r>
          </w:p>
          <w:p w14:paraId="6F0BFC0A"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(adrese, pasta indekss)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39D104A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6C7D9F30" w14:textId="77777777" w:rsidTr="004E0FAD">
        <w:trPr>
          <w:trHeight w:val="660"/>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F90044"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vadītājs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438BFD34"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20F3F75F"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D279"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Kontakttālruņa numurs, e-pasta adrese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9A7444B"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6FBCC923"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A65B062"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proofErr w:type="spellStart"/>
            <w:r w:rsidRPr="00CA0B21">
              <w:rPr>
                <w:rFonts w:ascii="Times New Roman" w:eastAsia="Times New Roman" w:hAnsi="Times New Roman" w:cs="Times New Roman"/>
                <w:b/>
                <w:kern w:val="0"/>
                <w:sz w:val="24"/>
                <w:szCs w:val="24"/>
                <w:lang w:val="en-GB" w:eastAsia="lv-LV"/>
                <w14:ligatures w14:val="none"/>
              </w:rPr>
              <w:t>Paraksttiesīgā</w:t>
            </w:r>
            <w:proofErr w:type="spellEnd"/>
            <w:r w:rsidRPr="00CA0B21">
              <w:rPr>
                <w:rFonts w:ascii="Times New Roman" w:eastAsia="Times New Roman" w:hAnsi="Times New Roman" w:cs="Times New Roman"/>
                <w:b/>
                <w:kern w:val="0"/>
                <w:sz w:val="24"/>
                <w:szCs w:val="24"/>
                <w:lang w:val="en-GB" w:eastAsia="lv-LV"/>
                <w14:ligatures w14:val="none"/>
              </w:rPr>
              <w:t xml:space="preserve"> persona</w:t>
            </w:r>
          </w:p>
          <w:p w14:paraId="3A2C744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val="sv-SE"/>
                <w14:ligatures w14:val="none"/>
              </w:rPr>
              <w:t>(attiecas tikai uz juridiskām personām)</w:t>
            </w:r>
          </w:p>
        </w:tc>
        <w:tc>
          <w:tcPr>
            <w:tcW w:w="5528" w:type="dxa"/>
            <w:tcBorders>
              <w:top w:val="single" w:sz="4" w:space="0" w:color="auto"/>
              <w:left w:val="nil"/>
              <w:bottom w:val="single" w:sz="4" w:space="0" w:color="auto"/>
              <w:right w:val="single" w:sz="4" w:space="0" w:color="auto"/>
            </w:tcBorders>
            <w:shd w:val="clear" w:color="auto" w:fill="auto"/>
            <w:vAlign w:val="center"/>
          </w:tcPr>
          <w:p w14:paraId="56755EA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72A2B72E"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87D44D1" w14:textId="77777777" w:rsidR="00CA0B21" w:rsidRPr="00CA0B21" w:rsidRDefault="00CA0B21" w:rsidP="00CA0B21">
            <w:pPr>
              <w:tabs>
                <w:tab w:val="left" w:pos="1701"/>
              </w:tabs>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p>
          <w:p w14:paraId="38C5DE91" w14:textId="77777777" w:rsidR="00CA0B21" w:rsidRPr="00CA0B21" w:rsidRDefault="00CA0B21" w:rsidP="00CA0B21">
            <w:pPr>
              <w:tabs>
                <w:tab w:val="left" w:pos="1701"/>
              </w:tabs>
              <w:autoSpaceDE w:val="0"/>
              <w:autoSpaceDN w:val="0"/>
              <w:adjustRightInd w:val="0"/>
              <w:spacing w:after="0" w:line="240" w:lineRule="auto"/>
              <w:jc w:val="both"/>
              <w:rPr>
                <w:rFonts w:ascii="Times New Roman" w:eastAsia="Times New Roman" w:hAnsi="Times New Roman" w:cs="Times New Roman"/>
                <w:i/>
                <w:iCs/>
                <w:color w:val="000000" w:themeColor="text1"/>
                <w:kern w:val="0"/>
                <w:sz w:val="24"/>
                <w:szCs w:val="24"/>
                <w14:ligatures w14:val="none"/>
              </w:rPr>
            </w:pPr>
            <w:proofErr w:type="spellStart"/>
            <w:r w:rsidRPr="00CA0B21">
              <w:rPr>
                <w:rFonts w:ascii="Times New Roman" w:eastAsia="Times New Roman" w:hAnsi="Times New Roman" w:cs="Times New Roman"/>
                <w:b/>
                <w:bCs/>
                <w:i/>
                <w:iCs/>
                <w:kern w:val="0"/>
                <w:sz w:val="24"/>
                <w:szCs w:val="24"/>
                <w14:ligatures w14:val="none"/>
              </w:rPr>
              <w:t>De</w:t>
            </w:r>
            <w:proofErr w:type="spellEnd"/>
            <w:r w:rsidRPr="00CA0B21">
              <w:rPr>
                <w:rFonts w:ascii="Times New Roman" w:eastAsia="Times New Roman" w:hAnsi="Times New Roman" w:cs="Times New Roman"/>
                <w:b/>
                <w:bCs/>
                <w:i/>
                <w:iCs/>
                <w:kern w:val="0"/>
                <w:sz w:val="24"/>
                <w:szCs w:val="24"/>
                <w14:ligatures w14:val="none"/>
              </w:rPr>
              <w:t xml:space="preserve"> </w:t>
            </w:r>
            <w:proofErr w:type="spellStart"/>
            <w:r w:rsidRPr="00CA0B21">
              <w:rPr>
                <w:rFonts w:ascii="Times New Roman" w:eastAsia="Times New Roman" w:hAnsi="Times New Roman" w:cs="Times New Roman"/>
                <w:b/>
                <w:bCs/>
                <w:i/>
                <w:iCs/>
                <w:kern w:val="0"/>
                <w:sz w:val="24"/>
                <w:szCs w:val="24"/>
                <w14:ligatures w14:val="none"/>
              </w:rPr>
              <w:t>minimis</w:t>
            </w:r>
            <w:proofErr w:type="spellEnd"/>
            <w:r w:rsidRPr="00CA0B21">
              <w:rPr>
                <w:rFonts w:ascii="Times New Roman" w:eastAsia="Times New Roman" w:hAnsi="Times New Roman" w:cs="Times New Roman"/>
                <w:b/>
                <w:bCs/>
                <w:kern w:val="0"/>
                <w:sz w:val="24"/>
                <w:szCs w:val="24"/>
                <w14:ligatures w14:val="none"/>
              </w:rPr>
              <w:t xml:space="preserve"> atbalsta uzskaites sistēmā izveidotās un apstiprinātās Pretendenta veidlapas identifikācijas numurs </w:t>
            </w:r>
            <w:r w:rsidRPr="00CA0B21">
              <w:rPr>
                <w:rFonts w:ascii="Times New Roman" w:eastAsia="Times New Roman" w:hAnsi="Times New Roman" w:cs="Times New Roman"/>
                <w:i/>
                <w:iCs/>
                <w:kern w:val="0"/>
                <w:sz w:val="24"/>
                <w:szCs w:val="24"/>
                <w14:ligatures w14:val="none"/>
              </w:rPr>
              <w:t xml:space="preserve">(nav jāaizpilda, ja pieteikumam tiek pievienota aizpildīta un parakstīta </w:t>
            </w:r>
            <w:proofErr w:type="spellStart"/>
            <w:r w:rsidRPr="00CA0B21">
              <w:rPr>
                <w:rFonts w:ascii="Times New Roman" w:eastAsia="Times New Roman" w:hAnsi="Times New Roman" w:cs="Times New Roman"/>
                <w:i/>
                <w:iCs/>
                <w:kern w:val="0"/>
                <w:sz w:val="24"/>
                <w:szCs w:val="24"/>
                <w14:ligatures w14:val="none"/>
              </w:rPr>
              <w:t>de</w:t>
            </w:r>
            <w:proofErr w:type="spellEnd"/>
            <w:r w:rsidRPr="00CA0B21">
              <w:rPr>
                <w:rFonts w:ascii="Times New Roman" w:eastAsia="Times New Roman" w:hAnsi="Times New Roman" w:cs="Times New Roman"/>
                <w:i/>
                <w:iCs/>
                <w:kern w:val="0"/>
                <w:sz w:val="24"/>
                <w:szCs w:val="24"/>
                <w14:ligatures w14:val="none"/>
              </w:rPr>
              <w:t xml:space="preserve"> </w:t>
            </w:r>
            <w:proofErr w:type="spellStart"/>
            <w:r w:rsidRPr="00CA0B21">
              <w:rPr>
                <w:rFonts w:ascii="Times New Roman" w:eastAsia="Times New Roman" w:hAnsi="Times New Roman" w:cs="Times New Roman"/>
                <w:i/>
                <w:iCs/>
                <w:kern w:val="0"/>
                <w:sz w:val="24"/>
                <w:szCs w:val="24"/>
                <w14:ligatures w14:val="none"/>
              </w:rPr>
              <w:t>minimis</w:t>
            </w:r>
            <w:proofErr w:type="spellEnd"/>
            <w:r w:rsidRPr="00CA0B21">
              <w:rPr>
                <w:rFonts w:ascii="Times New Roman" w:eastAsia="Times New Roman" w:hAnsi="Times New Roman" w:cs="Times New Roman"/>
                <w:i/>
                <w:iCs/>
                <w:kern w:val="0"/>
                <w:sz w:val="24"/>
                <w:szCs w:val="24"/>
                <w14:ligatures w14:val="none"/>
              </w:rPr>
              <w:t xml:space="preserve"> veidlapa)</w:t>
            </w:r>
          </w:p>
          <w:p w14:paraId="19F835F2"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623A5383"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675A63CF"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5" w:type="dxa"/>
        <w:tblInd w:w="113" w:type="dxa"/>
        <w:tblLayout w:type="fixed"/>
        <w:tblCellMar>
          <w:left w:w="56" w:type="dxa"/>
          <w:right w:w="56" w:type="dxa"/>
        </w:tblCellMar>
        <w:tblLook w:val="04A0" w:firstRow="1" w:lastRow="0" w:firstColumn="1" w:lastColumn="0" w:noHBand="0" w:noVBand="1"/>
      </w:tblPr>
      <w:tblGrid>
        <w:gridCol w:w="8113"/>
        <w:gridCol w:w="1802"/>
      </w:tblGrid>
      <w:tr w:rsidR="00CA0B21" w:rsidRPr="00CA0B21" w14:paraId="3C7FFFC9" w14:textId="77777777" w:rsidTr="004E0FAD">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B3DF08" w14:textId="77777777" w:rsidR="00CA0B21" w:rsidRPr="00CA0B21" w:rsidRDefault="00CA0B21" w:rsidP="00CA0B21">
            <w:pPr>
              <w:keepNext/>
              <w:numPr>
                <w:ilvl w:val="0"/>
                <w:numId w:val="7"/>
              </w:numPr>
              <w:tabs>
                <w:tab w:val="left" w:pos="284"/>
              </w:tabs>
              <w:spacing w:before="80" w:after="120" w:line="276"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lang w:val="en-GB"/>
                <w14:ligatures w14:val="none"/>
              </w:rPr>
              <w:t xml:space="preserve">INFORMĀCIJA PAR PLĀNOTO SAIMNIECISKĀS DARBĪBAS VEIDU </w:t>
            </w:r>
          </w:p>
        </w:tc>
      </w:tr>
      <w:tr w:rsidR="00CA0B21" w:rsidRPr="00CA0B21" w14:paraId="40E90724" w14:textId="77777777" w:rsidTr="004E0FAD">
        <w:trPr>
          <w:cantSplit/>
        </w:trPr>
        <w:tc>
          <w:tcPr>
            <w:tcW w:w="7657" w:type="dxa"/>
            <w:tcBorders>
              <w:top w:val="nil"/>
              <w:left w:val="single" w:sz="4" w:space="0" w:color="auto"/>
              <w:bottom w:val="single" w:sz="4" w:space="0" w:color="auto"/>
              <w:right w:val="single" w:sz="4" w:space="0" w:color="auto"/>
            </w:tcBorders>
            <w:hideMark/>
          </w:tcPr>
          <w:p w14:paraId="15849F9C"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Sabiedrība ar ierobežotu atbildību</w:t>
            </w:r>
          </w:p>
        </w:tc>
        <w:tc>
          <w:tcPr>
            <w:tcW w:w="1701" w:type="dxa"/>
            <w:tcBorders>
              <w:top w:val="nil"/>
              <w:left w:val="single" w:sz="4" w:space="0" w:color="auto"/>
              <w:bottom w:val="single" w:sz="4" w:space="0" w:color="auto"/>
              <w:right w:val="single" w:sz="4" w:space="0" w:color="auto"/>
            </w:tcBorders>
          </w:tcPr>
          <w:p w14:paraId="1BEBD221"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CA0B21" w:rsidRPr="00CA0B21" w14:paraId="1B16E100"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46C3D109"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Individuālais komersants</w:t>
            </w:r>
          </w:p>
        </w:tc>
        <w:tc>
          <w:tcPr>
            <w:tcW w:w="1701" w:type="dxa"/>
            <w:tcBorders>
              <w:top w:val="single" w:sz="4" w:space="0" w:color="auto"/>
              <w:left w:val="single" w:sz="4" w:space="0" w:color="auto"/>
              <w:bottom w:val="single" w:sz="4" w:space="0" w:color="auto"/>
              <w:right w:val="single" w:sz="4" w:space="0" w:color="auto"/>
            </w:tcBorders>
          </w:tcPr>
          <w:p w14:paraId="613721C1"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CA0B21" w:rsidRPr="00CA0B21" w14:paraId="6F934BAC"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57C28874" w14:textId="77777777" w:rsidR="00CA0B21" w:rsidRPr="00BE720B"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r w:rsidRPr="00BE720B">
              <w:rPr>
                <w:rFonts w:ascii="Times New Roman" w:eastAsia="Times New Roman" w:hAnsi="Times New Roman" w:cs="Times New Roman"/>
                <w:noProof/>
                <w:kern w:val="0"/>
                <w:sz w:val="24"/>
                <w:szCs w:val="24"/>
                <w14:ligatures w14:val="none"/>
              </w:rPr>
              <w:t xml:space="preserve">Pašnodarbinātais ( saimnieciskās darbības veicējs, kas reģistrējas VID) </w:t>
            </w:r>
          </w:p>
        </w:tc>
        <w:tc>
          <w:tcPr>
            <w:tcW w:w="1701" w:type="dxa"/>
            <w:tcBorders>
              <w:top w:val="single" w:sz="4" w:space="0" w:color="auto"/>
              <w:left w:val="single" w:sz="4" w:space="0" w:color="auto"/>
              <w:bottom w:val="single" w:sz="4" w:space="0" w:color="auto"/>
              <w:right w:val="single" w:sz="4" w:space="0" w:color="auto"/>
            </w:tcBorders>
          </w:tcPr>
          <w:p w14:paraId="5CF9A09B" w14:textId="77777777" w:rsidR="00CA0B21" w:rsidRPr="00BE720B"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r w:rsidR="00CA0B21" w:rsidRPr="00CA0B21" w14:paraId="53B75003"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00CAFEDF"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Cits (norādīt)</w:t>
            </w:r>
          </w:p>
        </w:tc>
        <w:tc>
          <w:tcPr>
            <w:tcW w:w="1701" w:type="dxa"/>
            <w:tcBorders>
              <w:top w:val="single" w:sz="4" w:space="0" w:color="auto"/>
              <w:left w:val="single" w:sz="4" w:space="0" w:color="auto"/>
              <w:bottom w:val="single" w:sz="4" w:space="0" w:color="auto"/>
              <w:right w:val="single" w:sz="4" w:space="0" w:color="auto"/>
            </w:tcBorders>
          </w:tcPr>
          <w:p w14:paraId="06A06E62"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bl>
    <w:p w14:paraId="3A856115"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p w14:paraId="29EA42FD"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918"/>
      </w:tblGrid>
      <w:tr w:rsidR="00CA0B21" w:rsidRPr="00CA0B21" w14:paraId="3CD56B96" w14:textId="77777777" w:rsidTr="004E0FAD">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hideMark/>
          </w:tcPr>
          <w:p w14:paraId="1B18AE04" w14:textId="77777777" w:rsidR="00CA0B21" w:rsidRPr="00CA0B21" w:rsidRDefault="00CA0B21" w:rsidP="00CA0B21">
            <w:pPr>
              <w:keepNext/>
              <w:numPr>
                <w:ilvl w:val="0"/>
                <w:numId w:val="7"/>
              </w:numPr>
              <w:tabs>
                <w:tab w:val="left" w:pos="382"/>
                <w:tab w:val="left" w:pos="567"/>
              </w:tabs>
              <w:spacing w:after="0" w:line="240" w:lineRule="auto"/>
              <w:contextualSpacing/>
              <w:rPr>
                <w:rFonts w:ascii="Times New Roman" w:eastAsia="Times New Roman" w:hAnsi="Times New Roman" w:cs="Times New Roman"/>
                <w:b/>
                <w:noProof/>
                <w:kern w:val="0"/>
                <w:sz w:val="24"/>
                <w:szCs w:val="24"/>
                <w:lang w:eastAsia="lv-LV"/>
                <w14:ligatures w14:val="none"/>
              </w:rPr>
            </w:pPr>
            <w:r w:rsidRPr="00CA0B21">
              <w:rPr>
                <w:rFonts w:ascii="Times New Roman" w:eastAsia="Times New Roman" w:hAnsi="Times New Roman" w:cs="Times New Roman"/>
                <w:b/>
                <w:noProof/>
                <w:kern w:val="0"/>
                <w:sz w:val="24"/>
                <w:szCs w:val="24"/>
                <w:lang w:val="en-GB"/>
                <w14:ligatures w14:val="none"/>
              </w:rPr>
              <w:lastRenderedPageBreak/>
              <w:t xml:space="preserve">ĪSS PAREDZĒTĀS/ESOŠĀS SAIMNIECISKĀS DARBĪBAS APRAKSTS </w:t>
            </w:r>
          </w:p>
          <w:p w14:paraId="1CD89B95"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esošā uzņēmuma nosaukums, atrašanās vieta, darbības sfēra, darbības virzieni)</w:t>
            </w:r>
          </w:p>
        </w:tc>
      </w:tr>
      <w:tr w:rsidR="00CA0B21" w:rsidRPr="00CA0B21" w14:paraId="3B13AB80" w14:textId="77777777" w:rsidTr="004E0FAD">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tcPr>
          <w:p w14:paraId="628D25C4"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5BEECCF5"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7339BD66"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0923EF90"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42AA2461"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14427881"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5515A97B"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tc>
      </w:tr>
    </w:tbl>
    <w:p w14:paraId="7CA722D7"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17"/>
      </w:tblGrid>
      <w:tr w:rsidR="00CA0B21" w:rsidRPr="00CA0B21" w14:paraId="32D9C75E" w14:textId="77777777" w:rsidTr="004E0FAD">
        <w:tc>
          <w:tcPr>
            <w:tcW w:w="9072" w:type="dxa"/>
            <w:tcBorders>
              <w:top w:val="single" w:sz="4" w:space="0" w:color="000000"/>
              <w:left w:val="single" w:sz="4" w:space="0" w:color="000000"/>
              <w:bottom w:val="single" w:sz="4" w:space="0" w:color="000000"/>
              <w:right w:val="single" w:sz="4" w:space="0" w:color="000000"/>
            </w:tcBorders>
            <w:hideMark/>
          </w:tcPr>
          <w:p w14:paraId="32F08E0A" w14:textId="77777777" w:rsidR="00CA0B21" w:rsidRPr="00CA0B21" w:rsidRDefault="00CA0B21" w:rsidP="00CA0B21">
            <w:pPr>
              <w:numPr>
                <w:ilvl w:val="0"/>
                <w:numId w:val="7"/>
              </w:numPr>
              <w:tabs>
                <w:tab w:val="left" w:pos="567"/>
              </w:tabs>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MĒRĶIS</w:t>
            </w:r>
          </w:p>
          <w:p w14:paraId="5185D9E4" w14:textId="77777777" w:rsidR="00CA0B21" w:rsidRPr="00CA0B21" w:rsidRDefault="00CA0B21" w:rsidP="00CA0B21">
            <w:pPr>
              <w:tabs>
                <w:tab w:val="left" w:pos="567"/>
              </w:tabs>
              <w:spacing w:after="0" w:line="240" w:lineRule="auto"/>
              <w:ind w:left="60"/>
              <w:rPr>
                <w:rFonts w:ascii="Times New Roman" w:eastAsia="Times New Roman" w:hAnsi="Times New Roman" w:cs="Times New Roman"/>
                <w:i/>
                <w:kern w:val="0"/>
                <w:sz w:val="24"/>
                <w:szCs w:val="24"/>
                <w14:ligatures w14:val="none"/>
              </w:rPr>
            </w:pPr>
            <w:r w:rsidRPr="00CA0B21">
              <w:rPr>
                <w:rFonts w:ascii="Times New Roman" w:eastAsia="Times New Roman" w:hAnsi="Times New Roman" w:cs="Times New Roman"/>
                <w:i/>
                <w:kern w:val="0"/>
                <w:sz w:val="24"/>
                <w:szCs w:val="24"/>
                <w14:ligatures w14:val="none"/>
              </w:rPr>
              <w:t>(Aprakstīt mērķi, ar kādu tiks uzsākta saimnieciskā darbība, uzņēmuma misija, vīzija) vai</w:t>
            </w:r>
          </w:p>
          <w:p w14:paraId="1704EBE1" w14:textId="77777777" w:rsidR="00CA0B21" w:rsidRPr="00CA0B21" w:rsidRDefault="00CA0B21" w:rsidP="00CA0B21">
            <w:pPr>
              <w:tabs>
                <w:tab w:val="left" w:pos="567"/>
              </w:tabs>
              <w:spacing w:after="0" w:line="240" w:lineRule="auto"/>
              <w:ind w:left="60"/>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i/>
                <w:kern w:val="0"/>
                <w:sz w:val="24"/>
                <w:szCs w:val="24"/>
                <w14:ligatures w14:val="none"/>
              </w:rPr>
              <w:t>(Norādīt – kādas izmaiņas tiks panāktas saimnieciskajā darbībā, realizējot Projektu)</w:t>
            </w:r>
          </w:p>
        </w:tc>
      </w:tr>
      <w:tr w:rsidR="00CA0B21" w:rsidRPr="00CA0B21" w14:paraId="52FE8E94" w14:textId="77777777" w:rsidTr="004E0FAD">
        <w:tc>
          <w:tcPr>
            <w:tcW w:w="9072" w:type="dxa"/>
            <w:tcBorders>
              <w:top w:val="single" w:sz="4" w:space="0" w:color="000000"/>
              <w:left w:val="single" w:sz="4" w:space="0" w:color="000000"/>
              <w:bottom w:val="single" w:sz="4" w:space="0" w:color="000000"/>
              <w:right w:val="single" w:sz="4" w:space="0" w:color="000000"/>
            </w:tcBorders>
          </w:tcPr>
          <w:p w14:paraId="67C23691"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p w14:paraId="20B43537"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p w14:paraId="3C6A3EF8"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c>
      </w:tr>
    </w:tbl>
    <w:p w14:paraId="0AB09F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03F63CB3" w14:textId="77777777" w:rsidTr="004E0FAD">
        <w:trPr>
          <w:cantSplit/>
          <w:trHeight w:val="876"/>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4E2F1C0"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ĪSTENOŠANAS VIETA </w:t>
            </w:r>
          </w:p>
          <w:p w14:paraId="016111D8"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adresi, kurā plāno veikt/tiek veikta saimnieciskā darbība, t.sk. –</w:t>
            </w:r>
            <w:r w:rsidRPr="00CA0B21">
              <w:rPr>
                <w:rFonts w:ascii="Times New Roman" w:eastAsia="Times New Roman" w:hAnsi="Times New Roman" w:cs="Times New Roman"/>
                <w:i/>
                <w:noProof/>
                <w:color w:val="000000" w:themeColor="text1"/>
                <w:kern w:val="0"/>
                <w:sz w:val="24"/>
                <w:szCs w:val="24"/>
                <w14:ligatures w14:val="none"/>
              </w:rPr>
              <w:t xml:space="preserve"> telpas, pieejamā infrastruktūra un cita informācija. Kā un kur tiks veikta Projekta laikā veikto uzlabojumu uzturēšana?</w:t>
            </w:r>
            <w:r w:rsidRPr="00CA0B21">
              <w:rPr>
                <w:rFonts w:ascii="Times New Roman" w:eastAsia="Times New Roman" w:hAnsi="Times New Roman" w:cs="Times New Roman"/>
                <w:i/>
                <w:noProof/>
                <w:kern w:val="0"/>
                <w:sz w:val="24"/>
                <w:szCs w:val="24"/>
                <w14:ligatures w14:val="none"/>
              </w:rPr>
              <w:t xml:space="preserve">) </w:t>
            </w:r>
          </w:p>
        </w:tc>
      </w:tr>
      <w:tr w:rsidR="00CA0B21" w:rsidRPr="00CA0B21" w14:paraId="02F245AA" w14:textId="77777777" w:rsidTr="004E0FAD">
        <w:trPr>
          <w:cantSplit/>
          <w:trHeight w:val="80"/>
        </w:trPr>
        <w:tc>
          <w:tcPr>
            <w:tcW w:w="9917" w:type="dxa"/>
            <w:tcBorders>
              <w:top w:val="nil"/>
              <w:left w:val="single" w:sz="4" w:space="0" w:color="auto"/>
              <w:bottom w:val="nil"/>
              <w:right w:val="single" w:sz="4" w:space="0" w:color="auto"/>
            </w:tcBorders>
          </w:tcPr>
          <w:p w14:paraId="18835F7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r w:rsidR="00CA0B21" w:rsidRPr="00CA0B21" w14:paraId="01CF5AE2"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23672E6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486C18CA"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5FFEB90"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5FCE44D"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0ADE3BC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00BDB4B8"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0AA863E5"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ESOŠĀS SITUĀCIJAS APRAKSTS </w:t>
            </w:r>
          </w:p>
          <w:p w14:paraId="790CF270"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(Kāpēc šobrīd ir nepieciešami Jūsu produkti vai pakalpojumi, kāpēc nepieciešams tos uzlabot, papildināt vai mainīt? Ko tas mainīs tirgus situācijā?) </w:t>
            </w:r>
          </w:p>
        </w:tc>
      </w:tr>
      <w:tr w:rsidR="00CA0B21" w:rsidRPr="00CA0B21" w14:paraId="1C1CAA27" w14:textId="77777777" w:rsidTr="004E0FAD">
        <w:trPr>
          <w:cantSplit/>
          <w:trHeight w:val="5157"/>
        </w:trPr>
        <w:tc>
          <w:tcPr>
            <w:tcW w:w="9917" w:type="dxa"/>
            <w:tcBorders>
              <w:top w:val="single" w:sz="4" w:space="0" w:color="auto"/>
              <w:left w:val="single" w:sz="4" w:space="0" w:color="auto"/>
              <w:bottom w:val="single" w:sz="4" w:space="0" w:color="auto"/>
              <w:right w:val="single" w:sz="4" w:space="0" w:color="auto"/>
            </w:tcBorders>
          </w:tcPr>
          <w:p w14:paraId="08CAB75C"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63E906F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DBCD5B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50605EA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12B86074"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27414AB8"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46590427"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PRODUKTU/ PAKALPOJUMU APRAKSTS</w:t>
            </w:r>
            <w:r w:rsidRPr="00CA0B21">
              <w:rPr>
                <w:rFonts w:ascii="Times New Roman" w:eastAsia="Times New Roman" w:hAnsi="Times New Roman" w:cs="Times New Roman"/>
                <w:i/>
                <w:noProof/>
                <w:kern w:val="0"/>
                <w:sz w:val="24"/>
                <w:szCs w:val="24"/>
                <w14:ligatures w14:val="none"/>
              </w:rPr>
              <w:t xml:space="preserve"> </w:t>
            </w:r>
          </w:p>
          <w:p w14:paraId="600126FB"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(Piedāvātie produkti vai pakalpojumi, to cena, cenu veidošanas princips, vieta tirgū, salīdzinājumā ar konkurentiem, potenciālās produkta attīstības apraksts, eksportspēja)</w:t>
            </w:r>
          </w:p>
        </w:tc>
      </w:tr>
      <w:tr w:rsidR="00CA0B21" w:rsidRPr="00CA0B21" w14:paraId="24FE75D6"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tcPr>
          <w:p w14:paraId="0EDC3F07"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26A9C47"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EFA1421"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AE302A4"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1E92074"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378EB19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783F070D"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tc>
      </w:tr>
    </w:tbl>
    <w:p w14:paraId="50FB4CD0" w14:textId="77777777" w:rsidR="00CA0B21" w:rsidRPr="00CA0B21" w:rsidRDefault="00CA0B21" w:rsidP="00CA0B21">
      <w:pPr>
        <w:tabs>
          <w:tab w:val="left" w:pos="567"/>
          <w:tab w:val="left" w:pos="672"/>
        </w:tabs>
        <w:spacing w:after="0" w:line="240" w:lineRule="auto"/>
        <w:ind w:left="720"/>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5C54EC89"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53BE98A2"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NEPIECIEŠAMO RESURSU APRAKSTS </w:t>
            </w:r>
          </w:p>
          <w:p w14:paraId="51F26D38"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(Aprakstīt produktu vai pakalpojumu radīšanai nepieciešamo aprīkojumu, iekārtas, zināšanas, izejvielas un materiālus.  Aprakstīt kā apzinātas preču un pakalpojumu cenas, aprakstīt veiktās tirgus izpētes (ietvert cenu aptaujas) metodes un rezultātus.</w:t>
            </w:r>
          </w:p>
        </w:tc>
      </w:tr>
      <w:tr w:rsidR="00CA0B21" w:rsidRPr="00CA0B21" w14:paraId="6A9BA93B"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410332E3"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32C4169E"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27A4714F"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70B82BD9"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34BE551B"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647727DB"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NOIETA TIRGUS ANALĪZE </w:t>
            </w:r>
          </w:p>
          <w:p w14:paraId="4A40D87F"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(Esošā tirgus izpēte, mērķa grupa un klienti, konkurenti, priekšrocības salīdzinājumā ar konkurentiem, iespējamie sadarbības partneri)</w:t>
            </w:r>
          </w:p>
        </w:tc>
      </w:tr>
      <w:tr w:rsidR="00CA0B21" w:rsidRPr="00CA0B21" w14:paraId="4358AAD1"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04D3C5E7"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4B5BE14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EDDF04E"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3B9DDC88"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13FFF1CC"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222279F"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PĀRDOŠANAS PLĀNS </w:t>
            </w:r>
          </w:p>
          <w:p w14:paraId="6356CCE9"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produkta/pakalpojuma virzība – kur un kā plānojat pārdot/ vai pārdodat savus produktus vai pakalpojumus, reklāmas un mārketinga pasākumi, produkta  dizains, iepakojums)</w:t>
            </w:r>
          </w:p>
        </w:tc>
      </w:tr>
      <w:tr w:rsidR="00CA0B21" w:rsidRPr="00CA0B21" w14:paraId="2EA83757"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5CEBC8D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C84E6FA"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719DDCDC"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02ECE2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065FD7C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p>
    <w:p w14:paraId="25E5B899" w14:textId="77777777" w:rsidR="00CA0B21" w:rsidRPr="00CA0B21" w:rsidRDefault="00CA0B21" w:rsidP="00CA0B21">
      <w:pPr>
        <w:spacing w:after="0" w:line="240" w:lineRule="auto"/>
        <w:ind w:left="567"/>
        <w:jc w:val="both"/>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3710"/>
        <w:gridCol w:w="6207"/>
      </w:tblGrid>
      <w:tr w:rsidR="00CA0B21" w:rsidRPr="00CA0B21" w14:paraId="506DE800" w14:textId="77777777" w:rsidTr="004E0FAD">
        <w:trPr>
          <w:cantSplit/>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E78E1C"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SAIMNIECISKĀS DARBĪBAS RISKU ANALĪZE </w:t>
            </w:r>
          </w:p>
          <w:p w14:paraId="6643C1C7"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(Iespējamie saimnieciskās darbības riski, aprakstiet, kā rīkosieties, ja kādi no norādītajiem riskiem piepildīsies, ko darīsiet, lai samazinātu risku iespējamību)</w:t>
            </w:r>
          </w:p>
        </w:tc>
      </w:tr>
      <w:tr w:rsidR="00CA0B21" w:rsidRPr="00CA0B21" w14:paraId="5B4BCCCD"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36A39BE"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Riska veids</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3D35FD86"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Pasākumi riska novēršanai un/vai mazināšanai</w:t>
            </w:r>
          </w:p>
        </w:tc>
      </w:tr>
      <w:tr w:rsidR="00CA0B21" w:rsidRPr="00CA0B21" w14:paraId="243D7784"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05FCCD7C"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Finanšu riski</w:t>
            </w:r>
          </w:p>
          <w:p w14:paraId="4E63CEEF"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6068C33"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42EE29FB"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51EC783"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Vadības riski</w:t>
            </w:r>
          </w:p>
          <w:p w14:paraId="68D8CE25"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0694E50"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4EB718F9"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45CD50A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riski</w:t>
            </w:r>
          </w:p>
          <w:p w14:paraId="709B378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0DAD5C35"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6180BEF4"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145D961"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Juridiskie riski</w:t>
            </w:r>
          </w:p>
          <w:p w14:paraId="4FB13EAC"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5DBE1D8E"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5337CFCA"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32A85D6"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Informācijas riski</w:t>
            </w:r>
          </w:p>
          <w:p w14:paraId="315D2B80"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5E5A8F49"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bl>
    <w:p w14:paraId="1F2B6448"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5EB2E73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2707"/>
        <w:gridCol w:w="7210"/>
      </w:tblGrid>
      <w:tr w:rsidR="00CA0B21" w:rsidRPr="00CA0B21" w14:paraId="5614DF94" w14:textId="77777777" w:rsidTr="004E0FAD">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5CE048" w14:textId="77777777" w:rsidR="00CA0B21" w:rsidRPr="00CA0B21" w:rsidRDefault="00CA0B21" w:rsidP="00CA0B21">
            <w:pPr>
              <w:keepNext/>
              <w:numPr>
                <w:ilvl w:val="0"/>
                <w:numId w:val="7"/>
              </w:numPr>
              <w:tabs>
                <w:tab w:val="left" w:pos="284"/>
              </w:tabs>
              <w:spacing w:before="80" w:after="12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VAI PROJEKTA ĪSTENOŠANA IEVIESĪS INOVĀCIJAS JĒKABPILS NOVADA / LATVIJAS TERITORIJĀ?</w:t>
            </w:r>
          </w:p>
        </w:tc>
      </w:tr>
      <w:tr w:rsidR="00CA0B21" w:rsidRPr="00CA0B21" w14:paraId="6C02451C" w14:textId="77777777" w:rsidTr="004E0FAD">
        <w:trPr>
          <w:cantSplit/>
        </w:trPr>
        <w:tc>
          <w:tcPr>
            <w:tcW w:w="2554" w:type="dxa"/>
            <w:tcBorders>
              <w:top w:val="nil"/>
              <w:left w:val="single" w:sz="4" w:space="0" w:color="auto"/>
              <w:bottom w:val="single" w:sz="4" w:space="0" w:color="auto"/>
              <w:right w:val="single" w:sz="4" w:space="0" w:color="auto"/>
            </w:tcBorders>
            <w:hideMark/>
          </w:tcPr>
          <w:p w14:paraId="79D21E28" w14:textId="77777777" w:rsidR="00CA0B21" w:rsidRPr="00CA0B21" w:rsidRDefault="00CA0B21" w:rsidP="00CA0B21">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Jā</w:t>
            </w:r>
          </w:p>
        </w:tc>
        <w:tc>
          <w:tcPr>
            <w:tcW w:w="6804" w:type="dxa"/>
            <w:tcBorders>
              <w:top w:val="nil"/>
              <w:left w:val="single" w:sz="4" w:space="0" w:color="auto"/>
              <w:bottom w:val="single" w:sz="4" w:space="0" w:color="auto"/>
              <w:right w:val="single" w:sz="4" w:space="0" w:color="auto"/>
            </w:tcBorders>
          </w:tcPr>
          <w:p w14:paraId="0CDBEC3B"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Lūdzu aprakstiet, kādas inovācijas? </w:t>
            </w:r>
          </w:p>
        </w:tc>
      </w:tr>
      <w:tr w:rsidR="00CA0B21" w:rsidRPr="00CA0B21" w14:paraId="4887E107" w14:textId="77777777" w:rsidTr="004E0FAD">
        <w:trPr>
          <w:cantSplit/>
        </w:trPr>
        <w:tc>
          <w:tcPr>
            <w:tcW w:w="2554" w:type="dxa"/>
            <w:tcBorders>
              <w:top w:val="single" w:sz="4" w:space="0" w:color="auto"/>
              <w:left w:val="single" w:sz="4" w:space="0" w:color="auto"/>
              <w:bottom w:val="single" w:sz="4" w:space="0" w:color="auto"/>
              <w:right w:val="single" w:sz="4" w:space="0" w:color="auto"/>
            </w:tcBorders>
            <w:hideMark/>
          </w:tcPr>
          <w:p w14:paraId="2E222D6C" w14:textId="77777777" w:rsidR="00CA0B21" w:rsidRPr="00CA0B21" w:rsidRDefault="00CA0B21" w:rsidP="00CA0B21">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Nē</w:t>
            </w:r>
          </w:p>
        </w:tc>
        <w:tc>
          <w:tcPr>
            <w:tcW w:w="6804" w:type="dxa"/>
            <w:tcBorders>
              <w:top w:val="single" w:sz="4" w:space="0" w:color="auto"/>
              <w:left w:val="single" w:sz="4" w:space="0" w:color="auto"/>
              <w:bottom w:val="single" w:sz="4" w:space="0" w:color="auto"/>
              <w:right w:val="single" w:sz="4" w:space="0" w:color="auto"/>
            </w:tcBorders>
          </w:tcPr>
          <w:p w14:paraId="70355196"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bl>
    <w:p w14:paraId="1FD09500"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1FF0D11B"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7492C3C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3D6ED59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9911"/>
      </w:tblGrid>
      <w:tr w:rsidR="00CA0B21" w:rsidRPr="00CA0B21" w14:paraId="764C7F28" w14:textId="77777777" w:rsidTr="004E0FAD">
        <w:trPr>
          <w:cantSplit/>
        </w:trPr>
        <w:tc>
          <w:tcPr>
            <w:tcW w:w="9911" w:type="dxa"/>
            <w:tcBorders>
              <w:top w:val="single" w:sz="4" w:space="0" w:color="auto"/>
              <w:left w:val="single" w:sz="4" w:space="0" w:color="auto"/>
              <w:bottom w:val="single" w:sz="4" w:space="0" w:color="auto"/>
              <w:right w:val="single" w:sz="4" w:space="0" w:color="auto"/>
            </w:tcBorders>
            <w:shd w:val="clear" w:color="auto" w:fill="FFFFFF"/>
            <w:hideMark/>
          </w:tcPr>
          <w:p w14:paraId="600498DB"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FINANSĒŠANAS APRAKSTS  </w:t>
            </w:r>
          </w:p>
          <w:p w14:paraId="2B6900B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nepieciešamos finanšu resursus projekta realizācijai, finanšu līdzekļu avotus, tai skaitā norādot informāciju par nepieciešamo avansa apmēru (ja nepieciešams avanss, pieteikumam pievieno arī Nolikuma 7.pielikumu)</w:t>
            </w:r>
          </w:p>
        </w:tc>
      </w:tr>
      <w:tr w:rsidR="00CA0B21" w:rsidRPr="00CA0B21" w14:paraId="1DFC72BA" w14:textId="77777777" w:rsidTr="004E0FAD">
        <w:trPr>
          <w:cantSplit/>
          <w:trHeight w:val="80"/>
        </w:trPr>
        <w:tc>
          <w:tcPr>
            <w:tcW w:w="9911" w:type="dxa"/>
            <w:tcBorders>
              <w:top w:val="nil"/>
              <w:left w:val="single" w:sz="4" w:space="0" w:color="auto"/>
              <w:bottom w:val="single" w:sz="4" w:space="0" w:color="auto"/>
              <w:right w:val="single" w:sz="4" w:space="0" w:color="auto"/>
            </w:tcBorders>
          </w:tcPr>
          <w:p w14:paraId="6FB7213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F81DBDF"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3DCF054"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78CA037D" w14:textId="77777777" w:rsidR="00CA0B21" w:rsidRPr="00CA0B21" w:rsidRDefault="00CA0B21" w:rsidP="00CA0B21">
      <w:pPr>
        <w:suppressAutoHyphens/>
        <w:autoSpaceDE w:val="0"/>
        <w:spacing w:after="0" w:line="240" w:lineRule="auto"/>
        <w:ind w:left="502"/>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2977"/>
        <w:gridCol w:w="3118"/>
        <w:gridCol w:w="3231"/>
      </w:tblGrid>
      <w:tr w:rsidR="00CA0B21" w:rsidRPr="00CA0B21" w14:paraId="3C577E59" w14:textId="77777777" w:rsidTr="004E0FAD">
        <w:trPr>
          <w:cantSplit/>
        </w:trPr>
        <w:tc>
          <w:tcPr>
            <w:tcW w:w="991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8F4BBE8" w14:textId="77777777" w:rsidR="00CA0B21" w:rsidRPr="00CA0B21" w:rsidRDefault="00CA0B21" w:rsidP="00CA0B21">
            <w:pPr>
              <w:numPr>
                <w:ilvl w:val="0"/>
                <w:numId w:val="7"/>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PROJEKTĀ PLĀNOTĀS AKTIVITĀTES</w:t>
            </w:r>
          </w:p>
          <w:p w14:paraId="5FD9A9E4"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i/>
                <w:noProof/>
                <w:color w:val="000000"/>
                <w:kern w:val="0"/>
                <w:sz w:val="24"/>
                <w:szCs w:val="24"/>
                <w:lang w:eastAsia="ar-SA"/>
                <w14:ligatures w14:val="none"/>
              </w:rPr>
              <w:t xml:space="preserve"> </w:t>
            </w:r>
          </w:p>
        </w:tc>
      </w:tr>
      <w:tr w:rsidR="00CA0B21" w:rsidRPr="00CA0B21" w14:paraId="375C7E91"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396F31A"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Nr. p.k.</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F8ECF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aktivitātes nosaukums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8A75BE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Detalizēts aktivitātes apraksts</w:t>
            </w: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77D922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laika posms</w:t>
            </w:r>
          </w:p>
        </w:tc>
      </w:tr>
      <w:tr w:rsidR="00CA0B21" w:rsidRPr="00CA0B21" w14:paraId="0A5B9578"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7270547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647619"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B139172"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18BF9FA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CA0B21" w:rsidRPr="00CA0B21" w14:paraId="50322B4E"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7681D5FC"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DFB29F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786E27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6CA9FBEA"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CA0B21" w:rsidRPr="00CA0B21" w14:paraId="764A2419"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FB42D5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3D6DC7"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5A9441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9A5BCD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bl>
    <w:p w14:paraId="1557C26E"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62CAA670"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1888"/>
        <w:gridCol w:w="1239"/>
        <w:gridCol w:w="1240"/>
        <w:gridCol w:w="1303"/>
        <w:gridCol w:w="1176"/>
        <w:gridCol w:w="1240"/>
        <w:gridCol w:w="1240"/>
      </w:tblGrid>
      <w:tr w:rsidR="00CA0B21" w:rsidRPr="00CA0B21" w14:paraId="7BE582AC" w14:textId="77777777" w:rsidTr="004E0FAD">
        <w:trPr>
          <w:cantSplit/>
        </w:trPr>
        <w:tc>
          <w:tcPr>
            <w:tcW w:w="9917"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600489" w14:textId="77777777" w:rsidR="00CA0B21" w:rsidRPr="00CA0B21" w:rsidRDefault="00CA0B21" w:rsidP="00CA0B21">
            <w:pPr>
              <w:numPr>
                <w:ilvl w:val="0"/>
                <w:numId w:val="7"/>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IZMAKSU TĀME</w:t>
            </w:r>
          </w:p>
          <w:p w14:paraId="659ABA2F"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tc>
      </w:tr>
      <w:tr w:rsidR="00CA0B21" w:rsidRPr="00CA0B21" w14:paraId="073D6DE1" w14:textId="77777777" w:rsidTr="004E0FAD">
        <w:trPr>
          <w:cantSplit/>
        </w:trPr>
        <w:tc>
          <w:tcPr>
            <w:tcW w:w="6261" w:type="dxa"/>
            <w:gridSpan w:val="5"/>
            <w:tcBorders>
              <w:top w:val="single" w:sz="4" w:space="0" w:color="auto"/>
              <w:left w:val="single" w:sz="4" w:space="0" w:color="auto"/>
              <w:bottom w:val="single" w:sz="4" w:space="0" w:color="auto"/>
              <w:right w:val="single" w:sz="4" w:space="0" w:color="auto"/>
            </w:tcBorders>
            <w:shd w:val="clear" w:color="auto" w:fill="FFFFFF"/>
          </w:tcPr>
          <w:p w14:paraId="2ED30C60" w14:textId="77777777" w:rsidR="00CA0B21" w:rsidRPr="00CA0B21" w:rsidRDefault="00CA0B21" w:rsidP="00CA0B21">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p>
        </w:tc>
        <w:tc>
          <w:tcPr>
            <w:tcW w:w="3656" w:type="dxa"/>
            <w:gridSpan w:val="3"/>
            <w:tcBorders>
              <w:top w:val="single" w:sz="4" w:space="0" w:color="auto"/>
              <w:left w:val="single" w:sz="4" w:space="0" w:color="auto"/>
              <w:bottom w:val="single" w:sz="4" w:space="0" w:color="auto"/>
              <w:right w:val="single" w:sz="4" w:space="0" w:color="auto"/>
            </w:tcBorders>
            <w:shd w:val="clear" w:color="auto" w:fill="FFFFFF"/>
          </w:tcPr>
          <w:p w14:paraId="718E9D82" w14:textId="77777777" w:rsidR="00CA0B21" w:rsidRPr="00CA0B21" w:rsidRDefault="00CA0B21" w:rsidP="00CA0B21">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Kopējās izmaksas</w:t>
            </w:r>
          </w:p>
        </w:tc>
      </w:tr>
      <w:tr w:rsidR="00CA0B21" w:rsidRPr="00CA0B21" w14:paraId="464DAEE2"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5AAD08B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Nr. p.k.</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3B33FBE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Izmaksu pozīcijas nosaukums</w:t>
            </w: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5453487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Vienības nosaukums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1A1114D8"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Daudzums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C595AB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Vienas vienības izmaksas</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2AFAEE50"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Pašvaldības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7952AE2"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Cits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309B064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Kopā</w:t>
            </w:r>
          </w:p>
        </w:tc>
      </w:tr>
      <w:tr w:rsidR="00CA0B21" w:rsidRPr="00CA0B21" w14:paraId="59A3EFB2"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D3AF80F"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1</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4A4B16C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3DB52356"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91974AE"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09E1A45"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C62817D"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A0E69A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5F741CB"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CA0B21" w:rsidRPr="00CA0B21" w14:paraId="06236590"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12F6F89"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13D69584"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2A32AC04"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4FDEA3B"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C0FDAA6"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743E242"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224BAA30"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4BCCAD5B"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CA0B21" w:rsidRPr="00CA0B21" w14:paraId="4233C557"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16FBEF33"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5A143F9B"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55D91378"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3CCCD98"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2F80261"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5F802BFD"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5324603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358B75D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bl>
    <w:p w14:paraId="57268274"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B6792E6" w14:textId="77777777" w:rsidR="00CA0B21" w:rsidRPr="00CA0B21" w:rsidRDefault="00CA0B21" w:rsidP="00CA0B21">
      <w:pPr>
        <w:tabs>
          <w:tab w:val="left" w:pos="900"/>
        </w:tabs>
        <w:spacing w:after="0" w:line="240" w:lineRule="auto"/>
        <w:rPr>
          <w:rFonts w:ascii="Times New Roman" w:eastAsia="Times New Roman" w:hAnsi="Times New Roman" w:cs="Times New Roman"/>
          <w:b/>
          <w:bCs/>
          <w:kern w:val="0"/>
          <w:sz w:val="24"/>
          <w:szCs w:val="24"/>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3710"/>
        <w:gridCol w:w="1245"/>
        <w:gridCol w:w="3858"/>
        <w:gridCol w:w="1098"/>
      </w:tblGrid>
      <w:tr w:rsidR="00CA0B21" w:rsidRPr="00CA0B21" w14:paraId="4F9B27BE" w14:textId="77777777" w:rsidTr="004E0FAD">
        <w:trPr>
          <w:cantSplit/>
        </w:trPr>
        <w:tc>
          <w:tcPr>
            <w:tcW w:w="991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7B7DEF"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BUDŽETA KOPSAVILKUMS</w:t>
            </w:r>
          </w:p>
        </w:tc>
      </w:tr>
      <w:tr w:rsidR="00CA0B21" w:rsidRPr="00CA0B21" w14:paraId="44F80C50" w14:textId="77777777" w:rsidTr="004E0FAD">
        <w:trPr>
          <w:cantSplit/>
          <w:trHeight w:val="80"/>
        </w:trPr>
        <w:tc>
          <w:tcPr>
            <w:tcW w:w="3710" w:type="dxa"/>
            <w:tcBorders>
              <w:top w:val="single" w:sz="4" w:space="0" w:color="auto"/>
              <w:left w:val="single" w:sz="4" w:space="0" w:color="auto"/>
              <w:bottom w:val="single" w:sz="4" w:space="0" w:color="auto"/>
              <w:right w:val="single" w:sz="4" w:space="0" w:color="auto"/>
            </w:tcBorders>
          </w:tcPr>
          <w:p w14:paraId="0E508FC6"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kopējās izmaksas</w:t>
            </w:r>
          </w:p>
        </w:tc>
        <w:tc>
          <w:tcPr>
            <w:tcW w:w="1245" w:type="dxa"/>
            <w:tcBorders>
              <w:top w:val="single" w:sz="4" w:space="0" w:color="auto"/>
              <w:left w:val="single" w:sz="4" w:space="0" w:color="auto"/>
              <w:bottom w:val="single" w:sz="4" w:space="0" w:color="auto"/>
              <w:right w:val="single" w:sz="4" w:space="0" w:color="auto"/>
            </w:tcBorders>
          </w:tcPr>
          <w:p w14:paraId="43A85A0C"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c>
          <w:tcPr>
            <w:tcW w:w="3858" w:type="dxa"/>
            <w:tcBorders>
              <w:top w:val="single" w:sz="4" w:space="0" w:color="auto"/>
              <w:left w:val="single" w:sz="4" w:space="0" w:color="auto"/>
              <w:bottom w:val="single" w:sz="4" w:space="0" w:color="auto"/>
              <w:right w:val="single" w:sz="4" w:space="0" w:color="auto"/>
            </w:tcBorders>
          </w:tcPr>
          <w:p w14:paraId="2C936443"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Pašvaldības finansējums</w:t>
            </w:r>
          </w:p>
        </w:tc>
        <w:tc>
          <w:tcPr>
            <w:tcW w:w="1098" w:type="dxa"/>
            <w:tcBorders>
              <w:top w:val="single" w:sz="4" w:space="0" w:color="auto"/>
              <w:left w:val="single" w:sz="4" w:space="0" w:color="auto"/>
              <w:bottom w:val="single" w:sz="4" w:space="0" w:color="auto"/>
              <w:right w:val="single" w:sz="4" w:space="0" w:color="auto"/>
            </w:tcBorders>
          </w:tcPr>
          <w:p w14:paraId="2D7A3961"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r>
      <w:tr w:rsidR="00CA0B21" w:rsidRPr="00CA0B21" w14:paraId="7399E735" w14:textId="77777777" w:rsidTr="004E0FAD">
        <w:trPr>
          <w:cantSplit/>
          <w:trHeight w:val="80"/>
        </w:trPr>
        <w:tc>
          <w:tcPr>
            <w:tcW w:w="3710" w:type="dxa"/>
            <w:tcBorders>
              <w:top w:val="single" w:sz="4" w:space="0" w:color="auto"/>
              <w:left w:val="single" w:sz="4" w:space="0" w:color="auto"/>
              <w:bottom w:val="single" w:sz="4" w:space="0" w:color="auto"/>
              <w:right w:val="single" w:sz="4" w:space="0" w:color="auto"/>
            </w:tcBorders>
          </w:tcPr>
          <w:p w14:paraId="7AFD3D3D"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245" w:type="dxa"/>
            <w:tcBorders>
              <w:top w:val="single" w:sz="4" w:space="0" w:color="auto"/>
              <w:left w:val="single" w:sz="4" w:space="0" w:color="auto"/>
              <w:bottom w:val="single" w:sz="4" w:space="0" w:color="auto"/>
              <w:right w:val="single" w:sz="4" w:space="0" w:color="auto"/>
            </w:tcBorders>
          </w:tcPr>
          <w:p w14:paraId="602347BE"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100%</w:t>
            </w:r>
          </w:p>
        </w:tc>
        <w:tc>
          <w:tcPr>
            <w:tcW w:w="3858" w:type="dxa"/>
            <w:tcBorders>
              <w:top w:val="single" w:sz="4" w:space="0" w:color="auto"/>
              <w:left w:val="single" w:sz="4" w:space="0" w:color="auto"/>
              <w:bottom w:val="single" w:sz="4" w:space="0" w:color="auto"/>
              <w:right w:val="single" w:sz="4" w:space="0" w:color="auto"/>
            </w:tcBorders>
          </w:tcPr>
          <w:p w14:paraId="44842428"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098" w:type="dxa"/>
            <w:tcBorders>
              <w:top w:val="single" w:sz="4" w:space="0" w:color="auto"/>
              <w:left w:val="single" w:sz="4" w:space="0" w:color="auto"/>
              <w:bottom w:val="single" w:sz="4" w:space="0" w:color="auto"/>
              <w:right w:val="single" w:sz="4" w:space="0" w:color="auto"/>
            </w:tcBorders>
          </w:tcPr>
          <w:p w14:paraId="1C6BEE19"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75%</w:t>
            </w:r>
          </w:p>
        </w:tc>
      </w:tr>
    </w:tbl>
    <w:p w14:paraId="7247C9F2" w14:textId="77777777" w:rsidR="00CA0B21" w:rsidRPr="00CA0B21" w:rsidRDefault="00CA0B21" w:rsidP="00CA0B21">
      <w:pPr>
        <w:tabs>
          <w:tab w:val="left" w:pos="900"/>
        </w:tabs>
        <w:spacing w:after="0" w:line="240" w:lineRule="auto"/>
        <w:rPr>
          <w:rFonts w:ascii="Times New Roman" w:eastAsia="Times New Roman" w:hAnsi="Times New Roman" w:cs="Times New Roman"/>
          <w:b/>
          <w:bCs/>
          <w:kern w:val="0"/>
          <w:sz w:val="24"/>
          <w:szCs w:val="24"/>
          <w14:ligatures w14:val="none"/>
        </w:rPr>
      </w:pPr>
    </w:p>
    <w:p w14:paraId="471B461E"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C5DDAD1"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37A06FAC"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0E8FB1E"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4F67B60"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1EE7E4AC"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13C694F"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5A0D8D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footerReference w:type="default" r:id="rId13"/>
          <w:pgSz w:w="11906" w:h="16838" w:code="9"/>
          <w:pgMar w:top="1134" w:right="1134" w:bottom="1276" w:left="1701" w:header="709" w:footer="709" w:gutter="0"/>
          <w:cols w:space="708"/>
          <w:docGrid w:linePitch="360"/>
        </w:sectPr>
      </w:pPr>
    </w:p>
    <w:tbl>
      <w:tblPr>
        <w:tblW w:w="8813" w:type="dxa"/>
        <w:tblInd w:w="113" w:type="dxa"/>
        <w:tblLayout w:type="fixed"/>
        <w:tblCellMar>
          <w:left w:w="56" w:type="dxa"/>
          <w:right w:w="56" w:type="dxa"/>
        </w:tblCellMar>
        <w:tblLook w:val="04A0" w:firstRow="1" w:lastRow="0" w:firstColumn="1" w:lastColumn="0" w:noHBand="0" w:noVBand="1"/>
      </w:tblPr>
      <w:tblGrid>
        <w:gridCol w:w="8813"/>
      </w:tblGrid>
      <w:tr w:rsidR="00CA0B21" w:rsidRPr="00CA0B21" w14:paraId="36D34B6A" w14:textId="77777777" w:rsidTr="004E0FAD">
        <w:trPr>
          <w:cantSplit/>
        </w:trPr>
        <w:tc>
          <w:tcPr>
            <w:tcW w:w="8813" w:type="dxa"/>
            <w:tcBorders>
              <w:top w:val="single" w:sz="4" w:space="0" w:color="auto"/>
              <w:left w:val="single" w:sz="4" w:space="0" w:color="auto"/>
              <w:bottom w:val="single" w:sz="4" w:space="0" w:color="auto"/>
              <w:right w:val="single" w:sz="4" w:space="0" w:color="auto"/>
            </w:tcBorders>
            <w:shd w:val="clear" w:color="auto" w:fill="FFFFFF"/>
            <w:hideMark/>
          </w:tcPr>
          <w:p w14:paraId="46AB5B1D" w14:textId="77777777" w:rsidR="00CA0B21" w:rsidRPr="00CA0B21" w:rsidRDefault="00CA0B21" w:rsidP="00CA0B21">
            <w:pPr>
              <w:numPr>
                <w:ilvl w:val="0"/>
                <w:numId w:val="7"/>
              </w:numPr>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BIZNESA IDEJAS NAUDAS PLŪSMAS APRĒĶINS 3 GADIEM</w:t>
            </w:r>
          </w:p>
        </w:tc>
      </w:tr>
    </w:tbl>
    <w:p w14:paraId="63010037"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p w14:paraId="38722E99"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37"/>
        <w:gridCol w:w="1094"/>
        <w:gridCol w:w="1094"/>
        <w:gridCol w:w="1094"/>
        <w:gridCol w:w="1094"/>
        <w:gridCol w:w="1094"/>
        <w:gridCol w:w="1094"/>
        <w:gridCol w:w="1094"/>
        <w:gridCol w:w="1094"/>
        <w:gridCol w:w="1094"/>
        <w:gridCol w:w="1094"/>
        <w:gridCol w:w="1094"/>
        <w:gridCol w:w="1094"/>
      </w:tblGrid>
      <w:tr w:rsidR="00CA0B21" w:rsidRPr="00CA0B21" w14:paraId="4C89B225" w14:textId="77777777" w:rsidTr="004E0FAD">
        <w:tc>
          <w:tcPr>
            <w:tcW w:w="1796" w:type="dxa"/>
            <w:shd w:val="clear" w:color="auto" w:fill="F2F2F2"/>
          </w:tcPr>
          <w:p w14:paraId="0F727DA6" w14:textId="77777777" w:rsidR="00CA0B21" w:rsidRPr="00CA0B21" w:rsidRDefault="00CA0B21" w:rsidP="00CA0B21">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364B0985"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Kopā, </w:t>
            </w:r>
          </w:p>
          <w:p w14:paraId="77B90057"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EUR</w:t>
            </w:r>
          </w:p>
        </w:tc>
        <w:tc>
          <w:tcPr>
            <w:tcW w:w="4376" w:type="dxa"/>
            <w:gridSpan w:val="4"/>
            <w:shd w:val="clear" w:color="auto" w:fill="F2F2F2"/>
          </w:tcPr>
          <w:p w14:paraId="0F4EFF5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 gads</w:t>
            </w:r>
          </w:p>
        </w:tc>
        <w:tc>
          <w:tcPr>
            <w:tcW w:w="4376" w:type="dxa"/>
            <w:gridSpan w:val="4"/>
            <w:shd w:val="clear" w:color="auto" w:fill="F2F2F2"/>
          </w:tcPr>
          <w:p w14:paraId="64A5AE0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gads</w:t>
            </w:r>
          </w:p>
        </w:tc>
        <w:tc>
          <w:tcPr>
            <w:tcW w:w="3924" w:type="dxa"/>
            <w:gridSpan w:val="4"/>
            <w:shd w:val="clear" w:color="auto" w:fill="F2F2F2"/>
          </w:tcPr>
          <w:p w14:paraId="43130A94" w14:textId="77777777" w:rsidR="00CA0B21" w:rsidRPr="00CA0B21" w:rsidRDefault="00CA0B21" w:rsidP="00CA0B21">
            <w:pPr>
              <w:spacing w:after="0" w:line="240" w:lineRule="auto"/>
              <w:ind w:right="402"/>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3.gads</w:t>
            </w:r>
          </w:p>
        </w:tc>
      </w:tr>
      <w:tr w:rsidR="00CA0B21" w:rsidRPr="00CA0B21" w14:paraId="016ED749" w14:textId="77777777" w:rsidTr="004E0FAD">
        <w:tc>
          <w:tcPr>
            <w:tcW w:w="1796" w:type="dxa"/>
            <w:shd w:val="clear" w:color="auto" w:fill="F2F2F2"/>
          </w:tcPr>
          <w:p w14:paraId="5984223C" w14:textId="77777777" w:rsidR="00CA0B21" w:rsidRPr="00CA0B21" w:rsidRDefault="00CA0B21" w:rsidP="00CA0B21">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3D224E1C"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p>
        </w:tc>
        <w:tc>
          <w:tcPr>
            <w:tcW w:w="1094" w:type="dxa"/>
            <w:shd w:val="clear" w:color="auto" w:fill="F2F2F2"/>
          </w:tcPr>
          <w:p w14:paraId="681B5AB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7C750B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13F98D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6FD719F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2A0CED5B"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4CFA8C0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42D9FB4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3F8A72E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D667E5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20092CC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1B0723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BE17751"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13AB496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2D2C9CC3"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2386A73A"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7FCA335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0B2141B8"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15E2D58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A26AA4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85E765F"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5AF016E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47AB16BF"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642" w:type="dxa"/>
            <w:shd w:val="clear" w:color="auto" w:fill="F2F2F2"/>
          </w:tcPr>
          <w:p w14:paraId="09948923"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225DBED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r>
      <w:tr w:rsidR="00CA0B21" w:rsidRPr="00CA0B21" w14:paraId="0F50D308" w14:textId="77777777" w:rsidTr="004E0FAD">
        <w:tc>
          <w:tcPr>
            <w:tcW w:w="1796" w:type="dxa"/>
            <w:shd w:val="clear" w:color="auto" w:fill="auto"/>
          </w:tcPr>
          <w:p w14:paraId="1445C03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Atlikums mēneša sākumā</w:t>
            </w:r>
          </w:p>
        </w:tc>
        <w:tc>
          <w:tcPr>
            <w:tcW w:w="837" w:type="dxa"/>
            <w:shd w:val="clear" w:color="auto" w:fill="auto"/>
          </w:tcPr>
          <w:p w14:paraId="52EB0C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416FD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6C6E0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C539F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4C85A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CB02C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DB5E1E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A8C0B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F656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66BED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B378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1704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C0D24F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B09B47C" w14:textId="77777777" w:rsidTr="004E0FAD">
        <w:tc>
          <w:tcPr>
            <w:tcW w:w="1796" w:type="dxa"/>
            <w:shd w:val="clear" w:color="auto" w:fill="auto"/>
          </w:tcPr>
          <w:p w14:paraId="2ABC9A92"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ienākumi:</w:t>
            </w:r>
          </w:p>
        </w:tc>
        <w:tc>
          <w:tcPr>
            <w:tcW w:w="837" w:type="dxa"/>
            <w:shd w:val="clear" w:color="auto" w:fill="auto"/>
          </w:tcPr>
          <w:p w14:paraId="2082A3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EC7B5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8DB2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CFA3AA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6A8D0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54A922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8D5A6A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7672F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C8CC19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EC2D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A7D6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CFFE8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706418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0A9CCF27" w14:textId="77777777" w:rsidTr="004E0FAD">
        <w:tc>
          <w:tcPr>
            <w:tcW w:w="1796" w:type="dxa"/>
            <w:shd w:val="clear" w:color="auto" w:fill="auto"/>
          </w:tcPr>
          <w:p w14:paraId="4E5DDD60"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Ienākumi no saimnieciskās darbības vai komercdarbības:</w:t>
            </w:r>
          </w:p>
        </w:tc>
        <w:tc>
          <w:tcPr>
            <w:tcW w:w="837" w:type="dxa"/>
            <w:shd w:val="clear" w:color="auto" w:fill="auto"/>
          </w:tcPr>
          <w:p w14:paraId="02028E0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0FA0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D988E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09CAD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5BFF48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013E2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5DA1A4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B2F7F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83DD31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6D7E51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37D2F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486A5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2C8F25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2DEC265A" w14:textId="77777777" w:rsidTr="004E0FAD">
        <w:tc>
          <w:tcPr>
            <w:tcW w:w="1796" w:type="dxa"/>
            <w:shd w:val="clear" w:color="auto" w:fill="auto"/>
          </w:tcPr>
          <w:p w14:paraId="3CC3AFE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w:t>
            </w:r>
          </w:p>
        </w:tc>
        <w:tc>
          <w:tcPr>
            <w:tcW w:w="837" w:type="dxa"/>
            <w:shd w:val="clear" w:color="auto" w:fill="auto"/>
          </w:tcPr>
          <w:p w14:paraId="3A3F4B1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3090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3624E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319A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10923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97D7E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43C11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53847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0DC5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689F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B563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B288D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33832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DCC0814" w14:textId="77777777" w:rsidTr="004E0FAD">
        <w:tc>
          <w:tcPr>
            <w:tcW w:w="1796" w:type="dxa"/>
            <w:shd w:val="clear" w:color="auto" w:fill="auto"/>
          </w:tcPr>
          <w:p w14:paraId="57881C84"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Pakalpojumi</w:t>
            </w:r>
          </w:p>
        </w:tc>
        <w:tc>
          <w:tcPr>
            <w:tcW w:w="837" w:type="dxa"/>
            <w:shd w:val="clear" w:color="auto" w:fill="auto"/>
          </w:tcPr>
          <w:p w14:paraId="1BBADB4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A7B1F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6674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933D1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9A6C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B4E99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1542CD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4A4A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0E0C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0A1E7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3ED9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1A89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62112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303B9AB" w14:textId="77777777" w:rsidTr="004E0FAD">
        <w:tc>
          <w:tcPr>
            <w:tcW w:w="1796" w:type="dxa"/>
            <w:shd w:val="clear" w:color="auto" w:fill="auto"/>
          </w:tcPr>
          <w:p w14:paraId="175EE17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Debitoru parādi</w:t>
            </w:r>
          </w:p>
        </w:tc>
        <w:tc>
          <w:tcPr>
            <w:tcW w:w="837" w:type="dxa"/>
            <w:shd w:val="clear" w:color="auto" w:fill="auto"/>
          </w:tcPr>
          <w:p w14:paraId="2DFCC2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C5AAB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32DA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FF9925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704D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6B59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55E88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C773F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99A0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571F0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4E9F5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42DA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6CD74B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8D8953A" w14:textId="77777777" w:rsidTr="004E0FAD">
        <w:tc>
          <w:tcPr>
            <w:tcW w:w="1796" w:type="dxa"/>
            <w:shd w:val="clear" w:color="auto" w:fill="auto"/>
          </w:tcPr>
          <w:p w14:paraId="00F6B4A9"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Pašvaldības finansējums</w:t>
            </w:r>
          </w:p>
        </w:tc>
        <w:tc>
          <w:tcPr>
            <w:tcW w:w="837" w:type="dxa"/>
            <w:shd w:val="clear" w:color="auto" w:fill="auto"/>
          </w:tcPr>
          <w:p w14:paraId="137D5B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20F9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18B15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574BB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FF81E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27EC3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9CC2C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E9483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849D5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948BA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BDCA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A04D1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5E68DB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0E5664C" w14:textId="77777777" w:rsidTr="004E0FAD">
        <w:tc>
          <w:tcPr>
            <w:tcW w:w="1796" w:type="dxa"/>
            <w:shd w:val="clear" w:color="auto" w:fill="auto"/>
          </w:tcPr>
          <w:p w14:paraId="57E1BEC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Privātie naudas līdzekļi</w:t>
            </w:r>
          </w:p>
        </w:tc>
        <w:tc>
          <w:tcPr>
            <w:tcW w:w="837" w:type="dxa"/>
            <w:shd w:val="clear" w:color="auto" w:fill="auto"/>
          </w:tcPr>
          <w:p w14:paraId="0A613A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16C8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0D92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B067E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98F14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044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7426E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0482C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1A85A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8644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05F8C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2649F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0EFF70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FC320EE" w14:textId="77777777" w:rsidTr="004E0FAD">
        <w:tc>
          <w:tcPr>
            <w:tcW w:w="1796" w:type="dxa"/>
            <w:shd w:val="clear" w:color="auto" w:fill="auto"/>
          </w:tcPr>
          <w:p w14:paraId="1B922A68"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Kredīti</w:t>
            </w:r>
          </w:p>
        </w:tc>
        <w:tc>
          <w:tcPr>
            <w:tcW w:w="837" w:type="dxa"/>
            <w:shd w:val="clear" w:color="auto" w:fill="auto"/>
          </w:tcPr>
          <w:p w14:paraId="5171A5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FE6476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4D636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EC2A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63500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A69D2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7F7C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A862E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E736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16124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0C8BF1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5666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DB7D0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F529CB7" w14:textId="77777777" w:rsidTr="004E0FAD">
        <w:tc>
          <w:tcPr>
            <w:tcW w:w="1796" w:type="dxa"/>
            <w:shd w:val="clear" w:color="auto" w:fill="auto"/>
          </w:tcPr>
          <w:p w14:paraId="4BD2FEFC"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Citi naudas līdzekļu ienākumi</w:t>
            </w:r>
          </w:p>
        </w:tc>
        <w:tc>
          <w:tcPr>
            <w:tcW w:w="837" w:type="dxa"/>
            <w:shd w:val="clear" w:color="auto" w:fill="auto"/>
          </w:tcPr>
          <w:p w14:paraId="788CF00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E1E8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AC14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8FD6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2B5EC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DFA7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1B3E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3316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EA5B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CA5EB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DA199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B946F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87FF12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56681C26" w14:textId="77777777" w:rsidTr="004E0FAD">
        <w:tc>
          <w:tcPr>
            <w:tcW w:w="1796" w:type="dxa"/>
            <w:shd w:val="clear" w:color="auto" w:fill="CCFF99"/>
          </w:tcPr>
          <w:p w14:paraId="6F52D984"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Kopējie naudas līdzekļu ienākumi</w:t>
            </w:r>
          </w:p>
        </w:tc>
        <w:tc>
          <w:tcPr>
            <w:tcW w:w="837" w:type="dxa"/>
            <w:shd w:val="clear" w:color="auto" w:fill="CCFF99"/>
          </w:tcPr>
          <w:p w14:paraId="586F90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AFE6F8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E0933F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621B14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3EA511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F35B68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AA7097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523FB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063A24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955553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9B3B7A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E99B8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CCFF99"/>
          </w:tcPr>
          <w:p w14:paraId="3A4A7B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B51C587" w14:textId="77777777" w:rsidTr="004E0FAD">
        <w:tc>
          <w:tcPr>
            <w:tcW w:w="1796" w:type="dxa"/>
            <w:shd w:val="clear" w:color="auto" w:fill="auto"/>
          </w:tcPr>
          <w:p w14:paraId="730CB0F9"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izdevumi:</w:t>
            </w:r>
          </w:p>
        </w:tc>
        <w:tc>
          <w:tcPr>
            <w:tcW w:w="837" w:type="dxa"/>
            <w:shd w:val="clear" w:color="auto" w:fill="auto"/>
          </w:tcPr>
          <w:p w14:paraId="48EE32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505BE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85FB7A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B1529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5E432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6CF0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460B7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D6FA78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F7B66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C0D73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B1B549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890D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4ECA8B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25A11115" w14:textId="77777777" w:rsidTr="004E0FAD">
        <w:tc>
          <w:tcPr>
            <w:tcW w:w="1796" w:type="dxa"/>
            <w:shd w:val="clear" w:color="auto" w:fill="auto"/>
          </w:tcPr>
          <w:p w14:paraId="1B13BC37"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Mainīgie izdevumi:</w:t>
            </w:r>
          </w:p>
        </w:tc>
        <w:tc>
          <w:tcPr>
            <w:tcW w:w="837" w:type="dxa"/>
            <w:shd w:val="clear" w:color="auto" w:fill="auto"/>
          </w:tcPr>
          <w:p w14:paraId="5F283A3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4EE8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F43657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975E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504615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417895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FCD20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F1247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B4689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C1D76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1529B9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926AB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5B92B1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7B7FF786" w14:textId="77777777" w:rsidTr="004E0FAD">
        <w:tc>
          <w:tcPr>
            <w:tcW w:w="1796" w:type="dxa"/>
            <w:shd w:val="clear" w:color="auto" w:fill="auto"/>
          </w:tcPr>
          <w:p w14:paraId="2F1915E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Izejmateriāli</w:t>
            </w:r>
          </w:p>
        </w:tc>
        <w:tc>
          <w:tcPr>
            <w:tcW w:w="837" w:type="dxa"/>
            <w:shd w:val="clear" w:color="auto" w:fill="auto"/>
          </w:tcPr>
          <w:p w14:paraId="706A90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2A8E0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968CE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A8AA9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A595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5BF18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4E69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2934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D5305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ADA0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CF60F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B1212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4513C3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2159E82" w14:textId="77777777" w:rsidTr="004E0FAD">
        <w:tc>
          <w:tcPr>
            <w:tcW w:w="1796" w:type="dxa"/>
            <w:shd w:val="clear" w:color="auto" w:fill="auto"/>
          </w:tcPr>
          <w:p w14:paraId="7747BEF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Transporta izmaksas (degviela u.c.)</w:t>
            </w:r>
          </w:p>
        </w:tc>
        <w:tc>
          <w:tcPr>
            <w:tcW w:w="837" w:type="dxa"/>
            <w:shd w:val="clear" w:color="auto" w:fill="auto"/>
          </w:tcPr>
          <w:p w14:paraId="1675401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2803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92D56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6D8CE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C377F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DD6CA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9F53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4EC05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35156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82135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2DAAA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7F7C62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77943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797967B" w14:textId="77777777" w:rsidTr="004E0FAD">
        <w:tc>
          <w:tcPr>
            <w:tcW w:w="1796" w:type="dxa"/>
            <w:shd w:val="clear" w:color="auto" w:fill="auto"/>
          </w:tcPr>
          <w:p w14:paraId="326E93CE"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lastRenderedPageBreak/>
              <w:t>Ražošanā strādājošo darba algas un sociālās apdrošināšanas maksājumi</w:t>
            </w:r>
          </w:p>
        </w:tc>
        <w:tc>
          <w:tcPr>
            <w:tcW w:w="837" w:type="dxa"/>
            <w:shd w:val="clear" w:color="auto" w:fill="auto"/>
          </w:tcPr>
          <w:p w14:paraId="572910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6F3B8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F4B00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66093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7CACC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FCCBF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29D11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47640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D63A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9CF89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F99D8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1E55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CC61E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DEBF1C3" w14:textId="77777777" w:rsidTr="004E0FAD">
        <w:tc>
          <w:tcPr>
            <w:tcW w:w="1796" w:type="dxa"/>
            <w:shd w:val="clear" w:color="auto" w:fill="auto"/>
          </w:tcPr>
          <w:p w14:paraId="7D74AC85"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Elektroenerģija un kurināmais</w:t>
            </w:r>
          </w:p>
        </w:tc>
        <w:tc>
          <w:tcPr>
            <w:tcW w:w="837" w:type="dxa"/>
            <w:shd w:val="clear" w:color="auto" w:fill="auto"/>
          </w:tcPr>
          <w:p w14:paraId="000B613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9DD21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91F5B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8CD6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10EF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B7D5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761D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61605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BAC0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274097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9C9A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D6C9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CF7EA8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52C8832" w14:textId="77777777" w:rsidTr="004E0FAD">
        <w:tc>
          <w:tcPr>
            <w:tcW w:w="1796" w:type="dxa"/>
            <w:shd w:val="clear" w:color="auto" w:fill="auto"/>
          </w:tcPr>
          <w:p w14:paraId="0FA6A7B3"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Ieguldījumi pamatlīdzekļos</w:t>
            </w:r>
          </w:p>
        </w:tc>
        <w:tc>
          <w:tcPr>
            <w:tcW w:w="837" w:type="dxa"/>
            <w:shd w:val="clear" w:color="auto" w:fill="auto"/>
          </w:tcPr>
          <w:p w14:paraId="077C3A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D1648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30AA37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2E52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2536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4B4D6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98BF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0167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DBDF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0ABFD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6D60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1A56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080B8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70FCDB3" w14:textId="77777777" w:rsidTr="004E0FAD">
        <w:tc>
          <w:tcPr>
            <w:tcW w:w="1796" w:type="dxa"/>
            <w:shd w:val="clear" w:color="auto" w:fill="auto"/>
          </w:tcPr>
          <w:p w14:paraId="5871AE8B"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Kredītprocenti</w:t>
            </w:r>
          </w:p>
        </w:tc>
        <w:tc>
          <w:tcPr>
            <w:tcW w:w="837" w:type="dxa"/>
            <w:shd w:val="clear" w:color="auto" w:fill="auto"/>
          </w:tcPr>
          <w:p w14:paraId="1C41F6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8DAA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C4C4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AE718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468C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91B45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C0D9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61362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6792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67FB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3453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76EF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5C6CF6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18BFDA0" w14:textId="77777777" w:rsidTr="004E0FAD">
        <w:tc>
          <w:tcPr>
            <w:tcW w:w="1796" w:type="dxa"/>
            <w:shd w:val="clear" w:color="auto" w:fill="auto"/>
          </w:tcPr>
          <w:p w14:paraId="3453551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Īstermiņa kredīta atmaksa</w:t>
            </w:r>
          </w:p>
        </w:tc>
        <w:tc>
          <w:tcPr>
            <w:tcW w:w="837" w:type="dxa"/>
            <w:shd w:val="clear" w:color="auto" w:fill="auto"/>
          </w:tcPr>
          <w:p w14:paraId="7BF375E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FFA5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7032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A50DD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528A1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88FEE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A6EC1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BCB7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2C56A1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A84E90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7ED5DC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33952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DECD3F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AC8E56A" w14:textId="77777777" w:rsidTr="004E0FAD">
        <w:tc>
          <w:tcPr>
            <w:tcW w:w="1796" w:type="dxa"/>
            <w:shd w:val="clear" w:color="auto" w:fill="auto"/>
          </w:tcPr>
          <w:p w14:paraId="128DAFA1"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Realizācijas izmaksas</w:t>
            </w:r>
          </w:p>
        </w:tc>
        <w:tc>
          <w:tcPr>
            <w:tcW w:w="837" w:type="dxa"/>
            <w:shd w:val="clear" w:color="auto" w:fill="auto"/>
          </w:tcPr>
          <w:p w14:paraId="609778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F3A54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718205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39D35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20C46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1B70D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C3F4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7BD5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C2A6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6BC88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F8D80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838C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EC370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8775D6E" w14:textId="77777777" w:rsidTr="004E0FAD">
        <w:tc>
          <w:tcPr>
            <w:tcW w:w="1796" w:type="dxa"/>
            <w:shd w:val="clear" w:color="auto" w:fill="auto"/>
          </w:tcPr>
          <w:p w14:paraId="3815FCC8"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Fiksētie izdevumi:</w:t>
            </w:r>
          </w:p>
        </w:tc>
        <w:tc>
          <w:tcPr>
            <w:tcW w:w="837" w:type="dxa"/>
            <w:shd w:val="clear" w:color="auto" w:fill="auto"/>
          </w:tcPr>
          <w:p w14:paraId="3E8F667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59B2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21259F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1381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5EBAA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2B28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B9D6C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725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D02F9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9BF10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FAD4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C0E83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999B31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23028B0" w14:textId="77777777" w:rsidTr="004E0FAD">
        <w:tc>
          <w:tcPr>
            <w:tcW w:w="1796" w:type="dxa"/>
            <w:shd w:val="clear" w:color="auto" w:fill="auto"/>
          </w:tcPr>
          <w:p w14:paraId="06481F07"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Telpu noma/īre</w:t>
            </w:r>
          </w:p>
        </w:tc>
        <w:tc>
          <w:tcPr>
            <w:tcW w:w="837" w:type="dxa"/>
            <w:shd w:val="clear" w:color="auto" w:fill="auto"/>
          </w:tcPr>
          <w:p w14:paraId="17DB0F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F8528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81EE3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9C75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47CD8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A3DA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0AFDF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BECCB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C17C3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C68E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6661E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C7D20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DD07B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850E5D9" w14:textId="77777777" w:rsidTr="004E0FAD">
        <w:tc>
          <w:tcPr>
            <w:tcW w:w="1796" w:type="dxa"/>
            <w:shd w:val="clear" w:color="auto" w:fill="auto"/>
          </w:tcPr>
          <w:p w14:paraId="6C95DB1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Telekomunikāciju pakalpojumi</w:t>
            </w:r>
          </w:p>
        </w:tc>
        <w:tc>
          <w:tcPr>
            <w:tcW w:w="837" w:type="dxa"/>
            <w:shd w:val="clear" w:color="auto" w:fill="auto"/>
          </w:tcPr>
          <w:p w14:paraId="4C03554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EA6C2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44610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4AEDE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94D4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AD58E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37CB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8FF23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4D138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DF32E8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4D076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22A9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7C4E9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30730C4" w14:textId="77777777" w:rsidTr="004E0FAD">
        <w:tc>
          <w:tcPr>
            <w:tcW w:w="1796" w:type="dxa"/>
            <w:shd w:val="clear" w:color="auto" w:fill="auto"/>
          </w:tcPr>
          <w:p w14:paraId="528EA15A"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kern w:val="0"/>
                <w:sz w:val="20"/>
                <w:szCs w:val="20"/>
                <w14:ligatures w14:val="none"/>
              </w:rPr>
              <w:t>Patstāvīgo darbinieku darba algas un sociālās apdrošināšanas maksājumi</w:t>
            </w:r>
          </w:p>
        </w:tc>
        <w:tc>
          <w:tcPr>
            <w:tcW w:w="837" w:type="dxa"/>
            <w:shd w:val="clear" w:color="auto" w:fill="auto"/>
          </w:tcPr>
          <w:p w14:paraId="44D0ECB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15D4F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98C3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98A9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4A7CC8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5E37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8314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22EB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B651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6F2DA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3382E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497BE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7235F2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30D6CA6" w14:textId="77777777" w:rsidTr="004E0FAD">
        <w:tc>
          <w:tcPr>
            <w:tcW w:w="1796" w:type="dxa"/>
            <w:shd w:val="clear" w:color="auto" w:fill="auto"/>
          </w:tcPr>
          <w:p w14:paraId="25E6ACDE"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Nodokļu izdevumi:</w:t>
            </w:r>
          </w:p>
        </w:tc>
        <w:tc>
          <w:tcPr>
            <w:tcW w:w="837" w:type="dxa"/>
            <w:shd w:val="clear" w:color="auto" w:fill="auto"/>
          </w:tcPr>
          <w:p w14:paraId="1D8276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F87D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041B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92A57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E3DC6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8BC23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A5E36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11240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A023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76CCA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96562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72BE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7F87E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1FABE7E7" w14:textId="77777777" w:rsidTr="004E0FAD">
        <w:tc>
          <w:tcPr>
            <w:tcW w:w="1796" w:type="dxa"/>
            <w:shd w:val="clear" w:color="auto" w:fill="auto"/>
          </w:tcPr>
          <w:p w14:paraId="550DF026"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Nekustamā īpašuma nodoklis</w:t>
            </w:r>
          </w:p>
        </w:tc>
        <w:tc>
          <w:tcPr>
            <w:tcW w:w="837" w:type="dxa"/>
            <w:shd w:val="clear" w:color="auto" w:fill="auto"/>
          </w:tcPr>
          <w:p w14:paraId="12C2C5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1E09A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C65E21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9FD8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3D18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EDF57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EE096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EC93D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F028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41F9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FA46C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78EDB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245827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EF80192" w14:textId="77777777" w:rsidTr="004E0FAD">
        <w:tc>
          <w:tcPr>
            <w:tcW w:w="1796" w:type="dxa"/>
            <w:shd w:val="clear" w:color="auto" w:fill="auto"/>
          </w:tcPr>
          <w:p w14:paraId="20EC5160"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Iedzīvotāju ienākumu nodoklis</w:t>
            </w:r>
          </w:p>
        </w:tc>
        <w:tc>
          <w:tcPr>
            <w:tcW w:w="837" w:type="dxa"/>
            <w:shd w:val="clear" w:color="auto" w:fill="auto"/>
          </w:tcPr>
          <w:p w14:paraId="24FA9C2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D455A9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B00A5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89CF7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E9385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22295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C996F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4A4F5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D26F2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A0028D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2C17A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9511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AD02A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3593BCC0" w14:textId="77777777" w:rsidTr="004E0FAD">
        <w:tc>
          <w:tcPr>
            <w:tcW w:w="1796" w:type="dxa"/>
            <w:shd w:val="clear" w:color="auto" w:fill="auto"/>
          </w:tcPr>
          <w:p w14:paraId="5B610871"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 xml:space="preserve">VSAOI </w:t>
            </w:r>
          </w:p>
        </w:tc>
        <w:tc>
          <w:tcPr>
            <w:tcW w:w="837" w:type="dxa"/>
            <w:shd w:val="clear" w:color="auto" w:fill="auto"/>
          </w:tcPr>
          <w:p w14:paraId="348DBF0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E7340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C4F1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67065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6C75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E78D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286B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B8B6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0410B9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6709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F1FA8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2459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88731F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12E35AE7" w14:textId="77777777" w:rsidTr="004E0FAD">
        <w:tc>
          <w:tcPr>
            <w:tcW w:w="1796" w:type="dxa"/>
            <w:shd w:val="clear" w:color="auto" w:fill="auto"/>
          </w:tcPr>
          <w:p w14:paraId="7FBCCF30"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5% iemaksas pensiju fondā no minimālās summas 430,00 EUR</w:t>
            </w:r>
          </w:p>
        </w:tc>
        <w:tc>
          <w:tcPr>
            <w:tcW w:w="837" w:type="dxa"/>
            <w:shd w:val="clear" w:color="auto" w:fill="auto"/>
          </w:tcPr>
          <w:p w14:paraId="0965628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823C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68F0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0E1F70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CE36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0C16D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D45AD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4ADE1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A3FA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C061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5F4E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4FBF5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A6BC1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60C31AE" w14:textId="77777777" w:rsidTr="004E0FAD">
        <w:tc>
          <w:tcPr>
            <w:tcW w:w="1796" w:type="dxa"/>
            <w:shd w:val="clear" w:color="auto" w:fill="CCFF99"/>
          </w:tcPr>
          <w:p w14:paraId="3722FEC0" w14:textId="77777777" w:rsidR="00CA0B21" w:rsidRPr="00CA0B21" w:rsidRDefault="00CA0B21" w:rsidP="00CA0B21">
            <w:pPr>
              <w:spacing w:after="0" w:line="240" w:lineRule="auto"/>
              <w:rPr>
                <w:rFonts w:ascii="Times New Roman" w:eastAsia="Times New Roman" w:hAnsi="Times New Roman" w:cs="Times New Roman"/>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Kopējie naudas līdzekļu izdevumi</w:t>
            </w:r>
          </w:p>
        </w:tc>
        <w:tc>
          <w:tcPr>
            <w:tcW w:w="837" w:type="dxa"/>
            <w:shd w:val="clear" w:color="auto" w:fill="CCFF99"/>
          </w:tcPr>
          <w:p w14:paraId="5493D36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62122F4"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046C80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6738E47"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A26115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172F1EB"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1B7A5A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D59E2A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C58563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3EF5A83"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0701CB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80AA37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4B2E309F"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r>
      <w:tr w:rsidR="00CA0B21" w:rsidRPr="00CA0B21" w14:paraId="3350C9A8" w14:textId="77777777" w:rsidTr="004E0FAD">
        <w:tc>
          <w:tcPr>
            <w:tcW w:w="1796" w:type="dxa"/>
            <w:shd w:val="clear" w:color="auto" w:fill="CCFF99"/>
          </w:tcPr>
          <w:p w14:paraId="5CDACBF5" w14:textId="77777777" w:rsidR="00CA0B21" w:rsidRPr="00CA0B21" w:rsidRDefault="00CA0B21" w:rsidP="00CA0B21">
            <w:pPr>
              <w:spacing w:after="0" w:line="240" w:lineRule="auto"/>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lastRenderedPageBreak/>
              <w:t>Naudas līdzekļu atlikums</w:t>
            </w:r>
          </w:p>
        </w:tc>
        <w:tc>
          <w:tcPr>
            <w:tcW w:w="837" w:type="dxa"/>
            <w:shd w:val="clear" w:color="auto" w:fill="CCFF99"/>
          </w:tcPr>
          <w:p w14:paraId="50CF577C"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D5C15F3"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10C2E65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00A7F8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DCA35AE"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17A286E"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66DE419"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0D4484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AE5CAA5"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C9C09A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92A890F"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FD8CC0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2B172E1D"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r>
    </w:tbl>
    <w:p w14:paraId="3D54F1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EC44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B34525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pgSz w:w="16838" w:h="11906" w:orient="landscape" w:code="9"/>
          <w:pgMar w:top="1134" w:right="1134" w:bottom="1134" w:left="1701" w:header="709" w:footer="709" w:gutter="0"/>
          <w:cols w:space="708"/>
          <w:docGrid w:linePitch="360"/>
        </w:sectPr>
      </w:pPr>
    </w:p>
    <w:p w14:paraId="3147B7F0"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27682DFB" w14:textId="77777777" w:rsidR="00CA0B21" w:rsidRPr="00CA0B21" w:rsidRDefault="00CA0B21" w:rsidP="00CA0B21">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Informācija par personas datu apstrādi:</w:t>
      </w:r>
    </w:p>
    <w:p w14:paraId="62B8CE13" w14:textId="77777777" w:rsidR="00CA0B21" w:rsidRPr="00CA0B21" w:rsidRDefault="00CA0B21" w:rsidP="00CA0B21">
      <w:pPr>
        <w:spacing w:after="0" w:line="240" w:lineRule="auto"/>
        <w:contextualSpacing/>
        <w:jc w:val="both"/>
        <w:rPr>
          <w:rFonts w:ascii="Times New Roman" w:eastAsia="Times New Roman" w:hAnsi="Times New Roman" w:cs="Times New Roman"/>
          <w:b/>
          <w:i/>
          <w:color w:val="000000"/>
          <w:kern w:val="0"/>
          <w:sz w:val="24"/>
          <w:szCs w:val="24"/>
          <w:u w:val="single"/>
          <w14:ligatures w14:val="none"/>
        </w:rPr>
      </w:pPr>
    </w:p>
    <w:p w14:paraId="66C68B36"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Pārzinis </w:t>
      </w:r>
      <w:r w:rsidRPr="00CA0B21">
        <w:rPr>
          <w:rFonts w:ascii="Times New Roman" w:eastAsia="Times New Roman" w:hAnsi="Times New Roman" w:cs="Times New Roman"/>
          <w:color w:val="000000"/>
          <w:kern w:val="0"/>
          <w:sz w:val="24"/>
          <w:szCs w:val="24"/>
          <w14:ligatures w14:val="none"/>
        </w:rPr>
        <w:t>-  Jūsu personas datu apstrādei, sakarā ar iesniegto iesniegumu, ir Jēkabpils novada pašvaldība, reģistrācijas Nr.</w:t>
      </w:r>
      <w:r w:rsidRPr="00CA0B21">
        <w:rPr>
          <w:rFonts w:ascii="Times New Roman" w:eastAsia="Times New Roman" w:hAnsi="Times New Roman" w:cs="Times New Roman"/>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 xml:space="preserve">90000024205, adrese: Brīvības iela 120, Jēkabpils, Jēkabpils novads, LV – 5201, tālrunis: </w:t>
      </w:r>
      <w:r w:rsidRPr="00CA0B21">
        <w:rPr>
          <w:rFonts w:ascii="Times New Roman" w:eastAsia="Times New Roman" w:hAnsi="Times New Roman" w:cs="Times New Roman"/>
          <w:color w:val="000000"/>
          <w:kern w:val="0"/>
          <w:sz w:val="24"/>
          <w:szCs w:val="24"/>
          <w:shd w:val="clear" w:color="auto" w:fill="FFFFFF"/>
          <w14:ligatures w14:val="none"/>
        </w:rPr>
        <w:t>65207304</w:t>
      </w:r>
      <w:r w:rsidRPr="00CA0B21">
        <w:rPr>
          <w:rFonts w:ascii="Times New Roman" w:eastAsia="Times New Roman" w:hAnsi="Times New Roman" w:cs="Times New Roman"/>
          <w:color w:val="000000"/>
          <w:kern w:val="0"/>
          <w:sz w:val="24"/>
          <w:szCs w:val="24"/>
          <w14:ligatures w14:val="none"/>
        </w:rPr>
        <w:t xml:space="preserve">, elektroniskā pasta adrese: </w:t>
      </w:r>
      <w:hyperlink r:id="rId14" w:history="1">
        <w:r w:rsidRPr="00CA0B21">
          <w:rPr>
            <w:rFonts w:ascii="Times New Roman" w:eastAsia="Times New Roman" w:hAnsi="Times New Roman" w:cs="Times New Roman"/>
            <w:color w:val="0000FF"/>
            <w:kern w:val="0"/>
            <w:sz w:val="24"/>
            <w:szCs w:val="24"/>
            <w:u w:val="single"/>
            <w14:ligatures w14:val="none"/>
          </w:rPr>
          <w:t>pasts@jekabpils.lv</w:t>
        </w:r>
      </w:hyperlink>
      <w:r w:rsidRPr="00CA0B21">
        <w:rPr>
          <w:rFonts w:ascii="Times New Roman" w:eastAsia="Times New Roman" w:hAnsi="Times New Roman" w:cs="Times New Roman"/>
          <w:color w:val="000000"/>
          <w:kern w:val="0"/>
          <w:sz w:val="24"/>
          <w:szCs w:val="24"/>
          <w14:ligatures w14:val="none"/>
        </w:rPr>
        <w:t>;</w:t>
      </w:r>
    </w:p>
    <w:p w14:paraId="69D78E6D"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datu apstrādes mērķis – </w:t>
      </w:r>
      <w:r w:rsidRPr="00CA0B21">
        <w:rPr>
          <w:rFonts w:ascii="Times New Roman" w:eastAsia="Times New Roman" w:hAnsi="Times New Roman" w:cs="Times New Roman"/>
          <w:bCs/>
          <w:iCs/>
          <w:kern w:val="0"/>
          <w:sz w:val="24"/>
          <w:szCs w:val="24"/>
          <w14:ligatures w14:val="none"/>
        </w:rPr>
        <w:t>izvērtēt iesniegumā norādīto informāciju un sniegt pakalpojumu atbilstoši iesnieguma iesniedzēja norādītajam lūgumam iesniegumā;</w:t>
      </w:r>
    </w:p>
    <w:p w14:paraId="0D7FD673"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Pārzinis iegūtos personas datus neparedz nosūtīt uz trešo valsti</w:t>
      </w:r>
      <w:r w:rsidRPr="00CA0B21">
        <w:rPr>
          <w:rFonts w:ascii="Times New Roman" w:eastAsia="Times New Roman" w:hAnsi="Times New Roman" w:cs="Times New Roman"/>
          <w:color w:val="000000"/>
          <w:kern w:val="0"/>
          <w:sz w:val="24"/>
          <w:szCs w:val="24"/>
          <w14:ligatures w14:val="none"/>
        </w:rPr>
        <w:t xml:space="preserve"> vai starptautisku organizāciju, personas dati var tikt nodoti valsts pārvaldes iestādēm, to normatīvajos aktos noteikto pienākumu veikšanai;</w:t>
      </w:r>
    </w:p>
    <w:p w14:paraId="7C52AE00"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dati tiek glabāti </w:t>
      </w:r>
      <w:r w:rsidRPr="00CA0B21">
        <w:rPr>
          <w:rFonts w:ascii="Times New Roman" w:eastAsia="Times New Roman" w:hAnsi="Times New Roman" w:cs="Times New Roman"/>
          <w:color w:val="000000"/>
          <w:kern w:val="0"/>
          <w:sz w:val="24"/>
          <w:szCs w:val="24"/>
          <w14:ligatures w14:val="none"/>
        </w:rPr>
        <w:t>līdz noteiktā personas datu apstrādes mērķa sasniegšanai, saskaņā ar Jēkabpils novada pašvaldības noteikto lietu nomenklatūru, dokumentu un arhīvu pārvaldības un citu normatīvo aktu prasībām.</w:t>
      </w:r>
    </w:p>
    <w:p w14:paraId="0AEA26FF" w14:textId="77777777" w:rsidR="00CA0B21" w:rsidRPr="00CA0B21" w:rsidRDefault="00CA0B21" w:rsidP="00CA0B21">
      <w:pPr>
        <w:spacing w:after="0" w:line="240" w:lineRule="auto"/>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Informējam, ka Jums kā datu subjektam ir tiesības:</w:t>
      </w:r>
    </w:p>
    <w:p w14:paraId="53E6B4D1"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atsaukt piekrišanu, pieprasīt pārzinim piekļūt Jūsu, kā datu subjekta, apstrādātajiem  personas datiem, lūgt neprecīzo personas datu labošanu vai datu dzēšanu iesniedzot pamatojumu Jūsu lūgumam, likumā noteiktajos gadījumos lūgt Jūsu personas datu apstrādes ierobežošanu;</w:t>
      </w:r>
    </w:p>
    <w:p w14:paraId="54B387E5"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iesniegt sūdzību par nelikumīgu Jūsu personas datu apstrādi Datu valsts inspekcijā.</w:t>
      </w:r>
    </w:p>
    <w:p w14:paraId="06715175" w14:textId="77777777" w:rsidR="00CA0B21" w:rsidRPr="00CA0B21" w:rsidRDefault="00CA0B21" w:rsidP="00CA0B21">
      <w:pPr>
        <w:spacing w:after="0" w:line="240" w:lineRule="auto"/>
        <w:contextualSpacing/>
        <w:jc w:val="both"/>
        <w:rPr>
          <w:rFonts w:ascii="Times New Roman" w:eastAsia="Times New Roman" w:hAnsi="Times New Roman" w:cs="Times New Roman"/>
          <w:color w:val="000000"/>
          <w:kern w:val="0"/>
          <w:sz w:val="24"/>
          <w:szCs w:val="24"/>
          <w14:ligatures w14:val="none"/>
        </w:rPr>
      </w:pPr>
    </w:p>
    <w:p w14:paraId="444EB33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Sīkāku informāciju par personas datu apstrādi skatīt</w:t>
      </w:r>
    </w:p>
    <w:p w14:paraId="1A3F452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Jēkabpils novada pašvaldības privātuma politikā mājaslapā </w:t>
      </w:r>
      <w:hyperlink r:id="rId15" w:history="1">
        <w:r w:rsidRPr="00CA0B21">
          <w:rPr>
            <w:rFonts w:ascii="Times New Roman" w:eastAsia="Times New Roman" w:hAnsi="Times New Roman" w:cs="Times New Roman"/>
            <w:color w:val="0000FF"/>
            <w:kern w:val="0"/>
            <w:sz w:val="24"/>
            <w:szCs w:val="24"/>
            <w:u w:val="single"/>
            <w14:ligatures w14:val="none"/>
          </w:rPr>
          <w:t>www.jekabpils.lv</w:t>
        </w:r>
      </w:hyperlink>
    </w:p>
    <w:p w14:paraId="084C33F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6E728C4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3B7C822B"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329A878F"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6D4F4DEA"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166D0977"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bookmarkStart w:id="5" w:name="_Hlk118799446"/>
      <w:r w:rsidRPr="00CA0B21">
        <w:rPr>
          <w:rFonts w:ascii="Times New Roman" w:eastAsia="Calibri" w:hAnsi="Times New Roman" w:cs="Times New Roman"/>
          <w:kern w:val="0"/>
          <w:sz w:val="24"/>
          <w:szCs w:val="24"/>
          <w:lang w:eastAsia="ar-SA"/>
          <w14:ligatures w14:val="none"/>
        </w:rPr>
        <w:t>Pretendents:</w:t>
      </w:r>
    </w:p>
    <w:p w14:paraId="7010CCA8"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F882C3C"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3615E685"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0139454D"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0D244B4E"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469A8E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Datums</w:t>
      </w:r>
      <w:r w:rsidRPr="00CA0B21">
        <w:rPr>
          <w:rFonts w:ascii="Times New Roman" w:eastAsia="Calibri" w:hAnsi="Times New Roman" w:cs="Times New Roman"/>
          <w:b/>
          <w:kern w:val="0"/>
          <w:sz w:val="24"/>
          <w:szCs w:val="24"/>
          <w:lang w:eastAsia="ar-SA"/>
          <w14:ligatures w14:val="none"/>
        </w:rPr>
        <w:t>:</w:t>
      </w:r>
    </w:p>
    <w:p w14:paraId="2480B843"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kern w:val="0"/>
          <w:sz w:val="24"/>
          <w:szCs w:val="24"/>
          <w14:ligatures w14:val="none"/>
        </w:rPr>
      </w:pPr>
    </w:p>
    <w:bookmarkEnd w:id="5"/>
    <w:p w14:paraId="7929AF83" w14:textId="77777777" w:rsidR="00CA0B21" w:rsidRPr="00CA0B21" w:rsidRDefault="00CA0B21" w:rsidP="00CA0B21">
      <w:pPr>
        <w:spacing w:after="0" w:line="240" w:lineRule="auto"/>
        <w:rPr>
          <w:rFonts w:ascii="Times New Roman" w:eastAsia="Times New Roman" w:hAnsi="Times New Roman" w:cs="Times New Roman"/>
          <w:b/>
          <w:color w:val="000000" w:themeColor="text1"/>
          <w:kern w:val="0"/>
          <w:sz w:val="24"/>
          <w:szCs w:val="24"/>
          <w14:ligatures w14:val="none"/>
        </w:rPr>
      </w:pPr>
      <w:r w:rsidRPr="00CA0B21">
        <w:rPr>
          <w:rFonts w:ascii="Times New Roman" w:eastAsia="Times New Roman" w:hAnsi="Times New Roman" w:cs="Times New Roman"/>
          <w:b/>
          <w:color w:val="000000" w:themeColor="text1"/>
          <w:kern w:val="0"/>
          <w:sz w:val="24"/>
          <w:szCs w:val="24"/>
          <w14:ligatures w14:val="none"/>
        </w:rPr>
        <w:br w:type="page"/>
      </w:r>
    </w:p>
    <w:p w14:paraId="4F3F383D"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2. pielikums</w:t>
      </w:r>
    </w:p>
    <w:p w14:paraId="475D5B8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6" w:name="bkm2"/>
      <w:bookmarkEnd w:id="6"/>
      <w:r w:rsidRPr="00CA0B21">
        <w:rPr>
          <w:rFonts w:ascii="Times New Roman" w:eastAsia="Times New Roman" w:hAnsi="Times New Roman" w:cs="Times New Roman"/>
          <w:kern w:val="0"/>
          <w:sz w:val="24"/>
          <w:szCs w:val="24"/>
          <w14:ligatures w14:val="none"/>
        </w:rPr>
        <w:t xml:space="preserve">pie “Nolikums par atbalsta sniegšanu </w:t>
      </w:r>
    </w:p>
    <w:p w14:paraId="638DC61A"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50F5AEC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7C3F189A" w14:textId="77777777" w:rsidR="00CA0B21" w:rsidRPr="00CA0B21" w:rsidRDefault="00CA0B21" w:rsidP="00CA0B21">
      <w:pPr>
        <w:spacing w:after="0" w:line="240" w:lineRule="auto"/>
        <w:jc w:val="center"/>
        <w:outlineLvl w:val="0"/>
        <w:rPr>
          <w:rFonts w:ascii="Times New Roman" w:eastAsia="Times New Roman" w:hAnsi="Times New Roman" w:cs="Times New Roman"/>
          <w:b/>
          <w:bCs/>
          <w:kern w:val="0"/>
          <w:sz w:val="16"/>
          <w:szCs w:val="16"/>
          <w:lang w:eastAsia="lv-LV"/>
          <w14:ligatures w14:val="none"/>
        </w:rPr>
      </w:pPr>
    </w:p>
    <w:p w14:paraId="1B9FC602" w14:textId="77777777" w:rsidR="00CA0B21" w:rsidRPr="00CA0B21" w:rsidRDefault="00CA0B21" w:rsidP="00CA0B21">
      <w:pPr>
        <w:spacing w:after="0" w:line="240" w:lineRule="auto"/>
        <w:jc w:val="center"/>
        <w:outlineLvl w:val="0"/>
        <w:rPr>
          <w:rFonts w:ascii="Times New Roman" w:eastAsia="Times New Roman" w:hAnsi="Times New Roman" w:cs="Times New Roman"/>
          <w:b/>
          <w:bCs/>
          <w:kern w:val="0"/>
          <w:sz w:val="16"/>
          <w:szCs w:val="16"/>
          <w:lang w:eastAsia="lv-LV"/>
          <w14:ligatures w14:val="none"/>
        </w:rPr>
      </w:pPr>
    </w:p>
    <w:p w14:paraId="5B7BEA28" w14:textId="77777777" w:rsidR="00CA0B21" w:rsidRPr="00CA0B21" w:rsidRDefault="00CA0B21" w:rsidP="00CA0B21">
      <w:pPr>
        <w:spacing w:after="0" w:line="240" w:lineRule="auto"/>
        <w:jc w:val="center"/>
        <w:outlineLvl w:val="0"/>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Pretendenta apliecinājums</w:t>
      </w:r>
    </w:p>
    <w:tbl>
      <w:tblPr>
        <w:tblW w:w="9407" w:type="dxa"/>
        <w:tblLayout w:type="fixed"/>
        <w:tblLook w:val="0000" w:firstRow="0" w:lastRow="0" w:firstColumn="0" w:lastColumn="0" w:noHBand="0" w:noVBand="0"/>
      </w:tblPr>
      <w:tblGrid>
        <w:gridCol w:w="3166"/>
        <w:gridCol w:w="1475"/>
        <w:gridCol w:w="4766"/>
      </w:tblGrid>
      <w:tr w:rsidR="00CA0B21" w:rsidRPr="00CA0B21" w14:paraId="07EB453B" w14:textId="77777777" w:rsidTr="004E0FAD">
        <w:trPr>
          <w:trHeight w:val="564"/>
        </w:trPr>
        <w:tc>
          <w:tcPr>
            <w:tcW w:w="3166" w:type="dxa"/>
          </w:tcPr>
          <w:p w14:paraId="3BD2D98C"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p>
          <w:p w14:paraId="22F0A19C"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 xml:space="preserve">Es, Pretendents uz Pašvaldības finansējumu, </w:t>
            </w:r>
          </w:p>
        </w:tc>
        <w:tc>
          <w:tcPr>
            <w:tcW w:w="6241" w:type="dxa"/>
            <w:gridSpan w:val="2"/>
            <w:tcBorders>
              <w:bottom w:val="single" w:sz="4" w:space="0" w:color="auto"/>
            </w:tcBorders>
          </w:tcPr>
          <w:p w14:paraId="047497AC" w14:textId="77777777" w:rsidR="00CA0B21" w:rsidRPr="00CA0B21" w:rsidRDefault="00CA0B21" w:rsidP="00CA0B21">
            <w:pPr>
              <w:spacing w:after="0" w:line="240" w:lineRule="auto"/>
              <w:jc w:val="center"/>
              <w:rPr>
                <w:rFonts w:ascii="Times New Roman" w:eastAsia="Times New Roman" w:hAnsi="Times New Roman" w:cs="Times New Roman"/>
                <w:b/>
                <w:bCs/>
                <w:kern w:val="0"/>
                <w:sz w:val="24"/>
                <w:szCs w:val="24"/>
                <w14:ligatures w14:val="none"/>
              </w:rPr>
            </w:pPr>
          </w:p>
        </w:tc>
      </w:tr>
      <w:tr w:rsidR="00CA0B21" w:rsidRPr="00CA0B21" w14:paraId="324E49D3" w14:textId="77777777" w:rsidTr="004E0FAD">
        <w:trPr>
          <w:trHeight w:val="274"/>
        </w:trPr>
        <w:tc>
          <w:tcPr>
            <w:tcW w:w="3166" w:type="dxa"/>
          </w:tcPr>
          <w:p w14:paraId="67CB8E32"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071B02FD"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pretendenta nosaukums</w:t>
            </w:r>
          </w:p>
        </w:tc>
      </w:tr>
      <w:tr w:rsidR="00CA0B21" w:rsidRPr="00CA0B21" w14:paraId="51C40DCE" w14:textId="77777777" w:rsidTr="004E0FAD">
        <w:trPr>
          <w:trHeight w:val="274"/>
        </w:trPr>
        <w:tc>
          <w:tcPr>
            <w:tcW w:w="3166" w:type="dxa"/>
          </w:tcPr>
          <w:p w14:paraId="0072FA0D" w14:textId="77777777" w:rsidR="00CA0B21" w:rsidRPr="00CA0B21" w:rsidRDefault="00CA0B21" w:rsidP="00CA0B21">
            <w:pPr>
              <w:spacing w:after="0" w:line="240" w:lineRule="auto"/>
              <w:jc w:val="both"/>
              <w:rPr>
                <w:rFonts w:ascii="Times New Roman" w:eastAsia="Times New Roman" w:hAnsi="Times New Roman" w:cs="Times New Roman"/>
                <w:kern w:val="0"/>
                <w:sz w:val="24"/>
                <w:szCs w:val="24"/>
                <w14:ligatures w14:val="none"/>
              </w:rPr>
            </w:pPr>
          </w:p>
          <w:p w14:paraId="55EF6265"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kern w:val="0"/>
                <w:sz w:val="24"/>
                <w:szCs w:val="24"/>
                <w14:ligatures w14:val="none"/>
              </w:rPr>
              <w:t>(juridiskai personai pārstāvis)</w:t>
            </w:r>
          </w:p>
        </w:tc>
        <w:tc>
          <w:tcPr>
            <w:tcW w:w="6241" w:type="dxa"/>
            <w:gridSpan w:val="2"/>
            <w:tcBorders>
              <w:bottom w:val="single" w:sz="4" w:space="0" w:color="auto"/>
            </w:tcBorders>
          </w:tcPr>
          <w:p w14:paraId="5B9E93D5"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p w14:paraId="6D9A4132"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tc>
      </w:tr>
      <w:tr w:rsidR="00CA0B21" w:rsidRPr="00CA0B21" w14:paraId="22755385" w14:textId="77777777" w:rsidTr="004E0FAD">
        <w:trPr>
          <w:trHeight w:val="290"/>
        </w:trPr>
        <w:tc>
          <w:tcPr>
            <w:tcW w:w="3166" w:type="dxa"/>
          </w:tcPr>
          <w:p w14:paraId="69526E60"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1A615136"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r w:rsidRPr="00CA0B21">
              <w:rPr>
                <w:rFonts w:ascii="Times New Roman" w:eastAsia="Times New Roman" w:hAnsi="Times New Roman" w:cs="Times New Roman"/>
                <w:i/>
                <w:iCs/>
                <w:kern w:val="0"/>
                <w:sz w:val="24"/>
                <w:szCs w:val="24"/>
                <w14:ligatures w14:val="none"/>
              </w:rPr>
              <w:t>vārds, uzvārds</w:t>
            </w:r>
          </w:p>
        </w:tc>
      </w:tr>
      <w:tr w:rsidR="00CA0B21" w:rsidRPr="00CA0B21" w14:paraId="348CAB58" w14:textId="77777777" w:rsidTr="004E0FAD">
        <w:trPr>
          <w:trHeight w:val="290"/>
        </w:trPr>
        <w:tc>
          <w:tcPr>
            <w:tcW w:w="3166" w:type="dxa"/>
          </w:tcPr>
          <w:p w14:paraId="0A11D310"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bottom w:val="single" w:sz="4" w:space="0" w:color="auto"/>
            </w:tcBorders>
          </w:tcPr>
          <w:p w14:paraId="68DAB3B3"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p w14:paraId="292CBE48"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tc>
      </w:tr>
      <w:tr w:rsidR="00CA0B21" w:rsidRPr="00CA0B21" w14:paraId="0E46693C" w14:textId="77777777" w:rsidTr="004E0FAD">
        <w:trPr>
          <w:trHeight w:val="274"/>
        </w:trPr>
        <w:tc>
          <w:tcPr>
            <w:tcW w:w="3166" w:type="dxa"/>
          </w:tcPr>
          <w:p w14:paraId="13962AF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02FBBB20" w14:textId="77777777" w:rsidR="00CA0B21" w:rsidRPr="00CA0B21" w:rsidRDefault="00CA0B21" w:rsidP="00CA0B21">
            <w:pPr>
              <w:spacing w:after="0" w:line="240" w:lineRule="auto"/>
              <w:jc w:val="center"/>
              <w:rPr>
                <w:rFonts w:ascii="Times New Roman" w:eastAsia="Times New Roman" w:hAnsi="Times New Roman" w:cs="Times New Roman"/>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amata nosaukums</w:t>
            </w:r>
          </w:p>
        </w:tc>
      </w:tr>
      <w:tr w:rsidR="00CA0B21" w:rsidRPr="00CA0B21" w14:paraId="4FA42C68" w14:textId="77777777" w:rsidTr="004E0FAD">
        <w:trPr>
          <w:trHeight w:val="564"/>
        </w:trPr>
        <w:tc>
          <w:tcPr>
            <w:tcW w:w="4641" w:type="dxa"/>
            <w:gridSpan w:val="2"/>
          </w:tcPr>
          <w:p w14:paraId="3E3FD587"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p>
          <w:p w14:paraId="31EF6566"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Pieteikuma iesniegšanas dienā,</w:t>
            </w:r>
          </w:p>
        </w:tc>
        <w:tc>
          <w:tcPr>
            <w:tcW w:w="4766" w:type="dxa"/>
            <w:tcBorders>
              <w:bottom w:val="single" w:sz="4" w:space="0" w:color="auto"/>
            </w:tcBorders>
          </w:tcPr>
          <w:p w14:paraId="4811CD3A" w14:textId="77777777" w:rsidR="00CA0B21" w:rsidRPr="00CA0B21" w:rsidRDefault="00CA0B21" w:rsidP="00CA0B21">
            <w:pPr>
              <w:spacing w:after="0" w:line="240" w:lineRule="auto"/>
              <w:jc w:val="right"/>
              <w:rPr>
                <w:rFonts w:ascii="Times New Roman" w:eastAsia="Times New Roman" w:hAnsi="Times New Roman" w:cs="Times New Roman"/>
                <w:b/>
                <w:kern w:val="0"/>
                <w:sz w:val="24"/>
                <w:szCs w:val="24"/>
                <w14:ligatures w14:val="none"/>
              </w:rPr>
            </w:pPr>
          </w:p>
          <w:p w14:paraId="6DFAF55F"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tc>
      </w:tr>
      <w:tr w:rsidR="00CA0B21" w:rsidRPr="00CA0B21" w14:paraId="2C920956" w14:textId="77777777" w:rsidTr="004E0FAD">
        <w:trPr>
          <w:trHeight w:val="290"/>
        </w:trPr>
        <w:tc>
          <w:tcPr>
            <w:tcW w:w="4641" w:type="dxa"/>
            <w:gridSpan w:val="2"/>
          </w:tcPr>
          <w:p w14:paraId="68486506"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4766" w:type="dxa"/>
            <w:tcBorders>
              <w:top w:val="single" w:sz="4" w:space="0" w:color="auto"/>
              <w:bottom w:val="single" w:sz="4" w:space="0" w:color="auto"/>
            </w:tcBorders>
          </w:tcPr>
          <w:p w14:paraId="3C588FD1" w14:textId="77777777" w:rsidR="00CA0B21" w:rsidRPr="00CA0B21" w:rsidRDefault="00CA0B21" w:rsidP="00CA0B21">
            <w:pPr>
              <w:spacing w:after="0" w:line="240" w:lineRule="auto"/>
              <w:jc w:val="center"/>
              <w:rPr>
                <w:rFonts w:ascii="Times New Roman" w:eastAsia="Times New Roman" w:hAnsi="Times New Roman" w:cs="Times New Roman"/>
                <w:i/>
                <w:iCs/>
                <w:kern w:val="0"/>
                <w:sz w:val="24"/>
                <w:szCs w:val="24"/>
                <w14:ligatures w14:val="none"/>
              </w:rPr>
            </w:pPr>
            <w:proofErr w:type="spellStart"/>
            <w:r w:rsidRPr="00CA0B21">
              <w:rPr>
                <w:rFonts w:ascii="Times New Roman" w:eastAsia="Times New Roman" w:hAnsi="Times New Roman" w:cs="Times New Roman"/>
                <w:bCs/>
                <w:i/>
                <w:iCs/>
                <w:kern w:val="0"/>
                <w:sz w:val="24"/>
                <w:szCs w:val="24"/>
                <w14:ligatures w14:val="none"/>
              </w:rPr>
              <w:t>dd</w:t>
            </w:r>
            <w:proofErr w:type="spellEnd"/>
            <w:r w:rsidRPr="00CA0B21">
              <w:rPr>
                <w:rFonts w:ascii="Times New Roman" w:eastAsia="Times New Roman" w:hAnsi="Times New Roman" w:cs="Times New Roman"/>
                <w:bCs/>
                <w:i/>
                <w:iCs/>
                <w:kern w:val="0"/>
                <w:sz w:val="24"/>
                <w:szCs w:val="24"/>
                <w14:ligatures w14:val="none"/>
              </w:rPr>
              <w:t>/mm/</w:t>
            </w:r>
            <w:proofErr w:type="spellStart"/>
            <w:r w:rsidRPr="00CA0B21">
              <w:rPr>
                <w:rFonts w:ascii="Times New Roman" w:eastAsia="Times New Roman" w:hAnsi="Times New Roman" w:cs="Times New Roman"/>
                <w:bCs/>
                <w:i/>
                <w:iCs/>
                <w:kern w:val="0"/>
                <w:sz w:val="24"/>
                <w:szCs w:val="24"/>
                <w14:ligatures w14:val="none"/>
              </w:rPr>
              <w:t>gggg</w:t>
            </w:r>
            <w:proofErr w:type="spellEnd"/>
          </w:p>
        </w:tc>
      </w:tr>
      <w:tr w:rsidR="00CA0B21" w:rsidRPr="00CA0B21" w14:paraId="395B5B83" w14:textId="77777777" w:rsidTr="004E0FAD">
        <w:trPr>
          <w:trHeight w:val="290"/>
        </w:trPr>
        <w:tc>
          <w:tcPr>
            <w:tcW w:w="4641" w:type="dxa"/>
            <w:gridSpan w:val="2"/>
          </w:tcPr>
          <w:p w14:paraId="797CFBD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ar parakstu apliecinu, ka:</w:t>
            </w:r>
          </w:p>
        </w:tc>
        <w:tc>
          <w:tcPr>
            <w:tcW w:w="4766" w:type="dxa"/>
            <w:tcBorders>
              <w:top w:val="single" w:sz="4" w:space="0" w:color="auto"/>
            </w:tcBorders>
          </w:tcPr>
          <w:p w14:paraId="4AD71C09"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p>
        </w:tc>
      </w:tr>
    </w:tbl>
    <w:p w14:paraId="00D28D0E" w14:textId="77777777" w:rsidR="00CA0B21" w:rsidRPr="00CA0B21" w:rsidRDefault="00CA0B21" w:rsidP="00CA0B21">
      <w:pPr>
        <w:spacing w:after="0" w:line="240" w:lineRule="auto"/>
        <w:outlineLvl w:val="0"/>
        <w:rPr>
          <w:rFonts w:ascii="Times New Roman" w:eastAsia="Times New Roman" w:hAnsi="Times New Roman" w:cs="Times New Roman"/>
          <w:b/>
          <w:kern w:val="0"/>
          <w:sz w:val="24"/>
          <w:szCs w:val="24"/>
          <w14:ligatures w14:val="none"/>
        </w:rPr>
      </w:pPr>
    </w:p>
    <w:p w14:paraId="287A0B1C"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esmu iepazinies ar finansējuma saņemšanas nosacījumiem, kas ir noteikti Konkursa nolikumā, un projekta īstenošanas gaitā apņemos tos ievērot;</w:t>
      </w:r>
    </w:p>
    <w:p w14:paraId="6D08ED6A"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uzņemos atbildību par projekta īstenošanu un vadību, kā arī par projekta rezultātiem;</w:t>
      </w:r>
    </w:p>
    <w:p w14:paraId="0A88E25A"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color w:val="000000" w:themeColor="text1"/>
          <w:kern w:val="0"/>
          <w:lang w:eastAsia="lv"/>
          <w14:ligatures w14:val="none"/>
        </w:rPr>
        <w:t>pašvaldības finansējuma piešķiršanas gadījumā</w:t>
      </w:r>
      <w:r w:rsidRPr="00CA0B21">
        <w:rPr>
          <w:rFonts w:ascii="Times New Roman" w:eastAsia="Times New Roman" w:hAnsi="Times New Roman" w:cs="Times New Roman"/>
          <w:bCs/>
          <w:iCs/>
          <w:kern w:val="0"/>
          <w:lang w:eastAsia="lv"/>
          <w14:ligatures w14:val="none"/>
        </w:rPr>
        <w:t xml:space="preserve"> apņemos attīstīt savu faktisko saimniecisko darbību Jēkabpils novada administratīvajā teritorijā;</w:t>
      </w:r>
      <w:r w:rsidRPr="00CA0B21">
        <w:rPr>
          <w:rFonts w:ascii="Times New Roman" w:eastAsia="Times New Roman" w:hAnsi="Times New Roman" w:cs="Times New Roman"/>
          <w:bCs/>
          <w:iCs/>
          <w:color w:val="000000"/>
          <w:kern w:val="0"/>
          <w:lang w:eastAsia="lv"/>
          <w14:ligatures w14:val="none"/>
        </w:rPr>
        <w:t xml:space="preserve"> </w:t>
      </w:r>
    </w:p>
    <w:p w14:paraId="406042AE"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Pretendentam nav pasludināta maksātnespēja, tas neatrodas likvidācijas procesā, tam nav apturēta saimnieciskā darbība, pret to nav uzsākta tiesvedība par darbības izbeigšanu, maksātnespēju vai bankrotu;</w:t>
      </w:r>
    </w:p>
    <w:p w14:paraId="47EAD897"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 xml:space="preserve">Pretendentam nav nodokļu parādu un valsts sociālās apdrošināšanas obligāto iemaksu parādu, kas pārsniedz 150 </w:t>
      </w:r>
      <w:proofErr w:type="spellStart"/>
      <w:r w:rsidRPr="00CA0B21">
        <w:rPr>
          <w:rFonts w:ascii="Times New Roman" w:eastAsia="Times New Roman" w:hAnsi="Times New Roman" w:cs="Times New Roman"/>
          <w:bCs/>
          <w:i/>
          <w:iCs/>
          <w:kern w:val="0"/>
          <w:lang w:eastAsia="lv"/>
          <w14:ligatures w14:val="none"/>
        </w:rPr>
        <w:t>euro</w:t>
      </w:r>
      <w:proofErr w:type="spellEnd"/>
      <w:r w:rsidRPr="00CA0B21">
        <w:rPr>
          <w:rFonts w:ascii="Times New Roman" w:eastAsia="Times New Roman" w:hAnsi="Times New Roman" w:cs="Times New Roman"/>
          <w:bCs/>
          <w:i/>
          <w:iCs/>
          <w:kern w:val="0"/>
          <w:lang w:eastAsia="lv"/>
          <w14:ligatures w14:val="none"/>
        </w:rPr>
        <w:t>;</w:t>
      </w:r>
    </w:p>
    <w:p w14:paraId="1783E85B" w14:textId="5A135A50" w:rsidR="00CA0B21" w:rsidRPr="00D5286B"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D5286B">
        <w:rPr>
          <w:rFonts w:ascii="Times New Roman" w:eastAsia="Times New Roman" w:hAnsi="Times New Roman" w:cs="Times New Roman"/>
          <w:bCs/>
          <w:iCs/>
          <w:kern w:val="0"/>
          <w:lang w:eastAsia="lv"/>
          <w14:ligatures w14:val="none"/>
        </w:rPr>
        <w:t>Pretendents nav veicis krāpšanas, korupcijas vai jebkādas citas pretlikumīgas darbības, kas ir konstatētas normatīvajos aktos noteiktā kārtībā</w:t>
      </w:r>
      <w:r w:rsidR="00B60A04" w:rsidRPr="00D5286B">
        <w:rPr>
          <w:rFonts w:ascii="Times New Roman" w:eastAsia="Times New Roman" w:hAnsi="Times New Roman" w:cs="Times New Roman"/>
          <w:bCs/>
          <w:iCs/>
          <w:kern w:val="0"/>
          <w:lang w:eastAsia="lv"/>
          <w14:ligatures w14:val="none"/>
        </w:rPr>
        <w:t xml:space="preserve"> un uz to nav attiecināmi no Starptautisko un Latvijas Republikas nacionālo sankciju likuma un  Noziedzīgi iegūtu līdzekļu legalizācijas un terorisma un </w:t>
      </w:r>
      <w:proofErr w:type="spellStart"/>
      <w:r w:rsidR="00B60A04" w:rsidRPr="00D5286B">
        <w:rPr>
          <w:rFonts w:ascii="Times New Roman" w:eastAsia="Times New Roman" w:hAnsi="Times New Roman" w:cs="Times New Roman"/>
          <w:bCs/>
          <w:iCs/>
          <w:kern w:val="0"/>
          <w:lang w:eastAsia="lv"/>
          <w14:ligatures w14:val="none"/>
        </w:rPr>
        <w:t>proliferācijas</w:t>
      </w:r>
      <w:proofErr w:type="spellEnd"/>
      <w:r w:rsidR="00B60A04" w:rsidRPr="00D5286B">
        <w:rPr>
          <w:rFonts w:ascii="Times New Roman" w:eastAsia="Times New Roman" w:hAnsi="Times New Roman" w:cs="Times New Roman"/>
          <w:bCs/>
          <w:iCs/>
          <w:kern w:val="0"/>
          <w:lang w:eastAsia="lv"/>
          <w14:ligatures w14:val="none"/>
        </w:rPr>
        <w:t xml:space="preserve"> finansēšanas novēršanas likuma izrietoši ierobežojumi</w:t>
      </w:r>
      <w:r w:rsidRPr="00D5286B">
        <w:rPr>
          <w:rFonts w:ascii="Times New Roman" w:eastAsia="Times New Roman" w:hAnsi="Times New Roman" w:cs="Times New Roman"/>
          <w:bCs/>
          <w:iCs/>
          <w:kern w:val="0"/>
          <w:lang w:eastAsia="lv"/>
          <w14:ligatures w14:val="none"/>
        </w:rPr>
        <w:t>;</w:t>
      </w:r>
    </w:p>
    <w:p w14:paraId="3A75BA2F"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D5286B">
        <w:rPr>
          <w:rFonts w:ascii="Times New Roman" w:eastAsia="Times New Roman" w:hAnsi="Times New Roman" w:cs="Times New Roman"/>
          <w:bCs/>
          <w:iCs/>
          <w:kern w:val="0"/>
          <w:lang w:eastAsia="lv"/>
          <w14:ligatures w14:val="none"/>
        </w:rPr>
        <w:t xml:space="preserve">iesniedzot Pieteikumu nav sniedzis nepatiesu informāciju </w:t>
      </w:r>
      <w:r w:rsidRPr="00CA0B21">
        <w:rPr>
          <w:rFonts w:ascii="Times New Roman" w:eastAsia="Times New Roman" w:hAnsi="Times New Roman" w:cs="Times New Roman"/>
          <w:bCs/>
          <w:iCs/>
          <w:kern w:val="0"/>
          <w:lang w:eastAsia="lv"/>
          <w14:ligatures w14:val="none"/>
        </w:rPr>
        <w:t>nolūkā saņemt finansējumu;</w:t>
      </w:r>
    </w:p>
    <w:p w14:paraId="51746FB8"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netiks ietekmēti Pieteikumu vērtēšanas procesā iesaistītās personas;</w:t>
      </w:r>
    </w:p>
    <w:p w14:paraId="7AEECD17"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ir pieejami stabili un pietiekami finanšu līdzekļi un citi resursi, lai noteiktajā apmērā nodrošinātu projekta īstenošanas nepārtrauktību;</w:t>
      </w:r>
    </w:p>
    <w:p w14:paraId="363EF719"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nodrošinās projekta finansējuma publicitātes pra</w:t>
      </w:r>
      <w:r w:rsidRPr="00CA0B21">
        <w:rPr>
          <w:rFonts w:ascii="Times New Roman" w:eastAsia="Times New Roman" w:hAnsi="Times New Roman" w:cs="Times New Roman"/>
          <w:bCs/>
          <w:iCs/>
          <w:kern w:val="0"/>
          <w:lang w:eastAsia="lv"/>
          <w14:ligatures w14:val="none"/>
        </w:rPr>
        <w:softHyphen/>
        <w:t>sību ievērošanu ar projekta īstenošanu saistītajās aktivitātēs un informatīvajos materiālos;</w:t>
      </w:r>
    </w:p>
    <w:p w14:paraId="289A4AC8"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Pieteikumā un biznesa idejas projektā sniegtās ziņas ir patiesas un precīzas;</w:t>
      </w:r>
    </w:p>
    <w:p w14:paraId="4233A62F"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Projekta iesnieguma elektroniskā kopija pilnīgi atbilst projekta iesnieguma oriģinālam;</w:t>
      </w:r>
    </w:p>
    <w:p w14:paraId="527B3682"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nav iesniegts viens un tas pats projekts finansēšanai no dažādiem finanšu avotiem un nepretendē saņemt dubultu finansējumu vienu un to pašu aktivitāšu īstenošanai.</w:t>
      </w:r>
    </w:p>
    <w:p w14:paraId="5BE70678"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p>
    <w:p w14:paraId="48F0235A"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Apzinos, ka gadījumā, ja tiks konstatēts, ka esmu apzināti vai nolaidības dēļ sniedzis nepatiesas ziņas, Pretendentam tiks liegta iespēja saņemt Pašvaldības atbalstu.</w:t>
      </w:r>
    </w:p>
    <w:p w14:paraId="3F8913E7"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p>
    <w:p w14:paraId="08CD6774"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Pretendents:</w:t>
      </w:r>
    </w:p>
    <w:p w14:paraId="4B067B25"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52AF2883"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24B1FCE9"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5B404FE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lastRenderedPageBreak/>
        <w:t>Datums</w:t>
      </w:r>
      <w:r w:rsidRPr="00CA0B21">
        <w:rPr>
          <w:rFonts w:ascii="Times New Roman" w:eastAsia="Calibri" w:hAnsi="Times New Roman" w:cs="Times New Roman"/>
          <w:b/>
          <w:kern w:val="0"/>
          <w:sz w:val="24"/>
          <w:szCs w:val="24"/>
          <w:lang w:eastAsia="ar-SA"/>
          <w14:ligatures w14:val="none"/>
        </w:rPr>
        <w:t>:</w:t>
      </w:r>
    </w:p>
    <w:p w14:paraId="4D4577C1"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kern w:val="0"/>
          <w:sz w:val="24"/>
          <w:szCs w:val="24"/>
          <w14:ligatures w14:val="none"/>
        </w:rPr>
      </w:pPr>
    </w:p>
    <w:p w14:paraId="7D0FFB1B" w14:textId="77777777" w:rsidR="00CA0B21" w:rsidRPr="00CA0B21" w:rsidRDefault="00CA0B21" w:rsidP="00CA0B21">
      <w:pPr>
        <w:tabs>
          <w:tab w:val="left" w:pos="7005"/>
        </w:tabs>
        <w:spacing w:after="0" w:line="240" w:lineRule="auto"/>
        <w:jc w:val="right"/>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ab/>
      </w:r>
    </w:p>
    <w:p w14:paraId="69212C66"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3. pielikums</w:t>
      </w:r>
    </w:p>
    <w:p w14:paraId="38B12CF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0017708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1E45A31F"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708FA431"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p w14:paraId="519AE1AA"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Vērtēšanas veidlapa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90"/>
      </w:tblGrid>
      <w:tr w:rsidR="00CA0B21" w:rsidRPr="00CA0B21" w14:paraId="2E8ACD88" w14:textId="77777777" w:rsidTr="004E0FAD">
        <w:trPr>
          <w:trHeight w:val="650"/>
        </w:trPr>
        <w:tc>
          <w:tcPr>
            <w:tcW w:w="2093" w:type="dxa"/>
            <w:shd w:val="clear" w:color="auto" w:fill="auto"/>
            <w:vAlign w:val="center"/>
          </w:tcPr>
          <w:p w14:paraId="3DD005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w:t>
            </w:r>
          </w:p>
        </w:tc>
        <w:tc>
          <w:tcPr>
            <w:tcW w:w="7194" w:type="dxa"/>
            <w:shd w:val="clear" w:color="auto" w:fill="auto"/>
          </w:tcPr>
          <w:p w14:paraId="7081619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9B6FBD3" w14:textId="77777777" w:rsidTr="004E0FAD">
        <w:trPr>
          <w:trHeight w:val="687"/>
        </w:trPr>
        <w:tc>
          <w:tcPr>
            <w:tcW w:w="2093" w:type="dxa"/>
            <w:shd w:val="clear" w:color="auto" w:fill="auto"/>
            <w:vAlign w:val="center"/>
          </w:tcPr>
          <w:p w14:paraId="1DFB99D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Projekta nosaukums (biznesa ideja)</w:t>
            </w:r>
          </w:p>
        </w:tc>
        <w:tc>
          <w:tcPr>
            <w:tcW w:w="7194" w:type="dxa"/>
            <w:shd w:val="clear" w:color="auto" w:fill="auto"/>
          </w:tcPr>
          <w:p w14:paraId="584AD41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bl>
    <w:p w14:paraId="0BE7B176" w14:textId="77777777" w:rsidR="00CA0B21" w:rsidRPr="00CA0B21" w:rsidRDefault="00CA0B21" w:rsidP="00CA0B21">
      <w:pPr>
        <w:spacing w:after="0" w:line="240" w:lineRule="auto"/>
        <w:rPr>
          <w:rFonts w:ascii="Times New Roman" w:eastAsia="Times New Roman" w:hAnsi="Times New Roman" w:cs="Times New Roman"/>
          <w:vanish/>
          <w:kern w:val="0"/>
          <w:sz w:val="24"/>
          <w:szCs w:val="24"/>
          <w14:ligatures w14:val="none"/>
        </w:rPr>
      </w:pPr>
    </w:p>
    <w:tbl>
      <w:tblPr>
        <w:tblpPr w:leftFromText="180" w:rightFromText="180" w:vertAnchor="text" w:horzAnchor="margin" w:tblpY="482"/>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417"/>
        <w:gridCol w:w="1418"/>
        <w:gridCol w:w="1417"/>
      </w:tblGrid>
      <w:tr w:rsidR="00CA0B21" w:rsidRPr="00CA0B21" w14:paraId="749A2F14" w14:textId="77777777" w:rsidTr="004E0FAD">
        <w:tc>
          <w:tcPr>
            <w:tcW w:w="5353" w:type="dxa"/>
            <w:vAlign w:val="center"/>
          </w:tcPr>
          <w:p w14:paraId="528FAD3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Administratīvie kritēriji</w:t>
            </w:r>
          </w:p>
        </w:tc>
        <w:tc>
          <w:tcPr>
            <w:tcW w:w="1417" w:type="dxa"/>
            <w:vAlign w:val="center"/>
          </w:tcPr>
          <w:p w14:paraId="6CF61842"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Atbilst</w:t>
            </w:r>
          </w:p>
        </w:tc>
        <w:tc>
          <w:tcPr>
            <w:tcW w:w="1418" w:type="dxa"/>
            <w:vAlign w:val="center"/>
          </w:tcPr>
          <w:p w14:paraId="380D9C0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Neatbilst</w:t>
            </w:r>
          </w:p>
        </w:tc>
        <w:tc>
          <w:tcPr>
            <w:tcW w:w="1417" w:type="dxa"/>
          </w:tcPr>
          <w:p w14:paraId="7D27A2B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N/a</w:t>
            </w:r>
          </w:p>
        </w:tc>
      </w:tr>
      <w:tr w:rsidR="00CA0B21" w:rsidRPr="00CA0B21" w14:paraId="0381E5B2" w14:textId="77777777" w:rsidTr="004E0FAD">
        <w:tc>
          <w:tcPr>
            <w:tcW w:w="5353" w:type="dxa"/>
            <w:vAlign w:val="center"/>
          </w:tcPr>
          <w:p w14:paraId="5A0D01F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Pretendents atbilst nolikuma 10. punktam</w:t>
            </w:r>
          </w:p>
        </w:tc>
        <w:tc>
          <w:tcPr>
            <w:tcW w:w="1417" w:type="dxa"/>
            <w:vAlign w:val="center"/>
          </w:tcPr>
          <w:p w14:paraId="4011F3C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0BC28505"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4075D53A"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0E18C67B" w14:textId="77777777" w:rsidTr="004E0FAD">
        <w:tc>
          <w:tcPr>
            <w:tcW w:w="5353" w:type="dxa"/>
            <w:vAlign w:val="center"/>
          </w:tcPr>
          <w:p w14:paraId="2955860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Līdz šim nav saņemts atbalsts Pašvaldības konkursa ietvaros</w:t>
            </w:r>
          </w:p>
        </w:tc>
        <w:tc>
          <w:tcPr>
            <w:tcW w:w="1417" w:type="dxa"/>
            <w:vAlign w:val="center"/>
          </w:tcPr>
          <w:p w14:paraId="510476E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3351DE53"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66CAD34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0B8D5CE6" w14:textId="77777777" w:rsidTr="004E0FAD">
        <w:tc>
          <w:tcPr>
            <w:tcW w:w="5353" w:type="dxa"/>
            <w:vAlign w:val="center"/>
          </w:tcPr>
          <w:p w14:paraId="6783152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iesniegts Pašvaldībā</w:t>
            </w:r>
          </w:p>
        </w:tc>
        <w:tc>
          <w:tcPr>
            <w:tcW w:w="1417" w:type="dxa"/>
            <w:vAlign w:val="center"/>
          </w:tcPr>
          <w:p w14:paraId="2AD05DE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6AF38BE"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5B2091F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EBF148C" w14:textId="77777777" w:rsidTr="004E0FAD">
        <w:tc>
          <w:tcPr>
            <w:tcW w:w="5353" w:type="dxa"/>
            <w:vAlign w:val="center"/>
          </w:tcPr>
          <w:p w14:paraId="493189B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iesniegts noteiktajā termiņā, aizzīmogotā aploksnē</w:t>
            </w:r>
          </w:p>
        </w:tc>
        <w:tc>
          <w:tcPr>
            <w:tcW w:w="1417" w:type="dxa"/>
            <w:vAlign w:val="center"/>
          </w:tcPr>
          <w:p w14:paraId="0C7C369A"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447699F"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12ABAAAB"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7985A6F5" w14:textId="77777777" w:rsidTr="004E0FAD">
        <w:tc>
          <w:tcPr>
            <w:tcW w:w="5353" w:type="dxa"/>
            <w:vAlign w:val="center"/>
          </w:tcPr>
          <w:p w14:paraId="63842210"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sagatavots datorrakstā un valsts valodā</w:t>
            </w:r>
          </w:p>
        </w:tc>
        <w:tc>
          <w:tcPr>
            <w:tcW w:w="1417" w:type="dxa"/>
            <w:vAlign w:val="center"/>
          </w:tcPr>
          <w:p w14:paraId="5F1BAC88"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43B6CCC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56D9B871"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2AD8D3C9" w14:textId="77777777" w:rsidTr="004E0FAD">
        <w:tc>
          <w:tcPr>
            <w:tcW w:w="5353" w:type="dxa"/>
            <w:vAlign w:val="center"/>
          </w:tcPr>
          <w:p w14:paraId="1762F207"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Pieteikums (konkursa pieteikuma veidlapa un visi pielikumi) ir iesniegts vienā </w:t>
            </w:r>
            <w:proofErr w:type="spellStart"/>
            <w:r w:rsidRPr="00CA0B21">
              <w:rPr>
                <w:rFonts w:ascii="Times New Roman" w:eastAsia="TimesNewRoman,Bold" w:hAnsi="Times New Roman" w:cs="Times New Roman"/>
                <w:bCs/>
                <w:color w:val="000000"/>
                <w:kern w:val="0"/>
                <w:sz w:val="24"/>
                <w:szCs w:val="24"/>
                <w:lang w:eastAsia="lv-LV"/>
                <w14:ligatures w14:val="none"/>
              </w:rPr>
              <w:t>cauršūtā</w:t>
            </w:r>
            <w:proofErr w:type="spellEnd"/>
            <w:r w:rsidRPr="00CA0B21">
              <w:rPr>
                <w:rFonts w:ascii="Times New Roman" w:eastAsia="TimesNewRoman,Bold" w:hAnsi="Times New Roman" w:cs="Times New Roman"/>
                <w:bCs/>
                <w:color w:val="000000"/>
                <w:kern w:val="0"/>
                <w:sz w:val="24"/>
                <w:szCs w:val="24"/>
                <w:lang w:eastAsia="lv-LV"/>
                <w14:ligatures w14:val="none"/>
              </w:rPr>
              <w:t xml:space="preserve"> oriģināleksemplārā</w:t>
            </w:r>
          </w:p>
        </w:tc>
        <w:tc>
          <w:tcPr>
            <w:tcW w:w="1417" w:type="dxa"/>
            <w:vAlign w:val="center"/>
          </w:tcPr>
          <w:p w14:paraId="49EBB51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728FC058"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0FD2F39F"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5792C64B" w14:textId="77777777" w:rsidTr="004E0FAD">
        <w:tc>
          <w:tcPr>
            <w:tcW w:w="5353" w:type="dxa"/>
            <w:vAlign w:val="center"/>
          </w:tcPr>
          <w:p w14:paraId="5B418243"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Iesniegts Pretendenta apliecinājums (2.pielikums)</w:t>
            </w:r>
          </w:p>
        </w:tc>
        <w:tc>
          <w:tcPr>
            <w:tcW w:w="1417" w:type="dxa"/>
            <w:vAlign w:val="center"/>
          </w:tcPr>
          <w:p w14:paraId="7B2F1FAD"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59DF19C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5EED7AF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158D03C6" w14:textId="77777777" w:rsidTr="004E0FAD">
        <w:tc>
          <w:tcPr>
            <w:tcW w:w="5353" w:type="dxa"/>
            <w:vAlign w:val="center"/>
          </w:tcPr>
          <w:p w14:paraId="34CE1B6A"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Iesniegta aizpildīta un parakstīta uzskaites veidlapa par saņemto </w:t>
            </w:r>
            <w:proofErr w:type="spellStart"/>
            <w:r w:rsidRPr="00CA0B21">
              <w:rPr>
                <w:rFonts w:ascii="Times New Roman" w:eastAsia="TimesNewRoman,Bold" w:hAnsi="Times New Roman" w:cs="Times New Roman"/>
                <w:bCs/>
                <w:i/>
                <w:iCs/>
                <w:color w:val="000000"/>
                <w:kern w:val="0"/>
                <w:sz w:val="24"/>
                <w:szCs w:val="24"/>
                <w:lang w:eastAsia="lv-LV"/>
                <w14:ligatures w14:val="none"/>
              </w:rPr>
              <w:t>de</w:t>
            </w:r>
            <w:proofErr w:type="spellEnd"/>
            <w:r w:rsidRPr="00CA0B21">
              <w:rPr>
                <w:rFonts w:ascii="Times New Roman" w:eastAsia="TimesNewRoman,Bold" w:hAnsi="Times New Roman" w:cs="Times New Roman"/>
                <w:bCs/>
                <w:i/>
                <w:iCs/>
                <w:color w:val="000000"/>
                <w:kern w:val="0"/>
                <w:sz w:val="24"/>
                <w:szCs w:val="24"/>
                <w:lang w:eastAsia="lv-LV"/>
                <w14:ligatures w14:val="none"/>
              </w:rPr>
              <w:t xml:space="preserve"> </w:t>
            </w:r>
            <w:proofErr w:type="spellStart"/>
            <w:r w:rsidRPr="00CA0B21">
              <w:rPr>
                <w:rFonts w:ascii="Times New Roman" w:eastAsia="TimesNewRoman,Bold" w:hAnsi="Times New Roman" w:cs="Times New Roman"/>
                <w:bCs/>
                <w:i/>
                <w:iCs/>
                <w:color w:val="000000"/>
                <w:kern w:val="0"/>
                <w:sz w:val="24"/>
                <w:szCs w:val="24"/>
                <w:lang w:eastAsia="lv-LV"/>
                <w14:ligatures w14:val="none"/>
              </w:rPr>
              <w:t>minimis</w:t>
            </w:r>
            <w:proofErr w:type="spellEnd"/>
            <w:r w:rsidRPr="00CA0B21">
              <w:rPr>
                <w:rFonts w:ascii="Times New Roman" w:eastAsia="TimesNewRoman,Bold" w:hAnsi="Times New Roman" w:cs="Times New Roman"/>
                <w:bCs/>
                <w:color w:val="000000"/>
                <w:kern w:val="0"/>
                <w:sz w:val="24"/>
                <w:szCs w:val="24"/>
                <w:lang w:eastAsia="lv-LV"/>
                <w14:ligatures w14:val="none"/>
              </w:rPr>
              <w:t xml:space="preserve"> atbalstu (3.pielikums) ( ja attiecināms)</w:t>
            </w:r>
          </w:p>
        </w:tc>
        <w:tc>
          <w:tcPr>
            <w:tcW w:w="1417" w:type="dxa"/>
            <w:vAlign w:val="center"/>
          </w:tcPr>
          <w:p w14:paraId="61FE882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7CB90C9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6223E17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06D66BE8" w14:textId="77777777" w:rsidTr="004E0FAD">
        <w:tc>
          <w:tcPr>
            <w:tcW w:w="5353" w:type="dxa"/>
            <w:vAlign w:val="center"/>
          </w:tcPr>
          <w:p w14:paraId="5DD6743B"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Iesniegts apliecinājums par Pretendenta līdzfinansējuma piesaisti un finansēšanas avotiem </w:t>
            </w:r>
          </w:p>
        </w:tc>
        <w:tc>
          <w:tcPr>
            <w:tcW w:w="1417" w:type="dxa"/>
            <w:vAlign w:val="center"/>
          </w:tcPr>
          <w:p w14:paraId="0735E935"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3A404DB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4FF1B5C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52B5BBAB" w14:textId="77777777" w:rsidTr="004E0FAD">
        <w:tc>
          <w:tcPr>
            <w:tcW w:w="5353" w:type="dxa"/>
            <w:vAlign w:val="center"/>
          </w:tcPr>
          <w:p w14:paraId="6AF65EFF"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Iesniegtas nodomu protokolu kopijas, ja produktu/pakalpojumu tiek plānots eksportēt (ja attiecināms)</w:t>
            </w:r>
          </w:p>
        </w:tc>
        <w:tc>
          <w:tcPr>
            <w:tcW w:w="1417" w:type="dxa"/>
            <w:vAlign w:val="center"/>
          </w:tcPr>
          <w:p w14:paraId="08A753ED"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64B652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6574F3B1"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1231BDB3" w14:textId="77777777" w:rsidTr="004E0FAD">
        <w:tc>
          <w:tcPr>
            <w:tcW w:w="5353" w:type="dxa"/>
            <w:vAlign w:val="center"/>
          </w:tcPr>
          <w:p w14:paraId="20ED7E5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Pieteikuma elektroniskā versija iesniegta saskaņā ar nolikumu</w:t>
            </w:r>
          </w:p>
        </w:tc>
        <w:tc>
          <w:tcPr>
            <w:tcW w:w="1417" w:type="dxa"/>
            <w:vAlign w:val="center"/>
          </w:tcPr>
          <w:p w14:paraId="5213B22E"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58A776D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2B87C232"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25214849" w14:textId="77777777" w:rsidTr="004E0FAD">
        <w:tc>
          <w:tcPr>
            <w:tcW w:w="5353" w:type="dxa"/>
            <w:vAlign w:val="center"/>
          </w:tcPr>
          <w:p w14:paraId="19474516"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Pieteikuma elektroniskās versijas saturs un apjoms pilnībā atbilst iesniegtajam pieteikuma oriģinālam</w:t>
            </w:r>
          </w:p>
        </w:tc>
        <w:tc>
          <w:tcPr>
            <w:tcW w:w="1417" w:type="dxa"/>
            <w:vAlign w:val="center"/>
          </w:tcPr>
          <w:p w14:paraId="5E3214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424136A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5ADB2B8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5A62796" w14:textId="77777777" w:rsidTr="004E0FAD">
        <w:tc>
          <w:tcPr>
            <w:tcW w:w="5353" w:type="dxa"/>
            <w:vAlign w:val="center"/>
          </w:tcPr>
          <w:p w14:paraId="08DEF07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Biznesa ideja atbilst konkursa mērķim (atbilst nolikuma 3., 11., 12., 13. punktiem)</w:t>
            </w:r>
          </w:p>
        </w:tc>
        <w:tc>
          <w:tcPr>
            <w:tcW w:w="1417" w:type="dxa"/>
            <w:vAlign w:val="center"/>
          </w:tcPr>
          <w:p w14:paraId="6BBCA85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3F926BD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6F40025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1AA00274" w14:textId="77777777" w:rsidTr="004E0FAD">
        <w:tc>
          <w:tcPr>
            <w:tcW w:w="5353" w:type="dxa"/>
            <w:vAlign w:val="center"/>
          </w:tcPr>
          <w:p w14:paraId="52495BAA"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Projektu plānots realizēt 12 mēnešu periodā</w:t>
            </w:r>
          </w:p>
        </w:tc>
        <w:tc>
          <w:tcPr>
            <w:tcW w:w="1417" w:type="dxa"/>
            <w:vAlign w:val="center"/>
          </w:tcPr>
          <w:p w14:paraId="634E6F1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530963A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2A40FFB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bl>
    <w:p w14:paraId="078ADB3C" w14:textId="77777777" w:rsidR="00CA0B21" w:rsidRPr="00CA0B21" w:rsidRDefault="00CA0B21" w:rsidP="00CA0B21">
      <w:pPr>
        <w:spacing w:after="0" w:line="240" w:lineRule="auto"/>
        <w:rPr>
          <w:rFonts w:ascii="Times New Roman" w:eastAsia="Times New Roman" w:hAnsi="Times New Roman" w:cs="Times New Roman"/>
          <w:kern w:val="0"/>
          <w:sz w:val="28"/>
          <w:szCs w:val="24"/>
          <w14:ligatures w14:val="none"/>
        </w:rPr>
      </w:pPr>
      <w:r w:rsidRPr="00CA0B21">
        <w:rPr>
          <w:rFonts w:ascii="Times New Roman" w:eastAsia="Times New Roman" w:hAnsi="Times New Roman" w:cs="Times New Roman"/>
          <w:kern w:val="0"/>
          <w:sz w:val="28"/>
          <w:szCs w:val="24"/>
          <w14:ligatures w14:val="none"/>
        </w:rPr>
        <w:t>LĒMUMS</w:t>
      </w:r>
    </w:p>
    <w:p w14:paraId="75093E06" w14:textId="77777777" w:rsidR="00CA0B21" w:rsidRPr="00CA0B21" w:rsidRDefault="00CA0B21" w:rsidP="00CA0B21">
      <w:pPr>
        <w:spacing w:after="0" w:line="240" w:lineRule="auto"/>
        <w:rPr>
          <w:rFonts w:ascii="Times New Roman" w:eastAsia="Times New Roman" w:hAnsi="Times New Roman" w:cs="Times New Roman"/>
          <w:kern w:val="0"/>
          <w:sz w:val="28"/>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50"/>
      </w:tblGrid>
      <w:tr w:rsidR="00CA0B21" w:rsidRPr="00CA0B21" w14:paraId="3852C6F6" w14:textId="77777777" w:rsidTr="004E0FAD">
        <w:tc>
          <w:tcPr>
            <w:tcW w:w="1384" w:type="dxa"/>
            <w:shd w:val="clear" w:color="auto" w:fill="auto"/>
          </w:tcPr>
          <w:p w14:paraId="7E9D52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8250" w:type="dxa"/>
            <w:shd w:val="clear" w:color="auto" w:fill="auto"/>
          </w:tcPr>
          <w:p w14:paraId="7485491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Noraidīt, nevirzīt uz konkursa pieteikumu vērtēšanas otro kārtu</w:t>
            </w:r>
          </w:p>
        </w:tc>
      </w:tr>
      <w:tr w:rsidR="00CA0B21" w:rsidRPr="00CA0B21" w14:paraId="4F75648A" w14:textId="77777777" w:rsidTr="004E0FAD">
        <w:tc>
          <w:tcPr>
            <w:tcW w:w="1384" w:type="dxa"/>
            <w:shd w:val="clear" w:color="auto" w:fill="auto"/>
          </w:tcPr>
          <w:p w14:paraId="5AA794B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8250" w:type="dxa"/>
            <w:shd w:val="clear" w:color="auto" w:fill="auto"/>
          </w:tcPr>
          <w:p w14:paraId="6A0150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Virzīt uz konkursa pieteikumu vērtēšanas otro kārtu</w:t>
            </w:r>
          </w:p>
        </w:tc>
      </w:tr>
    </w:tbl>
    <w:p w14:paraId="659EF10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D916CC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Komisijas priekšsēdētājs</w:t>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p>
    <w:p w14:paraId="6F0753A7" w14:textId="77777777" w:rsidR="00CA0B21" w:rsidRPr="00CA0B21" w:rsidRDefault="00CA0B21" w:rsidP="00CA0B21">
      <w:pPr>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color w:val="000000" w:themeColor="text1"/>
          <w:kern w:val="0"/>
          <w:sz w:val="24"/>
          <w:szCs w:val="24"/>
          <w14:ligatures w14:val="none"/>
        </w:rPr>
        <w:br w:type="page"/>
      </w:r>
      <w:r w:rsidRPr="00CA0B21">
        <w:rPr>
          <w:rFonts w:ascii="Times New Roman" w:eastAsia="Times New Roman" w:hAnsi="Times New Roman" w:cs="Times New Roman"/>
          <w:b/>
          <w:kern w:val="0"/>
          <w:sz w:val="24"/>
          <w:szCs w:val="24"/>
          <w14:ligatures w14:val="none"/>
        </w:rPr>
        <w:lastRenderedPageBreak/>
        <w:t>4. pielikums</w:t>
      </w:r>
    </w:p>
    <w:p w14:paraId="07211872"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1BB37AC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4F78C71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677B28DA" w14:textId="77777777" w:rsidR="00CA0B21" w:rsidRPr="00CA0B21" w:rsidRDefault="00CA0B21" w:rsidP="00CA0B21">
      <w:pPr>
        <w:spacing w:after="0" w:line="240" w:lineRule="auto"/>
        <w:jc w:val="right"/>
        <w:rPr>
          <w:rFonts w:ascii="Times New Roman" w:eastAsia="Times New Roman" w:hAnsi="Times New Roman" w:cs="Times New Roman"/>
          <w:b/>
          <w:kern w:val="0"/>
          <w:sz w:val="28"/>
          <w:szCs w:val="28"/>
          <w14:ligatures w14:val="none"/>
        </w:rPr>
      </w:pPr>
    </w:p>
    <w:p w14:paraId="7ADB2F6C"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Kvalitatīvo kritēriju vērtēšanas veidlapa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90"/>
      </w:tblGrid>
      <w:tr w:rsidR="00CA0B21" w:rsidRPr="00CA0B21" w14:paraId="72E531B7" w14:textId="77777777" w:rsidTr="004E0FAD">
        <w:trPr>
          <w:trHeight w:val="650"/>
        </w:trPr>
        <w:tc>
          <w:tcPr>
            <w:tcW w:w="2093" w:type="dxa"/>
            <w:shd w:val="clear" w:color="auto" w:fill="auto"/>
            <w:vAlign w:val="center"/>
          </w:tcPr>
          <w:p w14:paraId="45B748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w:t>
            </w:r>
          </w:p>
        </w:tc>
        <w:tc>
          <w:tcPr>
            <w:tcW w:w="7194" w:type="dxa"/>
            <w:shd w:val="clear" w:color="auto" w:fill="auto"/>
          </w:tcPr>
          <w:p w14:paraId="236849D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C53DC42" w14:textId="77777777" w:rsidTr="004E0FAD">
        <w:trPr>
          <w:trHeight w:val="687"/>
        </w:trPr>
        <w:tc>
          <w:tcPr>
            <w:tcW w:w="2093" w:type="dxa"/>
            <w:shd w:val="clear" w:color="auto" w:fill="auto"/>
            <w:vAlign w:val="center"/>
          </w:tcPr>
          <w:p w14:paraId="5DB1224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Biznesa ideja</w:t>
            </w:r>
          </w:p>
        </w:tc>
        <w:tc>
          <w:tcPr>
            <w:tcW w:w="7194" w:type="dxa"/>
            <w:shd w:val="clear" w:color="auto" w:fill="auto"/>
          </w:tcPr>
          <w:p w14:paraId="6F7DE8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bl>
    <w:p w14:paraId="4835BE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3801"/>
        <w:gridCol w:w="1256"/>
        <w:gridCol w:w="1668"/>
      </w:tblGrid>
      <w:tr w:rsidR="00CA0B21" w:rsidRPr="00CA0B21" w14:paraId="260298A6" w14:textId="77777777" w:rsidTr="004E0FAD">
        <w:tc>
          <w:tcPr>
            <w:tcW w:w="6344" w:type="dxa"/>
            <w:gridSpan w:val="2"/>
            <w:vAlign w:val="center"/>
          </w:tcPr>
          <w:p w14:paraId="50E5646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Kvalitatīvie kritēriji</w:t>
            </w:r>
          </w:p>
        </w:tc>
        <w:tc>
          <w:tcPr>
            <w:tcW w:w="1263" w:type="dxa"/>
            <w:vMerge w:val="restart"/>
            <w:vAlign w:val="center"/>
          </w:tcPr>
          <w:p w14:paraId="0B49005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Punkti</w:t>
            </w:r>
          </w:p>
        </w:tc>
        <w:tc>
          <w:tcPr>
            <w:tcW w:w="1680" w:type="dxa"/>
            <w:vMerge w:val="restart"/>
            <w:vAlign w:val="center"/>
          </w:tcPr>
          <w:p w14:paraId="0A9F8D76"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Vērtējums</w:t>
            </w:r>
          </w:p>
        </w:tc>
      </w:tr>
      <w:tr w:rsidR="00CA0B21" w:rsidRPr="00CA0B21" w14:paraId="3748FCD8" w14:textId="77777777" w:rsidTr="004E0FAD">
        <w:trPr>
          <w:trHeight w:val="507"/>
        </w:trPr>
        <w:tc>
          <w:tcPr>
            <w:tcW w:w="2356" w:type="dxa"/>
            <w:shd w:val="clear" w:color="auto" w:fill="F2F2F2"/>
            <w:vAlign w:val="center"/>
          </w:tcPr>
          <w:p w14:paraId="4CA6D54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Nosaukums</w:t>
            </w:r>
          </w:p>
        </w:tc>
        <w:tc>
          <w:tcPr>
            <w:tcW w:w="3988" w:type="dxa"/>
            <w:shd w:val="clear" w:color="auto" w:fill="F2F2F2"/>
            <w:vAlign w:val="center"/>
          </w:tcPr>
          <w:p w14:paraId="375198E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Vērtēšanas kritēriji</w:t>
            </w:r>
          </w:p>
        </w:tc>
        <w:tc>
          <w:tcPr>
            <w:tcW w:w="1263" w:type="dxa"/>
            <w:vMerge/>
          </w:tcPr>
          <w:p w14:paraId="5063BD0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680" w:type="dxa"/>
            <w:vMerge/>
          </w:tcPr>
          <w:p w14:paraId="1D57404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77FB4989" w14:textId="77777777" w:rsidTr="004E0FAD">
        <w:trPr>
          <w:trHeight w:val="507"/>
        </w:trPr>
        <w:tc>
          <w:tcPr>
            <w:tcW w:w="2356" w:type="dxa"/>
            <w:vMerge w:val="restart"/>
            <w:vAlign w:val="center"/>
          </w:tcPr>
          <w:p w14:paraId="0618AE4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7BE2C26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Projekta ideja</w:t>
            </w:r>
          </w:p>
        </w:tc>
        <w:tc>
          <w:tcPr>
            <w:tcW w:w="3988" w:type="dxa"/>
          </w:tcPr>
          <w:p w14:paraId="4548660C"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Idejas pasniegšanas veids ir kvalitatīvs, īss, strukturēts, labi pārskatāms un salasāms </w:t>
            </w:r>
          </w:p>
        </w:tc>
        <w:tc>
          <w:tcPr>
            <w:tcW w:w="1263" w:type="dxa"/>
            <w:vAlign w:val="center"/>
          </w:tcPr>
          <w:p w14:paraId="057FAD9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1-10</w:t>
            </w:r>
          </w:p>
        </w:tc>
        <w:tc>
          <w:tcPr>
            <w:tcW w:w="1680" w:type="dxa"/>
          </w:tcPr>
          <w:p w14:paraId="0E33E59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1B68AB40" w14:textId="77777777" w:rsidTr="004E0FAD">
        <w:trPr>
          <w:trHeight w:val="507"/>
        </w:trPr>
        <w:tc>
          <w:tcPr>
            <w:tcW w:w="2356" w:type="dxa"/>
            <w:vMerge/>
            <w:vAlign w:val="center"/>
          </w:tcPr>
          <w:p w14:paraId="7E4106C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FACE8DD"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Biznesa ideju plānots īstenot ražošanas nozarē</w:t>
            </w:r>
          </w:p>
        </w:tc>
        <w:tc>
          <w:tcPr>
            <w:tcW w:w="1263" w:type="dxa"/>
            <w:vAlign w:val="center"/>
          </w:tcPr>
          <w:p w14:paraId="476E3C8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6B14E38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F75BB17" w14:textId="77777777" w:rsidTr="004E0FAD">
        <w:trPr>
          <w:trHeight w:val="507"/>
        </w:trPr>
        <w:tc>
          <w:tcPr>
            <w:tcW w:w="2356" w:type="dxa"/>
            <w:vAlign w:val="center"/>
          </w:tcPr>
          <w:p w14:paraId="197E7292"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Projekta īstenošanas vieta</w:t>
            </w:r>
          </w:p>
        </w:tc>
        <w:tc>
          <w:tcPr>
            <w:tcW w:w="3988" w:type="dxa"/>
          </w:tcPr>
          <w:p w14:paraId="22FE06FC"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tiek attīstīts/tiek plānots attīstīt Jēkabpils novada teritorijā</w:t>
            </w:r>
          </w:p>
        </w:tc>
        <w:tc>
          <w:tcPr>
            <w:tcW w:w="1263" w:type="dxa"/>
            <w:vAlign w:val="center"/>
          </w:tcPr>
          <w:p w14:paraId="065EB10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79B9942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7E0D7BF6" w14:textId="77777777" w:rsidTr="004E0FAD">
        <w:trPr>
          <w:trHeight w:val="507"/>
        </w:trPr>
        <w:tc>
          <w:tcPr>
            <w:tcW w:w="2356" w:type="dxa"/>
            <w:vMerge w:val="restart"/>
            <w:vAlign w:val="center"/>
          </w:tcPr>
          <w:p w14:paraId="4297453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Inovācija</w:t>
            </w:r>
          </w:p>
        </w:tc>
        <w:tc>
          <w:tcPr>
            <w:tcW w:w="3988" w:type="dxa"/>
          </w:tcPr>
          <w:p w14:paraId="4047ED82"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ir jaunums Jēkabpils novada administratīvajā teritorijā</w:t>
            </w:r>
          </w:p>
        </w:tc>
        <w:tc>
          <w:tcPr>
            <w:tcW w:w="1263" w:type="dxa"/>
            <w:vAlign w:val="center"/>
          </w:tcPr>
          <w:p w14:paraId="226F5E7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4</w:t>
            </w:r>
          </w:p>
        </w:tc>
        <w:tc>
          <w:tcPr>
            <w:tcW w:w="1680" w:type="dxa"/>
          </w:tcPr>
          <w:p w14:paraId="25886EC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4CEF3CB" w14:textId="77777777" w:rsidTr="004E0FAD">
        <w:trPr>
          <w:trHeight w:val="507"/>
        </w:trPr>
        <w:tc>
          <w:tcPr>
            <w:tcW w:w="2356" w:type="dxa"/>
            <w:vMerge/>
            <w:vAlign w:val="center"/>
          </w:tcPr>
          <w:p w14:paraId="66597FC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28704D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ir inovatīvs Latvijā</w:t>
            </w:r>
          </w:p>
        </w:tc>
        <w:tc>
          <w:tcPr>
            <w:tcW w:w="1263" w:type="dxa"/>
            <w:vAlign w:val="center"/>
          </w:tcPr>
          <w:p w14:paraId="60D0FA3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6</w:t>
            </w:r>
          </w:p>
        </w:tc>
        <w:tc>
          <w:tcPr>
            <w:tcW w:w="1680" w:type="dxa"/>
          </w:tcPr>
          <w:p w14:paraId="4C1B77C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94312AB" w14:textId="77777777" w:rsidTr="004E0FAD">
        <w:trPr>
          <w:trHeight w:val="507"/>
        </w:trPr>
        <w:tc>
          <w:tcPr>
            <w:tcW w:w="2356" w:type="dxa"/>
            <w:vMerge/>
            <w:vAlign w:val="center"/>
          </w:tcPr>
          <w:p w14:paraId="226B9F2B"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5C60818"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Tiek radīts inovatīvs produkts vai pakalpojums, kas tiek reģistrēts kā patents</w:t>
            </w:r>
          </w:p>
        </w:tc>
        <w:tc>
          <w:tcPr>
            <w:tcW w:w="1263" w:type="dxa"/>
            <w:vAlign w:val="center"/>
          </w:tcPr>
          <w:p w14:paraId="6931418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21ABDCD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644189B5" w14:textId="77777777" w:rsidTr="004E0FAD">
        <w:trPr>
          <w:trHeight w:val="295"/>
        </w:trPr>
        <w:tc>
          <w:tcPr>
            <w:tcW w:w="2356" w:type="dxa"/>
            <w:vAlign w:val="center"/>
          </w:tcPr>
          <w:p w14:paraId="7D3014A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Eksports</w:t>
            </w:r>
          </w:p>
        </w:tc>
        <w:tc>
          <w:tcPr>
            <w:tcW w:w="3988" w:type="dxa"/>
          </w:tcPr>
          <w:p w14:paraId="3895C933"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Biznesa idejai ir eksporta potenciāla iespējas, kas pamatotas ar nodomu protokoliem</w:t>
            </w:r>
          </w:p>
        </w:tc>
        <w:tc>
          <w:tcPr>
            <w:tcW w:w="1263" w:type="dxa"/>
            <w:vAlign w:val="center"/>
          </w:tcPr>
          <w:p w14:paraId="655484B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10</w:t>
            </w:r>
          </w:p>
        </w:tc>
        <w:tc>
          <w:tcPr>
            <w:tcW w:w="1680" w:type="dxa"/>
          </w:tcPr>
          <w:p w14:paraId="76743C7D"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3A51DD0" w14:textId="77777777" w:rsidTr="004E0FAD">
        <w:trPr>
          <w:trHeight w:val="295"/>
        </w:trPr>
        <w:tc>
          <w:tcPr>
            <w:tcW w:w="2356" w:type="dxa"/>
            <w:vAlign w:val="center"/>
          </w:tcPr>
          <w:p w14:paraId="414CE02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Pretendenta līdzfinansējums</w:t>
            </w:r>
          </w:p>
        </w:tc>
        <w:tc>
          <w:tcPr>
            <w:tcW w:w="3988" w:type="dxa"/>
          </w:tcPr>
          <w:p w14:paraId="3D4064F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Punktu skaits tiek aprēķināts pēc pretendenta līdzfinansējuma apjoma (līdz 10 % - 1 punkts, no 11% – 20% - 2 punkti, no 21% - 30%  - 3 punkti, (...),91%-99% - 10 punkti) </w:t>
            </w:r>
          </w:p>
          <w:p w14:paraId="6A6DB93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263" w:type="dxa"/>
            <w:vAlign w:val="center"/>
          </w:tcPr>
          <w:p w14:paraId="0E680F69"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0-10</w:t>
            </w:r>
          </w:p>
        </w:tc>
        <w:tc>
          <w:tcPr>
            <w:tcW w:w="1680" w:type="dxa"/>
          </w:tcPr>
          <w:p w14:paraId="4923F61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6F3C7574" w14:textId="77777777" w:rsidTr="004E0FAD">
        <w:trPr>
          <w:trHeight w:val="507"/>
        </w:trPr>
        <w:tc>
          <w:tcPr>
            <w:tcW w:w="2356" w:type="dxa"/>
            <w:shd w:val="clear" w:color="auto" w:fill="auto"/>
            <w:vAlign w:val="center"/>
          </w:tcPr>
          <w:p w14:paraId="70756A49"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Cenu aptauja</w:t>
            </w:r>
          </w:p>
        </w:tc>
        <w:tc>
          <w:tcPr>
            <w:tcW w:w="3988" w:type="dxa"/>
            <w:shd w:val="clear" w:color="auto" w:fill="auto"/>
            <w:vAlign w:val="center"/>
          </w:tcPr>
          <w:p w14:paraId="637B556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Veiktas cenu aptaujas par projekta pieteikumā norādītajām izmaksu pozīcijām, projekta pieteikuma pielikumā pievienoti tam apliecinoši dokumenti</w:t>
            </w:r>
          </w:p>
        </w:tc>
        <w:tc>
          <w:tcPr>
            <w:tcW w:w="1263" w:type="dxa"/>
            <w:shd w:val="clear" w:color="auto" w:fill="auto"/>
          </w:tcPr>
          <w:p w14:paraId="0D89077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p w14:paraId="5CEF79E1"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6A2381E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5F9308EE" w14:textId="77777777" w:rsidTr="004E0FAD">
        <w:trPr>
          <w:trHeight w:val="507"/>
        </w:trPr>
        <w:tc>
          <w:tcPr>
            <w:tcW w:w="2356" w:type="dxa"/>
            <w:vMerge w:val="restart"/>
            <w:shd w:val="clear" w:color="auto" w:fill="auto"/>
            <w:vAlign w:val="center"/>
          </w:tcPr>
          <w:p w14:paraId="7D72D5D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39830FF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7409709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29315196"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Tirgus</w:t>
            </w:r>
          </w:p>
        </w:tc>
        <w:tc>
          <w:tcPr>
            <w:tcW w:w="3988" w:type="dxa"/>
            <w:shd w:val="clear" w:color="auto" w:fill="auto"/>
          </w:tcPr>
          <w:p w14:paraId="64139D5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Aprakstīts plānotais produkts/pakalpojums, tā cena un cenas veidošanās principi</w:t>
            </w:r>
          </w:p>
        </w:tc>
        <w:tc>
          <w:tcPr>
            <w:tcW w:w="1263" w:type="dxa"/>
            <w:shd w:val="clear" w:color="auto" w:fill="auto"/>
            <w:vAlign w:val="center"/>
          </w:tcPr>
          <w:p w14:paraId="5F88E9A0"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22778E1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5CF533EC" w14:textId="77777777" w:rsidTr="004E0FAD">
        <w:trPr>
          <w:trHeight w:val="507"/>
        </w:trPr>
        <w:tc>
          <w:tcPr>
            <w:tcW w:w="2356" w:type="dxa"/>
            <w:vMerge/>
            <w:shd w:val="clear" w:color="auto" w:fill="auto"/>
            <w:vAlign w:val="center"/>
          </w:tcPr>
          <w:p w14:paraId="26CA86F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42A8E99B"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Apzināts mērķa tirgus, tā iespējas</w:t>
            </w:r>
          </w:p>
        </w:tc>
        <w:tc>
          <w:tcPr>
            <w:tcW w:w="1263" w:type="dxa"/>
            <w:shd w:val="clear" w:color="auto" w:fill="auto"/>
            <w:vAlign w:val="center"/>
          </w:tcPr>
          <w:p w14:paraId="6516AF6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325409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2FA4785" w14:textId="77777777" w:rsidTr="004E0FAD">
        <w:trPr>
          <w:trHeight w:val="507"/>
        </w:trPr>
        <w:tc>
          <w:tcPr>
            <w:tcW w:w="2356" w:type="dxa"/>
            <w:vMerge/>
            <w:shd w:val="clear" w:color="auto" w:fill="auto"/>
            <w:vAlign w:val="center"/>
          </w:tcPr>
          <w:p w14:paraId="45D5CEF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367262C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Raksturoti klienti un to vajadzības</w:t>
            </w:r>
          </w:p>
        </w:tc>
        <w:tc>
          <w:tcPr>
            <w:tcW w:w="1263" w:type="dxa"/>
            <w:shd w:val="clear" w:color="auto" w:fill="auto"/>
            <w:vAlign w:val="center"/>
          </w:tcPr>
          <w:p w14:paraId="5D434B5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9AE68E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447E454E" w14:textId="77777777" w:rsidTr="004E0FAD">
        <w:trPr>
          <w:trHeight w:val="507"/>
        </w:trPr>
        <w:tc>
          <w:tcPr>
            <w:tcW w:w="2356" w:type="dxa"/>
            <w:vMerge/>
            <w:shd w:val="clear" w:color="auto" w:fill="auto"/>
            <w:vAlign w:val="center"/>
          </w:tcPr>
          <w:p w14:paraId="469693C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19AF362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Raksturoti potenciālie nozares konkurenti</w:t>
            </w:r>
          </w:p>
        </w:tc>
        <w:tc>
          <w:tcPr>
            <w:tcW w:w="1263" w:type="dxa"/>
            <w:shd w:val="clear" w:color="auto" w:fill="auto"/>
            <w:vAlign w:val="center"/>
          </w:tcPr>
          <w:p w14:paraId="71BDEE6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1E6FDD02"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449A5316" w14:textId="77777777" w:rsidTr="004E0FAD">
        <w:trPr>
          <w:trHeight w:val="507"/>
        </w:trPr>
        <w:tc>
          <w:tcPr>
            <w:tcW w:w="2356" w:type="dxa"/>
            <w:vMerge/>
            <w:shd w:val="clear" w:color="auto" w:fill="auto"/>
            <w:vAlign w:val="center"/>
          </w:tcPr>
          <w:p w14:paraId="3B35A8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1485E86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Aprakstīts produkta/pakalpojuma pārdošanas plāns</w:t>
            </w:r>
          </w:p>
        </w:tc>
        <w:tc>
          <w:tcPr>
            <w:tcW w:w="1263" w:type="dxa"/>
            <w:shd w:val="clear" w:color="auto" w:fill="auto"/>
            <w:vAlign w:val="center"/>
          </w:tcPr>
          <w:p w14:paraId="7030FF12"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22B63EF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70A45A5" w14:textId="77777777" w:rsidTr="004E0FAD">
        <w:trPr>
          <w:trHeight w:val="507"/>
        </w:trPr>
        <w:tc>
          <w:tcPr>
            <w:tcW w:w="2356" w:type="dxa"/>
            <w:vMerge/>
            <w:shd w:val="clear" w:color="auto" w:fill="auto"/>
            <w:vAlign w:val="center"/>
          </w:tcPr>
          <w:p w14:paraId="6F72462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0DFA8490"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Veikta saimnieciskās darbības risku analīze</w:t>
            </w:r>
          </w:p>
        </w:tc>
        <w:tc>
          <w:tcPr>
            <w:tcW w:w="1263" w:type="dxa"/>
            <w:shd w:val="clear" w:color="auto" w:fill="auto"/>
            <w:vAlign w:val="center"/>
          </w:tcPr>
          <w:p w14:paraId="5EBC50E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979219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2AB9BEA9" w14:textId="77777777" w:rsidTr="004E0FAD">
        <w:trPr>
          <w:trHeight w:val="507"/>
        </w:trPr>
        <w:tc>
          <w:tcPr>
            <w:tcW w:w="2356" w:type="dxa"/>
            <w:vMerge/>
            <w:shd w:val="clear" w:color="auto" w:fill="auto"/>
            <w:vAlign w:val="center"/>
          </w:tcPr>
          <w:p w14:paraId="201E8FC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4F7F828A"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Apzināti un aprakstīti nepieciešamie resursi projekta realizācijai</w:t>
            </w:r>
          </w:p>
        </w:tc>
        <w:tc>
          <w:tcPr>
            <w:tcW w:w="1263" w:type="dxa"/>
            <w:shd w:val="clear" w:color="auto" w:fill="auto"/>
            <w:vAlign w:val="center"/>
          </w:tcPr>
          <w:p w14:paraId="69BFC48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CE2FAB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FBCBC97" w14:textId="77777777" w:rsidTr="004E0FAD">
        <w:trPr>
          <w:trHeight w:val="507"/>
        </w:trPr>
        <w:tc>
          <w:tcPr>
            <w:tcW w:w="2356" w:type="dxa"/>
            <w:vMerge w:val="restart"/>
            <w:shd w:val="clear" w:color="auto" w:fill="auto"/>
            <w:vAlign w:val="center"/>
          </w:tcPr>
          <w:p w14:paraId="32D4346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Sasniedzamie rādītāji</w:t>
            </w:r>
          </w:p>
        </w:tc>
        <w:tc>
          <w:tcPr>
            <w:tcW w:w="3988" w:type="dxa"/>
            <w:shd w:val="clear" w:color="auto" w:fill="auto"/>
            <w:vAlign w:val="center"/>
          </w:tcPr>
          <w:p w14:paraId="11EC5467"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Plānots apgrozījuma pieaugums vismaz 5% gadā</w:t>
            </w:r>
          </w:p>
        </w:tc>
        <w:tc>
          <w:tcPr>
            <w:tcW w:w="1263" w:type="dxa"/>
            <w:shd w:val="clear" w:color="auto" w:fill="auto"/>
            <w:vAlign w:val="center"/>
          </w:tcPr>
          <w:p w14:paraId="326EB13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2</w:t>
            </w:r>
          </w:p>
        </w:tc>
        <w:tc>
          <w:tcPr>
            <w:tcW w:w="1680" w:type="dxa"/>
          </w:tcPr>
          <w:p w14:paraId="5B921F0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877C0A8" w14:textId="77777777" w:rsidTr="004E0FAD">
        <w:trPr>
          <w:trHeight w:val="507"/>
        </w:trPr>
        <w:tc>
          <w:tcPr>
            <w:tcW w:w="2356" w:type="dxa"/>
            <w:vMerge/>
            <w:shd w:val="clear" w:color="auto" w:fill="auto"/>
            <w:vAlign w:val="center"/>
          </w:tcPr>
          <w:p w14:paraId="569BA20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vAlign w:val="center"/>
          </w:tcPr>
          <w:p w14:paraId="2BA4CB9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Plānots radīt vismaz 1 pilnas slodzes darba vietu</w:t>
            </w:r>
          </w:p>
        </w:tc>
        <w:tc>
          <w:tcPr>
            <w:tcW w:w="1263" w:type="dxa"/>
            <w:shd w:val="clear" w:color="auto" w:fill="auto"/>
            <w:vAlign w:val="center"/>
          </w:tcPr>
          <w:p w14:paraId="6C22B41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3</w:t>
            </w:r>
          </w:p>
        </w:tc>
        <w:tc>
          <w:tcPr>
            <w:tcW w:w="1680" w:type="dxa"/>
          </w:tcPr>
          <w:p w14:paraId="0A63F9ED"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74B8CE99" w14:textId="77777777" w:rsidTr="004E0FAD">
        <w:trPr>
          <w:trHeight w:val="507"/>
        </w:trPr>
        <w:tc>
          <w:tcPr>
            <w:tcW w:w="6344" w:type="dxa"/>
            <w:gridSpan w:val="2"/>
            <w:shd w:val="clear" w:color="auto" w:fill="F2F2F2"/>
          </w:tcPr>
          <w:p w14:paraId="6526B26A" w14:textId="77777777" w:rsidR="00CA0B21" w:rsidRPr="00CA0B21" w:rsidRDefault="00CA0B21" w:rsidP="00CA0B21">
            <w:pPr>
              <w:autoSpaceDE w:val="0"/>
              <w:autoSpaceDN w:val="0"/>
              <w:adjustRightInd w:val="0"/>
              <w:spacing w:after="0" w:line="240" w:lineRule="auto"/>
              <w:jc w:val="right"/>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Kopā:</w:t>
            </w:r>
          </w:p>
        </w:tc>
        <w:tc>
          <w:tcPr>
            <w:tcW w:w="1263" w:type="dxa"/>
            <w:shd w:val="clear" w:color="auto" w:fill="F2F2F2"/>
            <w:vAlign w:val="center"/>
          </w:tcPr>
          <w:p w14:paraId="18976DFE"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100</w:t>
            </w:r>
          </w:p>
        </w:tc>
        <w:tc>
          <w:tcPr>
            <w:tcW w:w="1680" w:type="dxa"/>
            <w:shd w:val="clear" w:color="auto" w:fill="F2F2F2"/>
          </w:tcPr>
          <w:p w14:paraId="046368D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bl>
    <w:p w14:paraId="70DAB80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1D27C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52F179A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Komisijas loceklis</w:t>
      </w:r>
    </w:p>
    <w:p w14:paraId="14D59A5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618EFA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footerReference w:type="default" r:id="rId16"/>
          <w:pgSz w:w="11906" w:h="16838" w:code="9"/>
          <w:pgMar w:top="1134" w:right="1134" w:bottom="1134" w:left="1701" w:header="709" w:footer="709" w:gutter="0"/>
          <w:cols w:space="708"/>
          <w:docGrid w:linePitch="360"/>
        </w:sectPr>
      </w:pPr>
      <w:r w:rsidRPr="00CA0B21">
        <w:rPr>
          <w:rFonts w:ascii="Times New Roman" w:eastAsia="Times New Roman" w:hAnsi="Times New Roman" w:cs="Times New Roman"/>
          <w:kern w:val="0"/>
          <w:sz w:val="24"/>
          <w:szCs w:val="24"/>
          <w14:ligatures w14:val="none"/>
        </w:rPr>
        <w:br w:type="page"/>
      </w:r>
    </w:p>
    <w:p w14:paraId="451FC8B7"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5. pielikums</w:t>
      </w:r>
    </w:p>
    <w:p w14:paraId="6F63FBC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69BFFA2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04EDA9B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2C951771"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p>
    <w:p w14:paraId="6EB11FD7" w14:textId="77777777" w:rsidR="00CA0B21" w:rsidRPr="00CA0B21" w:rsidRDefault="00CA0B21" w:rsidP="00CA0B21">
      <w:pPr>
        <w:tabs>
          <w:tab w:val="right" w:pos="9000"/>
        </w:tabs>
        <w:spacing w:after="0" w:line="240" w:lineRule="auto"/>
        <w:rPr>
          <w:rFonts w:ascii="Times New Roman" w:eastAsia="Times New Roman" w:hAnsi="Times New Roman" w:cs="Times New Roman"/>
          <w:b/>
          <w:kern w:val="0"/>
          <w:sz w:val="24"/>
          <w:szCs w:val="24"/>
          <w14:ligatures w14:val="none"/>
        </w:rPr>
      </w:pPr>
    </w:p>
    <w:p w14:paraId="1C1F7A7C"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Atskaite par naudas līdzekļu izlietojumu</w:t>
      </w:r>
    </w:p>
    <w:p w14:paraId="7EAAB8CA"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p>
    <w:p w14:paraId="7680241A"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kern w:val="0"/>
          <w:sz w:val="24"/>
          <w:szCs w:val="24"/>
          <w14:ligatures w14:val="none"/>
        </w:rPr>
      </w:pPr>
    </w:p>
    <w:p w14:paraId="2CF5EA1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Juridiskās personas nosaukums: ______________________________</w:t>
      </w:r>
    </w:p>
    <w:p w14:paraId="712141F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Nodokļu maksātāja reģistrācijas numurs: _____________________________________________</w:t>
      </w:r>
    </w:p>
    <w:p w14:paraId="23EBF4D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Juridiskā adrese: _________________________________________________</w:t>
      </w:r>
    </w:p>
    <w:p w14:paraId="2E1C0BB5"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Faktiskā adrese: __________________________________________________</w:t>
      </w:r>
    </w:p>
    <w:p w14:paraId="04F9FC6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bl>
      <w:tblPr>
        <w:tblW w:w="15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1"/>
        <w:gridCol w:w="1701"/>
        <w:gridCol w:w="1418"/>
        <w:gridCol w:w="910"/>
        <w:gridCol w:w="1296"/>
        <w:gridCol w:w="2188"/>
        <w:gridCol w:w="1467"/>
        <w:gridCol w:w="1467"/>
      </w:tblGrid>
      <w:tr w:rsidR="00CA0B21" w:rsidRPr="00CA0B21" w14:paraId="285A23B6" w14:textId="77777777" w:rsidTr="004E0FAD">
        <w:trPr>
          <w:trHeight w:val="270"/>
          <w:jc w:val="center"/>
        </w:trPr>
        <w:tc>
          <w:tcPr>
            <w:tcW w:w="4831" w:type="dxa"/>
            <w:vMerge w:val="restart"/>
            <w:vAlign w:val="center"/>
          </w:tcPr>
          <w:p w14:paraId="05554A4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Biznesa idejas īstenošanas izmaksu pozīcijas nosaukums saskaņā ar apstiprināto pieteikumu/pakalpojuma nosaukums</w:t>
            </w:r>
          </w:p>
        </w:tc>
        <w:tc>
          <w:tcPr>
            <w:tcW w:w="1701" w:type="dxa"/>
            <w:vMerge w:val="restart"/>
            <w:vAlign w:val="center"/>
          </w:tcPr>
          <w:p w14:paraId="34100CA4"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Izmaksas saskaņā ar apstiprināto pieteikumu</w:t>
            </w:r>
          </w:p>
        </w:tc>
        <w:tc>
          <w:tcPr>
            <w:tcW w:w="1418" w:type="dxa"/>
            <w:vMerge w:val="restart"/>
            <w:vAlign w:val="center"/>
          </w:tcPr>
          <w:p w14:paraId="66C1D0E8"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Faktiskās izmaksas</w:t>
            </w:r>
          </w:p>
        </w:tc>
        <w:tc>
          <w:tcPr>
            <w:tcW w:w="2206" w:type="dxa"/>
            <w:gridSpan w:val="2"/>
            <w:vAlign w:val="center"/>
          </w:tcPr>
          <w:p w14:paraId="3478529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Attaisnojuma dokumenta*</w:t>
            </w:r>
          </w:p>
        </w:tc>
        <w:tc>
          <w:tcPr>
            <w:tcW w:w="2188" w:type="dxa"/>
            <w:vMerge w:val="restart"/>
            <w:vAlign w:val="center"/>
          </w:tcPr>
          <w:p w14:paraId="07060DF5"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Saimnieciskais darījums</w:t>
            </w:r>
          </w:p>
        </w:tc>
        <w:tc>
          <w:tcPr>
            <w:tcW w:w="1467" w:type="dxa"/>
            <w:vMerge w:val="restart"/>
            <w:vAlign w:val="center"/>
          </w:tcPr>
          <w:p w14:paraId="0E5216F8"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Summa EUR (ar PVN)</w:t>
            </w:r>
          </w:p>
        </w:tc>
        <w:tc>
          <w:tcPr>
            <w:tcW w:w="1467" w:type="dxa"/>
            <w:vMerge w:val="restart"/>
            <w:vAlign w:val="center"/>
          </w:tcPr>
          <w:p w14:paraId="7E47ECF3"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Attaisnojoša dokumenta Nr. pielikumā</w:t>
            </w:r>
          </w:p>
        </w:tc>
      </w:tr>
      <w:tr w:rsidR="00CA0B21" w:rsidRPr="00CA0B21" w14:paraId="54C6B4F1" w14:textId="77777777" w:rsidTr="004E0FAD">
        <w:trPr>
          <w:trHeight w:val="270"/>
          <w:jc w:val="center"/>
        </w:trPr>
        <w:tc>
          <w:tcPr>
            <w:tcW w:w="4831" w:type="dxa"/>
            <w:vMerge/>
          </w:tcPr>
          <w:p w14:paraId="2518B34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vMerge/>
          </w:tcPr>
          <w:p w14:paraId="3FA3043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vMerge/>
          </w:tcPr>
          <w:p w14:paraId="6BE65047"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vAlign w:val="center"/>
          </w:tcPr>
          <w:p w14:paraId="7DA2B5D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datums</w:t>
            </w:r>
          </w:p>
        </w:tc>
        <w:tc>
          <w:tcPr>
            <w:tcW w:w="1296" w:type="dxa"/>
            <w:vAlign w:val="center"/>
          </w:tcPr>
          <w:p w14:paraId="6627EC13"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nosaukums un numurs</w:t>
            </w:r>
          </w:p>
        </w:tc>
        <w:tc>
          <w:tcPr>
            <w:tcW w:w="2188" w:type="dxa"/>
            <w:vMerge/>
          </w:tcPr>
          <w:p w14:paraId="24987A6F"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vMerge/>
          </w:tcPr>
          <w:p w14:paraId="089DAC86"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vMerge/>
          </w:tcPr>
          <w:p w14:paraId="23F04D0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4F988E2B" w14:textId="77777777" w:rsidTr="004E0FAD">
        <w:trPr>
          <w:jc w:val="center"/>
        </w:trPr>
        <w:tc>
          <w:tcPr>
            <w:tcW w:w="4831" w:type="dxa"/>
          </w:tcPr>
          <w:p w14:paraId="6618676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tcPr>
          <w:p w14:paraId="5142C84F"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0A0B50E6"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6F2B44FE"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6A02C26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06E7D1B1"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06642D99"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4C360632"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5B896AFC" w14:textId="77777777" w:rsidTr="004E0FAD">
        <w:trPr>
          <w:jc w:val="center"/>
        </w:trPr>
        <w:tc>
          <w:tcPr>
            <w:tcW w:w="4831" w:type="dxa"/>
          </w:tcPr>
          <w:p w14:paraId="2A92F7F1"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tcPr>
          <w:p w14:paraId="633E96BD"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7329C7B8"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24DFCFBD"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39313CB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30F3BF2E"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11FA1B1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42EEBB04"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5D4259D0" w14:textId="77777777" w:rsidTr="004E0FAD">
        <w:trPr>
          <w:jc w:val="center"/>
        </w:trPr>
        <w:tc>
          <w:tcPr>
            <w:tcW w:w="4831" w:type="dxa"/>
          </w:tcPr>
          <w:p w14:paraId="41DA19EB" w14:textId="77777777" w:rsidR="00CA0B21" w:rsidRPr="00CA0B21" w:rsidRDefault="00CA0B21" w:rsidP="00CA0B21">
            <w:pPr>
              <w:tabs>
                <w:tab w:val="left" w:pos="3960"/>
                <w:tab w:val="right" w:pos="9000"/>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Kopā:</w:t>
            </w:r>
          </w:p>
        </w:tc>
        <w:tc>
          <w:tcPr>
            <w:tcW w:w="1701" w:type="dxa"/>
          </w:tcPr>
          <w:p w14:paraId="6721141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7B0C1695"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19CB51B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280B59A9"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567B835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5B6B2787"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38D84E58"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bl>
    <w:p w14:paraId="557C6437" w14:textId="77777777" w:rsidR="00CA0B21" w:rsidRPr="00CA0B21" w:rsidRDefault="00CA0B21" w:rsidP="00CA0B21">
      <w:pPr>
        <w:tabs>
          <w:tab w:val="right" w:pos="9000"/>
        </w:tabs>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*Uzrādīt tikai tos dokumentus, kuri apliecina piešķirto līdzekļu izlietojumu atbilstoši plānotajiem mērķiem. Attaisnojuma dokumentiem jābūt noformētiem atbilstoši grāmatvedību reglamentējošiem dokumentiem.</w:t>
      </w:r>
    </w:p>
    <w:p w14:paraId="201D8227" w14:textId="77777777" w:rsidR="00CA0B21" w:rsidRPr="00CA0B21" w:rsidRDefault="00CA0B21" w:rsidP="00CA0B21">
      <w:pPr>
        <w:tabs>
          <w:tab w:val="right" w:pos="9000"/>
        </w:tabs>
        <w:spacing w:after="0" w:line="240" w:lineRule="auto"/>
        <w:rPr>
          <w:rFonts w:ascii="Times New Roman" w:eastAsia="Times New Roman" w:hAnsi="Times New Roman" w:cs="Times New Roman"/>
          <w:b/>
          <w:kern w:val="0"/>
          <w:sz w:val="24"/>
          <w:szCs w:val="24"/>
          <w14:ligatures w14:val="none"/>
        </w:rPr>
      </w:pPr>
    </w:p>
    <w:p w14:paraId="2716C2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
          <w:kern w:val="0"/>
          <w:sz w:val="24"/>
          <w:szCs w:val="24"/>
          <w14:ligatures w14:val="none"/>
        </w:rPr>
        <w:t>Klāt pievienoti attaisnojuma dokumenti (čeku) kopijas uz_____ lapām</w:t>
      </w:r>
      <w:r w:rsidRPr="00CA0B21">
        <w:rPr>
          <w:rFonts w:ascii="Times New Roman" w:eastAsia="Times New Roman" w:hAnsi="Times New Roman" w:cs="Times New Roman"/>
          <w:kern w:val="0"/>
          <w:sz w:val="24"/>
          <w:szCs w:val="24"/>
          <w14:ligatures w14:val="none"/>
        </w:rPr>
        <w:t>.</w:t>
      </w:r>
    </w:p>
    <w:p w14:paraId="2F2D82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FE7C3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Datums: _____________________________________</w:t>
      </w:r>
    </w:p>
    <w:p w14:paraId="793587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58CE09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Paraksts: _____________________________________</w:t>
      </w:r>
    </w:p>
    <w:p w14:paraId="5891BDBA" w14:textId="77777777" w:rsidR="00CA0B21" w:rsidRPr="00CA0B21" w:rsidRDefault="00CA0B21" w:rsidP="00CA0B21">
      <w:pPr>
        <w:shd w:val="clear" w:color="auto" w:fill="FFFFFF"/>
        <w:spacing w:before="130" w:after="0" w:line="240" w:lineRule="auto"/>
        <w:rPr>
          <w:rFonts w:ascii="Times New Roman" w:eastAsia="Times New Roman" w:hAnsi="Times New Roman" w:cs="Times New Roman"/>
          <w:bCs/>
          <w:kern w:val="0"/>
          <w:sz w:val="19"/>
          <w:szCs w:val="28"/>
          <w:lang w:eastAsia="lv-LV"/>
          <w14:ligatures w14:val="none"/>
        </w:rPr>
        <w:sectPr w:rsidR="00CA0B21" w:rsidRPr="00CA0B21" w:rsidSect="004E0FAD">
          <w:pgSz w:w="16838" w:h="11906" w:orient="landscape" w:code="9"/>
          <w:pgMar w:top="1134" w:right="1134" w:bottom="1134" w:left="1701" w:header="709" w:footer="709" w:gutter="0"/>
          <w:cols w:space="708"/>
          <w:docGrid w:linePitch="360"/>
        </w:sectPr>
      </w:pPr>
    </w:p>
    <w:p w14:paraId="6A28687A"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6. pielikums</w:t>
      </w:r>
    </w:p>
    <w:p w14:paraId="2B3CFD5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 “Nolikums par atbalsta sniegšanu</w:t>
      </w:r>
    </w:p>
    <w:p w14:paraId="5DCFD77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saimnieciskās darbības uzsākšanai un attīstībai Jēkabpils novadā”</w:t>
      </w:r>
    </w:p>
    <w:p w14:paraId="09899014" w14:textId="77777777" w:rsidR="00CA0B21" w:rsidRPr="00CA0B21" w:rsidRDefault="00CA0B21" w:rsidP="00CA0B21">
      <w:pPr>
        <w:spacing w:after="0" w:line="240" w:lineRule="auto"/>
        <w:jc w:val="right"/>
        <w:rPr>
          <w:rFonts w:ascii="Times New Roman" w:eastAsia="Times New Roman" w:hAnsi="Times New Roman" w:cs="Times New Roman"/>
          <w:b/>
          <w:bCs/>
          <w:kern w:val="0"/>
          <w:sz w:val="19"/>
          <w:szCs w:val="28"/>
          <w:lang w:eastAsia="lv-LV"/>
          <w14:ligatures w14:val="none"/>
        </w:rPr>
      </w:pPr>
    </w:p>
    <w:p w14:paraId="7D690A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LĪGUMS Nr._</w:t>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t>____________</w:t>
      </w:r>
    </w:p>
    <w:p w14:paraId="41BD57A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par finansējuma piešķiršanu </w:t>
      </w:r>
    </w:p>
    <w:p w14:paraId="17D7C117" w14:textId="6EE809E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Jēkabpils novadā                                                                                       20__.gada ___.________</w:t>
      </w:r>
    </w:p>
    <w:p w14:paraId="4B173DA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55A55FF9"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Jēkabpils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b/>
          <w:color w:val="000000"/>
          <w:kern w:val="0"/>
          <w:sz w:val="24"/>
          <w:szCs w:val="24"/>
          <w14:ligatures w14:val="none"/>
        </w:rPr>
        <w:t xml:space="preserve">novada pašvaldība </w:t>
      </w:r>
      <w:r w:rsidRPr="00CA0B21">
        <w:rPr>
          <w:rFonts w:ascii="Times New Roman" w:eastAsia="Times New Roman" w:hAnsi="Times New Roman" w:cs="Times New Roman"/>
          <w:color w:val="000000"/>
          <w:kern w:val="0"/>
          <w:sz w:val="24"/>
          <w:szCs w:val="24"/>
          <w14:ligatures w14:val="none"/>
        </w:rPr>
        <w:t xml:space="preserve">(turpmāk – PAŠVALDĪBA), tās domes priekšsēdētāja Raivja Ragaiņa personā, kas rīkojas saskaņā ar likumu “Par pašvaldībām” un Jēkabpils novada pašvaldības nolikumu, no vienas puses, un </w:t>
      </w:r>
    </w:p>
    <w:p w14:paraId="445FBCA8"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_____________</w:t>
      </w:r>
      <w:r w:rsidRPr="00CA0B21">
        <w:rPr>
          <w:rFonts w:ascii="Times New Roman" w:eastAsia="Times New Roman" w:hAnsi="Times New Roman" w:cs="Times New Roman"/>
          <w:color w:val="262626"/>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turpmāk – FINANSĒJUMA SAŅĒMĒJS)</w:t>
      </w:r>
      <w:r w:rsidRPr="00CA0B21">
        <w:rPr>
          <w:rFonts w:ascii="Times New Roman" w:eastAsia="Times New Roman" w:hAnsi="Times New Roman" w:cs="Times New Roman"/>
          <w:color w:val="262626"/>
          <w:kern w:val="0"/>
          <w:sz w:val="24"/>
          <w:szCs w:val="24"/>
          <w14:ligatures w14:val="none"/>
        </w:rPr>
        <w:t xml:space="preserve">, tās _________ personā, kas rīkojas saskaņā ar _________ </w:t>
      </w:r>
      <w:r w:rsidRPr="00CA0B21">
        <w:rPr>
          <w:rFonts w:ascii="Times New Roman" w:eastAsia="Times New Roman" w:hAnsi="Times New Roman" w:cs="Times New Roman"/>
          <w:color w:val="000000"/>
          <w:kern w:val="0"/>
          <w:sz w:val="24"/>
          <w:szCs w:val="24"/>
          <w14:ligatures w14:val="none"/>
        </w:rPr>
        <w:t xml:space="preserve">, no otras puses, PAŠVALDĪBA un FINANSĒJUMA SAŅĒMĒJS, turpmāk tekstā katra atsevišķi saukta arī Puse, bet abas kopā - Puses, pamatojoties uz Jēkabpils novada domes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lēmumu </w:t>
      </w:r>
      <w:r w:rsidRPr="00CA0B21">
        <w:rPr>
          <w:rFonts w:ascii="Times New Roman" w:eastAsia="Times New Roman" w:hAnsi="Times New Roman" w:cs="Times New Roman"/>
          <w:i/>
          <w:iCs/>
          <w:color w:val="000000"/>
          <w:kern w:val="0"/>
          <w:sz w:val="24"/>
          <w:szCs w:val="24"/>
          <w14:ligatures w14:val="none"/>
        </w:rPr>
        <w:t>numurs, nosaukums</w:t>
      </w:r>
      <w:r w:rsidRPr="00CA0B21">
        <w:rPr>
          <w:rFonts w:ascii="Times New Roman" w:eastAsia="Times New Roman" w:hAnsi="Times New Roman" w:cs="Times New Roman"/>
          <w:color w:val="000000"/>
          <w:kern w:val="0"/>
          <w:sz w:val="24"/>
          <w:szCs w:val="24"/>
          <w14:ligatures w14:val="none"/>
        </w:rPr>
        <w:t>, bez viltus maldiem vai spaidiem,  noslēdz šādu līgumu (turpmāk – Līgums):</w:t>
      </w:r>
    </w:p>
    <w:p w14:paraId="27D553C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3DFB852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1. Līguma priekšmets un īstenošanas termiņš </w:t>
      </w:r>
    </w:p>
    <w:p w14:paraId="752F37A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1.1. PAŠVALDĪBA izmaksā līdzfinansējumu FINANSĒJUMA SAŅĒMĒJA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atbalstam (turpmāk – Finansējums) Konkursa ietvaros realizējamai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i/>
          <w:iCs/>
          <w:color w:val="000000"/>
          <w:kern w:val="0"/>
          <w:sz w:val="24"/>
          <w:szCs w:val="24"/>
          <w14:ligatures w14:val="none"/>
        </w:rPr>
        <w:t>uzsākšanai vai attīstībai</w:t>
      </w:r>
      <w:r w:rsidRPr="00CA0B21">
        <w:rPr>
          <w:rFonts w:ascii="Times New Roman" w:eastAsia="Times New Roman" w:hAnsi="Times New Roman" w:cs="Times New Roman"/>
          <w:color w:val="000000"/>
          <w:kern w:val="0"/>
          <w:sz w:val="24"/>
          <w:szCs w:val="24"/>
          <w14:ligatures w14:val="none"/>
        </w:rPr>
        <w:t>.</w:t>
      </w:r>
    </w:p>
    <w:p w14:paraId="2F76D46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1.2.  FINANSĒJUMA SAŅĒMĒJS realizē </w:t>
      </w:r>
      <w:r w:rsidRPr="00CA0B21">
        <w:rPr>
          <w:rFonts w:ascii="Times New Roman" w:eastAsia="Times New Roman" w:hAnsi="Times New Roman" w:cs="Times New Roman"/>
          <w:i/>
          <w:iCs/>
          <w:color w:val="000000"/>
          <w:kern w:val="0"/>
          <w:sz w:val="24"/>
          <w:szCs w:val="24"/>
          <w14:ligatures w14:val="none"/>
        </w:rPr>
        <w:t>nosaukums vai apraksts</w:t>
      </w:r>
      <w:r w:rsidRPr="00CA0B21">
        <w:rPr>
          <w:rFonts w:ascii="Times New Roman" w:eastAsia="Times New Roman" w:hAnsi="Times New Roman" w:cs="Times New Roman"/>
          <w:color w:val="000000"/>
          <w:kern w:val="0"/>
          <w:sz w:val="24"/>
          <w:szCs w:val="24"/>
          <w14:ligatures w14:val="none"/>
        </w:rPr>
        <w:t xml:space="preserve"> biznesa ideju (turpmāk – projekts).</w:t>
      </w:r>
    </w:p>
    <w:p w14:paraId="7CBEC82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1.3. Projektu FINANSĒJUMA SAŅĒMĒJS īsteno no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līdz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w:t>
      </w:r>
    </w:p>
    <w:p w14:paraId="3E12945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69D1520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2. Finansējuma apmērs, izmaksas un atmaksas kārtība</w:t>
      </w:r>
    </w:p>
    <w:p w14:paraId="1E44A585"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2.1. PAŠVALDĪBA projekta realizācijai piešķir Finansējumu </w:t>
      </w:r>
      <w:r w:rsidRPr="00CA0B21">
        <w:rPr>
          <w:rFonts w:ascii="Times New Roman" w:eastAsia="Times New Roman" w:hAnsi="Times New Roman" w:cs="Times New Roman"/>
          <w:b/>
          <w:color w:val="000000"/>
          <w:kern w:val="0"/>
          <w:sz w:val="24"/>
          <w:szCs w:val="24"/>
          <w14:ligatures w14:val="none"/>
        </w:rPr>
        <w:t xml:space="preserve">_____ EUR (summa vārdiem </w:t>
      </w:r>
      <w:proofErr w:type="spellStart"/>
      <w:r w:rsidRPr="00CA0B21">
        <w:rPr>
          <w:rFonts w:ascii="Times New Roman" w:eastAsia="Times New Roman" w:hAnsi="Times New Roman" w:cs="Times New Roman"/>
          <w:b/>
          <w:i/>
          <w:color w:val="000000"/>
          <w:kern w:val="0"/>
          <w:sz w:val="24"/>
          <w:szCs w:val="24"/>
          <w14:ligatures w14:val="none"/>
        </w:rPr>
        <w:t>euro</w:t>
      </w:r>
      <w:proofErr w:type="spellEnd"/>
      <w:r w:rsidRPr="00CA0B21">
        <w:rPr>
          <w:rFonts w:ascii="Times New Roman" w:eastAsia="Times New Roman" w:hAnsi="Times New Roman" w:cs="Times New Roman"/>
          <w:b/>
          <w:color w:val="000000"/>
          <w:kern w:val="0"/>
          <w:sz w:val="24"/>
          <w:szCs w:val="24"/>
          <w14:ligatures w14:val="none"/>
        </w:rPr>
        <w:t>)</w:t>
      </w:r>
      <w:r w:rsidRPr="00CA0B21">
        <w:rPr>
          <w:rFonts w:ascii="Times New Roman" w:eastAsia="Times New Roman" w:hAnsi="Times New Roman" w:cs="Times New Roman"/>
          <w:color w:val="000000"/>
          <w:kern w:val="0"/>
          <w:sz w:val="24"/>
          <w:szCs w:val="24"/>
          <w14:ligatures w14:val="none"/>
        </w:rPr>
        <w:t xml:space="preserve"> apmērā. Finansējuma summā ir iekļauti visi nodokļi, nodevas un citi maksājumi, kas saistīti ar projekta realizāciju. </w:t>
      </w:r>
    </w:p>
    <w:p w14:paraId="4A8EA40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 FINANSĒJUMA SAŅĒMĒJAM iesniedzot avansa pieprasījumu, PAŠVALDĪBA izmaksā Finansējumu šādā kārtībā:</w:t>
      </w:r>
    </w:p>
    <w:p w14:paraId="5D3769A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2.2.1. līdz 80 % no piešķirtā Finansējuma apmēra jeb ___ EUR ieskaita FINANSĒJUMA SAŅĒMĒJA norēķinu kontā desmit darba dienu laikā no avansa maksājuma pieprasījuma un rēķina saņemšanas dienas;</w:t>
      </w:r>
    </w:p>
    <w:p w14:paraId="31DDD01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2.2.2. atlikušo Finansējuma daļu no piešķirtā Finansējuma apmēra jeb ___ EUR ieskaita FINANSĒJUMA SAŅĒMĒJA norēķinu kontā mēneša laikā pēc projekta īstenošanas, noslēguma atskaites iesniegšanas PAŠVALDĪBĀ, projekta prezentācijas Konkursa vērtēšanas komisijai un rēķina iesniegšanas dienas.</w:t>
      </w:r>
    </w:p>
    <w:p w14:paraId="2585C03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Ja PAŠVALDĪBA nesaņem Finansējuma summas avansa pieprasījumu, tad visu Finansējuma summu PAŠVALDĪBA ieskaita FINANSĒJUMA SAŅĒMĒJA norēķinu kontā Līguma 2.2.2.apakšpunktā noteiktajā kārtībā.</w:t>
      </w:r>
    </w:p>
    <w:p w14:paraId="172B524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PAŠVALDĪBAI ir tiesības pieprasīt FINANSĒJUMA SAŅĒMĒJAM atmaksāt izmaksāto naudas summu, ja:</w:t>
      </w:r>
    </w:p>
    <w:p w14:paraId="74010B6B"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2.3.1. FINANSĒJUMA SAŅĒMĒJS viena mēneša laikā no avansa maksājuma saņemšanas nav uzsācis Finansējuma apgūšanu;</w:t>
      </w:r>
    </w:p>
    <w:p w14:paraId="671FF19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2.3.2. PAŠVALDĪBA konstatē Finansējuma izlietojumu, kas neatbilst Finansējuma izlietošanas mērķim;</w:t>
      </w:r>
    </w:p>
    <w:p w14:paraId="4F84397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2.3.3. FINANSĒJUMA SAŅĒMĒJS nav iesniedzis atbilstošus izdevumu apliecinošus dokumentus;</w:t>
      </w:r>
    </w:p>
    <w:p w14:paraId="1E9CB37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2.3.4. FINANSĒJUMA SAŅĒMĒJS projekta uzraudzības periodā pārtrauc saimniecisko darbību vai to pārceļ uz citu pašvaldību;</w:t>
      </w:r>
    </w:p>
    <w:p w14:paraId="7C9DA90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2.3.5. FINANSĒJUMA SAŅĒMĒJS projekta uzraudzības periodā nav nodrošinājis apgrozījuma pieaugumu vismaz 5% apmērā vai radījis vismaz vienu pilnas slodzes darba vietu.</w:t>
      </w:r>
    </w:p>
    <w:p w14:paraId="476A78B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2.4. FINANSĒJUMA SAŅĒMĒJS pēc pieprasījuma saņemšanas dienas saņemto naudas summu atmaksā PAŠVALDĪBAI desmit darba dienu laikā.</w:t>
      </w:r>
    </w:p>
    <w:p w14:paraId="5AA5D208" w14:textId="77777777" w:rsidR="00CA0B21" w:rsidRPr="00CA0B21" w:rsidRDefault="00CA0B21" w:rsidP="00CA0B21">
      <w:pPr>
        <w:spacing w:after="0" w:line="240" w:lineRule="auto"/>
        <w:jc w:val="center"/>
        <w:rPr>
          <w:rFonts w:ascii="Times New Roman" w:eastAsia="Times New Roman" w:hAnsi="Times New Roman" w:cs="Times New Roman"/>
          <w:b/>
          <w:caps/>
          <w:color w:val="000000"/>
          <w:kern w:val="0"/>
          <w:sz w:val="24"/>
          <w:szCs w:val="24"/>
          <w14:ligatures w14:val="none"/>
        </w:rPr>
      </w:pPr>
    </w:p>
    <w:p w14:paraId="267756A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aps/>
          <w:color w:val="000000"/>
          <w:kern w:val="0"/>
          <w:sz w:val="24"/>
          <w:szCs w:val="24"/>
          <w14:ligatures w14:val="none"/>
        </w:rPr>
        <w:t xml:space="preserve">3. Pušu </w:t>
      </w:r>
      <w:r w:rsidRPr="00CA0B21">
        <w:rPr>
          <w:rFonts w:ascii="Times New Roman" w:eastAsia="Times New Roman" w:hAnsi="Times New Roman" w:cs="Times New Roman"/>
          <w:b/>
          <w:color w:val="000000"/>
          <w:kern w:val="0"/>
          <w:sz w:val="24"/>
          <w:szCs w:val="24"/>
          <w14:ligatures w14:val="none"/>
        </w:rPr>
        <w:t>saistības</w:t>
      </w:r>
    </w:p>
    <w:p w14:paraId="4B44CF3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 PAŠVALDĪBAI ir tiesības pieprasīt un saņemt no FINANSĒJUMA SAŅĒMĒJA nepieciešamo informāciju projekta īstenošanas un kontroles nodrošināšanai.</w:t>
      </w:r>
    </w:p>
    <w:p w14:paraId="29CD41F3"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 Līguma darbības laikā PAŠVALDĪBAI ir tiesības:</w:t>
      </w:r>
    </w:p>
    <w:p w14:paraId="4267D521"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3.2.1. veikt pārbaudes, lai pārliecinātos par iegādāto materiālo vērtību atrašanos projekta īstenošanas vietā;</w:t>
      </w:r>
    </w:p>
    <w:p w14:paraId="24682244"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3.2.2. pārliecināties par darbības atbilstību iesniegtajam Konkursa idejas pieteikumam;</w:t>
      </w:r>
    </w:p>
    <w:p w14:paraId="49F744E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3.2.3. pārbaudīt finanšu līdzekļu izlietojumu projekta īstenošanas laikā un uzraudzības periodā jeb trīs gadu laikā pēc PAŠVALDĪBAS pēdējā maksājuma saņemšanas dienas.</w:t>
      </w:r>
    </w:p>
    <w:p w14:paraId="2E1BF0BF" w14:textId="5678C822"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CA0B21">
        <w:rPr>
          <w:rFonts w:ascii="Times New Roman" w:eastAsia="Times New Roman" w:hAnsi="Times New Roman" w:cs="Times New Roman"/>
          <w:color w:val="000000"/>
          <w:kern w:val="0"/>
          <w:sz w:val="24"/>
          <w:szCs w:val="24"/>
          <w14:ligatures w14:val="none"/>
        </w:rPr>
        <w:t xml:space="preserve">3.3. </w:t>
      </w:r>
      <w:r w:rsidRPr="00CA0B21">
        <w:rPr>
          <w:rFonts w:ascii="Times New Roman" w:eastAsia="Times New Roman" w:hAnsi="Times New Roman" w:cs="Times New Roman"/>
          <w:color w:val="000000"/>
          <w:kern w:val="0"/>
          <w:sz w:val="24"/>
          <w:szCs w:val="24"/>
          <w:lang w:eastAsia="lv-LV"/>
          <w14:ligatures w14:val="none"/>
        </w:rPr>
        <w:t>PAŠVALDĪBA, konstatējot saistību nepildīšanu</w:t>
      </w:r>
      <w:r w:rsidR="00BD7F2E">
        <w:rPr>
          <w:rFonts w:ascii="Times New Roman" w:eastAsia="Times New Roman" w:hAnsi="Times New Roman" w:cs="Times New Roman"/>
          <w:color w:val="000000"/>
          <w:kern w:val="0"/>
          <w:sz w:val="24"/>
          <w:szCs w:val="24"/>
          <w:lang w:eastAsia="lv-LV"/>
          <w14:ligatures w14:val="none"/>
        </w:rPr>
        <w:t xml:space="preserve"> vai</w:t>
      </w:r>
      <w:r w:rsidR="00E346A2">
        <w:rPr>
          <w:rFonts w:ascii="Times New Roman" w:eastAsia="Times New Roman" w:hAnsi="Times New Roman" w:cs="Times New Roman"/>
          <w:color w:val="000000"/>
          <w:kern w:val="0"/>
          <w:sz w:val="24"/>
          <w:szCs w:val="24"/>
          <w:lang w:eastAsia="lv-LV"/>
          <w14:ligatures w14:val="none"/>
        </w:rPr>
        <w:t xml:space="preserve"> tiek konstatēts, ka</w:t>
      </w:r>
      <w:r w:rsidR="0028011B">
        <w:rPr>
          <w:rFonts w:ascii="Times New Roman" w:eastAsia="Times New Roman" w:hAnsi="Times New Roman" w:cs="Times New Roman"/>
          <w:color w:val="000000"/>
          <w:kern w:val="0"/>
          <w:sz w:val="24"/>
          <w:szCs w:val="24"/>
          <w:lang w:eastAsia="lv-LV"/>
          <w14:ligatures w14:val="none"/>
        </w:rPr>
        <w:t xml:space="preserve"> saist</w:t>
      </w:r>
      <w:r w:rsidR="00E346A2">
        <w:rPr>
          <w:rFonts w:ascii="Times New Roman" w:eastAsia="Times New Roman" w:hAnsi="Times New Roman" w:cs="Times New Roman"/>
          <w:color w:val="000000"/>
          <w:kern w:val="0"/>
          <w:sz w:val="24"/>
          <w:szCs w:val="24"/>
          <w:lang w:eastAsia="lv-LV"/>
          <w14:ligatures w14:val="none"/>
        </w:rPr>
        <w:t>ības</w:t>
      </w:r>
      <w:r w:rsidR="00BD7F2E">
        <w:rPr>
          <w:rFonts w:ascii="Times New Roman" w:eastAsia="Times New Roman" w:hAnsi="Times New Roman" w:cs="Times New Roman"/>
          <w:color w:val="000000"/>
          <w:kern w:val="0"/>
          <w:sz w:val="24"/>
          <w:szCs w:val="24"/>
          <w:lang w:eastAsia="lv-LV"/>
          <w14:ligatures w14:val="none"/>
        </w:rPr>
        <w:t xml:space="preserve"> </w:t>
      </w:r>
      <w:r w:rsidR="0028011B">
        <w:rPr>
          <w:rFonts w:ascii="Times New Roman" w:eastAsia="Times New Roman" w:hAnsi="Times New Roman" w:cs="Times New Roman"/>
          <w:color w:val="000000"/>
          <w:kern w:val="0"/>
          <w:sz w:val="24"/>
          <w:szCs w:val="24"/>
          <w:lang w:eastAsia="lv-LV"/>
          <w14:ligatures w14:val="none"/>
        </w:rPr>
        <w:t>tiek pildītas neatbilstoši normatīvajiem aktiem</w:t>
      </w:r>
      <w:r w:rsidR="00E346A2">
        <w:rPr>
          <w:rFonts w:ascii="Times New Roman" w:eastAsia="Times New Roman" w:hAnsi="Times New Roman" w:cs="Times New Roman"/>
          <w:color w:val="000000"/>
          <w:kern w:val="0"/>
          <w:sz w:val="24"/>
          <w:szCs w:val="24"/>
          <w:lang w:eastAsia="lv-LV"/>
          <w14:ligatures w14:val="none"/>
        </w:rPr>
        <w:t xml:space="preserve"> tai skaitā, ja tiek konstatēt</w:t>
      </w:r>
      <w:r w:rsidR="009F1195">
        <w:rPr>
          <w:rFonts w:ascii="Times New Roman" w:eastAsia="Times New Roman" w:hAnsi="Times New Roman" w:cs="Times New Roman"/>
          <w:color w:val="000000"/>
          <w:kern w:val="0"/>
          <w:sz w:val="24"/>
          <w:szCs w:val="24"/>
          <w:lang w:eastAsia="lv-LV"/>
          <w14:ligatures w14:val="none"/>
        </w:rPr>
        <w:t>s kumulācijas aizlieguma pārkāpums</w:t>
      </w:r>
      <w:r w:rsidRPr="00CA0B21">
        <w:rPr>
          <w:rFonts w:ascii="Times New Roman" w:eastAsia="Times New Roman" w:hAnsi="Times New Roman" w:cs="Times New Roman"/>
          <w:color w:val="000000"/>
          <w:kern w:val="0"/>
          <w:sz w:val="24"/>
          <w:szCs w:val="24"/>
          <w:lang w:eastAsia="lv-LV"/>
          <w14:ligatures w14:val="none"/>
        </w:rPr>
        <w:t xml:space="preserve">, ir tiesīga, pieprasīt no </w:t>
      </w:r>
      <w:r w:rsidRPr="00CA0B21">
        <w:rPr>
          <w:rFonts w:ascii="Times New Roman" w:eastAsia="Times New Roman" w:hAnsi="Times New Roman" w:cs="Times New Roman"/>
          <w:color w:val="000000"/>
          <w:kern w:val="0"/>
          <w:sz w:val="24"/>
          <w:szCs w:val="24"/>
          <w14:ligatures w14:val="none"/>
        </w:rPr>
        <w:t>FINANSĒJUMA SAŅĒMĒJA</w:t>
      </w:r>
      <w:r w:rsidRPr="00CA0B21">
        <w:rPr>
          <w:rFonts w:ascii="Times New Roman" w:eastAsia="Times New Roman" w:hAnsi="Times New Roman" w:cs="Times New Roman"/>
          <w:color w:val="000000"/>
          <w:kern w:val="0"/>
          <w:sz w:val="24"/>
          <w:szCs w:val="24"/>
          <w:lang w:eastAsia="lv-LV"/>
          <w14:ligatures w14:val="none"/>
        </w:rPr>
        <w:t xml:space="preserve"> paskaidrojumu un lemt par Finansējuma atmaksu vai samazināšanu.</w:t>
      </w:r>
    </w:p>
    <w:p w14:paraId="00EF8F2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lang w:eastAsia="lv-LV"/>
          <w14:ligatures w14:val="none"/>
        </w:rPr>
        <w:t>3.4. Pēc projekta realizācijas PAŠVALDĪBA organizē īstenotās biznesa idejas un Finansējuma izlietošanas prezentācijas pasākumu.</w:t>
      </w:r>
    </w:p>
    <w:p w14:paraId="015394C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 FINANSĒJUMA SAŅĒMĒJAM ir tiesības:</w:t>
      </w:r>
    </w:p>
    <w:p w14:paraId="7E7E4B7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3.5.1. nepalielinot Finansējuma apjomu, lūgt veikt grozījumus Konkursa pieteikumā un naudas plūsmas aprēķinā, norādot pamatotus iemeslus;</w:t>
      </w:r>
    </w:p>
    <w:p w14:paraId="4E21DEAB" w14:textId="77777777" w:rsidR="00CA0B21" w:rsidRPr="00CA0B21" w:rsidRDefault="00CA0B21" w:rsidP="00CA0B21">
      <w:pPr>
        <w:spacing w:after="0" w:line="240" w:lineRule="auto"/>
        <w:ind w:firstLine="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3.5.2. pēc saskaņošanas ar PAŠVALDĪBU mainīt projekta ietvaros iegādāto materiālo vērtību atrašanās vietu Jēkabpils novada administratīvajā teritorijā.</w:t>
      </w:r>
    </w:p>
    <w:p w14:paraId="04682DE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 FINANSĒJUMA SAŅĒMĒJAM ir pienākums:</w:t>
      </w:r>
    </w:p>
    <w:p w14:paraId="2BB599F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3.6.1. izlietot piešķirto Finansējumu atbilstoši tā mērķim un naudas plūsmas aprēķinam;</w:t>
      </w:r>
    </w:p>
    <w:p w14:paraId="70E132A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3.6.2. iesniegt biznesa idejas īstenošanas gala noslēguma atskaiti par naudas līdzekļu izlietojumu, pievienojot attaisnojuma dokumentu kopijas;</w:t>
      </w:r>
    </w:p>
    <w:p w14:paraId="0A62511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3.6.3. nodrošināt Līgumā noteikto PAŠVALDĪBAS tiesību realizēšanu;</w:t>
      </w:r>
    </w:p>
    <w:p w14:paraId="78CEDB50"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3.6.4. </w:t>
      </w:r>
      <w:r w:rsidRPr="00CA0B21">
        <w:rPr>
          <w:rFonts w:ascii="Times New Roman" w:eastAsia="Times New Roman" w:hAnsi="Times New Roman" w:cs="Times New Roman"/>
          <w:kern w:val="0"/>
          <w:sz w:val="24"/>
          <w:szCs w:val="24"/>
          <w:lang w:eastAsia="lv-LV"/>
          <w14:ligatures w14:val="none"/>
        </w:rPr>
        <w:t xml:space="preserve">projekta uzraudzības periodā ir pienākums līdz katra gada 1.jūnijam iesniegt PAŠVALDĪBAI gada atskaiti par biznesa idejas īstenošanas gaitu, panākumiem, problēmām un šo problēmu risinājumiem, finanšu pārskatu, kurā iekļauj informāciju par </w:t>
      </w:r>
      <w:r w:rsidRPr="00CA0B21">
        <w:rPr>
          <w:rFonts w:ascii="Times New Roman" w:eastAsia="Times New Roman" w:hAnsi="Times New Roman" w:cs="Times New Roman"/>
          <w:color w:val="000000"/>
          <w:kern w:val="0"/>
          <w:sz w:val="24"/>
          <w:szCs w:val="24"/>
          <w14:ligatures w14:val="none"/>
        </w:rPr>
        <w:t>FINANSĒJUMA SAŅĒMĒJA paša finansējumu;</w:t>
      </w:r>
    </w:p>
    <w:p w14:paraId="32C0901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3.6.5. projekta īstenošanas laikā un uzraudzības periodā sniedzot intervijas medijiem vai realizējot informācijas publicitātes pasākumus sociālo mediju kontos, atsaukties uz PAŠVALDĪBAS sniegto atbalstu projektā;</w:t>
      </w:r>
    </w:p>
    <w:p w14:paraId="206477EE" w14:textId="186373F2" w:rsidR="00CA0B21" w:rsidRDefault="00CA0B21" w:rsidP="00CA0B21">
      <w:pPr>
        <w:spacing w:after="0" w:line="240" w:lineRule="auto"/>
        <w:ind w:left="426"/>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3.6.6. </w:t>
      </w:r>
      <w:r w:rsidRPr="00CA0B21">
        <w:rPr>
          <w:rFonts w:ascii="Times New Roman" w:eastAsia="Times New Roman" w:hAnsi="Times New Roman" w:cs="Times New Roman"/>
          <w:kern w:val="0"/>
          <w:sz w:val="24"/>
          <w:szCs w:val="24"/>
          <w14:ligatures w14:val="none"/>
        </w:rPr>
        <w:t>izmantojot Jēkabpils novada pašvaldības logotipu, lietošanu saskaņo ar Jēkabpils novada sabiedrisko attiecību speciālistu</w:t>
      </w:r>
      <w:r w:rsidR="00300B79">
        <w:rPr>
          <w:rFonts w:ascii="Times New Roman" w:eastAsia="Times New Roman" w:hAnsi="Times New Roman" w:cs="Times New Roman"/>
          <w:kern w:val="0"/>
          <w:sz w:val="24"/>
          <w:szCs w:val="24"/>
          <w14:ligatures w14:val="none"/>
        </w:rPr>
        <w:t>;</w:t>
      </w:r>
    </w:p>
    <w:p w14:paraId="40B90303" w14:textId="4F973CF3" w:rsidR="00300B79" w:rsidRPr="00B60A04" w:rsidRDefault="00300B79"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3.6.7.</w:t>
      </w:r>
      <w:r w:rsidRPr="00B60A04">
        <w:t xml:space="preserve"> </w:t>
      </w:r>
      <w:r w:rsidR="006D2CA3" w:rsidRPr="00B60A04">
        <w:rPr>
          <w:rFonts w:ascii="Times New Roman" w:eastAsia="Times New Roman" w:hAnsi="Times New Roman" w:cs="Times New Roman"/>
          <w:kern w:val="0"/>
          <w:sz w:val="24"/>
          <w:szCs w:val="24"/>
          <w14:ligatures w14:val="none"/>
        </w:rPr>
        <w:t>Finansējuma</w:t>
      </w:r>
      <w:r w:rsidRPr="00B60A04">
        <w:rPr>
          <w:rFonts w:ascii="Times New Roman" w:eastAsia="Times New Roman" w:hAnsi="Times New Roman" w:cs="Times New Roman"/>
          <w:kern w:val="0"/>
          <w:sz w:val="24"/>
          <w:szCs w:val="24"/>
          <w14:ligatures w14:val="none"/>
        </w:rPr>
        <w:t xml:space="preserve"> saņēmēj</w:t>
      </w:r>
      <w:r w:rsidR="006D2CA3" w:rsidRPr="00B60A04">
        <w:rPr>
          <w:rFonts w:ascii="Times New Roman" w:eastAsia="Times New Roman" w:hAnsi="Times New Roman" w:cs="Times New Roman"/>
          <w:kern w:val="0"/>
          <w:sz w:val="24"/>
          <w:szCs w:val="24"/>
          <w14:ligatures w14:val="none"/>
        </w:rPr>
        <w:t>s</w:t>
      </w:r>
      <w:r w:rsidRPr="00B60A04">
        <w:rPr>
          <w:rFonts w:ascii="Times New Roman" w:eastAsia="Times New Roman" w:hAnsi="Times New Roman" w:cs="Times New Roman"/>
          <w:kern w:val="0"/>
          <w:sz w:val="24"/>
          <w:szCs w:val="24"/>
          <w14:ligatures w14:val="none"/>
        </w:rPr>
        <w:t>, kur</w:t>
      </w:r>
      <w:r w:rsidR="006D2CA3" w:rsidRPr="00B60A04">
        <w:rPr>
          <w:rFonts w:ascii="Times New Roman" w:eastAsia="Times New Roman" w:hAnsi="Times New Roman" w:cs="Times New Roman"/>
          <w:kern w:val="0"/>
          <w:sz w:val="24"/>
          <w:szCs w:val="24"/>
          <w14:ligatures w14:val="none"/>
        </w:rPr>
        <w:t>š</w:t>
      </w:r>
      <w:r w:rsidRPr="00B60A04">
        <w:rPr>
          <w:rFonts w:ascii="Times New Roman" w:eastAsia="Times New Roman" w:hAnsi="Times New Roman" w:cs="Times New Roman"/>
          <w:kern w:val="0"/>
          <w:sz w:val="24"/>
          <w:szCs w:val="24"/>
          <w14:ligatures w14:val="none"/>
        </w:rPr>
        <w:t xml:space="preserve"> nodarbojas ar lauksaimniecības produktu primāro ražošanu</w:t>
      </w:r>
      <w:r w:rsidR="006D2CA3" w:rsidRPr="00B60A04">
        <w:rPr>
          <w:rFonts w:ascii="Times New Roman" w:eastAsia="Times New Roman" w:hAnsi="Times New Roman" w:cs="Times New Roman"/>
          <w:kern w:val="0"/>
          <w:sz w:val="24"/>
          <w:szCs w:val="24"/>
          <w14:ligatures w14:val="none"/>
        </w:rPr>
        <w:t xml:space="preserve"> un</w:t>
      </w:r>
      <w:r w:rsidRPr="00B60A04">
        <w:rPr>
          <w:rFonts w:ascii="Times New Roman" w:eastAsia="Times New Roman" w:hAnsi="Times New Roman" w:cs="Times New Roman"/>
          <w:kern w:val="0"/>
          <w:sz w:val="24"/>
          <w:szCs w:val="24"/>
          <w14:ligatures w14:val="none"/>
        </w:rPr>
        <w:t xml:space="preserve"> atbalstu </w:t>
      </w:r>
      <w:r w:rsidR="006D2CA3" w:rsidRPr="00B60A04">
        <w:rPr>
          <w:rFonts w:ascii="Times New Roman" w:eastAsia="Times New Roman" w:hAnsi="Times New Roman" w:cs="Times New Roman"/>
          <w:kern w:val="0"/>
          <w:sz w:val="24"/>
          <w:szCs w:val="24"/>
          <w14:ligatures w14:val="none"/>
        </w:rPr>
        <w:t>saņem</w:t>
      </w:r>
      <w:r w:rsidRPr="00B60A04">
        <w:rPr>
          <w:rFonts w:ascii="Times New Roman" w:eastAsia="Times New Roman" w:hAnsi="Times New Roman" w:cs="Times New Roman"/>
          <w:kern w:val="0"/>
          <w:sz w:val="24"/>
          <w:szCs w:val="24"/>
          <w14:ligatures w14:val="none"/>
        </w:rPr>
        <w:t xml:space="preserve"> kā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kern w:val="0"/>
          <w:sz w:val="24"/>
          <w:szCs w:val="24"/>
          <w14:ligatures w14:val="none"/>
        </w:rPr>
        <w:t xml:space="preserve"> atbalstu, saskaņā ar Komisijas regulas Nr. 1408/2013 1. panta 2. un 3. punktu,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kern w:val="0"/>
          <w:sz w:val="24"/>
          <w:szCs w:val="24"/>
          <w14:ligatures w14:val="none"/>
        </w:rPr>
        <w:t xml:space="preserve"> atbalstu piešķir un uzskaita par veiktajām darbībām konkrētajā nozarē, kas nodrošināms ar tādiem piemērotiem līdzekļiem kā darbības vai izmaksu nošķiršana grāmatvedībā.</w:t>
      </w:r>
    </w:p>
    <w:p w14:paraId="5041DFBF" w14:textId="34CB0096" w:rsidR="0051706A" w:rsidRPr="00D5286B" w:rsidRDefault="000A4163"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3.6.8. </w:t>
      </w:r>
      <w:r w:rsidR="00B9724F" w:rsidRPr="00B60A04">
        <w:rPr>
          <w:rFonts w:ascii="Times New Roman" w:eastAsia="Times New Roman" w:hAnsi="Times New Roman" w:cs="Times New Roman"/>
          <w:kern w:val="0"/>
          <w:sz w:val="24"/>
          <w:szCs w:val="24"/>
          <w14:ligatures w14:val="none"/>
        </w:rPr>
        <w:t xml:space="preserve">nenovirzīt </w:t>
      </w:r>
      <w:r w:rsidRPr="00B60A04">
        <w:rPr>
          <w:rFonts w:ascii="Times New Roman" w:eastAsia="Times New Roman" w:hAnsi="Times New Roman" w:cs="Times New Roman"/>
          <w:kern w:val="0"/>
          <w:sz w:val="24"/>
          <w:szCs w:val="24"/>
          <w14:ligatures w14:val="none"/>
        </w:rPr>
        <w:t xml:space="preserve">atbilstoši Komisijas regulai Nr.1407/2013, kas piemērojama pēc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i/>
          <w:iCs/>
          <w:kern w:val="0"/>
          <w:sz w:val="24"/>
          <w:szCs w:val="24"/>
          <w14:ligatures w14:val="none"/>
        </w:rPr>
        <w:t xml:space="preserve"> </w:t>
      </w:r>
      <w:r w:rsidRPr="00D5286B">
        <w:rPr>
          <w:rFonts w:ascii="Times New Roman" w:eastAsia="Times New Roman" w:hAnsi="Times New Roman" w:cs="Times New Roman"/>
          <w:kern w:val="0"/>
          <w:sz w:val="24"/>
          <w:szCs w:val="24"/>
          <w14:ligatures w14:val="none"/>
        </w:rPr>
        <w:t>atbalsta piešķiršanas brīža (līguma parakstīšanas), šī projekta ietvaros saņemto finansējumu neatbalstāmajām nozarēm un darbībām. Ja FINANSĒJUMA SAŅĒMĒJS  darbojas arī regulā noteiktajās izslēgtajās nozarēs, tam ir pienākums veikt neatbalstāmo izmaksu nošķiršanu</w:t>
      </w:r>
      <w:r w:rsidR="005C422A" w:rsidRPr="00D5286B">
        <w:rPr>
          <w:rFonts w:ascii="Times New Roman" w:eastAsia="Times New Roman" w:hAnsi="Times New Roman" w:cs="Times New Roman"/>
          <w:kern w:val="0"/>
          <w:sz w:val="24"/>
          <w:szCs w:val="24"/>
          <w14:ligatures w14:val="none"/>
        </w:rPr>
        <w:t xml:space="preserve"> grāmatvedībā</w:t>
      </w:r>
      <w:r w:rsidRPr="00D5286B">
        <w:rPr>
          <w:rFonts w:ascii="Times New Roman" w:eastAsia="Times New Roman" w:hAnsi="Times New Roman" w:cs="Times New Roman"/>
          <w:kern w:val="0"/>
          <w:sz w:val="24"/>
          <w:szCs w:val="24"/>
          <w14:ligatures w14:val="none"/>
        </w:rPr>
        <w:t>.</w:t>
      </w:r>
    </w:p>
    <w:p w14:paraId="4ECD32DC" w14:textId="0A5AE0F8" w:rsidR="00B60A04" w:rsidRPr="00D5286B" w:rsidRDefault="00B60A04" w:rsidP="00CA0B21">
      <w:pPr>
        <w:spacing w:after="0" w:line="240" w:lineRule="auto"/>
        <w:ind w:left="426"/>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 xml:space="preserve">3.6.9.neizmantot no PAŠVALDĪBAS saņemot finansējumu citu projektu </w:t>
      </w:r>
      <w:r w:rsidR="001711FD" w:rsidRPr="00D5286B">
        <w:rPr>
          <w:rFonts w:ascii="Times New Roman" w:eastAsia="Times New Roman" w:hAnsi="Times New Roman" w:cs="Times New Roman"/>
          <w:kern w:val="0"/>
          <w:sz w:val="24"/>
          <w:szCs w:val="24"/>
          <w14:ligatures w14:val="none"/>
        </w:rPr>
        <w:t>līdz</w:t>
      </w:r>
      <w:r w:rsidRPr="00D5286B">
        <w:rPr>
          <w:rFonts w:ascii="Times New Roman" w:eastAsia="Times New Roman" w:hAnsi="Times New Roman" w:cs="Times New Roman"/>
          <w:kern w:val="0"/>
          <w:sz w:val="24"/>
          <w:szCs w:val="24"/>
          <w14:ligatures w14:val="none"/>
        </w:rPr>
        <w:t>finansēšanai.</w:t>
      </w:r>
    </w:p>
    <w:p w14:paraId="4959BA6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14:ligatures w14:val="none"/>
        </w:rPr>
        <w:t xml:space="preserve">3.7. Pēc projekta realizācijas FINANSĒJUMA SAŅĒMĒJS pēc PAŠVALDĪBAS </w:t>
      </w:r>
      <w:r w:rsidRPr="00CA0B21">
        <w:rPr>
          <w:rFonts w:ascii="Times New Roman" w:eastAsia="Times New Roman" w:hAnsi="Times New Roman" w:cs="Times New Roman"/>
          <w:color w:val="000000"/>
          <w:kern w:val="0"/>
          <w:sz w:val="24"/>
          <w:szCs w:val="24"/>
          <w14:ligatures w14:val="none"/>
        </w:rPr>
        <w:t xml:space="preserve">uzaicinājuma prezentē Konkursa vērtēšanas komisijai </w:t>
      </w:r>
      <w:r w:rsidRPr="00CA0B21">
        <w:rPr>
          <w:rFonts w:ascii="Times New Roman" w:eastAsia="Times New Roman" w:hAnsi="Times New Roman" w:cs="Times New Roman"/>
          <w:color w:val="000000"/>
          <w:kern w:val="0"/>
          <w:sz w:val="24"/>
          <w:szCs w:val="24"/>
          <w:lang w:eastAsia="lv-LV"/>
          <w14:ligatures w14:val="none"/>
        </w:rPr>
        <w:t>īstenoto biznesa ideju un Finansējuma izlietojumu.</w:t>
      </w:r>
      <w:r w:rsidRPr="00CA0B21">
        <w:rPr>
          <w:rFonts w:ascii="Times New Roman" w:eastAsia="Times New Roman" w:hAnsi="Times New Roman" w:cs="Times New Roman"/>
          <w:color w:val="000000"/>
          <w:kern w:val="0"/>
          <w:sz w:val="24"/>
          <w:szCs w:val="24"/>
          <w14:ligatures w14:val="none"/>
        </w:rPr>
        <w:t xml:space="preserve"> </w:t>
      </w:r>
    </w:p>
    <w:p w14:paraId="1251E70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 xml:space="preserve">3.8. Konkursa vērtēšanas komisija pēc </w:t>
      </w:r>
      <w:r w:rsidRPr="00CA0B21">
        <w:rPr>
          <w:rFonts w:ascii="Times New Roman" w:eastAsia="Times New Roman" w:hAnsi="Times New Roman" w:cs="Times New Roman"/>
          <w:color w:val="000000"/>
          <w:kern w:val="0"/>
          <w:sz w:val="24"/>
          <w:szCs w:val="24"/>
          <w:lang w:eastAsia="lv-LV"/>
          <w14:ligatures w14:val="none"/>
        </w:rPr>
        <w:t xml:space="preserve">īstenotās biznesa idejas un Finansējuma izlietojuma prezentēšanas piecu darba dienu laikā pieņem atzinīgu lēmumu vai lēmumu par trūkumu, nepilnību vai neatbilstības novēršanu. </w:t>
      </w:r>
      <w:r w:rsidRPr="00CA0B21">
        <w:rPr>
          <w:rFonts w:ascii="Times New Roman" w:eastAsia="Times New Roman" w:hAnsi="Times New Roman" w:cs="Times New Roman"/>
          <w:color w:val="000000"/>
          <w:kern w:val="0"/>
          <w:sz w:val="24"/>
          <w:szCs w:val="24"/>
          <w14:ligatures w14:val="none"/>
        </w:rPr>
        <w:t>FINANSĒJUMA SAŅĒMĒJS trīs nedēļu laikā pēc lēmuma nosūtīšanas novērš norādītos trūkumus un iesniedz precizētos dokumentus PAŠVALDĪBĀ. Konkursa vērtēšanas komisija, ja nepieciešams, var pieprasīt  atkārtoti veikt prezentāciju vai pieņemt galīgo lēmumu, kuru PAŠVALDĪBA paziņo FINANSĒJUMA SAŅĒMĒJAM.</w:t>
      </w:r>
    </w:p>
    <w:p w14:paraId="6B19B66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3.9. FINANSĒJUMA SAŅĒMĒJAM saņemamos paziņojumus, pieprasījumus un lēmumus PAŠVALDĪBA </w:t>
      </w:r>
      <w:proofErr w:type="spellStart"/>
      <w:r w:rsidRPr="00CA0B21">
        <w:rPr>
          <w:rFonts w:ascii="Times New Roman" w:eastAsia="Times New Roman" w:hAnsi="Times New Roman" w:cs="Times New Roman"/>
          <w:color w:val="000000"/>
          <w:kern w:val="0"/>
          <w:sz w:val="24"/>
          <w:szCs w:val="24"/>
          <w14:ligatures w14:val="none"/>
        </w:rPr>
        <w:t>nosūta</w:t>
      </w:r>
      <w:proofErr w:type="spellEnd"/>
      <w:r w:rsidRPr="00CA0B21">
        <w:rPr>
          <w:rFonts w:ascii="Times New Roman" w:eastAsia="Times New Roman" w:hAnsi="Times New Roman" w:cs="Times New Roman"/>
          <w:color w:val="000000"/>
          <w:kern w:val="0"/>
          <w:sz w:val="24"/>
          <w:szCs w:val="24"/>
          <w14:ligatures w14:val="none"/>
        </w:rPr>
        <w:t xml:space="preserve"> piecu darba dienu laikā pēc Konkursa vērtēšanas komisijas lēmuma pieņemšanas vai attiecīga fakta konstatēšanas uz FINANSĒJUMA SAŅĒMĒJA norādīto e-pasta adresi.</w:t>
      </w:r>
    </w:p>
    <w:p w14:paraId="5478C2E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3.10. PAŠVALDĪBA pirms Līguma 2.3.apakšpunktā minētā pieprasījuma, </w:t>
      </w:r>
      <w:proofErr w:type="spellStart"/>
      <w:r w:rsidRPr="00CA0B21">
        <w:rPr>
          <w:rFonts w:ascii="Times New Roman" w:eastAsia="Times New Roman" w:hAnsi="Times New Roman" w:cs="Times New Roman"/>
          <w:color w:val="000000"/>
          <w:kern w:val="0"/>
          <w:sz w:val="24"/>
          <w:szCs w:val="24"/>
          <w14:ligatures w14:val="none"/>
        </w:rPr>
        <w:t>nosūta</w:t>
      </w:r>
      <w:proofErr w:type="spellEnd"/>
      <w:r w:rsidRPr="00CA0B21">
        <w:rPr>
          <w:rFonts w:ascii="Times New Roman" w:eastAsia="Times New Roman" w:hAnsi="Times New Roman" w:cs="Times New Roman"/>
          <w:color w:val="000000"/>
          <w:kern w:val="0"/>
          <w:sz w:val="24"/>
          <w:szCs w:val="24"/>
          <w14:ligatures w14:val="none"/>
        </w:rPr>
        <w:t xml:space="preserve"> FINANSĒJUMA SAŅĒMĒJAM brīdinājumu par Līguma nepildīšanu. Ja  FINANSĒJUMA SAŅĒMĒJS 10 (desmit) darba dienu laikā no brīdinājuma saņemšanas brīža nenovērš Līguma saistību nepildīšanu, PAŠVALDĪBA ir tiesīga vienpusēji izbeigt līgumu un nosūtīt pieprasījumu par naudas atmaksāšanu. Līguma izbeigšanas datums ir datums, kāds norādīts brīdinājumā.</w:t>
      </w:r>
    </w:p>
    <w:p w14:paraId="37DAC8A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3.11. Ja FINANSĒJUMA SAŅĒMĒJS kavē saņemtās naudas summas atmaksu ilgāk par 10 (desmit) darba dienām no pieprasījuma saņemšanas, tad FINANSĒJUMA SAŅĒMĒJS PAŠVALDĪBAI maksā līgumsodu 10 (desmit) procenti no Finansējuma summas. </w:t>
      </w:r>
    </w:p>
    <w:p w14:paraId="5F507E3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3.12. Ja Līgumā paredzētajā laikā netiek iesniegtas atskaites vai nenotiek 3.7.apakšpunktā minētā prezentācija, FINANSĒJUMA SAŅĒMĒJS maksā līgumsodu 0,5 % apmērā no Finansējuma kopējās summas par katru nokavēto dienu.</w:t>
      </w:r>
    </w:p>
    <w:p w14:paraId="2E07E69E" w14:textId="77777777" w:rsidR="00CA0B21" w:rsidRPr="00D5286B" w:rsidRDefault="00CA0B21" w:rsidP="00B60A04">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3.13. Ja FINANSĒJUMA SAŅĒMĒJS atbilstoši Līguma noteikumiem neatmaksā saņemto finansējumu vai nesamaksā līgumsodu Līgumā noteiktajos gadījumos, Līguma parakstītājs kā </w:t>
      </w:r>
      <w:r w:rsidRPr="00D5286B">
        <w:rPr>
          <w:rFonts w:ascii="Times New Roman" w:eastAsia="Times New Roman" w:hAnsi="Times New Roman" w:cs="Times New Roman"/>
          <w:kern w:val="0"/>
          <w:sz w:val="24"/>
          <w:szCs w:val="24"/>
          <w14:ligatures w14:val="none"/>
        </w:rPr>
        <w:t>fiziska persona uzņemas saistības kā pats parādnieks atbildēt PAŠVALDĪBAI ar visu savu kustamo un nekustamo īpašumu, lai segtu finansējuma atmaksu.</w:t>
      </w:r>
    </w:p>
    <w:p w14:paraId="0B22482D" w14:textId="4B9A34A0" w:rsidR="00C71E5B" w:rsidRPr="00D5286B" w:rsidRDefault="00CA0B21" w:rsidP="00B60A04">
      <w:pPr>
        <w:spacing w:after="0" w:line="240" w:lineRule="auto"/>
        <w:jc w:val="both"/>
        <w:rPr>
          <w:rFonts w:ascii="Times New Roman" w:eastAsia="Times New Roman" w:hAnsi="Times New Roman" w:cs="Times New Roman"/>
          <w:kern w:val="0"/>
          <w:sz w:val="24"/>
          <w:szCs w:val="32"/>
          <w14:ligatures w14:val="none"/>
        </w:rPr>
      </w:pPr>
      <w:r w:rsidRPr="00D5286B">
        <w:rPr>
          <w:rFonts w:ascii="Times New Roman" w:eastAsia="Times New Roman" w:hAnsi="Times New Roman" w:cs="Times New Roman"/>
          <w:kern w:val="0"/>
          <w:sz w:val="24"/>
          <w:szCs w:val="24"/>
          <w:lang w:eastAsia="lv-LV"/>
          <w14:ligatures w14:val="none"/>
        </w:rPr>
        <w:t>3.15</w:t>
      </w:r>
      <w:r w:rsidR="00EB7CCE" w:rsidRPr="00D5286B">
        <w:rPr>
          <w:rFonts w:ascii="Times New Roman" w:eastAsia="Times New Roman" w:hAnsi="Times New Roman" w:cs="Times New Roman"/>
          <w:kern w:val="0"/>
          <w:sz w:val="24"/>
          <w:szCs w:val="24"/>
          <w:lang w:eastAsia="lv-LV"/>
          <w14:ligatures w14:val="none"/>
        </w:rPr>
        <w:t xml:space="preserve">. </w:t>
      </w:r>
      <w:r w:rsidR="000A11D3" w:rsidRPr="00D5286B">
        <w:rPr>
          <w:rFonts w:ascii="Times New Roman" w:eastAsia="Times New Roman" w:hAnsi="Times New Roman" w:cs="Times New Roman"/>
          <w:kern w:val="0"/>
          <w:sz w:val="24"/>
          <w:szCs w:val="24"/>
          <w:lang w:eastAsia="lv-LV"/>
          <w14:ligatures w14:val="none"/>
        </w:rPr>
        <w:t xml:space="preserve">Ja FINANSĒJUMA SAŅĒMĒJS pārkāpj Komisijas regulas Nr.1407/2013 vai Komisijas regulas Nr.1408/2013 nosacījumus, FINANSĒJUMA SAŅĒMĒJAM ir pienākums atmaksāt Pašvaldībai visu projekta ietvaros saņemto nelikumīgo </w:t>
      </w:r>
      <w:proofErr w:type="spellStart"/>
      <w:r w:rsidR="000A11D3" w:rsidRPr="00D5286B">
        <w:rPr>
          <w:rFonts w:ascii="Times New Roman" w:eastAsia="Times New Roman" w:hAnsi="Times New Roman" w:cs="Times New Roman"/>
          <w:kern w:val="0"/>
          <w:sz w:val="24"/>
          <w:szCs w:val="24"/>
          <w:lang w:eastAsia="lv-LV"/>
          <w14:ligatures w14:val="none"/>
        </w:rPr>
        <w:t>de</w:t>
      </w:r>
      <w:proofErr w:type="spellEnd"/>
      <w:r w:rsidR="000A11D3" w:rsidRPr="00D5286B">
        <w:rPr>
          <w:rFonts w:ascii="Times New Roman" w:eastAsia="Times New Roman" w:hAnsi="Times New Roman" w:cs="Times New Roman"/>
          <w:kern w:val="0"/>
          <w:sz w:val="24"/>
          <w:szCs w:val="24"/>
          <w:lang w:eastAsia="lv-LV"/>
          <w14:ligatures w14:val="none"/>
        </w:rPr>
        <w:t xml:space="preserve"> </w:t>
      </w:r>
      <w:proofErr w:type="spellStart"/>
      <w:r w:rsidR="000A11D3" w:rsidRPr="00D5286B">
        <w:rPr>
          <w:rFonts w:ascii="Times New Roman" w:eastAsia="Times New Roman" w:hAnsi="Times New Roman" w:cs="Times New Roman"/>
          <w:kern w:val="0"/>
          <w:sz w:val="24"/>
          <w:szCs w:val="24"/>
          <w:lang w:eastAsia="lv-LV"/>
          <w14:ligatures w14:val="none"/>
        </w:rPr>
        <w:t>minimis</w:t>
      </w:r>
      <w:proofErr w:type="spellEnd"/>
      <w:r w:rsidR="000A11D3" w:rsidRPr="00D5286B">
        <w:rPr>
          <w:rFonts w:ascii="Times New Roman" w:eastAsia="Times New Roman" w:hAnsi="Times New Roman" w:cs="Times New Roman"/>
          <w:kern w:val="0"/>
          <w:sz w:val="24"/>
          <w:szCs w:val="24"/>
          <w:lang w:eastAsia="lv-LV"/>
          <w14:ligatures w14:val="none"/>
        </w:rPr>
        <w:t xml:space="preserve"> atbalstu kopā ar procentiem no līdzekļiem, kas ir brīvi no komercdarbības atbalsta, atbilstoši Komercdarbības atbalsta kontroles likuma IV vai V nodaļas nosacījumiem.</w:t>
      </w:r>
    </w:p>
    <w:p w14:paraId="6EB5807D" w14:textId="7FEEFC1E" w:rsidR="00EB7CCE" w:rsidRPr="00EB7CCE" w:rsidRDefault="00EB7CCE" w:rsidP="00B60A04">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lang w:eastAsia="lv-LV"/>
          <w14:ligatures w14:val="none"/>
        </w:rPr>
        <w:t>3.1</w:t>
      </w:r>
      <w:r w:rsidR="005E69BE" w:rsidRPr="00D5286B">
        <w:rPr>
          <w:rFonts w:ascii="Times New Roman" w:eastAsia="Times New Roman" w:hAnsi="Times New Roman" w:cs="Times New Roman"/>
          <w:kern w:val="0"/>
          <w:sz w:val="24"/>
          <w:szCs w:val="24"/>
          <w:lang w:eastAsia="lv-LV"/>
          <w14:ligatures w14:val="none"/>
        </w:rPr>
        <w:t>6</w:t>
      </w:r>
      <w:r w:rsidRPr="00D5286B">
        <w:rPr>
          <w:rFonts w:ascii="Times New Roman" w:eastAsia="Times New Roman" w:hAnsi="Times New Roman" w:cs="Times New Roman"/>
          <w:kern w:val="0"/>
          <w:sz w:val="24"/>
          <w:szCs w:val="24"/>
          <w:lang w:eastAsia="lv-LV"/>
          <w14:ligatures w14:val="none"/>
        </w:rPr>
        <w:t xml:space="preserve">. FINANSĒJUMA SAŅĒMĒJS </w:t>
      </w:r>
      <w:r w:rsidRPr="00D5286B">
        <w:rPr>
          <w:rFonts w:ascii="Times New Roman" w:eastAsia="Times New Roman" w:hAnsi="Times New Roman" w:cs="Times New Roman"/>
          <w:kern w:val="0"/>
          <w:sz w:val="24"/>
          <w:szCs w:val="32"/>
          <w14:ligatures w14:val="none"/>
        </w:rPr>
        <w:t xml:space="preserve">uzglabā informāciju </w:t>
      </w:r>
      <w:r w:rsidRPr="00B60A04">
        <w:rPr>
          <w:rFonts w:ascii="Times New Roman" w:eastAsia="Times New Roman" w:hAnsi="Times New Roman" w:cs="Times New Roman"/>
          <w:kern w:val="0"/>
          <w:sz w:val="24"/>
          <w:szCs w:val="32"/>
          <w14:ligatures w14:val="none"/>
        </w:rPr>
        <w:t xml:space="preserve">par sniegto </w:t>
      </w:r>
      <w:proofErr w:type="spellStart"/>
      <w:r w:rsidRPr="00B60A04">
        <w:rPr>
          <w:rFonts w:ascii="Times New Roman" w:eastAsia="Times New Roman" w:hAnsi="Times New Roman" w:cs="Times New Roman"/>
          <w:i/>
          <w:iCs/>
          <w:kern w:val="0"/>
          <w:sz w:val="24"/>
          <w:szCs w:val="32"/>
          <w14:ligatures w14:val="none"/>
        </w:rPr>
        <w:t>de</w:t>
      </w:r>
      <w:proofErr w:type="spellEnd"/>
      <w:r w:rsidRPr="00B60A04">
        <w:rPr>
          <w:rFonts w:ascii="Times New Roman" w:eastAsia="Times New Roman" w:hAnsi="Times New Roman" w:cs="Times New Roman"/>
          <w:i/>
          <w:iCs/>
          <w:kern w:val="0"/>
          <w:sz w:val="24"/>
          <w:szCs w:val="32"/>
          <w14:ligatures w14:val="none"/>
        </w:rPr>
        <w:t xml:space="preserve"> </w:t>
      </w:r>
      <w:proofErr w:type="spellStart"/>
      <w:r w:rsidRPr="00B60A04">
        <w:rPr>
          <w:rFonts w:ascii="Times New Roman" w:eastAsia="Times New Roman" w:hAnsi="Times New Roman" w:cs="Times New Roman"/>
          <w:i/>
          <w:iCs/>
          <w:kern w:val="0"/>
          <w:sz w:val="24"/>
          <w:szCs w:val="32"/>
          <w14:ligatures w14:val="none"/>
        </w:rPr>
        <w:t>minimis</w:t>
      </w:r>
      <w:proofErr w:type="spellEnd"/>
      <w:r w:rsidRPr="00B60A04">
        <w:rPr>
          <w:rFonts w:ascii="Times New Roman" w:eastAsia="Times New Roman" w:hAnsi="Times New Roman" w:cs="Times New Roman"/>
          <w:i/>
          <w:iCs/>
          <w:kern w:val="0"/>
          <w:sz w:val="24"/>
          <w:szCs w:val="32"/>
          <w14:ligatures w14:val="none"/>
        </w:rPr>
        <w:t xml:space="preserve"> </w:t>
      </w:r>
      <w:r w:rsidRPr="00B60A04">
        <w:rPr>
          <w:rFonts w:ascii="Times New Roman" w:eastAsia="Times New Roman" w:hAnsi="Times New Roman" w:cs="Times New Roman"/>
          <w:kern w:val="0"/>
          <w:sz w:val="24"/>
          <w:szCs w:val="32"/>
          <w14:ligatures w14:val="none"/>
        </w:rPr>
        <w:t xml:space="preserve">atbalstu 10 </w:t>
      </w:r>
      <w:r w:rsidRPr="00EB7CCE">
        <w:rPr>
          <w:rFonts w:ascii="Times New Roman" w:eastAsia="Times New Roman" w:hAnsi="Times New Roman" w:cs="Times New Roman"/>
          <w:kern w:val="0"/>
          <w:sz w:val="24"/>
          <w:szCs w:val="32"/>
          <w14:ligatures w14:val="none"/>
        </w:rPr>
        <w:t>fiskālos gadus no konkrētā Atbalsta piešķiršanas dienas</w:t>
      </w:r>
      <w:r w:rsidRPr="00EB7CCE">
        <w:rPr>
          <w:rFonts w:ascii="Times New Roman" w:eastAsia="Times New Roman" w:hAnsi="Times New Roman" w:cs="Times New Roman"/>
          <w:kern w:val="0"/>
          <w:sz w:val="24"/>
          <w:szCs w:val="24"/>
          <w:lang w:eastAsia="lv-LV"/>
          <w14:ligatures w14:val="none"/>
        </w:rPr>
        <w:t xml:space="preserve">.  </w:t>
      </w:r>
    </w:p>
    <w:p w14:paraId="4ACC0D8F" w14:textId="440F32EC" w:rsidR="00CA0B21" w:rsidRPr="00CA0B21" w:rsidRDefault="00CA0B21" w:rsidP="00EB7CCE">
      <w:pPr>
        <w:spacing w:after="0" w:line="240" w:lineRule="auto"/>
        <w:jc w:val="both"/>
        <w:rPr>
          <w:rFonts w:ascii="Times New Roman" w:eastAsia="Times New Roman" w:hAnsi="Times New Roman" w:cs="Times New Roman"/>
          <w:b/>
          <w:color w:val="000000"/>
          <w:kern w:val="0"/>
          <w:sz w:val="24"/>
          <w:szCs w:val="24"/>
          <w14:ligatures w14:val="none"/>
        </w:rPr>
      </w:pPr>
    </w:p>
    <w:p w14:paraId="11310EF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4. Nepārvaramā vara</w:t>
      </w:r>
    </w:p>
    <w:p w14:paraId="22175E9D"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4.1. Puses </w:t>
      </w:r>
      <w:r w:rsidRPr="00CA0B21">
        <w:rPr>
          <w:rFonts w:ascii="Times New Roman" w:eastAsia="Times New Roman" w:hAnsi="Times New Roman" w:cs="Times New Roman"/>
          <w:bCs/>
          <w:kern w:val="0"/>
          <w:sz w:val="24"/>
          <w:szCs w:val="24"/>
          <w14:ligatures w14:val="none"/>
        </w:rPr>
        <w:t>tiek atbrīvotas no atbildības par daļēju vai pilnīgu saistību neizpildi, ja šī neizpilde radīsies nepārvaramu ārkārtēju apstākļu ietekmes rezultātā, kurus Puses nevarēja paredzēt, novērst, ietekmēt. Par šādiem nepārvaramas varas apstākļiem attiecīgā Puse paziņo otrai nekavējoties tiklīdz tas kļuvis zināms.</w:t>
      </w:r>
    </w:p>
    <w:p w14:paraId="75957ACF"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4.2. </w:t>
      </w:r>
      <w:r w:rsidRPr="00CA0B21">
        <w:rPr>
          <w:rFonts w:ascii="Times New Roman" w:eastAsia="Times New Roman" w:hAnsi="Times New Roman" w:cs="Times New Roman"/>
          <w:bCs/>
          <w:kern w:val="0"/>
          <w:sz w:val="24"/>
          <w:szCs w:val="24"/>
          <w14:ligatures w14:val="none"/>
        </w:rPr>
        <w:t>Nepārvarami ārkārtēji apstākļi ir stihiskas nelaimes, dabas katastrofas, ar jauniem tiesību aktiem pamatota valsts varas un pārvaldes institūciju rīcība, streiki, abām Pusēm saistošu tiesību aktu pieņemšana un to stāšanās spēkā.</w:t>
      </w:r>
    </w:p>
    <w:p w14:paraId="029545D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Cs/>
          <w:kern w:val="0"/>
          <w:sz w:val="24"/>
          <w:szCs w:val="24"/>
          <w14:ligatures w14:val="none"/>
        </w:rPr>
        <w:t>4.3. Ja nepārvaramās varas apstākļi turpinās ilgāk par trim mēnešiem, PAŠVALDĪBAI un FINANSĒJUMA SAŅĒMĒJAM ir tiesības vienpusēji atkāpties no Līguma, rakstiski informējot par to otru Pusi.</w:t>
      </w:r>
    </w:p>
    <w:p w14:paraId="33A63A6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0B1C4D3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Pārējie noteikumi</w:t>
      </w:r>
    </w:p>
    <w:p w14:paraId="57CA9A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5.1. Līgums stājas spēkā tā parakstīšanas brīdī un darbojas līdz saistību izpildei.</w:t>
      </w:r>
    </w:p>
    <w:p w14:paraId="128506F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5.2. Šī līguma darbības laikā radušos strīdus PUSES cenšas atrisināt savstarpēju sarunu ceļā, bet ja tas nav iespējams, tos izšķir tiesā Latvijas Republikas normatīvajos aktos noteiktajā kārtībā.</w:t>
      </w:r>
    </w:p>
    <w:p w14:paraId="14682F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5.3. Līgums sagatavots divos eksemplāros ar vienādu juridisko spēku, pa vienam eksemplāram katrai PUSEI.</w:t>
      </w:r>
    </w:p>
    <w:p w14:paraId="7BE20E5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2A4C18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lastRenderedPageBreak/>
        <w:t>5. Pušu rekvizīti un paraksti</w:t>
      </w:r>
    </w:p>
    <w:p w14:paraId="444C80D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4"/>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5"/>
        <w:gridCol w:w="4678"/>
      </w:tblGrid>
      <w:tr w:rsidR="00CA0B21" w:rsidRPr="00CA0B21" w14:paraId="402CEC6D" w14:textId="77777777" w:rsidTr="004E0FAD">
        <w:trPr>
          <w:trHeight w:val="563"/>
        </w:trPr>
        <w:tc>
          <w:tcPr>
            <w:tcW w:w="4503" w:type="dxa"/>
            <w:tcBorders>
              <w:top w:val="nil"/>
              <w:left w:val="nil"/>
              <w:bottom w:val="nil"/>
              <w:right w:val="nil"/>
            </w:tcBorders>
          </w:tcPr>
          <w:p w14:paraId="45F857AE"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PAŠVALDĪBA</w:t>
            </w:r>
          </w:p>
        </w:tc>
        <w:tc>
          <w:tcPr>
            <w:tcW w:w="425" w:type="dxa"/>
            <w:tcBorders>
              <w:top w:val="nil"/>
              <w:left w:val="nil"/>
              <w:bottom w:val="nil"/>
              <w:right w:val="nil"/>
            </w:tcBorders>
          </w:tcPr>
          <w:p w14:paraId="63488D4B"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000000"/>
                <w:kern w:val="0"/>
                <w:sz w:val="24"/>
                <w:szCs w:val="24"/>
                <w14:ligatures w14:val="none"/>
              </w:rPr>
            </w:pPr>
          </w:p>
        </w:tc>
        <w:tc>
          <w:tcPr>
            <w:tcW w:w="4678" w:type="dxa"/>
            <w:tcBorders>
              <w:top w:val="nil"/>
              <w:left w:val="nil"/>
              <w:bottom w:val="nil"/>
              <w:right w:val="nil"/>
            </w:tcBorders>
          </w:tcPr>
          <w:p w14:paraId="7161635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FINANSĒJUMA SAŅĒMĒJS</w:t>
            </w:r>
          </w:p>
        </w:tc>
      </w:tr>
      <w:tr w:rsidR="00CA0B21" w:rsidRPr="00CA0B21" w14:paraId="2B35FCB1" w14:textId="77777777" w:rsidTr="004E0FAD">
        <w:trPr>
          <w:trHeight w:val="629"/>
        </w:trPr>
        <w:tc>
          <w:tcPr>
            <w:tcW w:w="4503" w:type="dxa"/>
            <w:tcBorders>
              <w:top w:val="nil"/>
              <w:left w:val="nil"/>
              <w:bottom w:val="nil"/>
              <w:right w:val="nil"/>
            </w:tcBorders>
          </w:tcPr>
          <w:p w14:paraId="1676FA20" w14:textId="77777777" w:rsidR="00CA0B21" w:rsidRPr="00CA0B21" w:rsidRDefault="00CA0B21" w:rsidP="00CA0B21">
            <w:pPr>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Jēkabpils novada pašvaldība</w:t>
            </w:r>
          </w:p>
          <w:p w14:paraId="6D666002"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Brīvības iela 120, Jēkabpils, LV–5201</w:t>
            </w:r>
          </w:p>
          <w:p w14:paraId="0B7E2A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roofErr w:type="spellStart"/>
            <w:r w:rsidRPr="00CA0B21">
              <w:rPr>
                <w:rFonts w:ascii="Times New Roman" w:eastAsia="Times New Roman" w:hAnsi="Times New Roman" w:cs="Times New Roman"/>
                <w:color w:val="262626"/>
                <w:kern w:val="0"/>
                <w:sz w:val="24"/>
                <w:szCs w:val="24"/>
                <w14:ligatures w14:val="none"/>
              </w:rPr>
              <w:t>Reģ</w:t>
            </w:r>
            <w:proofErr w:type="spellEnd"/>
            <w:r w:rsidRPr="00CA0B21">
              <w:rPr>
                <w:rFonts w:ascii="Times New Roman" w:eastAsia="Times New Roman" w:hAnsi="Times New Roman" w:cs="Times New Roman"/>
                <w:color w:val="262626"/>
                <w:kern w:val="0"/>
                <w:sz w:val="24"/>
                <w:szCs w:val="24"/>
                <w14:ligatures w14:val="none"/>
              </w:rPr>
              <w:t>. Nr. 90000024205</w:t>
            </w:r>
          </w:p>
          <w:p w14:paraId="022CBC9C"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Konts LV75HABA0001401057077</w:t>
            </w:r>
          </w:p>
          <w:p w14:paraId="094C5955"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Domes priekšsēdētājs</w:t>
            </w:r>
          </w:p>
          <w:p w14:paraId="510BCF3F"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1A8BA7"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0E6C662E"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6F98A4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E75436"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_____________________    </w:t>
            </w:r>
            <w:proofErr w:type="spellStart"/>
            <w:r w:rsidRPr="00CA0B21">
              <w:rPr>
                <w:rFonts w:ascii="Times New Roman" w:eastAsia="Times New Roman" w:hAnsi="Times New Roman" w:cs="Times New Roman"/>
                <w:color w:val="262626"/>
                <w:kern w:val="0"/>
                <w:sz w:val="24"/>
                <w:szCs w:val="24"/>
                <w14:ligatures w14:val="none"/>
              </w:rPr>
              <w:t>R.Ragainis</w:t>
            </w:r>
            <w:proofErr w:type="spellEnd"/>
          </w:p>
          <w:p w14:paraId="3E968B56"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vertAlign w:val="superscript"/>
                <w14:ligatures w14:val="none"/>
              </w:rPr>
            </w:pPr>
          </w:p>
          <w:p w14:paraId="306C356A"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14:ligatures w14:val="none"/>
              </w:rPr>
            </w:pPr>
          </w:p>
        </w:tc>
        <w:tc>
          <w:tcPr>
            <w:tcW w:w="425" w:type="dxa"/>
            <w:tcBorders>
              <w:top w:val="nil"/>
              <w:left w:val="nil"/>
              <w:bottom w:val="nil"/>
              <w:right w:val="nil"/>
            </w:tcBorders>
          </w:tcPr>
          <w:p w14:paraId="4249EED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tc>
        <w:tc>
          <w:tcPr>
            <w:tcW w:w="4678" w:type="dxa"/>
            <w:tcBorders>
              <w:top w:val="nil"/>
              <w:left w:val="nil"/>
              <w:bottom w:val="nil"/>
              <w:right w:val="nil"/>
            </w:tcBorders>
          </w:tcPr>
          <w:p w14:paraId="295B6A18"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Nosaukums</w:t>
            </w:r>
          </w:p>
          <w:p w14:paraId="3301EDF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roofErr w:type="spellStart"/>
            <w:r w:rsidRPr="00CA0B21">
              <w:rPr>
                <w:rFonts w:ascii="Times New Roman" w:eastAsia="Times New Roman" w:hAnsi="Times New Roman" w:cs="Times New Roman"/>
                <w:color w:val="262626"/>
                <w:kern w:val="0"/>
                <w:sz w:val="24"/>
                <w:szCs w:val="24"/>
                <w14:ligatures w14:val="none"/>
              </w:rPr>
              <w:t>Reģ</w:t>
            </w:r>
            <w:proofErr w:type="spellEnd"/>
            <w:r w:rsidRPr="00CA0B21">
              <w:rPr>
                <w:rFonts w:ascii="Times New Roman" w:eastAsia="Times New Roman" w:hAnsi="Times New Roman" w:cs="Times New Roman"/>
                <w:color w:val="262626"/>
                <w:kern w:val="0"/>
                <w:sz w:val="24"/>
                <w:szCs w:val="24"/>
                <w14:ligatures w14:val="none"/>
              </w:rPr>
              <w:t xml:space="preserve">. Nr. </w:t>
            </w:r>
          </w:p>
          <w:p w14:paraId="6C12EF0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Adrese</w:t>
            </w:r>
          </w:p>
          <w:p w14:paraId="2D67BDC6"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E-pasta adrese:</w:t>
            </w:r>
          </w:p>
          <w:p w14:paraId="7FE8289F"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Kontakttālrunis</w:t>
            </w:r>
          </w:p>
          <w:p w14:paraId="086B57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Konts </w:t>
            </w:r>
          </w:p>
          <w:p w14:paraId="1915CB85"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Amats (ja ir)</w:t>
            </w:r>
          </w:p>
          <w:p w14:paraId="742D5CD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0B4EC44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67CC7F2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vertAlign w:val="superscript"/>
                <w14:ligatures w14:val="none"/>
              </w:rPr>
            </w:pPr>
            <w:r w:rsidRPr="00CA0B21">
              <w:rPr>
                <w:rFonts w:ascii="Times New Roman" w:eastAsia="Times New Roman" w:hAnsi="Times New Roman" w:cs="Times New Roman"/>
                <w:color w:val="262626"/>
                <w:kern w:val="0"/>
                <w:sz w:val="24"/>
                <w:szCs w:val="24"/>
                <w14:ligatures w14:val="none"/>
              </w:rPr>
              <w:t>________________________ V. Uzvārds</w:t>
            </w:r>
          </w:p>
        </w:tc>
      </w:tr>
    </w:tbl>
    <w:p w14:paraId="512BD4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98E1B1A"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bCs/>
          <w:kern w:val="0"/>
          <w:sz w:val="24"/>
          <w:szCs w:val="24"/>
          <w14:ligatures w14:val="none"/>
        </w:rPr>
        <w:br w:type="page"/>
      </w:r>
      <w:r w:rsidRPr="00CA0B21">
        <w:rPr>
          <w:rFonts w:ascii="Times New Roman" w:eastAsia="Times New Roman" w:hAnsi="Times New Roman" w:cs="Times New Roman"/>
          <w:b/>
          <w:kern w:val="0"/>
          <w:sz w:val="24"/>
          <w:szCs w:val="24"/>
          <w14:ligatures w14:val="none"/>
        </w:rPr>
        <w:lastRenderedPageBreak/>
        <w:t>7. pielikums</w:t>
      </w:r>
    </w:p>
    <w:p w14:paraId="7BB27B4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092F390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73AC18F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2C467786" w14:textId="77777777" w:rsidR="00CA0B21" w:rsidRPr="00CA0B21" w:rsidRDefault="00CA0B21" w:rsidP="00CA0B21">
      <w:pPr>
        <w:spacing w:after="0" w:line="240" w:lineRule="auto"/>
        <w:ind w:left="360"/>
        <w:jc w:val="right"/>
        <w:rPr>
          <w:rFonts w:ascii="Times New Roman" w:eastAsia="Times New Roman" w:hAnsi="Times New Roman" w:cs="Times New Roman"/>
          <w:b/>
          <w:kern w:val="0"/>
          <w:sz w:val="24"/>
          <w:szCs w:val="24"/>
          <w14:ligatures w14:val="none"/>
        </w:rPr>
      </w:pPr>
    </w:p>
    <w:p w14:paraId="266427B9" w14:textId="77777777" w:rsidR="00CA0B21" w:rsidRPr="00CA0B21" w:rsidRDefault="00CA0B21" w:rsidP="00CA0B21">
      <w:pPr>
        <w:spacing w:after="0" w:line="240" w:lineRule="auto"/>
        <w:ind w:left="360"/>
        <w:jc w:val="center"/>
        <w:rPr>
          <w:rFonts w:ascii="Times New Roman" w:eastAsia="Times New Roman" w:hAnsi="Times New Roman" w:cs="Times New Roman"/>
          <w:b/>
          <w:bCs/>
          <w:kern w:val="0"/>
          <w:sz w:val="24"/>
          <w:szCs w:val="24"/>
          <w14:ligatures w14:val="none"/>
        </w:rPr>
      </w:pPr>
      <w:r w:rsidRPr="00CA0B21">
        <w:rPr>
          <w:rFonts w:ascii="Times New Roman" w:eastAsia="Times New Roman" w:hAnsi="Times New Roman" w:cs="Times New Roman"/>
          <w:b/>
          <w:bCs/>
          <w:kern w:val="0"/>
          <w:sz w:val="24"/>
          <w:szCs w:val="24"/>
          <w14:ligatures w14:val="none"/>
        </w:rPr>
        <w:t>AVANSA MAKSĀJUMA PIEPRASĪJUMS</w:t>
      </w:r>
    </w:p>
    <w:p w14:paraId="6B54A817" w14:textId="77777777" w:rsidR="00CA0B21" w:rsidRPr="00CA0B21" w:rsidRDefault="00CA0B21" w:rsidP="00CA0B2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2344"/>
        <w:gridCol w:w="2220"/>
        <w:gridCol w:w="763"/>
      </w:tblGrid>
      <w:tr w:rsidR="00CA0B21" w:rsidRPr="00CA0B21" w14:paraId="7C096E67" w14:textId="77777777" w:rsidTr="004E0FAD">
        <w:tc>
          <w:tcPr>
            <w:tcW w:w="9322" w:type="dxa"/>
            <w:gridSpan w:val="4"/>
            <w:shd w:val="clear" w:color="auto" w:fill="D9D9D9"/>
          </w:tcPr>
          <w:p w14:paraId="29C169ED" w14:textId="77777777" w:rsidR="00CA0B21" w:rsidRPr="00CA0B21" w:rsidRDefault="00CA0B21" w:rsidP="00CA0B21">
            <w:pPr>
              <w:numPr>
                <w:ilvl w:val="0"/>
                <w:numId w:val="2"/>
              </w:numPr>
              <w:spacing w:after="0" w:line="240" w:lineRule="auto"/>
              <w:ind w:left="426" w:hanging="142"/>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Informācija par pieprasījumu</w:t>
            </w:r>
          </w:p>
        </w:tc>
      </w:tr>
      <w:tr w:rsidR="00CA0B21" w:rsidRPr="00CA0B21" w14:paraId="54CA72BB" w14:textId="77777777" w:rsidTr="004E0FAD">
        <w:tc>
          <w:tcPr>
            <w:tcW w:w="3999" w:type="dxa"/>
            <w:shd w:val="clear" w:color="auto" w:fill="auto"/>
          </w:tcPr>
          <w:p w14:paraId="10DD664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Biznesa idejas nosaukums</w:t>
            </w:r>
          </w:p>
        </w:tc>
        <w:tc>
          <w:tcPr>
            <w:tcW w:w="5323" w:type="dxa"/>
            <w:gridSpan w:val="3"/>
            <w:shd w:val="clear" w:color="auto" w:fill="auto"/>
          </w:tcPr>
          <w:p w14:paraId="18AA3546"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0D9E275D" w14:textId="77777777" w:rsidTr="004E0FAD">
        <w:tc>
          <w:tcPr>
            <w:tcW w:w="3999" w:type="dxa"/>
            <w:shd w:val="clear" w:color="auto" w:fill="auto"/>
          </w:tcPr>
          <w:p w14:paraId="75A04187"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Pieprasītā avansa summa, EUR</w:t>
            </w:r>
          </w:p>
        </w:tc>
        <w:tc>
          <w:tcPr>
            <w:tcW w:w="5323" w:type="dxa"/>
            <w:gridSpan w:val="3"/>
            <w:shd w:val="clear" w:color="auto" w:fill="auto"/>
          </w:tcPr>
          <w:p w14:paraId="1FFED0D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790E99A" w14:textId="77777777" w:rsidTr="004E0FAD">
        <w:tc>
          <w:tcPr>
            <w:tcW w:w="3999" w:type="dxa"/>
            <w:shd w:val="clear" w:color="auto" w:fill="auto"/>
          </w:tcPr>
          <w:p w14:paraId="0758E62B"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Avansa apmērs, ne vairāk kā 80 % no kopējās Pašvaldībai pieprasāmās Atbalsta summas</w:t>
            </w:r>
          </w:p>
        </w:tc>
        <w:tc>
          <w:tcPr>
            <w:tcW w:w="5323" w:type="dxa"/>
            <w:gridSpan w:val="3"/>
            <w:shd w:val="clear" w:color="auto" w:fill="auto"/>
          </w:tcPr>
          <w:p w14:paraId="7882A8C1"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E037C30" w14:textId="77777777" w:rsidTr="004E0FAD">
        <w:tc>
          <w:tcPr>
            <w:tcW w:w="3999" w:type="dxa"/>
            <w:shd w:val="clear" w:color="auto" w:fill="auto"/>
          </w:tcPr>
          <w:p w14:paraId="1D5E8B98" w14:textId="77777777" w:rsidR="00CA0B21" w:rsidRPr="00CA0B21" w:rsidRDefault="00CA0B21" w:rsidP="00CA0B21">
            <w:pPr>
              <w:spacing w:after="0" w:line="240" w:lineRule="auto"/>
              <w:jc w:val="both"/>
              <w:rPr>
                <w:rFonts w:ascii="Times New Roman" w:eastAsia="Times New Roman" w:hAnsi="Times New Roman" w:cs="Times New Roman"/>
                <w:color w:val="414142"/>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Biznesa idejas attiecināmās izmaksas, EUR</w:t>
            </w:r>
          </w:p>
        </w:tc>
        <w:tc>
          <w:tcPr>
            <w:tcW w:w="5323" w:type="dxa"/>
            <w:gridSpan w:val="3"/>
            <w:shd w:val="clear" w:color="auto" w:fill="auto"/>
          </w:tcPr>
          <w:p w14:paraId="4F1E071B"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28FA5E25" w14:textId="77777777" w:rsidTr="004E0FAD">
        <w:tc>
          <w:tcPr>
            <w:tcW w:w="3999" w:type="dxa"/>
            <w:shd w:val="clear" w:color="auto" w:fill="auto"/>
            <w:vAlign w:val="center"/>
          </w:tcPr>
          <w:p w14:paraId="76C00E0F" w14:textId="77777777" w:rsidR="00CA0B21" w:rsidRPr="00CA0B21" w:rsidRDefault="00CA0B21" w:rsidP="00CA0B21">
            <w:pPr>
              <w:spacing w:after="0" w:line="240" w:lineRule="auto"/>
              <w:rPr>
                <w:rFonts w:ascii="Times New Roman" w:eastAsia="Times New Roman" w:hAnsi="Times New Roman" w:cs="Times New Roman"/>
                <w:color w:val="414142"/>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Pašvaldības piešķirtais finansējums, EUR</w:t>
            </w:r>
          </w:p>
        </w:tc>
        <w:tc>
          <w:tcPr>
            <w:tcW w:w="5323" w:type="dxa"/>
            <w:gridSpan w:val="3"/>
            <w:shd w:val="clear" w:color="auto" w:fill="auto"/>
          </w:tcPr>
          <w:p w14:paraId="40E8405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FE3D02B" w14:textId="77777777" w:rsidTr="004E0FAD">
        <w:tc>
          <w:tcPr>
            <w:tcW w:w="9322" w:type="dxa"/>
            <w:gridSpan w:val="4"/>
            <w:shd w:val="clear" w:color="auto" w:fill="D9D9D9"/>
          </w:tcPr>
          <w:p w14:paraId="27FA7EEB" w14:textId="77777777" w:rsidR="00CA0B21" w:rsidRPr="00CA0B21" w:rsidRDefault="00CA0B21" w:rsidP="00CA0B21">
            <w:pPr>
              <w:numPr>
                <w:ilvl w:val="0"/>
                <w:numId w:val="2"/>
              </w:numPr>
              <w:spacing w:after="0" w:line="240" w:lineRule="auto"/>
              <w:ind w:hanging="436"/>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Atbalsta saņēmējs</w:t>
            </w:r>
          </w:p>
        </w:tc>
      </w:tr>
      <w:tr w:rsidR="00CA0B21" w:rsidRPr="00CA0B21" w14:paraId="193F2CAC" w14:textId="77777777" w:rsidTr="004E0FAD">
        <w:tc>
          <w:tcPr>
            <w:tcW w:w="3999" w:type="dxa"/>
            <w:shd w:val="clear" w:color="auto" w:fill="auto"/>
          </w:tcPr>
          <w:p w14:paraId="71B5D071"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 xml:space="preserve">Nosaukums </w:t>
            </w:r>
          </w:p>
        </w:tc>
        <w:tc>
          <w:tcPr>
            <w:tcW w:w="5323" w:type="dxa"/>
            <w:gridSpan w:val="3"/>
            <w:shd w:val="clear" w:color="auto" w:fill="auto"/>
          </w:tcPr>
          <w:p w14:paraId="670A828C"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6EE9D76E" w14:textId="77777777" w:rsidTr="004E0FAD">
        <w:tc>
          <w:tcPr>
            <w:tcW w:w="3999" w:type="dxa"/>
            <w:shd w:val="clear" w:color="auto" w:fill="auto"/>
          </w:tcPr>
          <w:p w14:paraId="27A186F8"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Reģistrācijas numurs/</w:t>
            </w:r>
          </w:p>
          <w:p w14:paraId="7AC3B2AE"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nodokļu maksātāju kods</w:t>
            </w:r>
          </w:p>
        </w:tc>
        <w:tc>
          <w:tcPr>
            <w:tcW w:w="5323" w:type="dxa"/>
            <w:gridSpan w:val="3"/>
            <w:shd w:val="clear" w:color="auto" w:fill="auto"/>
          </w:tcPr>
          <w:p w14:paraId="40AAAE3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2EA99013" w14:textId="77777777" w:rsidTr="004E0FAD">
        <w:tc>
          <w:tcPr>
            <w:tcW w:w="3999" w:type="dxa"/>
            <w:shd w:val="clear" w:color="auto" w:fill="auto"/>
          </w:tcPr>
          <w:p w14:paraId="1BFA8F4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Juridiskā adrese/ adrese</w:t>
            </w:r>
          </w:p>
        </w:tc>
        <w:tc>
          <w:tcPr>
            <w:tcW w:w="5323" w:type="dxa"/>
            <w:gridSpan w:val="3"/>
            <w:shd w:val="clear" w:color="auto" w:fill="auto"/>
          </w:tcPr>
          <w:p w14:paraId="765825A8"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6BC5D03A" w14:textId="77777777" w:rsidTr="004E0FAD">
        <w:tc>
          <w:tcPr>
            <w:tcW w:w="3999" w:type="dxa"/>
            <w:shd w:val="clear" w:color="auto" w:fill="auto"/>
          </w:tcPr>
          <w:p w14:paraId="3A08EE10"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Atbalsta saņēmēja kontaktpersona</w:t>
            </w:r>
          </w:p>
        </w:tc>
        <w:tc>
          <w:tcPr>
            <w:tcW w:w="5323" w:type="dxa"/>
            <w:gridSpan w:val="3"/>
            <w:shd w:val="clear" w:color="auto" w:fill="auto"/>
          </w:tcPr>
          <w:p w14:paraId="03A1A865"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29AE4BA" w14:textId="77777777" w:rsidTr="004E0FAD">
        <w:tc>
          <w:tcPr>
            <w:tcW w:w="3999" w:type="dxa"/>
            <w:shd w:val="clear" w:color="auto" w:fill="auto"/>
          </w:tcPr>
          <w:p w14:paraId="1ED2415A"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Tālruņa numurs</w:t>
            </w:r>
          </w:p>
        </w:tc>
        <w:tc>
          <w:tcPr>
            <w:tcW w:w="5323" w:type="dxa"/>
            <w:gridSpan w:val="3"/>
            <w:shd w:val="clear" w:color="auto" w:fill="auto"/>
          </w:tcPr>
          <w:p w14:paraId="0321CBFA"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3D5E8603" w14:textId="77777777" w:rsidTr="004E0FAD">
        <w:tc>
          <w:tcPr>
            <w:tcW w:w="3999" w:type="dxa"/>
            <w:shd w:val="clear" w:color="auto" w:fill="auto"/>
          </w:tcPr>
          <w:p w14:paraId="4B45822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E-pasta adrese</w:t>
            </w:r>
          </w:p>
        </w:tc>
        <w:tc>
          <w:tcPr>
            <w:tcW w:w="5323" w:type="dxa"/>
            <w:gridSpan w:val="3"/>
            <w:shd w:val="clear" w:color="auto" w:fill="auto"/>
          </w:tcPr>
          <w:p w14:paraId="449FB138"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BE7FD52" w14:textId="77777777" w:rsidTr="004E0FAD">
        <w:tc>
          <w:tcPr>
            <w:tcW w:w="9322" w:type="dxa"/>
            <w:gridSpan w:val="4"/>
            <w:shd w:val="clear" w:color="auto" w:fill="D9D9D9"/>
          </w:tcPr>
          <w:p w14:paraId="6E4804AB" w14:textId="77777777" w:rsidR="00CA0B21" w:rsidRPr="00CA0B21" w:rsidRDefault="00CA0B21" w:rsidP="00CA0B21">
            <w:pPr>
              <w:numPr>
                <w:ilvl w:val="0"/>
                <w:numId w:val="2"/>
              </w:num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Bankas informācija</w:t>
            </w:r>
          </w:p>
        </w:tc>
      </w:tr>
      <w:tr w:rsidR="00CA0B21" w:rsidRPr="00CA0B21" w14:paraId="217B4B20" w14:textId="77777777" w:rsidTr="004E0FAD">
        <w:tc>
          <w:tcPr>
            <w:tcW w:w="3999" w:type="dxa"/>
            <w:shd w:val="clear" w:color="auto" w:fill="auto"/>
          </w:tcPr>
          <w:p w14:paraId="6DEE0D86"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Konta turētājs</w:t>
            </w:r>
          </w:p>
        </w:tc>
        <w:tc>
          <w:tcPr>
            <w:tcW w:w="5323" w:type="dxa"/>
            <w:gridSpan w:val="3"/>
            <w:shd w:val="clear" w:color="auto" w:fill="auto"/>
          </w:tcPr>
          <w:p w14:paraId="6089CC9B"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0034C490" w14:textId="77777777" w:rsidTr="004E0FAD">
        <w:tc>
          <w:tcPr>
            <w:tcW w:w="3999" w:type="dxa"/>
            <w:shd w:val="clear" w:color="auto" w:fill="auto"/>
          </w:tcPr>
          <w:p w14:paraId="11FDC4E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Reģistrācijas numurs/</w:t>
            </w:r>
          </w:p>
          <w:p w14:paraId="4F785159"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nodokļu maksātāju kods</w:t>
            </w:r>
          </w:p>
        </w:tc>
        <w:tc>
          <w:tcPr>
            <w:tcW w:w="5323" w:type="dxa"/>
            <w:gridSpan w:val="3"/>
            <w:shd w:val="clear" w:color="auto" w:fill="auto"/>
          </w:tcPr>
          <w:p w14:paraId="55D5A556"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3F21536" w14:textId="77777777" w:rsidTr="004E0FAD">
        <w:tc>
          <w:tcPr>
            <w:tcW w:w="3999" w:type="dxa"/>
            <w:shd w:val="clear" w:color="auto" w:fill="auto"/>
          </w:tcPr>
          <w:p w14:paraId="03658682"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nosaukums</w:t>
            </w:r>
          </w:p>
        </w:tc>
        <w:tc>
          <w:tcPr>
            <w:tcW w:w="5323" w:type="dxa"/>
            <w:gridSpan w:val="3"/>
            <w:shd w:val="clear" w:color="auto" w:fill="auto"/>
          </w:tcPr>
          <w:p w14:paraId="68E5D38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87FECDA" w14:textId="77777777" w:rsidTr="004E0FAD">
        <w:tc>
          <w:tcPr>
            <w:tcW w:w="3999" w:type="dxa"/>
            <w:shd w:val="clear" w:color="auto" w:fill="auto"/>
          </w:tcPr>
          <w:p w14:paraId="0924A0C5"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konta numurs</w:t>
            </w:r>
          </w:p>
        </w:tc>
        <w:tc>
          <w:tcPr>
            <w:tcW w:w="5323" w:type="dxa"/>
            <w:gridSpan w:val="3"/>
            <w:shd w:val="clear" w:color="auto" w:fill="auto"/>
          </w:tcPr>
          <w:p w14:paraId="5D386B79"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74976273" w14:textId="77777777" w:rsidTr="004E0FAD">
        <w:tc>
          <w:tcPr>
            <w:tcW w:w="3999" w:type="dxa"/>
            <w:shd w:val="clear" w:color="auto" w:fill="auto"/>
          </w:tcPr>
          <w:p w14:paraId="3EAE569D"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kods</w:t>
            </w:r>
          </w:p>
        </w:tc>
        <w:tc>
          <w:tcPr>
            <w:tcW w:w="5323" w:type="dxa"/>
            <w:gridSpan w:val="3"/>
            <w:shd w:val="clear" w:color="auto" w:fill="auto"/>
          </w:tcPr>
          <w:p w14:paraId="413DA2B2"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B545051" w14:textId="77777777" w:rsidTr="004E0FAD">
        <w:tc>
          <w:tcPr>
            <w:tcW w:w="9322" w:type="dxa"/>
            <w:gridSpan w:val="4"/>
            <w:shd w:val="clear" w:color="auto" w:fill="D9D9D9"/>
          </w:tcPr>
          <w:p w14:paraId="6EA8C32C" w14:textId="77777777" w:rsidR="00CA0B21" w:rsidRPr="00CA0B21" w:rsidRDefault="00CA0B21" w:rsidP="00CA0B21">
            <w:pPr>
              <w:numPr>
                <w:ilvl w:val="0"/>
                <w:numId w:val="2"/>
              </w:num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Iesniedzamie pavaddokumenti</w:t>
            </w:r>
          </w:p>
        </w:tc>
      </w:tr>
      <w:tr w:rsidR="00CA0B21" w:rsidRPr="00CA0B21" w14:paraId="30DB4E5C" w14:textId="77777777" w:rsidTr="004E0FAD">
        <w:tc>
          <w:tcPr>
            <w:tcW w:w="3999" w:type="dxa"/>
            <w:shd w:val="clear" w:color="auto" w:fill="auto"/>
          </w:tcPr>
          <w:p w14:paraId="4C9A0B7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p>
        </w:tc>
        <w:tc>
          <w:tcPr>
            <w:tcW w:w="2346" w:type="dxa"/>
            <w:shd w:val="clear" w:color="auto" w:fill="auto"/>
          </w:tcPr>
          <w:p w14:paraId="4CB6BE7A"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Dokumenta Nr.</w:t>
            </w:r>
          </w:p>
        </w:tc>
        <w:tc>
          <w:tcPr>
            <w:tcW w:w="2223" w:type="dxa"/>
            <w:shd w:val="clear" w:color="auto" w:fill="auto"/>
          </w:tcPr>
          <w:p w14:paraId="19B63DE4"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Datums</w:t>
            </w:r>
          </w:p>
        </w:tc>
        <w:tc>
          <w:tcPr>
            <w:tcW w:w="754" w:type="dxa"/>
            <w:shd w:val="clear" w:color="auto" w:fill="auto"/>
          </w:tcPr>
          <w:p w14:paraId="7F71190F"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Lapu skaits</w:t>
            </w:r>
          </w:p>
        </w:tc>
      </w:tr>
      <w:tr w:rsidR="00CA0B21" w:rsidRPr="00CA0B21" w14:paraId="6028DAD6" w14:textId="77777777" w:rsidTr="004E0FAD">
        <w:tc>
          <w:tcPr>
            <w:tcW w:w="3999" w:type="dxa"/>
            <w:shd w:val="clear" w:color="auto" w:fill="auto"/>
          </w:tcPr>
          <w:p w14:paraId="6859E74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Apliecinājums par saimnieciskās darbības reģistrēšanu</w:t>
            </w:r>
          </w:p>
        </w:tc>
        <w:tc>
          <w:tcPr>
            <w:tcW w:w="2346" w:type="dxa"/>
            <w:shd w:val="clear" w:color="auto" w:fill="auto"/>
          </w:tcPr>
          <w:p w14:paraId="5C0A700C"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2223" w:type="dxa"/>
            <w:shd w:val="clear" w:color="auto" w:fill="auto"/>
          </w:tcPr>
          <w:p w14:paraId="177973B9"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754" w:type="dxa"/>
            <w:shd w:val="clear" w:color="auto" w:fill="auto"/>
          </w:tcPr>
          <w:p w14:paraId="2959413F"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r>
      <w:tr w:rsidR="00CA0B21" w:rsidRPr="00CA0B21" w14:paraId="031E204C" w14:textId="77777777" w:rsidTr="004E0FAD">
        <w:tc>
          <w:tcPr>
            <w:tcW w:w="3999" w:type="dxa"/>
            <w:shd w:val="clear" w:color="auto" w:fill="auto"/>
          </w:tcPr>
          <w:p w14:paraId="1A60327D"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Priekšapmaksas rēķins</w:t>
            </w:r>
          </w:p>
        </w:tc>
        <w:tc>
          <w:tcPr>
            <w:tcW w:w="2346" w:type="dxa"/>
            <w:shd w:val="clear" w:color="auto" w:fill="auto"/>
          </w:tcPr>
          <w:p w14:paraId="777DAAB7"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223" w:type="dxa"/>
            <w:shd w:val="clear" w:color="auto" w:fill="auto"/>
          </w:tcPr>
          <w:p w14:paraId="2B0B2F5C"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754" w:type="dxa"/>
            <w:shd w:val="clear" w:color="auto" w:fill="auto"/>
          </w:tcPr>
          <w:p w14:paraId="6724A01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15C11381" w14:textId="77777777" w:rsidTr="004E0FAD">
        <w:tc>
          <w:tcPr>
            <w:tcW w:w="3999" w:type="dxa"/>
            <w:shd w:val="clear" w:color="auto" w:fill="auto"/>
          </w:tcPr>
          <w:p w14:paraId="35C9AED8"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Finansējuma līgums (kopija)</w:t>
            </w:r>
          </w:p>
        </w:tc>
        <w:tc>
          <w:tcPr>
            <w:tcW w:w="2346" w:type="dxa"/>
            <w:shd w:val="clear" w:color="auto" w:fill="auto"/>
          </w:tcPr>
          <w:p w14:paraId="154566E5"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223" w:type="dxa"/>
            <w:shd w:val="clear" w:color="auto" w:fill="auto"/>
          </w:tcPr>
          <w:p w14:paraId="2289222E"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754" w:type="dxa"/>
            <w:shd w:val="clear" w:color="auto" w:fill="auto"/>
          </w:tcPr>
          <w:p w14:paraId="01F10107"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bl>
    <w:p w14:paraId="2B160AEB" w14:textId="77777777" w:rsidR="00CA0B21" w:rsidRPr="00CA0B21" w:rsidRDefault="00CA0B21" w:rsidP="00CA0B21">
      <w:pPr>
        <w:shd w:val="clear" w:color="auto" w:fill="FFFFFF"/>
        <w:spacing w:after="0" w:line="240" w:lineRule="auto"/>
        <w:rPr>
          <w:rFonts w:ascii="Times New Roman" w:eastAsia="Times New Roman" w:hAnsi="Times New Roman" w:cs="Times New Roman"/>
          <w:b/>
          <w:bCs/>
          <w:kern w:val="0"/>
          <w:sz w:val="24"/>
          <w:szCs w:val="24"/>
          <w:lang w:eastAsia="lv-LV"/>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2913"/>
        <w:gridCol w:w="2439"/>
      </w:tblGrid>
      <w:tr w:rsidR="00CA0B21" w:rsidRPr="00CA0B21" w14:paraId="5AA27BC3" w14:textId="77777777" w:rsidTr="004E0FAD">
        <w:tc>
          <w:tcPr>
            <w:tcW w:w="3999" w:type="dxa"/>
            <w:vMerge w:val="restart"/>
            <w:shd w:val="clear" w:color="auto" w:fill="auto"/>
          </w:tcPr>
          <w:p w14:paraId="07AD95B1"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Atbalsta saņēmējs</w:t>
            </w:r>
          </w:p>
        </w:tc>
        <w:tc>
          <w:tcPr>
            <w:tcW w:w="2913" w:type="dxa"/>
            <w:shd w:val="clear" w:color="auto" w:fill="auto"/>
          </w:tcPr>
          <w:p w14:paraId="2954633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439" w:type="dxa"/>
            <w:shd w:val="clear" w:color="auto" w:fill="auto"/>
          </w:tcPr>
          <w:p w14:paraId="2570275A"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05D6722" w14:textId="77777777" w:rsidTr="004E0FAD">
        <w:tc>
          <w:tcPr>
            <w:tcW w:w="3999" w:type="dxa"/>
            <w:vMerge/>
            <w:shd w:val="clear" w:color="auto" w:fill="auto"/>
          </w:tcPr>
          <w:p w14:paraId="2672E06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p>
        </w:tc>
        <w:tc>
          <w:tcPr>
            <w:tcW w:w="2913" w:type="dxa"/>
            <w:shd w:val="clear" w:color="auto" w:fill="auto"/>
          </w:tcPr>
          <w:p w14:paraId="20178CDD" w14:textId="77777777" w:rsidR="00CA0B21" w:rsidRPr="00CA0B21" w:rsidRDefault="00CA0B21" w:rsidP="00CA0B21">
            <w:pPr>
              <w:spacing w:after="0" w:line="240" w:lineRule="auto"/>
              <w:jc w:val="center"/>
              <w:rPr>
                <w:rFonts w:ascii="Times New Roman" w:eastAsia="Times New Roman" w:hAnsi="Times New Roman" w:cs="Times New Roman"/>
                <w:bCs/>
                <w:i/>
                <w:kern w:val="0"/>
                <w:sz w:val="20"/>
                <w:szCs w:val="20"/>
                <w:lang w:eastAsia="lv-LV"/>
                <w14:ligatures w14:val="none"/>
              </w:rPr>
            </w:pPr>
            <w:r w:rsidRPr="00CA0B21">
              <w:rPr>
                <w:rFonts w:ascii="Times New Roman" w:eastAsia="Times New Roman" w:hAnsi="Times New Roman" w:cs="Times New Roman"/>
                <w:bCs/>
                <w:i/>
                <w:kern w:val="0"/>
                <w:sz w:val="20"/>
                <w:szCs w:val="20"/>
                <w:lang w:eastAsia="lv-LV"/>
                <w14:ligatures w14:val="none"/>
              </w:rPr>
              <w:t>(vārds, uzvārds un paraksts )</w:t>
            </w:r>
          </w:p>
        </w:tc>
        <w:tc>
          <w:tcPr>
            <w:tcW w:w="2439" w:type="dxa"/>
            <w:shd w:val="clear" w:color="auto" w:fill="auto"/>
          </w:tcPr>
          <w:p w14:paraId="4283ABAA" w14:textId="77777777" w:rsidR="00CA0B21" w:rsidRPr="00CA0B21" w:rsidRDefault="00CA0B21" w:rsidP="00CA0B21">
            <w:pPr>
              <w:spacing w:after="0" w:line="240" w:lineRule="auto"/>
              <w:jc w:val="center"/>
              <w:rPr>
                <w:rFonts w:ascii="Times New Roman" w:eastAsia="Times New Roman" w:hAnsi="Times New Roman" w:cs="Times New Roman"/>
                <w:bCs/>
                <w:i/>
                <w:kern w:val="0"/>
                <w:sz w:val="20"/>
                <w:szCs w:val="20"/>
                <w:lang w:eastAsia="lv-LV"/>
                <w14:ligatures w14:val="none"/>
              </w:rPr>
            </w:pPr>
            <w:r w:rsidRPr="00CA0B21">
              <w:rPr>
                <w:rFonts w:ascii="Times New Roman" w:eastAsia="Times New Roman" w:hAnsi="Times New Roman" w:cs="Times New Roman"/>
                <w:bCs/>
                <w:i/>
                <w:kern w:val="0"/>
                <w:sz w:val="20"/>
                <w:szCs w:val="20"/>
                <w:lang w:eastAsia="lv-LV"/>
                <w14:ligatures w14:val="none"/>
              </w:rPr>
              <w:t>(datums)</w:t>
            </w:r>
          </w:p>
        </w:tc>
      </w:tr>
    </w:tbl>
    <w:p w14:paraId="2A4A5D0B" w14:textId="77777777" w:rsidR="00CA0B21" w:rsidRPr="00CA0B21" w:rsidRDefault="00CA0B21" w:rsidP="00CA0B21">
      <w:pPr>
        <w:shd w:val="clear" w:color="auto" w:fill="FFFFFF"/>
        <w:spacing w:after="0" w:line="240" w:lineRule="auto"/>
        <w:rPr>
          <w:rFonts w:ascii="Times New Roman" w:eastAsia="Times New Roman" w:hAnsi="Times New Roman" w:cs="Times New Roman"/>
          <w:b/>
          <w:bCs/>
          <w:kern w:val="0"/>
          <w:sz w:val="24"/>
          <w:szCs w:val="24"/>
          <w:lang w:eastAsia="lv-LV"/>
          <w14:ligatures w14:val="none"/>
        </w:rPr>
      </w:pPr>
    </w:p>
    <w:p w14:paraId="01E032BC" w14:textId="77777777" w:rsidR="00CA0B21" w:rsidRPr="00CA0B21" w:rsidRDefault="00CA0B21" w:rsidP="00CA0B21">
      <w:pPr>
        <w:spacing w:after="0" w:line="240" w:lineRule="auto"/>
        <w:jc w:val="center"/>
        <w:rPr>
          <w:rFonts w:ascii="Times New Roman" w:eastAsia="Times New Roman" w:hAnsi="Times New Roman" w:cs="Times New Roman"/>
          <w:b/>
          <w:bCs/>
          <w:kern w:val="0"/>
          <w:sz w:val="24"/>
          <w:szCs w:val="24"/>
          <w14:ligatures w14:val="none"/>
        </w:rPr>
      </w:pPr>
    </w:p>
    <w:p w14:paraId="11071191" w14:textId="77777777" w:rsidR="00CA0B21" w:rsidRPr="00CA0B21" w:rsidRDefault="00CA0B21" w:rsidP="00CA0B21">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739B527" w14:textId="77777777" w:rsidR="00CA0B21" w:rsidRPr="00CA0B21" w:rsidRDefault="00CA0B21" w:rsidP="00CA0B21">
      <w:pPr>
        <w:spacing w:after="0" w:line="240" w:lineRule="auto"/>
        <w:rPr>
          <w:rFonts w:ascii="Times New Roman" w:eastAsia="Times New Roman" w:hAnsi="Times New Roman" w:cs="Times New Roman"/>
          <w:i/>
          <w:kern w:val="0"/>
          <w:sz w:val="24"/>
          <w:szCs w:val="24"/>
          <w14:ligatures w14:val="none"/>
        </w:rPr>
      </w:pPr>
    </w:p>
    <w:p w14:paraId="5BE782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5B9829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br w:type="page"/>
      </w:r>
    </w:p>
    <w:p w14:paraId="778A6E27"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8. pielikums</w:t>
      </w:r>
    </w:p>
    <w:p w14:paraId="14B0C5D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5CA2330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558B70CC"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61732E3B" w14:textId="77777777" w:rsidR="00CA0B21" w:rsidRPr="00CA0B21" w:rsidRDefault="00CA0B21" w:rsidP="00CA0B2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AC16B6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b/>
          <w:bCs/>
          <w:color w:val="000000"/>
          <w:kern w:val="0"/>
          <w:sz w:val="24"/>
          <w:szCs w:val="24"/>
          <w:lang w:eastAsia="lv-LV"/>
          <w14:ligatures w14:val="none"/>
        </w:rPr>
        <w:t>Objektivitātes un informācijas neizpaušanas apliecinājums</w:t>
      </w:r>
    </w:p>
    <w:p w14:paraId="0941D2FE" w14:textId="77777777" w:rsidR="00CA0B21" w:rsidRPr="00CA0B21" w:rsidRDefault="00CA0B21" w:rsidP="00CA0B21">
      <w:pPr>
        <w:spacing w:after="0" w:line="240" w:lineRule="auto"/>
        <w:rPr>
          <w:rFonts w:ascii="Times New Roman" w:eastAsia="Times New Roman" w:hAnsi="Times New Roman" w:cs="Times New Roman"/>
          <w:kern w:val="0"/>
          <w:sz w:val="24"/>
          <w:szCs w:val="24"/>
          <w:lang w:eastAsia="lv-LV"/>
          <w14:ligatures w14:val="none"/>
        </w:rPr>
      </w:pPr>
    </w:p>
    <w:p w14:paraId="3D4810D2" w14:textId="77777777" w:rsidR="00CA0B21" w:rsidRPr="00CA0B21" w:rsidRDefault="00CA0B21" w:rsidP="00CA0B21">
      <w:pPr>
        <w:spacing w:after="120" w:line="240" w:lineRule="auto"/>
        <w:jc w:val="right"/>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20__. gada ____.______________</w:t>
      </w:r>
    </w:p>
    <w:p w14:paraId="10BA2B1F" w14:textId="77777777" w:rsidR="00CA0B21" w:rsidRPr="00CA0B21" w:rsidRDefault="00CA0B21" w:rsidP="00CA0B21">
      <w:pPr>
        <w:spacing w:after="0" w:line="240" w:lineRule="auto"/>
        <w:rPr>
          <w:rFonts w:ascii="Times New Roman" w:eastAsia="Times New Roman" w:hAnsi="Times New Roman" w:cs="Times New Roman"/>
          <w:kern w:val="0"/>
          <w:sz w:val="24"/>
          <w:szCs w:val="24"/>
          <w:lang w:eastAsia="lv-LV"/>
          <w14:ligatures w14:val="none"/>
        </w:rPr>
      </w:pPr>
    </w:p>
    <w:p w14:paraId="51150E24"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xml:space="preserve">Es, zemāk parakstījies, ar šo apliecinu, ka nepastāv tādi apstākļi, kas liegtu pildīt Jēkabpils novada pašvaldības rīkotā konkursa </w:t>
      </w:r>
      <w:r w:rsidRPr="00CA0B21">
        <w:rPr>
          <w:rFonts w:ascii="Times New Roman" w:eastAsia="Times New Roman" w:hAnsi="Times New Roman" w:cs="Times New Roman"/>
          <w:bCs/>
          <w:color w:val="000000"/>
          <w:kern w:val="0"/>
          <w:sz w:val="24"/>
          <w:szCs w:val="24"/>
          <w:lang w:eastAsia="lv-LV"/>
          <w14:ligatures w14:val="none"/>
        </w:rPr>
        <w:t xml:space="preserve">atbalsta saņemšanai saimnieciskās darbības uzsākšanu un attīstību (turpmāk – </w:t>
      </w:r>
      <w:r w:rsidRPr="00CA0B21">
        <w:rPr>
          <w:rFonts w:ascii="Times New Roman" w:eastAsia="Times New Roman" w:hAnsi="Times New Roman" w:cs="Times New Roman"/>
          <w:color w:val="000000"/>
          <w:kern w:val="0"/>
          <w:sz w:val="24"/>
          <w:szCs w:val="24"/>
          <w:lang w:eastAsia="lv-LV"/>
          <w14:ligatures w14:val="none"/>
        </w:rPr>
        <w:t>Konkurss) vērtēšanas komisijas (turpmāk – Komisija) locekļa pienākumus gala labuma guvēju atlasē. Parakstot šo apliecinājumu, apstiprinu, ka esmu iepazinies un savā darbībā ievērošu Konkursa nolikumu un ar to saistītos normatīvos aktus.</w:t>
      </w:r>
    </w:p>
    <w:p w14:paraId="2FCC58AA"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Es apņemos pildīt savus pienākumus godīgi un rūpīgi, kā arī apliecinu, ka nav tādu faktu vai apstākļu, kuru dēļ varētu uzskatīt, ka es būtu ieinteresēts kāda pretendenta izvēlē vai darbībā vai ka es atrastos interešu konflikta situācijā attiecībā uz tiem. Ja vērtēšanas procesā izrādīsies, ka šādi apstākļi pastāv vai ir izveidojušies, es nekavējoties informēšu par to Komisiju un nepiedalīšos lēmumu pieņemšanā saistībā ar minētajām personām.</w:t>
      </w:r>
    </w:p>
    <w:p w14:paraId="4D724693"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Es apņemos neizpaust trešajām personām informāciju</w:t>
      </w:r>
      <w:r w:rsidRPr="00CA0B21">
        <w:rPr>
          <w:rFonts w:ascii="Times New Roman" w:eastAsia="Times New Roman" w:hAnsi="Times New Roman" w:cs="Times New Roman"/>
          <w:kern w:val="0"/>
          <w:sz w:val="24"/>
          <w:szCs w:val="24"/>
          <w:lang w:eastAsia="lv-LV"/>
          <w14:ligatures w14:val="none"/>
        </w:rPr>
        <w:t xml:space="preserve"> un dokumentus, kas man kļuvuši pieejami pildot K</w:t>
      </w:r>
      <w:r w:rsidRPr="00CA0B21">
        <w:rPr>
          <w:rFonts w:ascii="Times New Roman" w:eastAsia="Times New Roman" w:hAnsi="Times New Roman" w:cs="Times New Roman"/>
          <w:color w:val="000000"/>
          <w:kern w:val="0"/>
          <w:sz w:val="24"/>
          <w:szCs w:val="24"/>
          <w:lang w:eastAsia="lv-LV"/>
          <w14:ligatures w14:val="none"/>
        </w:rPr>
        <w:t>omisijas locekļa pienākumus izņemot informāciju, kas ir vispārpieejama saskaņā ar Informācijas atklātības likumu, kā arī apņemos lietot minētos dokumentus un informāciju tikai Komisijas locekļa pienākumu pildīšanai. Tāpat arī apņemos neizpaust minēto informāciju nevienam Komisijas loceklim vai citai personai, kamēr šī persona nebūs parakstījusi šo apliecinājumu un apņēmusies ievērot tajā minētos noteikumus. Es pilnībā apzinos, ka, neievērojot šajā apliecinājumā rakstīto, man būs jāpārtrauc pildīt Komisijas locekļa pienākumi un es tikšu saukts pie likumā noteiktās atbildības.</w:t>
      </w:r>
    </w:p>
    <w:p w14:paraId="340A66EB" w14:textId="77777777" w:rsidR="00CA0B21" w:rsidRPr="00CA0B21" w:rsidRDefault="00CA0B21" w:rsidP="00CA0B21">
      <w:pPr>
        <w:spacing w:after="240" w:line="240" w:lineRule="auto"/>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63"/>
        <w:gridCol w:w="50"/>
        <w:gridCol w:w="977"/>
        <w:gridCol w:w="50"/>
        <w:gridCol w:w="50"/>
      </w:tblGrid>
      <w:tr w:rsidR="00CA0B21" w:rsidRPr="00CA0B21" w14:paraId="220A561C" w14:textId="77777777" w:rsidTr="004E0FAD">
        <w:tc>
          <w:tcPr>
            <w:tcW w:w="3363" w:type="dxa"/>
            <w:tcBorders>
              <w:top w:val="single" w:sz="4" w:space="0" w:color="000000"/>
            </w:tcBorders>
            <w:hideMark/>
          </w:tcPr>
          <w:p w14:paraId="0E1B2655" w14:textId="77777777" w:rsidR="00CA0B21" w:rsidRPr="00CA0B21" w:rsidRDefault="00CA0B21" w:rsidP="00CA0B21">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(Komisijas locekļa vārds, uzvārds)</w:t>
            </w:r>
          </w:p>
        </w:tc>
        <w:tc>
          <w:tcPr>
            <w:tcW w:w="36" w:type="dxa"/>
            <w:vAlign w:val="center"/>
            <w:hideMark/>
          </w:tcPr>
          <w:p w14:paraId="429A4001"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c>
          <w:tcPr>
            <w:tcW w:w="977" w:type="dxa"/>
            <w:tcBorders>
              <w:top w:val="single" w:sz="4" w:space="0" w:color="000000"/>
            </w:tcBorders>
            <w:hideMark/>
          </w:tcPr>
          <w:p w14:paraId="329637E3" w14:textId="77777777" w:rsidR="00CA0B21" w:rsidRPr="00CA0B21" w:rsidRDefault="00CA0B21" w:rsidP="00CA0B21">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(paraksts)</w:t>
            </w:r>
          </w:p>
        </w:tc>
        <w:tc>
          <w:tcPr>
            <w:tcW w:w="36" w:type="dxa"/>
            <w:vAlign w:val="center"/>
            <w:hideMark/>
          </w:tcPr>
          <w:p w14:paraId="47EACAEB"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c>
          <w:tcPr>
            <w:tcW w:w="50" w:type="dxa"/>
            <w:tcBorders>
              <w:top w:val="single" w:sz="4" w:space="0" w:color="000000"/>
            </w:tcBorders>
            <w:hideMark/>
          </w:tcPr>
          <w:p w14:paraId="15776FD7"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r>
    </w:tbl>
    <w:p w14:paraId="0196433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C9C9287" w14:textId="77777777" w:rsidR="00CA0B21" w:rsidRPr="00CA0B21" w:rsidRDefault="00CA0B21" w:rsidP="00CA0B21">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 apliecinājumu iesniedz Komisijas piesaistīts eksperts, apliecinājumā attiecīgi tiek aizstāts vārds “</w:t>
      </w:r>
      <w:r w:rsidRPr="00CA0B21">
        <w:rPr>
          <w:rFonts w:ascii="Times New Roman" w:eastAsia="Times New Roman" w:hAnsi="Times New Roman" w:cs="Times New Roman"/>
          <w:i/>
          <w:iCs/>
          <w:kern w:val="0"/>
          <w:sz w:val="24"/>
          <w:szCs w:val="24"/>
          <w14:ligatures w14:val="none"/>
        </w:rPr>
        <w:t>komisijas loceklis</w:t>
      </w:r>
      <w:r w:rsidRPr="00CA0B21">
        <w:rPr>
          <w:rFonts w:ascii="Times New Roman" w:eastAsia="Times New Roman" w:hAnsi="Times New Roman" w:cs="Times New Roman"/>
          <w:kern w:val="0"/>
          <w:sz w:val="24"/>
          <w:szCs w:val="24"/>
          <w14:ligatures w14:val="none"/>
        </w:rPr>
        <w:t>” ar vārdu “</w:t>
      </w:r>
      <w:r w:rsidRPr="00CA0B21">
        <w:rPr>
          <w:rFonts w:ascii="Times New Roman" w:eastAsia="Times New Roman" w:hAnsi="Times New Roman" w:cs="Times New Roman"/>
          <w:i/>
          <w:iCs/>
          <w:kern w:val="0"/>
          <w:sz w:val="24"/>
          <w:szCs w:val="24"/>
          <w14:ligatures w14:val="none"/>
        </w:rPr>
        <w:t>eksperts</w:t>
      </w:r>
      <w:r w:rsidRPr="00CA0B21">
        <w:rPr>
          <w:rFonts w:ascii="Times New Roman" w:eastAsia="Times New Roman" w:hAnsi="Times New Roman" w:cs="Times New Roman"/>
          <w:kern w:val="0"/>
          <w:sz w:val="24"/>
          <w:szCs w:val="24"/>
          <w14:ligatures w14:val="none"/>
        </w:rPr>
        <w:t>”.</w:t>
      </w:r>
    </w:p>
    <w:p w14:paraId="1DAE3C2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0478EBF" w14:textId="77777777" w:rsidR="00CA0B21" w:rsidRPr="00CA0B21" w:rsidRDefault="00CA0B21" w:rsidP="00CA0B21">
      <w:pPr>
        <w:spacing w:after="0" w:line="240" w:lineRule="auto"/>
        <w:rPr>
          <w:rFonts w:ascii="Times New Roman" w:eastAsia="Times New Roman" w:hAnsi="Times New Roman" w:cs="Times New Roman"/>
          <w:b/>
          <w:color w:val="000000" w:themeColor="text1"/>
          <w:kern w:val="0"/>
          <w:sz w:val="24"/>
          <w:szCs w:val="24"/>
          <w14:ligatures w14:val="none"/>
        </w:rPr>
      </w:pPr>
    </w:p>
    <w:p w14:paraId="143C0DA8" w14:textId="77777777" w:rsidR="00CA0B21" w:rsidRPr="00CA0B21" w:rsidRDefault="00CA0B21" w:rsidP="00CA0B21">
      <w:pPr>
        <w:tabs>
          <w:tab w:val="left" w:pos="1008"/>
        </w:tabs>
        <w:spacing w:after="0" w:line="240" w:lineRule="auto"/>
        <w:rPr>
          <w:rFonts w:ascii="Times New Roman" w:eastAsia="Times New Roman" w:hAnsi="Times New Roman" w:cs="Times New Roman"/>
          <w:kern w:val="0"/>
          <w:sz w:val="20"/>
          <w:szCs w:val="20"/>
          <w14:ligatures w14:val="none"/>
        </w:rPr>
      </w:pPr>
    </w:p>
    <w:p w14:paraId="5EE498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02B9A3B7" w14:textId="77777777" w:rsidR="00366ABD" w:rsidRDefault="00366ABD"/>
    <w:sectPr w:rsidR="00366ABD" w:rsidSect="004E0FAD">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B76F" w14:textId="77777777" w:rsidR="00744ED4" w:rsidRDefault="00744ED4">
      <w:pPr>
        <w:spacing w:after="0" w:line="240" w:lineRule="auto"/>
      </w:pPr>
      <w:r>
        <w:separator/>
      </w:r>
    </w:p>
  </w:endnote>
  <w:endnote w:type="continuationSeparator" w:id="0">
    <w:p w14:paraId="3D06350B" w14:textId="77777777" w:rsidR="00744ED4" w:rsidRDefault="0074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D917" w14:textId="4BDECED8" w:rsidR="004E0FAD" w:rsidRDefault="004E0FAD">
    <w:pPr>
      <w:pStyle w:val="Kjene"/>
      <w:jc w:val="right"/>
    </w:pPr>
    <w:r>
      <w:fldChar w:fldCharType="begin"/>
    </w:r>
    <w:r>
      <w:instrText>PAGE   \* MERGEFORMAT</w:instrText>
    </w:r>
    <w:r>
      <w:fldChar w:fldCharType="separate"/>
    </w:r>
    <w:r w:rsidR="000723D2">
      <w:rPr>
        <w:noProof/>
      </w:rPr>
      <w:t>6</w:t>
    </w:r>
    <w:r>
      <w:fldChar w:fldCharType="end"/>
    </w:r>
  </w:p>
  <w:p w14:paraId="2E2B053F" w14:textId="77777777" w:rsidR="004E0FAD" w:rsidRDefault="004E0FA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3DE9" w14:textId="27336507" w:rsidR="004E0FAD" w:rsidRDefault="004E0FAD">
    <w:pPr>
      <w:pStyle w:val="Kjene"/>
      <w:jc w:val="right"/>
    </w:pPr>
    <w:r>
      <w:fldChar w:fldCharType="begin"/>
    </w:r>
    <w:r>
      <w:instrText>PAGE   \* MERGEFORMAT</w:instrText>
    </w:r>
    <w:r>
      <w:fldChar w:fldCharType="separate"/>
    </w:r>
    <w:r w:rsidR="000723D2">
      <w:rPr>
        <w:noProof/>
      </w:rPr>
      <w:t>21</w:t>
    </w:r>
    <w:r>
      <w:fldChar w:fldCharType="end"/>
    </w:r>
  </w:p>
  <w:p w14:paraId="54F915F2" w14:textId="77777777" w:rsidR="004E0FAD" w:rsidRDefault="004E0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90A5" w14:textId="77777777" w:rsidR="00744ED4" w:rsidRDefault="00744ED4">
      <w:pPr>
        <w:spacing w:after="0" w:line="240" w:lineRule="auto"/>
      </w:pPr>
      <w:r>
        <w:separator/>
      </w:r>
    </w:p>
  </w:footnote>
  <w:footnote w:type="continuationSeparator" w:id="0">
    <w:p w14:paraId="492ABBA3" w14:textId="77777777" w:rsidR="00744ED4" w:rsidRDefault="00744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3A7"/>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1" w15:restartNumberingAfterBreak="0">
    <w:nsid w:val="11FD4DAB"/>
    <w:multiLevelType w:val="multilevel"/>
    <w:tmpl w:val="E30605D6"/>
    <w:lvl w:ilvl="0">
      <w:start w:val="5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936BB8"/>
    <w:multiLevelType w:val="hybridMultilevel"/>
    <w:tmpl w:val="A042ADA4"/>
    <w:lvl w:ilvl="0" w:tplc="54B064CA">
      <w:start w:val="1"/>
      <w:numFmt w:val="decimal"/>
      <w:lvlText w:val="%1."/>
      <w:lvlJc w:val="left"/>
      <w:pPr>
        <w:ind w:left="3196"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1D241631"/>
    <w:multiLevelType w:val="hybridMultilevel"/>
    <w:tmpl w:val="140C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013DA8"/>
    <w:multiLevelType w:val="multilevel"/>
    <w:tmpl w:val="07AE15DA"/>
    <w:lvl w:ilvl="0">
      <w:start w:val="5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133389"/>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7" w15:restartNumberingAfterBreak="0">
    <w:nsid w:val="32E35F50"/>
    <w:multiLevelType w:val="multilevel"/>
    <w:tmpl w:val="9BE64174"/>
    <w:lvl w:ilvl="0">
      <w:start w:val="53"/>
      <w:numFmt w:val="decimal"/>
      <w:lvlText w:val="%1."/>
      <w:lvlJc w:val="left"/>
      <w:pPr>
        <w:ind w:left="444" w:hanging="444"/>
      </w:pPr>
      <w:rPr>
        <w:rFonts w:hint="default"/>
      </w:rPr>
    </w:lvl>
    <w:lvl w:ilvl="1">
      <w:start w:val="1"/>
      <w:numFmt w:val="decimal"/>
      <w:lvlText w:val="%1.%2."/>
      <w:lvlJc w:val="left"/>
      <w:pPr>
        <w:ind w:left="3280" w:hanging="444"/>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8" w15:restartNumberingAfterBreak="0">
    <w:nsid w:val="4BF64ECC"/>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20102B"/>
    <w:multiLevelType w:val="multilevel"/>
    <w:tmpl w:val="D69CD9CA"/>
    <w:lvl w:ilvl="0">
      <w:start w:val="1"/>
      <w:numFmt w:val="decimal"/>
      <w:pStyle w:val="Sarakstaaizz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786A0D"/>
    <w:multiLevelType w:val="hybridMultilevel"/>
    <w:tmpl w:val="806C13FC"/>
    <w:lvl w:ilvl="0" w:tplc="01A20648">
      <w:start w:val="1"/>
      <w:numFmt w:val="decimal"/>
      <w:lvlText w:val="%1."/>
      <w:lvlJc w:val="left"/>
      <w:pPr>
        <w:ind w:left="676" w:hanging="360"/>
      </w:pPr>
      <w:rPr>
        <w:rFonts w:eastAsia="Times New Roman" w:hint="default"/>
        <w:b/>
        <w:i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 w15:restartNumberingAfterBreak="0">
    <w:nsid w:val="78B91AEA"/>
    <w:multiLevelType w:val="hybridMultilevel"/>
    <w:tmpl w:val="17068B36"/>
    <w:lvl w:ilvl="0" w:tplc="04260005">
      <w:start w:val="1"/>
      <w:numFmt w:val="bullet"/>
      <w:lvlText w:val=""/>
      <w:lvlJc w:val="left"/>
      <w:pPr>
        <w:ind w:left="1429" w:hanging="360"/>
      </w:pPr>
      <w:rPr>
        <w:rFonts w:ascii="Wingdings" w:hAnsi="Wingdings" w:hint="default"/>
        <w:color w:val="00000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2" w15:restartNumberingAfterBreak="0">
    <w:nsid w:val="79840B96"/>
    <w:multiLevelType w:val="hybridMultilevel"/>
    <w:tmpl w:val="E91A1064"/>
    <w:lvl w:ilvl="0" w:tplc="1A92A7AA">
      <w:start w:val="1"/>
      <w:numFmt w:val="decimal"/>
      <w:lvlText w:val="%1."/>
      <w:lvlJc w:val="left"/>
      <w:pPr>
        <w:ind w:left="720" w:hanging="360"/>
      </w:pPr>
      <w:rPr>
        <w:rFonts w:ascii="Times New Roman" w:hAnsi="Times New Roman" w:cs="Times New Roman" w:hint="default"/>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num w:numId="1" w16cid:durableId="73551253">
    <w:abstractNumId w:val="11"/>
  </w:num>
  <w:num w:numId="2" w16cid:durableId="1270547825">
    <w:abstractNumId w:val="4"/>
  </w:num>
  <w:num w:numId="3" w16cid:durableId="509805808">
    <w:abstractNumId w:val="9"/>
  </w:num>
  <w:num w:numId="4" w16cid:durableId="885333408">
    <w:abstractNumId w:val="2"/>
  </w:num>
  <w:num w:numId="5" w16cid:durableId="1787196480">
    <w:abstractNumId w:val="8"/>
  </w:num>
  <w:num w:numId="6" w16cid:durableId="627509123">
    <w:abstractNumId w:val="6"/>
  </w:num>
  <w:num w:numId="7" w16cid:durableId="2085486741">
    <w:abstractNumId w:val="10"/>
  </w:num>
  <w:num w:numId="8" w16cid:durableId="1304116889">
    <w:abstractNumId w:val="13"/>
  </w:num>
  <w:num w:numId="9" w16cid:durableId="1043750606">
    <w:abstractNumId w:val="3"/>
  </w:num>
  <w:num w:numId="10" w16cid:durableId="1233924923">
    <w:abstractNumId w:val="7"/>
  </w:num>
  <w:num w:numId="11" w16cid:durableId="1564289382">
    <w:abstractNumId w:val="5"/>
  </w:num>
  <w:num w:numId="12" w16cid:durableId="90470302">
    <w:abstractNumId w:val="0"/>
  </w:num>
  <w:num w:numId="13" w16cid:durableId="753820904">
    <w:abstractNumId w:val="12"/>
  </w:num>
  <w:num w:numId="14" w16cid:durableId="100382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1"/>
    <w:rsid w:val="00034E3B"/>
    <w:rsid w:val="000723D2"/>
    <w:rsid w:val="00086150"/>
    <w:rsid w:val="000A11D3"/>
    <w:rsid w:val="000A2D0C"/>
    <w:rsid w:val="000A4163"/>
    <w:rsid w:val="000A7BF1"/>
    <w:rsid w:val="000C6496"/>
    <w:rsid w:val="00103BB7"/>
    <w:rsid w:val="00154AE5"/>
    <w:rsid w:val="001711FD"/>
    <w:rsid w:val="00190AD9"/>
    <w:rsid w:val="00194246"/>
    <w:rsid w:val="001B4322"/>
    <w:rsid w:val="001D57C0"/>
    <w:rsid w:val="00201EDC"/>
    <w:rsid w:val="00247030"/>
    <w:rsid w:val="00277A82"/>
    <w:rsid w:val="0028011B"/>
    <w:rsid w:val="00284601"/>
    <w:rsid w:val="002A35BD"/>
    <w:rsid w:val="002C024C"/>
    <w:rsid w:val="00300B79"/>
    <w:rsid w:val="00327A3C"/>
    <w:rsid w:val="003574FF"/>
    <w:rsid w:val="00360029"/>
    <w:rsid w:val="00366ABD"/>
    <w:rsid w:val="003B337A"/>
    <w:rsid w:val="00417009"/>
    <w:rsid w:val="00457CD2"/>
    <w:rsid w:val="004A772D"/>
    <w:rsid w:val="004B6D3F"/>
    <w:rsid w:val="004E0FAD"/>
    <w:rsid w:val="0051706A"/>
    <w:rsid w:val="00520D8E"/>
    <w:rsid w:val="00561BE4"/>
    <w:rsid w:val="005773AC"/>
    <w:rsid w:val="00587D82"/>
    <w:rsid w:val="005A0D38"/>
    <w:rsid w:val="005B4E3D"/>
    <w:rsid w:val="005C422A"/>
    <w:rsid w:val="005E69BE"/>
    <w:rsid w:val="00602BDC"/>
    <w:rsid w:val="00646DD9"/>
    <w:rsid w:val="00650F30"/>
    <w:rsid w:val="006D2CA3"/>
    <w:rsid w:val="006F073B"/>
    <w:rsid w:val="00703B19"/>
    <w:rsid w:val="00744ED4"/>
    <w:rsid w:val="00757526"/>
    <w:rsid w:val="007C4D2A"/>
    <w:rsid w:val="007E7207"/>
    <w:rsid w:val="00813C0A"/>
    <w:rsid w:val="00821D48"/>
    <w:rsid w:val="00854EA2"/>
    <w:rsid w:val="00855CA3"/>
    <w:rsid w:val="00877A9D"/>
    <w:rsid w:val="008838B0"/>
    <w:rsid w:val="00912CCC"/>
    <w:rsid w:val="0092075C"/>
    <w:rsid w:val="00941761"/>
    <w:rsid w:val="00953BE0"/>
    <w:rsid w:val="009575FF"/>
    <w:rsid w:val="009C2C30"/>
    <w:rsid w:val="009C58E3"/>
    <w:rsid w:val="009D6F8A"/>
    <w:rsid w:val="009E3645"/>
    <w:rsid w:val="009F1195"/>
    <w:rsid w:val="00A37371"/>
    <w:rsid w:val="00A630D3"/>
    <w:rsid w:val="00A8237D"/>
    <w:rsid w:val="00AC70F5"/>
    <w:rsid w:val="00B12F2E"/>
    <w:rsid w:val="00B37C3F"/>
    <w:rsid w:val="00B60A04"/>
    <w:rsid w:val="00B7106E"/>
    <w:rsid w:val="00B9724F"/>
    <w:rsid w:val="00BA4D85"/>
    <w:rsid w:val="00BD7F2E"/>
    <w:rsid w:val="00BE720B"/>
    <w:rsid w:val="00C0253D"/>
    <w:rsid w:val="00C02B4D"/>
    <w:rsid w:val="00C0426C"/>
    <w:rsid w:val="00C069E3"/>
    <w:rsid w:val="00C11E7F"/>
    <w:rsid w:val="00C12678"/>
    <w:rsid w:val="00C132DF"/>
    <w:rsid w:val="00C1509C"/>
    <w:rsid w:val="00C25528"/>
    <w:rsid w:val="00C521A3"/>
    <w:rsid w:val="00C61784"/>
    <w:rsid w:val="00C71054"/>
    <w:rsid w:val="00C71E5B"/>
    <w:rsid w:val="00C77B72"/>
    <w:rsid w:val="00C860F3"/>
    <w:rsid w:val="00CA0B21"/>
    <w:rsid w:val="00CB57F8"/>
    <w:rsid w:val="00D06B45"/>
    <w:rsid w:val="00D164E8"/>
    <w:rsid w:val="00D5286B"/>
    <w:rsid w:val="00D74DD2"/>
    <w:rsid w:val="00D90B2F"/>
    <w:rsid w:val="00E346A2"/>
    <w:rsid w:val="00E91108"/>
    <w:rsid w:val="00E91A49"/>
    <w:rsid w:val="00EB7CCE"/>
    <w:rsid w:val="00F5692E"/>
    <w:rsid w:val="00F848A3"/>
    <w:rsid w:val="00FD4E97"/>
    <w:rsid w:val="00FF7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D646"/>
  <w15:chartTrackingRefBased/>
  <w15:docId w15:val="{0E96CEF1-8AFA-41C1-864D-0EF383D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A0B2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Virsraksts2">
    <w:name w:val="heading 2"/>
    <w:basedOn w:val="Parasts"/>
    <w:next w:val="Parasts"/>
    <w:link w:val="Virsraksts2Rakstz"/>
    <w:uiPriority w:val="99"/>
    <w:unhideWhenUsed/>
    <w:qFormat/>
    <w:rsid w:val="00CA0B2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Virsraksts3">
    <w:name w:val="heading 3"/>
    <w:basedOn w:val="Parasts"/>
    <w:next w:val="Parasts"/>
    <w:link w:val="Virsraksts3Rakstz"/>
    <w:uiPriority w:val="99"/>
    <w:qFormat/>
    <w:rsid w:val="00CA0B21"/>
    <w:pPr>
      <w:keepNext/>
      <w:tabs>
        <w:tab w:val="num" w:pos="720"/>
      </w:tabs>
      <w:spacing w:before="240" w:after="60" w:line="240" w:lineRule="auto"/>
      <w:ind w:left="720" w:hanging="720"/>
      <w:outlineLvl w:val="2"/>
    </w:pPr>
    <w:rPr>
      <w:rFonts w:ascii="Arial" w:eastAsia="Times New Roman" w:hAnsi="Arial" w:cs="Times New Roman"/>
      <w:b/>
      <w:bCs/>
      <w:kern w:val="0"/>
      <w:sz w:val="26"/>
      <w:szCs w:val="26"/>
      <w:lang w:eastAsia="lv-LV"/>
      <w14:ligatures w14:val="none"/>
    </w:rPr>
  </w:style>
  <w:style w:type="paragraph" w:styleId="Virsraksts4">
    <w:name w:val="heading 4"/>
    <w:basedOn w:val="Parasts"/>
    <w:next w:val="Parasts"/>
    <w:link w:val="Virsraksts4Rakstz"/>
    <w:uiPriority w:val="99"/>
    <w:qFormat/>
    <w:rsid w:val="00CA0B21"/>
    <w:pPr>
      <w:keepNext/>
      <w:tabs>
        <w:tab w:val="num" w:pos="864"/>
      </w:tabs>
      <w:spacing w:before="240" w:after="60" w:line="240" w:lineRule="auto"/>
      <w:ind w:left="864" w:hanging="864"/>
      <w:outlineLvl w:val="3"/>
    </w:pPr>
    <w:rPr>
      <w:rFonts w:ascii="Times New Roman" w:eastAsia="Times New Roman" w:hAnsi="Times New Roman" w:cs="Times New Roman"/>
      <w:b/>
      <w:bCs/>
      <w:kern w:val="0"/>
      <w:sz w:val="28"/>
      <w:szCs w:val="28"/>
      <w:lang w:eastAsia="lv-LV"/>
      <w14:ligatures w14:val="none"/>
    </w:rPr>
  </w:style>
  <w:style w:type="paragraph" w:styleId="Virsraksts5">
    <w:name w:val="heading 5"/>
    <w:basedOn w:val="Parasts"/>
    <w:next w:val="Parasts"/>
    <w:link w:val="Virsraksts5Rakstz"/>
    <w:uiPriority w:val="99"/>
    <w:qFormat/>
    <w:rsid w:val="00CA0B21"/>
    <w:pPr>
      <w:tabs>
        <w:tab w:val="num" w:pos="1008"/>
      </w:tabs>
      <w:spacing w:before="240" w:after="60" w:line="240" w:lineRule="auto"/>
      <w:ind w:left="1008" w:hanging="1008"/>
      <w:outlineLvl w:val="4"/>
    </w:pPr>
    <w:rPr>
      <w:rFonts w:ascii="Times New Roman" w:eastAsia="Times New Roman" w:hAnsi="Times New Roman" w:cs="Times New Roman"/>
      <w:b/>
      <w:bCs/>
      <w:i/>
      <w:iCs/>
      <w:kern w:val="0"/>
      <w:sz w:val="26"/>
      <w:szCs w:val="26"/>
      <w:lang w:eastAsia="lv-LV"/>
      <w14:ligatures w14:val="none"/>
    </w:rPr>
  </w:style>
  <w:style w:type="paragraph" w:styleId="Virsraksts6">
    <w:name w:val="heading 6"/>
    <w:basedOn w:val="Parasts"/>
    <w:next w:val="Parasts"/>
    <w:link w:val="Virsraksts6Rakstz"/>
    <w:uiPriority w:val="99"/>
    <w:qFormat/>
    <w:rsid w:val="00CA0B21"/>
    <w:p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Virsraksts7">
    <w:name w:val="heading 7"/>
    <w:basedOn w:val="Parasts"/>
    <w:next w:val="Parasts"/>
    <w:link w:val="Virsraksts7Rakstz"/>
    <w:uiPriority w:val="99"/>
    <w:qFormat/>
    <w:rsid w:val="00CA0B21"/>
    <w:pPr>
      <w:spacing w:before="240" w:after="60" w:line="240" w:lineRule="auto"/>
      <w:outlineLvl w:val="6"/>
    </w:pPr>
    <w:rPr>
      <w:rFonts w:ascii="Times New Roman" w:eastAsia="Times New Roman" w:hAnsi="Times New Roman" w:cs="Times New Roman"/>
      <w:kern w:val="0"/>
      <w:sz w:val="24"/>
      <w:szCs w:val="24"/>
      <w:lang w:val="en-GB"/>
      <w14:ligatures w14:val="none"/>
    </w:rPr>
  </w:style>
  <w:style w:type="paragraph" w:styleId="Virsraksts8">
    <w:name w:val="heading 8"/>
    <w:basedOn w:val="Parasts"/>
    <w:next w:val="Parasts"/>
    <w:link w:val="Virsraksts8Rakstz"/>
    <w:qFormat/>
    <w:rsid w:val="00CA0B21"/>
    <w:pPr>
      <w:tabs>
        <w:tab w:val="num" w:pos="1440"/>
      </w:tabs>
      <w:spacing w:before="240" w:after="60" w:line="240" w:lineRule="auto"/>
      <w:ind w:left="1440" w:hanging="1440"/>
      <w:outlineLvl w:val="7"/>
    </w:pPr>
    <w:rPr>
      <w:rFonts w:ascii="Times New Roman" w:eastAsia="Times New Roman" w:hAnsi="Times New Roman" w:cs="Times New Roman"/>
      <w:i/>
      <w:iCs/>
      <w:kern w:val="0"/>
      <w:sz w:val="24"/>
      <w:szCs w:val="24"/>
      <w:lang w:eastAsia="lv-LV"/>
      <w14:ligatures w14:val="none"/>
    </w:rPr>
  </w:style>
  <w:style w:type="paragraph" w:styleId="Virsraksts9">
    <w:name w:val="heading 9"/>
    <w:basedOn w:val="Parasts"/>
    <w:next w:val="Parasts"/>
    <w:link w:val="Virsraksts9Rakstz"/>
    <w:qFormat/>
    <w:rsid w:val="00CA0B21"/>
    <w:pPr>
      <w:tabs>
        <w:tab w:val="num" w:pos="1584"/>
      </w:tabs>
      <w:spacing w:before="240" w:after="60" w:line="240" w:lineRule="auto"/>
      <w:ind w:left="1584" w:hanging="1584"/>
      <w:outlineLvl w:val="8"/>
    </w:pPr>
    <w:rPr>
      <w:rFonts w:ascii="Arial" w:eastAsia="Times New Roman" w:hAnsi="Arial" w:cs="Times New Roman"/>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0B21"/>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Virsraksts2Rakstz">
    <w:name w:val="Virsraksts 2 Rakstz."/>
    <w:basedOn w:val="Noklusjumarindkopasfonts"/>
    <w:link w:val="Virsraksts2"/>
    <w:uiPriority w:val="99"/>
    <w:rsid w:val="00CA0B21"/>
    <w:rPr>
      <w:rFonts w:asciiTheme="majorHAnsi" w:eastAsiaTheme="majorEastAsia" w:hAnsiTheme="majorHAnsi" w:cstheme="majorBidi"/>
      <w:b/>
      <w:bCs/>
      <w:color w:val="4472C4" w:themeColor="accent1"/>
      <w:kern w:val="0"/>
      <w:sz w:val="26"/>
      <w:szCs w:val="26"/>
      <w14:ligatures w14:val="none"/>
    </w:rPr>
  </w:style>
  <w:style w:type="character" w:customStyle="1" w:styleId="Virsraksts3Rakstz">
    <w:name w:val="Virsraksts 3 Rakstz."/>
    <w:basedOn w:val="Noklusjumarindkopasfonts"/>
    <w:link w:val="Virsraksts3"/>
    <w:uiPriority w:val="99"/>
    <w:rsid w:val="00CA0B21"/>
    <w:rPr>
      <w:rFonts w:ascii="Arial" w:eastAsia="Times New Roman" w:hAnsi="Arial" w:cs="Times New Roman"/>
      <w:b/>
      <w:bCs/>
      <w:kern w:val="0"/>
      <w:sz w:val="26"/>
      <w:szCs w:val="26"/>
      <w:lang w:eastAsia="lv-LV"/>
      <w14:ligatures w14:val="none"/>
    </w:rPr>
  </w:style>
  <w:style w:type="character" w:customStyle="1" w:styleId="Virsraksts4Rakstz">
    <w:name w:val="Virsraksts 4 Rakstz."/>
    <w:basedOn w:val="Noklusjumarindkopasfonts"/>
    <w:link w:val="Virsraksts4"/>
    <w:uiPriority w:val="99"/>
    <w:rsid w:val="00CA0B21"/>
    <w:rPr>
      <w:rFonts w:ascii="Times New Roman" w:eastAsia="Times New Roman" w:hAnsi="Times New Roman" w:cs="Times New Roman"/>
      <w:b/>
      <w:bCs/>
      <w:kern w:val="0"/>
      <w:sz w:val="28"/>
      <w:szCs w:val="28"/>
      <w:lang w:eastAsia="lv-LV"/>
      <w14:ligatures w14:val="none"/>
    </w:rPr>
  </w:style>
  <w:style w:type="character" w:customStyle="1" w:styleId="Virsraksts5Rakstz">
    <w:name w:val="Virsraksts 5 Rakstz."/>
    <w:basedOn w:val="Noklusjumarindkopasfonts"/>
    <w:link w:val="Virsraksts5"/>
    <w:uiPriority w:val="99"/>
    <w:rsid w:val="00CA0B21"/>
    <w:rPr>
      <w:rFonts w:ascii="Times New Roman" w:eastAsia="Times New Roman" w:hAnsi="Times New Roman" w:cs="Times New Roman"/>
      <w:b/>
      <w:bCs/>
      <w:i/>
      <w:iCs/>
      <w:kern w:val="0"/>
      <w:sz w:val="26"/>
      <w:szCs w:val="26"/>
      <w:lang w:eastAsia="lv-LV"/>
      <w14:ligatures w14:val="none"/>
    </w:rPr>
  </w:style>
  <w:style w:type="character" w:customStyle="1" w:styleId="Virsraksts6Rakstz">
    <w:name w:val="Virsraksts 6 Rakstz."/>
    <w:basedOn w:val="Noklusjumarindkopasfonts"/>
    <w:link w:val="Virsraksts6"/>
    <w:uiPriority w:val="99"/>
    <w:rsid w:val="00CA0B21"/>
    <w:rPr>
      <w:rFonts w:ascii="Times New Roman" w:eastAsia="Times New Roman" w:hAnsi="Times New Roman" w:cs="Times New Roman"/>
      <w:b/>
      <w:bCs/>
      <w:kern w:val="0"/>
      <w:lang w:val="en-GB"/>
      <w14:ligatures w14:val="none"/>
    </w:rPr>
  </w:style>
  <w:style w:type="character" w:customStyle="1" w:styleId="Virsraksts7Rakstz">
    <w:name w:val="Virsraksts 7 Rakstz."/>
    <w:basedOn w:val="Noklusjumarindkopasfonts"/>
    <w:link w:val="Virsraksts7"/>
    <w:uiPriority w:val="99"/>
    <w:rsid w:val="00CA0B21"/>
    <w:rPr>
      <w:rFonts w:ascii="Times New Roman" w:eastAsia="Times New Roman" w:hAnsi="Times New Roman" w:cs="Times New Roman"/>
      <w:kern w:val="0"/>
      <w:sz w:val="24"/>
      <w:szCs w:val="24"/>
      <w:lang w:val="en-GB"/>
      <w14:ligatures w14:val="none"/>
    </w:rPr>
  </w:style>
  <w:style w:type="character" w:customStyle="1" w:styleId="Virsraksts8Rakstz">
    <w:name w:val="Virsraksts 8 Rakstz."/>
    <w:basedOn w:val="Noklusjumarindkopasfonts"/>
    <w:link w:val="Virsraksts8"/>
    <w:rsid w:val="00CA0B21"/>
    <w:rPr>
      <w:rFonts w:ascii="Times New Roman" w:eastAsia="Times New Roman" w:hAnsi="Times New Roman" w:cs="Times New Roman"/>
      <w:i/>
      <w:iCs/>
      <w:kern w:val="0"/>
      <w:sz w:val="24"/>
      <w:szCs w:val="24"/>
      <w:lang w:eastAsia="lv-LV"/>
      <w14:ligatures w14:val="none"/>
    </w:rPr>
  </w:style>
  <w:style w:type="character" w:customStyle="1" w:styleId="Virsraksts9Rakstz">
    <w:name w:val="Virsraksts 9 Rakstz."/>
    <w:basedOn w:val="Noklusjumarindkopasfonts"/>
    <w:link w:val="Virsraksts9"/>
    <w:rsid w:val="00CA0B21"/>
    <w:rPr>
      <w:rFonts w:ascii="Arial" w:eastAsia="Times New Roman" w:hAnsi="Arial" w:cs="Times New Roman"/>
      <w:kern w:val="0"/>
      <w:lang w:eastAsia="lv-LV"/>
      <w14:ligatures w14:val="none"/>
    </w:rPr>
  </w:style>
  <w:style w:type="numbering" w:customStyle="1" w:styleId="NoList1">
    <w:name w:val="No List1"/>
    <w:next w:val="Bezsaraksta"/>
    <w:uiPriority w:val="99"/>
    <w:semiHidden/>
    <w:unhideWhenUsed/>
    <w:rsid w:val="00CA0B21"/>
  </w:style>
  <w:style w:type="paragraph" w:styleId="Sarakstarindkopa">
    <w:name w:val="List Paragraph"/>
    <w:aliases w:val="2,Strip"/>
    <w:basedOn w:val="Parasts"/>
    <w:link w:val="SarakstarindkopaRakstz"/>
    <w:uiPriority w:val="34"/>
    <w:qFormat/>
    <w:rsid w:val="00CA0B21"/>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xl23">
    <w:name w:val="xl23"/>
    <w:basedOn w:val="Parasts"/>
    <w:uiPriority w:val="99"/>
    <w:rsid w:val="00CA0B21"/>
    <w:pPr>
      <w:widowControl w:val="0"/>
      <w:suppressAutoHyphens/>
      <w:spacing w:before="280" w:after="280" w:line="240" w:lineRule="auto"/>
    </w:pPr>
    <w:rPr>
      <w:rFonts w:ascii="Arial" w:eastAsia="Lucida Sans Unicode" w:hAnsi="Arial" w:cs="Arial"/>
      <w:kern w:val="0"/>
      <w:sz w:val="24"/>
      <w:szCs w:val="20"/>
      <w:lang w:val="en-US" w:eastAsia="lv-LV"/>
      <w14:ligatures w14:val="none"/>
    </w:rPr>
  </w:style>
  <w:style w:type="paragraph" w:styleId="Balonteksts">
    <w:name w:val="Balloon Text"/>
    <w:basedOn w:val="Parasts"/>
    <w:link w:val="BalontekstsRakstz"/>
    <w:uiPriority w:val="99"/>
    <w:unhideWhenUsed/>
    <w:rsid w:val="00CA0B21"/>
    <w:pPr>
      <w:spacing w:after="0" w:line="240" w:lineRule="auto"/>
    </w:pPr>
    <w:rPr>
      <w:rFonts w:ascii="Tahoma" w:eastAsia="Times New Roman" w:hAnsi="Tahoma" w:cs="Tahoma"/>
      <w:kern w:val="0"/>
      <w:sz w:val="16"/>
      <w:szCs w:val="16"/>
      <w:lang w:val="en-GB"/>
      <w14:ligatures w14:val="none"/>
    </w:rPr>
  </w:style>
  <w:style w:type="character" w:customStyle="1" w:styleId="BalontekstsRakstz">
    <w:name w:val="Balonteksts Rakstz."/>
    <w:basedOn w:val="Noklusjumarindkopasfonts"/>
    <w:link w:val="Balonteksts"/>
    <w:uiPriority w:val="99"/>
    <w:rsid w:val="00CA0B21"/>
    <w:rPr>
      <w:rFonts w:ascii="Tahoma" w:eastAsia="Times New Roman" w:hAnsi="Tahoma" w:cs="Tahoma"/>
      <w:kern w:val="0"/>
      <w:sz w:val="16"/>
      <w:szCs w:val="16"/>
      <w:lang w:val="en-GB"/>
      <w14:ligatures w14:val="none"/>
    </w:rPr>
  </w:style>
  <w:style w:type="paragraph" w:customStyle="1" w:styleId="satursarnum">
    <w:name w:val="saturs_ar_num"/>
    <w:basedOn w:val="Parasts"/>
    <w:autoRedefine/>
    <w:rsid w:val="00CA0B21"/>
    <w:pPr>
      <w:widowControl w:val="0"/>
      <w:tabs>
        <w:tab w:val="left" w:pos="3990"/>
      </w:tabs>
      <w:suppressAutoHyphens/>
      <w:spacing w:after="0" w:line="240" w:lineRule="auto"/>
      <w:ind w:left="142"/>
      <w:jc w:val="both"/>
    </w:pPr>
    <w:rPr>
      <w:rFonts w:ascii="Times New Roman" w:eastAsia="Lucida Sans Unicode" w:hAnsi="Times New Roman" w:cs="Times New Roman"/>
      <w:bCs/>
      <w:kern w:val="0"/>
      <w:sz w:val="24"/>
      <w:szCs w:val="24"/>
      <w14:ligatures w14:val="none"/>
    </w:rPr>
  </w:style>
  <w:style w:type="paragraph" w:customStyle="1" w:styleId="Default">
    <w:name w:val="Default"/>
    <w:qFormat/>
    <w:rsid w:val="00CA0B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SarakstarindkopaRakstz">
    <w:name w:val="Saraksta rindkopa Rakstz."/>
    <w:aliases w:val="2 Rakstz.,Strip Rakstz."/>
    <w:link w:val="Sarakstarindkopa"/>
    <w:uiPriority w:val="34"/>
    <w:locked/>
    <w:rsid w:val="00CA0B21"/>
    <w:rPr>
      <w:rFonts w:ascii="Times New Roman" w:eastAsia="Times New Roman" w:hAnsi="Times New Roman" w:cs="Times New Roman"/>
      <w:kern w:val="0"/>
      <w:sz w:val="24"/>
      <w:szCs w:val="24"/>
      <w:lang w:val="en-GB"/>
      <w14:ligatures w14:val="none"/>
    </w:rPr>
  </w:style>
  <w:style w:type="paragraph" w:customStyle="1" w:styleId="Sarakstarindkopa1">
    <w:name w:val="Saraksta rindkopa1"/>
    <w:basedOn w:val="Parasts"/>
    <w:qFormat/>
    <w:rsid w:val="00CA0B21"/>
    <w:pPr>
      <w:spacing w:after="200" w:line="276" w:lineRule="auto"/>
      <w:ind w:left="720"/>
    </w:pPr>
    <w:rPr>
      <w:rFonts w:ascii="Calibri" w:eastAsia="Times New Roman" w:hAnsi="Calibri" w:cs="Calibri"/>
      <w:kern w:val="0"/>
      <w:lang w:eastAsia="lv-LV"/>
      <w14:ligatures w14:val="none"/>
    </w:rPr>
  </w:style>
  <w:style w:type="character" w:styleId="Hipersaite">
    <w:name w:val="Hyperlink"/>
    <w:uiPriority w:val="99"/>
    <w:unhideWhenUsed/>
    <w:rsid w:val="00CA0B21"/>
    <w:rPr>
      <w:color w:val="0000FF"/>
      <w:u w:val="single"/>
    </w:rPr>
  </w:style>
  <w:style w:type="paragraph" w:styleId="Paraststmeklis">
    <w:name w:val="Normal (Web)"/>
    <w:aliases w:val="Normal (Web) Char Char Char Char Char,Normal (Web) Char Char Char Char"/>
    <w:basedOn w:val="Parasts"/>
    <w:link w:val="ParaststmeklisRakstz"/>
    <w:uiPriority w:val="99"/>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uiPriority w:val="99"/>
    <w:qFormat/>
    <w:rsid w:val="00CA0B21"/>
    <w:pPr>
      <w:widowControl w:val="0"/>
      <w:autoSpaceDE w:val="0"/>
      <w:autoSpaceDN w:val="0"/>
      <w:spacing w:after="0" w:line="240" w:lineRule="auto"/>
      <w:ind w:left="306"/>
    </w:pPr>
    <w:rPr>
      <w:rFonts w:ascii="Times New Roman" w:eastAsia="Times New Roman" w:hAnsi="Times New Roman" w:cs="Times New Roman"/>
      <w:bCs/>
      <w:iCs/>
      <w:kern w:val="0"/>
      <w:sz w:val="24"/>
      <w:szCs w:val="24"/>
      <w:lang w:val="lv" w:eastAsia="lv"/>
      <w14:ligatures w14:val="none"/>
    </w:rPr>
  </w:style>
  <w:style w:type="character" w:customStyle="1" w:styleId="PamattekstsRakstz">
    <w:name w:val="Pamatteksts Rakstz."/>
    <w:basedOn w:val="Noklusjumarindkopasfonts"/>
    <w:link w:val="Pamatteksts"/>
    <w:uiPriority w:val="99"/>
    <w:rsid w:val="00CA0B21"/>
    <w:rPr>
      <w:rFonts w:ascii="Times New Roman" w:eastAsia="Times New Roman" w:hAnsi="Times New Roman" w:cs="Times New Roman"/>
      <w:bCs/>
      <w:iCs/>
      <w:kern w:val="0"/>
      <w:sz w:val="24"/>
      <w:szCs w:val="24"/>
      <w:lang w:val="lv" w:eastAsia="lv"/>
      <w14:ligatures w14:val="none"/>
    </w:rPr>
  </w:style>
  <w:style w:type="paragraph" w:styleId="Pamattekstsaratkpi">
    <w:name w:val="Body Text Indent"/>
    <w:basedOn w:val="Parasts"/>
    <w:link w:val="Pamattekstsaratkpi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CA0B21"/>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color w:val="0000FF"/>
      <w:kern w:val="0"/>
      <w:sz w:val="24"/>
      <w:szCs w:val="24"/>
      <w:lang w:eastAsia="lv-LV"/>
      <w14:ligatures w14:val="none"/>
    </w:rPr>
  </w:style>
  <w:style w:type="character" w:customStyle="1" w:styleId="Pamattekstaatkpe2Rakstz">
    <w:name w:val="Pamatteksta atkāpe 2 Rakstz."/>
    <w:basedOn w:val="Noklusjumarindkopasfonts"/>
    <w:link w:val="Pamattekstaatkpe2"/>
    <w:uiPriority w:val="99"/>
    <w:rsid w:val="00CA0B21"/>
    <w:rPr>
      <w:rFonts w:ascii="Times New Roman" w:eastAsia="Times New Roman" w:hAnsi="Times New Roman" w:cs="Times New Roman"/>
      <w:color w:val="0000FF"/>
      <w:kern w:val="0"/>
      <w:sz w:val="24"/>
      <w:szCs w:val="24"/>
      <w:lang w:eastAsia="lv-LV"/>
      <w14:ligatures w14:val="none"/>
    </w:rPr>
  </w:style>
  <w:style w:type="paragraph" w:customStyle="1" w:styleId="RakstzCharCharRakstz">
    <w:name w:val="Rakstz. Char Char Rakstz."/>
    <w:basedOn w:val="Parasts"/>
    <w:rsid w:val="00CA0B21"/>
    <w:pPr>
      <w:spacing w:before="120" w:line="240" w:lineRule="exact"/>
      <w:ind w:firstLine="720"/>
      <w:jc w:val="both"/>
    </w:pPr>
    <w:rPr>
      <w:rFonts w:ascii="Verdana" w:eastAsia="Times New Roman" w:hAnsi="Verdana" w:cs="Times New Roman"/>
      <w:kern w:val="0"/>
      <w:sz w:val="20"/>
      <w:szCs w:val="20"/>
      <w:lang w:val="en-US"/>
      <w14:ligatures w14:val="none"/>
    </w:rPr>
  </w:style>
  <w:style w:type="table" w:styleId="Reatabula">
    <w:name w:val="Table Grid"/>
    <w:basedOn w:val="Parastatabula"/>
    <w:uiPriority w:val="59"/>
    <w:rsid w:val="00CA0B2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GalveneRakstz">
    <w:name w:val="Galvene Rakstz."/>
    <w:basedOn w:val="Noklusjumarindkopasfonts"/>
    <w:link w:val="Galvene"/>
    <w:uiPriority w:val="99"/>
    <w:rsid w:val="00CA0B21"/>
    <w:rPr>
      <w:rFonts w:ascii="Times New Roman" w:eastAsia="Times New Roman" w:hAnsi="Times New Roman" w:cs="Times New Roman"/>
      <w:kern w:val="0"/>
      <w:sz w:val="24"/>
      <w:szCs w:val="24"/>
      <w:lang w:val="en-GB"/>
      <w14:ligatures w14:val="none"/>
    </w:rPr>
  </w:style>
  <w:style w:type="paragraph" w:styleId="Kjene">
    <w:name w:val="footer"/>
    <w:aliases w:val=" Char5 Char Char Char, Char5 Char, Char5 Char Char"/>
    <w:basedOn w:val="Parasts"/>
    <w:link w:val="Kj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KjeneRakstz">
    <w:name w:val="Kājene Rakstz."/>
    <w:aliases w:val=" Char5 Char Char Char Rakstz., Char5 Char Rakstz., Char5 Char Char Rakstz."/>
    <w:basedOn w:val="Noklusjumarindkopasfonts"/>
    <w:link w:val="Kjene"/>
    <w:uiPriority w:val="99"/>
    <w:rsid w:val="00CA0B21"/>
    <w:rPr>
      <w:rFonts w:ascii="Times New Roman" w:eastAsia="Times New Roman" w:hAnsi="Times New Roman" w:cs="Times New Roman"/>
      <w:kern w:val="0"/>
      <w:sz w:val="24"/>
      <w:szCs w:val="24"/>
      <w:lang w:val="en-GB"/>
      <w14:ligatures w14:val="none"/>
    </w:rPr>
  </w:style>
  <w:style w:type="paragraph" w:styleId="Pamatteksts2">
    <w:name w:val="Body Text 2"/>
    <w:basedOn w:val="Parasts"/>
    <w:link w:val="Pamatteksts2Rakstz"/>
    <w:uiPriority w:val="99"/>
    <w:semiHidden/>
    <w:unhideWhenUsed/>
    <w:rsid w:val="00CA0B21"/>
    <w:pPr>
      <w:spacing w:after="120" w:line="480" w:lineRule="auto"/>
    </w:pPr>
    <w:rPr>
      <w:rFonts w:ascii="Times New Roman" w:eastAsia="Times New Roman" w:hAnsi="Times New Roman" w:cs="Times New Roman"/>
      <w:kern w:val="0"/>
      <w:sz w:val="24"/>
      <w:szCs w:val="24"/>
      <w:lang w:val="en-GB"/>
      <w14:ligatures w14:val="none"/>
    </w:rPr>
  </w:style>
  <w:style w:type="character" w:customStyle="1" w:styleId="Pamatteksts2Rakstz">
    <w:name w:val="Pamatteksts 2 Rakstz."/>
    <w:basedOn w:val="Noklusjumarindkopasfonts"/>
    <w:link w:val="Pamatteksts2"/>
    <w:uiPriority w:val="99"/>
    <w:semiHidden/>
    <w:rsid w:val="00CA0B21"/>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uiPriority w:val="99"/>
    <w:qFormat/>
    <w:rsid w:val="00CA0B21"/>
    <w:pPr>
      <w:spacing w:after="0" w:line="240" w:lineRule="auto"/>
      <w:jc w:val="center"/>
    </w:pPr>
    <w:rPr>
      <w:rFonts w:ascii="Times New Roman" w:eastAsia="Times New Roman" w:hAnsi="Times New Roman" w:cs="Times New Roman"/>
      <w:kern w:val="0"/>
      <w:sz w:val="36"/>
      <w:szCs w:val="24"/>
      <w14:ligatures w14:val="none"/>
    </w:rPr>
  </w:style>
  <w:style w:type="character" w:customStyle="1" w:styleId="NosaukumsRakstz">
    <w:name w:val="Nosaukums Rakstz."/>
    <w:basedOn w:val="Noklusjumarindkopasfonts"/>
    <w:link w:val="Nosaukums"/>
    <w:uiPriority w:val="99"/>
    <w:rsid w:val="00CA0B21"/>
    <w:rPr>
      <w:rFonts w:ascii="Times New Roman" w:eastAsia="Times New Roman" w:hAnsi="Times New Roman" w:cs="Times New Roman"/>
      <w:kern w:val="0"/>
      <w:sz w:val="36"/>
      <w:szCs w:val="24"/>
      <w14:ligatures w14:val="none"/>
    </w:rPr>
  </w:style>
  <w:style w:type="paragraph" w:customStyle="1" w:styleId="WW-Default">
    <w:name w:val="WW-Default"/>
    <w:rsid w:val="00CA0B2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character" w:customStyle="1" w:styleId="Neatrisintapieminana1">
    <w:name w:val="Neatrisināta pieminēšana1"/>
    <w:uiPriority w:val="99"/>
    <w:semiHidden/>
    <w:unhideWhenUsed/>
    <w:rsid w:val="00CA0B21"/>
    <w:rPr>
      <w:color w:val="605E5C"/>
      <w:shd w:val="clear" w:color="auto" w:fill="E1DFDD"/>
    </w:rPr>
  </w:style>
  <w:style w:type="paragraph" w:styleId="Beiguvresteksts">
    <w:name w:val="endnote text"/>
    <w:basedOn w:val="Parasts"/>
    <w:link w:val="BeiguvrestekstsRakstz"/>
    <w:uiPriority w:val="99"/>
    <w:semiHidden/>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BeiguvrestekstsRakstz">
    <w:name w:val="Beigu vēres teksts Rakstz."/>
    <w:basedOn w:val="Noklusjumarindkopasfonts"/>
    <w:link w:val="Beiguvresteksts"/>
    <w:uiPriority w:val="99"/>
    <w:semiHidden/>
    <w:rsid w:val="00CA0B21"/>
    <w:rPr>
      <w:rFonts w:ascii="Times New Roman" w:eastAsia="Times New Roman" w:hAnsi="Times New Roman" w:cs="Times New Roman"/>
      <w:kern w:val="0"/>
      <w:sz w:val="20"/>
      <w:szCs w:val="20"/>
      <w:lang w:val="en-GB"/>
      <w14:ligatures w14:val="none"/>
    </w:rPr>
  </w:style>
  <w:style w:type="character" w:styleId="Beiguvresatsauce">
    <w:name w:val="endnote reference"/>
    <w:uiPriority w:val="99"/>
    <w:semiHidden/>
    <w:unhideWhenUsed/>
    <w:rsid w:val="00CA0B21"/>
    <w:rPr>
      <w:vertAlign w:val="superscript"/>
    </w:rPr>
  </w:style>
  <w:style w:type="paragraph" w:customStyle="1" w:styleId="naislab">
    <w:name w:val="naislab"/>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al">
    <w:name w:val="naisal"/>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CA0B21"/>
  </w:style>
  <w:style w:type="character" w:styleId="Komentraatsauce">
    <w:name w:val="annotation reference"/>
    <w:uiPriority w:val="99"/>
    <w:semiHidden/>
    <w:unhideWhenUsed/>
    <w:rsid w:val="00CA0B21"/>
    <w:rPr>
      <w:sz w:val="16"/>
      <w:szCs w:val="16"/>
    </w:rPr>
  </w:style>
  <w:style w:type="paragraph" w:styleId="Komentrateksts">
    <w:name w:val="annotation text"/>
    <w:basedOn w:val="Parasts"/>
    <w:link w:val="KomentratekstsRakstz"/>
    <w:uiPriority w:val="99"/>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ratekstsRakstz">
    <w:name w:val="Komentāra teksts Rakstz."/>
    <w:basedOn w:val="Noklusjumarindkopasfonts"/>
    <w:link w:val="Komentrateksts"/>
    <w:uiPriority w:val="99"/>
    <w:rsid w:val="00CA0B21"/>
    <w:rPr>
      <w:rFonts w:ascii="Times New Roman" w:eastAsia="Times New Roman" w:hAnsi="Times New Roman" w:cs="Times New Roman"/>
      <w:kern w:val="0"/>
      <w:sz w:val="20"/>
      <w:szCs w:val="20"/>
      <w:lang w:val="en-GB"/>
      <w14:ligatures w14:val="none"/>
    </w:rPr>
  </w:style>
  <w:style w:type="paragraph" w:styleId="Komentratma">
    <w:name w:val="annotation subject"/>
    <w:basedOn w:val="Komentrateksts"/>
    <w:next w:val="Komentrateksts"/>
    <w:link w:val="KomentratmaRakstz"/>
    <w:uiPriority w:val="99"/>
    <w:semiHidden/>
    <w:unhideWhenUsed/>
    <w:rsid w:val="00CA0B21"/>
    <w:rPr>
      <w:b/>
      <w:bCs/>
    </w:rPr>
  </w:style>
  <w:style w:type="character" w:customStyle="1" w:styleId="KomentratmaRakstz">
    <w:name w:val="Komentāra tēma Rakstz."/>
    <w:basedOn w:val="KomentratekstsRakstz"/>
    <w:link w:val="Komentratma"/>
    <w:uiPriority w:val="99"/>
    <w:semiHidden/>
    <w:rsid w:val="00CA0B21"/>
    <w:rPr>
      <w:rFonts w:ascii="Times New Roman" w:eastAsia="Times New Roman" w:hAnsi="Times New Roman" w:cs="Times New Roman"/>
      <w:b/>
      <w:bCs/>
      <w:kern w:val="0"/>
      <w:sz w:val="20"/>
      <w:szCs w:val="20"/>
      <w:lang w:val="en-GB"/>
      <w14:ligatures w14:val="none"/>
    </w:rPr>
  </w:style>
  <w:style w:type="character" w:customStyle="1" w:styleId="st">
    <w:name w:val="st"/>
    <w:rsid w:val="00CA0B21"/>
  </w:style>
  <w:style w:type="character" w:styleId="Izclums">
    <w:name w:val="Emphasis"/>
    <w:uiPriority w:val="99"/>
    <w:qFormat/>
    <w:rsid w:val="00CA0B21"/>
    <w:rPr>
      <w:i/>
      <w:iCs/>
    </w:rPr>
  </w:style>
  <w:style w:type="paragraph" w:customStyle="1" w:styleId="CharCharCharCharCharCharCharCharCharChar">
    <w:name w:val="Char Char Char Char Char Char Char Char Char Char"/>
    <w:basedOn w:val="Parasts"/>
    <w:uiPriority w:val="99"/>
    <w:rsid w:val="00CA0B21"/>
    <w:pPr>
      <w:spacing w:before="40" w:after="0" w:line="240" w:lineRule="auto"/>
    </w:pPr>
    <w:rPr>
      <w:rFonts w:ascii="Verdana" w:eastAsia="Times New Roman" w:hAnsi="Verdana" w:cs="Times New Roman"/>
      <w:kern w:val="0"/>
      <w:sz w:val="20"/>
      <w:szCs w:val="24"/>
      <w:lang w:val="pl-PL" w:eastAsia="pl-PL"/>
      <w14:ligatures w14:val="none"/>
    </w:rPr>
  </w:style>
  <w:style w:type="paragraph" w:styleId="Sarakstaaizzme">
    <w:name w:val="List Bullet"/>
    <w:basedOn w:val="Parasts"/>
    <w:unhideWhenUsed/>
    <w:rsid w:val="00CA0B21"/>
    <w:pPr>
      <w:widowControl w:val="0"/>
      <w:numPr>
        <w:numId w:val="3"/>
      </w:numPr>
      <w:suppressAutoHyphens/>
      <w:spacing w:after="0" w:line="240" w:lineRule="auto"/>
    </w:pPr>
    <w:rPr>
      <w:rFonts w:ascii="Times New Roman" w:eastAsia="Lucida Sans Unicode" w:hAnsi="Times New Roman" w:cs="Times New Roman"/>
      <w:sz w:val="24"/>
      <w:szCs w:val="24"/>
      <w:lang w:eastAsia="lv-LV"/>
      <w14:ligatures w14:val="none"/>
    </w:rPr>
  </w:style>
  <w:style w:type="paragraph" w:customStyle="1" w:styleId="RakstzRakstz">
    <w:name w:val="Rakstz. Rakstz."/>
    <w:basedOn w:val="Parasts"/>
    <w:rsid w:val="00CA0B21"/>
    <w:pPr>
      <w:spacing w:line="240" w:lineRule="exact"/>
    </w:pPr>
    <w:rPr>
      <w:rFonts w:ascii="Tahoma" w:eastAsia="Times New Roman" w:hAnsi="Tahoma" w:cs="Times New Roman"/>
      <w:kern w:val="0"/>
      <w:sz w:val="20"/>
      <w:szCs w:val="20"/>
      <w:lang w:val="en-US"/>
      <w14:ligatures w14:val="none"/>
    </w:rPr>
  </w:style>
  <w:style w:type="character" w:styleId="Izteiksmgs">
    <w:name w:val="Strong"/>
    <w:basedOn w:val="Noklusjumarindkopasfonts"/>
    <w:uiPriority w:val="22"/>
    <w:qFormat/>
    <w:rsid w:val="00CA0B21"/>
    <w:rPr>
      <w:b/>
      <w:bCs/>
    </w:rPr>
  </w:style>
  <w:style w:type="numbering" w:customStyle="1" w:styleId="Bezsaraksta1">
    <w:name w:val="Bez saraksta1"/>
    <w:next w:val="Bezsaraksta"/>
    <w:uiPriority w:val="99"/>
    <w:semiHidden/>
    <w:unhideWhenUsed/>
    <w:rsid w:val="00CA0B21"/>
  </w:style>
  <w:style w:type="table" w:customStyle="1" w:styleId="Reatabula1">
    <w:name w:val="Režģa tabula1"/>
    <w:basedOn w:val="Parastatabula"/>
    <w:next w:val="Reatabula"/>
    <w:uiPriority w:val="39"/>
    <w:rsid w:val="00CA0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1">
    <w:name w:val="tv_html1"/>
    <w:rsid w:val="00CA0B21"/>
  </w:style>
  <w:style w:type="character" w:styleId="Izmantotahipersaite">
    <w:name w:val="FollowedHyperlink"/>
    <w:basedOn w:val="Noklusjumarindkopasfonts"/>
    <w:uiPriority w:val="99"/>
    <w:unhideWhenUsed/>
    <w:rsid w:val="00CA0B21"/>
    <w:rPr>
      <w:color w:val="800080"/>
      <w:u w:val="single"/>
    </w:rPr>
  </w:style>
  <w:style w:type="paragraph" w:customStyle="1" w:styleId="xl65">
    <w:name w:val="xl65"/>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kern w:val="0"/>
      <w:sz w:val="20"/>
      <w:szCs w:val="20"/>
      <w:lang w:eastAsia="lv-LV"/>
      <w14:ligatures w14:val="none"/>
    </w:rPr>
  </w:style>
  <w:style w:type="paragraph" w:customStyle="1" w:styleId="xl68">
    <w:name w:val="xl68"/>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1">
    <w:name w:val="xl71"/>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v-LV"/>
      <w14:ligatures w14:val="none"/>
    </w:rPr>
  </w:style>
  <w:style w:type="paragraph" w:customStyle="1" w:styleId="xl73">
    <w:name w:val="xl73"/>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6">
    <w:name w:val="xl76"/>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3">
    <w:name w:val="xl83"/>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4">
    <w:name w:val="xl84"/>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5">
    <w:name w:val="xl8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6">
    <w:name w:val="xl86"/>
    <w:basedOn w:val="Parasts"/>
    <w:rsid w:val="00CA0B21"/>
    <w:pP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7">
    <w:name w:val="xl8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8">
    <w:name w:val="xl88"/>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9">
    <w:name w:val="xl89"/>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0">
    <w:name w:val="xl90"/>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character" w:styleId="Izsmalcintaatsauce">
    <w:name w:val="Subtle Reference"/>
    <w:basedOn w:val="Noklusjumarindkopasfonts"/>
    <w:uiPriority w:val="31"/>
    <w:qFormat/>
    <w:rsid w:val="00CA0B21"/>
    <w:rPr>
      <w:smallCaps/>
      <w:color w:val="5A5A5A" w:themeColor="text1" w:themeTint="A5"/>
    </w:rPr>
  </w:style>
  <w:style w:type="paragraph" w:customStyle="1" w:styleId="Virsraksts11">
    <w:name w:val="Virsraksts 11"/>
    <w:basedOn w:val="Parasts"/>
    <w:next w:val="Parasts"/>
    <w:link w:val="Virsraksts1Rakstz1"/>
    <w:uiPriority w:val="99"/>
    <w:qFormat/>
    <w:rsid w:val="00CA0B21"/>
    <w:pPr>
      <w:keepNext/>
      <w:keepLines/>
      <w:spacing w:before="480" w:after="0" w:line="240" w:lineRule="auto"/>
      <w:outlineLvl w:val="0"/>
    </w:pPr>
    <w:rPr>
      <w:rFonts w:ascii="Cambria" w:eastAsia="Times New Roman" w:hAnsi="Cambria" w:cs="Times New Roman"/>
      <w:b/>
      <w:bCs/>
      <w:color w:val="365F91"/>
      <w:kern w:val="0"/>
      <w:sz w:val="28"/>
      <w:szCs w:val="28"/>
      <w:lang w:eastAsia="lv-LV"/>
      <w14:ligatures w14:val="none"/>
    </w:rPr>
  </w:style>
  <w:style w:type="numbering" w:customStyle="1" w:styleId="Bezsaraksta2">
    <w:name w:val="Bez saraksta2"/>
    <w:next w:val="Bezsaraksta"/>
    <w:uiPriority w:val="99"/>
    <w:semiHidden/>
    <w:unhideWhenUsed/>
    <w:rsid w:val="00CA0B21"/>
  </w:style>
  <w:style w:type="character" w:customStyle="1" w:styleId="Virsraksts1Rakstz1">
    <w:name w:val="Virsraksts 1 Rakstz.1"/>
    <w:basedOn w:val="Noklusjumarindkopasfonts"/>
    <w:link w:val="Virsraksts11"/>
    <w:uiPriority w:val="99"/>
    <w:rsid w:val="00CA0B21"/>
    <w:rPr>
      <w:rFonts w:ascii="Cambria" w:eastAsia="Times New Roman" w:hAnsi="Cambria" w:cs="Times New Roman"/>
      <w:b/>
      <w:bCs/>
      <w:color w:val="365F91"/>
      <w:kern w:val="0"/>
      <w:sz w:val="28"/>
      <w:szCs w:val="28"/>
      <w:lang w:eastAsia="lv-LV"/>
      <w14:ligatures w14:val="none"/>
    </w:rPr>
  </w:style>
  <w:style w:type="paragraph" w:customStyle="1" w:styleId="ListParagraph1">
    <w:name w:val="List Paragraph1"/>
    <w:basedOn w:val="Parasts"/>
    <w:uiPriority w:val="99"/>
    <w:qFormat/>
    <w:rsid w:val="00CA0B21"/>
    <w:pPr>
      <w:widowControl w:val="0"/>
      <w:suppressAutoHyphens/>
      <w:spacing w:after="0" w:line="240" w:lineRule="auto"/>
      <w:ind w:left="720"/>
    </w:pPr>
    <w:rPr>
      <w:rFonts w:ascii="Times New Roman" w:eastAsia="SimSun" w:hAnsi="Times New Roman" w:cs="Mangal"/>
      <w:kern w:val="1"/>
      <w:sz w:val="24"/>
      <w:szCs w:val="21"/>
      <w:lang w:eastAsia="hi-IN" w:bidi="hi-IN"/>
      <w14:ligatures w14:val="none"/>
    </w:rPr>
  </w:style>
  <w:style w:type="paragraph" w:customStyle="1" w:styleId="BodyTextIndent21">
    <w:name w:val="Body Text Indent 21"/>
    <w:basedOn w:val="Parasts"/>
    <w:uiPriority w:val="99"/>
    <w:rsid w:val="00CA0B21"/>
    <w:pPr>
      <w:widowControl w:val="0"/>
      <w:suppressAutoHyphens/>
      <w:spacing w:after="0" w:line="240" w:lineRule="auto"/>
      <w:ind w:left="720"/>
    </w:pPr>
    <w:rPr>
      <w:rFonts w:ascii="Times New Roman" w:eastAsia="SimSun" w:hAnsi="Times New Roman" w:cs="Mangal"/>
      <w:kern w:val="1"/>
      <w:sz w:val="24"/>
      <w:szCs w:val="24"/>
      <w:lang w:eastAsia="hi-IN" w:bidi="hi-IN"/>
      <w14:ligatures w14:val="none"/>
    </w:rPr>
  </w:style>
  <w:style w:type="character" w:customStyle="1" w:styleId="ParaststmeklisRakstz">
    <w:name w:val="Parasts (tīmeklis) Rakstz."/>
    <w:aliases w:val="Normal (Web) Char Char Char Char Char Rakstz.,Normal (Web) Char Char Char Char Rakstz."/>
    <w:link w:val="Paraststmeklis"/>
    <w:uiPriority w:val="99"/>
    <w:locked/>
    <w:rsid w:val="00CA0B21"/>
    <w:rPr>
      <w:rFonts w:ascii="Times New Roman" w:eastAsia="Times New Roman" w:hAnsi="Times New Roman" w:cs="Times New Roman"/>
      <w:kern w:val="0"/>
      <w:sz w:val="24"/>
      <w:szCs w:val="24"/>
      <w:lang w:eastAsia="lv-LV"/>
      <w14:ligatures w14:val="none"/>
    </w:rPr>
  </w:style>
  <w:style w:type="character" w:customStyle="1" w:styleId="postheader">
    <w:name w:val="postheader"/>
    <w:basedOn w:val="Noklusjumarindkopasfonts"/>
    <w:rsid w:val="00CA0B21"/>
  </w:style>
  <w:style w:type="paragraph" w:styleId="Atpakaadreseuzaploksnes">
    <w:name w:val="envelope return"/>
    <w:basedOn w:val="Parasts"/>
    <w:uiPriority w:val="99"/>
    <w:unhideWhenUsed/>
    <w:rsid w:val="00CA0B21"/>
    <w:pPr>
      <w:spacing w:after="0" w:line="240" w:lineRule="auto"/>
    </w:pPr>
    <w:rPr>
      <w:rFonts w:ascii="Arial" w:eastAsia="Calibri" w:hAnsi="Arial" w:cs="Arial"/>
      <w:kern w:val="0"/>
      <w:sz w:val="20"/>
      <w:szCs w:val="20"/>
      <w:lang w:eastAsia="lv-LV"/>
      <w14:ligatures w14:val="none"/>
    </w:rPr>
  </w:style>
  <w:style w:type="character" w:customStyle="1" w:styleId="BalontekstsRakstz1">
    <w:name w:val="Balonteksts Rakstz.1"/>
    <w:basedOn w:val="Noklusjumarindkopasfonts"/>
    <w:uiPriority w:val="99"/>
    <w:rsid w:val="00CA0B21"/>
    <w:rPr>
      <w:rFonts w:ascii="Tahoma" w:eastAsia="Calibri" w:hAnsi="Tahoma" w:cs="Times New Roman"/>
      <w:sz w:val="16"/>
      <w:szCs w:val="16"/>
      <w:lang w:val="x-none" w:eastAsia="x-none"/>
    </w:rPr>
  </w:style>
  <w:style w:type="paragraph" w:customStyle="1" w:styleId="msolistparagraph0">
    <w:name w:val="msolistparagraph"/>
    <w:basedOn w:val="Parasts"/>
    <w:uiPriority w:val="99"/>
    <w:rsid w:val="00CA0B21"/>
    <w:pPr>
      <w:spacing w:after="0" w:line="240" w:lineRule="auto"/>
      <w:ind w:left="720"/>
    </w:pPr>
    <w:rPr>
      <w:rFonts w:ascii="Calibri" w:eastAsia="Times New Roman" w:hAnsi="Calibri" w:cs="Times New Roman"/>
      <w:kern w:val="0"/>
      <w:lang w:eastAsia="lv-LV"/>
      <w14:ligatures w14:val="none"/>
    </w:rPr>
  </w:style>
  <w:style w:type="paragraph" w:customStyle="1" w:styleId="NoSpacing1">
    <w:name w:val="No Spacing1"/>
    <w:uiPriority w:val="99"/>
    <w:rsid w:val="00CA0B21"/>
    <w:pPr>
      <w:suppressAutoHyphens/>
      <w:spacing w:after="0" w:line="240" w:lineRule="auto"/>
      <w:textAlignment w:val="baseline"/>
    </w:pPr>
    <w:rPr>
      <w:rFonts w:ascii="Calibri" w:eastAsia="Calibri" w:hAnsi="Calibri" w:cs="Calibri"/>
      <w:kern w:val="0"/>
      <w:lang w:eastAsia="ar-SA"/>
      <w14:ligatures w14:val="none"/>
    </w:rPr>
  </w:style>
  <w:style w:type="paragraph" w:styleId="Apakvirsraksts">
    <w:name w:val="Subtitle"/>
    <w:basedOn w:val="Parasts"/>
    <w:next w:val="Parasts"/>
    <w:link w:val="ApakvirsrakstsRakstz"/>
    <w:uiPriority w:val="99"/>
    <w:qFormat/>
    <w:rsid w:val="00CA0B21"/>
    <w:pPr>
      <w:spacing w:after="60" w:line="240" w:lineRule="auto"/>
      <w:jc w:val="center"/>
      <w:outlineLvl w:val="1"/>
    </w:pPr>
    <w:rPr>
      <w:rFonts w:ascii="Cambria" w:eastAsia="Times New Roman" w:hAnsi="Cambria" w:cs="Times New Roman"/>
      <w:kern w:val="0"/>
      <w:sz w:val="24"/>
      <w:szCs w:val="24"/>
      <w:lang w:val="x-none" w:eastAsia="x-none"/>
      <w14:ligatures w14:val="none"/>
    </w:rPr>
  </w:style>
  <w:style w:type="character" w:customStyle="1" w:styleId="ApakvirsrakstsRakstz">
    <w:name w:val="Apakšvirsraksts Rakstz."/>
    <w:basedOn w:val="Noklusjumarindkopasfonts"/>
    <w:link w:val="Apakvirsraksts"/>
    <w:uiPriority w:val="99"/>
    <w:rsid w:val="00CA0B21"/>
    <w:rPr>
      <w:rFonts w:ascii="Cambria" w:eastAsia="Times New Roman" w:hAnsi="Cambria" w:cs="Times New Roman"/>
      <w:kern w:val="0"/>
      <w:sz w:val="24"/>
      <w:szCs w:val="24"/>
      <w:lang w:val="x-none" w:eastAsia="x-none"/>
      <w14:ligatures w14:val="none"/>
    </w:rPr>
  </w:style>
  <w:style w:type="paragraph" w:styleId="Vresteksts">
    <w:name w:val="footnote text"/>
    <w:basedOn w:val="Parasts"/>
    <w:link w:val="VrestekstsRakstz"/>
    <w:uiPriority w:val="99"/>
    <w:semiHidden/>
    <w:rsid w:val="00CA0B21"/>
    <w:pPr>
      <w:spacing w:after="0" w:line="240" w:lineRule="auto"/>
      <w:jc w:val="both"/>
    </w:pPr>
    <w:rPr>
      <w:rFonts w:ascii="Times New Roman" w:eastAsia="Calibri"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CA0B21"/>
    <w:rPr>
      <w:rFonts w:ascii="Times New Roman" w:eastAsia="Calibri" w:hAnsi="Times New Roman" w:cs="Times New Roman"/>
      <w:kern w:val="0"/>
      <w:sz w:val="20"/>
      <w:szCs w:val="20"/>
      <w14:ligatures w14:val="none"/>
    </w:rPr>
  </w:style>
  <w:style w:type="character" w:styleId="Vresatsauce">
    <w:name w:val="footnote reference"/>
    <w:uiPriority w:val="99"/>
    <w:semiHidden/>
    <w:rsid w:val="00CA0B21"/>
    <w:rPr>
      <w:rFonts w:cs="Times New Roman"/>
      <w:vertAlign w:val="superscript"/>
    </w:rPr>
  </w:style>
  <w:style w:type="paragraph" w:styleId="Pamatteksts3">
    <w:name w:val="Body Text 3"/>
    <w:basedOn w:val="Parasts"/>
    <w:link w:val="Pamatteksts3Rakstz"/>
    <w:uiPriority w:val="99"/>
    <w:rsid w:val="00CA0B21"/>
    <w:pPr>
      <w:spacing w:after="120" w:line="240" w:lineRule="auto"/>
    </w:pPr>
    <w:rPr>
      <w:rFonts w:ascii="Times New Roman" w:eastAsia="Calibri"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uiPriority w:val="99"/>
    <w:rsid w:val="00CA0B21"/>
    <w:rPr>
      <w:rFonts w:ascii="Times New Roman" w:eastAsia="Calibri" w:hAnsi="Times New Roman" w:cs="Times New Roman"/>
      <w:kern w:val="0"/>
      <w:sz w:val="16"/>
      <w:szCs w:val="16"/>
      <w:lang w:eastAsia="lv-LV"/>
      <w14:ligatures w14:val="none"/>
    </w:rPr>
  </w:style>
  <w:style w:type="character" w:customStyle="1" w:styleId="NosaukumsRakstz1">
    <w:name w:val="Nosaukums Rakstz.1"/>
    <w:basedOn w:val="Noklusjumarindkopasfonts"/>
    <w:uiPriority w:val="99"/>
    <w:rsid w:val="00CA0B21"/>
    <w:rPr>
      <w:rFonts w:ascii="Times New Roman" w:eastAsia="Times New Roman" w:hAnsi="Times New Roman" w:cs="Times New Roman"/>
      <w:b/>
      <w:sz w:val="28"/>
      <w:szCs w:val="20"/>
      <w:lang w:val="x-none"/>
    </w:rPr>
  </w:style>
  <w:style w:type="paragraph" w:styleId="Saturs2">
    <w:name w:val="toc 2"/>
    <w:basedOn w:val="Parasts"/>
    <w:next w:val="Parasts"/>
    <w:autoRedefine/>
    <w:uiPriority w:val="99"/>
    <w:rsid w:val="00CA0B21"/>
    <w:pPr>
      <w:spacing w:after="0" w:line="240" w:lineRule="auto"/>
      <w:ind w:left="240"/>
    </w:pPr>
    <w:rPr>
      <w:rFonts w:ascii="Times New Roman" w:eastAsia="Calibri" w:hAnsi="Times New Roman" w:cs="Times New Roman"/>
      <w:kern w:val="0"/>
      <w:sz w:val="24"/>
      <w:szCs w:val="24"/>
      <w:lang w:eastAsia="lv-LV"/>
      <w14:ligatures w14:val="none"/>
    </w:rPr>
  </w:style>
  <w:style w:type="paragraph" w:styleId="Saturardtjavirsraksts">
    <w:name w:val="TOC Heading"/>
    <w:basedOn w:val="Virsraksts1"/>
    <w:next w:val="Parasts"/>
    <w:uiPriority w:val="99"/>
    <w:unhideWhenUsed/>
    <w:qFormat/>
    <w:rsid w:val="00CA0B21"/>
    <w:pPr>
      <w:spacing w:before="480" w:line="276" w:lineRule="auto"/>
      <w:outlineLvl w:val="9"/>
    </w:pPr>
    <w:rPr>
      <w:rFonts w:ascii="Cambria" w:eastAsia="MS Gothic" w:hAnsi="Cambria" w:cs="Times New Roman"/>
      <w:b/>
      <w:bCs/>
      <w:color w:val="365F91"/>
      <w:sz w:val="28"/>
      <w:szCs w:val="28"/>
      <w:lang w:val="en-US" w:eastAsia="ja-JP"/>
    </w:rPr>
  </w:style>
  <w:style w:type="paragraph" w:styleId="Saturs1">
    <w:name w:val="toc 1"/>
    <w:basedOn w:val="Parasts"/>
    <w:next w:val="Parasts"/>
    <w:autoRedefine/>
    <w:uiPriority w:val="99"/>
    <w:rsid w:val="00CA0B21"/>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CharChar1CharCharCharCharCharCharCharCharCharChar">
    <w:name w:val="Char Char1 Char Char Char Char Char Char Char Char Char Char"/>
    <w:basedOn w:val="Parasts"/>
    <w:uiPriority w:val="99"/>
    <w:rsid w:val="00CA0B21"/>
    <w:pPr>
      <w:spacing w:line="240" w:lineRule="exact"/>
    </w:pPr>
    <w:rPr>
      <w:rFonts w:ascii="Tahoma" w:eastAsia="Times New Roman" w:hAnsi="Tahoma" w:cs="Times New Roman"/>
      <w:kern w:val="0"/>
      <w:sz w:val="20"/>
      <w:szCs w:val="20"/>
      <w:lang w:val="en-US"/>
      <w14:ligatures w14:val="none"/>
    </w:rPr>
  </w:style>
  <w:style w:type="paragraph" w:styleId="Bezatstarpm">
    <w:name w:val="No Spacing"/>
    <w:link w:val="BezatstarpmRakstz"/>
    <w:uiPriority w:val="99"/>
    <w:qFormat/>
    <w:rsid w:val="00CA0B21"/>
    <w:pPr>
      <w:spacing w:after="0" w:line="240" w:lineRule="auto"/>
    </w:pPr>
    <w:rPr>
      <w:rFonts w:ascii="Calibri" w:eastAsia="Calibri" w:hAnsi="Calibri" w:cs="Times New Roman"/>
      <w:kern w:val="0"/>
      <w14:ligatures w14:val="none"/>
    </w:rPr>
  </w:style>
  <w:style w:type="paragraph" w:customStyle="1" w:styleId="Parasts1">
    <w:name w:val="Parasts1"/>
    <w:uiPriority w:val="99"/>
    <w:rsid w:val="00CA0B21"/>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klusjumarindkopasfonts1">
    <w:name w:val="Noklusējuma rindkopas fonts1"/>
    <w:uiPriority w:val="99"/>
    <w:rsid w:val="00CA0B21"/>
  </w:style>
  <w:style w:type="paragraph" w:customStyle="1" w:styleId="Pamatteksts21">
    <w:name w:val="Pamatteksts 21"/>
    <w:basedOn w:val="Parasts"/>
    <w:next w:val="Pamatteksts2"/>
    <w:uiPriority w:val="99"/>
    <w:rsid w:val="00CA0B21"/>
    <w:pPr>
      <w:spacing w:after="120" w:line="480" w:lineRule="auto"/>
    </w:pPr>
    <w:rPr>
      <w:rFonts w:ascii="Calibri" w:eastAsia="Calibri" w:hAnsi="Calibri"/>
      <w:kern w:val="0"/>
      <w:sz w:val="24"/>
      <w:szCs w:val="24"/>
      <w14:ligatures w14:val="none"/>
    </w:rPr>
  </w:style>
  <w:style w:type="character" w:customStyle="1" w:styleId="BodyText2Char1">
    <w:name w:val="Body Text 2 Char1"/>
    <w:basedOn w:val="Noklusjumarindkopasfonts"/>
    <w:uiPriority w:val="99"/>
    <w:rsid w:val="00CA0B21"/>
    <w:rPr>
      <w:rFonts w:ascii="Times New Roman" w:eastAsia="Times New Roman" w:hAnsi="Times New Roman" w:cs="Times New Roman"/>
      <w:sz w:val="24"/>
      <w:szCs w:val="24"/>
      <w:lang w:eastAsia="lv-LV"/>
    </w:rPr>
  </w:style>
  <w:style w:type="paragraph" w:customStyle="1" w:styleId="msonormalcxspmiddle">
    <w:name w:val="msonormalcxspmiddle"/>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turs3">
    <w:name w:val="toc 3"/>
    <w:basedOn w:val="Parasts"/>
    <w:next w:val="Parasts"/>
    <w:autoRedefine/>
    <w:uiPriority w:val="99"/>
    <w:unhideWhenUsed/>
    <w:rsid w:val="00CA0B21"/>
    <w:pPr>
      <w:spacing w:after="100" w:line="276" w:lineRule="auto"/>
      <w:ind w:left="440"/>
    </w:pPr>
    <w:rPr>
      <w:rFonts w:ascii="Calibri" w:eastAsia="Times New Roman" w:hAnsi="Calibri" w:cs="Times New Roman"/>
      <w:kern w:val="0"/>
      <w:lang w:eastAsia="lv-LV"/>
      <w14:ligatures w14:val="none"/>
    </w:rPr>
  </w:style>
  <w:style w:type="paragraph" w:styleId="Saturs4">
    <w:name w:val="toc 4"/>
    <w:basedOn w:val="Parasts"/>
    <w:next w:val="Parasts"/>
    <w:autoRedefine/>
    <w:uiPriority w:val="99"/>
    <w:unhideWhenUsed/>
    <w:rsid w:val="00CA0B21"/>
    <w:pPr>
      <w:spacing w:after="100" w:line="276" w:lineRule="auto"/>
      <w:ind w:left="660"/>
    </w:pPr>
    <w:rPr>
      <w:rFonts w:ascii="Calibri" w:eastAsia="Times New Roman" w:hAnsi="Calibri" w:cs="Times New Roman"/>
      <w:kern w:val="0"/>
      <w:lang w:eastAsia="lv-LV"/>
      <w14:ligatures w14:val="none"/>
    </w:rPr>
  </w:style>
  <w:style w:type="paragraph" w:styleId="Saturs5">
    <w:name w:val="toc 5"/>
    <w:basedOn w:val="Parasts"/>
    <w:next w:val="Parasts"/>
    <w:autoRedefine/>
    <w:uiPriority w:val="99"/>
    <w:unhideWhenUsed/>
    <w:rsid w:val="00CA0B21"/>
    <w:pPr>
      <w:spacing w:after="100" w:line="276" w:lineRule="auto"/>
      <w:ind w:left="880"/>
    </w:pPr>
    <w:rPr>
      <w:rFonts w:ascii="Calibri" w:eastAsia="Times New Roman" w:hAnsi="Calibri" w:cs="Times New Roman"/>
      <w:kern w:val="0"/>
      <w:lang w:eastAsia="lv-LV"/>
      <w14:ligatures w14:val="none"/>
    </w:rPr>
  </w:style>
  <w:style w:type="paragraph" w:styleId="Saturs6">
    <w:name w:val="toc 6"/>
    <w:basedOn w:val="Parasts"/>
    <w:next w:val="Parasts"/>
    <w:autoRedefine/>
    <w:uiPriority w:val="99"/>
    <w:unhideWhenUsed/>
    <w:rsid w:val="00CA0B21"/>
    <w:pPr>
      <w:spacing w:after="100" w:line="276" w:lineRule="auto"/>
      <w:ind w:left="1100"/>
    </w:pPr>
    <w:rPr>
      <w:rFonts w:ascii="Calibri" w:eastAsia="Times New Roman" w:hAnsi="Calibri" w:cs="Times New Roman"/>
      <w:kern w:val="0"/>
      <w:lang w:eastAsia="lv-LV"/>
      <w14:ligatures w14:val="none"/>
    </w:rPr>
  </w:style>
  <w:style w:type="paragraph" w:styleId="Saturs7">
    <w:name w:val="toc 7"/>
    <w:basedOn w:val="Parasts"/>
    <w:next w:val="Parasts"/>
    <w:autoRedefine/>
    <w:uiPriority w:val="99"/>
    <w:unhideWhenUsed/>
    <w:rsid w:val="00CA0B21"/>
    <w:pPr>
      <w:spacing w:after="100" w:line="276" w:lineRule="auto"/>
      <w:ind w:left="1320"/>
    </w:pPr>
    <w:rPr>
      <w:rFonts w:ascii="Calibri" w:eastAsia="Times New Roman" w:hAnsi="Calibri" w:cs="Times New Roman"/>
      <w:kern w:val="0"/>
      <w:lang w:eastAsia="lv-LV"/>
      <w14:ligatures w14:val="none"/>
    </w:rPr>
  </w:style>
  <w:style w:type="paragraph" w:styleId="Saturs8">
    <w:name w:val="toc 8"/>
    <w:basedOn w:val="Parasts"/>
    <w:next w:val="Parasts"/>
    <w:autoRedefine/>
    <w:uiPriority w:val="99"/>
    <w:unhideWhenUsed/>
    <w:rsid w:val="00CA0B21"/>
    <w:pPr>
      <w:spacing w:after="100" w:line="276" w:lineRule="auto"/>
      <w:ind w:left="1540"/>
    </w:pPr>
    <w:rPr>
      <w:rFonts w:ascii="Calibri" w:eastAsia="Times New Roman" w:hAnsi="Calibri" w:cs="Times New Roman"/>
      <w:kern w:val="0"/>
      <w:lang w:eastAsia="lv-LV"/>
      <w14:ligatures w14:val="none"/>
    </w:rPr>
  </w:style>
  <w:style w:type="paragraph" w:styleId="Saturs9">
    <w:name w:val="toc 9"/>
    <w:basedOn w:val="Parasts"/>
    <w:next w:val="Parasts"/>
    <w:autoRedefine/>
    <w:uiPriority w:val="99"/>
    <w:unhideWhenUsed/>
    <w:rsid w:val="00CA0B21"/>
    <w:pPr>
      <w:spacing w:after="100" w:line="276" w:lineRule="auto"/>
      <w:ind w:left="1760"/>
    </w:pPr>
    <w:rPr>
      <w:rFonts w:ascii="Calibri" w:eastAsia="Times New Roman" w:hAnsi="Calibri" w:cs="Times New Roman"/>
      <w:kern w:val="0"/>
      <w:lang w:eastAsia="lv-LV"/>
      <w14:ligatures w14:val="none"/>
    </w:rPr>
  </w:style>
  <w:style w:type="paragraph" w:customStyle="1" w:styleId="style30">
    <w:name w:val="style30"/>
    <w:basedOn w:val="Parasts"/>
    <w:uiPriority w:val="99"/>
    <w:rsid w:val="00CA0B21"/>
    <w:pPr>
      <w:spacing w:before="100" w:beforeAutospacing="1" w:after="100" w:afterAutospacing="1" w:line="240" w:lineRule="auto"/>
    </w:pPr>
    <w:rPr>
      <w:rFonts w:ascii="Times New Roman" w:eastAsia="Times New Roman" w:hAnsi="Times New Roman" w:cs="Times New Roman"/>
      <w:b/>
      <w:bCs/>
      <w:kern w:val="0"/>
      <w:sz w:val="28"/>
      <w:szCs w:val="28"/>
      <w:lang w:eastAsia="lv-LV"/>
      <w14:ligatures w14:val="none"/>
    </w:rPr>
  </w:style>
  <w:style w:type="paragraph" w:customStyle="1" w:styleId="style34">
    <w:name w:val="style34"/>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style35">
    <w:name w:val="style35"/>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tyle301">
    <w:name w:val="style301"/>
    <w:uiPriority w:val="99"/>
    <w:rsid w:val="00CA0B21"/>
    <w:rPr>
      <w:rFonts w:ascii="Times New Roman" w:hAnsi="Times New Roman" w:cs="Times New Roman" w:hint="default"/>
      <w:b/>
      <w:bCs/>
      <w:sz w:val="28"/>
      <w:szCs w:val="28"/>
    </w:rPr>
  </w:style>
  <w:style w:type="paragraph" w:customStyle="1" w:styleId="Style4">
    <w:name w:val="Style4"/>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1">
    <w:name w:val="Style1"/>
    <w:basedOn w:val="Parasts"/>
    <w:uiPriority w:val="99"/>
    <w:rsid w:val="00CA0B21"/>
    <w:pPr>
      <w:widowControl w:val="0"/>
      <w:autoSpaceDE w:val="0"/>
      <w:autoSpaceDN w:val="0"/>
      <w:adjustRightInd w:val="0"/>
      <w:spacing w:after="0" w:line="278" w:lineRule="exact"/>
      <w:jc w:val="both"/>
    </w:pPr>
    <w:rPr>
      <w:rFonts w:ascii="Times New Roman" w:eastAsia="Times New Roman" w:hAnsi="Times New Roman" w:cs="Times New Roman"/>
      <w:kern w:val="0"/>
      <w:sz w:val="24"/>
      <w:szCs w:val="24"/>
      <w:lang w:eastAsia="lv-LV"/>
      <w14:ligatures w14:val="none"/>
    </w:rPr>
  </w:style>
  <w:style w:type="paragraph" w:customStyle="1" w:styleId="Style2">
    <w:name w:val="Style2"/>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3">
    <w:name w:val="Style3"/>
    <w:basedOn w:val="Parasts"/>
    <w:uiPriority w:val="99"/>
    <w:rsid w:val="00CA0B21"/>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lv-LV"/>
      <w14:ligatures w14:val="none"/>
    </w:rPr>
  </w:style>
  <w:style w:type="paragraph" w:customStyle="1" w:styleId="Style5">
    <w:name w:val="Style5"/>
    <w:basedOn w:val="Parasts"/>
    <w:uiPriority w:val="99"/>
    <w:rsid w:val="00CA0B21"/>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lv-LV"/>
      <w14:ligatures w14:val="none"/>
    </w:rPr>
  </w:style>
  <w:style w:type="paragraph" w:customStyle="1" w:styleId="Style6">
    <w:name w:val="Style6"/>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7">
    <w:name w:val="Style7"/>
    <w:basedOn w:val="Parasts"/>
    <w:uiPriority w:val="99"/>
    <w:rsid w:val="00CA0B21"/>
    <w:pPr>
      <w:widowControl w:val="0"/>
      <w:autoSpaceDE w:val="0"/>
      <w:autoSpaceDN w:val="0"/>
      <w:adjustRightInd w:val="0"/>
      <w:spacing w:after="0" w:line="552" w:lineRule="exact"/>
    </w:pPr>
    <w:rPr>
      <w:rFonts w:ascii="Times New Roman" w:eastAsia="Times New Roman" w:hAnsi="Times New Roman" w:cs="Times New Roman"/>
      <w:kern w:val="0"/>
      <w:sz w:val="24"/>
      <w:szCs w:val="24"/>
      <w:lang w:eastAsia="lv-LV"/>
      <w14:ligatures w14:val="none"/>
    </w:rPr>
  </w:style>
  <w:style w:type="character" w:customStyle="1" w:styleId="FontStyle11">
    <w:name w:val="Font Style11"/>
    <w:uiPriority w:val="99"/>
    <w:rsid w:val="00CA0B21"/>
    <w:rPr>
      <w:rFonts w:ascii="Times New Roman" w:hAnsi="Times New Roman" w:cs="Times New Roman" w:hint="default"/>
      <w:sz w:val="18"/>
      <w:szCs w:val="18"/>
    </w:rPr>
  </w:style>
  <w:style w:type="character" w:customStyle="1" w:styleId="FontStyle12">
    <w:name w:val="Font Style12"/>
    <w:uiPriority w:val="99"/>
    <w:rsid w:val="00CA0B21"/>
    <w:rPr>
      <w:rFonts w:ascii="Times New Roman" w:hAnsi="Times New Roman" w:cs="Times New Roman" w:hint="default"/>
      <w:b/>
      <w:bCs/>
      <w:sz w:val="30"/>
      <w:szCs w:val="30"/>
    </w:rPr>
  </w:style>
  <w:style w:type="character" w:customStyle="1" w:styleId="FontStyle13">
    <w:name w:val="Font Style13"/>
    <w:uiPriority w:val="99"/>
    <w:rsid w:val="00CA0B21"/>
    <w:rPr>
      <w:rFonts w:ascii="Times New Roman" w:hAnsi="Times New Roman" w:cs="Times New Roman" w:hint="default"/>
      <w:b/>
      <w:bCs/>
      <w:sz w:val="22"/>
      <w:szCs w:val="22"/>
    </w:rPr>
  </w:style>
  <w:style w:type="character" w:customStyle="1" w:styleId="FontStyle14">
    <w:name w:val="Font Style14"/>
    <w:uiPriority w:val="99"/>
    <w:rsid w:val="00CA0B21"/>
    <w:rPr>
      <w:rFonts w:ascii="Times New Roman" w:hAnsi="Times New Roman" w:cs="Times New Roman" w:hint="default"/>
      <w:sz w:val="22"/>
      <w:szCs w:val="22"/>
    </w:rPr>
  </w:style>
  <w:style w:type="paragraph" w:customStyle="1" w:styleId="Ap-vir">
    <w:name w:val="Ap-vir"/>
    <w:basedOn w:val="Parasts"/>
    <w:uiPriority w:val="99"/>
    <w:rsid w:val="00CA0B21"/>
    <w:pPr>
      <w:spacing w:before="120" w:after="120" w:line="240" w:lineRule="auto"/>
    </w:pPr>
    <w:rPr>
      <w:rFonts w:ascii="Arial" w:eastAsia="Calibri" w:hAnsi="Arial" w:cs="Times New Roman"/>
      <w:b/>
      <w:kern w:val="0"/>
      <w:sz w:val="24"/>
      <w:szCs w:val="20"/>
      <w:lang w:eastAsia="lv-LV"/>
      <w14:ligatures w14:val="none"/>
    </w:rPr>
  </w:style>
  <w:style w:type="paragraph" w:customStyle="1" w:styleId="teksts">
    <w:name w:val="teksts"/>
    <w:basedOn w:val="Parasts"/>
    <w:link w:val="tekstsChar"/>
    <w:autoRedefine/>
    <w:uiPriority w:val="99"/>
    <w:rsid w:val="00CA0B21"/>
    <w:pPr>
      <w:widowControl w:val="0"/>
      <w:suppressAutoHyphens/>
      <w:snapToGrid w:val="0"/>
      <w:spacing w:after="0" w:line="240" w:lineRule="auto"/>
      <w:jc w:val="both"/>
    </w:pPr>
    <w:rPr>
      <w:rFonts w:ascii="Times New Roman" w:eastAsia="Times New Roman" w:hAnsi="Times New Roman" w:cs="Times New Roman"/>
      <w:noProof/>
      <w:kern w:val="0"/>
      <w:sz w:val="24"/>
      <w:szCs w:val="20"/>
      <w:lang w:val="x-none" w:eastAsia="x-none"/>
      <w14:ligatures w14:val="none"/>
    </w:rPr>
  </w:style>
  <w:style w:type="character" w:customStyle="1" w:styleId="tekstsChar">
    <w:name w:val="teksts Char"/>
    <w:link w:val="teksts"/>
    <w:uiPriority w:val="99"/>
    <w:locked/>
    <w:rsid w:val="00CA0B21"/>
    <w:rPr>
      <w:rFonts w:ascii="Times New Roman" w:eastAsia="Times New Roman" w:hAnsi="Times New Roman" w:cs="Times New Roman"/>
      <w:noProof/>
      <w:kern w:val="0"/>
      <w:sz w:val="24"/>
      <w:szCs w:val="20"/>
      <w:lang w:val="x-none" w:eastAsia="x-none"/>
      <w14:ligatures w14:val="none"/>
    </w:rPr>
  </w:style>
  <w:style w:type="character" w:customStyle="1" w:styleId="t-ib">
    <w:name w:val="t-ib"/>
    <w:uiPriority w:val="99"/>
    <w:rsid w:val="00CA0B21"/>
  </w:style>
  <w:style w:type="paragraph" w:customStyle="1" w:styleId="labojumupamats">
    <w:name w:val="labojumu_pamats"/>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
    <w:name w:val="tv_html"/>
    <w:uiPriority w:val="99"/>
    <w:rsid w:val="00CA0B21"/>
  </w:style>
  <w:style w:type="paragraph" w:customStyle="1" w:styleId="WW-BodyText2">
    <w:name w:val="WW-Body Text 2"/>
    <w:basedOn w:val="Parasts"/>
    <w:uiPriority w:val="99"/>
    <w:rsid w:val="00CA0B21"/>
    <w:pPr>
      <w:widowControl w:val="0"/>
      <w:suppressAutoHyphens/>
      <w:overflowPunct w:val="0"/>
      <w:autoSpaceDE w:val="0"/>
      <w:spacing w:after="0" w:line="240" w:lineRule="auto"/>
      <w:ind w:firstLine="720"/>
      <w:jc w:val="both"/>
      <w:textAlignment w:val="baseline"/>
    </w:pPr>
    <w:rPr>
      <w:rFonts w:ascii="Times New Roman BaltRim" w:eastAsia="Calibri" w:hAnsi="Times New Roman BaltRim" w:cs="Times New Roman"/>
      <w:kern w:val="0"/>
      <w:sz w:val="24"/>
      <w:szCs w:val="20"/>
      <w14:ligatures w14:val="none"/>
    </w:rPr>
  </w:style>
  <w:style w:type="paragraph" w:styleId="Tekstabloks">
    <w:name w:val="Block Text"/>
    <w:basedOn w:val="Parasts"/>
    <w:uiPriority w:val="99"/>
    <w:rsid w:val="00CA0B21"/>
    <w:pPr>
      <w:widowControl w:val="0"/>
      <w:suppressAutoHyphens/>
      <w:spacing w:after="0" w:line="240" w:lineRule="auto"/>
      <w:ind w:left="4536" w:right="-760" w:hanging="720"/>
    </w:pPr>
    <w:rPr>
      <w:rFonts w:ascii="Times New Roman" w:eastAsia="Times New Roman" w:hAnsi="Times New Roman" w:cs="Times New Roman"/>
      <w:bCs/>
      <w:color w:val="000000"/>
      <w:spacing w:val="-4"/>
      <w:kern w:val="0"/>
      <w:sz w:val="24"/>
      <w:szCs w:val="25"/>
      <w14:ligatures w14:val="none"/>
    </w:rPr>
  </w:style>
  <w:style w:type="character" w:styleId="Lappusesnumurs">
    <w:name w:val="page number"/>
    <w:uiPriority w:val="99"/>
    <w:rsid w:val="00CA0B21"/>
    <w:rPr>
      <w:rFonts w:cs="Times New Roman"/>
    </w:rPr>
  </w:style>
  <w:style w:type="paragraph" w:customStyle="1" w:styleId="sub">
    <w:name w:val="sub"/>
    <w:basedOn w:val="Parasts"/>
    <w:uiPriority w:val="99"/>
    <w:rsid w:val="00CA0B21"/>
    <w:pPr>
      <w:spacing w:after="0" w:line="336" w:lineRule="auto"/>
      <w:ind w:left="300"/>
    </w:pPr>
    <w:rPr>
      <w:rFonts w:ascii="Times New Roman" w:eastAsia="Calibri" w:hAnsi="Times New Roman" w:cs="Times New Roman"/>
      <w:kern w:val="0"/>
      <w:sz w:val="24"/>
      <w:szCs w:val="24"/>
      <w:lang w:val="ru-RU" w:eastAsia="ru-RU"/>
      <w14:ligatures w14:val="none"/>
    </w:rPr>
  </w:style>
  <w:style w:type="character" w:customStyle="1" w:styleId="BezatstarpmRakstz">
    <w:name w:val="Bez atstarpēm Rakstz."/>
    <w:link w:val="Bezatstarpm"/>
    <w:uiPriority w:val="99"/>
    <w:locked/>
    <w:rsid w:val="00CA0B21"/>
    <w:rPr>
      <w:rFonts w:ascii="Calibri" w:eastAsia="Calibri" w:hAnsi="Calibri" w:cs="Times New Roman"/>
      <w:kern w:val="0"/>
      <w14:ligatures w14:val="none"/>
    </w:rPr>
  </w:style>
  <w:style w:type="character" w:customStyle="1" w:styleId="FooterChar1">
    <w:name w:val="Footer Char1"/>
    <w:uiPriority w:val="99"/>
    <w:rsid w:val="00CA0B21"/>
    <w:rPr>
      <w:rFonts w:eastAsia="Times New Roman"/>
      <w:sz w:val="20"/>
      <w:szCs w:val="20"/>
      <w:lang w:val="en-AU"/>
    </w:rPr>
  </w:style>
  <w:style w:type="paragraph" w:customStyle="1" w:styleId="Paraststmeklis1">
    <w:name w:val="Parasts (tīmeklis)1"/>
    <w:basedOn w:val="Parasts"/>
    <w:uiPriority w:val="99"/>
    <w:rsid w:val="00CA0B21"/>
    <w:pPr>
      <w:suppressAutoHyphens/>
      <w:spacing w:before="280" w:after="280" w:line="240" w:lineRule="auto"/>
    </w:pPr>
    <w:rPr>
      <w:rFonts w:ascii="Times New Roman" w:eastAsia="Calibri" w:hAnsi="Times New Roman" w:cs="Times New Roman"/>
      <w:kern w:val="0"/>
      <w:sz w:val="24"/>
      <w:szCs w:val="24"/>
      <w:lang w:eastAsia="ar-SA"/>
      <w14:ligatures w14:val="none"/>
    </w:rPr>
  </w:style>
  <w:style w:type="paragraph" w:styleId="Vienkrsteksts">
    <w:name w:val="Plain Text"/>
    <w:basedOn w:val="Parasts"/>
    <w:link w:val="VienkrstekstsRakstz"/>
    <w:uiPriority w:val="99"/>
    <w:unhideWhenUsed/>
    <w:rsid w:val="00CA0B21"/>
    <w:pPr>
      <w:spacing w:after="0" w:line="240" w:lineRule="auto"/>
    </w:pPr>
    <w:rPr>
      <w:rFonts w:ascii="Calibri" w:eastAsia="Calibri" w:hAnsi="Calibri" w:cs="Times New Roman"/>
      <w:kern w:val="0"/>
      <w:szCs w:val="21"/>
      <w:lang w:val="x-none"/>
      <w14:ligatures w14:val="none"/>
    </w:rPr>
  </w:style>
  <w:style w:type="character" w:customStyle="1" w:styleId="VienkrstekstsRakstz">
    <w:name w:val="Vienkāršs teksts Rakstz."/>
    <w:basedOn w:val="Noklusjumarindkopasfonts"/>
    <w:link w:val="Vienkrsteksts"/>
    <w:uiPriority w:val="99"/>
    <w:rsid w:val="00CA0B21"/>
    <w:rPr>
      <w:rFonts w:ascii="Calibri" w:eastAsia="Calibri" w:hAnsi="Calibri" w:cs="Times New Roman"/>
      <w:kern w:val="0"/>
      <w:szCs w:val="21"/>
      <w:lang w:val="x-none"/>
      <w14:ligatures w14:val="none"/>
    </w:rPr>
  </w:style>
  <w:style w:type="paragraph" w:customStyle="1" w:styleId="Sarakstarindkopa2">
    <w:name w:val="Saraksta rindkopa2"/>
    <w:basedOn w:val="Parasts1"/>
    <w:uiPriority w:val="99"/>
    <w:rsid w:val="00CA0B21"/>
    <w:pPr>
      <w:spacing w:after="160" w:line="256" w:lineRule="auto"/>
      <w:ind w:left="720"/>
    </w:pPr>
    <w:rPr>
      <w:rFonts w:ascii="Calibri" w:eastAsia="Calibri" w:hAnsi="Calibri"/>
      <w:sz w:val="22"/>
      <w:szCs w:val="22"/>
      <w:lang w:eastAsia="en-US"/>
    </w:rPr>
  </w:style>
  <w:style w:type="character" w:customStyle="1" w:styleId="Hipersaite1">
    <w:name w:val="Hipersaite1"/>
    <w:uiPriority w:val="99"/>
    <w:rsid w:val="00CA0B21"/>
    <w:rPr>
      <w:color w:val="0000FF"/>
      <w:u w:val="single"/>
    </w:rPr>
  </w:style>
  <w:style w:type="paragraph" w:customStyle="1" w:styleId="Indekss">
    <w:name w:val="Indekss"/>
    <w:basedOn w:val="Parasts"/>
    <w:uiPriority w:val="99"/>
    <w:rsid w:val="00CA0B21"/>
    <w:pPr>
      <w:suppressLineNumbers/>
      <w:suppressAutoHyphens/>
      <w:spacing w:after="0" w:line="240" w:lineRule="auto"/>
    </w:pPr>
    <w:rPr>
      <w:rFonts w:ascii="Times New Roman" w:eastAsia="Times New Roman" w:hAnsi="Times New Roman" w:cs="Tahoma"/>
      <w:kern w:val="0"/>
      <w:sz w:val="24"/>
      <w:szCs w:val="24"/>
      <w:lang w:val="en-GB" w:eastAsia="ar-SA"/>
      <w14:ligatures w14:val="none"/>
    </w:rPr>
  </w:style>
  <w:style w:type="character" w:customStyle="1" w:styleId="xbe">
    <w:name w:val="_xbe"/>
    <w:uiPriority w:val="99"/>
    <w:rsid w:val="00CA0B21"/>
  </w:style>
  <w:style w:type="numbering" w:customStyle="1" w:styleId="Bezsaraksta11">
    <w:name w:val="Bez saraksta11"/>
    <w:next w:val="Bezsaraksta"/>
    <w:uiPriority w:val="99"/>
    <w:semiHidden/>
    <w:unhideWhenUsed/>
    <w:rsid w:val="00CA0B21"/>
  </w:style>
  <w:style w:type="table" w:customStyle="1" w:styleId="Reatabula11">
    <w:name w:val="Režģa tabula11"/>
    <w:basedOn w:val="Parastatabula"/>
    <w:next w:val="Reatabula"/>
    <w:uiPriority w:val="3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arasts"/>
    <w:rsid w:val="00CA0B21"/>
    <w:pPr>
      <w:spacing w:before="100" w:beforeAutospacing="1" w:after="100" w:afterAutospacing="1" w:line="240" w:lineRule="auto"/>
    </w:pPr>
    <w:rPr>
      <w:rFonts w:ascii="Times New Roman" w:eastAsia="Times New Roman" w:hAnsi="Times New Roman" w:cs="Times New Roman"/>
      <w:color w:val="000000"/>
      <w:kern w:val="0"/>
      <w:sz w:val="20"/>
      <w:szCs w:val="20"/>
      <w:lang w:eastAsia="lv-LV"/>
      <w14:ligatures w14:val="none"/>
    </w:rPr>
  </w:style>
  <w:style w:type="paragraph" w:customStyle="1" w:styleId="font6">
    <w:name w:val="font6"/>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sz w:val="20"/>
      <w:szCs w:val="20"/>
      <w:lang w:eastAsia="lv-LV"/>
      <w14:ligatures w14:val="none"/>
    </w:rPr>
  </w:style>
  <w:style w:type="paragraph" w:customStyle="1" w:styleId="xl91">
    <w:name w:val="xl91"/>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lv-LV"/>
      <w14:ligatures w14:val="none"/>
    </w:rPr>
  </w:style>
  <w:style w:type="paragraph" w:customStyle="1" w:styleId="xl93">
    <w:name w:val="xl93"/>
    <w:basedOn w:val="Parasts"/>
    <w:rsid w:val="00CA0B21"/>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4">
    <w:name w:val="xl94"/>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5">
    <w:name w:val="xl95"/>
    <w:basedOn w:val="Parasts"/>
    <w:rsid w:val="00CA0B21"/>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96">
    <w:name w:val="xl96"/>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Parasts"/>
    <w:uiPriority w:val="99"/>
    <w:rsid w:val="00CA0B21"/>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3">
    <w:name w:val="xl63"/>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table" w:customStyle="1" w:styleId="Reatabula4">
    <w:name w:val="Režģa tabula4"/>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aatsauce1">
    <w:name w:val="Izsmalcināta atsauce1"/>
    <w:uiPriority w:val="99"/>
    <w:qFormat/>
    <w:rsid w:val="00CA0B21"/>
    <w:rPr>
      <w:smallCaps/>
      <w:color w:val="5A5A5A"/>
    </w:rPr>
  </w:style>
  <w:style w:type="paragraph" w:customStyle="1" w:styleId="RakstzRakstz1">
    <w:name w:val="Rakstz. Rakstz.1"/>
    <w:basedOn w:val="Parasts"/>
    <w:uiPriority w:val="99"/>
    <w:rsid w:val="00CA0B21"/>
    <w:pPr>
      <w:spacing w:line="240" w:lineRule="exact"/>
      <w:jc w:val="both"/>
    </w:pPr>
    <w:rPr>
      <w:rFonts w:ascii="Tahoma" w:eastAsia="Times New Roman" w:hAnsi="Tahoma" w:cs="Times New Roman"/>
      <w:kern w:val="0"/>
      <w:sz w:val="20"/>
      <w:szCs w:val="20"/>
      <w:lang w:val="en-US"/>
      <w14:ligatures w14:val="none"/>
    </w:rPr>
  </w:style>
  <w:style w:type="character" w:customStyle="1" w:styleId="Noklusjumarindkopasfonts2">
    <w:name w:val="Noklusējuma rindkopas fonts2"/>
    <w:uiPriority w:val="99"/>
    <w:rsid w:val="00CA0B21"/>
  </w:style>
  <w:style w:type="character" w:customStyle="1" w:styleId="Pamatteksts2Rakstz1">
    <w:name w:val="Pamatteksts 2 Rakstz.1"/>
    <w:uiPriority w:val="99"/>
    <w:semiHidden/>
    <w:rsid w:val="00CA0B21"/>
    <w:rPr>
      <w:rFonts w:ascii="Times New Roman" w:hAnsi="Times New Roman" w:cs="Times New Roman"/>
      <w:sz w:val="24"/>
      <w:szCs w:val="24"/>
      <w:lang w:eastAsia="lv-LV"/>
    </w:rPr>
  </w:style>
  <w:style w:type="paragraph" w:styleId="Dokumentakarte">
    <w:name w:val="Document Map"/>
    <w:basedOn w:val="Parasts"/>
    <w:link w:val="DokumentakarteRakstz"/>
    <w:uiPriority w:val="99"/>
    <w:semiHidden/>
    <w:rsid w:val="00CA0B21"/>
    <w:pPr>
      <w:shd w:val="clear" w:color="auto" w:fill="000080"/>
      <w:spacing w:after="0" w:line="240" w:lineRule="auto"/>
    </w:pPr>
    <w:rPr>
      <w:rFonts w:ascii="Tahoma" w:eastAsia="Calibri" w:hAnsi="Tahoma" w:cs="Tahoma"/>
      <w:kern w:val="0"/>
      <w:sz w:val="20"/>
      <w:szCs w:val="20"/>
      <w:lang w:eastAsia="lv-LV"/>
      <w14:ligatures w14:val="none"/>
    </w:rPr>
  </w:style>
  <w:style w:type="character" w:customStyle="1" w:styleId="DokumentakarteRakstz">
    <w:name w:val="Dokumenta karte Rakstz."/>
    <w:basedOn w:val="Noklusjumarindkopasfonts"/>
    <w:link w:val="Dokumentakarte"/>
    <w:uiPriority w:val="99"/>
    <w:semiHidden/>
    <w:rsid w:val="00CA0B21"/>
    <w:rPr>
      <w:rFonts w:ascii="Tahoma" w:eastAsia="Calibri" w:hAnsi="Tahoma" w:cs="Tahoma"/>
      <w:kern w:val="0"/>
      <w:sz w:val="20"/>
      <w:szCs w:val="20"/>
      <w:shd w:val="clear" w:color="auto" w:fill="000080"/>
      <w:lang w:eastAsia="lv-LV"/>
      <w14:ligatures w14:val="none"/>
    </w:rPr>
  </w:style>
  <w:style w:type="character" w:customStyle="1" w:styleId="Pamatteksts2Rakstz2">
    <w:name w:val="Pamatteksts 2 Rakstz.2"/>
    <w:basedOn w:val="Noklusjumarindkopasfonts"/>
    <w:uiPriority w:val="99"/>
    <w:semiHidden/>
    <w:rsid w:val="00CA0B21"/>
  </w:style>
  <w:style w:type="paragraph" w:customStyle="1" w:styleId="western">
    <w:name w:val="western"/>
    <w:basedOn w:val="Parasts"/>
    <w:rsid w:val="00CA0B21"/>
    <w:pPr>
      <w:spacing w:before="100" w:beforeAutospacing="1"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BodyText2Char2">
    <w:name w:val="Body Text 2 Char2"/>
    <w:basedOn w:val="Noklusjumarindkopasfonts"/>
    <w:uiPriority w:val="99"/>
    <w:semiHidden/>
    <w:rsid w:val="00CA0B21"/>
  </w:style>
  <w:style w:type="paragraph" w:customStyle="1" w:styleId="font7">
    <w:name w:val="font7"/>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paragraph" w:customStyle="1" w:styleId="font8">
    <w:name w:val="font8"/>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character" w:customStyle="1" w:styleId="UnresolvedMention1">
    <w:name w:val="Unresolved Mention1"/>
    <w:basedOn w:val="Noklusjumarindkopasfonts"/>
    <w:uiPriority w:val="99"/>
    <w:semiHidden/>
    <w:unhideWhenUsed/>
    <w:rsid w:val="00CA0B21"/>
    <w:rPr>
      <w:color w:val="605E5C"/>
      <w:shd w:val="clear" w:color="auto" w:fill="E1DFDD"/>
    </w:rPr>
  </w:style>
  <w:style w:type="character" w:customStyle="1" w:styleId="contentpasted0">
    <w:name w:val="contentpasted0"/>
    <w:basedOn w:val="Noklusjumarindkopasfonts"/>
    <w:rsid w:val="00CA0B21"/>
  </w:style>
  <w:style w:type="paragraph" w:customStyle="1" w:styleId="satursarnum0">
    <w:name w:val="satursarnum"/>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CA0B21"/>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cf01">
    <w:name w:val="cf01"/>
    <w:basedOn w:val="Noklusjumarindkopasfonts"/>
    <w:rsid w:val="00CA0B21"/>
    <w:rPr>
      <w:rFonts w:ascii="Segoe UI" w:hAnsi="Segoe UI" w:cs="Segoe UI" w:hint="default"/>
      <w:sz w:val="18"/>
      <w:szCs w:val="18"/>
      <w:shd w:val="clear" w:color="auto" w:fill="008400"/>
    </w:rPr>
  </w:style>
  <w:style w:type="character" w:customStyle="1" w:styleId="ui-provider">
    <w:name w:val="ui-provider"/>
    <w:basedOn w:val="Noklusjumarindkopasfonts"/>
    <w:rsid w:val="004A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tistibas.parvalde@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tistibas.parvalde@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attistibas.parvalde@jekabpil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kabpils.lv" TargetMode="External"/><Relationship Id="rId14" Type="http://schemas.openxmlformats.org/officeDocument/2006/relationships/hyperlink" Target="mailto:pasts@jekabpils.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D6A42C6B04F81A0161501C98A04C2"/>
        <w:category>
          <w:name w:val="General"/>
          <w:gallery w:val="placeholder"/>
        </w:category>
        <w:types>
          <w:type w:val="bbPlcHdr"/>
        </w:types>
        <w:behaviors>
          <w:behavior w:val="content"/>
        </w:behaviors>
        <w:guid w:val="{12B992D9-F176-45FD-B455-059037B012D7}"/>
      </w:docPartPr>
      <w:docPartBody>
        <w:p w:rsidR="00F31A9E" w:rsidRDefault="00F31A9E" w:rsidP="00F31A9E">
          <w:pPr>
            <w:pStyle w:val="074D6A42C6B04F81A0161501C98A04C2"/>
          </w:pPr>
          <w:r>
            <w:rPr>
              <w:rStyle w:val="Vietturateksts"/>
            </w:rPr>
            <w:t>Lietas Nr.</w:t>
          </w:r>
        </w:p>
      </w:docPartBody>
    </w:docPart>
    <w:docPart>
      <w:docPartPr>
        <w:name w:val="1129E967E5BA4F8689C396C31381A2BD"/>
        <w:category>
          <w:name w:val="General"/>
          <w:gallery w:val="placeholder"/>
        </w:category>
        <w:types>
          <w:type w:val="bbPlcHdr"/>
        </w:types>
        <w:behaviors>
          <w:behavior w:val="content"/>
        </w:behaviors>
        <w:guid w:val="{FEDC7DA5-F402-433A-8335-E4B361AB25B1}"/>
      </w:docPartPr>
      <w:docPartBody>
        <w:p w:rsidR="00F31A9E" w:rsidRDefault="00F31A9E" w:rsidP="00F31A9E">
          <w:pPr>
            <w:pStyle w:val="1129E967E5BA4F8689C396C31381A2BD"/>
          </w:pPr>
          <w:r>
            <w:rPr>
              <w:rStyle w:val="Vietturateksts"/>
            </w:rPr>
            <w:t>Reg. Nr.</w:t>
          </w:r>
        </w:p>
      </w:docPartBody>
    </w:docPart>
    <w:docPart>
      <w:docPartPr>
        <w:name w:val="E6955B680836461B9DEFA8344D8FF665"/>
        <w:category>
          <w:name w:val="General"/>
          <w:gallery w:val="placeholder"/>
        </w:category>
        <w:types>
          <w:type w:val="bbPlcHdr"/>
        </w:types>
        <w:behaviors>
          <w:behavior w:val="content"/>
        </w:behaviors>
        <w:guid w:val="{78298524-70BF-46EE-80D2-DB51EA384EBF}"/>
      </w:docPartPr>
      <w:docPartBody>
        <w:p w:rsidR="00F31A9E" w:rsidRDefault="00F31A9E" w:rsidP="00F31A9E">
          <w:pPr>
            <w:pStyle w:val="E6955B680836461B9DEFA8344D8FF665"/>
          </w:pPr>
          <w:r>
            <w:rPr>
              <w:rStyle w:val="Vietturateksts"/>
            </w:rPr>
            <w:t>Lietas Nr.</w:t>
          </w:r>
        </w:p>
      </w:docPartBody>
    </w:docPart>
    <w:docPart>
      <w:docPartPr>
        <w:name w:val="C91F23762AF241A6A4E1DCF671C4C97B"/>
        <w:category>
          <w:name w:val="General"/>
          <w:gallery w:val="placeholder"/>
        </w:category>
        <w:types>
          <w:type w:val="bbPlcHdr"/>
        </w:types>
        <w:behaviors>
          <w:behavior w:val="content"/>
        </w:behaviors>
        <w:guid w:val="{3CDD4D91-5BE9-4153-BD08-1D863DC23680}"/>
      </w:docPartPr>
      <w:docPartBody>
        <w:p w:rsidR="00F31A9E" w:rsidRDefault="00F31A9E" w:rsidP="00F31A9E">
          <w:pPr>
            <w:pStyle w:val="C91F23762AF241A6A4E1DCF671C4C97B"/>
          </w:pPr>
          <w:r>
            <w:rPr>
              <w:rStyle w:val="Vietturateksts"/>
            </w:rPr>
            <w:t>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9E"/>
    <w:rsid w:val="00006BFE"/>
    <w:rsid w:val="00096D71"/>
    <w:rsid w:val="001F3EA7"/>
    <w:rsid w:val="002D2234"/>
    <w:rsid w:val="002E5F6C"/>
    <w:rsid w:val="00327577"/>
    <w:rsid w:val="00414517"/>
    <w:rsid w:val="008A1432"/>
    <w:rsid w:val="009438DF"/>
    <w:rsid w:val="00A31F09"/>
    <w:rsid w:val="00A56683"/>
    <w:rsid w:val="00A93A0F"/>
    <w:rsid w:val="00BB7655"/>
    <w:rsid w:val="00D03741"/>
    <w:rsid w:val="00E317DB"/>
    <w:rsid w:val="00F31A9E"/>
    <w:rsid w:val="00F546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93A0F"/>
    <w:rPr>
      <w:color w:val="808080"/>
    </w:rPr>
  </w:style>
  <w:style w:type="paragraph" w:customStyle="1" w:styleId="074D6A42C6B04F81A0161501C98A04C2">
    <w:name w:val="074D6A42C6B04F81A0161501C98A04C2"/>
    <w:rsid w:val="00F31A9E"/>
  </w:style>
  <w:style w:type="paragraph" w:customStyle="1" w:styleId="1129E967E5BA4F8689C396C31381A2BD">
    <w:name w:val="1129E967E5BA4F8689C396C31381A2BD"/>
    <w:rsid w:val="00F31A9E"/>
  </w:style>
  <w:style w:type="paragraph" w:customStyle="1" w:styleId="E6955B680836461B9DEFA8344D8FF665">
    <w:name w:val="E6955B680836461B9DEFA8344D8FF665"/>
    <w:rsid w:val="00F31A9E"/>
  </w:style>
  <w:style w:type="paragraph" w:customStyle="1" w:styleId="C91F23762AF241A6A4E1DCF671C4C97B">
    <w:name w:val="C91F23762AF241A6A4E1DCF671C4C97B"/>
    <w:rsid w:val="00F31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92CA-A5B7-4965-BF23-60DEA65E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34740</Words>
  <Characters>19803</Characters>
  <Application>Microsoft Office Word</Application>
  <DocSecurity>0</DocSecurity>
  <Lines>165</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Natālija Gerasimova</cp:lastModifiedBy>
  <cp:revision>2</cp:revision>
  <dcterms:created xsi:type="dcterms:W3CDTF">2023-10-12T13:05:00Z</dcterms:created>
  <dcterms:modified xsi:type="dcterms:W3CDTF">2023-10-12T13:05:00Z</dcterms:modified>
</cp:coreProperties>
</file>