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8D41" w14:textId="77777777" w:rsidR="00ED7BEA" w:rsidRDefault="00ED7BEA" w:rsidP="00ED7BEA">
      <w:pPr>
        <w:ind w:left="1106"/>
        <w:jc w:val="right"/>
        <w:rPr>
          <w:lang w:val="lv-LV"/>
        </w:rPr>
      </w:pPr>
    </w:p>
    <w:p w14:paraId="444BDEFD" w14:textId="77777777" w:rsidR="00ED7BEA" w:rsidRPr="00B177FC" w:rsidRDefault="00ED7BEA" w:rsidP="00ED7BEA">
      <w:pPr>
        <w:ind w:left="1106"/>
        <w:jc w:val="right"/>
        <w:rPr>
          <w:lang w:val="lv-LV"/>
        </w:rPr>
      </w:pPr>
      <w:r w:rsidRPr="00B177FC">
        <w:rPr>
          <w:lang w:val="lv-LV"/>
        </w:rPr>
        <w:t xml:space="preserve">1.pielikums </w:t>
      </w:r>
    </w:p>
    <w:p w14:paraId="2DB66ACD" w14:textId="77777777" w:rsidR="00ED7BEA" w:rsidRPr="00B177FC" w:rsidRDefault="00ED7BEA" w:rsidP="00ED7BEA">
      <w:pPr>
        <w:ind w:left="1106"/>
        <w:jc w:val="right"/>
        <w:rPr>
          <w:lang w:val="lv-LV"/>
        </w:rPr>
      </w:pPr>
    </w:p>
    <w:p w14:paraId="4A2BFA9C" w14:textId="77777777" w:rsidR="00ED7BEA" w:rsidRPr="00B177FC" w:rsidRDefault="00ED7BEA" w:rsidP="00ED7BEA">
      <w:pPr>
        <w:widowControl w:val="0"/>
        <w:suppressAutoHyphens/>
        <w:ind w:firstLine="709"/>
        <w:jc w:val="right"/>
        <w:rPr>
          <w:rFonts w:eastAsia="Arial Unicode MS"/>
          <w:kern w:val="1"/>
          <w:szCs w:val="20"/>
          <w:lang w:val="lv-LV"/>
        </w:rPr>
      </w:pPr>
      <w:bookmarkStart w:id="0" w:name="_Hlk132792465"/>
      <w:r w:rsidRPr="00B177FC">
        <w:rPr>
          <w:lang w:val="lv-LV" w:eastAsia="lv-LV"/>
        </w:rPr>
        <w:t xml:space="preserve">pie </w:t>
      </w:r>
      <w:bookmarkStart w:id="1" w:name="_Hlk157180286"/>
      <w:r>
        <w:rPr>
          <w:lang w:val="lv-LV" w:eastAsia="lv-LV"/>
        </w:rPr>
        <w:t>n</w:t>
      </w:r>
      <w:r w:rsidRPr="00D640FB">
        <w:rPr>
          <w:lang w:val="lv-LV" w:eastAsia="lv-LV"/>
        </w:rPr>
        <w:t xml:space="preserve">ekustamā īpašuma ar kadastra numuru 56019000870 Kārļa </w:t>
      </w:r>
      <w:proofErr w:type="spellStart"/>
      <w:r w:rsidRPr="00D640FB">
        <w:rPr>
          <w:lang w:val="lv-LV" w:eastAsia="lv-LV"/>
        </w:rPr>
        <w:t>Skaubīša</w:t>
      </w:r>
      <w:proofErr w:type="spellEnd"/>
      <w:r w:rsidRPr="00D640FB">
        <w:rPr>
          <w:lang w:val="lv-LV" w:eastAsia="lv-LV"/>
        </w:rPr>
        <w:t xml:space="preserve"> iela 20-2, Jēkabpils, Jēkabpils novads, nomas tiesību izsoles noteikumi</w:t>
      </w:r>
      <w:r>
        <w:rPr>
          <w:lang w:val="lv-LV" w:eastAsia="lv-LV"/>
        </w:rPr>
        <w:t>em</w:t>
      </w:r>
      <w:bookmarkEnd w:id="1"/>
    </w:p>
    <w:bookmarkEnd w:id="0"/>
    <w:p w14:paraId="143A1F19" w14:textId="77777777" w:rsidR="00ED7BEA" w:rsidRPr="00B177FC" w:rsidRDefault="00ED7BEA" w:rsidP="00ED7BEA">
      <w:pPr>
        <w:ind w:left="1106"/>
        <w:jc w:val="right"/>
        <w:rPr>
          <w:lang w:val="lv-LV"/>
        </w:rPr>
      </w:pPr>
    </w:p>
    <w:p w14:paraId="14C7AF31" w14:textId="77777777" w:rsidR="00ED7BEA" w:rsidRPr="00B177FC" w:rsidRDefault="00ED7BEA" w:rsidP="00ED7BEA">
      <w:pPr>
        <w:suppressAutoHyphens/>
        <w:jc w:val="center"/>
        <w:rPr>
          <w:b/>
          <w:bCs/>
          <w:lang w:val="lv-LV" w:eastAsia="ar-SA"/>
        </w:rPr>
      </w:pPr>
      <w:bookmarkStart w:id="2" w:name="_Hlk508800249"/>
      <w:r w:rsidRPr="00B177FC">
        <w:rPr>
          <w:b/>
          <w:bCs/>
          <w:lang w:val="lv-LV" w:eastAsia="ar-SA"/>
        </w:rPr>
        <w:t>Nedzīvojamo telpu nomas līgums</w:t>
      </w:r>
    </w:p>
    <w:p w14:paraId="4B98AB9D" w14:textId="77777777" w:rsidR="00ED7BEA" w:rsidRPr="00AD2B49" w:rsidRDefault="00ED7BEA" w:rsidP="00ED7BEA">
      <w:pPr>
        <w:jc w:val="center"/>
        <w:rPr>
          <w:iCs/>
          <w:lang w:val="lv-LV" w:eastAsia="lv-LV"/>
        </w:rPr>
      </w:pPr>
      <w:r w:rsidRPr="00AD2B49">
        <w:rPr>
          <w:iCs/>
          <w:lang w:val="lv-LV" w:eastAsia="lv-LV"/>
        </w:rPr>
        <w:t xml:space="preserve">par nekustamo īpašumu ar kadastra numuru 56019000870 Kārļa </w:t>
      </w:r>
      <w:proofErr w:type="spellStart"/>
      <w:r w:rsidRPr="00AD2B49">
        <w:rPr>
          <w:iCs/>
          <w:lang w:val="lv-LV" w:eastAsia="lv-LV"/>
        </w:rPr>
        <w:t>Skaubīša</w:t>
      </w:r>
      <w:proofErr w:type="spellEnd"/>
      <w:r w:rsidRPr="00AD2B49">
        <w:rPr>
          <w:iCs/>
          <w:lang w:val="lv-LV" w:eastAsia="lv-LV"/>
        </w:rPr>
        <w:t xml:space="preserve"> iela 20-2, Jēkabpils, Jēkabpils novads</w:t>
      </w:r>
    </w:p>
    <w:p w14:paraId="3AFC8472" w14:textId="77777777" w:rsidR="00ED7BEA" w:rsidRPr="00B177FC" w:rsidRDefault="00ED7BEA" w:rsidP="00ED7BEA">
      <w:pPr>
        <w:suppressAutoHyphens/>
        <w:jc w:val="center"/>
        <w:rPr>
          <w:b/>
          <w:bCs/>
          <w:lang w:val="lv-LV" w:eastAsia="ar-SA"/>
        </w:rPr>
      </w:pPr>
    </w:p>
    <w:p w14:paraId="0471DE29" w14:textId="77777777" w:rsidR="00ED7BEA" w:rsidRPr="00B177FC" w:rsidRDefault="00ED7BEA" w:rsidP="00ED7BEA">
      <w:pPr>
        <w:tabs>
          <w:tab w:val="left" w:pos="6804"/>
        </w:tabs>
        <w:jc w:val="right"/>
        <w:rPr>
          <w:i/>
          <w:iCs/>
          <w:lang w:val="lv-LV"/>
        </w:rPr>
      </w:pPr>
      <w:r w:rsidRPr="00B177FC">
        <w:rPr>
          <w:lang w:val="lv-LV" w:eastAsia="ar-SA"/>
        </w:rPr>
        <w:t xml:space="preserve">Jēkabpils novadā </w:t>
      </w:r>
      <w:r w:rsidRPr="00B177FC">
        <w:rPr>
          <w:lang w:val="lv-LV" w:eastAsia="ar-SA"/>
        </w:rPr>
        <w:tab/>
      </w:r>
      <w:r w:rsidRPr="00B177FC">
        <w:rPr>
          <w:i/>
          <w:iCs/>
          <w:lang w:val="lv-LV"/>
        </w:rPr>
        <w:t>Līguma datums ir pēdējā pievienotā droša elektroniskā paraksta un tā laika zīmoga datums</w:t>
      </w:r>
    </w:p>
    <w:p w14:paraId="1F648F15" w14:textId="77777777" w:rsidR="00ED7BEA" w:rsidRPr="00B177FC" w:rsidRDefault="00ED7BEA" w:rsidP="00ED7BEA">
      <w:pPr>
        <w:suppressAutoHyphens/>
        <w:rPr>
          <w:lang w:val="lv-LV" w:eastAsia="ar-SA"/>
        </w:rPr>
      </w:pPr>
    </w:p>
    <w:p w14:paraId="6FD1D757" w14:textId="77777777" w:rsidR="00ED7BEA" w:rsidRPr="00B177FC" w:rsidRDefault="00ED7BEA" w:rsidP="00ED7BEA">
      <w:pPr>
        <w:suppressAutoHyphens/>
        <w:ind w:left="1440"/>
        <w:rPr>
          <w:lang w:val="lv-LV" w:eastAsia="ar-SA"/>
        </w:rPr>
      </w:pPr>
    </w:p>
    <w:p w14:paraId="603F2614" w14:textId="77777777" w:rsidR="00ED7BEA" w:rsidRPr="00B177FC" w:rsidRDefault="00ED7BEA" w:rsidP="00ED7BEA">
      <w:pPr>
        <w:suppressAutoHyphens/>
        <w:ind w:left="284" w:firstLine="720"/>
        <w:jc w:val="both"/>
        <w:rPr>
          <w:lang w:val="lv-LV" w:eastAsia="ar-SA"/>
        </w:rPr>
      </w:pPr>
      <w:r w:rsidRPr="00B177FC">
        <w:rPr>
          <w:b/>
          <w:bCs/>
          <w:lang w:val="lv-LV" w:eastAsia="lv-LV"/>
        </w:rPr>
        <w:t>Jēkabpils novada pašvaldība</w:t>
      </w:r>
      <w:r w:rsidRPr="00B177FC">
        <w:rPr>
          <w:bCs/>
          <w:lang w:val="lv-LV" w:eastAsia="lv-LV"/>
        </w:rPr>
        <w:t>, nodokļu maksātāja reģistrācijas Nr.</w:t>
      </w:r>
      <w:r w:rsidRPr="00B177FC">
        <w:rPr>
          <w:lang w:val="lv-LV" w:eastAsia="lv-LV"/>
        </w:rPr>
        <w:t xml:space="preserve"> </w:t>
      </w:r>
      <w:r w:rsidRPr="00B177FC">
        <w:rPr>
          <w:bCs/>
          <w:lang w:val="lv-LV" w:eastAsia="lv-LV"/>
        </w:rPr>
        <w:t>90000024205, Brīvības iela 120, Jēkabpils, Jēkabpils novads, LV – 5201</w:t>
      </w:r>
      <w:r w:rsidRPr="00B177FC">
        <w:rPr>
          <w:lang w:val="lv-LV" w:eastAsia="lv-LV"/>
        </w:rPr>
        <w:t>, kuras vārdā saskaņā ar Pašvaldību likumu un Jēkabpils novada pašvaldības nolikumu rīkojas domes priekšsēdētājs Raivis Ragainis</w:t>
      </w:r>
      <w:r w:rsidRPr="00B177FC">
        <w:rPr>
          <w:lang w:val="lv-LV" w:eastAsia="ar-SA"/>
        </w:rPr>
        <w:t>, (turpmāk tekstā – Iznomātājs), no vienas puses, un</w:t>
      </w:r>
    </w:p>
    <w:p w14:paraId="71A4C8AB" w14:textId="77777777" w:rsidR="00ED7BEA" w:rsidRDefault="00ED7BEA" w:rsidP="00ED7BEA">
      <w:pPr>
        <w:suppressAutoHyphens/>
        <w:ind w:left="284" w:firstLine="720"/>
        <w:jc w:val="both"/>
        <w:rPr>
          <w:lang w:val="lv-LV" w:eastAsia="ar-SA"/>
        </w:rPr>
      </w:pPr>
      <w:r w:rsidRPr="00B177FC">
        <w:rPr>
          <w:b/>
          <w:lang w:val="lv-LV"/>
        </w:rPr>
        <w:t>_________________________________</w:t>
      </w:r>
      <w:r w:rsidRPr="00B177FC">
        <w:rPr>
          <w:lang w:val="lv-LV"/>
        </w:rPr>
        <w:t xml:space="preserve">, nodokļu maksātāja </w:t>
      </w:r>
      <w:r w:rsidRPr="00B177FC">
        <w:rPr>
          <w:rFonts w:eastAsia="Calibri"/>
          <w:lang w:val="lv-LV"/>
        </w:rPr>
        <w:t>reģistrācijas Nr.__________________</w:t>
      </w:r>
      <w:r w:rsidRPr="00B177FC">
        <w:rPr>
          <w:lang w:val="lv-LV"/>
        </w:rPr>
        <w:t>, ko saskaņā ar Nolikumu pārstāv ____________________</w:t>
      </w:r>
      <w:r w:rsidRPr="00B177FC">
        <w:rPr>
          <w:lang w:val="lv-LV" w:eastAsia="ar-SA"/>
        </w:rPr>
        <w:t xml:space="preserve"> (turpmāk tekstā – Nomnieks), no otras puses, kopā sauktas Puses, </w:t>
      </w:r>
    </w:p>
    <w:p w14:paraId="59B34E8B" w14:textId="77777777" w:rsidR="00ED7BEA" w:rsidRDefault="00ED7BEA" w:rsidP="00ED7BEA">
      <w:pPr>
        <w:suppressAutoHyphens/>
        <w:ind w:left="284" w:firstLine="720"/>
        <w:jc w:val="both"/>
        <w:rPr>
          <w:lang w:val="lv-LV" w:eastAsia="ar-SA"/>
        </w:rPr>
      </w:pPr>
      <w:r w:rsidRPr="00B177FC">
        <w:rPr>
          <w:lang w:val="lv-LV" w:eastAsia="ar-SA"/>
        </w:rPr>
        <w:t>pamatojoties uz Jēkabpils novada domes 202</w:t>
      </w:r>
      <w:r>
        <w:rPr>
          <w:lang w:val="lv-LV" w:eastAsia="ar-SA"/>
        </w:rPr>
        <w:t>4</w:t>
      </w:r>
      <w:r w:rsidRPr="00B177FC">
        <w:rPr>
          <w:lang w:val="lv-LV" w:eastAsia="ar-SA"/>
        </w:rPr>
        <w:t>.gada ___________ lēmumu Nr._____, noslēdza šādu nedzīvojamo telpu nomas līgumu, turpmāk Līgums:</w:t>
      </w:r>
    </w:p>
    <w:p w14:paraId="4ED8FF3D" w14:textId="77777777" w:rsidR="00ED7BEA" w:rsidRPr="00B177FC" w:rsidRDefault="00ED7BEA" w:rsidP="00ED7BEA">
      <w:pPr>
        <w:suppressAutoHyphens/>
        <w:ind w:left="284" w:firstLine="720"/>
        <w:jc w:val="both"/>
        <w:rPr>
          <w:lang w:val="lv-LV" w:eastAsia="ar-SA"/>
        </w:rPr>
      </w:pPr>
    </w:p>
    <w:p w14:paraId="75C4B1B5" w14:textId="77777777" w:rsidR="00ED7BEA" w:rsidRPr="00B177FC" w:rsidRDefault="00ED7BEA" w:rsidP="00ED7BEA">
      <w:pPr>
        <w:numPr>
          <w:ilvl w:val="0"/>
          <w:numId w:val="1"/>
        </w:numPr>
        <w:tabs>
          <w:tab w:val="left" w:pos="0"/>
          <w:tab w:val="left" w:pos="360"/>
        </w:tabs>
        <w:suppressAutoHyphens/>
        <w:jc w:val="center"/>
        <w:rPr>
          <w:b/>
          <w:lang w:val="lv-LV" w:eastAsia="ar-SA"/>
        </w:rPr>
      </w:pPr>
      <w:r w:rsidRPr="00B177FC">
        <w:rPr>
          <w:b/>
          <w:lang w:val="lv-LV" w:eastAsia="ar-SA"/>
        </w:rPr>
        <w:t>LĪGUMA PRIEKŠMETS</w:t>
      </w:r>
    </w:p>
    <w:p w14:paraId="15E251D6" w14:textId="77777777" w:rsidR="00ED7BEA" w:rsidRPr="00B177FC" w:rsidRDefault="00ED7BEA" w:rsidP="00ED7BEA">
      <w:pPr>
        <w:widowControl w:val="0"/>
        <w:numPr>
          <w:ilvl w:val="1"/>
          <w:numId w:val="1"/>
        </w:numPr>
        <w:tabs>
          <w:tab w:val="left" w:pos="360"/>
          <w:tab w:val="left" w:pos="792"/>
        </w:tabs>
        <w:suppressAutoHyphens/>
        <w:ind w:left="360"/>
        <w:jc w:val="both"/>
        <w:rPr>
          <w:rFonts w:eastAsia="Arial Unicode MS"/>
          <w:szCs w:val="20"/>
          <w:lang w:val="lv-LV" w:eastAsia="ar-SA"/>
        </w:rPr>
      </w:pPr>
      <w:r w:rsidRPr="00B177FC">
        <w:rPr>
          <w:rFonts w:eastAsia="Arial Unicode MS"/>
          <w:szCs w:val="20"/>
          <w:lang w:val="lv-LV" w:eastAsia="ar-SA"/>
        </w:rPr>
        <w:t xml:space="preserve">Iznomātājs iznomā un nodod, bet Nomnieks saskaņā ar Līguma noteikumiem pieņem atlīdzības lietošanā </w:t>
      </w:r>
      <w:r w:rsidRPr="00AD2B49">
        <w:rPr>
          <w:lang w:val="lv-LV" w:eastAsia="lv-LV"/>
        </w:rPr>
        <w:t xml:space="preserve">nekustamo īpašumu ar kadastra numuru 56019000870 Kārļa </w:t>
      </w:r>
      <w:proofErr w:type="spellStart"/>
      <w:r w:rsidRPr="00AD2B49">
        <w:rPr>
          <w:lang w:val="lv-LV" w:eastAsia="lv-LV"/>
        </w:rPr>
        <w:t>Skaubīša</w:t>
      </w:r>
      <w:proofErr w:type="spellEnd"/>
      <w:r w:rsidRPr="00AD2B49">
        <w:rPr>
          <w:lang w:val="lv-LV" w:eastAsia="lv-LV"/>
        </w:rPr>
        <w:t xml:space="preserve"> iela 20-2, Jēkabpils, Jēkabpils novads, kas sastāv no  telpu grupas  ar kadastra apzīmējumu 56010012775001002 “Biroja telpas” ar kopējo platību </w:t>
      </w:r>
      <w:r>
        <w:rPr>
          <w:lang w:val="lv-LV" w:eastAsia="lv-LV"/>
        </w:rPr>
        <w:t>42,1</w:t>
      </w:r>
      <w:r w:rsidRPr="00AD2B49">
        <w:rPr>
          <w:lang w:val="lv-LV" w:eastAsia="lv-LV"/>
        </w:rPr>
        <w:t xml:space="preserve"> kvadrātmetri, kurā ietilpst nedzīvojamās iekštelpas: Nr.1 (gaitenis), Nr.2 (tualete), Nr.3 (gaitenis), Nr.4 (kabinets) un </w:t>
      </w:r>
      <w:proofErr w:type="spellStart"/>
      <w:r w:rsidRPr="00AD2B49">
        <w:rPr>
          <w:lang w:val="lv-LV" w:eastAsia="lv-LV"/>
        </w:rPr>
        <w:t>ārtelpa</w:t>
      </w:r>
      <w:proofErr w:type="spellEnd"/>
      <w:r w:rsidRPr="00AD2B49">
        <w:rPr>
          <w:lang w:val="lv-LV" w:eastAsia="lv-LV"/>
        </w:rPr>
        <w:t xml:space="preserve"> Nr.5, kas atrodas būvē ar kadastra apzīmējumu 56010012775001 Kārļa </w:t>
      </w:r>
      <w:proofErr w:type="spellStart"/>
      <w:r w:rsidRPr="00AD2B49">
        <w:rPr>
          <w:lang w:val="lv-LV" w:eastAsia="lv-LV"/>
        </w:rPr>
        <w:t>Skaubīša</w:t>
      </w:r>
      <w:proofErr w:type="spellEnd"/>
      <w:r w:rsidRPr="00AD2B49">
        <w:rPr>
          <w:lang w:val="lv-LV" w:eastAsia="lv-LV"/>
        </w:rPr>
        <w:t xml:space="preserve"> iela 20, Jēkabpils, Jēkabpils novads</w:t>
      </w:r>
      <w:r w:rsidRPr="00B177FC">
        <w:rPr>
          <w:rFonts w:eastAsia="Arial Unicode MS"/>
          <w:szCs w:val="20"/>
          <w:lang w:val="lv-LV"/>
        </w:rPr>
        <w:t xml:space="preserve"> </w:t>
      </w:r>
      <w:r w:rsidRPr="00B177FC">
        <w:rPr>
          <w:rFonts w:eastAsia="Arial Unicode MS"/>
          <w:szCs w:val="20"/>
          <w:lang w:val="lv-LV" w:eastAsia="ar-SA"/>
        </w:rPr>
        <w:t>(turpmāk tekstā – Telpas).</w:t>
      </w:r>
    </w:p>
    <w:p w14:paraId="266A3392" w14:textId="77777777" w:rsidR="00ED7BEA" w:rsidRPr="00B177FC" w:rsidRDefault="00ED7BEA" w:rsidP="00ED7BEA">
      <w:pPr>
        <w:numPr>
          <w:ilvl w:val="1"/>
          <w:numId w:val="1"/>
        </w:numPr>
        <w:tabs>
          <w:tab w:val="left" w:pos="360"/>
          <w:tab w:val="left" w:pos="792"/>
        </w:tabs>
        <w:suppressAutoHyphens/>
        <w:ind w:left="360"/>
        <w:jc w:val="both"/>
        <w:rPr>
          <w:lang w:val="lv-LV" w:eastAsia="ar-SA"/>
        </w:rPr>
      </w:pPr>
      <w:r w:rsidRPr="00B177FC">
        <w:rPr>
          <w:lang w:val="lv-LV" w:eastAsia="ar-SA"/>
        </w:rPr>
        <w:t>Telpas atrodas Ēkas 1.stāvā, saskaņā ar t</w:t>
      </w:r>
      <w:r>
        <w:rPr>
          <w:lang w:val="lv-LV" w:eastAsia="ar-SA"/>
        </w:rPr>
        <w:t>elpu grupas ar kadastra apzīmējumu 56010012775001002</w:t>
      </w:r>
      <w:r w:rsidRPr="00B177FC">
        <w:rPr>
          <w:lang w:val="lv-LV" w:eastAsia="ar-SA"/>
        </w:rPr>
        <w:t xml:space="preserve"> </w:t>
      </w:r>
      <w:r>
        <w:rPr>
          <w:lang w:val="lv-LV" w:eastAsia="ar-SA"/>
        </w:rPr>
        <w:t xml:space="preserve">kadastrālās </w:t>
      </w:r>
      <w:proofErr w:type="spellStart"/>
      <w:r>
        <w:rPr>
          <w:lang w:val="lv-LV" w:eastAsia="ar-SA"/>
        </w:rPr>
        <w:t>uzmērīšas</w:t>
      </w:r>
      <w:proofErr w:type="spellEnd"/>
      <w:r>
        <w:rPr>
          <w:lang w:val="lv-LV" w:eastAsia="ar-SA"/>
        </w:rPr>
        <w:t xml:space="preserve"> lietas </w:t>
      </w:r>
      <w:r w:rsidRPr="00B177FC">
        <w:rPr>
          <w:lang w:val="lv-LV" w:eastAsia="ar-SA"/>
        </w:rPr>
        <w:t xml:space="preserve"> telpu </w:t>
      </w:r>
      <w:r>
        <w:rPr>
          <w:lang w:val="lv-LV" w:eastAsia="ar-SA"/>
        </w:rPr>
        <w:t xml:space="preserve">grupas </w:t>
      </w:r>
      <w:r w:rsidRPr="00B177FC">
        <w:rPr>
          <w:lang w:val="lv-LV" w:eastAsia="ar-SA"/>
        </w:rPr>
        <w:t>plānu (Pielikums Nr.1).</w:t>
      </w:r>
    </w:p>
    <w:p w14:paraId="53491DB0" w14:textId="77777777" w:rsidR="00ED7BEA" w:rsidRPr="00B177FC" w:rsidRDefault="00ED7BEA" w:rsidP="00ED7BEA">
      <w:pPr>
        <w:numPr>
          <w:ilvl w:val="1"/>
          <w:numId w:val="1"/>
        </w:numPr>
        <w:tabs>
          <w:tab w:val="left" w:pos="360"/>
          <w:tab w:val="left" w:pos="792"/>
        </w:tabs>
        <w:suppressAutoHyphens/>
        <w:ind w:left="360"/>
        <w:jc w:val="both"/>
        <w:rPr>
          <w:lang w:val="lv-LV" w:eastAsia="ar-SA"/>
        </w:rPr>
      </w:pPr>
      <w:r w:rsidRPr="00B177FC">
        <w:rPr>
          <w:lang w:val="lv-LV" w:eastAsia="ar-SA"/>
        </w:rPr>
        <w:t xml:space="preserve">Telpas tiek nodotas lietošanai ar mērķi:  </w:t>
      </w:r>
      <w:r>
        <w:rPr>
          <w:lang w:val="lv-LV" w:eastAsia="ar-SA"/>
        </w:rPr>
        <w:t>__________________________</w:t>
      </w:r>
      <w:r w:rsidRPr="00B177FC">
        <w:rPr>
          <w:lang w:val="lv-LV" w:eastAsia="ar-SA"/>
        </w:rPr>
        <w:t>.</w:t>
      </w:r>
    </w:p>
    <w:p w14:paraId="3704C4E0" w14:textId="77777777" w:rsidR="00ED7BEA" w:rsidRPr="00B177FC" w:rsidRDefault="00ED7BEA" w:rsidP="00ED7BEA">
      <w:pPr>
        <w:numPr>
          <w:ilvl w:val="1"/>
          <w:numId w:val="1"/>
        </w:numPr>
        <w:tabs>
          <w:tab w:val="left" w:pos="360"/>
          <w:tab w:val="left" w:pos="792"/>
        </w:tabs>
        <w:suppressAutoHyphens/>
        <w:ind w:left="360"/>
        <w:jc w:val="both"/>
        <w:rPr>
          <w:lang w:val="lv-LV" w:eastAsia="ar-SA"/>
        </w:rPr>
      </w:pPr>
      <w:r w:rsidRPr="00B177FC">
        <w:rPr>
          <w:lang w:val="lv-LV" w:eastAsia="ar-SA"/>
        </w:rPr>
        <w:t xml:space="preserve">Telpas tiek nodotas nomas lietošanā ar visiem to piederumiem – </w:t>
      </w:r>
      <w:r>
        <w:rPr>
          <w:lang w:val="lv-LV" w:eastAsia="ar-SA"/>
        </w:rPr>
        <w:t>_______________________</w:t>
      </w:r>
    </w:p>
    <w:p w14:paraId="4D019A58" w14:textId="77777777" w:rsidR="00ED7BEA" w:rsidRPr="00B177FC" w:rsidRDefault="00ED7BEA" w:rsidP="00ED7BEA">
      <w:pPr>
        <w:numPr>
          <w:ilvl w:val="1"/>
          <w:numId w:val="1"/>
        </w:numPr>
        <w:tabs>
          <w:tab w:val="left" w:pos="360"/>
          <w:tab w:val="left" w:pos="792"/>
        </w:tabs>
        <w:suppressAutoHyphens/>
        <w:ind w:left="360"/>
        <w:jc w:val="both"/>
        <w:rPr>
          <w:lang w:val="lv-LV" w:eastAsia="ar-SA"/>
        </w:rPr>
      </w:pPr>
      <w:r w:rsidRPr="00B177FC">
        <w:rPr>
          <w:lang w:val="lv-LV" w:eastAsia="ar-SA"/>
        </w:rPr>
        <w:t xml:space="preserve">Telpas tiek nodotas ar pieņemšanas – nodošanas aktu 10 (desmit) dienu laikā no Līguma spēkā stāšanās dienas. Nomnieks ir iepazinies, un tam ir zināms Telpu pašreizējais tehniskais stāvoklis uz Līguma noslēgšanas dienu, Nomnieks nav izteicis par to nekādus iebildumus. </w:t>
      </w:r>
    </w:p>
    <w:p w14:paraId="518AFB0F" w14:textId="77777777" w:rsidR="00ED7BEA" w:rsidRPr="00B177FC" w:rsidRDefault="00ED7BEA" w:rsidP="00ED7BEA">
      <w:pPr>
        <w:tabs>
          <w:tab w:val="left" w:pos="360"/>
          <w:tab w:val="left" w:pos="792"/>
        </w:tabs>
        <w:suppressAutoHyphens/>
        <w:ind w:left="360"/>
        <w:jc w:val="both"/>
        <w:rPr>
          <w:sz w:val="23"/>
          <w:szCs w:val="23"/>
          <w:lang w:val="lv-LV" w:eastAsia="ar-SA"/>
        </w:rPr>
      </w:pPr>
    </w:p>
    <w:p w14:paraId="5BCE472A" w14:textId="77777777" w:rsidR="00ED7BEA" w:rsidRPr="00B177FC" w:rsidRDefault="00ED7BEA" w:rsidP="00ED7BEA">
      <w:pPr>
        <w:numPr>
          <w:ilvl w:val="0"/>
          <w:numId w:val="1"/>
        </w:numPr>
        <w:tabs>
          <w:tab w:val="left" w:pos="0"/>
          <w:tab w:val="left" w:pos="360"/>
        </w:tabs>
        <w:suppressAutoHyphens/>
        <w:jc w:val="center"/>
        <w:rPr>
          <w:b/>
          <w:bCs/>
          <w:lang w:val="lv-LV" w:eastAsia="ar-SA"/>
        </w:rPr>
      </w:pPr>
      <w:r w:rsidRPr="00B177FC">
        <w:rPr>
          <w:b/>
          <w:bCs/>
          <w:lang w:val="lv-LV" w:eastAsia="ar-SA"/>
        </w:rPr>
        <w:t>LĪGUMA TERMIŅŠ</w:t>
      </w:r>
    </w:p>
    <w:p w14:paraId="138CF27F" w14:textId="77777777" w:rsidR="00ED7BEA" w:rsidRPr="00B177FC" w:rsidRDefault="00ED7BEA" w:rsidP="00ED7BEA">
      <w:pPr>
        <w:numPr>
          <w:ilvl w:val="1"/>
          <w:numId w:val="1"/>
        </w:numPr>
        <w:tabs>
          <w:tab w:val="left" w:pos="360"/>
          <w:tab w:val="left" w:pos="792"/>
        </w:tabs>
        <w:suppressAutoHyphens/>
        <w:ind w:left="360"/>
        <w:jc w:val="both"/>
        <w:rPr>
          <w:lang w:val="lv-LV" w:eastAsia="ar-SA"/>
        </w:rPr>
      </w:pPr>
      <w:r w:rsidRPr="00B177FC">
        <w:rPr>
          <w:lang w:val="lv-LV" w:eastAsia="ar-SA"/>
        </w:rPr>
        <w:t>Līgums stājas spēkā</w:t>
      </w:r>
      <w:r>
        <w:rPr>
          <w:lang w:val="lv-LV" w:eastAsia="ar-SA"/>
        </w:rPr>
        <w:t xml:space="preserve"> ar tā abpusēju parakstīšanas brīdi un tiek noslēgts uz ___ (_______) gadiem.</w:t>
      </w:r>
    </w:p>
    <w:p w14:paraId="213FBC9E" w14:textId="77777777" w:rsidR="00ED7BEA" w:rsidRPr="00B177FC" w:rsidRDefault="00ED7BEA" w:rsidP="00ED7BEA">
      <w:pPr>
        <w:numPr>
          <w:ilvl w:val="1"/>
          <w:numId w:val="1"/>
        </w:numPr>
        <w:tabs>
          <w:tab w:val="left" w:pos="360"/>
          <w:tab w:val="left" w:pos="792"/>
        </w:tabs>
        <w:suppressAutoHyphens/>
        <w:ind w:left="360"/>
        <w:jc w:val="both"/>
        <w:rPr>
          <w:lang w:val="lv-LV" w:eastAsia="ar-SA"/>
        </w:rPr>
      </w:pPr>
      <w:r w:rsidRPr="00B177FC">
        <w:rPr>
          <w:lang w:val="lv-LV" w:eastAsia="ar-SA"/>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2533C202" w14:textId="77777777" w:rsidR="00ED7BEA" w:rsidRPr="00B177FC" w:rsidRDefault="00ED7BEA" w:rsidP="00ED7BEA">
      <w:pPr>
        <w:tabs>
          <w:tab w:val="left" w:pos="360"/>
          <w:tab w:val="left" w:pos="792"/>
        </w:tabs>
        <w:suppressAutoHyphens/>
        <w:ind w:left="360"/>
        <w:jc w:val="both"/>
        <w:rPr>
          <w:sz w:val="23"/>
          <w:szCs w:val="23"/>
          <w:lang w:val="lv-LV" w:eastAsia="ar-SA"/>
        </w:rPr>
      </w:pPr>
    </w:p>
    <w:p w14:paraId="4DA67A94" w14:textId="77777777" w:rsidR="00ED7BEA" w:rsidRPr="00B177FC" w:rsidRDefault="00ED7BEA" w:rsidP="00ED7BEA">
      <w:pPr>
        <w:numPr>
          <w:ilvl w:val="0"/>
          <w:numId w:val="1"/>
        </w:numPr>
        <w:tabs>
          <w:tab w:val="left" w:pos="0"/>
          <w:tab w:val="left" w:pos="360"/>
        </w:tabs>
        <w:suppressAutoHyphens/>
        <w:jc w:val="center"/>
        <w:rPr>
          <w:b/>
          <w:bCs/>
          <w:lang w:val="lv-LV" w:eastAsia="ar-SA"/>
        </w:rPr>
      </w:pPr>
      <w:r w:rsidRPr="00B177FC">
        <w:rPr>
          <w:b/>
          <w:bCs/>
          <w:lang w:val="lv-LV" w:eastAsia="ar-SA"/>
        </w:rPr>
        <w:t>NOMAS MAKSA UN NORĒĶINU KĀRTĪBA</w:t>
      </w:r>
    </w:p>
    <w:p w14:paraId="06B94DEB" w14:textId="77777777" w:rsidR="00ED7BEA" w:rsidRPr="00B177FC" w:rsidRDefault="00ED7BEA" w:rsidP="00ED7BEA">
      <w:pPr>
        <w:numPr>
          <w:ilvl w:val="1"/>
          <w:numId w:val="1"/>
        </w:numPr>
        <w:tabs>
          <w:tab w:val="left" w:pos="426"/>
          <w:tab w:val="left" w:pos="792"/>
        </w:tabs>
        <w:suppressAutoHyphens/>
        <w:jc w:val="both"/>
        <w:rPr>
          <w:lang w:val="lv-LV" w:eastAsia="ar-SA"/>
        </w:rPr>
      </w:pPr>
      <w:r w:rsidRPr="00B177FC">
        <w:rPr>
          <w:lang w:val="lv-LV" w:eastAsia="ar-SA"/>
        </w:rPr>
        <w:lastRenderedPageBreak/>
        <w:t xml:space="preserve">Nomas maksa par Līguma 1.1.punktā minēto Telpu lietošanu tiek noteikta </w:t>
      </w:r>
      <w:r w:rsidRPr="00B177FC">
        <w:rPr>
          <w:b/>
          <w:lang w:val="lv-LV" w:eastAsia="ar-SA"/>
        </w:rPr>
        <w:t xml:space="preserve"> </w:t>
      </w:r>
      <w:r w:rsidRPr="00B177FC">
        <w:rPr>
          <w:rFonts w:eastAsiaTheme="minorHAnsi"/>
          <w:lang w:val="lv-LV"/>
        </w:rPr>
        <w:t xml:space="preserve">_______________ </w:t>
      </w:r>
      <w:proofErr w:type="spellStart"/>
      <w:r w:rsidRPr="00B177FC">
        <w:rPr>
          <w:rFonts w:eastAsiaTheme="minorHAnsi"/>
          <w:i/>
          <w:lang w:val="lv-LV"/>
        </w:rPr>
        <w:t>euro</w:t>
      </w:r>
      <w:proofErr w:type="spellEnd"/>
      <w:r w:rsidRPr="00B177FC">
        <w:rPr>
          <w:b/>
          <w:lang w:val="lv-LV" w:eastAsia="ar-SA"/>
        </w:rPr>
        <w:t xml:space="preserve"> (_______________ eiro __ centi)</w:t>
      </w:r>
      <w:r w:rsidRPr="00B177FC">
        <w:rPr>
          <w:b/>
          <w:sz w:val="23"/>
          <w:szCs w:val="23"/>
          <w:lang w:val="lv-LV" w:eastAsia="ar-SA"/>
        </w:rPr>
        <w:t xml:space="preserve"> </w:t>
      </w:r>
      <w:r w:rsidRPr="00B177FC">
        <w:rPr>
          <w:b/>
          <w:bCs/>
          <w:lang w:val="lv-LV" w:eastAsia="ar-SA"/>
        </w:rPr>
        <w:t>mēnesī.</w:t>
      </w:r>
      <w:r w:rsidRPr="00B177FC">
        <w:rPr>
          <w:bCs/>
          <w:lang w:val="lv-LV" w:eastAsia="ar-SA"/>
        </w:rPr>
        <w:t xml:space="preserve"> Nomas maksā neietilpst pievienotās vērtības nodoklis, kuru Nomnieks maksā papildus, valsts noteiktā apmērā, vienlaicīgi ar nomas maksu.</w:t>
      </w:r>
    </w:p>
    <w:p w14:paraId="0DEEF529" w14:textId="77777777" w:rsidR="00ED7BEA" w:rsidRPr="00B177FC" w:rsidRDefault="00ED7BEA" w:rsidP="00ED7BEA">
      <w:pPr>
        <w:numPr>
          <w:ilvl w:val="1"/>
          <w:numId w:val="1"/>
        </w:numPr>
        <w:tabs>
          <w:tab w:val="left" w:pos="426"/>
          <w:tab w:val="left" w:pos="792"/>
        </w:tabs>
        <w:suppressAutoHyphens/>
        <w:jc w:val="both"/>
        <w:rPr>
          <w:lang w:val="lv-LV" w:eastAsia="ar-SA"/>
        </w:rPr>
      </w:pPr>
      <w:r>
        <w:rPr>
          <w:bCs/>
          <w:lang w:val="lv-LV" w:eastAsia="ar-SA"/>
        </w:rPr>
        <w:t>P</w:t>
      </w:r>
      <w:r w:rsidRPr="00B177FC">
        <w:rPr>
          <w:bCs/>
          <w:lang w:val="lv-LV" w:eastAsia="ar-SA"/>
        </w:rPr>
        <w:t xml:space="preserve">ar </w:t>
      </w:r>
      <w:r>
        <w:rPr>
          <w:bCs/>
          <w:lang w:val="lv-LV" w:eastAsia="ar-SA"/>
        </w:rPr>
        <w:t xml:space="preserve">ar Telpu nomu </w:t>
      </w:r>
      <w:r w:rsidRPr="00E67A01">
        <w:rPr>
          <w:bCs/>
          <w:lang w:val="lv-LV" w:eastAsia="ar-SA"/>
        </w:rPr>
        <w:t>saistīto pakalpojumu maksa</w:t>
      </w:r>
      <w:r>
        <w:rPr>
          <w:bCs/>
          <w:lang w:val="lv-LV" w:eastAsia="ar-SA"/>
        </w:rPr>
        <w:t xml:space="preserve">, ja tādi pakalpojumi tiek nodrošināti ar Iznomātajā starpniecību - </w:t>
      </w:r>
      <w:r w:rsidRPr="00B177FC">
        <w:rPr>
          <w:bCs/>
          <w:lang w:val="lv-LV" w:eastAsia="ar-SA"/>
        </w:rPr>
        <w:t>elektroenerģijas izmantošanu</w:t>
      </w:r>
      <w:r>
        <w:rPr>
          <w:bCs/>
          <w:lang w:val="lv-LV" w:eastAsia="ar-SA"/>
        </w:rPr>
        <w:t xml:space="preserve">, </w:t>
      </w:r>
      <w:r w:rsidRPr="00B177FC">
        <w:rPr>
          <w:bCs/>
          <w:lang w:val="lv-LV" w:eastAsia="ar-SA"/>
        </w:rPr>
        <w:t>siltum</w:t>
      </w:r>
      <w:r>
        <w:rPr>
          <w:bCs/>
          <w:lang w:val="lv-LV" w:eastAsia="ar-SA"/>
        </w:rPr>
        <w:t>apgādi, ūdensapgādi un kanalizāciju, atkritumu apsaimniekošanu</w:t>
      </w:r>
      <w:r w:rsidRPr="00B177FC">
        <w:rPr>
          <w:bCs/>
          <w:lang w:val="lv-LV" w:eastAsia="ar-SA"/>
        </w:rPr>
        <w:t xml:space="preserve"> </w:t>
      </w:r>
      <w:r>
        <w:rPr>
          <w:bCs/>
          <w:lang w:val="lv-LV" w:eastAsia="ar-SA"/>
        </w:rPr>
        <w:t>u.c.</w:t>
      </w:r>
      <w:r w:rsidRPr="00B177FC">
        <w:rPr>
          <w:bCs/>
          <w:lang w:val="lv-LV" w:eastAsia="ar-SA"/>
        </w:rPr>
        <w:t xml:space="preserve"> tiek noteikta saskaņā ar skaitītāj</w:t>
      </w:r>
      <w:r>
        <w:rPr>
          <w:bCs/>
          <w:lang w:val="lv-LV" w:eastAsia="ar-SA"/>
        </w:rPr>
        <w:t>u</w:t>
      </w:r>
      <w:r w:rsidRPr="00B177FC">
        <w:rPr>
          <w:bCs/>
          <w:lang w:val="lv-LV" w:eastAsia="ar-SA"/>
        </w:rPr>
        <w:t xml:space="preserve"> rādījumiem </w:t>
      </w:r>
      <w:r>
        <w:rPr>
          <w:bCs/>
          <w:lang w:val="lv-LV" w:eastAsia="ar-SA"/>
        </w:rPr>
        <w:t>un/vai</w:t>
      </w:r>
      <w:r w:rsidRPr="00B177FC">
        <w:rPr>
          <w:bCs/>
          <w:lang w:val="lv-LV" w:eastAsia="ar-SA"/>
        </w:rPr>
        <w:t xml:space="preserve"> </w:t>
      </w:r>
      <w:r>
        <w:rPr>
          <w:bCs/>
          <w:lang w:val="lv-LV" w:eastAsia="ar-SA"/>
        </w:rPr>
        <w:t>atbilstoši</w:t>
      </w:r>
      <w:r w:rsidRPr="00B177FC">
        <w:rPr>
          <w:bCs/>
          <w:lang w:val="lv-LV" w:eastAsia="ar-SA"/>
        </w:rPr>
        <w:t xml:space="preserve"> </w:t>
      </w:r>
      <w:r>
        <w:rPr>
          <w:bCs/>
          <w:lang w:val="lv-LV" w:eastAsia="ar-SA"/>
        </w:rPr>
        <w:t>pakalpojumu sniedzēju noteiktajiem</w:t>
      </w:r>
      <w:r w:rsidRPr="00B177FC">
        <w:rPr>
          <w:bCs/>
          <w:lang w:val="lv-LV" w:eastAsia="ar-SA"/>
        </w:rPr>
        <w:t xml:space="preserve"> tarifiem.</w:t>
      </w:r>
    </w:p>
    <w:p w14:paraId="233FCFA2" w14:textId="77777777" w:rsidR="00ED7BEA" w:rsidRPr="00B177FC" w:rsidRDefault="00ED7BEA" w:rsidP="00ED7BEA">
      <w:pPr>
        <w:numPr>
          <w:ilvl w:val="1"/>
          <w:numId w:val="1"/>
        </w:numPr>
        <w:tabs>
          <w:tab w:val="left" w:pos="426"/>
          <w:tab w:val="left" w:pos="792"/>
        </w:tabs>
        <w:suppressAutoHyphens/>
        <w:ind w:left="425"/>
        <w:jc w:val="both"/>
        <w:rPr>
          <w:lang w:val="lv-LV" w:eastAsia="ar-SA"/>
        </w:rPr>
      </w:pPr>
      <w:r w:rsidRPr="00B177FC">
        <w:rPr>
          <w:lang w:val="lv-LV" w:eastAsia="ar-SA"/>
        </w:rPr>
        <w:t xml:space="preserve">Nomnieks maksā </w:t>
      </w:r>
      <w:r>
        <w:rPr>
          <w:lang w:val="lv-LV" w:eastAsia="ar-SA"/>
        </w:rPr>
        <w:t>3.1. un 3.2. punktā noteikto maksu</w:t>
      </w:r>
      <w:r w:rsidRPr="00B177FC">
        <w:rPr>
          <w:lang w:val="lv-LV" w:eastAsia="ar-SA"/>
        </w:rPr>
        <w:t xml:space="preserve"> pārskaitot naudas līdzekļus Iznomātāja norēķinu kontā uz Iznomātāja atsevišķi izsniegtu rēķinu pamata līdz nākošā mēneša 15.datumam. Rēķini tiek sagatavoti elektroniski bez rekvizīta </w:t>
      </w:r>
      <w:r w:rsidRPr="00B177FC">
        <w:rPr>
          <w:rFonts w:eastAsiaTheme="minorHAnsi"/>
          <w:lang w:val="lv-LV"/>
        </w:rPr>
        <w:t>"</w:t>
      </w:r>
      <w:r w:rsidRPr="00B177FC">
        <w:rPr>
          <w:lang w:val="lv-LV" w:eastAsia="ar-SA"/>
        </w:rPr>
        <w:t>paraksts</w:t>
      </w:r>
      <w:r w:rsidRPr="00B177FC">
        <w:rPr>
          <w:rFonts w:eastAsiaTheme="minorHAnsi"/>
          <w:lang w:val="lv-LV"/>
        </w:rPr>
        <w:t>"</w:t>
      </w:r>
      <w:r w:rsidRPr="00B177FC">
        <w:rPr>
          <w:lang w:val="lv-LV" w:eastAsia="ar-SA"/>
        </w:rPr>
        <w:t xml:space="preserve"> ar atsauci uz Līgumu kā spēkā esošu attaisnojošu dokumentu. Rēķins tiek nosūtīts uz Nomnieka elektroniskā pasta adresi (</w:t>
      </w:r>
      <w:r>
        <w:rPr>
          <w:lang w:val="lv-LV" w:eastAsia="ar-SA"/>
        </w:rPr>
        <w:t>E</w:t>
      </w:r>
      <w:r w:rsidRPr="00B177FC">
        <w:rPr>
          <w:lang w:val="lv-LV" w:eastAsia="ar-SA"/>
        </w:rPr>
        <w:t xml:space="preserve">-pasta adresi: </w:t>
      </w:r>
      <w:r w:rsidRPr="00B177FC">
        <w:rPr>
          <w:b/>
          <w:lang w:val="lv-LV" w:eastAsia="ar-SA"/>
        </w:rPr>
        <w:t>_____________)</w:t>
      </w:r>
      <w:r w:rsidRPr="00B177FC">
        <w:rPr>
          <w:lang w:val="lv-LV" w:eastAsia="ar-SA"/>
        </w:rPr>
        <w:t>.</w:t>
      </w:r>
    </w:p>
    <w:p w14:paraId="620D33FF" w14:textId="77777777" w:rsidR="00ED7BEA" w:rsidRPr="00B177FC" w:rsidRDefault="00ED7BEA" w:rsidP="00ED7BEA">
      <w:pPr>
        <w:numPr>
          <w:ilvl w:val="1"/>
          <w:numId w:val="1"/>
        </w:numPr>
        <w:tabs>
          <w:tab w:val="left" w:pos="426"/>
          <w:tab w:val="left" w:pos="792"/>
        </w:tabs>
        <w:suppressAutoHyphens/>
        <w:ind w:left="425"/>
        <w:jc w:val="both"/>
        <w:rPr>
          <w:lang w:val="lv-LV" w:eastAsia="ar-SA"/>
        </w:rPr>
      </w:pPr>
      <w:r w:rsidRPr="00B177FC">
        <w:rPr>
          <w:lang w:val="lv-LV" w:eastAsia="ar-SA"/>
        </w:rPr>
        <w:t>Par Līguma 3.1.</w:t>
      </w:r>
      <w:r>
        <w:rPr>
          <w:lang w:val="lv-LV" w:eastAsia="ar-SA"/>
        </w:rPr>
        <w:t xml:space="preserve">un 3.2. </w:t>
      </w:r>
      <w:r w:rsidRPr="00B177FC">
        <w:rPr>
          <w:lang w:val="lv-LV" w:eastAsia="ar-SA"/>
        </w:rPr>
        <w:t>punktā minēto maksājumu termiņu kavējumu Iznomātājs aprēķina līgumsodu 0,1% apmērā no kavētās maksājuma summas par katru kavējuma dienu,</w:t>
      </w:r>
      <w:r w:rsidRPr="00B177FC">
        <w:rPr>
          <w:rFonts w:eastAsia="Calibri"/>
          <w:lang w:val="lv-LV" w:eastAsia="ar-SA"/>
        </w:rPr>
        <w:t xml:space="preserve"> bet ne vairāk kā 10% no gada </w:t>
      </w:r>
      <w:r>
        <w:rPr>
          <w:rFonts w:eastAsia="Calibri"/>
          <w:lang w:val="lv-LV" w:eastAsia="ar-SA"/>
        </w:rPr>
        <w:t>n</w:t>
      </w:r>
      <w:r w:rsidRPr="00B177FC">
        <w:rPr>
          <w:rFonts w:eastAsia="Calibri"/>
          <w:lang w:val="lv-LV" w:eastAsia="ar-SA"/>
        </w:rPr>
        <w:t>omas maksas apmēra, kas ir spēkā līgumsoda pieprasījuma brīdī</w:t>
      </w:r>
      <w:r w:rsidRPr="00B177FC">
        <w:rPr>
          <w:lang w:val="lv-LV" w:eastAsia="ar-SA"/>
        </w:rPr>
        <w:t>.</w:t>
      </w:r>
    </w:p>
    <w:p w14:paraId="2F9095AE" w14:textId="77777777" w:rsidR="00ED7BEA" w:rsidRDefault="00ED7BEA" w:rsidP="00ED7BEA">
      <w:pPr>
        <w:numPr>
          <w:ilvl w:val="1"/>
          <w:numId w:val="1"/>
        </w:numPr>
        <w:tabs>
          <w:tab w:val="left" w:pos="426"/>
          <w:tab w:val="left" w:pos="792"/>
        </w:tabs>
        <w:suppressAutoHyphens/>
        <w:ind w:left="425"/>
        <w:jc w:val="both"/>
        <w:rPr>
          <w:lang w:val="lv-LV" w:eastAsia="ar-SA"/>
        </w:rPr>
      </w:pPr>
      <w:r w:rsidRPr="00B177FC">
        <w:rPr>
          <w:lang w:val="lv-LV" w:eastAsia="ar-SA"/>
        </w:rPr>
        <w:t xml:space="preserve">Līguma darbības laikā Nomnieks maksā visus nodokļus un nodevas, kas paredzēti normatīvajos aktos. </w:t>
      </w:r>
    </w:p>
    <w:p w14:paraId="58CAF818" w14:textId="77777777" w:rsidR="00ED7BEA" w:rsidRPr="00593D1C" w:rsidRDefault="00ED7BEA" w:rsidP="00ED7BEA">
      <w:pPr>
        <w:pStyle w:val="Sarakstarindkopa"/>
        <w:numPr>
          <w:ilvl w:val="1"/>
          <w:numId w:val="1"/>
        </w:numPr>
        <w:contextualSpacing w:val="0"/>
        <w:jc w:val="both"/>
        <w:rPr>
          <w:lang w:val="lv-LV" w:eastAsia="ar-SA"/>
        </w:rPr>
      </w:pPr>
      <w:r w:rsidRPr="00593D1C">
        <w:rPr>
          <w:lang w:val="lv-LV" w:eastAsia="ar-SA"/>
        </w:rPr>
        <w:t xml:space="preserve">Nomnieks uz Iznomātāja atsevišķi izsniegta rēķina pamata, mēneša laikā no Līguma abpusējas parakstīšanas veic vienreizēju kompensāciju </w:t>
      </w:r>
      <w:r w:rsidRPr="009A35C6">
        <w:rPr>
          <w:b/>
          <w:bCs/>
          <w:lang w:val="lv-LV" w:eastAsia="ar-SA"/>
        </w:rPr>
        <w:t xml:space="preserve">___ </w:t>
      </w:r>
      <w:proofErr w:type="spellStart"/>
      <w:r w:rsidRPr="009A35C6">
        <w:rPr>
          <w:b/>
          <w:bCs/>
          <w:i/>
          <w:iCs/>
          <w:lang w:val="lv-LV" w:eastAsia="ar-SA"/>
        </w:rPr>
        <w:t>euro</w:t>
      </w:r>
      <w:proofErr w:type="spellEnd"/>
      <w:r w:rsidRPr="009A35C6">
        <w:rPr>
          <w:b/>
          <w:bCs/>
          <w:i/>
          <w:iCs/>
          <w:lang w:val="lv-LV" w:eastAsia="ar-SA"/>
        </w:rPr>
        <w:t xml:space="preserve"> </w:t>
      </w:r>
      <w:r w:rsidRPr="009A35C6">
        <w:rPr>
          <w:b/>
          <w:bCs/>
          <w:lang w:val="lv-LV" w:eastAsia="ar-SA"/>
        </w:rPr>
        <w:t>(_________ eiro un __ centi)</w:t>
      </w:r>
      <w:r w:rsidRPr="00593D1C">
        <w:rPr>
          <w:lang w:val="lv-LV" w:eastAsia="ar-SA"/>
        </w:rPr>
        <w:t xml:space="preserve"> apmērā, lai kompensētu Iznomātāja pieaicinātā sertificēta vērtētāja atlīdzības summu par </w:t>
      </w:r>
      <w:r>
        <w:rPr>
          <w:lang w:val="lv-LV" w:eastAsia="ar-SA"/>
        </w:rPr>
        <w:t>Telpu n</w:t>
      </w:r>
      <w:r w:rsidRPr="00593D1C">
        <w:rPr>
          <w:lang w:val="lv-LV" w:eastAsia="ar-SA"/>
        </w:rPr>
        <w:t xml:space="preserve">omas tirgus nomas maksas noteikšanu. Rēķins tiek sagatavots elektroniski bez rekvizīta „paraksts” ar atsauci uz Līgumu kā spēkā esošu attaisnojošu dokumentu. Rēķins tiek nosūtīts uz Nomnieka </w:t>
      </w:r>
      <w:r>
        <w:rPr>
          <w:lang w:val="lv-LV" w:eastAsia="ar-SA"/>
        </w:rPr>
        <w:t xml:space="preserve">3.3.puktā norādīto </w:t>
      </w:r>
      <w:r w:rsidRPr="00593D1C">
        <w:rPr>
          <w:lang w:val="lv-LV" w:eastAsia="ar-SA"/>
        </w:rPr>
        <w:t>elektroniskā pasta adresi.</w:t>
      </w:r>
    </w:p>
    <w:p w14:paraId="7D9CA049" w14:textId="77777777" w:rsidR="00ED7BEA" w:rsidRPr="00B177FC" w:rsidRDefault="00ED7BEA" w:rsidP="00ED7BEA">
      <w:pPr>
        <w:numPr>
          <w:ilvl w:val="1"/>
          <w:numId w:val="1"/>
        </w:numPr>
        <w:tabs>
          <w:tab w:val="left" w:pos="426"/>
          <w:tab w:val="left" w:pos="792"/>
        </w:tabs>
        <w:suppressAutoHyphens/>
        <w:ind w:left="425"/>
        <w:jc w:val="both"/>
        <w:rPr>
          <w:lang w:val="lv-LV" w:eastAsia="ar-SA"/>
        </w:rPr>
      </w:pPr>
      <w:r w:rsidRPr="00B177FC">
        <w:rPr>
          <w:lang w:val="lv-LV" w:eastAsia="ar-SA"/>
        </w:rPr>
        <w:t>Iznomātājam ir tiesības, rakstiski nosūtot Nomniekam attiecīgu paziņojumu, vienpusēji mainīt nomas maksas apmēru bez grozījumu izdarīšanas Līgumā:</w:t>
      </w:r>
    </w:p>
    <w:p w14:paraId="7CBDFC1D" w14:textId="77777777" w:rsidR="00ED7BEA" w:rsidRPr="00B177FC" w:rsidRDefault="00ED7BEA" w:rsidP="00ED7BEA">
      <w:pPr>
        <w:numPr>
          <w:ilvl w:val="2"/>
          <w:numId w:val="1"/>
        </w:numPr>
        <w:tabs>
          <w:tab w:val="clear" w:pos="426"/>
          <w:tab w:val="left" w:pos="792"/>
          <w:tab w:val="left" w:pos="851"/>
        </w:tabs>
        <w:suppressAutoHyphens/>
        <w:spacing w:line="259" w:lineRule="auto"/>
        <w:ind w:left="425"/>
        <w:contextualSpacing/>
        <w:jc w:val="both"/>
        <w:rPr>
          <w:rFonts w:eastAsia="Calibri"/>
          <w:lang w:val="lv-LV" w:eastAsia="ar-SA"/>
        </w:rPr>
      </w:pPr>
      <w:r w:rsidRPr="00B177FC">
        <w:rPr>
          <w:rFonts w:eastAsia="Calibri"/>
          <w:lang w:val="lv-LV" w:eastAsia="ar-SA"/>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1F7DDE72" w14:textId="77777777" w:rsidR="00ED7BEA" w:rsidRPr="00B177FC" w:rsidRDefault="00ED7BEA" w:rsidP="00ED7BEA">
      <w:pPr>
        <w:numPr>
          <w:ilvl w:val="2"/>
          <w:numId w:val="1"/>
        </w:numPr>
        <w:tabs>
          <w:tab w:val="left" w:pos="426"/>
          <w:tab w:val="left" w:pos="792"/>
        </w:tabs>
        <w:suppressAutoHyphens/>
        <w:spacing w:line="259" w:lineRule="auto"/>
        <w:ind w:left="425"/>
        <w:contextualSpacing/>
        <w:jc w:val="both"/>
        <w:rPr>
          <w:rFonts w:eastAsia="Calibri"/>
          <w:lang w:val="lv-LV" w:eastAsia="ar-SA"/>
        </w:rPr>
      </w:pPr>
      <w:r w:rsidRPr="00B177FC">
        <w:rPr>
          <w:rFonts w:eastAsia="Calibri"/>
          <w:lang w:val="lv-LV" w:eastAsia="ar-SA"/>
        </w:rPr>
        <w:t>ja saskaņā ar normatīvajiem aktiem tiek no jauna ieviesti vai palielināti nodokļi vai nodevas. Minētajos gadījumos nomas maksas apmērs tiek mainīts, sākot ar dienu, kāda noteikta attiecīgajos normatīvajos aktos;</w:t>
      </w:r>
    </w:p>
    <w:p w14:paraId="3ACB8345" w14:textId="77777777" w:rsidR="00ED7BEA" w:rsidRPr="00B177FC" w:rsidRDefault="00ED7BEA" w:rsidP="00ED7BEA">
      <w:pPr>
        <w:numPr>
          <w:ilvl w:val="2"/>
          <w:numId w:val="1"/>
        </w:numPr>
        <w:tabs>
          <w:tab w:val="left" w:pos="426"/>
          <w:tab w:val="left" w:pos="792"/>
        </w:tabs>
        <w:suppressAutoHyphens/>
        <w:spacing w:line="259" w:lineRule="auto"/>
        <w:ind w:left="425"/>
        <w:contextualSpacing/>
        <w:jc w:val="both"/>
        <w:rPr>
          <w:rFonts w:eastAsia="Calibri"/>
          <w:lang w:val="lv-LV" w:eastAsia="ar-SA"/>
        </w:rPr>
      </w:pPr>
      <w:r w:rsidRPr="00B177FC">
        <w:rPr>
          <w:rFonts w:eastAsia="Calibri"/>
          <w:lang w:val="lv-LV" w:eastAsia="ar-SA"/>
        </w:rPr>
        <w:t>reizi gadā nākamajam nomas periodam, ja ir mainījušies Iznomātāja nomas objekta plānotie pārvaldīšanas izdevumi;</w:t>
      </w:r>
    </w:p>
    <w:p w14:paraId="2C77CF53" w14:textId="77777777" w:rsidR="00ED7BEA" w:rsidRPr="00B177FC" w:rsidRDefault="00ED7BEA" w:rsidP="00ED7BEA">
      <w:pPr>
        <w:numPr>
          <w:ilvl w:val="2"/>
          <w:numId w:val="1"/>
        </w:numPr>
        <w:tabs>
          <w:tab w:val="left" w:pos="426"/>
          <w:tab w:val="left" w:pos="792"/>
        </w:tabs>
        <w:suppressAutoHyphens/>
        <w:spacing w:line="259" w:lineRule="auto"/>
        <w:ind w:left="425"/>
        <w:contextualSpacing/>
        <w:jc w:val="both"/>
        <w:rPr>
          <w:rFonts w:eastAsia="Calibri"/>
          <w:lang w:val="lv-LV" w:eastAsia="ar-SA"/>
        </w:rPr>
      </w:pPr>
      <w:r w:rsidRPr="00B177FC">
        <w:rPr>
          <w:rFonts w:eastAsia="Calibri"/>
          <w:lang w:val="lv-LV" w:eastAsia="ar-SA"/>
        </w:rPr>
        <w:t>ja normatīvie akti paredz citu nomas maksas apmēru vai nomas maksas aprēķināšanas kārtību;</w:t>
      </w:r>
    </w:p>
    <w:p w14:paraId="0B597427" w14:textId="77777777" w:rsidR="00ED7BEA" w:rsidRPr="00B177FC" w:rsidRDefault="00ED7BEA" w:rsidP="00ED7BEA">
      <w:pPr>
        <w:numPr>
          <w:ilvl w:val="2"/>
          <w:numId w:val="1"/>
        </w:numPr>
        <w:tabs>
          <w:tab w:val="left" w:pos="426"/>
          <w:tab w:val="left" w:pos="792"/>
        </w:tabs>
        <w:suppressAutoHyphens/>
        <w:spacing w:line="259" w:lineRule="auto"/>
        <w:ind w:left="425"/>
        <w:contextualSpacing/>
        <w:jc w:val="both"/>
        <w:rPr>
          <w:rFonts w:eastAsia="Calibri"/>
          <w:lang w:val="lv-LV" w:eastAsia="ar-SA"/>
        </w:rPr>
      </w:pPr>
      <w:r w:rsidRPr="00B177FC">
        <w:rPr>
          <w:rFonts w:eastAsia="Calibri"/>
          <w:lang w:val="lv-LV" w:eastAsia="ar-SA"/>
        </w:rPr>
        <w:t>ja izdarīti grozījumi normatīvajos aktos par publiskas personas īpašumu nomas maksas aprēķināšanas kārtību.</w:t>
      </w:r>
    </w:p>
    <w:p w14:paraId="01C9BD36" w14:textId="77777777" w:rsidR="00ED7BEA" w:rsidRPr="00B177FC" w:rsidRDefault="00ED7BEA" w:rsidP="00ED7BEA">
      <w:pPr>
        <w:numPr>
          <w:ilvl w:val="1"/>
          <w:numId w:val="1"/>
        </w:numPr>
        <w:tabs>
          <w:tab w:val="left" w:pos="426"/>
          <w:tab w:val="left" w:pos="792"/>
        </w:tabs>
        <w:suppressAutoHyphens/>
        <w:ind w:left="425"/>
        <w:jc w:val="both"/>
        <w:rPr>
          <w:lang w:val="lv-LV" w:eastAsia="ar-SA"/>
        </w:rPr>
      </w:pPr>
      <w:r w:rsidRPr="00B177FC">
        <w:rPr>
          <w:lang w:val="lv-LV" w:eastAsia="ar-SA"/>
        </w:rPr>
        <w:t>Visi maksājumi, kas izriet no šī Līguma, tiks uzskatīti par samaksātiem dienā, kad nauda būs ieskaitīta Iznomātāja izsniegtā rēķinā norādītājā bankas kontā.</w:t>
      </w:r>
    </w:p>
    <w:p w14:paraId="336C6735" w14:textId="77777777" w:rsidR="00ED7BEA" w:rsidRPr="00B177FC" w:rsidRDefault="00ED7BEA" w:rsidP="00ED7BEA">
      <w:pPr>
        <w:suppressAutoHyphens/>
        <w:jc w:val="both"/>
        <w:rPr>
          <w:sz w:val="23"/>
          <w:szCs w:val="23"/>
          <w:lang w:val="lv-LV" w:eastAsia="ar-SA"/>
        </w:rPr>
      </w:pPr>
    </w:p>
    <w:p w14:paraId="60C024A3" w14:textId="77777777" w:rsidR="00ED7BEA" w:rsidRPr="00B177FC" w:rsidRDefault="00ED7BEA" w:rsidP="00ED7BEA">
      <w:pPr>
        <w:numPr>
          <w:ilvl w:val="0"/>
          <w:numId w:val="1"/>
        </w:numPr>
        <w:tabs>
          <w:tab w:val="left" w:pos="0"/>
          <w:tab w:val="left" w:pos="360"/>
        </w:tabs>
        <w:suppressAutoHyphens/>
        <w:jc w:val="center"/>
        <w:rPr>
          <w:b/>
          <w:bCs/>
          <w:lang w:val="lv-LV" w:eastAsia="ar-SA"/>
        </w:rPr>
      </w:pPr>
      <w:r w:rsidRPr="00B177FC">
        <w:rPr>
          <w:b/>
          <w:bCs/>
          <w:lang w:val="lv-LV" w:eastAsia="ar-SA"/>
        </w:rPr>
        <w:t>IZNOMĀTĀJA TIESĪBAS UN PIENĀKUMI</w:t>
      </w:r>
    </w:p>
    <w:p w14:paraId="464A5D87" w14:textId="77777777" w:rsidR="00ED7BEA" w:rsidRPr="00B177FC" w:rsidRDefault="00ED7BEA" w:rsidP="00ED7BEA">
      <w:pPr>
        <w:numPr>
          <w:ilvl w:val="1"/>
          <w:numId w:val="1"/>
        </w:numPr>
        <w:tabs>
          <w:tab w:val="left" w:pos="360"/>
        </w:tabs>
        <w:suppressAutoHyphens/>
        <w:ind w:left="360"/>
        <w:jc w:val="both"/>
        <w:rPr>
          <w:lang w:val="lv-LV" w:eastAsia="ar-SA"/>
        </w:rPr>
      </w:pPr>
      <w:r w:rsidRPr="00B177FC">
        <w:rPr>
          <w:lang w:val="lv-LV" w:eastAsia="ar-SA"/>
        </w:rPr>
        <w:t xml:space="preserve"> Iznomātāja tiesības:</w:t>
      </w:r>
    </w:p>
    <w:p w14:paraId="2DF2D57E" w14:textId="77777777" w:rsidR="00ED7BEA" w:rsidRPr="00B177FC" w:rsidRDefault="00ED7BEA" w:rsidP="00ED7BEA">
      <w:pPr>
        <w:numPr>
          <w:ilvl w:val="2"/>
          <w:numId w:val="1"/>
        </w:numPr>
        <w:tabs>
          <w:tab w:val="left" w:pos="360"/>
          <w:tab w:val="left" w:pos="720"/>
          <w:tab w:val="left" w:pos="1224"/>
        </w:tabs>
        <w:suppressAutoHyphens/>
        <w:ind w:left="360"/>
        <w:jc w:val="both"/>
        <w:rPr>
          <w:lang w:val="lv-LV" w:eastAsia="ar-SA"/>
        </w:rPr>
      </w:pPr>
      <w:r w:rsidRPr="00B177FC">
        <w:rPr>
          <w:lang w:val="lv-LV" w:eastAsia="ar-SA"/>
        </w:rPr>
        <w:t>Nomnieka pārstāvja klātbūtnē pārbaudīt Telpu stāvokli un Telpu lietošanu atbilstoši ekspluatācijas noteikumiem, iepriekš saskaņojot ar Nomnieku pārbaudes laiku;</w:t>
      </w:r>
    </w:p>
    <w:p w14:paraId="57F50742" w14:textId="77777777" w:rsidR="00ED7BEA" w:rsidRPr="00B177FC" w:rsidRDefault="00ED7BEA" w:rsidP="00ED7BEA">
      <w:pPr>
        <w:numPr>
          <w:ilvl w:val="2"/>
          <w:numId w:val="1"/>
        </w:numPr>
        <w:tabs>
          <w:tab w:val="left" w:pos="360"/>
          <w:tab w:val="left" w:pos="720"/>
          <w:tab w:val="left" w:pos="1224"/>
        </w:tabs>
        <w:suppressAutoHyphens/>
        <w:ind w:left="360"/>
        <w:jc w:val="both"/>
        <w:rPr>
          <w:lang w:val="lv-LV" w:eastAsia="ar-SA"/>
        </w:rPr>
      </w:pPr>
      <w:r w:rsidRPr="00B177FC">
        <w:rPr>
          <w:lang w:val="lv-LV" w:eastAsia="ar-SA"/>
        </w:rPr>
        <w:lastRenderedPageBreak/>
        <w:t>avārijas gadījumos (ugunsgrēks, eksplozija, applūdināšana) iekļūt bez Nomnieka atļaujas iznomātajās telpās jebkurā diennakts laikā. Nomniekam ir jānodrošina, lai Telpas būtu pieejamas arī Nomnieka prombūtnes laikā;</w:t>
      </w:r>
    </w:p>
    <w:p w14:paraId="6E244990" w14:textId="77777777" w:rsidR="00ED7BEA" w:rsidRPr="00B177FC" w:rsidRDefault="00ED7BEA" w:rsidP="00ED7BEA">
      <w:pPr>
        <w:numPr>
          <w:ilvl w:val="2"/>
          <w:numId w:val="1"/>
        </w:numPr>
        <w:tabs>
          <w:tab w:val="left" w:pos="360"/>
          <w:tab w:val="left" w:pos="720"/>
          <w:tab w:val="left" w:pos="1224"/>
        </w:tabs>
        <w:suppressAutoHyphens/>
        <w:ind w:left="360"/>
        <w:jc w:val="both"/>
        <w:rPr>
          <w:lang w:val="lv-LV" w:eastAsia="ar-SA"/>
        </w:rPr>
      </w:pPr>
      <w:r w:rsidRPr="00B177FC">
        <w:rPr>
          <w:lang w:val="lv-LV" w:eastAsia="ar-SA"/>
        </w:rPr>
        <w:t>uzsākt, veikt un pabeigt Ēkas kārtējos (kosmētiskos) remontdarbus vai rekonstrukciju, informējot par darba izpildes termiņiem Nomnieku, ja šie remontdarbi traucē Nomniekam izmantot Telpas.</w:t>
      </w:r>
    </w:p>
    <w:p w14:paraId="01270A4F" w14:textId="77777777" w:rsidR="00ED7BEA" w:rsidRPr="00B177FC" w:rsidRDefault="00ED7BEA" w:rsidP="00ED7BEA">
      <w:pPr>
        <w:numPr>
          <w:ilvl w:val="1"/>
          <w:numId w:val="1"/>
        </w:numPr>
        <w:tabs>
          <w:tab w:val="left" w:pos="360"/>
        </w:tabs>
        <w:suppressAutoHyphens/>
        <w:ind w:left="360"/>
        <w:jc w:val="both"/>
        <w:rPr>
          <w:lang w:val="lv-LV" w:eastAsia="ar-SA"/>
        </w:rPr>
      </w:pPr>
      <w:r w:rsidRPr="00B177FC">
        <w:rPr>
          <w:lang w:val="lv-LV" w:eastAsia="ar-SA"/>
        </w:rPr>
        <w:t xml:space="preserve"> Iznomātāja pienākumi:</w:t>
      </w:r>
    </w:p>
    <w:p w14:paraId="51C328E1" w14:textId="77777777" w:rsidR="00ED7BEA" w:rsidRPr="00B177FC" w:rsidRDefault="00ED7BEA" w:rsidP="00ED7BEA">
      <w:pPr>
        <w:numPr>
          <w:ilvl w:val="2"/>
          <w:numId w:val="1"/>
        </w:numPr>
        <w:tabs>
          <w:tab w:val="left" w:pos="360"/>
          <w:tab w:val="left" w:pos="720"/>
          <w:tab w:val="left" w:pos="1224"/>
        </w:tabs>
        <w:suppressAutoHyphens/>
        <w:ind w:left="360"/>
        <w:jc w:val="both"/>
        <w:rPr>
          <w:lang w:val="lv-LV" w:eastAsia="ar-SA"/>
        </w:rPr>
      </w:pPr>
      <w:r w:rsidRPr="00B177FC">
        <w:rPr>
          <w:lang w:val="lv-LV" w:eastAsia="ar-SA"/>
        </w:rPr>
        <w:t>netraucēt Nomniekam lietot Telpas visa šī Līguma darbības laikā;</w:t>
      </w:r>
    </w:p>
    <w:p w14:paraId="470411B6" w14:textId="77777777" w:rsidR="00ED7BEA" w:rsidRPr="00B177FC" w:rsidRDefault="00ED7BEA" w:rsidP="00ED7BEA">
      <w:pPr>
        <w:numPr>
          <w:ilvl w:val="2"/>
          <w:numId w:val="1"/>
        </w:numPr>
        <w:tabs>
          <w:tab w:val="left" w:pos="360"/>
          <w:tab w:val="left" w:pos="720"/>
          <w:tab w:val="left" w:pos="1224"/>
        </w:tabs>
        <w:suppressAutoHyphens/>
        <w:ind w:left="360"/>
        <w:jc w:val="both"/>
        <w:rPr>
          <w:lang w:val="lv-LV" w:eastAsia="ar-SA"/>
        </w:rPr>
      </w:pPr>
      <w:r w:rsidRPr="00B177FC">
        <w:rPr>
          <w:lang w:val="lv-LV" w:eastAsia="ar-SA"/>
        </w:rPr>
        <w:t>nodrošināt Nomnieku ar visiem tiem komunālajiem pakalpojumiem, kuru saņemšana ir vai būs atkarīga no Iznomātāja.</w:t>
      </w:r>
    </w:p>
    <w:p w14:paraId="02284D7C" w14:textId="77777777" w:rsidR="00ED7BEA" w:rsidRPr="00B177FC" w:rsidRDefault="00ED7BEA" w:rsidP="00ED7BEA">
      <w:pPr>
        <w:tabs>
          <w:tab w:val="left" w:pos="360"/>
          <w:tab w:val="left" w:pos="720"/>
          <w:tab w:val="left" w:pos="1224"/>
        </w:tabs>
        <w:suppressAutoHyphens/>
        <w:ind w:left="360"/>
        <w:jc w:val="both"/>
        <w:rPr>
          <w:lang w:val="lv-LV" w:eastAsia="ar-SA"/>
        </w:rPr>
      </w:pPr>
    </w:p>
    <w:p w14:paraId="5F3143C5" w14:textId="77777777" w:rsidR="00ED7BEA" w:rsidRPr="00B177FC" w:rsidRDefault="00ED7BEA" w:rsidP="00ED7BEA">
      <w:pPr>
        <w:numPr>
          <w:ilvl w:val="0"/>
          <w:numId w:val="1"/>
        </w:numPr>
        <w:tabs>
          <w:tab w:val="left" w:pos="0"/>
          <w:tab w:val="left" w:pos="360"/>
          <w:tab w:val="left" w:pos="1224"/>
        </w:tabs>
        <w:suppressAutoHyphens/>
        <w:jc w:val="center"/>
        <w:rPr>
          <w:b/>
          <w:bCs/>
          <w:lang w:val="lv-LV" w:eastAsia="ar-SA"/>
        </w:rPr>
      </w:pPr>
      <w:r w:rsidRPr="00B177FC">
        <w:rPr>
          <w:b/>
          <w:bCs/>
          <w:lang w:val="lv-LV" w:eastAsia="ar-SA"/>
        </w:rPr>
        <w:t>NOMNIEKA TIESĪBAS UN PIENĀKUMI</w:t>
      </w:r>
    </w:p>
    <w:p w14:paraId="0001BF7A" w14:textId="77777777" w:rsidR="00ED7BEA" w:rsidRPr="00B177FC" w:rsidRDefault="00ED7BEA" w:rsidP="00ED7BEA">
      <w:pPr>
        <w:numPr>
          <w:ilvl w:val="1"/>
          <w:numId w:val="1"/>
        </w:numPr>
        <w:tabs>
          <w:tab w:val="left" w:pos="360"/>
          <w:tab w:val="left" w:pos="1224"/>
        </w:tabs>
        <w:suppressAutoHyphens/>
        <w:ind w:left="360"/>
        <w:jc w:val="both"/>
        <w:rPr>
          <w:lang w:val="lv-LV" w:eastAsia="ar-SA"/>
        </w:rPr>
      </w:pPr>
      <w:r w:rsidRPr="00B177FC">
        <w:rPr>
          <w:lang w:val="lv-LV" w:eastAsia="ar-SA"/>
        </w:rPr>
        <w:t xml:space="preserve"> Nomnieka tiesības:</w:t>
      </w:r>
    </w:p>
    <w:p w14:paraId="5E1B6CCE" w14:textId="77777777" w:rsidR="00ED7BEA" w:rsidRPr="00B177FC" w:rsidRDefault="00ED7BEA" w:rsidP="00ED7BEA">
      <w:pPr>
        <w:numPr>
          <w:ilvl w:val="2"/>
          <w:numId w:val="1"/>
        </w:numPr>
        <w:tabs>
          <w:tab w:val="left" w:pos="360"/>
          <w:tab w:val="left" w:pos="1224"/>
        </w:tabs>
        <w:suppressAutoHyphens/>
        <w:ind w:left="360"/>
        <w:jc w:val="both"/>
        <w:rPr>
          <w:lang w:val="lv-LV" w:eastAsia="ar-SA"/>
        </w:rPr>
      </w:pPr>
      <w:r w:rsidRPr="00B177FC">
        <w:rPr>
          <w:lang w:val="lv-LV" w:eastAsia="ar-SA"/>
        </w:rPr>
        <w:t>lietot iznomātās Telpas visa Līguma darbības laikā atbilstoši Līgumā paredzētajam mērķim;</w:t>
      </w:r>
    </w:p>
    <w:p w14:paraId="5D2A1199" w14:textId="77777777" w:rsidR="00ED7BEA" w:rsidRPr="00B177FC" w:rsidRDefault="00ED7BEA" w:rsidP="00ED7BEA">
      <w:pPr>
        <w:numPr>
          <w:ilvl w:val="2"/>
          <w:numId w:val="1"/>
        </w:numPr>
        <w:tabs>
          <w:tab w:val="left" w:pos="360"/>
          <w:tab w:val="left" w:pos="1224"/>
        </w:tabs>
        <w:suppressAutoHyphens/>
        <w:ind w:left="360"/>
        <w:jc w:val="both"/>
        <w:rPr>
          <w:lang w:val="lv-LV" w:eastAsia="ar-SA"/>
        </w:rPr>
      </w:pPr>
      <w:r w:rsidRPr="00B177FC">
        <w:rPr>
          <w:lang w:val="lv-LV" w:eastAsia="ar-SA"/>
        </w:rPr>
        <w:t xml:space="preserve"> Reklāmas/</w:t>
      </w:r>
      <w:proofErr w:type="spellStart"/>
      <w:r w:rsidRPr="00B177FC">
        <w:rPr>
          <w:lang w:val="lv-LV" w:eastAsia="ar-SA"/>
        </w:rPr>
        <w:t>izkārtnes</w:t>
      </w:r>
      <w:proofErr w:type="spellEnd"/>
      <w:r w:rsidRPr="00B177FC">
        <w:rPr>
          <w:lang w:val="lv-LV" w:eastAsia="ar-SA"/>
        </w:rPr>
        <w:t xml:space="preserve"> izvietošana uz Ēkas fasādes, saskaņojot to ar atbilstošām valsts un/vai pašvaldības iestādēm un Iznomātāju;</w:t>
      </w:r>
    </w:p>
    <w:p w14:paraId="31F1FE76" w14:textId="77777777" w:rsidR="00ED7BEA" w:rsidRPr="00B177FC" w:rsidRDefault="00ED7BEA" w:rsidP="00ED7BEA">
      <w:pPr>
        <w:numPr>
          <w:ilvl w:val="2"/>
          <w:numId w:val="1"/>
        </w:numPr>
        <w:tabs>
          <w:tab w:val="left" w:pos="360"/>
          <w:tab w:val="left" w:pos="1224"/>
        </w:tabs>
        <w:suppressAutoHyphens/>
        <w:ind w:left="360"/>
        <w:jc w:val="both"/>
        <w:rPr>
          <w:lang w:val="lv-LV" w:eastAsia="ar-SA"/>
        </w:rPr>
      </w:pPr>
      <w:r w:rsidRPr="00B177FC">
        <w:rPr>
          <w:lang w:val="lv-LV" w:eastAsia="ar-SA"/>
        </w:rPr>
        <w:t xml:space="preserve">šī Līguma termiņam beidzoties, paņemt no Telpām savas ievietotās mēbeles, ierīces un citas iekārtas, kas ir atdalāmas un nepasliktina Telpu stāvokli salīdzinājumā ar to stāvokli, kāds pastāvēja Līguma noslēgšanas brīdī.  </w:t>
      </w:r>
    </w:p>
    <w:p w14:paraId="2BBBD394" w14:textId="77777777" w:rsidR="00ED7BEA" w:rsidRPr="00B177FC" w:rsidRDefault="00ED7BEA" w:rsidP="00ED7BEA">
      <w:pPr>
        <w:numPr>
          <w:ilvl w:val="1"/>
          <w:numId w:val="1"/>
        </w:numPr>
        <w:tabs>
          <w:tab w:val="left" w:pos="360"/>
        </w:tabs>
        <w:suppressAutoHyphens/>
        <w:ind w:left="360"/>
        <w:jc w:val="both"/>
        <w:rPr>
          <w:lang w:val="lv-LV" w:eastAsia="ar-SA"/>
        </w:rPr>
      </w:pPr>
      <w:r w:rsidRPr="00B177FC">
        <w:rPr>
          <w:lang w:val="lv-LV" w:eastAsia="ar-SA"/>
        </w:rPr>
        <w:t xml:space="preserve"> Nomnieks nav tiesīgs:</w:t>
      </w:r>
    </w:p>
    <w:p w14:paraId="5FB09F05" w14:textId="77777777" w:rsidR="00ED7BEA" w:rsidRPr="00B177FC" w:rsidRDefault="00ED7BEA" w:rsidP="00ED7BEA">
      <w:pPr>
        <w:numPr>
          <w:ilvl w:val="2"/>
          <w:numId w:val="1"/>
        </w:numPr>
        <w:tabs>
          <w:tab w:val="left" w:pos="360"/>
          <w:tab w:val="left" w:pos="1224"/>
        </w:tabs>
        <w:suppressAutoHyphens/>
        <w:ind w:left="360"/>
        <w:jc w:val="both"/>
        <w:rPr>
          <w:lang w:val="lv-LV" w:eastAsia="ar-SA"/>
        </w:rPr>
      </w:pPr>
      <w:r w:rsidRPr="00B177FC">
        <w:rPr>
          <w:lang w:val="lv-LV" w:eastAsia="ar-SA"/>
        </w:rPr>
        <w:t>nodot Telpas vai to daļu trešajai personai apakšnomā, ieķīlāt nomas tiesības, slēgt sadarbības līgumus vai cita veida līgumus, kuru rezultātā trešā persona iegūtu tiesības uz Telpu vai to daļu pilnīgu vai daļēju lietošanu;</w:t>
      </w:r>
    </w:p>
    <w:p w14:paraId="15D15CE2" w14:textId="77777777" w:rsidR="00ED7BEA" w:rsidRPr="00B177FC" w:rsidRDefault="00ED7BEA" w:rsidP="00ED7BEA">
      <w:pPr>
        <w:numPr>
          <w:ilvl w:val="2"/>
          <w:numId w:val="1"/>
        </w:numPr>
        <w:tabs>
          <w:tab w:val="left" w:pos="360"/>
          <w:tab w:val="left" w:pos="1224"/>
        </w:tabs>
        <w:suppressAutoHyphens/>
        <w:ind w:left="360"/>
        <w:jc w:val="both"/>
        <w:rPr>
          <w:lang w:val="lv-LV" w:eastAsia="ar-SA"/>
        </w:rPr>
      </w:pPr>
      <w:r w:rsidRPr="00B177FC">
        <w:rPr>
          <w:lang w:val="lv-LV" w:eastAsia="ar-SA"/>
        </w:rPr>
        <w:t>veikt Telpu pārbūvi, pārplānošanu, izbūvi un ierīču pārtaisi bez projekta dokumentācijas rakstiskas saskaņošanas ar Iznomātāju un attiecīgajām valsts un/vai pašvaldību iestādēm;</w:t>
      </w:r>
    </w:p>
    <w:p w14:paraId="1BE50A51" w14:textId="77777777" w:rsidR="00ED7BEA" w:rsidRPr="00B177FC" w:rsidRDefault="00ED7BEA" w:rsidP="00ED7BEA">
      <w:pPr>
        <w:numPr>
          <w:ilvl w:val="2"/>
          <w:numId w:val="1"/>
        </w:numPr>
        <w:tabs>
          <w:tab w:val="left" w:pos="360"/>
          <w:tab w:val="left" w:pos="1224"/>
        </w:tabs>
        <w:suppressAutoHyphens/>
        <w:ind w:left="360"/>
        <w:jc w:val="both"/>
        <w:rPr>
          <w:lang w:val="lv-LV" w:eastAsia="ar-SA"/>
        </w:rPr>
      </w:pPr>
      <w:r w:rsidRPr="00B177FC">
        <w:rPr>
          <w:lang w:val="lv-LV" w:eastAsia="ar-SA"/>
        </w:rPr>
        <w:t>pirms Līguma termiņa beigām patvaļīgi atstāt Telpas.</w:t>
      </w:r>
    </w:p>
    <w:p w14:paraId="3CC99274" w14:textId="77777777" w:rsidR="00ED7BEA" w:rsidRPr="00B177FC" w:rsidRDefault="00ED7BEA" w:rsidP="00ED7BEA">
      <w:pPr>
        <w:numPr>
          <w:ilvl w:val="1"/>
          <w:numId w:val="1"/>
        </w:numPr>
        <w:tabs>
          <w:tab w:val="left" w:pos="360"/>
        </w:tabs>
        <w:suppressAutoHyphens/>
        <w:ind w:left="360"/>
        <w:jc w:val="both"/>
        <w:rPr>
          <w:lang w:val="lv-LV" w:eastAsia="ar-SA"/>
        </w:rPr>
      </w:pPr>
      <w:r w:rsidRPr="00B177FC">
        <w:rPr>
          <w:lang w:val="lv-LV" w:eastAsia="ar-SA"/>
        </w:rPr>
        <w:t xml:space="preserve"> Nomnieka pienākumi:</w:t>
      </w:r>
    </w:p>
    <w:p w14:paraId="1C043B7E" w14:textId="77777777" w:rsidR="00ED7BEA" w:rsidRPr="00B177FC" w:rsidRDefault="00ED7BEA" w:rsidP="00ED7BEA">
      <w:pPr>
        <w:numPr>
          <w:ilvl w:val="2"/>
          <w:numId w:val="1"/>
        </w:numPr>
        <w:tabs>
          <w:tab w:val="left" w:pos="360"/>
          <w:tab w:val="left" w:pos="1224"/>
        </w:tabs>
        <w:suppressAutoHyphens/>
        <w:ind w:left="360"/>
        <w:jc w:val="both"/>
        <w:rPr>
          <w:lang w:val="lv-LV" w:eastAsia="ar-SA"/>
        </w:rPr>
      </w:pPr>
      <w:r w:rsidRPr="00B177FC">
        <w:rPr>
          <w:lang w:val="lv-LV" w:eastAsia="ar-SA"/>
        </w:rPr>
        <w:t>visa Līguma darbības laikā uzturēt Telpas lietošanai derīgā stāvoklī atbilstoši Latvijas Republikā spēkā esošo normatīvo aktu prasībām, nepieļaujot Telpas tehniskā un vispārējā stāvokļa pasliktināšanos.</w:t>
      </w:r>
    </w:p>
    <w:p w14:paraId="696B11F5" w14:textId="77777777" w:rsidR="00ED7BEA" w:rsidRPr="00B177FC" w:rsidRDefault="00ED7BEA" w:rsidP="00ED7BEA">
      <w:pPr>
        <w:numPr>
          <w:ilvl w:val="2"/>
          <w:numId w:val="1"/>
        </w:numPr>
        <w:tabs>
          <w:tab w:val="left" w:pos="360"/>
          <w:tab w:val="left" w:pos="1224"/>
        </w:tabs>
        <w:suppressAutoHyphens/>
        <w:ind w:left="360"/>
        <w:jc w:val="both"/>
        <w:rPr>
          <w:lang w:val="lv-LV" w:eastAsia="ar-SA"/>
        </w:rPr>
      </w:pPr>
      <w:r w:rsidRPr="00B177FC">
        <w:rPr>
          <w:lang w:val="lv-LV" w:eastAsia="ar-SA"/>
        </w:rPr>
        <w:t>saudzīgi attiekties pret Ēku un tai pieguļošo teritoriju, kurā atrodas Telpas. Ar savu darbību netraucēt citu nomnieku un/vai īrnieku rīcībā nodoto telpu lietošanu, kas atrodas šajā Ēkā;</w:t>
      </w:r>
    </w:p>
    <w:p w14:paraId="4B9CE541" w14:textId="77777777" w:rsidR="00ED7BEA" w:rsidRPr="00B177FC" w:rsidRDefault="00ED7BEA" w:rsidP="00ED7BEA">
      <w:pPr>
        <w:numPr>
          <w:ilvl w:val="2"/>
          <w:numId w:val="1"/>
        </w:numPr>
        <w:tabs>
          <w:tab w:val="left" w:pos="360"/>
          <w:tab w:val="left" w:pos="1224"/>
        </w:tabs>
        <w:suppressAutoHyphens/>
        <w:ind w:left="360"/>
        <w:jc w:val="both"/>
        <w:rPr>
          <w:lang w:val="lv-LV" w:eastAsia="ar-SA"/>
        </w:rPr>
      </w:pPr>
      <w:r w:rsidRPr="00B177FC">
        <w:rPr>
          <w:lang w:val="lv-LV" w:eastAsia="ar-SA"/>
        </w:rPr>
        <w:t>avāriju gadījumos nekavējoties ziņot par to Iznomātājam un attiecīgajai iestādei, kas sniedz attiecīgos pakalpojumus, kā arī veikt nekavējošus pasākumus avārijas novēršanai;</w:t>
      </w:r>
    </w:p>
    <w:p w14:paraId="5D13D51D" w14:textId="77777777" w:rsidR="00ED7BEA" w:rsidRPr="00B177FC" w:rsidRDefault="00ED7BEA" w:rsidP="00ED7BEA">
      <w:pPr>
        <w:numPr>
          <w:ilvl w:val="2"/>
          <w:numId w:val="1"/>
        </w:numPr>
        <w:tabs>
          <w:tab w:val="left" w:pos="360"/>
          <w:tab w:val="left" w:pos="1224"/>
        </w:tabs>
        <w:suppressAutoHyphens/>
        <w:ind w:left="360"/>
        <w:jc w:val="both"/>
        <w:rPr>
          <w:lang w:val="lv-LV" w:eastAsia="ar-SA"/>
        </w:rPr>
      </w:pPr>
      <w:r w:rsidRPr="00B177FC">
        <w:rPr>
          <w:lang w:val="lv-LV" w:eastAsia="ar-SA"/>
        </w:rPr>
        <w:t>nekavēt Iznomātājam vai tā pārstāvjiem veikt Telpas tehnisko pārbaudi un nodrošināt Nomnieka pārstāvja piedalīšanos;</w:t>
      </w:r>
    </w:p>
    <w:p w14:paraId="5CE3A5F4" w14:textId="77777777" w:rsidR="00ED7BEA" w:rsidRPr="00B177FC" w:rsidRDefault="00ED7BEA" w:rsidP="00ED7BEA">
      <w:pPr>
        <w:numPr>
          <w:ilvl w:val="2"/>
          <w:numId w:val="1"/>
        </w:numPr>
        <w:tabs>
          <w:tab w:val="left" w:pos="360"/>
          <w:tab w:val="left" w:pos="1224"/>
        </w:tabs>
        <w:suppressAutoHyphens/>
        <w:ind w:left="360"/>
        <w:jc w:val="both"/>
        <w:rPr>
          <w:lang w:val="lv-LV" w:eastAsia="ar-SA"/>
        </w:rPr>
      </w:pPr>
      <w:r w:rsidRPr="00B177FC">
        <w:rPr>
          <w:lang w:val="lv-LV" w:eastAsia="ar-SA"/>
        </w:rPr>
        <w:t>segt Iznomātājam visus zaudējumus, kuri radušies Nomnieka vainas vai neuzmanības dēļ;</w:t>
      </w:r>
    </w:p>
    <w:p w14:paraId="24627B7A" w14:textId="77777777" w:rsidR="00ED7BEA" w:rsidRPr="00B177FC" w:rsidRDefault="00ED7BEA" w:rsidP="00ED7BEA">
      <w:pPr>
        <w:tabs>
          <w:tab w:val="left" w:pos="360"/>
          <w:tab w:val="left" w:pos="1224"/>
        </w:tabs>
        <w:suppressAutoHyphens/>
        <w:ind w:left="360"/>
        <w:jc w:val="both"/>
        <w:rPr>
          <w:lang w:val="lv-LV" w:eastAsia="ar-SA"/>
        </w:rPr>
      </w:pPr>
    </w:p>
    <w:p w14:paraId="7127B821" w14:textId="77777777" w:rsidR="00ED7BEA" w:rsidRPr="00B177FC" w:rsidRDefault="00ED7BEA" w:rsidP="00ED7BEA">
      <w:pPr>
        <w:numPr>
          <w:ilvl w:val="0"/>
          <w:numId w:val="1"/>
        </w:numPr>
        <w:tabs>
          <w:tab w:val="left" w:pos="0"/>
          <w:tab w:val="left" w:pos="360"/>
        </w:tabs>
        <w:suppressAutoHyphens/>
        <w:jc w:val="center"/>
        <w:rPr>
          <w:b/>
          <w:bCs/>
          <w:lang w:val="lv-LV" w:eastAsia="ar-SA"/>
        </w:rPr>
      </w:pPr>
      <w:r w:rsidRPr="00B177FC">
        <w:rPr>
          <w:b/>
          <w:bCs/>
          <w:lang w:val="lv-LV" w:eastAsia="ar-SA"/>
        </w:rPr>
        <w:t>PUŠU ATBILDĪBA</w:t>
      </w:r>
    </w:p>
    <w:p w14:paraId="1BCFCEC4" w14:textId="77777777" w:rsidR="00ED7BEA" w:rsidRPr="00B177FC" w:rsidRDefault="00ED7BEA" w:rsidP="00ED7BEA">
      <w:pPr>
        <w:numPr>
          <w:ilvl w:val="1"/>
          <w:numId w:val="1"/>
        </w:numPr>
        <w:tabs>
          <w:tab w:val="left" w:pos="360"/>
          <w:tab w:val="left" w:pos="792"/>
        </w:tabs>
        <w:suppressAutoHyphens/>
        <w:ind w:left="360"/>
        <w:jc w:val="both"/>
        <w:rPr>
          <w:lang w:val="lv-LV" w:eastAsia="ar-SA"/>
        </w:rPr>
      </w:pPr>
      <w:r w:rsidRPr="00B177FC">
        <w:rPr>
          <w:lang w:val="lv-LV" w:eastAsia="ar-SA"/>
        </w:rPr>
        <w:t xml:space="preserve"> 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0E3BE396" w14:textId="77777777" w:rsidR="00ED7BEA" w:rsidRPr="00B177FC" w:rsidRDefault="00ED7BEA" w:rsidP="00ED7BEA">
      <w:pPr>
        <w:numPr>
          <w:ilvl w:val="1"/>
          <w:numId w:val="1"/>
        </w:numPr>
        <w:tabs>
          <w:tab w:val="left" w:pos="360"/>
          <w:tab w:val="left" w:pos="792"/>
        </w:tabs>
        <w:suppressAutoHyphens/>
        <w:ind w:left="360"/>
        <w:jc w:val="both"/>
        <w:rPr>
          <w:lang w:val="lv-LV" w:eastAsia="ar-SA"/>
        </w:rPr>
      </w:pPr>
      <w:r w:rsidRPr="00B177FC">
        <w:rPr>
          <w:lang w:val="lv-LV" w:eastAsia="ar-SA"/>
        </w:rPr>
        <w:t xml:space="preserve"> Ja nepārvaramas varas apstākļu dēļ ēka vai Telpa tiek pilnīgi iznīcinātas, Līgums tiek izbeigts. Ja bojājumi mazāki par 30% no Ēkas vai Telpas vērtības, Līgums paliek spēkā un Iznomātājam jānovērš Telpas bojājumi.</w:t>
      </w:r>
    </w:p>
    <w:p w14:paraId="2A96B5AE" w14:textId="77777777" w:rsidR="00ED7BEA" w:rsidRPr="00B177FC" w:rsidRDefault="00ED7BEA" w:rsidP="00ED7BEA">
      <w:pPr>
        <w:numPr>
          <w:ilvl w:val="1"/>
          <w:numId w:val="1"/>
        </w:numPr>
        <w:tabs>
          <w:tab w:val="left" w:pos="360"/>
          <w:tab w:val="left" w:pos="792"/>
        </w:tabs>
        <w:suppressAutoHyphens/>
        <w:ind w:left="360"/>
        <w:jc w:val="both"/>
        <w:rPr>
          <w:lang w:val="lv-LV" w:eastAsia="ar-SA"/>
        </w:rPr>
      </w:pPr>
      <w:r w:rsidRPr="00B177FC">
        <w:rPr>
          <w:lang w:val="lv-LV" w:eastAsia="ar-SA"/>
        </w:rPr>
        <w:lastRenderedPageBreak/>
        <w:t xml:space="preserve"> Iznomātājs nav atbildīgs par jebkādu zaudējumu atlīdzību Nomniekam, ja Nomnieks tīši, aiz nevērības vai aiz nolaidības ir pieļāvis zaudējuma rašanos savā valdījumā esošām lietām, Telpai un tās tehniskajām komunikācijām.</w:t>
      </w:r>
    </w:p>
    <w:p w14:paraId="72C492EC" w14:textId="77777777" w:rsidR="00ED7BEA" w:rsidRPr="00B177FC" w:rsidRDefault="00ED7BEA" w:rsidP="00ED7BEA">
      <w:pPr>
        <w:numPr>
          <w:ilvl w:val="1"/>
          <w:numId w:val="1"/>
        </w:numPr>
        <w:tabs>
          <w:tab w:val="left" w:pos="360"/>
          <w:tab w:val="left" w:pos="792"/>
        </w:tabs>
        <w:suppressAutoHyphens/>
        <w:ind w:left="360"/>
        <w:jc w:val="both"/>
        <w:rPr>
          <w:lang w:val="lv-LV" w:eastAsia="ar-SA"/>
        </w:rPr>
      </w:pPr>
      <w:r w:rsidRPr="00B177FC">
        <w:rPr>
          <w:lang w:val="lv-LV" w:eastAsia="ar-SA"/>
        </w:rPr>
        <w:t xml:space="preserve"> Nomnieks ir atbildīgs par zaudējumu rašanos Iznomātājam, kurus radījušas ar Nomnieka darbību saistītās trešās personas rīcības.</w:t>
      </w:r>
    </w:p>
    <w:p w14:paraId="7A456935" w14:textId="77777777" w:rsidR="00ED7BEA" w:rsidRPr="00B177FC" w:rsidRDefault="00ED7BEA" w:rsidP="00ED7BEA">
      <w:pPr>
        <w:tabs>
          <w:tab w:val="left" w:pos="360"/>
          <w:tab w:val="left" w:pos="792"/>
        </w:tabs>
        <w:suppressAutoHyphens/>
        <w:ind w:left="360"/>
        <w:jc w:val="both"/>
        <w:rPr>
          <w:lang w:val="lv-LV" w:eastAsia="ar-SA"/>
        </w:rPr>
      </w:pPr>
    </w:p>
    <w:p w14:paraId="53E211A9" w14:textId="77777777" w:rsidR="00ED7BEA" w:rsidRPr="00B177FC" w:rsidRDefault="00ED7BEA" w:rsidP="00ED7BEA">
      <w:pPr>
        <w:numPr>
          <w:ilvl w:val="0"/>
          <w:numId w:val="1"/>
        </w:numPr>
        <w:tabs>
          <w:tab w:val="left" w:pos="0"/>
          <w:tab w:val="left" w:pos="360"/>
        </w:tabs>
        <w:suppressAutoHyphens/>
        <w:jc w:val="center"/>
        <w:rPr>
          <w:b/>
          <w:bCs/>
          <w:lang w:val="lv-LV" w:eastAsia="ar-SA"/>
        </w:rPr>
      </w:pPr>
      <w:r w:rsidRPr="00B177FC">
        <w:rPr>
          <w:b/>
          <w:bCs/>
          <w:lang w:val="lv-LV" w:eastAsia="ar-SA"/>
        </w:rPr>
        <w:t xml:space="preserve"> LĪGUMA IZBEIGŠANA UN TELPU ATBRĪVOŠANA</w:t>
      </w:r>
    </w:p>
    <w:p w14:paraId="22CC6088" w14:textId="77777777" w:rsidR="00ED7BEA" w:rsidRPr="00B177FC" w:rsidRDefault="00ED7BEA" w:rsidP="00ED7BEA">
      <w:pPr>
        <w:numPr>
          <w:ilvl w:val="1"/>
          <w:numId w:val="1"/>
        </w:numPr>
        <w:tabs>
          <w:tab w:val="left" w:pos="360"/>
        </w:tabs>
        <w:suppressAutoHyphens/>
        <w:ind w:left="360"/>
        <w:jc w:val="both"/>
        <w:rPr>
          <w:lang w:val="lv-LV" w:eastAsia="ar-SA"/>
        </w:rPr>
      </w:pPr>
      <w:r w:rsidRPr="00B177FC">
        <w:rPr>
          <w:lang w:val="lv-LV" w:eastAsia="ar-SA"/>
        </w:rPr>
        <w:t xml:space="preserve"> Iznomātājs ir tiesīgs vienpusēji izbeigt Līgumu,</w:t>
      </w:r>
      <w:r w:rsidRPr="00D70813">
        <w:rPr>
          <w:lang w:val="lv-LV"/>
        </w:rPr>
        <w:t xml:space="preserve"> </w:t>
      </w:r>
      <w:r w:rsidRPr="004371BD">
        <w:rPr>
          <w:lang w:val="lv-LV" w:eastAsia="ar-SA"/>
        </w:rPr>
        <w:t xml:space="preserve">rakstiski informējot Nomnieku </w:t>
      </w:r>
      <w:r>
        <w:rPr>
          <w:lang w:val="lv-LV" w:eastAsia="ar-SA"/>
        </w:rPr>
        <w:t>1</w:t>
      </w:r>
      <w:r w:rsidRPr="004371BD">
        <w:rPr>
          <w:lang w:val="lv-LV" w:eastAsia="ar-SA"/>
        </w:rPr>
        <w:t xml:space="preserve"> (</w:t>
      </w:r>
      <w:r>
        <w:rPr>
          <w:lang w:val="lv-LV" w:eastAsia="ar-SA"/>
        </w:rPr>
        <w:t>vienu</w:t>
      </w:r>
      <w:r w:rsidRPr="004371BD">
        <w:rPr>
          <w:lang w:val="lv-LV" w:eastAsia="ar-SA"/>
        </w:rPr>
        <w:t>) mēnes</w:t>
      </w:r>
      <w:r>
        <w:rPr>
          <w:lang w:val="lv-LV" w:eastAsia="ar-SA"/>
        </w:rPr>
        <w:t>i</w:t>
      </w:r>
      <w:r w:rsidRPr="004371BD">
        <w:rPr>
          <w:lang w:val="lv-LV" w:eastAsia="ar-SA"/>
        </w:rPr>
        <w:t xml:space="preserve"> iepriekš</w:t>
      </w:r>
      <w:r>
        <w:rPr>
          <w:lang w:val="lv-LV" w:eastAsia="ar-SA"/>
        </w:rPr>
        <w:t>,</w:t>
      </w:r>
      <w:r w:rsidRPr="00B177FC">
        <w:rPr>
          <w:lang w:val="lv-LV" w:eastAsia="ar-SA"/>
        </w:rPr>
        <w:t xml:space="preserve"> neatlīdzinot</w:t>
      </w:r>
      <w:r>
        <w:rPr>
          <w:lang w:val="lv-LV" w:eastAsia="ar-SA"/>
        </w:rPr>
        <w:t xml:space="preserve"> Nomnieka</w:t>
      </w:r>
      <w:r w:rsidRPr="00B177FC">
        <w:rPr>
          <w:lang w:val="lv-LV" w:eastAsia="ar-SA"/>
        </w:rPr>
        <w:t xml:space="preserve"> zaudējumus, ja:</w:t>
      </w:r>
    </w:p>
    <w:p w14:paraId="159FF69C" w14:textId="77777777" w:rsidR="00ED7BEA" w:rsidRDefault="00ED7BEA" w:rsidP="00ED7BEA">
      <w:pPr>
        <w:numPr>
          <w:ilvl w:val="2"/>
          <w:numId w:val="1"/>
        </w:numPr>
        <w:tabs>
          <w:tab w:val="left" w:pos="360"/>
          <w:tab w:val="left" w:pos="720"/>
          <w:tab w:val="left" w:pos="1224"/>
        </w:tabs>
        <w:suppressAutoHyphens/>
        <w:ind w:left="360"/>
        <w:jc w:val="both"/>
        <w:rPr>
          <w:lang w:val="lv-LV" w:eastAsia="ar-SA"/>
        </w:rPr>
      </w:pPr>
      <w:r w:rsidRPr="00B177FC">
        <w:rPr>
          <w:lang w:val="lv-LV" w:eastAsia="ar-SA"/>
        </w:rPr>
        <w:t xml:space="preserve"> </w:t>
      </w:r>
      <w:r w:rsidRPr="004371BD">
        <w:rPr>
          <w:lang w:val="lv-LV" w:eastAsia="ar-SA"/>
        </w:rPr>
        <w:t>Nomniek</w:t>
      </w:r>
      <w:r>
        <w:rPr>
          <w:lang w:val="lv-LV" w:eastAsia="ar-SA"/>
        </w:rPr>
        <w:t>a darbības dēļ tiek bojātas nomas lietošanā nodotās Telpas vai Ēka;</w:t>
      </w:r>
    </w:p>
    <w:p w14:paraId="34C470CD" w14:textId="77777777" w:rsidR="00ED7BEA" w:rsidRDefault="00ED7BEA" w:rsidP="00ED7BEA">
      <w:pPr>
        <w:numPr>
          <w:ilvl w:val="2"/>
          <w:numId w:val="1"/>
        </w:numPr>
        <w:tabs>
          <w:tab w:val="left" w:pos="360"/>
          <w:tab w:val="left" w:pos="720"/>
          <w:tab w:val="left" w:pos="1224"/>
        </w:tabs>
        <w:suppressAutoHyphens/>
        <w:ind w:left="360"/>
        <w:jc w:val="both"/>
        <w:rPr>
          <w:lang w:val="lv-LV" w:eastAsia="ar-SA"/>
        </w:rPr>
      </w:pPr>
      <w:r w:rsidRPr="00B177FC">
        <w:rPr>
          <w:lang w:val="lv-LV" w:eastAsia="ar-SA"/>
        </w:rPr>
        <w:t>Nomnieks nemaksā Līgumā paredzētos maksājumus</w:t>
      </w:r>
      <w:r>
        <w:rPr>
          <w:lang w:val="lv-LV" w:eastAsia="ar-SA"/>
        </w:rPr>
        <w:t>,</w:t>
      </w:r>
      <w:r w:rsidRPr="00B177FC">
        <w:rPr>
          <w:lang w:val="lv-LV" w:eastAsia="ar-SA"/>
        </w:rPr>
        <w:t xml:space="preserve"> </w:t>
      </w:r>
      <w:r>
        <w:rPr>
          <w:lang w:val="lv-LV" w:eastAsia="ar-SA"/>
        </w:rPr>
        <w:t>ja</w:t>
      </w:r>
      <w:r w:rsidRPr="004371BD">
        <w:rPr>
          <w:lang w:val="lv-LV" w:eastAsia="ar-SA"/>
        </w:rPr>
        <w:t xml:space="preserve"> ir bijuši vismaz trīs maksājumu kavējumi, kas kopā pārsniedz divu maksājumu periodu</w:t>
      </w:r>
      <w:r w:rsidRPr="00B177FC">
        <w:rPr>
          <w:lang w:val="lv-LV" w:eastAsia="ar-SA"/>
        </w:rPr>
        <w:t>;</w:t>
      </w:r>
    </w:p>
    <w:p w14:paraId="6F282FCD" w14:textId="77777777" w:rsidR="00ED7BEA" w:rsidRPr="00B177FC" w:rsidRDefault="00ED7BEA" w:rsidP="00ED7BEA">
      <w:pPr>
        <w:numPr>
          <w:ilvl w:val="2"/>
          <w:numId w:val="1"/>
        </w:numPr>
        <w:tabs>
          <w:tab w:val="left" w:pos="360"/>
          <w:tab w:val="left" w:pos="720"/>
          <w:tab w:val="left" w:pos="1224"/>
        </w:tabs>
        <w:suppressAutoHyphens/>
        <w:ind w:left="360"/>
        <w:jc w:val="both"/>
        <w:rPr>
          <w:lang w:val="lv-LV" w:eastAsia="ar-SA"/>
        </w:rPr>
      </w:pPr>
      <w:r>
        <w:rPr>
          <w:lang w:val="lv-LV" w:eastAsia="ar-SA"/>
        </w:rPr>
        <w:t xml:space="preserve">Nomnieks </w:t>
      </w:r>
      <w:r w:rsidRPr="004371BD">
        <w:rPr>
          <w:lang w:val="lv-LV" w:eastAsia="ar-SA"/>
        </w:rPr>
        <w:t xml:space="preserve">bez </w:t>
      </w:r>
      <w:r>
        <w:rPr>
          <w:lang w:val="lv-LV" w:eastAsia="ar-SA"/>
        </w:rPr>
        <w:t>I</w:t>
      </w:r>
      <w:r w:rsidRPr="004371BD">
        <w:rPr>
          <w:lang w:val="lv-LV" w:eastAsia="ar-SA"/>
        </w:rPr>
        <w:t xml:space="preserve">znomātāja piekrišanas </w:t>
      </w:r>
      <w:r>
        <w:rPr>
          <w:lang w:val="lv-LV" w:eastAsia="ar-SA"/>
        </w:rPr>
        <w:t xml:space="preserve">ir </w:t>
      </w:r>
      <w:r w:rsidRPr="004371BD">
        <w:rPr>
          <w:lang w:val="lv-LV" w:eastAsia="ar-SA"/>
        </w:rPr>
        <w:t>nod</w:t>
      </w:r>
      <w:r>
        <w:rPr>
          <w:lang w:val="lv-LV" w:eastAsia="ar-SA"/>
        </w:rPr>
        <w:t>evis Telpas</w:t>
      </w:r>
      <w:r w:rsidRPr="004371BD">
        <w:rPr>
          <w:lang w:val="lv-LV" w:eastAsia="ar-SA"/>
        </w:rPr>
        <w:t xml:space="preserve"> apakšnomā</w:t>
      </w:r>
      <w:r>
        <w:rPr>
          <w:lang w:val="lv-LV" w:eastAsia="ar-SA"/>
        </w:rPr>
        <w:t>;</w:t>
      </w:r>
    </w:p>
    <w:p w14:paraId="73BEC8AD" w14:textId="77777777" w:rsidR="00ED7BEA" w:rsidRPr="00B177FC" w:rsidRDefault="00ED7BEA" w:rsidP="00ED7BEA">
      <w:pPr>
        <w:numPr>
          <w:ilvl w:val="2"/>
          <w:numId w:val="1"/>
        </w:numPr>
        <w:tabs>
          <w:tab w:val="left" w:pos="360"/>
          <w:tab w:val="left" w:pos="720"/>
          <w:tab w:val="left" w:pos="1224"/>
        </w:tabs>
        <w:suppressAutoHyphens/>
        <w:ind w:left="360"/>
        <w:jc w:val="both"/>
        <w:rPr>
          <w:lang w:val="lv-LV" w:eastAsia="ar-SA"/>
        </w:rPr>
      </w:pPr>
      <w:r w:rsidRPr="00B177FC">
        <w:rPr>
          <w:lang w:val="lv-LV" w:eastAsia="ar-SA"/>
        </w:rPr>
        <w:t xml:space="preserve"> Nomnieks veic patvaļīgu Telpas vai tās daļas pārbūvi, pārplānošanu, nojaukšanu, maina to funkcionālo nozīmi, bojā to.</w:t>
      </w:r>
    </w:p>
    <w:p w14:paraId="792582C4" w14:textId="77777777" w:rsidR="00ED7BEA" w:rsidRPr="00B177FC" w:rsidRDefault="00ED7BEA" w:rsidP="00ED7BEA">
      <w:pPr>
        <w:numPr>
          <w:ilvl w:val="2"/>
          <w:numId w:val="1"/>
        </w:numPr>
        <w:tabs>
          <w:tab w:val="left" w:pos="360"/>
          <w:tab w:val="left" w:pos="720"/>
          <w:tab w:val="left" w:pos="1224"/>
        </w:tabs>
        <w:suppressAutoHyphens/>
        <w:ind w:left="360"/>
        <w:jc w:val="both"/>
        <w:rPr>
          <w:lang w:val="lv-LV" w:eastAsia="ar-SA"/>
        </w:rPr>
      </w:pPr>
      <w:r w:rsidRPr="00B177FC">
        <w:rPr>
          <w:lang w:val="lv-LV" w:eastAsia="ar-SA"/>
        </w:rPr>
        <w:t xml:space="preserve"> Nomnieks izmanto Telpas citiem mērķiem kā noteikts Līguma </w:t>
      </w:r>
      <w:r w:rsidRPr="00E43E4E">
        <w:rPr>
          <w:lang w:val="lv-LV" w:eastAsia="ar-SA"/>
        </w:rPr>
        <w:t>1.3.punktā vai</w:t>
      </w:r>
      <w:r w:rsidRPr="00B177FC">
        <w:rPr>
          <w:lang w:val="lv-LV" w:eastAsia="ar-SA"/>
        </w:rPr>
        <w:t xml:space="preserve"> pārkāpj to izmantošanas noteikumus;</w:t>
      </w:r>
    </w:p>
    <w:p w14:paraId="2F168507" w14:textId="77777777" w:rsidR="00ED7BEA" w:rsidRPr="00B177FC" w:rsidRDefault="00ED7BEA" w:rsidP="00ED7BEA">
      <w:pPr>
        <w:numPr>
          <w:ilvl w:val="2"/>
          <w:numId w:val="1"/>
        </w:numPr>
        <w:tabs>
          <w:tab w:val="left" w:pos="360"/>
          <w:tab w:val="left" w:pos="720"/>
          <w:tab w:val="left" w:pos="1224"/>
        </w:tabs>
        <w:suppressAutoHyphens/>
        <w:ind w:left="360"/>
        <w:jc w:val="both"/>
        <w:rPr>
          <w:lang w:val="lv-LV" w:eastAsia="ar-SA"/>
        </w:rPr>
      </w:pPr>
      <w:r w:rsidRPr="00B177FC">
        <w:rPr>
          <w:lang w:val="lv-LV" w:eastAsia="ar-SA"/>
        </w:rPr>
        <w:t xml:space="preserve"> Nomnieks 10 (desmit) dienu laikā pēc Iznomātāja rakstiska brīdinājuma saņemšanas, turpina pārkāpt citus Līguma noteikumus.</w:t>
      </w:r>
    </w:p>
    <w:p w14:paraId="0DFA1FB5" w14:textId="77777777" w:rsidR="00ED7BEA" w:rsidRPr="00B177FC" w:rsidRDefault="00ED7BEA" w:rsidP="00ED7BEA">
      <w:pPr>
        <w:numPr>
          <w:ilvl w:val="2"/>
          <w:numId w:val="1"/>
        </w:numPr>
        <w:tabs>
          <w:tab w:val="left" w:pos="360"/>
          <w:tab w:val="left" w:pos="720"/>
          <w:tab w:val="left" w:pos="1224"/>
        </w:tabs>
        <w:suppressAutoHyphens/>
        <w:ind w:left="360"/>
        <w:jc w:val="both"/>
        <w:rPr>
          <w:lang w:val="lv-LV" w:eastAsia="ar-SA"/>
        </w:rPr>
      </w:pPr>
      <w:r w:rsidRPr="00B177FC">
        <w:rPr>
          <w:lang w:val="lv-LV" w:eastAsia="ar-SA"/>
        </w:rPr>
        <w:t xml:space="preserve"> Telpas nepieciešamas Iznomātājam.</w:t>
      </w:r>
    </w:p>
    <w:p w14:paraId="4F9F2524" w14:textId="77777777" w:rsidR="00ED7BEA" w:rsidRPr="00B177FC" w:rsidRDefault="00ED7BEA" w:rsidP="00ED7BEA">
      <w:pPr>
        <w:numPr>
          <w:ilvl w:val="1"/>
          <w:numId w:val="1"/>
        </w:numPr>
        <w:suppressAutoHyphens/>
        <w:jc w:val="both"/>
        <w:rPr>
          <w:lang w:val="lv-LV" w:eastAsia="ar-SA"/>
        </w:rPr>
      </w:pPr>
      <w:r w:rsidRPr="00B177FC">
        <w:rPr>
          <w:lang w:val="lv-LV" w:eastAsia="ar-SA"/>
        </w:rPr>
        <w:t xml:space="preserve"> Iznomātājs ir tiesīgs, rakstiski informējot Nomnieku 3 (trīs) mēnešus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2760AD5F" w14:textId="77777777" w:rsidR="00ED7BEA" w:rsidRPr="00B177FC" w:rsidRDefault="00ED7BEA" w:rsidP="00ED7BEA">
      <w:pPr>
        <w:numPr>
          <w:ilvl w:val="1"/>
          <w:numId w:val="1"/>
        </w:numPr>
        <w:tabs>
          <w:tab w:val="left" w:pos="360"/>
        </w:tabs>
        <w:suppressAutoHyphens/>
        <w:ind w:left="360"/>
        <w:jc w:val="both"/>
        <w:rPr>
          <w:lang w:val="lv-LV" w:eastAsia="ar-SA"/>
        </w:rPr>
      </w:pPr>
      <w:r w:rsidRPr="00B177FC">
        <w:rPr>
          <w:lang w:val="lv-LV" w:eastAsia="ar-SA"/>
        </w:rPr>
        <w:t xml:space="preserve"> Ja Nomnieks neatbrīvo Telpu Līgumā noteiktajos gadījumos un nenodod tās </w:t>
      </w:r>
      <w:bookmarkStart w:id="3" w:name="_Hlk127366947"/>
      <w:r w:rsidRPr="00B177FC">
        <w:rPr>
          <w:lang w:val="lv-LV" w:eastAsia="ar-SA"/>
        </w:rPr>
        <w:t>Iznomātājam ar pieņemšanas – nodošanas aktu</w:t>
      </w:r>
      <w:bookmarkEnd w:id="3"/>
      <w:r w:rsidRPr="00B177FC">
        <w:rPr>
          <w:lang w:val="lv-LV" w:eastAsia="ar-SA"/>
        </w:rPr>
        <w:t>, Nomnieks maksā līgumsodu 10% apmērā no ikmēneša nomas maksas par katru dienu līdz Telpu atbrīvošanai un nodošanai.</w:t>
      </w:r>
    </w:p>
    <w:p w14:paraId="42E7E071" w14:textId="77777777" w:rsidR="00ED7BEA" w:rsidRPr="00B177FC" w:rsidRDefault="00ED7BEA" w:rsidP="00ED7BEA">
      <w:pPr>
        <w:numPr>
          <w:ilvl w:val="1"/>
          <w:numId w:val="1"/>
        </w:numPr>
        <w:tabs>
          <w:tab w:val="left" w:pos="360"/>
        </w:tabs>
        <w:suppressAutoHyphens/>
        <w:ind w:left="360"/>
        <w:jc w:val="both"/>
        <w:rPr>
          <w:lang w:val="lv-LV" w:eastAsia="ar-SA"/>
        </w:rPr>
      </w:pPr>
      <w:r w:rsidRPr="00B177FC">
        <w:rPr>
          <w:lang w:val="lv-LV" w:eastAsia="ar-SA"/>
        </w:rPr>
        <w:t>Pēc Līguma termiņa beigām 2 (divu) darba dienu laikā Nomnieks nodod Iznomātājam Telpas ar pieņemšanas – nodošanas aktu, ne sliktākā stāvoklī, kādā tās tika saņemtas</w:t>
      </w:r>
      <w:r>
        <w:rPr>
          <w:lang w:val="lv-LV" w:eastAsia="ar-SA"/>
        </w:rPr>
        <w:t>, ņemot vērā dabisko nolietojumu.</w:t>
      </w:r>
    </w:p>
    <w:p w14:paraId="549A1B1A" w14:textId="77777777" w:rsidR="00ED7BEA" w:rsidRPr="00B177FC" w:rsidRDefault="00ED7BEA" w:rsidP="00ED7BEA">
      <w:pPr>
        <w:numPr>
          <w:ilvl w:val="1"/>
          <w:numId w:val="1"/>
        </w:numPr>
        <w:tabs>
          <w:tab w:val="left" w:pos="360"/>
        </w:tabs>
        <w:suppressAutoHyphens/>
        <w:ind w:left="360"/>
        <w:jc w:val="both"/>
        <w:rPr>
          <w:lang w:val="lv-LV" w:eastAsia="ar-SA"/>
        </w:rPr>
      </w:pPr>
      <w:r w:rsidRPr="00B177FC">
        <w:rPr>
          <w:lang w:val="lv-LV" w:eastAsia="ar-SA"/>
        </w:rPr>
        <w:t>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370E9C4C" w14:textId="77777777" w:rsidR="00ED7BEA" w:rsidRPr="00B177FC" w:rsidRDefault="00ED7BEA" w:rsidP="00ED7BEA">
      <w:pPr>
        <w:tabs>
          <w:tab w:val="left" w:pos="360"/>
        </w:tabs>
        <w:suppressAutoHyphens/>
        <w:ind w:left="360"/>
        <w:jc w:val="both"/>
        <w:rPr>
          <w:sz w:val="23"/>
          <w:szCs w:val="23"/>
          <w:lang w:val="lv-LV" w:eastAsia="ar-SA"/>
        </w:rPr>
      </w:pPr>
    </w:p>
    <w:p w14:paraId="468EE002" w14:textId="77777777" w:rsidR="00ED7BEA" w:rsidRPr="00B177FC" w:rsidRDefault="00ED7BEA" w:rsidP="00ED7BEA">
      <w:pPr>
        <w:numPr>
          <w:ilvl w:val="0"/>
          <w:numId w:val="1"/>
        </w:numPr>
        <w:tabs>
          <w:tab w:val="left" w:pos="360"/>
          <w:tab w:val="left" w:pos="792"/>
        </w:tabs>
        <w:suppressAutoHyphens/>
        <w:jc w:val="center"/>
        <w:rPr>
          <w:b/>
          <w:bCs/>
          <w:lang w:val="lv-LV" w:eastAsia="ar-SA"/>
        </w:rPr>
      </w:pPr>
      <w:r w:rsidRPr="00B177FC">
        <w:rPr>
          <w:b/>
          <w:bCs/>
          <w:lang w:val="lv-LV" w:eastAsia="ar-SA"/>
        </w:rPr>
        <w:t>AIZTURĒJUMA TIESĪBAS</w:t>
      </w:r>
    </w:p>
    <w:p w14:paraId="723482BE" w14:textId="77777777" w:rsidR="00ED7BEA" w:rsidRPr="00B177FC" w:rsidRDefault="00ED7BEA" w:rsidP="00ED7BEA">
      <w:pPr>
        <w:tabs>
          <w:tab w:val="left" w:pos="360"/>
          <w:tab w:val="left" w:pos="792"/>
        </w:tabs>
        <w:suppressAutoHyphens/>
        <w:ind w:left="360"/>
        <w:jc w:val="both"/>
        <w:rPr>
          <w:lang w:val="lv-LV" w:eastAsia="ar-SA"/>
        </w:rPr>
      </w:pPr>
      <w:r w:rsidRPr="00B177FC">
        <w:rPr>
          <w:bCs/>
          <w:lang w:val="lv-LV" w:eastAsia="ar-SA"/>
        </w:rPr>
        <w:t>8.</w:t>
      </w:r>
      <w:r w:rsidRPr="00B177FC">
        <w:rPr>
          <w:lang w:val="lv-LV" w:eastAsia="ar-SA"/>
        </w:rPr>
        <w:t>1. Puses vienojas, ka Iznomātājs būs tiesīgs izmantot Civillikumā paredzētās aizturējuma tiesības, tai skaitā, aizturēt nomātajā Telpā visu esošo mantu līdz saistību izpildei no Nomnieka puses.</w:t>
      </w:r>
    </w:p>
    <w:p w14:paraId="6388A0F1" w14:textId="77777777" w:rsidR="00ED7BEA" w:rsidRPr="00B177FC" w:rsidRDefault="00ED7BEA" w:rsidP="00ED7BEA">
      <w:pPr>
        <w:tabs>
          <w:tab w:val="left" w:pos="360"/>
          <w:tab w:val="left" w:pos="792"/>
        </w:tabs>
        <w:suppressAutoHyphens/>
        <w:ind w:left="360"/>
        <w:jc w:val="both"/>
        <w:rPr>
          <w:lang w:val="lv-LV" w:eastAsia="ar-SA"/>
        </w:rPr>
      </w:pPr>
      <w:r w:rsidRPr="00B177FC">
        <w:rPr>
          <w:lang w:val="lv-LV" w:eastAsia="ar-SA"/>
        </w:rPr>
        <w:t>8.2. Gadījumā, ja Nomnieks nemaksā Līgumā paredzētos maksājumus pilnā apmērā ilgāk kā 30 (trīsdesmit) dienas pēc Līgumā noteiktā termiņa.</w:t>
      </w:r>
    </w:p>
    <w:p w14:paraId="0B932960" w14:textId="77777777" w:rsidR="00ED7BEA" w:rsidRPr="00B177FC" w:rsidRDefault="00ED7BEA" w:rsidP="00ED7BEA">
      <w:pPr>
        <w:tabs>
          <w:tab w:val="left" w:pos="360"/>
          <w:tab w:val="left" w:pos="792"/>
        </w:tabs>
        <w:suppressAutoHyphens/>
        <w:ind w:left="360"/>
        <w:jc w:val="both"/>
        <w:rPr>
          <w:lang w:val="lv-LV" w:eastAsia="ar-SA"/>
        </w:rPr>
      </w:pPr>
      <w:r w:rsidRPr="00B177FC">
        <w:rPr>
          <w:lang w:val="lv-LV" w:eastAsia="ar-SA"/>
        </w:rPr>
        <w:t>8.3. Ja ir iestājies Līguma 8.2.punktā minētais gadījums un Iznomātājs ir izmantojis aizturējuma tiesības, tad Nomnieks, parakstot šo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desmit (10) kalendāram dienām.</w:t>
      </w:r>
    </w:p>
    <w:p w14:paraId="27A709F7" w14:textId="77777777" w:rsidR="00ED7BEA" w:rsidRPr="00B177FC" w:rsidRDefault="00ED7BEA" w:rsidP="00ED7BEA">
      <w:pPr>
        <w:tabs>
          <w:tab w:val="left" w:pos="360"/>
          <w:tab w:val="left" w:pos="792"/>
        </w:tabs>
        <w:suppressAutoHyphens/>
        <w:ind w:left="360"/>
        <w:jc w:val="both"/>
        <w:rPr>
          <w:lang w:val="lv-LV" w:eastAsia="ar-SA"/>
        </w:rPr>
      </w:pPr>
    </w:p>
    <w:p w14:paraId="4E360426" w14:textId="77777777" w:rsidR="00ED7BEA" w:rsidRPr="00B177FC" w:rsidRDefault="00ED7BEA" w:rsidP="00ED7BEA">
      <w:pPr>
        <w:numPr>
          <w:ilvl w:val="0"/>
          <w:numId w:val="1"/>
        </w:numPr>
        <w:tabs>
          <w:tab w:val="left" w:pos="360"/>
          <w:tab w:val="left" w:pos="792"/>
        </w:tabs>
        <w:suppressAutoHyphens/>
        <w:jc w:val="center"/>
        <w:rPr>
          <w:b/>
          <w:bCs/>
          <w:lang w:val="lv-LV" w:eastAsia="ar-SA"/>
        </w:rPr>
      </w:pPr>
      <w:r w:rsidRPr="00B177FC">
        <w:rPr>
          <w:b/>
          <w:bCs/>
          <w:lang w:val="lv-LV" w:eastAsia="ar-SA"/>
        </w:rPr>
        <w:t>CITI NOTEIKUMI</w:t>
      </w:r>
    </w:p>
    <w:p w14:paraId="094A0139" w14:textId="77777777" w:rsidR="00ED7BEA" w:rsidRDefault="00ED7BEA" w:rsidP="00ED7BEA">
      <w:pPr>
        <w:numPr>
          <w:ilvl w:val="1"/>
          <w:numId w:val="1"/>
        </w:numPr>
        <w:tabs>
          <w:tab w:val="left" w:pos="360"/>
          <w:tab w:val="left" w:pos="792"/>
        </w:tabs>
        <w:suppressAutoHyphens/>
        <w:ind w:left="360"/>
        <w:jc w:val="both"/>
        <w:rPr>
          <w:lang w:val="lv-LV" w:eastAsia="ar-SA"/>
        </w:rPr>
      </w:pPr>
      <w:r w:rsidRPr="00E43E4E">
        <w:rPr>
          <w:lang w:val="lv-LV" w:eastAsia="ar-SA"/>
        </w:rPr>
        <w:lastRenderedPageBreak/>
        <w:t xml:space="preserve"> Visi Līguma grozījumi un papildinājumi ir spēkā, ja tie ir izteikti rakstiskā formā un tos parakstījušas abas Puses. Šādi grozījumi un papildinājumi kļūst par šī Līguma neatņemamu sastāvdaļu.</w:t>
      </w:r>
    </w:p>
    <w:p w14:paraId="771D8BE5" w14:textId="77777777" w:rsidR="00ED7BEA" w:rsidRDefault="00ED7BEA" w:rsidP="00ED7BEA">
      <w:pPr>
        <w:numPr>
          <w:ilvl w:val="1"/>
          <w:numId w:val="1"/>
        </w:numPr>
        <w:tabs>
          <w:tab w:val="left" w:pos="360"/>
          <w:tab w:val="left" w:pos="792"/>
        </w:tabs>
        <w:suppressAutoHyphens/>
        <w:ind w:left="360"/>
        <w:jc w:val="both"/>
        <w:rPr>
          <w:lang w:val="lv-LV" w:eastAsia="ar-SA"/>
        </w:rPr>
      </w:pPr>
      <w:r w:rsidRPr="00FD6D8E">
        <w:rPr>
          <w:lang w:val="lv-LV" w:eastAsia="ar-SA"/>
        </w:rPr>
        <w:t>Puses garantē, ka personai, kas slēdz Līgumu, ir visas likumiskās tiesības, juridiskais pamats un attiecīgais pilnvarojums, lai slēgtu Līgumu un uzņemtos tajā noteiktās saistības.</w:t>
      </w:r>
    </w:p>
    <w:p w14:paraId="438CC621" w14:textId="77777777" w:rsidR="00ED7BEA" w:rsidRDefault="00ED7BEA" w:rsidP="00ED7BEA">
      <w:pPr>
        <w:numPr>
          <w:ilvl w:val="1"/>
          <w:numId w:val="1"/>
        </w:numPr>
        <w:tabs>
          <w:tab w:val="left" w:pos="360"/>
          <w:tab w:val="left" w:pos="792"/>
        </w:tabs>
        <w:suppressAutoHyphens/>
        <w:ind w:left="360"/>
        <w:jc w:val="both"/>
        <w:rPr>
          <w:lang w:val="lv-LV" w:eastAsia="ar-SA"/>
        </w:rPr>
      </w:pPr>
      <w:r w:rsidRPr="00FD6D8E">
        <w:rPr>
          <w:lang w:val="lv-LV" w:eastAsia="ar-SA"/>
        </w:rPr>
        <w:t>Iznomātājs</w:t>
      </w:r>
      <w:r>
        <w:rPr>
          <w:lang w:val="lv-LV" w:eastAsia="ar-SA"/>
        </w:rPr>
        <w:t xml:space="preserve"> no savas puses</w:t>
      </w:r>
      <w:r w:rsidRPr="00FD6D8E">
        <w:rPr>
          <w:lang w:val="lv-LV" w:eastAsia="ar-SA"/>
        </w:rPr>
        <w:t>, lai nodrošinātu efektīvāku Līgumsaistību izpildi un operatīvu informācijas apmaiņu, pilnvaro</w:t>
      </w:r>
      <w:r>
        <w:rPr>
          <w:lang w:val="lv-LV" w:eastAsia="ar-SA"/>
        </w:rPr>
        <w:t xml:space="preserve"> atbildīgo personu,</w:t>
      </w:r>
      <w:r w:rsidRPr="00D70813">
        <w:rPr>
          <w:lang w:val="lv-LV"/>
        </w:rPr>
        <w:t xml:space="preserve"> </w:t>
      </w:r>
      <w:r w:rsidRPr="00DD5A32">
        <w:rPr>
          <w:lang w:val="lv-LV" w:eastAsia="ar-SA"/>
        </w:rPr>
        <w:t>kura ir tiesīgs parakstīt Telpu nodošanas - pieņemšanas aktus, kontrolēt Ēkas un Telpu stāvokli visā Līguma darbības laikā</w:t>
      </w:r>
      <w:r>
        <w:rPr>
          <w:lang w:val="lv-LV" w:eastAsia="ar-SA"/>
        </w:rPr>
        <w:t>:</w:t>
      </w:r>
    </w:p>
    <w:p w14:paraId="0A99B63C" w14:textId="77777777" w:rsidR="00ED7BEA" w:rsidRPr="00FD6D8E" w:rsidRDefault="00ED7BEA" w:rsidP="00ED7BEA">
      <w:pPr>
        <w:tabs>
          <w:tab w:val="left" w:pos="360"/>
          <w:tab w:val="left" w:pos="792"/>
        </w:tabs>
        <w:suppressAutoHyphens/>
        <w:ind w:left="426"/>
        <w:jc w:val="both"/>
        <w:rPr>
          <w:lang w:val="lv-LV" w:eastAsia="ar-SA"/>
        </w:rPr>
      </w:pPr>
      <w:r>
        <w:rPr>
          <w:lang w:val="lv-LV" w:eastAsia="ar-SA"/>
        </w:rPr>
        <w:t xml:space="preserve">9.3.1.Aknīstes </w:t>
      </w:r>
      <w:r w:rsidRPr="00DD5A32">
        <w:rPr>
          <w:lang w:val="lv-LV" w:eastAsia="ar-SA"/>
        </w:rPr>
        <w:t>pilsēta</w:t>
      </w:r>
      <w:r>
        <w:rPr>
          <w:lang w:val="lv-LV" w:eastAsia="ar-SA"/>
        </w:rPr>
        <w:t>s</w:t>
      </w:r>
      <w:r w:rsidRPr="00DD5A32">
        <w:rPr>
          <w:lang w:val="lv-LV" w:eastAsia="ar-SA"/>
        </w:rPr>
        <w:t xml:space="preserve">, </w:t>
      </w:r>
      <w:r>
        <w:rPr>
          <w:lang w:val="lv-LV" w:eastAsia="ar-SA"/>
        </w:rPr>
        <w:t>Aknīstes</w:t>
      </w:r>
      <w:r w:rsidRPr="00DD5A32">
        <w:rPr>
          <w:lang w:val="lv-LV" w:eastAsia="ar-SA"/>
        </w:rPr>
        <w:t xml:space="preserve"> pagast</w:t>
      </w:r>
      <w:r>
        <w:rPr>
          <w:lang w:val="lv-LV" w:eastAsia="ar-SA"/>
        </w:rPr>
        <w:t>a</w:t>
      </w:r>
      <w:r w:rsidRPr="00DD5A32">
        <w:rPr>
          <w:lang w:val="lv-LV" w:eastAsia="ar-SA"/>
        </w:rPr>
        <w:t xml:space="preserve">, </w:t>
      </w:r>
      <w:r>
        <w:rPr>
          <w:lang w:val="lv-LV" w:eastAsia="ar-SA"/>
        </w:rPr>
        <w:t>Asares</w:t>
      </w:r>
      <w:r w:rsidRPr="00DD5A32">
        <w:rPr>
          <w:lang w:val="lv-LV" w:eastAsia="ar-SA"/>
        </w:rPr>
        <w:t xml:space="preserve"> pagas</w:t>
      </w:r>
      <w:r>
        <w:rPr>
          <w:lang w:val="lv-LV" w:eastAsia="ar-SA"/>
        </w:rPr>
        <w:t>ta</w:t>
      </w:r>
      <w:r w:rsidRPr="00DD5A32">
        <w:rPr>
          <w:lang w:val="lv-LV" w:eastAsia="ar-SA"/>
        </w:rPr>
        <w:t xml:space="preserve">, </w:t>
      </w:r>
      <w:r>
        <w:rPr>
          <w:lang w:val="lv-LV" w:eastAsia="ar-SA"/>
        </w:rPr>
        <w:t xml:space="preserve">Gārsenes </w:t>
      </w:r>
      <w:r w:rsidRPr="00DD5A32">
        <w:rPr>
          <w:lang w:val="lv-LV" w:eastAsia="ar-SA"/>
        </w:rPr>
        <w:t>pagast</w:t>
      </w:r>
      <w:r>
        <w:rPr>
          <w:lang w:val="lv-LV" w:eastAsia="ar-SA"/>
        </w:rPr>
        <w:t xml:space="preserve">a </w:t>
      </w:r>
      <w:r w:rsidRPr="00FD6D8E">
        <w:rPr>
          <w:lang w:val="lv-LV" w:eastAsia="ar-SA"/>
        </w:rPr>
        <w:t>pārvaldes vadītāj</w:t>
      </w:r>
      <w:r>
        <w:rPr>
          <w:lang w:val="lv-LV" w:eastAsia="ar-SA"/>
        </w:rPr>
        <w:t xml:space="preserve">u: Jāni </w:t>
      </w:r>
      <w:proofErr w:type="spellStart"/>
      <w:r>
        <w:rPr>
          <w:lang w:val="lv-LV" w:eastAsia="ar-SA"/>
        </w:rPr>
        <w:t>Striku</w:t>
      </w:r>
      <w:proofErr w:type="spellEnd"/>
      <w:r w:rsidRPr="00FD6D8E">
        <w:rPr>
          <w:lang w:val="lv-LV" w:eastAsia="ar-SA"/>
        </w:rPr>
        <w:t>, tālrunis +371</w:t>
      </w:r>
      <w:r>
        <w:rPr>
          <w:lang w:val="lv-LV" w:eastAsia="ar-SA"/>
        </w:rPr>
        <w:t xml:space="preserve"> </w:t>
      </w:r>
      <w:r w:rsidRPr="00DD5A32">
        <w:rPr>
          <w:lang w:val="lv-LV" w:eastAsia="ar-SA"/>
        </w:rPr>
        <w:t>26</w:t>
      </w:r>
      <w:r>
        <w:rPr>
          <w:lang w:val="lv-LV" w:eastAsia="ar-SA"/>
        </w:rPr>
        <w:t>389739</w:t>
      </w:r>
      <w:r w:rsidRPr="00FD6D8E">
        <w:rPr>
          <w:lang w:val="lv-LV" w:eastAsia="ar-SA"/>
        </w:rPr>
        <w:t xml:space="preserve">, elektroniskā pasta adrese: </w:t>
      </w:r>
      <w:hyperlink r:id="rId5" w:history="1">
        <w:r w:rsidRPr="00241885">
          <w:rPr>
            <w:rStyle w:val="Hipersaite"/>
            <w:lang w:val="lv-LV" w:eastAsia="ar-SA"/>
          </w:rPr>
          <w:t>janis.striks@jekabpils.lv</w:t>
        </w:r>
      </w:hyperlink>
      <w:r w:rsidRPr="00FD6D8E">
        <w:rPr>
          <w:lang w:val="lv-LV" w:eastAsia="ar-SA"/>
        </w:rPr>
        <w:t>.</w:t>
      </w:r>
    </w:p>
    <w:p w14:paraId="45F0D1E5" w14:textId="77777777" w:rsidR="00ED7BEA" w:rsidRPr="00B177FC" w:rsidRDefault="00ED7BEA" w:rsidP="00ED7BEA">
      <w:pPr>
        <w:numPr>
          <w:ilvl w:val="1"/>
          <w:numId w:val="1"/>
        </w:numPr>
        <w:tabs>
          <w:tab w:val="left" w:pos="360"/>
          <w:tab w:val="left" w:pos="792"/>
        </w:tabs>
        <w:suppressAutoHyphens/>
        <w:ind w:left="360"/>
        <w:jc w:val="both"/>
        <w:rPr>
          <w:lang w:val="lv-LV" w:eastAsia="ar-SA"/>
        </w:rPr>
      </w:pPr>
      <w:r w:rsidRPr="00B177FC">
        <w:rPr>
          <w:lang w:val="lv-LV" w:eastAsia="ar-SA"/>
        </w:rPr>
        <w:t xml:space="preserve"> Visi strīdi, kas rodas Līguma sakarā, vispirms tiek risināti Pušu savstarpējās sarunās. Ja Puses savstarpējās sarunās strīdus neatrisina, tad strīdi tiek izšķirti Latvijas Republikā spēkā esošo normatīvo aktu paredzētā kārtībā tiesā.</w:t>
      </w:r>
    </w:p>
    <w:p w14:paraId="42B11D93" w14:textId="77777777" w:rsidR="00ED7BEA" w:rsidRPr="00B177FC" w:rsidRDefault="00ED7BEA" w:rsidP="00ED7BEA">
      <w:pPr>
        <w:numPr>
          <w:ilvl w:val="1"/>
          <w:numId w:val="1"/>
        </w:numPr>
        <w:tabs>
          <w:tab w:val="left" w:pos="360"/>
          <w:tab w:val="left" w:pos="792"/>
        </w:tabs>
        <w:suppressAutoHyphens/>
        <w:ind w:left="360"/>
        <w:jc w:val="both"/>
        <w:rPr>
          <w:lang w:val="lv-LV" w:eastAsia="ar-SA"/>
        </w:rPr>
      </w:pPr>
      <w:r w:rsidRPr="00B177FC">
        <w:rPr>
          <w:lang w:val="lv-LV" w:eastAsia="ar-SA"/>
        </w:rPr>
        <w:t xml:space="preserve"> 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1FC87303" w14:textId="77777777" w:rsidR="00ED7BEA" w:rsidRPr="00B177FC" w:rsidRDefault="00ED7BEA" w:rsidP="00ED7BEA">
      <w:pPr>
        <w:numPr>
          <w:ilvl w:val="1"/>
          <w:numId w:val="1"/>
        </w:numPr>
        <w:tabs>
          <w:tab w:val="left" w:pos="360"/>
          <w:tab w:val="left" w:pos="792"/>
        </w:tabs>
        <w:suppressAutoHyphens/>
        <w:ind w:left="360"/>
        <w:jc w:val="both"/>
        <w:rPr>
          <w:lang w:val="lv-LV" w:eastAsia="ar-SA"/>
        </w:rPr>
      </w:pPr>
      <w:r w:rsidRPr="00B177FC">
        <w:rPr>
          <w:lang w:val="lv-LV" w:eastAsia="ar-SA"/>
        </w:rPr>
        <w:t xml:space="preserve"> Savstarpējās Pušu attiecības, kas netika paredzētas Līgumā, ir regulējamas saskaņā ar Latvijas Republikas spēkā esošajiem normatīvajiem aktiem. </w:t>
      </w:r>
    </w:p>
    <w:p w14:paraId="67F0EF10" w14:textId="77777777" w:rsidR="00ED7BEA" w:rsidRPr="00B177FC" w:rsidRDefault="00ED7BEA" w:rsidP="00ED7BEA">
      <w:pPr>
        <w:numPr>
          <w:ilvl w:val="1"/>
          <w:numId w:val="1"/>
        </w:numPr>
        <w:tabs>
          <w:tab w:val="left" w:pos="360"/>
          <w:tab w:val="left" w:pos="792"/>
        </w:tabs>
        <w:suppressAutoHyphens/>
        <w:ind w:left="360"/>
        <w:jc w:val="both"/>
        <w:rPr>
          <w:lang w:val="lv-LV" w:eastAsia="ar-SA"/>
        </w:rPr>
      </w:pPr>
      <w:r w:rsidRPr="00B177FC">
        <w:rPr>
          <w:lang w:val="lv-LV" w:eastAsia="ar-SA"/>
        </w:rPr>
        <w:t xml:space="preserve"> Līgums ir sagatavots uz 5 (piecām) lapām latviešu valodā</w:t>
      </w:r>
      <w:r w:rsidRPr="00B177FC">
        <w:rPr>
          <w:lang w:val="lv-LV"/>
        </w:rPr>
        <w:t>,</w:t>
      </w:r>
      <w:r w:rsidRPr="00B177FC">
        <w:rPr>
          <w:lang w:val="lv-LV" w:eastAsia="ar-SA"/>
        </w:rPr>
        <w:t xml:space="preserve"> divos eksemplāros ar vienādu juridisko spēku, no kuriem viens glabājas pie Iznomātāja, otrs pie Nomnieka</w:t>
      </w:r>
    </w:p>
    <w:p w14:paraId="211022C3" w14:textId="77777777" w:rsidR="00ED7BEA" w:rsidRPr="00B177FC" w:rsidRDefault="00ED7BEA" w:rsidP="00ED7BEA">
      <w:pPr>
        <w:tabs>
          <w:tab w:val="left" w:pos="360"/>
          <w:tab w:val="left" w:pos="792"/>
        </w:tabs>
        <w:suppressAutoHyphens/>
        <w:ind w:left="360"/>
        <w:jc w:val="both"/>
        <w:rPr>
          <w:lang w:val="lv-LV" w:eastAsia="ar-SA"/>
        </w:rPr>
      </w:pPr>
    </w:p>
    <w:p w14:paraId="0312668A" w14:textId="77777777" w:rsidR="00ED7BEA" w:rsidRPr="00B177FC" w:rsidRDefault="00ED7BEA" w:rsidP="00ED7BEA">
      <w:pPr>
        <w:numPr>
          <w:ilvl w:val="0"/>
          <w:numId w:val="2"/>
        </w:numPr>
        <w:tabs>
          <w:tab w:val="left" w:pos="0"/>
          <w:tab w:val="left" w:pos="360"/>
          <w:tab w:val="left" w:pos="720"/>
          <w:tab w:val="left" w:pos="792"/>
        </w:tabs>
        <w:suppressAutoHyphens/>
        <w:jc w:val="center"/>
        <w:rPr>
          <w:b/>
          <w:lang w:val="lv-LV" w:eastAsia="ar-SA"/>
        </w:rPr>
      </w:pPr>
      <w:r w:rsidRPr="00B177FC">
        <w:rPr>
          <w:b/>
          <w:lang w:val="lv-LV" w:eastAsia="ar-SA"/>
        </w:rPr>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ED7BEA" w:rsidRPr="00B177FC" w14:paraId="5C4A5799" w14:textId="77777777" w:rsidTr="00CC3C0E">
        <w:tc>
          <w:tcPr>
            <w:tcW w:w="4831" w:type="dxa"/>
          </w:tcPr>
          <w:p w14:paraId="73F46B7C" w14:textId="77777777" w:rsidR="00ED7BEA" w:rsidRPr="00B177FC" w:rsidRDefault="00ED7BEA" w:rsidP="00CC3C0E">
            <w:pPr>
              <w:ind w:right="-1050"/>
              <w:jc w:val="both"/>
              <w:rPr>
                <w:b/>
                <w:lang w:val="lv-LV"/>
              </w:rPr>
            </w:pPr>
            <w:r w:rsidRPr="00B177FC">
              <w:rPr>
                <w:b/>
                <w:lang w:val="lv-LV"/>
              </w:rPr>
              <w:t>Iznomātājs:</w:t>
            </w:r>
          </w:p>
          <w:p w14:paraId="02CC6C77" w14:textId="77777777" w:rsidR="00ED7BEA" w:rsidRPr="00B177FC" w:rsidRDefault="00ED7BEA" w:rsidP="00CC3C0E">
            <w:pPr>
              <w:ind w:right="-1050"/>
              <w:jc w:val="both"/>
              <w:rPr>
                <w:b/>
                <w:lang w:val="lv-LV"/>
              </w:rPr>
            </w:pPr>
            <w:r w:rsidRPr="00B177FC">
              <w:rPr>
                <w:b/>
                <w:lang w:val="lv-LV"/>
              </w:rPr>
              <w:t>Jēkabpils novada pašvaldība</w:t>
            </w:r>
          </w:p>
          <w:p w14:paraId="7769B15F" w14:textId="77777777" w:rsidR="00ED7BEA" w:rsidRPr="00B177FC" w:rsidRDefault="00ED7BEA" w:rsidP="00CC3C0E">
            <w:pPr>
              <w:ind w:right="-1050"/>
              <w:jc w:val="both"/>
              <w:rPr>
                <w:lang w:val="lv-LV"/>
              </w:rPr>
            </w:pPr>
            <w:r w:rsidRPr="00B177FC">
              <w:rPr>
                <w:lang w:val="lv-LV"/>
              </w:rPr>
              <w:t>Reģistrācijas Nr.90000024205</w:t>
            </w:r>
          </w:p>
          <w:p w14:paraId="2CC686CC" w14:textId="77777777" w:rsidR="00ED7BEA" w:rsidRPr="00B177FC" w:rsidRDefault="00ED7BEA" w:rsidP="00CC3C0E">
            <w:pPr>
              <w:ind w:right="-1050"/>
              <w:jc w:val="both"/>
              <w:rPr>
                <w:lang w:val="lv-LV"/>
              </w:rPr>
            </w:pPr>
            <w:r w:rsidRPr="00B177FC">
              <w:rPr>
                <w:lang w:val="lv-LV"/>
              </w:rPr>
              <w:t>Brīvības iela 120,Jēkabpils,</w:t>
            </w:r>
          </w:p>
          <w:p w14:paraId="572DFF46" w14:textId="77777777" w:rsidR="00ED7BEA" w:rsidRPr="00B177FC" w:rsidRDefault="00ED7BEA" w:rsidP="00CC3C0E">
            <w:pPr>
              <w:ind w:right="-1050"/>
              <w:jc w:val="both"/>
              <w:rPr>
                <w:lang w:val="lv-LV"/>
              </w:rPr>
            </w:pPr>
            <w:r w:rsidRPr="00B177FC">
              <w:rPr>
                <w:lang w:val="lv-LV"/>
              </w:rPr>
              <w:t>Jēkabpils novads, LV-5201</w:t>
            </w:r>
          </w:p>
          <w:p w14:paraId="1AA6FEFE" w14:textId="77777777" w:rsidR="00ED7BEA" w:rsidRPr="00B177FC" w:rsidRDefault="00ED7BEA" w:rsidP="00CC3C0E">
            <w:pPr>
              <w:suppressAutoHyphens/>
              <w:jc w:val="both"/>
              <w:rPr>
                <w:lang w:val="lv-LV"/>
              </w:rPr>
            </w:pPr>
            <w:r w:rsidRPr="00B177FC">
              <w:rPr>
                <w:lang w:val="lv-LV"/>
              </w:rPr>
              <w:t>Tālrunis: 65236777, fakss 65207304</w:t>
            </w:r>
          </w:p>
          <w:p w14:paraId="13911298" w14:textId="77777777" w:rsidR="00ED7BEA" w:rsidRPr="00B177FC" w:rsidRDefault="00ED7BEA" w:rsidP="00CC3C0E">
            <w:pPr>
              <w:suppressAutoHyphens/>
              <w:jc w:val="both"/>
              <w:rPr>
                <w:lang w:val="lv-LV" w:eastAsia="ar-SA"/>
              </w:rPr>
            </w:pPr>
            <w:r w:rsidRPr="00B177FC">
              <w:rPr>
                <w:lang w:val="lv-LV"/>
              </w:rPr>
              <w:t>E-pasts: pasts@jekabpils.lv</w:t>
            </w:r>
          </w:p>
        </w:tc>
        <w:tc>
          <w:tcPr>
            <w:tcW w:w="4860" w:type="dxa"/>
          </w:tcPr>
          <w:p w14:paraId="3F830D29" w14:textId="77777777" w:rsidR="00ED7BEA" w:rsidRPr="00B177FC" w:rsidRDefault="00ED7BEA" w:rsidP="00CC3C0E">
            <w:pPr>
              <w:suppressAutoHyphens/>
              <w:snapToGrid w:val="0"/>
              <w:rPr>
                <w:b/>
                <w:lang w:val="lv-LV" w:eastAsia="ar-SA"/>
              </w:rPr>
            </w:pPr>
            <w:r w:rsidRPr="00B177FC">
              <w:rPr>
                <w:b/>
                <w:lang w:val="lv-LV" w:eastAsia="ar-SA"/>
              </w:rPr>
              <w:t>Nomnieks:</w:t>
            </w:r>
          </w:p>
          <w:p w14:paraId="219CC3B9" w14:textId="77777777" w:rsidR="00ED7BEA" w:rsidRPr="00B177FC" w:rsidRDefault="00ED7BEA" w:rsidP="00CC3C0E">
            <w:pPr>
              <w:ind w:right="-1050"/>
              <w:rPr>
                <w:b/>
                <w:lang w:val="lv-LV"/>
              </w:rPr>
            </w:pPr>
            <w:r w:rsidRPr="00B177FC">
              <w:rPr>
                <w:b/>
                <w:lang w:val="lv-LV"/>
              </w:rPr>
              <w:t>_____________________________________</w:t>
            </w:r>
          </w:p>
          <w:p w14:paraId="160D6448" w14:textId="77777777" w:rsidR="00ED7BEA" w:rsidRPr="00B177FC" w:rsidRDefault="00ED7BEA" w:rsidP="00CC3C0E">
            <w:pPr>
              <w:ind w:right="-1050"/>
              <w:rPr>
                <w:lang w:val="lv-LV"/>
              </w:rPr>
            </w:pPr>
            <w:r w:rsidRPr="00B177FC">
              <w:rPr>
                <w:lang w:val="lv-LV"/>
              </w:rPr>
              <w:t>Nodokļu maksātāja numurs: ______________</w:t>
            </w:r>
          </w:p>
          <w:p w14:paraId="1ACCC9FE" w14:textId="77777777" w:rsidR="00ED7BEA" w:rsidRPr="00B177FC" w:rsidRDefault="00ED7BEA" w:rsidP="00CC3C0E">
            <w:pPr>
              <w:ind w:right="-1050"/>
              <w:rPr>
                <w:lang w:val="lv-LV"/>
              </w:rPr>
            </w:pPr>
            <w:r w:rsidRPr="00B177FC">
              <w:rPr>
                <w:lang w:val="lv-LV"/>
              </w:rPr>
              <w:t>______________ iela__, _____, LV-__________</w:t>
            </w:r>
          </w:p>
          <w:p w14:paraId="3D6DD2B7" w14:textId="77777777" w:rsidR="00ED7BEA" w:rsidRPr="00B177FC" w:rsidRDefault="00ED7BEA" w:rsidP="00CC3C0E">
            <w:pPr>
              <w:suppressAutoHyphens/>
              <w:rPr>
                <w:lang w:val="lv-LV" w:eastAsia="ar-SA"/>
              </w:rPr>
            </w:pPr>
            <w:r w:rsidRPr="00B177FC">
              <w:rPr>
                <w:lang w:val="lv-LV" w:eastAsia="ar-SA"/>
              </w:rPr>
              <w:t>Tālrunis:</w:t>
            </w:r>
          </w:p>
          <w:p w14:paraId="39398E39" w14:textId="77777777" w:rsidR="00ED7BEA" w:rsidRPr="00B177FC" w:rsidRDefault="00ED7BEA" w:rsidP="00CC3C0E">
            <w:pPr>
              <w:suppressAutoHyphens/>
              <w:rPr>
                <w:lang w:val="lv-LV" w:eastAsia="ar-SA"/>
              </w:rPr>
            </w:pPr>
            <w:r w:rsidRPr="00B177FC">
              <w:rPr>
                <w:lang w:val="lv-LV" w:eastAsia="ar-SA"/>
              </w:rPr>
              <w:t xml:space="preserve">E-pasts: </w:t>
            </w:r>
          </w:p>
          <w:p w14:paraId="7011EF14" w14:textId="77777777" w:rsidR="00ED7BEA" w:rsidRPr="00B177FC" w:rsidRDefault="00ED7BEA" w:rsidP="00CC3C0E">
            <w:pPr>
              <w:suppressAutoHyphens/>
              <w:rPr>
                <w:lang w:val="lv-LV" w:eastAsia="ar-SA"/>
              </w:rPr>
            </w:pPr>
          </w:p>
          <w:p w14:paraId="7B0DD251" w14:textId="77777777" w:rsidR="00ED7BEA" w:rsidRPr="00B177FC" w:rsidRDefault="00ED7BEA" w:rsidP="00CC3C0E">
            <w:pPr>
              <w:suppressAutoHyphens/>
              <w:rPr>
                <w:lang w:val="lv-LV" w:eastAsia="ar-SA"/>
              </w:rPr>
            </w:pPr>
          </w:p>
        </w:tc>
      </w:tr>
    </w:tbl>
    <w:p w14:paraId="2B0F7142" w14:textId="77777777" w:rsidR="00ED7BEA" w:rsidRPr="00B177FC" w:rsidRDefault="00ED7BEA" w:rsidP="00ED7BEA">
      <w:pPr>
        <w:suppressAutoHyphens/>
        <w:jc w:val="both"/>
        <w:rPr>
          <w:lang w:val="lv-LV" w:eastAsia="ar-SA"/>
        </w:rPr>
      </w:pPr>
      <w:r w:rsidRPr="00B177FC">
        <w:rPr>
          <w:lang w:val="lv-LV" w:eastAsia="ar-SA"/>
        </w:rPr>
        <w:t xml:space="preserve">                                   /</w:t>
      </w:r>
      <w:r>
        <w:rPr>
          <w:lang w:val="lv-LV" w:eastAsia="ar-SA"/>
        </w:rPr>
        <w:t>_______________</w:t>
      </w:r>
      <w:r w:rsidRPr="00B177FC">
        <w:rPr>
          <w:lang w:val="lv-LV" w:eastAsia="ar-SA"/>
        </w:rPr>
        <w:t>/                                                         /</w:t>
      </w:r>
      <w:r w:rsidRPr="00B177FC">
        <w:rPr>
          <w:lang w:val="lv-LV"/>
        </w:rPr>
        <w:t xml:space="preserve"> ______________</w:t>
      </w:r>
      <w:r w:rsidRPr="00B177FC">
        <w:rPr>
          <w:lang w:val="lv-LV" w:eastAsia="ar-SA"/>
        </w:rPr>
        <w:t xml:space="preserve"> /</w:t>
      </w:r>
      <w:bookmarkEnd w:id="2"/>
    </w:p>
    <w:p w14:paraId="0A78C14E" w14:textId="77777777" w:rsidR="00ED7BEA" w:rsidRPr="00B177FC" w:rsidRDefault="00ED7BEA" w:rsidP="00ED7BEA">
      <w:pPr>
        <w:spacing w:after="160" w:line="259" w:lineRule="auto"/>
        <w:jc w:val="center"/>
        <w:rPr>
          <w:rFonts w:eastAsia="Calibri"/>
          <w:lang w:val="lv-LV"/>
        </w:rPr>
      </w:pPr>
    </w:p>
    <w:p w14:paraId="559C7605" w14:textId="77777777" w:rsidR="00ED7BEA" w:rsidRPr="00B177FC" w:rsidRDefault="00ED7BEA" w:rsidP="00ED7BEA">
      <w:pPr>
        <w:tabs>
          <w:tab w:val="num" w:pos="1418"/>
        </w:tabs>
        <w:ind w:firstLine="709"/>
        <w:jc w:val="center"/>
        <w:rPr>
          <w:b/>
          <w:color w:val="A6A6A6"/>
          <w:lang w:val="lv-LV" w:eastAsia="lv-LV"/>
        </w:rPr>
      </w:pPr>
      <w:r w:rsidRPr="00B177FC">
        <w:rPr>
          <w:b/>
          <w:color w:val="A6A6A6"/>
          <w:lang w:val="lv-LV" w:eastAsia="lv-LV"/>
        </w:rPr>
        <w:t>DOKUMENTS PARAKSTĪTS AR DROŠU ELEKTRONISKO PARAKSTU UN SATUR LAIKA ZĪMOGU</w:t>
      </w:r>
    </w:p>
    <w:p w14:paraId="075F9344" w14:textId="77777777" w:rsidR="00FE7B90" w:rsidRDefault="00FE7B90"/>
    <w:sectPr w:rsidR="00FE7B90" w:rsidSect="00ED7BEA">
      <w:pgSz w:w="11906" w:h="16838"/>
      <w:pgMar w:top="1440" w:right="1416"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412E31CA"/>
    <w:multiLevelType w:val="multilevel"/>
    <w:tmpl w:val="0000000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num w:numId="1" w16cid:durableId="43799999">
    <w:abstractNumId w:val="0"/>
  </w:num>
  <w:num w:numId="2" w16cid:durableId="135642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EA"/>
    <w:rsid w:val="00C43C69"/>
    <w:rsid w:val="00ED7BEA"/>
    <w:rsid w:val="00FE7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6E35"/>
  <w15:chartTrackingRefBased/>
  <w15:docId w15:val="{34E404FE-254A-40D9-955E-C6404F1C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7BEA"/>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ED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D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D7BE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D7BE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D7BE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D7BE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D7BE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D7BE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D7BE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D7BE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D7BE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D7BE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D7BE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D7BE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D7BE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D7BE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D7BE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D7BE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D7BE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D7BE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D7BE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D7BE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D7BE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D7BEA"/>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ED7BEA"/>
    <w:pPr>
      <w:ind w:left="720"/>
      <w:contextualSpacing/>
    </w:pPr>
  </w:style>
  <w:style w:type="character" w:styleId="Intensvsizclums">
    <w:name w:val="Intense Emphasis"/>
    <w:basedOn w:val="Noklusjumarindkopasfonts"/>
    <w:uiPriority w:val="21"/>
    <w:qFormat/>
    <w:rsid w:val="00ED7BEA"/>
    <w:rPr>
      <w:i/>
      <w:iCs/>
      <w:color w:val="0F4761" w:themeColor="accent1" w:themeShade="BF"/>
    </w:rPr>
  </w:style>
  <w:style w:type="paragraph" w:styleId="Intensvscitts">
    <w:name w:val="Intense Quote"/>
    <w:basedOn w:val="Parasts"/>
    <w:next w:val="Parasts"/>
    <w:link w:val="IntensvscittsRakstz"/>
    <w:uiPriority w:val="30"/>
    <w:qFormat/>
    <w:rsid w:val="00ED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D7BEA"/>
    <w:rPr>
      <w:i/>
      <w:iCs/>
      <w:color w:val="0F4761" w:themeColor="accent1" w:themeShade="BF"/>
    </w:rPr>
  </w:style>
  <w:style w:type="character" w:styleId="Intensvaatsauce">
    <w:name w:val="Intense Reference"/>
    <w:basedOn w:val="Noklusjumarindkopasfonts"/>
    <w:uiPriority w:val="32"/>
    <w:qFormat/>
    <w:rsid w:val="00ED7BEA"/>
    <w:rPr>
      <w:b/>
      <w:bCs/>
      <w:smallCaps/>
      <w:color w:val="0F4761" w:themeColor="accent1" w:themeShade="BF"/>
      <w:spacing w:val="5"/>
    </w:rPr>
  </w:style>
  <w:style w:type="character" w:styleId="Hipersaite">
    <w:name w:val="Hyperlink"/>
    <w:uiPriority w:val="99"/>
    <w:unhideWhenUsed/>
    <w:rsid w:val="00ED7BEA"/>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ED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is.strik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9057</Words>
  <Characters>5164</Characters>
  <Application>Microsoft Office Word</Application>
  <DocSecurity>0</DocSecurity>
  <Lines>43</Lines>
  <Paragraphs>28</Paragraphs>
  <ScaleCrop>false</ScaleCrop>
  <Company>Jekabpils novada pasvaldiba</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2024-02-28T12:26:00Z</dcterms:created>
  <dcterms:modified xsi:type="dcterms:W3CDTF">2024-02-28T12:27:00Z</dcterms:modified>
</cp:coreProperties>
</file>