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0A327" w14:textId="77777777" w:rsidR="00857947" w:rsidRDefault="00857947" w:rsidP="00857947">
      <w:pPr>
        <w:ind w:right="43"/>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857947">
      <w:pPr>
        <w:ind w:right="43"/>
        <w:jc w:val="right"/>
        <w:rPr>
          <w:iCs/>
          <w:color w:val="000000" w:themeColor="text1"/>
          <w:lang w:val="lv-LV"/>
        </w:rPr>
      </w:pPr>
      <w:r>
        <w:rPr>
          <w:iCs/>
          <w:color w:val="000000" w:themeColor="text1"/>
          <w:lang w:val="lv-LV"/>
        </w:rPr>
        <w:t>APSTIPRINĀTS</w:t>
      </w:r>
    </w:p>
    <w:p w14:paraId="28C6175F" w14:textId="77777777" w:rsidR="00857947" w:rsidRDefault="00857947" w:rsidP="00857947">
      <w:pPr>
        <w:ind w:right="43"/>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40E4614E" w:rsidR="00857947" w:rsidRPr="00A100B2" w:rsidRDefault="00857947" w:rsidP="00857947">
      <w:pPr>
        <w:ind w:right="43"/>
        <w:jc w:val="right"/>
        <w:rPr>
          <w:iCs/>
          <w:color w:val="000000" w:themeColor="text1"/>
          <w:lang w:val="lv-LV"/>
        </w:rPr>
      </w:pPr>
      <w:r w:rsidRPr="00A100B2">
        <w:rPr>
          <w:iCs/>
          <w:color w:val="000000" w:themeColor="text1"/>
          <w:lang w:val="lv-LV"/>
        </w:rPr>
        <w:t xml:space="preserve"> </w:t>
      </w:r>
      <w:r w:rsidR="00FE0544">
        <w:rPr>
          <w:iCs/>
          <w:color w:val="000000" w:themeColor="text1"/>
          <w:lang w:val="lv-LV"/>
        </w:rPr>
        <w:t>28.03.2024</w:t>
      </w:r>
      <w:r w:rsidRPr="00A100B2">
        <w:rPr>
          <w:iCs/>
          <w:color w:val="000000" w:themeColor="text1"/>
          <w:lang w:val="lv-LV"/>
        </w:rPr>
        <w:t>.</w:t>
      </w:r>
      <w:r>
        <w:rPr>
          <w:iCs/>
          <w:color w:val="000000" w:themeColor="text1"/>
          <w:lang w:val="lv-LV"/>
        </w:rPr>
        <w:t xml:space="preserve"> lēmumu Nr.</w:t>
      </w:r>
      <w:r w:rsidR="00FE0544">
        <w:rPr>
          <w:iCs/>
          <w:color w:val="000000" w:themeColor="text1"/>
          <w:lang w:val="lv-LV"/>
        </w:rPr>
        <w:t>176</w:t>
      </w:r>
      <w:r w:rsidRPr="00A100B2">
        <w:rPr>
          <w:iCs/>
          <w:color w:val="000000" w:themeColor="text1"/>
          <w:lang w:val="lv-LV"/>
        </w:rPr>
        <w:t xml:space="preserve"> </w:t>
      </w:r>
    </w:p>
    <w:p w14:paraId="64B57B7F" w14:textId="25230612" w:rsidR="00857947" w:rsidRPr="00A100B2" w:rsidRDefault="00857947" w:rsidP="00857947">
      <w:pPr>
        <w:ind w:right="43"/>
        <w:jc w:val="right"/>
        <w:rPr>
          <w:i/>
          <w:color w:val="000000" w:themeColor="text1"/>
          <w:lang w:val="lv-LV"/>
        </w:rPr>
      </w:pPr>
      <w:r w:rsidRPr="00B77087">
        <w:rPr>
          <w:iCs/>
          <w:color w:val="000000" w:themeColor="text1"/>
          <w:lang w:val="lv-LV"/>
        </w:rPr>
        <w:t>(protokols Nr.</w:t>
      </w:r>
      <w:r w:rsidR="00FE0544">
        <w:rPr>
          <w:iCs/>
          <w:color w:val="000000" w:themeColor="text1"/>
          <w:lang w:val="lv-LV"/>
        </w:rPr>
        <w:t>6</w:t>
      </w:r>
      <w:r>
        <w:rPr>
          <w:iCs/>
          <w:color w:val="000000" w:themeColor="text1"/>
          <w:lang w:val="lv-LV"/>
        </w:rPr>
        <w:t xml:space="preserve">, </w:t>
      </w:r>
      <w:r w:rsidR="00FE0544">
        <w:rPr>
          <w:iCs/>
          <w:color w:val="000000" w:themeColor="text1"/>
          <w:lang w:val="lv-LV"/>
        </w:rPr>
        <w:t>8</w:t>
      </w:r>
      <w:r>
        <w:rPr>
          <w:iCs/>
          <w:color w:val="000000" w:themeColor="text1"/>
          <w:lang w:val="lv-LV"/>
        </w:rPr>
        <w:t>.</w:t>
      </w:r>
      <w:r w:rsidRPr="006669B5">
        <w:rPr>
          <w:lang w:val="lv-LV"/>
        </w:rPr>
        <w:t>§</w:t>
      </w:r>
      <w:r w:rsidRPr="00B77087">
        <w:rPr>
          <w:iCs/>
          <w:color w:val="000000" w:themeColor="text1"/>
          <w:lang w:val="lv-LV"/>
        </w:rPr>
        <w:t>)</w:t>
      </w:r>
    </w:p>
    <w:p w14:paraId="214F94A6" w14:textId="77777777" w:rsidR="00857947" w:rsidRPr="00A100B2" w:rsidRDefault="00857947" w:rsidP="00857947">
      <w:pPr>
        <w:ind w:right="-950"/>
        <w:jc w:val="center"/>
        <w:rPr>
          <w:b/>
          <w:color w:val="000000" w:themeColor="text1"/>
          <w:lang w:val="lv-LV"/>
        </w:rPr>
      </w:pPr>
    </w:p>
    <w:p w14:paraId="05067229" w14:textId="77777777" w:rsidR="00857947" w:rsidRPr="00144DB3" w:rsidRDefault="00857947" w:rsidP="00857947">
      <w:pPr>
        <w:ind w:right="42"/>
        <w:jc w:val="center"/>
        <w:rPr>
          <w:b/>
          <w:bCs/>
          <w:color w:val="000000" w:themeColor="text1"/>
          <w:lang w:val="lv-LV" w:eastAsia="lv-LV"/>
        </w:rPr>
      </w:pPr>
      <w:r>
        <w:rPr>
          <w:b/>
          <w:bCs/>
          <w:lang w:val="lv-LV"/>
        </w:rPr>
        <w:t>Koksnes uz celma n</w:t>
      </w:r>
      <w:r w:rsidRPr="00144DB3">
        <w:rPr>
          <w:b/>
          <w:bCs/>
          <w:lang w:val="lv-LV"/>
        </w:rPr>
        <w:t>ekustam</w:t>
      </w:r>
      <w:r>
        <w:rPr>
          <w:b/>
          <w:bCs/>
          <w:lang w:val="lv-LV"/>
        </w:rPr>
        <w:t xml:space="preserve">ajos </w:t>
      </w:r>
      <w:r w:rsidRPr="00144DB3">
        <w:rPr>
          <w:b/>
          <w:bCs/>
          <w:lang w:val="lv-LV"/>
        </w:rPr>
        <w:t>īpašum</w:t>
      </w:r>
      <w:r>
        <w:rPr>
          <w:b/>
          <w:bCs/>
          <w:lang w:val="lv-LV"/>
        </w:rPr>
        <w:t>os:</w:t>
      </w:r>
      <w:r w:rsidRPr="00144DB3">
        <w:rPr>
          <w:b/>
          <w:bCs/>
          <w:lang w:val="lv-LV"/>
        </w:rPr>
        <w:t xml:space="preserve"> </w:t>
      </w:r>
      <w:r w:rsidRPr="00144DB3">
        <w:rPr>
          <w:rFonts w:eastAsia="Lucida Sans Unicode"/>
          <w:b/>
          <w:bCs/>
          <w:noProof/>
          <w:color w:val="000000" w:themeColor="text1"/>
          <w:lang w:val="lv-LV"/>
        </w:rPr>
        <w:t>“</w:t>
      </w:r>
      <w:proofErr w:type="spellStart"/>
      <w:r>
        <w:rPr>
          <w:b/>
          <w:bCs/>
          <w:lang w:val="lv-LV"/>
        </w:rPr>
        <w:t>Lazdukalni</w:t>
      </w:r>
      <w:proofErr w:type="spellEnd"/>
      <w:r w:rsidRPr="00144DB3">
        <w:rPr>
          <w:b/>
          <w:bCs/>
          <w:lang w:val="lv-LV"/>
        </w:rPr>
        <w:t xml:space="preserve">”, </w:t>
      </w:r>
      <w:r>
        <w:rPr>
          <w:b/>
          <w:bCs/>
          <w:color w:val="000000" w:themeColor="text1"/>
          <w:lang w:val="lv-LV"/>
        </w:rPr>
        <w:t>Leimaņu</w:t>
      </w:r>
      <w:r w:rsidRPr="00144DB3">
        <w:rPr>
          <w:b/>
          <w:bCs/>
          <w:color w:val="000000" w:themeColor="text1"/>
          <w:lang w:val="lv-LV"/>
        </w:rPr>
        <w:t xml:space="preserve"> </w:t>
      </w:r>
      <w:r w:rsidRPr="00144DB3">
        <w:rPr>
          <w:rFonts w:eastAsia="Lucida Sans Unicode"/>
          <w:b/>
          <w:bCs/>
          <w:noProof/>
          <w:color w:val="000000" w:themeColor="text1"/>
          <w:lang w:val="lv-LV"/>
        </w:rPr>
        <w:t>pagasts</w:t>
      </w:r>
      <w:r w:rsidRPr="00144DB3">
        <w:rPr>
          <w:b/>
          <w:bCs/>
          <w:color w:val="000000" w:themeColor="text1"/>
          <w:lang w:val="lv-LV" w:eastAsia="zh-CN"/>
        </w:rPr>
        <w:t xml:space="preserve">, </w:t>
      </w:r>
      <w:r>
        <w:rPr>
          <w:b/>
          <w:bCs/>
          <w:color w:val="000000" w:themeColor="text1"/>
          <w:lang w:val="lv-LV" w:eastAsia="zh-CN"/>
        </w:rPr>
        <w:t>“Centrs”, Zasas pagasts, “</w:t>
      </w:r>
      <w:proofErr w:type="spellStart"/>
      <w:r>
        <w:rPr>
          <w:b/>
          <w:bCs/>
          <w:color w:val="000000" w:themeColor="text1"/>
          <w:lang w:val="lv-LV" w:eastAsia="zh-CN"/>
        </w:rPr>
        <w:t>Gričānu</w:t>
      </w:r>
      <w:proofErr w:type="spellEnd"/>
      <w:r>
        <w:rPr>
          <w:b/>
          <w:bCs/>
          <w:color w:val="000000" w:themeColor="text1"/>
          <w:lang w:val="lv-LV" w:eastAsia="zh-CN"/>
        </w:rPr>
        <w:t xml:space="preserve"> karjers”, Viesītes pagasts, </w:t>
      </w:r>
      <w:r w:rsidRPr="00144DB3">
        <w:rPr>
          <w:b/>
          <w:bCs/>
          <w:color w:val="000000" w:themeColor="text1"/>
          <w:lang w:val="lv-LV" w:eastAsia="zh-CN"/>
        </w:rPr>
        <w:t>Jēkabpils novads</w:t>
      </w:r>
      <w:r w:rsidRPr="00144DB3">
        <w:rPr>
          <w:b/>
          <w:bCs/>
          <w:lang w:val="lv-LV" w:eastAsia="lv-LV"/>
        </w:rPr>
        <w:t xml:space="preserve">, </w:t>
      </w:r>
      <w:r w:rsidRPr="00144DB3">
        <w:rPr>
          <w:b/>
          <w:bCs/>
          <w:color w:val="000000" w:themeColor="text1"/>
          <w:lang w:val="lv-LV" w:eastAsia="lv-LV"/>
        </w:rPr>
        <w:t>izsoles noteikumi</w:t>
      </w:r>
    </w:p>
    <w:p w14:paraId="635637CE" w14:textId="77777777" w:rsidR="00857947" w:rsidRPr="00144DB3" w:rsidRDefault="00857947" w:rsidP="00857947">
      <w:pPr>
        <w:ind w:right="42"/>
        <w:jc w:val="center"/>
        <w:rPr>
          <w:b/>
          <w:bCs/>
          <w:color w:val="000000" w:themeColor="text1"/>
          <w:lang w:val="lv-LV"/>
        </w:rPr>
      </w:pPr>
    </w:p>
    <w:p w14:paraId="7DA7BA6A" w14:textId="77777777" w:rsidR="00857947" w:rsidRPr="00A7375D" w:rsidRDefault="00857947" w:rsidP="00857947">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26A779E2" w14:textId="77777777" w:rsidR="00857947" w:rsidRDefault="00857947" w:rsidP="00857947">
      <w:pPr>
        <w:widowControl w:val="0"/>
        <w:autoSpaceDE w:val="0"/>
        <w:autoSpaceDN w:val="0"/>
        <w:adjustRightInd w:val="0"/>
        <w:ind w:right="42" w:firstLine="709"/>
        <w:contextualSpacing/>
        <w:jc w:val="both"/>
        <w:rPr>
          <w:color w:val="FFFFFF" w:themeColor="background1"/>
          <w:lang w:val="lv-LV"/>
        </w:rPr>
      </w:pPr>
      <w:r w:rsidRPr="007800D4">
        <w:rPr>
          <w:color w:val="000000" w:themeColor="text1"/>
          <w:lang w:val="lv-LV"/>
        </w:rPr>
        <w:t xml:space="preserve">1.1.   Šie izsoles noteikumi nosaka kārtību, kādā tiks rīkota Jēkabpils novada pašvaldības Meža </w:t>
      </w:r>
      <w:r w:rsidRPr="007800D4">
        <w:rPr>
          <w:lang w:val="lv-LV"/>
        </w:rPr>
        <w:t>koksnes</w:t>
      </w:r>
      <w:r>
        <w:rPr>
          <w:lang w:val="lv-LV"/>
        </w:rPr>
        <w:t xml:space="preserve"> uz celma</w:t>
      </w:r>
      <w:r w:rsidRPr="007800D4">
        <w:rPr>
          <w:lang w:val="lv-LV"/>
        </w:rPr>
        <w:t xml:space="preserve">, </w:t>
      </w:r>
      <w:r w:rsidRPr="007800D4">
        <w:rPr>
          <w:color w:val="000000" w:themeColor="text1"/>
          <w:lang w:val="lv-LV"/>
        </w:rPr>
        <w:t>turpmāk tekstā - Objekts, izsole.</w:t>
      </w:r>
      <w:r w:rsidRPr="007800D4">
        <w:rPr>
          <w:color w:val="000000"/>
          <w:lang w:val="lv-LV"/>
        </w:rPr>
        <w:t xml:space="preserve"> Izsole tiek organiz</w:t>
      </w:r>
      <w:r>
        <w:rPr>
          <w:color w:val="000000"/>
          <w:lang w:val="lv-LV"/>
        </w:rPr>
        <w:t>ē</w:t>
      </w:r>
      <w:r w:rsidRPr="007800D4">
        <w:rPr>
          <w:color w:val="000000"/>
          <w:lang w:val="lv-LV"/>
        </w:rPr>
        <w:t>ta saskaņā ar Publiskas personas mantas atsavināšanas likumu.</w:t>
      </w:r>
    </w:p>
    <w:p w14:paraId="01FB92DF" w14:textId="77777777" w:rsidR="00857947" w:rsidRDefault="00857947" w:rsidP="00857947">
      <w:pPr>
        <w:widowControl w:val="0"/>
        <w:autoSpaceDE w:val="0"/>
        <w:autoSpaceDN w:val="0"/>
        <w:adjustRightInd w:val="0"/>
        <w:ind w:right="42" w:firstLine="709"/>
        <w:contextualSpacing/>
        <w:jc w:val="both"/>
        <w:rPr>
          <w:color w:val="FFFFFF" w:themeColor="background1"/>
          <w:lang w:val="lv-LV"/>
        </w:rPr>
      </w:pPr>
    </w:p>
    <w:p w14:paraId="2B3E183B" w14:textId="77777777" w:rsidR="00857947" w:rsidRPr="000C1C0E" w:rsidRDefault="00857947" w:rsidP="00857947">
      <w:pPr>
        <w:widowControl w:val="0"/>
        <w:autoSpaceDE w:val="0"/>
        <w:autoSpaceDN w:val="0"/>
        <w:adjustRightInd w:val="0"/>
        <w:ind w:right="42" w:firstLine="709"/>
        <w:contextualSpacing/>
        <w:jc w:val="both"/>
        <w:rPr>
          <w:color w:val="FFFFFF" w:themeColor="background1"/>
          <w:lang w:val="lv-LV"/>
        </w:rPr>
      </w:pPr>
      <w:r>
        <w:rPr>
          <w:b/>
          <w:color w:val="000000" w:themeColor="text1"/>
          <w:lang w:val="lv-LV" w:eastAsia="zh-CN"/>
        </w:rPr>
        <w:t xml:space="preserve">                                                 </w:t>
      </w:r>
      <w:r w:rsidRPr="000C1C0E">
        <w:rPr>
          <w:b/>
          <w:color w:val="000000" w:themeColor="text1"/>
          <w:lang w:val="lv-LV" w:eastAsia="zh-CN"/>
        </w:rPr>
        <w:t>2. Objekts</w:t>
      </w:r>
    </w:p>
    <w:p w14:paraId="08345127" w14:textId="77777777" w:rsidR="00857947" w:rsidRPr="00B3561B" w:rsidRDefault="00857947" w:rsidP="00857947">
      <w:pPr>
        <w:pStyle w:val="satursarnum"/>
        <w:ind w:right="42"/>
      </w:pPr>
      <w:r w:rsidRPr="007800D4">
        <w:rPr>
          <w:color w:val="000000" w:themeColor="text1"/>
        </w:rPr>
        <w:t>2.1.  Ziņas par izsolē pārdodamo objektu: meža koksn</w:t>
      </w:r>
      <w:r>
        <w:rPr>
          <w:color w:val="000000" w:themeColor="text1"/>
        </w:rPr>
        <w:t>e uz celma</w:t>
      </w:r>
      <w:r w:rsidRPr="007800D4">
        <w:rPr>
          <w:color w:val="000000" w:themeColor="text1"/>
        </w:rPr>
        <w:t xml:space="preserve"> (</w:t>
      </w:r>
      <w:r w:rsidRPr="007800D4">
        <w:rPr>
          <w:noProof/>
        </w:rPr>
        <w:t xml:space="preserve">kopēja apjomā </w:t>
      </w:r>
      <w:r w:rsidRPr="003916E2">
        <w:rPr>
          <w:b/>
        </w:rPr>
        <w:t>2266,26</w:t>
      </w:r>
      <w:r>
        <w:rPr>
          <w:b/>
        </w:rPr>
        <w:t xml:space="preserve"> </w:t>
      </w:r>
      <w:r w:rsidRPr="007800D4">
        <w:t>kubikmetri</w:t>
      </w:r>
      <w:r>
        <w:t>)</w:t>
      </w:r>
      <w:r w:rsidRPr="007800D4">
        <w:t>, kas atrodas Jēkabpils novada pašvaldībai piederoš</w:t>
      </w:r>
      <w:r>
        <w:t>os</w:t>
      </w:r>
      <w:r w:rsidRPr="007800D4">
        <w:t xml:space="preserve"> nekustam</w:t>
      </w:r>
      <w:r>
        <w:t>ajos</w:t>
      </w:r>
      <w:r w:rsidRPr="007800D4">
        <w:t xml:space="preserve"> īpašum</w:t>
      </w:r>
      <w:r>
        <w:t>os:</w:t>
      </w:r>
      <w:r w:rsidRPr="007800D4">
        <w:t xml:space="preserve"> “</w:t>
      </w:r>
      <w:proofErr w:type="spellStart"/>
      <w:r>
        <w:t>Lazdukalni</w:t>
      </w:r>
      <w:proofErr w:type="spellEnd"/>
      <w:r w:rsidRPr="007800D4">
        <w:t xml:space="preserve">”, </w:t>
      </w:r>
      <w:r>
        <w:t>Leimaņu</w:t>
      </w:r>
      <w:r w:rsidRPr="007800D4">
        <w:t xml:space="preserve"> pagasts, Jēkabpils novads, zemes vienīb</w:t>
      </w:r>
      <w:r>
        <w:t>ā</w:t>
      </w:r>
      <w:r w:rsidRPr="007800D4">
        <w:t xml:space="preserve"> ar kadastra apzīmējumu </w:t>
      </w:r>
      <w:r w:rsidRPr="00606DB1">
        <w:t>56740020085</w:t>
      </w:r>
      <w:r w:rsidRPr="007800D4">
        <w:t>,</w:t>
      </w:r>
      <w:r w:rsidRPr="007800D4">
        <w:rPr>
          <w:color w:val="000000" w:themeColor="text1"/>
        </w:rPr>
        <w:t xml:space="preserve"> </w:t>
      </w:r>
      <w:r>
        <w:t>“Centrs”</w:t>
      </w:r>
      <w:r w:rsidRPr="00A100B2">
        <w:t xml:space="preserve">, </w:t>
      </w:r>
      <w:r>
        <w:t>Zasas pagasts</w:t>
      </w:r>
      <w:r w:rsidRPr="00A100B2">
        <w:t>,</w:t>
      </w:r>
      <w:r>
        <w:t xml:space="preserve"> Jēkabpils novads,</w:t>
      </w:r>
      <w:r w:rsidRPr="00A100B2">
        <w:t xml:space="preserve"> zemes vienībā ar kadastra apzīmējumu </w:t>
      </w:r>
      <w:r>
        <w:t>56980010240, “</w:t>
      </w:r>
      <w:proofErr w:type="spellStart"/>
      <w:r>
        <w:t>Gričānu</w:t>
      </w:r>
      <w:proofErr w:type="spellEnd"/>
      <w:r>
        <w:t xml:space="preserve"> karjers”</w:t>
      </w:r>
      <w:r w:rsidRPr="00A100B2">
        <w:t xml:space="preserve">, </w:t>
      </w:r>
      <w:r>
        <w:t>Viesītes pagasts</w:t>
      </w:r>
      <w:r w:rsidRPr="00A100B2">
        <w:t>,</w:t>
      </w:r>
      <w:r>
        <w:t xml:space="preserve"> Jēkabpils novads,</w:t>
      </w:r>
      <w:r w:rsidRPr="00A100B2">
        <w:t xml:space="preserve"> zemes vienībā ar kadastra apzīmējumu </w:t>
      </w:r>
      <w:r>
        <w:t>56350150072</w:t>
      </w:r>
      <w:r w:rsidRPr="00A100B2">
        <w:t xml:space="preserve">. </w:t>
      </w:r>
      <w:r>
        <w:rPr>
          <w:color w:val="000000" w:themeColor="text1"/>
        </w:rPr>
        <w:t>tiek pārdota izsolē</w:t>
      </w:r>
      <w:r w:rsidRPr="007800D4">
        <w:rPr>
          <w:color w:val="000000" w:themeColor="text1"/>
        </w:rPr>
        <w:t xml:space="preserve">. </w:t>
      </w:r>
      <w:r w:rsidRPr="00B3561B">
        <w:rPr>
          <w:b/>
          <w:color w:val="000000" w:themeColor="text1"/>
        </w:rPr>
        <w:t>Īpašnieks</w:t>
      </w:r>
      <w:r w:rsidRPr="007800D4">
        <w:rPr>
          <w:color w:val="000000" w:themeColor="text1"/>
        </w:rPr>
        <w:t xml:space="preserve"> – Jēkabpils novada pašvaldība, reģ.Nr.90000024205.</w:t>
      </w:r>
    </w:p>
    <w:p w14:paraId="5A19F4BF" w14:textId="1FC66AF0" w:rsidR="00857947" w:rsidRPr="007800D4" w:rsidRDefault="00857947" w:rsidP="00857947">
      <w:pPr>
        <w:widowControl w:val="0"/>
        <w:suppressAutoHyphens/>
        <w:snapToGrid w:val="0"/>
        <w:ind w:right="42" w:firstLine="709"/>
        <w:jc w:val="both"/>
        <w:rPr>
          <w:lang w:val="lv-LV"/>
        </w:rPr>
      </w:pPr>
      <w:r w:rsidRPr="007800D4">
        <w:rPr>
          <w:rFonts w:eastAsia="Calibri"/>
          <w:color w:val="000000" w:themeColor="text1"/>
          <w:lang w:val="lv-LV"/>
        </w:rPr>
        <w:t xml:space="preserve">2.2.  </w:t>
      </w:r>
      <w:r>
        <w:rPr>
          <w:rFonts w:eastAsia="Calibri"/>
          <w:color w:val="000000" w:themeColor="text1"/>
          <w:lang w:val="lv-LV"/>
        </w:rPr>
        <w:t xml:space="preserve">Izsolē pārdodamajam objektam </w:t>
      </w:r>
      <w:r w:rsidRPr="007800D4">
        <w:rPr>
          <w:rFonts w:eastAsia="Calibri"/>
          <w:color w:val="000000" w:themeColor="text1"/>
          <w:lang w:val="lv-LV"/>
        </w:rPr>
        <w:t>Valsts meža dienesta Sēlijas virsmežniecība</w:t>
      </w:r>
      <w:r>
        <w:rPr>
          <w:rFonts w:eastAsia="Calibri"/>
          <w:color w:val="000000" w:themeColor="text1"/>
          <w:lang w:val="lv-LV"/>
        </w:rPr>
        <w:t xml:space="preserve"> ir izsniegusi ciršanas a</w:t>
      </w:r>
      <w:r w:rsidRPr="007800D4">
        <w:rPr>
          <w:rFonts w:eastAsia="Calibri"/>
          <w:color w:val="000000" w:themeColor="text1"/>
          <w:lang w:val="lv-LV"/>
        </w:rPr>
        <w:t>pliecinājum</w:t>
      </w:r>
      <w:r>
        <w:rPr>
          <w:rFonts w:eastAsia="Calibri"/>
          <w:color w:val="000000" w:themeColor="text1"/>
          <w:lang w:val="lv-LV"/>
        </w:rPr>
        <w:t>i</w:t>
      </w:r>
      <w:r w:rsidRPr="007800D4">
        <w:rPr>
          <w:rFonts w:eastAsia="Calibri"/>
          <w:color w:val="000000" w:themeColor="text1"/>
          <w:lang w:val="lv-LV"/>
        </w:rPr>
        <w:t xml:space="preserve"> </w:t>
      </w:r>
      <w:r w:rsidRPr="0022116D">
        <w:rPr>
          <w:noProof/>
          <w:lang w:val="lv-LV"/>
        </w:rPr>
        <w:t>Nr.</w:t>
      </w:r>
      <w:r w:rsidR="002E17A0" w:rsidRPr="002E17A0">
        <w:rPr>
          <w:noProof/>
          <w:lang w:val="lv-LV"/>
        </w:rPr>
        <w:t xml:space="preserve"> Nr.1663745,</w:t>
      </w:r>
      <w:bookmarkStart w:id="0" w:name="_Hlk160202191"/>
      <w:r w:rsidR="002E17A0" w:rsidRPr="002E17A0">
        <w:rPr>
          <w:noProof/>
          <w:lang w:val="lv-LV"/>
        </w:rPr>
        <w:t xml:space="preserve"> Nr.</w:t>
      </w:r>
      <w:bookmarkEnd w:id="0"/>
      <w:r w:rsidR="002E17A0" w:rsidRPr="002E17A0">
        <w:rPr>
          <w:noProof/>
          <w:lang w:val="lv-LV"/>
        </w:rPr>
        <w:t>1663747, Nr.1666217 Nr.1665922</w:t>
      </w:r>
      <w:r w:rsidR="002E17A0">
        <w:rPr>
          <w:noProof/>
          <w:lang w:val="lv-LV"/>
        </w:rPr>
        <w:t xml:space="preserve"> </w:t>
      </w:r>
      <w:r w:rsidRPr="007800D4">
        <w:rPr>
          <w:rFonts w:eastAsia="Lucida Sans Unicode"/>
          <w:bCs/>
          <w:noProof/>
          <w:lang w:val="lv-LV"/>
        </w:rPr>
        <w:t>koku ciršanai</w:t>
      </w:r>
      <w:r>
        <w:rPr>
          <w:rFonts w:eastAsia="Lucida Sans Unicode"/>
          <w:bCs/>
          <w:noProof/>
          <w:lang w:val="lv-LV"/>
        </w:rPr>
        <w:t xml:space="preserve">. </w:t>
      </w:r>
      <w:r w:rsidRPr="007800D4">
        <w:rPr>
          <w:lang w:val="lv-LV"/>
        </w:rPr>
        <w:t xml:space="preserve">kopējā izcērtama platība </w:t>
      </w:r>
      <w:r w:rsidRPr="002C35C3">
        <w:rPr>
          <w:lang w:val="lv-LV"/>
        </w:rPr>
        <w:t>12,</w:t>
      </w:r>
      <w:r w:rsidR="002E17A0">
        <w:rPr>
          <w:lang w:val="lv-LV"/>
        </w:rPr>
        <w:t>87</w:t>
      </w:r>
      <w:r w:rsidRPr="002C35C3">
        <w:rPr>
          <w:lang w:val="lv-LV"/>
        </w:rPr>
        <w:t xml:space="preserve"> ha</w:t>
      </w:r>
      <w:r w:rsidRPr="007800D4">
        <w:rPr>
          <w:lang w:val="lv-LV"/>
        </w:rPr>
        <w:t>, kur</w:t>
      </w:r>
      <w:r>
        <w:rPr>
          <w:lang w:val="lv-LV"/>
        </w:rPr>
        <w:t>i ir</w:t>
      </w:r>
      <w:r w:rsidRPr="007800D4">
        <w:rPr>
          <w:lang w:val="lv-LV"/>
        </w:rPr>
        <w:t xml:space="preserve"> derīg</w:t>
      </w:r>
      <w:r>
        <w:rPr>
          <w:lang w:val="lv-LV"/>
        </w:rPr>
        <w:t>i</w:t>
      </w:r>
      <w:r w:rsidRPr="007800D4">
        <w:rPr>
          <w:lang w:val="lv-LV"/>
        </w:rPr>
        <w:t xml:space="preserve"> no </w:t>
      </w:r>
      <w:r w:rsidRPr="002F4F4E">
        <w:rPr>
          <w:lang w:val="lv-LV"/>
        </w:rPr>
        <w:t xml:space="preserve">2024.gada </w:t>
      </w:r>
      <w:r w:rsidR="002E17A0">
        <w:rPr>
          <w:lang w:val="lv-LV"/>
        </w:rPr>
        <w:t>16. februāra</w:t>
      </w:r>
      <w:r w:rsidRPr="002F4F4E">
        <w:rPr>
          <w:lang w:val="lv-LV"/>
        </w:rPr>
        <w:t xml:space="preserve"> līdz 2026.gada 31.decembrim.</w:t>
      </w:r>
    </w:p>
    <w:p w14:paraId="30CF2A57" w14:textId="77777777" w:rsidR="00857947" w:rsidRPr="00BF1751" w:rsidRDefault="00857947" w:rsidP="00857947">
      <w:pPr>
        <w:widowControl w:val="0"/>
        <w:suppressAutoHyphens/>
        <w:snapToGrid w:val="0"/>
        <w:ind w:right="42" w:firstLine="709"/>
        <w:jc w:val="both"/>
        <w:rPr>
          <w:lang w:val="lv-LV"/>
        </w:rPr>
      </w:pPr>
      <w:r w:rsidRPr="007800D4">
        <w:rPr>
          <w:lang w:val="lv-LV"/>
        </w:rPr>
        <w:t>2.3.    Pārdodam</w:t>
      </w:r>
      <w:r>
        <w:rPr>
          <w:lang w:val="lv-LV"/>
        </w:rPr>
        <w:t xml:space="preserve">o objektu sastāda meža </w:t>
      </w:r>
      <w:r w:rsidRPr="00D73175">
        <w:rPr>
          <w:lang w:val="lv-LV"/>
        </w:rPr>
        <w:t>koksne uz celma:</w:t>
      </w:r>
    </w:p>
    <w:p w14:paraId="1698151D" w14:textId="77777777" w:rsidR="00857947" w:rsidRPr="00392EE7" w:rsidRDefault="00857947" w:rsidP="00857947">
      <w:pPr>
        <w:pStyle w:val="satursarnum"/>
        <w:ind w:right="42"/>
      </w:pPr>
      <w:r>
        <w:t>2.3.</w:t>
      </w:r>
      <w:r w:rsidRPr="00392EE7">
        <w:t>1.    Nekustamā īpašumā “</w:t>
      </w:r>
      <w:proofErr w:type="spellStart"/>
      <w:r w:rsidRPr="00392EE7">
        <w:t>Lazdukalni</w:t>
      </w:r>
      <w:proofErr w:type="spellEnd"/>
      <w:r w:rsidRPr="00392EE7">
        <w:t>”, Leimaņu pagasts, Jēkabpils novads, kadastra numurs 56740020085,  zemes vienība ar kadastra apzīmējumu 56740020085, kvartālā Nr.1:</w:t>
      </w:r>
    </w:p>
    <w:p w14:paraId="636EB447" w14:textId="77777777" w:rsidR="00857947" w:rsidRPr="00392EE7" w:rsidRDefault="00857947" w:rsidP="00857947">
      <w:pPr>
        <w:pStyle w:val="satursarnum"/>
        <w:ind w:right="42"/>
      </w:pPr>
      <w:r>
        <w:t>2.3.</w:t>
      </w:r>
      <w:r w:rsidRPr="00392EE7">
        <w:t>1.1. Cirsma Nr.1: cirtes veids – kopšanas cirte; cirtes izpildes veids – krājas kopšanas cirte, nogabalos Nr. 1;2 ar kopējo platību 2,25 ha un izcērtamo krāju 111,4 m3;</w:t>
      </w:r>
    </w:p>
    <w:p w14:paraId="2906F138" w14:textId="1A013FC6" w:rsidR="00857947" w:rsidRDefault="00857947" w:rsidP="00857947">
      <w:pPr>
        <w:pStyle w:val="satursarnum"/>
        <w:ind w:right="42"/>
      </w:pPr>
      <w:r>
        <w:t>2.3.</w:t>
      </w:r>
      <w:r w:rsidRPr="00D170D5">
        <w:t>1.2. Cirsma Nr.2: cirtes veids – galvenā cirte; cirtes izpildes veids – kailcirte; nogabal</w:t>
      </w:r>
      <w:r>
        <w:t>ā</w:t>
      </w:r>
      <w:r w:rsidRPr="00D170D5">
        <w:t xml:space="preserve"> Nr. 3 ar kopējo platību 1,0</w:t>
      </w:r>
      <w:r w:rsidR="002E17A0">
        <w:t>6</w:t>
      </w:r>
      <w:r w:rsidRPr="00D170D5">
        <w:t xml:space="preserve"> ha un izcērtamo krāju 236,7 m3;</w:t>
      </w:r>
    </w:p>
    <w:p w14:paraId="0A60BAA1" w14:textId="3CF84674" w:rsidR="00857947" w:rsidRDefault="00857947" w:rsidP="00857947">
      <w:pPr>
        <w:pStyle w:val="satursarnum"/>
        <w:ind w:right="42"/>
      </w:pPr>
      <w:r>
        <w:t xml:space="preserve">2.3.1.3. </w:t>
      </w:r>
      <w:r w:rsidRPr="00D170D5">
        <w:t>Cirsma Nr.</w:t>
      </w:r>
      <w:r>
        <w:t>3</w:t>
      </w:r>
      <w:r w:rsidRPr="00D170D5">
        <w:t>: cirtes veids – galvenā cirte; cirtes izpildes veids – kailcirte; nogabal</w:t>
      </w:r>
      <w:r>
        <w:t>os</w:t>
      </w:r>
      <w:r w:rsidRPr="00D170D5">
        <w:t xml:space="preserve"> Nr. </w:t>
      </w:r>
      <w:r>
        <w:t>5;6</w:t>
      </w:r>
      <w:r w:rsidRPr="00D170D5">
        <w:t xml:space="preserve"> ar kopējo platību </w:t>
      </w:r>
      <w:r>
        <w:t>3,1</w:t>
      </w:r>
      <w:r w:rsidR="002E17A0">
        <w:t>3</w:t>
      </w:r>
      <w:r w:rsidRPr="00D170D5">
        <w:t xml:space="preserve"> ha un izcērtamo krāju </w:t>
      </w:r>
      <w:r>
        <w:t>573,27</w:t>
      </w:r>
      <w:r w:rsidRPr="00D170D5">
        <w:t xml:space="preserve"> m3;</w:t>
      </w:r>
    </w:p>
    <w:p w14:paraId="3BE45854" w14:textId="1BB39A79" w:rsidR="00857947" w:rsidRDefault="00857947" w:rsidP="00857947">
      <w:pPr>
        <w:pStyle w:val="satursarnum"/>
        <w:ind w:right="42"/>
      </w:pPr>
      <w:r>
        <w:t xml:space="preserve">2.3.1.4. </w:t>
      </w:r>
      <w:r w:rsidRPr="00D170D5">
        <w:t>Cirsma Nr.</w:t>
      </w:r>
      <w:r>
        <w:t>4</w:t>
      </w:r>
      <w:r w:rsidRPr="00D170D5">
        <w:t>: cirtes veids – galvenā cirte; cirtes izpildes veids – kailcirte; nogabal</w:t>
      </w:r>
      <w:r>
        <w:t>os</w:t>
      </w:r>
      <w:r w:rsidRPr="00D170D5">
        <w:t xml:space="preserve"> Nr. </w:t>
      </w:r>
      <w:r>
        <w:t>8;11</w:t>
      </w:r>
      <w:r w:rsidRPr="00D170D5">
        <w:t xml:space="preserve"> ar kopējo platību </w:t>
      </w:r>
      <w:r>
        <w:t>2,0</w:t>
      </w:r>
      <w:r w:rsidR="002E17A0">
        <w:t>6</w:t>
      </w:r>
      <w:r w:rsidRPr="00D170D5">
        <w:t xml:space="preserve"> ha un izcērtamo krāju </w:t>
      </w:r>
      <w:r>
        <w:t>244,68</w:t>
      </w:r>
      <w:r w:rsidRPr="00D170D5">
        <w:t xml:space="preserve"> m3;</w:t>
      </w:r>
    </w:p>
    <w:p w14:paraId="421D5DF1" w14:textId="77777777" w:rsidR="00857947" w:rsidRDefault="00857947" w:rsidP="00857947">
      <w:pPr>
        <w:pStyle w:val="satursarnum"/>
        <w:ind w:right="42"/>
      </w:pPr>
      <w:r>
        <w:t xml:space="preserve">2.3.2.      </w:t>
      </w:r>
      <w:r w:rsidRPr="00392EE7">
        <w:t xml:space="preserve">Nekustamā īpašumā </w:t>
      </w:r>
      <w:r>
        <w:t>“Centrs”</w:t>
      </w:r>
      <w:r w:rsidRPr="00A100B2">
        <w:t xml:space="preserve">, </w:t>
      </w:r>
      <w:r>
        <w:t>Zasas pagasts</w:t>
      </w:r>
      <w:r w:rsidRPr="00A100B2">
        <w:t>,</w:t>
      </w:r>
      <w:r>
        <w:t xml:space="preserve"> Jēkabpils novads,</w:t>
      </w:r>
      <w:r w:rsidRPr="00A100B2">
        <w:t xml:space="preserve"> kadastra numurs </w:t>
      </w:r>
      <w:r>
        <w:t>56980010240</w:t>
      </w:r>
      <w:r w:rsidRPr="00A100B2">
        <w:t xml:space="preserve">, zemes vienībā ar kadastra apzīmējumu </w:t>
      </w:r>
      <w:r>
        <w:t>56980010240</w:t>
      </w:r>
      <w:r w:rsidRPr="00392EE7">
        <w:t>, kvartālā Nr.1:</w:t>
      </w:r>
    </w:p>
    <w:p w14:paraId="7BA9AEB4" w14:textId="70A7CB87" w:rsidR="00857947" w:rsidRPr="00392EE7" w:rsidRDefault="00857947" w:rsidP="00857947">
      <w:pPr>
        <w:pStyle w:val="satursarnum"/>
        <w:ind w:right="42"/>
      </w:pPr>
      <w:r>
        <w:t>2.3.2</w:t>
      </w:r>
      <w:r w:rsidRPr="00392EE7">
        <w:t xml:space="preserve">.1. Cirsma Nr.1: cirtes veids – </w:t>
      </w:r>
      <w:r>
        <w:t>galvenā cirte</w:t>
      </w:r>
      <w:r w:rsidRPr="00392EE7">
        <w:t xml:space="preserve">; cirtes izpildes veids – </w:t>
      </w:r>
      <w:r>
        <w:t>kailcirte</w:t>
      </w:r>
      <w:r w:rsidRPr="00392EE7">
        <w:t>, nogabal</w:t>
      </w:r>
      <w:r>
        <w:t>ā</w:t>
      </w:r>
      <w:r w:rsidRPr="00392EE7">
        <w:t xml:space="preserve"> Nr. </w:t>
      </w:r>
      <w:r>
        <w:t>10</w:t>
      </w:r>
      <w:r w:rsidRPr="00392EE7">
        <w:t xml:space="preserve"> ar kopējo platību </w:t>
      </w:r>
      <w:r>
        <w:t>1,</w:t>
      </w:r>
      <w:r w:rsidR="002E17A0">
        <w:t>38</w:t>
      </w:r>
      <w:r w:rsidRPr="00392EE7">
        <w:t xml:space="preserve"> ha un izcērtamo krāju </w:t>
      </w:r>
      <w:r>
        <w:t>181,66</w:t>
      </w:r>
      <w:r w:rsidRPr="00392EE7">
        <w:t xml:space="preserve"> m3;</w:t>
      </w:r>
    </w:p>
    <w:p w14:paraId="37A02C86" w14:textId="7037EC3B" w:rsidR="00857947" w:rsidRDefault="00857947" w:rsidP="00857947">
      <w:pPr>
        <w:pStyle w:val="satursarnum"/>
        <w:ind w:right="42"/>
      </w:pPr>
      <w:r>
        <w:t>2.3.2</w:t>
      </w:r>
      <w:r w:rsidRPr="00D170D5">
        <w:t>.2. Cirsma Nr.2: cirtes veids – galvenā cirte; cirtes izpildes veids – kailcirte</w:t>
      </w:r>
      <w:r>
        <w:t xml:space="preserve"> pēc caurmēra</w:t>
      </w:r>
      <w:r w:rsidRPr="00D170D5">
        <w:t xml:space="preserve">; nogabala Nr. </w:t>
      </w:r>
      <w:r>
        <w:t>14</w:t>
      </w:r>
      <w:r w:rsidRPr="00D170D5">
        <w:t xml:space="preserve"> ar kopējo platību 1,</w:t>
      </w:r>
      <w:r>
        <w:t>1</w:t>
      </w:r>
      <w:r w:rsidR="002E17A0">
        <w:t>4</w:t>
      </w:r>
      <w:r w:rsidRPr="00D170D5">
        <w:t xml:space="preserve"> ha un izcērtamo krāju </w:t>
      </w:r>
      <w:r>
        <w:t>384,52</w:t>
      </w:r>
      <w:r w:rsidRPr="00D170D5">
        <w:t xml:space="preserve"> m3;</w:t>
      </w:r>
    </w:p>
    <w:p w14:paraId="16D8D158" w14:textId="77777777" w:rsidR="00857947" w:rsidRDefault="00857947" w:rsidP="00857947">
      <w:pPr>
        <w:pStyle w:val="satursarnum"/>
        <w:ind w:right="42"/>
      </w:pPr>
      <w:r>
        <w:t xml:space="preserve">2.3.3.      </w:t>
      </w:r>
      <w:r w:rsidRPr="00392EE7">
        <w:t>Nekustamā īpašumā</w:t>
      </w:r>
      <w:r>
        <w:t xml:space="preserve"> “</w:t>
      </w:r>
      <w:proofErr w:type="spellStart"/>
      <w:r>
        <w:t>Gričānu</w:t>
      </w:r>
      <w:proofErr w:type="spellEnd"/>
      <w:r>
        <w:t xml:space="preserve"> karjers”</w:t>
      </w:r>
      <w:r w:rsidRPr="00A100B2">
        <w:t xml:space="preserve">, </w:t>
      </w:r>
      <w:r>
        <w:t>Viesītes pagasts</w:t>
      </w:r>
      <w:r w:rsidRPr="00A100B2">
        <w:t>,</w:t>
      </w:r>
      <w:r>
        <w:t xml:space="preserve"> Jēkabpils novads,</w:t>
      </w:r>
      <w:r w:rsidRPr="00A100B2">
        <w:t xml:space="preserve"> kadastra numurs </w:t>
      </w:r>
      <w:r>
        <w:t>56350150072</w:t>
      </w:r>
      <w:r w:rsidRPr="00A100B2">
        <w:t xml:space="preserve">, zemes vienībā ar kadastra apzīmējumu </w:t>
      </w:r>
      <w:r>
        <w:t>56350150072</w:t>
      </w:r>
      <w:r w:rsidRPr="00F67B43">
        <w:t xml:space="preserve"> </w:t>
      </w:r>
      <w:r w:rsidRPr="00392EE7">
        <w:t>kvartālā Nr.1:</w:t>
      </w:r>
    </w:p>
    <w:p w14:paraId="16E3ED72" w14:textId="77777777" w:rsidR="00857947" w:rsidRPr="001F7407" w:rsidRDefault="00857947" w:rsidP="00857947">
      <w:pPr>
        <w:pStyle w:val="satursarnum"/>
        <w:ind w:right="42"/>
      </w:pPr>
      <w:r>
        <w:t>2.3.</w:t>
      </w:r>
      <w:r w:rsidRPr="001F7407">
        <w:t>3.1. Cirsma Nr.1: cirtes veids – galvenā cirte; cirtes izpildes veids – kailcirte; nogabalos Nr. 1; 2 ar kopējo platību 0,9 ha un izcērtamo krāju 279,18 m3;</w:t>
      </w:r>
    </w:p>
    <w:p w14:paraId="4118E509" w14:textId="2C6E8CBE" w:rsidR="00857947" w:rsidRPr="001F7407" w:rsidRDefault="00857947" w:rsidP="00857947">
      <w:pPr>
        <w:pStyle w:val="satursarnum"/>
        <w:ind w:right="42"/>
      </w:pPr>
      <w:r>
        <w:t>2.3.</w:t>
      </w:r>
      <w:r w:rsidRPr="001F7407">
        <w:t>3.2. Cirsma Nr.2: cirtes veids – galvenā cirte; cirtes izpildes veids – kailcirte; nogabalā Nr. 4 ar kopējo platību 0,1</w:t>
      </w:r>
      <w:r w:rsidR="002E17A0">
        <w:t>4</w:t>
      </w:r>
      <w:r w:rsidRPr="001F7407">
        <w:t xml:space="preserve"> ha un izcērtamo krāju 30,26 m3;</w:t>
      </w:r>
    </w:p>
    <w:p w14:paraId="73177411" w14:textId="281A31DD" w:rsidR="00857947" w:rsidRDefault="00857947" w:rsidP="00857947">
      <w:pPr>
        <w:pStyle w:val="satursarnum"/>
        <w:ind w:right="42"/>
      </w:pPr>
      <w:r>
        <w:t>2.3.</w:t>
      </w:r>
      <w:r w:rsidRPr="001F7407">
        <w:t>3.3. Cirsma Nr.3: cirtes veids – galvenā cirte; cirtes izpildes veids – kailcirte; nogabalā Nr. 6 ar kopējo platību 0,8</w:t>
      </w:r>
      <w:r w:rsidR="002E17A0">
        <w:t>1</w:t>
      </w:r>
      <w:r w:rsidRPr="001F7407">
        <w:t xml:space="preserve"> ha un izcērtamo krāju 224,59 m3</w:t>
      </w:r>
    </w:p>
    <w:p w14:paraId="65CC9C4C" w14:textId="77777777" w:rsidR="00857947" w:rsidRDefault="00857947" w:rsidP="00857947">
      <w:pPr>
        <w:pStyle w:val="Sarakstarindkopa"/>
        <w:suppressAutoHyphens/>
        <w:ind w:left="0" w:right="42" w:firstLine="709"/>
        <w:jc w:val="both"/>
        <w:rPr>
          <w:b/>
          <w:color w:val="000000" w:themeColor="text1"/>
          <w:lang w:val="lv-LV" w:eastAsia="zh-CN"/>
        </w:rPr>
      </w:pPr>
    </w:p>
    <w:p w14:paraId="7594EDA4" w14:textId="77777777" w:rsidR="00857947" w:rsidRDefault="00857947" w:rsidP="00857947">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6D6DAB34" w14:textId="77777777" w:rsidR="00857947" w:rsidRPr="007800D4" w:rsidRDefault="00857947" w:rsidP="00857947">
      <w:pPr>
        <w:pStyle w:val="Sarakstarindkopa"/>
        <w:suppressAutoHyphens/>
        <w:ind w:left="0" w:right="42" w:firstLine="709"/>
        <w:jc w:val="both"/>
        <w:rPr>
          <w:color w:val="000000" w:themeColor="text1"/>
          <w:lang w:val="lv-LV" w:eastAsia="zh-CN"/>
        </w:rPr>
      </w:pPr>
    </w:p>
    <w:p w14:paraId="234DE932" w14:textId="77777777" w:rsidR="00857947" w:rsidRPr="007800D4" w:rsidRDefault="00857947" w:rsidP="00857947">
      <w:pPr>
        <w:pStyle w:val="Sarakstarindkopa"/>
        <w:widowControl w:val="0"/>
        <w:autoSpaceDE w:val="0"/>
        <w:autoSpaceDN w:val="0"/>
        <w:adjustRightInd w:val="0"/>
        <w:ind w:left="0" w:right="42" w:firstLine="709"/>
        <w:jc w:val="both"/>
        <w:rPr>
          <w:lang w:val="lv-LV"/>
        </w:rPr>
      </w:pPr>
      <w:r w:rsidRPr="007800D4">
        <w:rPr>
          <w:bCs/>
          <w:color w:val="000000" w:themeColor="text1"/>
          <w:lang w:val="lv-LV"/>
        </w:rPr>
        <w:t xml:space="preserve">3.1.    Objekta nosacītā cena, </w:t>
      </w:r>
      <w:r>
        <w:rPr>
          <w:bCs/>
          <w:color w:val="000000" w:themeColor="text1"/>
          <w:lang w:val="lv-LV"/>
        </w:rPr>
        <w:t>kas</w:t>
      </w:r>
      <w:r w:rsidRPr="007800D4">
        <w:rPr>
          <w:bCs/>
          <w:color w:val="000000" w:themeColor="text1"/>
          <w:lang w:val="lv-LV"/>
        </w:rPr>
        <w:t xml:space="preserve"> ir izsoles sākotnējā cena </w:t>
      </w:r>
      <w:r w:rsidRPr="007A38CC">
        <w:rPr>
          <w:lang w:val="lv-LV"/>
        </w:rPr>
        <w:t>45178,84 EUR (četrdesmit pieci tūkstoši viens simts septiņdesmit astoņi eiro, 84 centi).</w:t>
      </w:r>
    </w:p>
    <w:p w14:paraId="7EF7EE04" w14:textId="77777777" w:rsidR="00857947" w:rsidRPr="007800D4" w:rsidRDefault="00857947" w:rsidP="00857947">
      <w:pPr>
        <w:pStyle w:val="Sarakstarindkopa"/>
        <w:widowControl w:val="0"/>
        <w:autoSpaceDE w:val="0"/>
        <w:autoSpaceDN w:val="0"/>
        <w:adjustRightInd w:val="0"/>
        <w:ind w:left="0" w:right="42" w:firstLine="709"/>
        <w:jc w:val="both"/>
        <w:rPr>
          <w:color w:val="000000" w:themeColor="text1"/>
          <w:lang w:val="lv-LV"/>
        </w:rPr>
      </w:pPr>
      <w:r w:rsidRPr="007800D4">
        <w:rPr>
          <w:bCs/>
          <w:color w:val="000000" w:themeColor="text1"/>
          <w:lang w:val="lv-LV"/>
        </w:rPr>
        <w:t xml:space="preserve">3.2.    </w:t>
      </w:r>
      <w:r w:rsidRPr="007800D4">
        <w:rPr>
          <w:color w:val="000000" w:themeColor="text1"/>
          <w:lang w:val="lv-LV"/>
        </w:rPr>
        <w:t>Maksāšanas līdzeklis: EUR (</w:t>
      </w:r>
      <w:r w:rsidRPr="007800D4">
        <w:rPr>
          <w:i/>
          <w:color w:val="000000" w:themeColor="text1"/>
          <w:lang w:val="lv-LV"/>
        </w:rPr>
        <w:t>Eiro</w:t>
      </w:r>
      <w:r w:rsidRPr="007800D4">
        <w:rPr>
          <w:color w:val="000000" w:themeColor="text1"/>
          <w:lang w:val="lv-LV"/>
        </w:rPr>
        <w:t>) 100% apmērā.</w:t>
      </w:r>
    </w:p>
    <w:p w14:paraId="0872FAE7" w14:textId="77777777" w:rsidR="00857947" w:rsidRPr="007800D4" w:rsidRDefault="00857947" w:rsidP="00857947">
      <w:pPr>
        <w:widowControl w:val="0"/>
        <w:autoSpaceDE w:val="0"/>
        <w:autoSpaceDN w:val="0"/>
        <w:adjustRightInd w:val="0"/>
        <w:ind w:right="42" w:firstLine="709"/>
        <w:contextualSpacing/>
        <w:jc w:val="both"/>
        <w:rPr>
          <w:color w:val="000000" w:themeColor="text1"/>
          <w:lang w:val="lv-LV"/>
        </w:rPr>
      </w:pPr>
    </w:p>
    <w:p w14:paraId="3E1035AD" w14:textId="77777777" w:rsidR="00857947" w:rsidRPr="007800D4" w:rsidRDefault="00857947" w:rsidP="00857947">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77777777" w:rsidR="00857947" w:rsidRPr="000A616F" w:rsidRDefault="00857947" w:rsidP="00857947">
      <w:pPr>
        <w:tabs>
          <w:tab w:val="left" w:pos="993"/>
        </w:tabs>
        <w:suppressAutoHyphens/>
        <w:ind w:right="42"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hyperlink r:id="rId5" w:history="1">
        <w:r w:rsidRPr="000A616F">
          <w:rPr>
            <w:lang w:val="lv-LV" w:eastAsia="zh-CN"/>
          </w:rPr>
          <w:t xml:space="preserve">elektronisko izsoļu vietnē </w:t>
        </w:r>
      </w:hyperlink>
      <w:r w:rsidRPr="000A616F">
        <w:rPr>
          <w:lang w:val="lv-LV" w:eastAsia="zh-CN"/>
        </w:rPr>
        <w:t xml:space="preserve"> </w:t>
      </w:r>
      <w:hyperlink r:id="rId6" w:history="1">
        <w:r w:rsidRPr="000A616F">
          <w:rPr>
            <w:lang w:val="lv-LV" w:eastAsia="zh-CN"/>
          </w:rPr>
          <w:t>https://izsoles.ta.gov.lv</w:t>
        </w:r>
      </w:hyperlink>
      <w:r w:rsidRPr="000A616F">
        <w:rPr>
          <w:lang w:val="lv-LV" w:eastAsia="zh-CN"/>
        </w:rPr>
        <w:t>,</w:t>
      </w:r>
      <w:r w:rsidRPr="000A616F">
        <w:rPr>
          <w:lang w:val="lv-LV" w:eastAsia="zh-CN" w:bidi="he-IL"/>
        </w:rPr>
        <w:t xml:space="preserve"> </w:t>
      </w:r>
      <w:r w:rsidRPr="000A616F">
        <w:rPr>
          <w:lang w:val="lv-LV" w:eastAsia="zh-CN"/>
        </w:rPr>
        <w:t xml:space="preserve">oficiālajā izdevumā </w:t>
      </w:r>
      <w:r w:rsidRPr="000A616F">
        <w:rPr>
          <w:bCs/>
          <w:szCs w:val="22"/>
          <w:lang w:val="lv-LV" w:eastAsia="zh-CN"/>
        </w:rPr>
        <w:t>“</w:t>
      </w:r>
      <w:r w:rsidRPr="000A616F">
        <w:rPr>
          <w:lang w:val="lv-LV" w:eastAsia="zh-CN"/>
        </w:rPr>
        <w:t>Latvijas Vēstnesis</w:t>
      </w:r>
      <w:r w:rsidRPr="000A616F">
        <w:rPr>
          <w:bCs/>
          <w:szCs w:val="22"/>
          <w:lang w:val="lv-LV" w:eastAsia="zh-CN"/>
        </w:rPr>
        <w:t>”</w:t>
      </w:r>
      <w:r w:rsidRPr="000A616F">
        <w:rPr>
          <w:lang w:val="lv-LV" w:eastAsia="zh-CN"/>
        </w:rPr>
        <w:t xml:space="preserve">, 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hyperlink r:id="rId7" w:history="1">
        <w:r w:rsidRPr="000A616F">
          <w:rPr>
            <w:lang w:val="lv-LV" w:eastAsia="zh-CN"/>
          </w:rPr>
          <w:t>www.jekabpils.lv</w:t>
        </w:r>
      </w:hyperlink>
      <w:r w:rsidRPr="000A616F">
        <w:rPr>
          <w:lang w:val="lv-LV" w:eastAsia="zh-CN"/>
        </w:rPr>
        <w:t xml:space="preserve">, </w:t>
      </w:r>
      <w:r w:rsidRPr="000A616F">
        <w:rPr>
          <w:lang w:val="lv-LV" w:eastAsia="zh-CN" w:bidi="he-IL"/>
        </w:rPr>
        <w:t>izliekams labi redzamā vietā pie attiecīgā nekustamā īpašuma.</w:t>
      </w:r>
    </w:p>
    <w:p w14:paraId="7719D57E" w14:textId="77777777" w:rsidR="00857947" w:rsidRPr="00A45572" w:rsidRDefault="00857947" w:rsidP="00857947">
      <w:pPr>
        <w:pStyle w:val="Sarakstarindkopa"/>
        <w:tabs>
          <w:tab w:val="left" w:pos="1276"/>
        </w:tabs>
        <w:suppressAutoHyphens/>
        <w:ind w:left="0" w:right="42" w:firstLine="709"/>
        <w:jc w:val="both"/>
        <w:rPr>
          <w:lang w:val="lv-LV" w:eastAsia="zh-CN" w:bidi="he-IL"/>
        </w:rPr>
      </w:pPr>
      <w:r w:rsidRPr="000A616F">
        <w:rPr>
          <w:lang w:val="lv-LV" w:eastAsia="zh-CN" w:bidi="he-IL"/>
        </w:rPr>
        <w:t>4.2</w:t>
      </w:r>
      <w:r w:rsidRPr="00A45572">
        <w:rPr>
          <w:lang w:val="lv-LV" w:eastAsia="zh-CN" w:bidi="he-IL"/>
        </w:rPr>
        <w:t>.    Izsoles veids – elektroniskā izsole ar augšupejošu soli. Izsoles sākums – 20.05.2024., izsoles noslēgums – 19.06.2024. pulksten 13.00.</w:t>
      </w:r>
    </w:p>
    <w:p w14:paraId="3520460C" w14:textId="77777777" w:rsidR="00857947" w:rsidRPr="000A616F" w:rsidRDefault="00857947" w:rsidP="00857947">
      <w:pPr>
        <w:pStyle w:val="Sarakstarindkopa"/>
        <w:suppressAutoHyphens/>
        <w:ind w:left="0" w:right="42" w:firstLine="709"/>
        <w:jc w:val="both"/>
        <w:rPr>
          <w:rStyle w:val="Hipersaite"/>
          <w:color w:val="auto"/>
          <w:lang w:val="lv-LV" w:eastAsia="zh-CN" w:bidi="he-IL"/>
        </w:rPr>
      </w:pPr>
      <w:r w:rsidRPr="00A45572">
        <w:rPr>
          <w:lang w:val="lv-LV" w:eastAsia="zh-CN" w:bidi="he-IL"/>
        </w:rPr>
        <w:t>4.3.    Pretendentu reģistrācija notiek no 20.05.2024. pulksten 13.00 līdz 09.06.2024. (ieskaitot) pulksten 23.59 elektronisko</w:t>
      </w:r>
      <w:r w:rsidRPr="000A616F">
        <w:rPr>
          <w:lang w:val="lv-LV" w:eastAsia="zh-CN" w:bidi="he-IL"/>
        </w:rPr>
        <w:t xml:space="preserve"> izsoļu vietnē https://izsoles.ta.gov.lv uzturētā Izsoļu dalībnieku reģistrā pēc oficiāla paziņojuma par izsoli publicēšanas Latvijas Republikas oficiālajā izdevuma “Latvijas Vēstnesis” tīmekļa vietnē </w:t>
      </w:r>
      <w:hyperlink r:id="rId8" w:history="1">
        <w:r w:rsidRPr="000A616F">
          <w:rPr>
            <w:rStyle w:val="Hipersaite"/>
            <w:color w:val="auto"/>
            <w:lang w:val="lv-LV" w:eastAsia="zh-CN" w:bidi="he-IL"/>
          </w:rPr>
          <w:t>www.vestnesis.lv</w:t>
        </w:r>
      </w:hyperlink>
    </w:p>
    <w:p w14:paraId="322C1D31" w14:textId="77777777" w:rsidR="00857947" w:rsidRDefault="00857947" w:rsidP="00857947">
      <w:pPr>
        <w:pStyle w:val="Sarakstarindkopa"/>
        <w:suppressAutoHyphens/>
        <w:ind w:left="0" w:right="42" w:firstLine="709"/>
        <w:jc w:val="both"/>
        <w:rPr>
          <w:lang w:val="lv-LV"/>
        </w:rPr>
      </w:pPr>
      <w:r w:rsidRPr="000A616F">
        <w:rPr>
          <w:lang w:val="lv-LV" w:eastAsia="zh-CN" w:bidi="he-IL"/>
        </w:rPr>
        <w:t xml:space="preserve">4.4.   </w:t>
      </w:r>
      <w:r w:rsidRPr="000A616F">
        <w:rPr>
          <w:rFonts w:eastAsia="Lucida Sans Unicode"/>
          <w:lang w:val="lv-LV" w:eastAsia="zh-CN" w:bidi="he-IL"/>
        </w:rPr>
        <w:t xml:space="preserve">Personai, kura vēlas piedalīties izsolē, līdz </w:t>
      </w:r>
      <w:r w:rsidRPr="00A45572">
        <w:rPr>
          <w:lang w:val="lv-LV" w:eastAsia="zh-CN" w:bidi="he-IL"/>
        </w:rPr>
        <w:t>09.06.2024</w:t>
      </w:r>
      <w:r w:rsidRPr="000A616F">
        <w:rPr>
          <w:rFonts w:eastAsia="Lucida Sans Unicode"/>
          <w:lang w:val="lv-LV" w:eastAsia="zh-CN" w:bidi="he-IL"/>
        </w:rPr>
        <w:t>. (ieskaitot)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Jēkabpils novada pašvaldības kontā Nr.LV87 UNLA 0009 0131 30793, AS “SEB banka”, kods UNLALV2X, 10% apmēra no izsolāmā objekta nosacītās cenas, tas ir, </w:t>
      </w:r>
      <w:r w:rsidRPr="007A38CC">
        <w:rPr>
          <w:lang w:val="lv-LV"/>
        </w:rPr>
        <w:t>4517</w:t>
      </w:r>
      <w:r>
        <w:rPr>
          <w:lang w:val="lv-LV"/>
        </w:rPr>
        <w:t>,</w:t>
      </w:r>
      <w:r w:rsidRPr="007A38CC">
        <w:rPr>
          <w:lang w:val="lv-LV"/>
        </w:rPr>
        <w:t>88 EUR (četr</w:t>
      </w:r>
      <w:r>
        <w:rPr>
          <w:lang w:val="lv-LV"/>
        </w:rPr>
        <w:t xml:space="preserve">i </w:t>
      </w:r>
      <w:r w:rsidRPr="007A38CC">
        <w:rPr>
          <w:lang w:val="lv-LV"/>
        </w:rPr>
        <w:t xml:space="preserve">tūkstoši </w:t>
      </w:r>
      <w:r>
        <w:rPr>
          <w:lang w:val="lv-LV"/>
        </w:rPr>
        <w:t xml:space="preserve">pieci </w:t>
      </w:r>
      <w:r w:rsidRPr="007A38CC">
        <w:rPr>
          <w:lang w:val="lv-LV"/>
        </w:rPr>
        <w:t>simt</w:t>
      </w:r>
      <w:r>
        <w:rPr>
          <w:lang w:val="lv-LV"/>
        </w:rPr>
        <w:t>i</w:t>
      </w:r>
      <w:r w:rsidRPr="007A38CC">
        <w:rPr>
          <w:lang w:val="lv-LV"/>
        </w:rPr>
        <w:t xml:space="preserve"> septiņ</w:t>
      </w:r>
      <w:r>
        <w:rPr>
          <w:lang w:val="lv-LV"/>
        </w:rPr>
        <w:t>padsmit</w:t>
      </w:r>
      <w:r w:rsidRPr="007A38CC">
        <w:rPr>
          <w:lang w:val="lv-LV"/>
        </w:rPr>
        <w:t xml:space="preserve"> eiro, 8</w:t>
      </w:r>
      <w:r>
        <w:rPr>
          <w:lang w:val="lv-LV"/>
        </w:rPr>
        <w:t>8</w:t>
      </w:r>
      <w:r w:rsidRPr="007A38CC">
        <w:rPr>
          <w:lang w:val="lv-LV"/>
        </w:rPr>
        <w:t xml:space="preserve"> centi).</w:t>
      </w:r>
    </w:p>
    <w:p w14:paraId="6168AAAE"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0A616F">
        <w:rPr>
          <w:rFonts w:eastAsia="Lucida Sans Unicode"/>
          <w:lang w:val="lv-LV" w:eastAsia="zh-CN" w:bidi="he-IL"/>
        </w:rPr>
        <w:t xml:space="preserve"> </w:t>
      </w:r>
      <w:r w:rsidRPr="007800D4">
        <w:rPr>
          <w:rFonts w:eastAsia="Lucida Sans Unicode"/>
          <w:color w:val="000000" w:themeColor="text1"/>
          <w:lang w:val="lv-LV" w:eastAsia="zh-CN" w:bidi="he-IL"/>
        </w:rPr>
        <w:t xml:space="preserve">apmērā un, izmantojot elektronisko izsoļu vietni, </w:t>
      </w:r>
      <w:proofErr w:type="spellStart"/>
      <w:r w:rsidRPr="007800D4">
        <w:rPr>
          <w:rFonts w:eastAsia="Lucida Sans Unicode"/>
          <w:color w:val="000000" w:themeColor="text1"/>
          <w:lang w:val="lv-LV" w:eastAsia="zh-CN" w:bidi="he-IL"/>
        </w:rPr>
        <w:t>jānosūta</w:t>
      </w:r>
      <w:proofErr w:type="spellEnd"/>
      <w:r w:rsidRPr="007800D4">
        <w:rPr>
          <w:rFonts w:eastAsia="Lucida Sans Unicode"/>
          <w:color w:val="000000" w:themeColor="text1"/>
          <w:lang w:val="lv-LV" w:eastAsia="zh-CN" w:bidi="he-IL"/>
        </w:rPr>
        <w:t xml:space="preserve"> lūgums izsoles rīkotājam autorizēt to dalībai izsolē.</w:t>
      </w:r>
    </w:p>
    <w:p w14:paraId="0768B2CD"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Pr>
          <w:rFonts w:eastAsia="Lucida Sans Unicode"/>
          <w:color w:val="000000" w:themeColor="text1"/>
          <w:lang w:val="lv-LV" w:eastAsia="zh-CN" w:bidi="he-IL"/>
        </w:rPr>
        <w:t>5</w:t>
      </w:r>
      <w:r w:rsidRPr="007800D4">
        <w:rPr>
          <w:rFonts w:eastAsia="Lucida Sans Unicode"/>
          <w:color w:val="000000" w:themeColor="text1"/>
          <w:lang w:val="lv-LV" w:eastAsia="zh-CN" w:bidi="he-IL"/>
        </w:rPr>
        <w:t xml:space="preserve">00,00 </w:t>
      </w:r>
      <w:proofErr w:type="spellStart"/>
      <w:r w:rsidRPr="007800D4">
        <w:rPr>
          <w:rFonts w:eastAsia="Lucida Sans Unicode"/>
          <w:i/>
          <w:color w:val="000000" w:themeColor="text1"/>
          <w:lang w:val="lv-LV" w:eastAsia="zh-CN" w:bidi="he-IL"/>
        </w:rPr>
        <w:t>euro</w:t>
      </w:r>
      <w:proofErr w:type="spellEnd"/>
      <w:r w:rsidRPr="007800D4">
        <w:rPr>
          <w:rFonts w:eastAsia="Lucida Sans Unicode"/>
          <w:color w:val="000000" w:themeColor="text1"/>
          <w:lang w:val="lv-LV" w:eastAsia="zh-CN" w:bidi="he-IL"/>
        </w:rPr>
        <w:t xml:space="preserve"> (</w:t>
      </w:r>
      <w:r>
        <w:rPr>
          <w:rFonts w:eastAsia="Lucida Sans Unicode"/>
          <w:color w:val="000000" w:themeColor="text1"/>
          <w:lang w:val="lv-LV" w:eastAsia="zh-CN" w:bidi="he-IL"/>
        </w:rPr>
        <w:t>pieci</w:t>
      </w:r>
      <w:r w:rsidRPr="007800D4">
        <w:rPr>
          <w:rFonts w:eastAsia="Lucida Sans Unicode"/>
          <w:color w:val="000000" w:themeColor="text1"/>
          <w:lang w:val="lv-LV" w:eastAsia="zh-CN" w:bidi="he-IL"/>
        </w:rPr>
        <w:t xml:space="preserve"> simti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rFonts w:eastAsia="Lucida Sans Unicode"/>
          <w:color w:val="000000" w:themeColor="text1"/>
          <w:lang w:val="lv-LV" w:eastAsia="zh-CN" w:bidi="he-IL"/>
        </w:rPr>
        <w:t xml:space="preserve">4.6.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Pr="007800D4">
          <w:rPr>
            <w:color w:val="000000" w:themeColor="text1"/>
            <w:u w:val="single"/>
            <w:lang w:val="lv-LV" w:eastAsia="zh-CN"/>
          </w:rPr>
          <w:t>https://izsoles.ta.gov</w:t>
        </w:r>
      </w:hyperlink>
      <w:r w:rsidRPr="007800D4">
        <w:rPr>
          <w:color w:val="000000" w:themeColor="text1"/>
          <w:lang w:val="lv-LV" w:eastAsia="zh-CN"/>
        </w:rPr>
        <w:t>.</w:t>
      </w:r>
    </w:p>
    <w:p w14:paraId="55B6459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4.8.1.3.   </w:t>
      </w:r>
      <w:r w:rsidRPr="007800D4">
        <w:rPr>
          <w:color w:val="000000" w:themeColor="text1"/>
          <w:lang w:val="lv-LV" w:eastAsia="zh-CN" w:bidi="he-IL"/>
        </w:rPr>
        <w:t>Kontaktadresi;</w:t>
      </w:r>
    </w:p>
    <w:p w14:paraId="1B3DB57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4.8.1.4.   Personu apliecinoša dokumenta veidu un numuru;</w:t>
      </w:r>
    </w:p>
    <w:p w14:paraId="296875CC" w14:textId="77777777" w:rsidR="00857947" w:rsidRPr="007800D4" w:rsidRDefault="00857947" w:rsidP="00857947">
      <w:pPr>
        <w:pStyle w:val="Sarakstarindkopa"/>
        <w:tabs>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4.8.1.6.  Personas papildu kontaktinformāciju – elektroniskā pasta adresi un tālruņa numuru.</w:t>
      </w:r>
    </w:p>
    <w:p w14:paraId="53F9A9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4.8.2.5.    Personu apliecinoša dokumenta veidu un numuru fiziskai personai;</w:t>
      </w:r>
    </w:p>
    <w:p w14:paraId="4E74EB8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4.8.2.8.   Attiecīgās lēmējinstitūcijas lēmumu par nekustamā īpašuma iegādi juridiskajai personai.</w:t>
      </w:r>
    </w:p>
    <w:p w14:paraId="6572055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4.11.    Reģistrēts lietotājs, kurš vēlas piedalīties izsludinātajā izsolē, elektronisko izsoļu vietnē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4.13.   </w:t>
      </w:r>
      <w:r>
        <w:rPr>
          <w:color w:val="000000" w:themeColor="text1"/>
          <w:lang w:val="lv-LV" w:eastAsia="zh-CN" w:bidi="he-IL"/>
        </w:rPr>
        <w:t xml:space="preserve"> </w:t>
      </w:r>
      <w:r w:rsidRPr="007800D4">
        <w:rPr>
          <w:color w:val="000000" w:themeColor="text1"/>
          <w:lang w:val="lv-LV" w:eastAsia="zh-CN" w:bidi="he-IL"/>
        </w:rPr>
        <w:t xml:space="preserve">Informāciju reģistrētam izsoles pretendentam par autorizēšanu dalībai izsolē, izsoles rīkotājs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elektroniski uz elektronisko izsoļu vietnē reģistrēto pretendenta izveidoto kontu.</w:t>
      </w:r>
    </w:p>
    <w:p w14:paraId="7901841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    Izsoles pretendents netiek reģistrēts, ja:</w:t>
      </w:r>
    </w:p>
    <w:p w14:paraId="09F5003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4.25.    Dalības maksa netiek atgriezta.</w:t>
      </w:r>
    </w:p>
    <w:p w14:paraId="5D3F9F54" w14:textId="77777777" w:rsidR="00857947" w:rsidRPr="007800D4"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Izsoles rezultāti tiek apstiprināti Jēkabpils novada domes sēdē ne vēlāk kā 30 dienu laikā pēc Publiskas personas mantas atsavināšanas likuma 30.pantā paredzēto vai izsoles noteikumu 5.1.1. vai 5.1.2. punktos norādīto maksājumu nokārtošanas.</w:t>
      </w:r>
    </w:p>
    <w:p w14:paraId="0B8E18D8"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4.28.    Pēc izsoles rezultātu apstiprināšanas, izsoles dalībnieks, kas nosolījis augstāko cenu, slēdz pirkuma vai nomaksas pirkuma līgumu. </w:t>
      </w:r>
    </w:p>
    <w:p w14:paraId="655BC48C" w14:textId="77777777" w:rsidR="00857947" w:rsidRPr="007800D4" w:rsidRDefault="00857947" w:rsidP="00857947">
      <w:pPr>
        <w:pStyle w:val="Sarakstarindkopa"/>
        <w:suppressAutoHyphens/>
        <w:ind w:left="0" w:right="42" w:firstLine="709"/>
        <w:jc w:val="both"/>
        <w:rPr>
          <w:color w:val="000000" w:themeColor="text1"/>
          <w:szCs w:val="20"/>
          <w:lang w:val="lv-LV" w:eastAsia="zh-CN"/>
        </w:rPr>
      </w:pPr>
      <w:r w:rsidRPr="007800D4">
        <w:rPr>
          <w:color w:val="000000" w:themeColor="text1"/>
          <w:lang w:val="lv-LV" w:eastAsia="zh-CN"/>
        </w:rPr>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857947">
      <w:pPr>
        <w:pStyle w:val="Sarakstarindkopa"/>
        <w:suppressAutoHyphens/>
        <w:ind w:left="0" w:right="42"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10BDFDC2" w14:textId="77777777" w:rsidR="00857947" w:rsidRDefault="00857947" w:rsidP="00857947">
      <w:pPr>
        <w:spacing w:after="160" w:line="259" w:lineRule="auto"/>
        <w:ind w:right="42" w:firstLine="709"/>
        <w:rPr>
          <w:b/>
          <w:color w:val="000000" w:themeColor="text1"/>
          <w:lang w:val="lv-LV" w:eastAsia="zh-CN"/>
        </w:rPr>
      </w:pPr>
    </w:p>
    <w:p w14:paraId="63BCAEBA" w14:textId="77777777" w:rsidR="00857947" w:rsidRDefault="00857947" w:rsidP="00857947">
      <w:pPr>
        <w:spacing w:after="160" w:line="259" w:lineRule="auto"/>
        <w:ind w:right="42" w:firstLine="709"/>
        <w:jc w:val="center"/>
        <w:rPr>
          <w:b/>
          <w:color w:val="000000" w:themeColor="text1"/>
          <w:lang w:val="lv-LV" w:eastAsia="zh-CN"/>
        </w:rPr>
      </w:pPr>
      <w:r w:rsidRPr="003D2E12">
        <w:rPr>
          <w:b/>
          <w:color w:val="000000" w:themeColor="text1"/>
          <w:lang w:val="lv-LV" w:eastAsia="zh-CN"/>
        </w:rPr>
        <w:t>5. Samaksas kārtība</w:t>
      </w:r>
    </w:p>
    <w:p w14:paraId="482D340C" w14:textId="13782F36" w:rsidR="00857947" w:rsidRPr="007800D4" w:rsidRDefault="00857947" w:rsidP="00B31A4E">
      <w:pPr>
        <w:spacing w:after="160" w:line="259" w:lineRule="auto"/>
        <w:ind w:right="42" w:firstLine="709"/>
        <w:rPr>
          <w:color w:val="000000" w:themeColor="text1"/>
          <w:shd w:val="clear" w:color="auto" w:fill="FFFFFF"/>
          <w:lang w:val="lv-LV" w:eastAsia="zh-CN"/>
        </w:rPr>
      </w:pPr>
      <w:r w:rsidRPr="00DD610C">
        <w:rPr>
          <w:bCs/>
          <w:color w:val="000000" w:themeColor="text1"/>
          <w:lang w:val="lv-LV" w:eastAsia="zh-CN"/>
        </w:rPr>
        <w:t xml:space="preserve">5.1.     </w:t>
      </w:r>
      <w:r w:rsidR="00B31A4E" w:rsidRPr="00B31A4E">
        <w:rPr>
          <w:color w:val="000000" w:themeColor="text1"/>
          <w:lang w:val="lv-LV" w:eastAsia="zh-CN"/>
        </w:rPr>
        <w:t>Izsoles dalībniekam, kas nosolījis visaugstāko cenu par izsolīto objektu, četrpadsmit dienu laikā no izsoles dienas, piedāvātā augstākā summa, ko veido starpība starp nosolīto cenu un nodrošinājumu, ir jāiemaksā Jēkabpils novada pašvaldības kontā Nr.LV87 UNLA 0009 0131 30793, AS “SEB banka”, kods UNLALV2X.</w:t>
      </w: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7B0D1DA" w14:textId="0C7F3100"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bCs/>
          <w:color w:val="000000" w:themeColor="text1"/>
          <w:lang w:val="lv-LV" w:eastAsia="zh-CN"/>
        </w:rPr>
        <w:t>6.1.</w:t>
      </w:r>
      <w:r w:rsidRPr="007800D4">
        <w:rPr>
          <w:b/>
          <w:color w:val="000000" w:themeColor="text1"/>
          <w:lang w:val="lv-LV" w:eastAsia="zh-CN"/>
        </w:rPr>
        <w:t xml:space="preserve">    </w:t>
      </w:r>
      <w:r w:rsidRPr="007800D4">
        <w:rPr>
          <w:color w:val="000000" w:themeColor="text1"/>
          <w:lang w:val="lv-LV" w:eastAsia="zh-CN"/>
        </w:rPr>
        <w:t>Sūdzības par izsoles rīkotāja darbībām var iesniegt Jēkabpils novada pašvaldībā, Brīvības ielā 120, Jēkabpilī, Jēkabpils novadā, LV-5201.</w:t>
      </w:r>
    </w:p>
    <w:p w14:paraId="556F7F5F" w14:textId="173EBB29"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w:t>
      </w:r>
      <w:r w:rsidR="00B31A4E">
        <w:rPr>
          <w:color w:val="000000" w:themeColor="text1"/>
          <w:lang w:val="lv-LV" w:eastAsia="zh-CN"/>
        </w:rPr>
        <w:t>2</w:t>
      </w:r>
      <w:r w:rsidRPr="007800D4">
        <w:rPr>
          <w:color w:val="000000" w:themeColor="text1"/>
          <w:lang w:val="lv-LV" w:eastAsia="zh-CN"/>
        </w:rPr>
        <w:t>.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20353B5A" w14:textId="684FFCA7" w:rsidR="00857947" w:rsidRPr="007800D4" w:rsidRDefault="00857947" w:rsidP="00857947">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proofErr w:type="spellStart"/>
      <w:r w:rsidRPr="007800D4">
        <w:rPr>
          <w:bCs/>
          <w:color w:val="000000" w:themeColor="text1"/>
        </w:rPr>
        <w:t>R.Ragainis</w:t>
      </w:r>
      <w:proofErr w:type="spellEnd"/>
    </w:p>
    <w:p w14:paraId="7713C9CA" w14:textId="77777777" w:rsidR="0094436A" w:rsidRPr="00857947" w:rsidRDefault="0094436A">
      <w:pPr>
        <w:rPr>
          <w:lang w:val="lv-LV"/>
        </w:rPr>
      </w:pPr>
    </w:p>
    <w:sectPr w:rsidR="0094436A" w:rsidRPr="00857947" w:rsidSect="00FE054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2C35C3"/>
    <w:rsid w:val="002E17A0"/>
    <w:rsid w:val="00857947"/>
    <w:rsid w:val="0094436A"/>
    <w:rsid w:val="00B31A4E"/>
    <w:rsid w:val="00F47CAB"/>
    <w:rsid w:val="00FE05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857947"/>
    <w:pPr>
      <w:widowControl w:val="0"/>
      <w:suppressAutoHyphens/>
      <w:ind w:left="142" w:right="-2" w:firstLine="567"/>
      <w:jc w:val="both"/>
    </w:pPr>
    <w:rPr>
      <w:rFonts w:eastAsia="Lucida Sans Unicode"/>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8692</Words>
  <Characters>4955</Characters>
  <Application>Microsoft Office Word</Application>
  <DocSecurity>0</DocSecurity>
  <Lines>41</Lines>
  <Paragraphs>27</Paragraphs>
  <ScaleCrop>false</ScaleCrop>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Viktorija Rāviņa</cp:lastModifiedBy>
  <cp:revision>6</cp:revision>
  <dcterms:created xsi:type="dcterms:W3CDTF">2024-03-04T14:11:00Z</dcterms:created>
  <dcterms:modified xsi:type="dcterms:W3CDTF">2024-04-04T08:10:00Z</dcterms:modified>
</cp:coreProperties>
</file>