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363D" w14:textId="77777777" w:rsidR="003C524B" w:rsidRDefault="003C524B" w:rsidP="003C524B">
      <w:pPr>
        <w:jc w:val="right"/>
      </w:pPr>
    </w:p>
    <w:p w14:paraId="21F98D92" w14:textId="18BA304A" w:rsidR="008410FA" w:rsidRDefault="008410FA" w:rsidP="003C524B">
      <w:pPr>
        <w:jc w:val="right"/>
      </w:pPr>
      <w:r>
        <w:t>1.p</w:t>
      </w:r>
      <w:r w:rsidR="009345D8">
        <w:t xml:space="preserve">ielikums </w:t>
      </w:r>
    </w:p>
    <w:p w14:paraId="5833181C" w14:textId="5099B9DA" w:rsidR="001176DA" w:rsidRPr="001176DA" w:rsidRDefault="001176DA" w:rsidP="001176DA">
      <w:pPr>
        <w:suppressAutoHyphens/>
        <w:autoSpaceDN w:val="0"/>
        <w:jc w:val="right"/>
        <w:textAlignment w:val="baseline"/>
        <w:rPr>
          <w:lang w:val="lv-LV"/>
        </w:rPr>
      </w:pPr>
      <w:r w:rsidRPr="001176DA">
        <w:rPr>
          <w:lang w:val="lv-LV"/>
        </w:rPr>
        <w:t xml:space="preserve"> Jēkabpils novada domes</w:t>
      </w:r>
    </w:p>
    <w:p w14:paraId="3B30E1C2" w14:textId="278B8574" w:rsidR="001176DA" w:rsidRPr="001176DA" w:rsidRDefault="003C524B" w:rsidP="001176DA">
      <w:pPr>
        <w:suppressAutoHyphens/>
        <w:autoSpaceDN w:val="0"/>
        <w:jc w:val="right"/>
        <w:textAlignment w:val="baseline"/>
        <w:rPr>
          <w:lang w:val="lv-LV"/>
        </w:rPr>
      </w:pPr>
      <w:r>
        <w:rPr>
          <w:lang w:val="lv-LV"/>
        </w:rPr>
        <w:t>28</w:t>
      </w:r>
      <w:r w:rsidR="2890E308" w:rsidRPr="68C9D74A">
        <w:rPr>
          <w:lang w:val="lv-LV"/>
        </w:rPr>
        <w:t>.03</w:t>
      </w:r>
      <w:r w:rsidR="001176DA" w:rsidRPr="68C9D74A">
        <w:rPr>
          <w:lang w:val="lv-LV"/>
        </w:rPr>
        <w:t>.202</w:t>
      </w:r>
      <w:r w:rsidR="002A6F50" w:rsidRPr="68C9D74A">
        <w:rPr>
          <w:lang w:val="lv-LV"/>
        </w:rPr>
        <w:t>4</w:t>
      </w:r>
      <w:r w:rsidR="001176DA" w:rsidRPr="68C9D74A">
        <w:rPr>
          <w:lang w:val="lv-LV"/>
        </w:rPr>
        <w:t>. lēmum</w:t>
      </w:r>
      <w:r w:rsidR="00124953">
        <w:rPr>
          <w:lang w:val="lv-LV"/>
        </w:rPr>
        <w:t xml:space="preserve">am </w:t>
      </w:r>
      <w:r w:rsidR="001176DA" w:rsidRPr="68C9D74A">
        <w:rPr>
          <w:lang w:val="lv-LV"/>
        </w:rPr>
        <w:t>Nr.</w:t>
      </w:r>
      <w:r>
        <w:rPr>
          <w:lang w:val="lv-LV"/>
        </w:rPr>
        <w:t>257</w:t>
      </w:r>
    </w:p>
    <w:p w14:paraId="5D51A56B" w14:textId="2A0E3E7F" w:rsidR="001176DA" w:rsidRPr="001176DA" w:rsidRDefault="001176DA" w:rsidP="001176DA">
      <w:pPr>
        <w:suppressAutoHyphens/>
        <w:autoSpaceDE w:val="0"/>
        <w:autoSpaceDN w:val="0"/>
        <w:jc w:val="right"/>
        <w:textAlignment w:val="baseline"/>
        <w:rPr>
          <w:bCs/>
          <w:lang w:val="lv-LV"/>
        </w:rPr>
      </w:pPr>
      <w:r w:rsidRPr="001176DA">
        <w:rPr>
          <w:bCs/>
          <w:lang w:val="lv-LV"/>
        </w:rPr>
        <w:t>(protokols Nr.</w:t>
      </w:r>
      <w:r w:rsidR="003C524B">
        <w:rPr>
          <w:bCs/>
          <w:lang w:val="lv-LV"/>
        </w:rPr>
        <w:t>6</w:t>
      </w:r>
      <w:r w:rsidRPr="001176DA">
        <w:rPr>
          <w:bCs/>
          <w:lang w:val="lv-LV"/>
        </w:rPr>
        <w:t>,</w:t>
      </w:r>
      <w:r w:rsidR="003C524B">
        <w:rPr>
          <w:bCs/>
          <w:lang w:val="lv-LV"/>
        </w:rPr>
        <w:t xml:space="preserve"> 89</w:t>
      </w:r>
      <w:r w:rsidRPr="001176DA">
        <w:rPr>
          <w:bCs/>
          <w:lang w:val="lv-LV"/>
        </w:rPr>
        <w:t>.§)</w:t>
      </w:r>
    </w:p>
    <w:p w14:paraId="2043E0D3" w14:textId="77777777" w:rsidR="001176DA" w:rsidRPr="001176DA" w:rsidRDefault="001176DA" w:rsidP="001176DA">
      <w:pPr>
        <w:suppressAutoHyphens/>
        <w:autoSpaceDE w:val="0"/>
        <w:autoSpaceDN w:val="0"/>
        <w:jc w:val="right"/>
        <w:textAlignment w:val="baseline"/>
        <w:rPr>
          <w:bCs/>
          <w:lang w:val="lv-LV"/>
        </w:rPr>
      </w:pPr>
    </w:p>
    <w:p w14:paraId="6714C828" w14:textId="670FD595" w:rsidR="00916DC9" w:rsidRDefault="003C524B" w:rsidP="001176DA">
      <w:pPr>
        <w:spacing w:line="276" w:lineRule="auto"/>
        <w:rPr>
          <w:lang w:val="lv-LV"/>
        </w:rPr>
      </w:pPr>
      <w:r>
        <w:rPr>
          <w:lang w:val="lv-LV"/>
        </w:rPr>
        <w:t>28</w:t>
      </w:r>
      <w:r w:rsidR="002A6F50">
        <w:rPr>
          <w:lang w:val="lv-LV"/>
        </w:rPr>
        <w:t>.0</w:t>
      </w:r>
      <w:r w:rsidR="00644CC4">
        <w:rPr>
          <w:lang w:val="lv-LV"/>
        </w:rPr>
        <w:t>3</w:t>
      </w:r>
      <w:r w:rsidR="001176DA" w:rsidRPr="001176DA">
        <w:rPr>
          <w:lang w:val="lv-LV"/>
        </w:rPr>
        <w:t>.202</w:t>
      </w:r>
      <w:r w:rsidR="002F0DDE">
        <w:rPr>
          <w:lang w:val="lv-LV"/>
        </w:rPr>
        <w:t>4</w:t>
      </w:r>
      <w:r w:rsidR="001176DA" w:rsidRPr="001176DA">
        <w:rPr>
          <w:lang w:val="lv-LV"/>
        </w:rPr>
        <w:t>.</w:t>
      </w:r>
    </w:p>
    <w:p w14:paraId="234F87A4" w14:textId="77777777" w:rsidR="001176DA" w:rsidRPr="001176DA" w:rsidRDefault="001176DA" w:rsidP="001176DA">
      <w:pPr>
        <w:spacing w:line="276" w:lineRule="auto"/>
        <w:rPr>
          <w:lang w:val="lv-LV"/>
        </w:rPr>
      </w:pPr>
      <w:r w:rsidRPr="001176DA">
        <w:rPr>
          <w:lang w:val="lv-LV"/>
        </w:rPr>
        <w:tab/>
      </w:r>
      <w:r w:rsidRPr="001176DA">
        <w:rPr>
          <w:lang w:val="lv-LV"/>
        </w:rPr>
        <w:tab/>
      </w:r>
      <w:r w:rsidRPr="001176DA">
        <w:rPr>
          <w:lang w:val="lv-LV"/>
        </w:rPr>
        <w:tab/>
      </w:r>
      <w:r w:rsidRPr="001176DA">
        <w:rPr>
          <w:lang w:val="lv-LV"/>
        </w:rPr>
        <w:tab/>
      </w:r>
      <w:r w:rsidRPr="001176DA">
        <w:rPr>
          <w:lang w:val="lv-LV"/>
        </w:rPr>
        <w:tab/>
      </w:r>
      <w:r w:rsidRPr="001176DA">
        <w:rPr>
          <w:lang w:val="lv-LV"/>
        </w:rPr>
        <w:tab/>
      </w:r>
      <w:r w:rsidRPr="001176DA">
        <w:rPr>
          <w:lang w:val="lv-LV"/>
        </w:rPr>
        <w:tab/>
      </w:r>
      <w:r w:rsidRPr="001176DA">
        <w:rPr>
          <w:lang w:val="lv-LV"/>
        </w:rPr>
        <w:tab/>
        <w:t xml:space="preserve">             </w:t>
      </w:r>
    </w:p>
    <w:p w14:paraId="2B9599DC" w14:textId="416CBFF2" w:rsidR="001176DA" w:rsidRPr="00F51FE0" w:rsidRDefault="00213A10" w:rsidP="00F51FE0">
      <w:pPr>
        <w:jc w:val="center"/>
        <w:rPr>
          <w:b/>
          <w:lang w:val="lv-LV"/>
        </w:rPr>
      </w:pPr>
      <w:bookmarkStart w:id="0" w:name="_Hlk160106490"/>
      <w:r w:rsidRPr="005C7D11">
        <w:rPr>
          <w:b/>
          <w:lang w:val="lv-LV"/>
        </w:rPr>
        <w:t>Nolikums</w:t>
      </w:r>
      <w:r w:rsidR="002A6F50" w:rsidRPr="005C7D11">
        <w:rPr>
          <w:b/>
          <w:lang w:val="lv-LV"/>
        </w:rPr>
        <w:t xml:space="preserve"> </w:t>
      </w:r>
      <w:r w:rsidR="00D024DD">
        <w:rPr>
          <w:b/>
          <w:lang w:val="lv-LV"/>
        </w:rPr>
        <w:t>par</w:t>
      </w:r>
      <w:r w:rsidR="002A6F50" w:rsidRPr="002A6F50">
        <w:rPr>
          <w:b/>
          <w:lang w:val="lv-LV"/>
        </w:rPr>
        <w:t xml:space="preserve"> </w:t>
      </w:r>
      <w:r w:rsidR="00F51FE0">
        <w:rPr>
          <w:b/>
          <w:lang w:val="lv-LV"/>
        </w:rPr>
        <w:t>kārtību</w:t>
      </w:r>
      <w:r w:rsidR="008410FA">
        <w:rPr>
          <w:b/>
          <w:lang w:val="lv-LV"/>
        </w:rPr>
        <w:t>,</w:t>
      </w:r>
      <w:r w:rsidR="00F51FE0">
        <w:rPr>
          <w:b/>
          <w:lang w:val="lv-LV"/>
        </w:rPr>
        <w:t xml:space="preserve"> kādā tiek piešķirts </w:t>
      </w:r>
      <w:r w:rsidR="002A6F50" w:rsidRPr="002A6F50">
        <w:rPr>
          <w:b/>
          <w:lang w:val="lv-LV"/>
        </w:rPr>
        <w:t>materiāltehnisk</w:t>
      </w:r>
      <w:r w:rsidR="00F51FE0">
        <w:rPr>
          <w:b/>
          <w:lang w:val="lv-LV"/>
        </w:rPr>
        <w:t>ais</w:t>
      </w:r>
      <w:r w:rsidR="002A6F50" w:rsidRPr="002A6F50">
        <w:rPr>
          <w:b/>
          <w:lang w:val="lv-LV"/>
        </w:rPr>
        <w:t xml:space="preserve"> atbalst</w:t>
      </w:r>
      <w:r w:rsidR="00F51FE0">
        <w:rPr>
          <w:b/>
          <w:lang w:val="lv-LV"/>
        </w:rPr>
        <w:t>s</w:t>
      </w:r>
      <w:r w:rsidR="00D22555">
        <w:rPr>
          <w:b/>
          <w:lang w:val="lv-LV"/>
        </w:rPr>
        <w:t xml:space="preserve"> </w:t>
      </w:r>
      <w:r w:rsidR="002A6F50" w:rsidRPr="002A6F50">
        <w:rPr>
          <w:b/>
          <w:lang w:val="lv-LV"/>
        </w:rPr>
        <w:t>pašvaldības telpu un aprīkojuma izmantošanā</w:t>
      </w:r>
      <w:r w:rsidR="008410FA">
        <w:rPr>
          <w:b/>
          <w:lang w:val="lv-LV"/>
        </w:rPr>
        <w:t xml:space="preserve"> sabiedriskā labuma organizācijām</w:t>
      </w:r>
    </w:p>
    <w:bookmarkEnd w:id="0"/>
    <w:p w14:paraId="06C42A7F" w14:textId="77777777" w:rsidR="002A6F50" w:rsidRDefault="002A6F50" w:rsidP="001176DA">
      <w:pPr>
        <w:jc w:val="right"/>
        <w:rPr>
          <w:i/>
          <w:iCs/>
          <w:lang w:val="lv-LV"/>
        </w:rPr>
      </w:pPr>
    </w:p>
    <w:p w14:paraId="4C906069" w14:textId="77777777" w:rsidR="00545041" w:rsidRDefault="001176DA" w:rsidP="68C9D74A">
      <w:pPr>
        <w:jc w:val="right"/>
        <w:rPr>
          <w:i/>
          <w:iCs/>
          <w:sz w:val="22"/>
          <w:szCs w:val="22"/>
          <w:lang w:val="lv-LV"/>
        </w:rPr>
      </w:pPr>
      <w:r w:rsidRPr="00CF1AA8">
        <w:rPr>
          <w:i/>
          <w:iCs/>
          <w:sz w:val="22"/>
          <w:szCs w:val="22"/>
          <w:lang w:val="lv-LV"/>
        </w:rPr>
        <w:t>Izdot</w:t>
      </w:r>
      <w:r w:rsidR="002F0DDE" w:rsidRPr="00CF1AA8">
        <w:rPr>
          <w:i/>
          <w:iCs/>
          <w:sz w:val="22"/>
          <w:szCs w:val="22"/>
          <w:lang w:val="lv-LV"/>
        </w:rPr>
        <w:t>s</w:t>
      </w:r>
      <w:r w:rsidRPr="00CF1AA8">
        <w:rPr>
          <w:i/>
          <w:iCs/>
          <w:sz w:val="22"/>
          <w:szCs w:val="22"/>
          <w:lang w:val="lv-LV"/>
        </w:rPr>
        <w:t xml:space="preserve"> saskaņā ar </w:t>
      </w:r>
      <w:bookmarkStart w:id="1" w:name="_Hlk100048431"/>
      <w:r w:rsidRPr="00CF1AA8">
        <w:rPr>
          <w:i/>
          <w:iCs/>
          <w:sz w:val="22"/>
          <w:szCs w:val="22"/>
          <w:lang w:val="lv-LV"/>
        </w:rPr>
        <w:t>Valsts pārvaldes iekārtas likuma</w:t>
      </w:r>
      <w:r w:rsidR="00545041">
        <w:rPr>
          <w:i/>
          <w:iCs/>
          <w:sz w:val="22"/>
          <w:szCs w:val="22"/>
          <w:lang w:val="lv-LV"/>
        </w:rPr>
        <w:t xml:space="preserve"> </w:t>
      </w:r>
    </w:p>
    <w:p w14:paraId="1B974CD3" w14:textId="624F63DD" w:rsidR="00545041" w:rsidRDefault="001176DA" w:rsidP="68C9D74A">
      <w:pPr>
        <w:jc w:val="right"/>
        <w:rPr>
          <w:i/>
          <w:iCs/>
          <w:sz w:val="22"/>
          <w:szCs w:val="22"/>
          <w:lang w:val="lv-LV"/>
        </w:rPr>
      </w:pPr>
      <w:r w:rsidRPr="68C9D74A">
        <w:rPr>
          <w:i/>
          <w:iCs/>
          <w:sz w:val="22"/>
          <w:szCs w:val="22"/>
          <w:lang w:val="lv-LV"/>
        </w:rPr>
        <w:t>73.panta pirmās daļas 4.punktu</w:t>
      </w:r>
      <w:bookmarkEnd w:id="1"/>
      <w:r w:rsidR="00545041">
        <w:rPr>
          <w:i/>
          <w:iCs/>
          <w:sz w:val="22"/>
          <w:szCs w:val="22"/>
          <w:lang w:val="lv-LV"/>
        </w:rPr>
        <w:t xml:space="preserve"> un  </w:t>
      </w:r>
    </w:p>
    <w:p w14:paraId="5ED216D6" w14:textId="77777777" w:rsidR="00545041" w:rsidRDefault="002D379A" w:rsidP="68C9D74A">
      <w:pPr>
        <w:jc w:val="right"/>
        <w:rPr>
          <w:i/>
          <w:iCs/>
          <w:sz w:val="22"/>
          <w:szCs w:val="22"/>
          <w:lang w:val="lv-LV"/>
        </w:rPr>
      </w:pPr>
      <w:r w:rsidRPr="00CE5DD9">
        <w:rPr>
          <w:i/>
          <w:iCs/>
          <w:sz w:val="22"/>
          <w:szCs w:val="22"/>
          <w:lang w:val="lv-LV"/>
        </w:rPr>
        <w:t xml:space="preserve">Jēkabpils novada domes </w:t>
      </w:r>
      <w:r w:rsidR="00545041">
        <w:rPr>
          <w:i/>
          <w:iCs/>
          <w:sz w:val="22"/>
          <w:szCs w:val="22"/>
          <w:lang w:val="lv-LV"/>
        </w:rPr>
        <w:t xml:space="preserve">2023.gada 28.decembra </w:t>
      </w:r>
    </w:p>
    <w:p w14:paraId="67E72755" w14:textId="77777777" w:rsidR="00545041" w:rsidRDefault="002D379A" w:rsidP="68C9D74A">
      <w:pPr>
        <w:jc w:val="right"/>
        <w:rPr>
          <w:i/>
          <w:iCs/>
          <w:sz w:val="22"/>
          <w:szCs w:val="22"/>
          <w:lang w:val="lv-LV"/>
        </w:rPr>
      </w:pPr>
      <w:r w:rsidRPr="00CE5DD9">
        <w:rPr>
          <w:i/>
          <w:iCs/>
          <w:sz w:val="22"/>
          <w:szCs w:val="22"/>
          <w:lang w:val="lv-LV"/>
        </w:rPr>
        <w:t>saistošo noteikumu Nr.44</w:t>
      </w:r>
      <w:r w:rsidR="00545041">
        <w:rPr>
          <w:i/>
          <w:iCs/>
          <w:sz w:val="22"/>
          <w:szCs w:val="22"/>
          <w:lang w:val="lv-LV"/>
        </w:rPr>
        <w:t xml:space="preserve"> </w:t>
      </w:r>
      <w:r w:rsidRPr="00CE5DD9">
        <w:rPr>
          <w:i/>
          <w:iCs/>
          <w:sz w:val="22"/>
          <w:szCs w:val="22"/>
          <w:lang w:val="lv-LV"/>
        </w:rPr>
        <w:t xml:space="preserve">“Saistošie noteikumi par </w:t>
      </w:r>
    </w:p>
    <w:p w14:paraId="3990C8C9" w14:textId="77777777" w:rsidR="00545041" w:rsidRDefault="002D379A" w:rsidP="002D379A">
      <w:pPr>
        <w:jc w:val="right"/>
        <w:rPr>
          <w:i/>
          <w:iCs/>
          <w:sz w:val="22"/>
          <w:szCs w:val="22"/>
          <w:lang w:val="lv-LV"/>
        </w:rPr>
      </w:pPr>
      <w:r w:rsidRPr="00CE5DD9">
        <w:rPr>
          <w:i/>
          <w:iCs/>
          <w:sz w:val="22"/>
          <w:szCs w:val="22"/>
          <w:lang w:val="lv-LV"/>
        </w:rPr>
        <w:t>pašvaldības atbalstu</w:t>
      </w:r>
      <w:r w:rsidR="00545041">
        <w:rPr>
          <w:i/>
          <w:iCs/>
          <w:sz w:val="22"/>
          <w:szCs w:val="22"/>
          <w:lang w:val="lv-LV"/>
        </w:rPr>
        <w:t xml:space="preserve"> </w:t>
      </w:r>
      <w:r w:rsidRPr="00CE5DD9">
        <w:rPr>
          <w:i/>
          <w:iCs/>
          <w:sz w:val="22"/>
          <w:szCs w:val="22"/>
          <w:lang w:val="lv-LV"/>
        </w:rPr>
        <w:t>sabiedriskā labuma organizācijām</w:t>
      </w:r>
      <w:r w:rsidR="00545041">
        <w:rPr>
          <w:i/>
          <w:iCs/>
          <w:sz w:val="22"/>
          <w:szCs w:val="22"/>
          <w:lang w:val="lv-LV"/>
        </w:rPr>
        <w:t xml:space="preserve"> </w:t>
      </w:r>
    </w:p>
    <w:p w14:paraId="1494BA90" w14:textId="1664F17B" w:rsidR="001176DA" w:rsidRPr="00CE5DD9" w:rsidRDefault="002D379A" w:rsidP="002D379A">
      <w:pPr>
        <w:jc w:val="right"/>
        <w:rPr>
          <w:i/>
          <w:iCs/>
          <w:sz w:val="22"/>
          <w:szCs w:val="22"/>
          <w:lang w:val="lv-LV"/>
        </w:rPr>
      </w:pPr>
      <w:r w:rsidRPr="00CE5DD9">
        <w:rPr>
          <w:i/>
          <w:iCs/>
          <w:sz w:val="22"/>
          <w:szCs w:val="22"/>
          <w:lang w:val="lv-LV"/>
        </w:rPr>
        <w:t xml:space="preserve"> Jēkabpils novadā”</w:t>
      </w:r>
      <w:r w:rsidR="00545041">
        <w:rPr>
          <w:i/>
          <w:iCs/>
          <w:sz w:val="22"/>
          <w:szCs w:val="22"/>
          <w:lang w:val="lv-LV"/>
        </w:rPr>
        <w:t xml:space="preserve"> </w:t>
      </w:r>
      <w:r w:rsidRPr="00CE5DD9">
        <w:rPr>
          <w:i/>
          <w:iCs/>
          <w:sz w:val="22"/>
          <w:szCs w:val="22"/>
          <w:lang w:val="lv-LV"/>
        </w:rPr>
        <w:t>7.punktu</w:t>
      </w:r>
    </w:p>
    <w:p w14:paraId="3F64098C" w14:textId="77777777" w:rsidR="002D379A" w:rsidRPr="002D379A" w:rsidRDefault="002D379A" w:rsidP="002D379A">
      <w:pPr>
        <w:jc w:val="right"/>
        <w:rPr>
          <w:i/>
          <w:iCs/>
          <w:sz w:val="22"/>
          <w:szCs w:val="22"/>
          <w:lang w:val="lv-LV"/>
        </w:rPr>
      </w:pPr>
    </w:p>
    <w:p w14:paraId="53418D82" w14:textId="02739D57" w:rsidR="00D37126" w:rsidRDefault="005D37FE" w:rsidP="005C3442">
      <w:pPr>
        <w:pStyle w:val="Sarakstarindkopa"/>
        <w:numPr>
          <w:ilvl w:val="1"/>
          <w:numId w:val="7"/>
        </w:numPr>
        <w:ind w:left="426"/>
        <w:contextualSpacing/>
        <w:jc w:val="both"/>
        <w:rPr>
          <w:lang w:val="lv-LV"/>
        </w:rPr>
      </w:pPr>
      <w:r w:rsidRPr="68C9D74A">
        <w:rPr>
          <w:lang w:val="lv-LV"/>
        </w:rPr>
        <w:t>Nolikums</w:t>
      </w:r>
      <w:r w:rsidR="00D1568F" w:rsidRPr="68C9D74A">
        <w:rPr>
          <w:lang w:val="lv-LV"/>
        </w:rPr>
        <w:t xml:space="preserve"> nosaka </w:t>
      </w:r>
      <w:r w:rsidR="007F6CF2" w:rsidRPr="68C9D74A">
        <w:rPr>
          <w:lang w:val="lv-LV"/>
        </w:rPr>
        <w:t>kārtību</w:t>
      </w:r>
      <w:r w:rsidR="006135F1" w:rsidRPr="68C9D74A">
        <w:rPr>
          <w:lang w:val="lv-LV"/>
        </w:rPr>
        <w:t>, kādā</w:t>
      </w:r>
      <w:r w:rsidR="005D4978" w:rsidRPr="68C9D74A">
        <w:rPr>
          <w:lang w:val="lv-LV"/>
        </w:rPr>
        <w:t xml:space="preserve"> Jēkabpils novada</w:t>
      </w:r>
      <w:r w:rsidR="006135F1" w:rsidRPr="68C9D74A">
        <w:rPr>
          <w:lang w:val="lv-LV"/>
        </w:rPr>
        <w:t xml:space="preserve"> pašvaldība</w:t>
      </w:r>
      <w:r w:rsidR="00186E92" w:rsidRPr="68C9D74A">
        <w:rPr>
          <w:lang w:val="lv-LV"/>
        </w:rPr>
        <w:t xml:space="preserve"> </w:t>
      </w:r>
      <w:r w:rsidR="005D4978" w:rsidRPr="68C9D74A">
        <w:rPr>
          <w:lang w:val="lv-LV"/>
        </w:rPr>
        <w:t>(turpmāk – Pašvaldība)</w:t>
      </w:r>
      <w:r w:rsidR="007E048A" w:rsidRPr="68C9D74A">
        <w:rPr>
          <w:lang w:val="lv-LV"/>
        </w:rPr>
        <w:t xml:space="preserve"> </w:t>
      </w:r>
      <w:r w:rsidR="00186E92" w:rsidRPr="68C9D74A">
        <w:rPr>
          <w:lang w:val="lv-LV"/>
        </w:rPr>
        <w:t xml:space="preserve">var nodot </w:t>
      </w:r>
      <w:r w:rsidR="005951EB" w:rsidRPr="68C9D74A">
        <w:rPr>
          <w:lang w:val="lv-LV"/>
        </w:rPr>
        <w:t>materiāltehnisk</w:t>
      </w:r>
      <w:r w:rsidR="50C0023A" w:rsidRPr="68C9D74A">
        <w:rPr>
          <w:lang w:val="lv-LV"/>
        </w:rPr>
        <w:t>o</w:t>
      </w:r>
      <w:r w:rsidR="005951EB" w:rsidRPr="68C9D74A">
        <w:rPr>
          <w:lang w:val="lv-LV"/>
        </w:rPr>
        <w:t xml:space="preserve"> atbalstu - </w:t>
      </w:r>
      <w:r w:rsidR="00186E92" w:rsidRPr="68C9D74A">
        <w:rPr>
          <w:lang w:val="lv-LV"/>
        </w:rPr>
        <w:t xml:space="preserve">telpas </w:t>
      </w:r>
      <w:r w:rsidR="004735C1" w:rsidRPr="68C9D74A">
        <w:rPr>
          <w:lang w:val="lv-LV"/>
        </w:rPr>
        <w:t>vai</w:t>
      </w:r>
      <w:r w:rsidR="00186E92" w:rsidRPr="68C9D74A">
        <w:rPr>
          <w:lang w:val="lv-LV"/>
        </w:rPr>
        <w:t xml:space="preserve"> aprīkojumu īslaicīgi</w:t>
      </w:r>
      <w:r w:rsidR="008410FA">
        <w:rPr>
          <w:lang w:val="lv-LV"/>
        </w:rPr>
        <w:t xml:space="preserve"> </w:t>
      </w:r>
      <w:r w:rsidR="008410FA" w:rsidRPr="002D379A">
        <w:rPr>
          <w:lang w:val="lv-LV"/>
        </w:rPr>
        <w:t>(ne ilgāk par vienu mēnesi)</w:t>
      </w:r>
      <w:r w:rsidR="004F0CA6" w:rsidRPr="002D379A">
        <w:rPr>
          <w:lang w:val="lv-LV"/>
        </w:rPr>
        <w:t xml:space="preserve"> </w:t>
      </w:r>
      <w:r w:rsidR="00186E92" w:rsidRPr="68C9D74A">
        <w:rPr>
          <w:lang w:val="lv-LV"/>
        </w:rPr>
        <w:t>bez</w:t>
      </w:r>
      <w:r w:rsidR="00CB2568" w:rsidRPr="68C9D74A">
        <w:rPr>
          <w:lang w:val="lv-LV"/>
        </w:rPr>
        <w:t>atlīdzības lietošanā</w:t>
      </w:r>
      <w:r w:rsidR="00186E92" w:rsidRPr="68C9D74A">
        <w:rPr>
          <w:lang w:val="lv-LV"/>
        </w:rPr>
        <w:t xml:space="preserve"> </w:t>
      </w:r>
      <w:r w:rsidR="008077C2" w:rsidRPr="68C9D74A">
        <w:rPr>
          <w:lang w:val="lv-LV"/>
        </w:rPr>
        <w:t>sabiedriskā labuma organizācijām</w:t>
      </w:r>
      <w:r w:rsidR="008410FA">
        <w:rPr>
          <w:lang w:val="lv-LV"/>
        </w:rPr>
        <w:t xml:space="preserve"> </w:t>
      </w:r>
      <w:r w:rsidR="004672F4" w:rsidRPr="68C9D74A">
        <w:rPr>
          <w:lang w:val="lv-LV"/>
        </w:rPr>
        <w:t xml:space="preserve">(turpmāk – </w:t>
      </w:r>
      <w:r w:rsidR="00455333">
        <w:rPr>
          <w:lang w:val="lv-LV"/>
        </w:rPr>
        <w:t>O</w:t>
      </w:r>
      <w:r w:rsidR="004672F4" w:rsidRPr="68C9D74A">
        <w:rPr>
          <w:lang w:val="lv-LV"/>
        </w:rPr>
        <w:t>rganizācija)</w:t>
      </w:r>
      <w:r w:rsidR="006F1EF5" w:rsidRPr="68C9D74A">
        <w:rPr>
          <w:lang w:val="lv-LV"/>
        </w:rPr>
        <w:t>.</w:t>
      </w:r>
      <w:r w:rsidR="00D37126" w:rsidRPr="68C9D74A">
        <w:rPr>
          <w:lang w:val="lv-LV"/>
        </w:rPr>
        <w:t xml:space="preserve"> </w:t>
      </w:r>
    </w:p>
    <w:p w14:paraId="09352D16" w14:textId="2B549E49" w:rsidR="00A00257" w:rsidRDefault="00D37126" w:rsidP="005C3442">
      <w:pPr>
        <w:pStyle w:val="Sarakstarindkopa"/>
        <w:numPr>
          <w:ilvl w:val="1"/>
          <w:numId w:val="7"/>
        </w:numPr>
        <w:ind w:left="426"/>
        <w:contextualSpacing/>
        <w:jc w:val="both"/>
        <w:rPr>
          <w:lang w:val="lv-LV"/>
        </w:rPr>
      </w:pPr>
      <w:r w:rsidRPr="002D379A">
        <w:rPr>
          <w:lang w:val="lv-LV"/>
        </w:rPr>
        <w:t xml:space="preserve">Pašvaldība </w:t>
      </w:r>
      <w:r w:rsidR="00E869E0" w:rsidRPr="002D379A">
        <w:rPr>
          <w:lang w:val="lv-LV"/>
        </w:rPr>
        <w:t>O</w:t>
      </w:r>
      <w:r w:rsidRPr="002D379A">
        <w:rPr>
          <w:lang w:val="lv-LV"/>
        </w:rPr>
        <w:t xml:space="preserve">rganizācijām īslaicīgā </w:t>
      </w:r>
      <w:r w:rsidR="00186E92" w:rsidRPr="002D379A">
        <w:rPr>
          <w:lang w:val="lv-LV"/>
        </w:rPr>
        <w:t xml:space="preserve">bezatlīdzības lietošanā </w:t>
      </w:r>
      <w:r w:rsidRPr="002D379A">
        <w:rPr>
          <w:lang w:val="lv-LV"/>
        </w:rPr>
        <w:t xml:space="preserve">var nodot </w:t>
      </w:r>
      <w:r w:rsidR="007E048A" w:rsidRPr="002D379A">
        <w:rPr>
          <w:lang w:val="lv-LV"/>
        </w:rPr>
        <w:t>P</w:t>
      </w:r>
      <w:r w:rsidR="00F673A9" w:rsidRPr="002D379A">
        <w:rPr>
          <w:lang w:val="lv-LV"/>
        </w:rPr>
        <w:t>ašvaldības</w:t>
      </w:r>
      <w:r w:rsidR="00922E90" w:rsidRPr="002D379A">
        <w:rPr>
          <w:lang w:val="lv-LV"/>
        </w:rPr>
        <w:t xml:space="preserve"> materiāltehnisko at</w:t>
      </w:r>
      <w:r w:rsidR="00742EDC" w:rsidRPr="002D379A">
        <w:rPr>
          <w:lang w:val="lv-LV"/>
        </w:rPr>
        <w:t>b</w:t>
      </w:r>
      <w:r w:rsidR="00922E90" w:rsidRPr="002D379A">
        <w:rPr>
          <w:lang w:val="lv-LV"/>
        </w:rPr>
        <w:t>alstu</w:t>
      </w:r>
      <w:r w:rsidR="008410FA" w:rsidRPr="002D379A">
        <w:rPr>
          <w:lang w:val="lv-LV"/>
        </w:rPr>
        <w:t xml:space="preserve"> -</w:t>
      </w:r>
      <w:r w:rsidR="00F673A9" w:rsidRPr="002D379A">
        <w:rPr>
          <w:lang w:val="lv-LV"/>
        </w:rPr>
        <w:t xml:space="preserve"> </w:t>
      </w:r>
      <w:r w:rsidRPr="002D379A">
        <w:rPr>
          <w:lang w:val="lv-LV"/>
        </w:rPr>
        <w:t>telpas un aprīkojumu</w:t>
      </w:r>
      <w:r w:rsidR="00A71825" w:rsidRPr="002D379A">
        <w:rPr>
          <w:lang w:val="lv-LV"/>
        </w:rPr>
        <w:t xml:space="preserve"> (</w:t>
      </w:r>
      <w:r w:rsidR="00CC509F" w:rsidRPr="002D379A">
        <w:rPr>
          <w:lang w:val="lv-LV"/>
        </w:rPr>
        <w:t>turpmāk</w:t>
      </w:r>
      <w:r w:rsidR="00A71825" w:rsidRPr="002D379A">
        <w:rPr>
          <w:lang w:val="lv-LV"/>
        </w:rPr>
        <w:t xml:space="preserve"> </w:t>
      </w:r>
      <w:r w:rsidR="008349ED" w:rsidRPr="002D379A">
        <w:rPr>
          <w:lang w:val="lv-LV"/>
        </w:rPr>
        <w:t xml:space="preserve">arī </w:t>
      </w:r>
      <w:r w:rsidR="00A71825" w:rsidRPr="002D379A">
        <w:rPr>
          <w:lang w:val="lv-LV"/>
        </w:rPr>
        <w:t>– telpa un aprīkojums),</w:t>
      </w:r>
      <w:r w:rsidR="00CE6C60" w:rsidRPr="002D379A">
        <w:rPr>
          <w:lang w:val="lv-LV"/>
        </w:rPr>
        <w:t xml:space="preserve"> kas </w:t>
      </w:r>
      <w:r w:rsidR="00F66C2A" w:rsidRPr="002D379A">
        <w:rPr>
          <w:lang w:val="lv-LV"/>
        </w:rPr>
        <w:t xml:space="preserve">noteiktas </w:t>
      </w:r>
      <w:r w:rsidR="008410FA" w:rsidRPr="002D379A">
        <w:rPr>
          <w:lang w:val="lv-LV"/>
        </w:rPr>
        <w:t>28</w:t>
      </w:r>
      <w:r w:rsidR="006E07FF" w:rsidRPr="002D379A">
        <w:rPr>
          <w:lang w:val="lv-LV"/>
        </w:rPr>
        <w:t xml:space="preserve">.03.2024. </w:t>
      </w:r>
      <w:r w:rsidR="00CE6C60" w:rsidRPr="002D379A">
        <w:rPr>
          <w:lang w:val="lv-LV"/>
        </w:rPr>
        <w:t>Jēkabpils novada domes lēmum</w:t>
      </w:r>
      <w:r w:rsidR="007F76D6" w:rsidRPr="002D379A">
        <w:rPr>
          <w:lang w:val="lv-LV"/>
        </w:rPr>
        <w:t>a</w:t>
      </w:r>
      <w:r w:rsidR="00CE6C60" w:rsidRPr="002D379A">
        <w:rPr>
          <w:lang w:val="lv-LV"/>
        </w:rPr>
        <w:t xml:space="preserve"> </w:t>
      </w:r>
      <w:r w:rsidR="00CE6C60" w:rsidRPr="00CE5DD9">
        <w:rPr>
          <w:lang w:val="lv-LV"/>
        </w:rPr>
        <w:t>Nr</w:t>
      </w:r>
      <w:r w:rsidR="00CE6C60" w:rsidRPr="003C524B">
        <w:rPr>
          <w:lang w:val="lv-LV"/>
        </w:rPr>
        <w:t>.</w:t>
      </w:r>
      <w:r w:rsidR="003C524B" w:rsidRPr="003C524B">
        <w:rPr>
          <w:lang w:val="lv-LV"/>
        </w:rPr>
        <w:t>257</w:t>
      </w:r>
      <w:r w:rsidR="006E07FF" w:rsidRPr="003C524B">
        <w:rPr>
          <w:lang w:val="lv-LV"/>
        </w:rPr>
        <w:t xml:space="preserve"> </w:t>
      </w:r>
      <w:r w:rsidR="006E07FF" w:rsidRPr="002D379A">
        <w:rPr>
          <w:lang w:val="lv-LV"/>
        </w:rPr>
        <w:t>“</w:t>
      </w:r>
      <w:r w:rsidR="00AE023B" w:rsidRPr="002D379A">
        <w:rPr>
          <w:lang w:val="lv-LV"/>
        </w:rPr>
        <w:t xml:space="preserve">Par </w:t>
      </w:r>
      <w:r w:rsidR="006E07FF" w:rsidRPr="002D379A">
        <w:rPr>
          <w:lang w:val="lv-LV"/>
        </w:rPr>
        <w:t>nolikuma apstiprināšanu</w:t>
      </w:r>
      <w:r w:rsidR="008F022A" w:rsidRPr="002D379A">
        <w:rPr>
          <w:lang w:val="lv-LV"/>
        </w:rPr>
        <w:t>”</w:t>
      </w:r>
      <w:r w:rsidR="006E07FF" w:rsidRPr="002D379A">
        <w:rPr>
          <w:lang w:val="lv-LV"/>
        </w:rPr>
        <w:t xml:space="preserve"> </w:t>
      </w:r>
      <w:r w:rsidR="007F76D6" w:rsidRPr="002D379A">
        <w:rPr>
          <w:lang w:val="lv-LV"/>
        </w:rPr>
        <w:t>2.pielikumā</w:t>
      </w:r>
      <w:r w:rsidR="00757FA8" w:rsidRPr="002D379A">
        <w:rPr>
          <w:lang w:val="lv-LV"/>
        </w:rPr>
        <w:t>.</w:t>
      </w:r>
    </w:p>
    <w:p w14:paraId="4236B7E9" w14:textId="7E40DC76" w:rsidR="001C6E67" w:rsidRPr="00E92262" w:rsidRDefault="00231C6E" w:rsidP="005C3442">
      <w:pPr>
        <w:pStyle w:val="Sarakstarindkopa"/>
        <w:numPr>
          <w:ilvl w:val="1"/>
          <w:numId w:val="7"/>
        </w:numPr>
        <w:ind w:left="426"/>
        <w:contextualSpacing/>
        <w:jc w:val="both"/>
        <w:rPr>
          <w:lang w:val="lv-LV"/>
        </w:rPr>
      </w:pPr>
      <w:r w:rsidRPr="68C9D74A">
        <w:rPr>
          <w:lang w:val="lv-LV"/>
        </w:rPr>
        <w:t xml:space="preserve">Lai </w:t>
      </w:r>
      <w:r w:rsidR="0091326D" w:rsidRPr="68C9D74A">
        <w:rPr>
          <w:lang w:val="lv-LV"/>
        </w:rPr>
        <w:t>saņemt</w:t>
      </w:r>
      <w:r w:rsidR="00B445C0" w:rsidRPr="68C9D74A">
        <w:rPr>
          <w:lang w:val="lv-LV"/>
        </w:rPr>
        <w:t>u</w:t>
      </w:r>
      <w:r w:rsidR="0091326D" w:rsidRPr="68C9D74A">
        <w:rPr>
          <w:lang w:val="lv-LV"/>
        </w:rPr>
        <w:t xml:space="preserve"> </w:t>
      </w:r>
      <w:r w:rsidR="00004E10" w:rsidRPr="68C9D74A">
        <w:rPr>
          <w:lang w:val="lv-LV"/>
        </w:rPr>
        <w:t>materiāltehnisko atbalstu</w:t>
      </w:r>
      <w:r w:rsidR="008410FA">
        <w:rPr>
          <w:lang w:val="lv-LV"/>
        </w:rPr>
        <w:t>,</w:t>
      </w:r>
      <w:r w:rsidRPr="68C9D74A">
        <w:rPr>
          <w:lang w:val="lv-LV"/>
        </w:rPr>
        <w:t xml:space="preserve"> </w:t>
      </w:r>
      <w:r w:rsidR="0091326D" w:rsidRPr="68C9D74A">
        <w:rPr>
          <w:lang w:val="lv-LV"/>
        </w:rPr>
        <w:t xml:space="preserve">Organizācija </w:t>
      </w:r>
      <w:r w:rsidR="002C5CED" w:rsidRPr="68C9D74A">
        <w:rPr>
          <w:lang w:val="lv-LV"/>
        </w:rPr>
        <w:t xml:space="preserve">Pašvaldībā </w:t>
      </w:r>
      <w:r w:rsidR="00A00257" w:rsidRPr="68C9D74A">
        <w:rPr>
          <w:lang w:val="lv-LV"/>
        </w:rPr>
        <w:t>iesniedz pieteikumu</w:t>
      </w:r>
      <w:r w:rsidR="00004E10" w:rsidRPr="68C9D74A">
        <w:rPr>
          <w:lang w:val="lv-LV"/>
        </w:rPr>
        <w:t xml:space="preserve">. </w:t>
      </w:r>
      <w:r w:rsidR="00EF6960" w:rsidRPr="68C9D74A">
        <w:rPr>
          <w:lang w:val="lv-LV"/>
        </w:rPr>
        <w:t xml:space="preserve">Par telpu lietošanu iesniedz </w:t>
      </w:r>
      <w:r w:rsidR="00F45D13" w:rsidRPr="68C9D74A">
        <w:rPr>
          <w:lang w:val="lv-LV"/>
        </w:rPr>
        <w:t xml:space="preserve">pieteikumu </w:t>
      </w:r>
      <w:r w:rsidR="00A00257" w:rsidRPr="68C9D74A">
        <w:rPr>
          <w:lang w:val="lv-LV"/>
        </w:rPr>
        <w:t xml:space="preserve">“Par </w:t>
      </w:r>
      <w:r w:rsidR="00EB06A8" w:rsidRPr="68C9D74A">
        <w:rPr>
          <w:lang w:val="lv-LV"/>
        </w:rPr>
        <w:t xml:space="preserve">īslaicīgu telpu bezatlīdzības </w:t>
      </w:r>
      <w:r w:rsidR="00A00257" w:rsidRPr="68C9D74A">
        <w:rPr>
          <w:lang w:val="lv-LV"/>
        </w:rPr>
        <w:t xml:space="preserve">lietošanu” (1. </w:t>
      </w:r>
      <w:r w:rsidR="008410FA">
        <w:rPr>
          <w:lang w:val="lv-LV"/>
        </w:rPr>
        <w:t>p</w:t>
      </w:r>
      <w:r w:rsidR="00A00257" w:rsidRPr="68C9D74A">
        <w:rPr>
          <w:lang w:val="lv-LV"/>
        </w:rPr>
        <w:t>ielikums)</w:t>
      </w:r>
      <w:r w:rsidR="0091326D" w:rsidRPr="68C9D74A">
        <w:rPr>
          <w:lang w:val="lv-LV"/>
        </w:rPr>
        <w:t xml:space="preserve"> vai </w:t>
      </w:r>
      <w:r w:rsidR="00F45D13" w:rsidRPr="68C9D74A">
        <w:rPr>
          <w:lang w:val="lv-LV"/>
        </w:rPr>
        <w:t xml:space="preserve">par aprīkojuma lietošanu iesniedz </w:t>
      </w:r>
      <w:r w:rsidR="002C5CED" w:rsidRPr="68C9D74A">
        <w:rPr>
          <w:lang w:val="lv-LV"/>
        </w:rPr>
        <w:t xml:space="preserve">pieteikumu </w:t>
      </w:r>
      <w:r w:rsidR="00A00257" w:rsidRPr="68C9D74A">
        <w:rPr>
          <w:lang w:val="lv-LV"/>
        </w:rPr>
        <w:t>“Par</w:t>
      </w:r>
      <w:r w:rsidR="00922E90" w:rsidRPr="00E07794">
        <w:rPr>
          <w:lang w:val="lv-LV"/>
        </w:rPr>
        <w:t xml:space="preserve"> </w:t>
      </w:r>
      <w:r w:rsidR="00922E90" w:rsidRPr="68C9D74A">
        <w:rPr>
          <w:lang w:val="lv-LV"/>
        </w:rPr>
        <w:t>īslaicīgu</w:t>
      </w:r>
      <w:r w:rsidR="00A00257" w:rsidRPr="68C9D74A">
        <w:rPr>
          <w:lang w:val="lv-LV"/>
        </w:rPr>
        <w:t xml:space="preserve"> </w:t>
      </w:r>
      <w:r w:rsidR="001C6E67" w:rsidRPr="68C9D74A">
        <w:rPr>
          <w:lang w:val="lv-LV"/>
        </w:rPr>
        <w:t>a</w:t>
      </w:r>
      <w:r w:rsidR="00A00257" w:rsidRPr="68C9D74A">
        <w:rPr>
          <w:lang w:val="lv-LV"/>
        </w:rPr>
        <w:t>prīkojuma</w:t>
      </w:r>
      <w:r w:rsidR="00922E90" w:rsidRPr="68C9D74A">
        <w:rPr>
          <w:lang w:val="lv-LV"/>
        </w:rPr>
        <w:t xml:space="preserve"> bezatlīdzības</w:t>
      </w:r>
      <w:r w:rsidR="00A00257" w:rsidRPr="68C9D74A">
        <w:rPr>
          <w:lang w:val="lv-LV"/>
        </w:rPr>
        <w:t xml:space="preserve"> lietošanu” (2. </w:t>
      </w:r>
      <w:r w:rsidR="008410FA">
        <w:rPr>
          <w:lang w:val="lv-LV"/>
        </w:rPr>
        <w:t>p</w:t>
      </w:r>
      <w:r w:rsidR="00A00257" w:rsidRPr="68C9D74A">
        <w:rPr>
          <w:lang w:val="lv-LV"/>
        </w:rPr>
        <w:t>ielikums)</w:t>
      </w:r>
      <w:r w:rsidR="001C6E67" w:rsidRPr="68C9D74A">
        <w:rPr>
          <w:lang w:val="lv-LV"/>
        </w:rPr>
        <w:t>, turpmāk - Pieteikums</w:t>
      </w:r>
      <w:r w:rsidR="00A00257" w:rsidRPr="68C9D74A">
        <w:rPr>
          <w:lang w:val="lv-LV"/>
        </w:rPr>
        <w:t xml:space="preserve">. </w:t>
      </w:r>
    </w:p>
    <w:p w14:paraId="701F71CC" w14:textId="0C60131E" w:rsidR="00C373E8" w:rsidRDefault="001C6E67" w:rsidP="005C3442">
      <w:pPr>
        <w:pStyle w:val="Sarakstarindkopa"/>
        <w:numPr>
          <w:ilvl w:val="1"/>
          <w:numId w:val="7"/>
        </w:numPr>
        <w:ind w:left="426"/>
        <w:contextualSpacing/>
        <w:jc w:val="both"/>
        <w:rPr>
          <w:lang w:val="lv-LV"/>
        </w:rPr>
      </w:pPr>
      <w:r>
        <w:rPr>
          <w:lang w:val="lv-LV"/>
        </w:rPr>
        <w:t xml:space="preserve">Organizācija </w:t>
      </w:r>
      <w:r w:rsidR="00FF1FCD">
        <w:rPr>
          <w:lang w:val="lv-LV"/>
        </w:rPr>
        <w:t>mēnesi</w:t>
      </w:r>
      <w:r w:rsidR="00A00257" w:rsidRPr="001C6E67">
        <w:rPr>
          <w:lang w:val="lv-LV"/>
        </w:rPr>
        <w:t xml:space="preserve"> pirms</w:t>
      </w:r>
      <w:r w:rsidR="00FF1FCD">
        <w:rPr>
          <w:lang w:val="lv-LV"/>
        </w:rPr>
        <w:t xml:space="preserve"> paredzētā</w:t>
      </w:r>
      <w:r w:rsidR="00A00257" w:rsidRPr="001C6E67">
        <w:rPr>
          <w:lang w:val="lv-LV"/>
        </w:rPr>
        <w:t xml:space="preserve"> </w:t>
      </w:r>
      <w:r w:rsidR="008F3FE1" w:rsidRPr="008F3FE1">
        <w:rPr>
          <w:lang w:val="lv-LV"/>
        </w:rPr>
        <w:t>materiāltehniskā atbalsta</w:t>
      </w:r>
      <w:r w:rsidR="00921893">
        <w:rPr>
          <w:lang w:val="lv-LV"/>
        </w:rPr>
        <w:t xml:space="preserve"> saņemšanas (plānotā pasākuma/aktivitātes norises)</w:t>
      </w:r>
      <w:r w:rsidR="00545041">
        <w:rPr>
          <w:lang w:val="lv-LV"/>
        </w:rPr>
        <w:t xml:space="preserve"> </w:t>
      </w:r>
      <w:r w:rsidR="003A4578">
        <w:rPr>
          <w:lang w:val="lv-LV"/>
        </w:rPr>
        <w:t xml:space="preserve"> </w:t>
      </w:r>
      <w:r w:rsidR="003A4578" w:rsidRPr="00455333">
        <w:rPr>
          <w:lang w:val="lv-LV"/>
        </w:rPr>
        <w:t>iesniedz</w:t>
      </w:r>
      <w:r w:rsidR="008410FA" w:rsidRPr="00455333">
        <w:rPr>
          <w:lang w:val="lv-LV"/>
        </w:rPr>
        <w:t xml:space="preserve"> </w:t>
      </w:r>
      <w:r w:rsidR="00545041">
        <w:rPr>
          <w:lang w:val="lv-LV"/>
        </w:rPr>
        <w:t xml:space="preserve">Pieteikumu </w:t>
      </w:r>
      <w:r w:rsidR="008410FA" w:rsidRPr="00455333">
        <w:rPr>
          <w:lang w:val="lv-LV"/>
        </w:rPr>
        <w:t>vienā no zemāk minētajiem veidiem</w:t>
      </w:r>
      <w:r w:rsidR="003A4578" w:rsidRPr="00455333">
        <w:rPr>
          <w:lang w:val="lv-LV"/>
        </w:rPr>
        <w:t>:</w:t>
      </w:r>
    </w:p>
    <w:p w14:paraId="5A83CA82" w14:textId="4C1D9FF8" w:rsidR="00CE5DD9" w:rsidRPr="00CE5DD9" w:rsidRDefault="00C373E8" w:rsidP="00CE5DD9">
      <w:pPr>
        <w:pStyle w:val="Sarakstarindkopa"/>
        <w:numPr>
          <w:ilvl w:val="0"/>
          <w:numId w:val="10"/>
        </w:numPr>
        <w:ind w:left="709"/>
        <w:contextualSpacing/>
        <w:jc w:val="both"/>
        <w:rPr>
          <w:lang w:val="lv-LV"/>
        </w:rPr>
      </w:pPr>
      <w:r w:rsidRPr="00C373E8">
        <w:rPr>
          <w:lang w:val="lv-LV"/>
        </w:rPr>
        <w:t>p</w:t>
      </w:r>
      <w:r w:rsidR="00FD2598">
        <w:rPr>
          <w:lang w:val="lv-LV"/>
        </w:rPr>
        <w:t>apīra formātā, klātienē</w:t>
      </w:r>
      <w:r w:rsidRPr="00C373E8">
        <w:rPr>
          <w:lang w:val="lv-LV"/>
        </w:rPr>
        <w:t xml:space="preserve"> Jēkabpils novada pašvaldībā, Brīvības ielā 120, Jēkabpilī, Klientu apkalpošanas centrā</w:t>
      </w:r>
      <w:r w:rsidR="008410FA">
        <w:rPr>
          <w:lang w:val="lv-LV"/>
        </w:rPr>
        <w:t>;</w:t>
      </w:r>
      <w:r w:rsidRPr="008410FA">
        <w:rPr>
          <w:color w:val="FF0000"/>
          <w:lang w:val="lv-LV"/>
        </w:rPr>
        <w:t xml:space="preserve">  </w:t>
      </w:r>
    </w:p>
    <w:p w14:paraId="5E16CC03" w14:textId="77777777" w:rsidR="00CE5DD9" w:rsidRDefault="00FD2598" w:rsidP="00CE5DD9">
      <w:pPr>
        <w:pStyle w:val="Sarakstarindkopa"/>
        <w:numPr>
          <w:ilvl w:val="0"/>
          <w:numId w:val="10"/>
        </w:numPr>
        <w:ind w:left="709"/>
        <w:contextualSpacing/>
        <w:jc w:val="both"/>
        <w:rPr>
          <w:lang w:val="lv-LV"/>
        </w:rPr>
      </w:pPr>
      <w:r w:rsidRPr="00CE5DD9">
        <w:rPr>
          <w:lang w:val="lv-LV"/>
        </w:rPr>
        <w:t xml:space="preserve">papīra formātā, </w:t>
      </w:r>
      <w:r w:rsidR="00C373E8" w:rsidRPr="00CE5DD9">
        <w:rPr>
          <w:lang w:val="lv-LV"/>
        </w:rPr>
        <w:t>nosūtot pa pastu uz adresi: Jēkabpils novada</w:t>
      </w:r>
      <w:r w:rsidR="005C61D5" w:rsidRPr="00CE5DD9">
        <w:rPr>
          <w:lang w:val="lv-LV"/>
        </w:rPr>
        <w:t xml:space="preserve"> pašvaldība</w:t>
      </w:r>
      <w:r w:rsidR="00C373E8" w:rsidRPr="00CE5DD9">
        <w:rPr>
          <w:lang w:val="lv-LV"/>
        </w:rPr>
        <w:t>, Brīvības iel</w:t>
      </w:r>
      <w:r w:rsidRPr="00CE5DD9">
        <w:rPr>
          <w:lang w:val="lv-LV"/>
        </w:rPr>
        <w:t>a</w:t>
      </w:r>
      <w:r w:rsidR="00C373E8" w:rsidRPr="00CE5DD9">
        <w:rPr>
          <w:lang w:val="lv-LV"/>
        </w:rPr>
        <w:t xml:space="preserve"> 120, Jēkabpils, Jēkabpils novads, LV-5201</w:t>
      </w:r>
      <w:r w:rsidR="000E0194" w:rsidRPr="00CE5DD9">
        <w:rPr>
          <w:lang w:val="lv-LV"/>
        </w:rPr>
        <w:t xml:space="preserve"> ar norādi</w:t>
      </w:r>
      <w:r w:rsidR="008410FA" w:rsidRPr="00CE5DD9">
        <w:rPr>
          <w:lang w:val="lv-LV"/>
        </w:rPr>
        <w:t>:</w:t>
      </w:r>
      <w:r w:rsidR="000E0194" w:rsidRPr="00CE5DD9">
        <w:rPr>
          <w:lang w:val="lv-LV"/>
        </w:rPr>
        <w:t xml:space="preserve"> Pieteikums par īslaicīgu telpu bezatlīdzības lietošanu/Pieteikums par īslaicīgu aprīkojuma bezatlīdzības lietošanu</w:t>
      </w:r>
      <w:r w:rsidR="008410FA" w:rsidRPr="00CE5DD9">
        <w:rPr>
          <w:lang w:val="lv-LV"/>
        </w:rPr>
        <w:t>;</w:t>
      </w:r>
    </w:p>
    <w:p w14:paraId="57C6F715" w14:textId="0EDD6275" w:rsidR="00692938" w:rsidRPr="00CE5DD9" w:rsidRDefault="00C373E8" w:rsidP="00CE5DD9">
      <w:pPr>
        <w:pStyle w:val="Sarakstarindkopa"/>
        <w:numPr>
          <w:ilvl w:val="0"/>
          <w:numId w:val="10"/>
        </w:numPr>
        <w:ind w:left="709"/>
        <w:contextualSpacing/>
        <w:jc w:val="both"/>
        <w:rPr>
          <w:lang w:val="lv-LV"/>
        </w:rPr>
      </w:pPr>
      <w:r w:rsidRPr="00CE5DD9">
        <w:rPr>
          <w:lang w:val="lv-LV"/>
        </w:rPr>
        <w:t>elektroniskā formātā, kas parakstīts ar drošu elektronisko parakstu</w:t>
      </w:r>
      <w:r w:rsidR="008410FA" w:rsidRPr="00CE5DD9">
        <w:rPr>
          <w:lang w:val="lv-LV"/>
        </w:rPr>
        <w:t>,</w:t>
      </w:r>
      <w:r w:rsidRPr="00CE5DD9">
        <w:rPr>
          <w:lang w:val="lv-LV"/>
        </w:rPr>
        <w:t xml:space="preserve"> nosūtot uz e-pastu </w:t>
      </w:r>
      <w:hyperlink r:id="rId12" w:history="1">
        <w:r w:rsidR="00FD2598" w:rsidRPr="00CE5DD9">
          <w:rPr>
            <w:rStyle w:val="Hipersaite"/>
            <w:lang w:val="lv-LV"/>
          </w:rPr>
          <w:t>pasts@jekabpils.lv</w:t>
        </w:r>
      </w:hyperlink>
      <w:r w:rsidR="00FD2598" w:rsidRPr="00CE5DD9">
        <w:rPr>
          <w:lang w:val="lv-LV"/>
        </w:rPr>
        <w:t xml:space="preserve"> </w:t>
      </w:r>
      <w:r w:rsidRPr="00CE5DD9">
        <w:rPr>
          <w:lang w:val="lv-LV"/>
        </w:rPr>
        <w:t>ar norādi e-pasta tēmā</w:t>
      </w:r>
      <w:r w:rsidR="005C61D5" w:rsidRPr="00CE5DD9">
        <w:rPr>
          <w:lang w:val="lv-LV"/>
        </w:rPr>
        <w:t>: P</w:t>
      </w:r>
      <w:r w:rsidR="00FD2598" w:rsidRPr="00CE5DD9">
        <w:rPr>
          <w:lang w:val="lv-LV"/>
        </w:rPr>
        <w:t>ieteikums p</w:t>
      </w:r>
      <w:r w:rsidR="005C61D5" w:rsidRPr="00CE5DD9">
        <w:rPr>
          <w:lang w:val="lv-LV"/>
        </w:rPr>
        <w:t>ar īslaicīgu telpu bezatlīdzības lietošanu/P</w:t>
      </w:r>
      <w:r w:rsidR="00FD2598" w:rsidRPr="00CE5DD9">
        <w:rPr>
          <w:lang w:val="lv-LV"/>
        </w:rPr>
        <w:t>ieteikums p</w:t>
      </w:r>
      <w:r w:rsidR="005C61D5" w:rsidRPr="00CE5DD9">
        <w:rPr>
          <w:lang w:val="lv-LV"/>
        </w:rPr>
        <w:t xml:space="preserve">ar </w:t>
      </w:r>
      <w:r w:rsidR="00FD2598" w:rsidRPr="00CE5DD9">
        <w:rPr>
          <w:lang w:val="lv-LV"/>
        </w:rPr>
        <w:t xml:space="preserve">īslaicīgu </w:t>
      </w:r>
      <w:r w:rsidR="005C61D5" w:rsidRPr="00CE5DD9">
        <w:rPr>
          <w:lang w:val="lv-LV"/>
        </w:rPr>
        <w:t>aprīkojuma</w:t>
      </w:r>
      <w:r w:rsidR="00FD2598" w:rsidRPr="00CE5DD9">
        <w:rPr>
          <w:lang w:val="lv-LV"/>
        </w:rPr>
        <w:t xml:space="preserve"> bezatlīdzības</w:t>
      </w:r>
      <w:r w:rsidR="005C61D5" w:rsidRPr="00CE5DD9">
        <w:rPr>
          <w:lang w:val="lv-LV"/>
        </w:rPr>
        <w:t xml:space="preserve"> lietošanu.</w:t>
      </w:r>
    </w:p>
    <w:p w14:paraId="5D93D062" w14:textId="50A8C219" w:rsidR="00160FF1" w:rsidRDefault="00160FF1" w:rsidP="005C3442">
      <w:pPr>
        <w:pStyle w:val="Sarakstarindkopa"/>
        <w:numPr>
          <w:ilvl w:val="1"/>
          <w:numId w:val="7"/>
        </w:numPr>
        <w:ind w:left="426"/>
        <w:contextualSpacing/>
        <w:jc w:val="both"/>
        <w:rPr>
          <w:lang w:val="lv-LV"/>
        </w:rPr>
      </w:pPr>
      <w:r>
        <w:rPr>
          <w:lang w:val="lv-LV"/>
        </w:rPr>
        <w:t>Pašvaldība</w:t>
      </w:r>
      <w:r w:rsidR="00FE36D1">
        <w:rPr>
          <w:lang w:val="lv-LV"/>
        </w:rPr>
        <w:t>s atbildīgais darbinieks</w:t>
      </w:r>
      <w:r>
        <w:rPr>
          <w:lang w:val="lv-LV"/>
        </w:rPr>
        <w:t xml:space="preserve"> </w:t>
      </w:r>
      <w:r w:rsidR="002C5C04">
        <w:rPr>
          <w:lang w:val="lv-LV"/>
        </w:rPr>
        <w:t>P</w:t>
      </w:r>
      <w:r w:rsidRPr="00160FF1">
        <w:rPr>
          <w:lang w:val="lv-LV"/>
        </w:rPr>
        <w:t>ieteikumu izskata un sniedz atbildi 3</w:t>
      </w:r>
      <w:r w:rsidR="008410FA">
        <w:rPr>
          <w:lang w:val="lv-LV"/>
        </w:rPr>
        <w:t xml:space="preserve"> </w:t>
      </w:r>
      <w:r w:rsidRPr="00160FF1">
        <w:rPr>
          <w:lang w:val="lv-LV"/>
        </w:rPr>
        <w:t>(trīs) nedēļu laikā, nosūtot atbildi</w:t>
      </w:r>
      <w:r w:rsidR="007160D5">
        <w:rPr>
          <w:lang w:val="lv-LV"/>
        </w:rPr>
        <w:t>, nepieciešamības gadījumā</w:t>
      </w:r>
      <w:r w:rsidR="00FD2598">
        <w:rPr>
          <w:lang w:val="lv-LV"/>
        </w:rPr>
        <w:t xml:space="preserve"> kopā</w:t>
      </w:r>
      <w:r w:rsidR="007160D5">
        <w:rPr>
          <w:lang w:val="lv-LV"/>
        </w:rPr>
        <w:t xml:space="preserve"> ar aicinājumu slēgt līgumu, </w:t>
      </w:r>
      <w:r w:rsidRPr="00160FF1">
        <w:rPr>
          <w:lang w:val="lv-LV"/>
        </w:rPr>
        <w:t xml:space="preserve">uz </w:t>
      </w:r>
      <w:r w:rsidR="002C5C04">
        <w:rPr>
          <w:lang w:val="lv-LV"/>
        </w:rPr>
        <w:t>P</w:t>
      </w:r>
      <w:r w:rsidRPr="00160FF1">
        <w:rPr>
          <w:lang w:val="lv-LV"/>
        </w:rPr>
        <w:t>ieteikumā norādīto e-pasta adresi</w:t>
      </w:r>
      <w:r w:rsidR="002C5C04">
        <w:rPr>
          <w:lang w:val="lv-LV"/>
        </w:rPr>
        <w:t>.</w:t>
      </w:r>
    </w:p>
    <w:p w14:paraId="5E3D284F" w14:textId="1FFAAF17" w:rsidR="003932DB" w:rsidRPr="0046329D" w:rsidRDefault="00692938" w:rsidP="005C3442">
      <w:pPr>
        <w:pStyle w:val="Sarakstarindkopa"/>
        <w:numPr>
          <w:ilvl w:val="1"/>
          <w:numId w:val="7"/>
        </w:numPr>
        <w:ind w:left="426"/>
        <w:contextualSpacing/>
        <w:jc w:val="both"/>
        <w:rPr>
          <w:lang w:val="lv-LV"/>
        </w:rPr>
      </w:pPr>
      <w:r w:rsidRPr="0046329D">
        <w:rPr>
          <w:lang w:val="lv-LV"/>
        </w:rPr>
        <w:t xml:space="preserve">Pieteikumu </w:t>
      </w:r>
      <w:r w:rsidR="00545041" w:rsidRPr="0046329D">
        <w:rPr>
          <w:lang w:val="lv-LV"/>
        </w:rPr>
        <w:t xml:space="preserve">var </w:t>
      </w:r>
      <w:r w:rsidRPr="0046329D">
        <w:rPr>
          <w:lang w:val="lv-LV"/>
        </w:rPr>
        <w:t>groz</w:t>
      </w:r>
      <w:r w:rsidR="00545041" w:rsidRPr="0046329D">
        <w:rPr>
          <w:lang w:val="lv-LV"/>
        </w:rPr>
        <w:t>īt</w:t>
      </w:r>
      <w:r w:rsidRPr="0046329D">
        <w:rPr>
          <w:lang w:val="lv-LV"/>
        </w:rPr>
        <w:t xml:space="preserve"> vai atsau</w:t>
      </w:r>
      <w:r w:rsidR="00545041" w:rsidRPr="0046329D">
        <w:rPr>
          <w:lang w:val="lv-LV"/>
        </w:rPr>
        <w:t>kt</w:t>
      </w:r>
      <w:r w:rsidRPr="0046329D">
        <w:rPr>
          <w:lang w:val="lv-LV"/>
        </w:rPr>
        <w:t xml:space="preserve">, par to </w:t>
      </w:r>
      <w:proofErr w:type="spellStart"/>
      <w:r w:rsidRPr="0046329D">
        <w:rPr>
          <w:lang w:val="lv-LV"/>
        </w:rPr>
        <w:t>rakstveidā</w:t>
      </w:r>
      <w:proofErr w:type="spellEnd"/>
      <w:r w:rsidRPr="0046329D">
        <w:rPr>
          <w:lang w:val="lv-LV"/>
        </w:rPr>
        <w:t xml:space="preserve"> informējot </w:t>
      </w:r>
      <w:r w:rsidR="00E41C8C" w:rsidRPr="0046329D">
        <w:rPr>
          <w:lang w:val="lv-LV"/>
        </w:rPr>
        <w:t>Pašvaldību</w:t>
      </w:r>
      <w:r w:rsidRPr="0046329D">
        <w:rPr>
          <w:lang w:val="lv-LV"/>
        </w:rPr>
        <w:t xml:space="preserve"> vismaz </w:t>
      </w:r>
      <w:r w:rsidR="00E41C8C" w:rsidRPr="0046329D">
        <w:rPr>
          <w:lang w:val="lv-LV"/>
        </w:rPr>
        <w:t>5 (</w:t>
      </w:r>
      <w:r w:rsidRPr="0046329D">
        <w:rPr>
          <w:lang w:val="lv-LV"/>
        </w:rPr>
        <w:t>piecas</w:t>
      </w:r>
      <w:r w:rsidR="00E41C8C" w:rsidRPr="0046329D">
        <w:rPr>
          <w:lang w:val="lv-LV"/>
        </w:rPr>
        <w:t>)</w:t>
      </w:r>
      <w:r w:rsidRPr="0046329D">
        <w:rPr>
          <w:lang w:val="lv-LV"/>
        </w:rPr>
        <w:t xml:space="preserve"> darba dienas pirms plānotā </w:t>
      </w:r>
      <w:r w:rsidR="008F3FE1" w:rsidRPr="0046329D">
        <w:rPr>
          <w:lang w:val="lv-LV"/>
        </w:rPr>
        <w:t>materiāltehniskā atbalsta saņemšanas</w:t>
      </w:r>
      <w:r w:rsidRPr="0046329D">
        <w:rPr>
          <w:lang w:val="lv-LV"/>
        </w:rPr>
        <w:t>.</w:t>
      </w:r>
    </w:p>
    <w:p w14:paraId="5C652CCC" w14:textId="6E9C6870" w:rsidR="0060381B" w:rsidRPr="0060381B" w:rsidRDefault="0060381B" w:rsidP="005C3442">
      <w:pPr>
        <w:pStyle w:val="Sarakstarindkopa"/>
        <w:numPr>
          <w:ilvl w:val="1"/>
          <w:numId w:val="7"/>
        </w:numPr>
        <w:ind w:left="426"/>
        <w:contextualSpacing/>
        <w:jc w:val="both"/>
        <w:rPr>
          <w:lang w:val="lv-LV"/>
        </w:rPr>
      </w:pPr>
      <w:r>
        <w:rPr>
          <w:lang w:val="lv-LV"/>
        </w:rPr>
        <w:t>Pašvaldība</w:t>
      </w:r>
      <w:r w:rsidRPr="0060381B">
        <w:rPr>
          <w:lang w:val="lv-LV"/>
        </w:rPr>
        <w:t xml:space="preserve"> </w:t>
      </w:r>
      <w:r>
        <w:rPr>
          <w:lang w:val="lv-LV"/>
        </w:rPr>
        <w:t>t</w:t>
      </w:r>
      <w:r w:rsidRPr="0060381B">
        <w:rPr>
          <w:lang w:val="lv-LV"/>
        </w:rPr>
        <w:t>elpu</w:t>
      </w:r>
      <w:r w:rsidR="00FA5236">
        <w:rPr>
          <w:lang w:val="lv-LV"/>
        </w:rPr>
        <w:t xml:space="preserve"> un/vai </w:t>
      </w:r>
      <w:r w:rsidR="00FD2598">
        <w:rPr>
          <w:lang w:val="lv-LV"/>
        </w:rPr>
        <w:t>aprīkojuma</w:t>
      </w:r>
      <w:r w:rsidRPr="0060381B">
        <w:rPr>
          <w:lang w:val="lv-LV"/>
        </w:rPr>
        <w:t xml:space="preserve"> </w:t>
      </w:r>
      <w:r w:rsidR="00AC01BC">
        <w:rPr>
          <w:lang w:val="lv-LV"/>
        </w:rPr>
        <w:t xml:space="preserve">īslaicīgu bezatlīdzības </w:t>
      </w:r>
      <w:r w:rsidRPr="0060381B">
        <w:rPr>
          <w:lang w:val="lv-LV"/>
        </w:rPr>
        <w:t>lietošanu at</w:t>
      </w:r>
      <w:r w:rsidR="005F74DB">
        <w:rPr>
          <w:lang w:val="lv-LV"/>
        </w:rPr>
        <w:t>saka</w:t>
      </w:r>
      <w:r w:rsidRPr="0060381B">
        <w:rPr>
          <w:lang w:val="lv-LV"/>
        </w:rPr>
        <w:t xml:space="preserve"> šādos gadījumos:</w:t>
      </w:r>
    </w:p>
    <w:p w14:paraId="5F474417" w14:textId="77777777" w:rsidR="00455333" w:rsidRDefault="0060381B" w:rsidP="00455333">
      <w:pPr>
        <w:pStyle w:val="Sarakstarindkopa"/>
        <w:numPr>
          <w:ilvl w:val="0"/>
          <w:numId w:val="9"/>
        </w:numPr>
        <w:contextualSpacing/>
        <w:jc w:val="both"/>
        <w:rPr>
          <w:lang w:val="lv-LV"/>
        </w:rPr>
      </w:pPr>
      <w:r w:rsidRPr="00455333">
        <w:rPr>
          <w:lang w:val="lv-LV"/>
        </w:rPr>
        <w:t>Organizācija</w:t>
      </w:r>
      <w:r w:rsidR="004C795D" w:rsidRPr="00455333">
        <w:rPr>
          <w:lang w:val="lv-LV"/>
        </w:rPr>
        <w:t xml:space="preserve"> neatbilst</w:t>
      </w:r>
      <w:r w:rsidRPr="00455333">
        <w:rPr>
          <w:lang w:val="lv-LV"/>
        </w:rPr>
        <w:t xml:space="preserve"> </w:t>
      </w:r>
      <w:r w:rsidR="00455333" w:rsidRPr="00455333">
        <w:rPr>
          <w:lang w:val="lv-LV"/>
        </w:rPr>
        <w:t xml:space="preserve">Jēkabpils novada domes 28.12.2023. saistošo noteikumu Nr.44 “Saistošie noteikumi par pašvaldības atbalstu sabiedriskā labuma organizācijām Jēkabpils novadā” </w:t>
      </w:r>
      <w:r w:rsidR="00F40548" w:rsidRPr="00455333">
        <w:rPr>
          <w:lang w:val="lv-LV"/>
        </w:rPr>
        <w:t>3</w:t>
      </w:r>
      <w:r w:rsidRPr="00455333">
        <w:rPr>
          <w:lang w:val="lv-LV"/>
        </w:rPr>
        <w:t xml:space="preserve">. punktā noteiktajiem kritērijiem; </w:t>
      </w:r>
    </w:p>
    <w:p w14:paraId="0FC5644C" w14:textId="77777777" w:rsidR="00455333" w:rsidRDefault="0060381B" w:rsidP="00455333">
      <w:pPr>
        <w:pStyle w:val="Sarakstarindkopa"/>
        <w:numPr>
          <w:ilvl w:val="0"/>
          <w:numId w:val="9"/>
        </w:numPr>
        <w:contextualSpacing/>
        <w:jc w:val="both"/>
        <w:rPr>
          <w:lang w:val="lv-LV"/>
        </w:rPr>
      </w:pPr>
      <w:r w:rsidRPr="00455333">
        <w:rPr>
          <w:lang w:val="lv-LV"/>
        </w:rPr>
        <w:t xml:space="preserve">Pieteikums ir neatbilstoši noformēts vai nav iesniegts </w:t>
      </w:r>
      <w:r w:rsidR="00CA35E5" w:rsidRPr="00455333">
        <w:rPr>
          <w:lang w:val="lv-LV"/>
        </w:rPr>
        <w:t>šī nolikuma</w:t>
      </w:r>
      <w:r w:rsidRPr="00455333">
        <w:rPr>
          <w:lang w:val="lv-LV"/>
        </w:rPr>
        <w:t xml:space="preserve"> </w:t>
      </w:r>
      <w:r w:rsidR="00455333" w:rsidRPr="00455333">
        <w:rPr>
          <w:lang w:val="lv-LV"/>
        </w:rPr>
        <w:t>4</w:t>
      </w:r>
      <w:r w:rsidRPr="00455333">
        <w:rPr>
          <w:lang w:val="lv-LV"/>
        </w:rPr>
        <w:t>.punktā noteiktajā termiņā;</w:t>
      </w:r>
    </w:p>
    <w:p w14:paraId="69776722" w14:textId="77777777" w:rsidR="00455333" w:rsidRDefault="00FA5236" w:rsidP="00455333">
      <w:pPr>
        <w:pStyle w:val="Sarakstarindkopa"/>
        <w:numPr>
          <w:ilvl w:val="0"/>
          <w:numId w:val="9"/>
        </w:numPr>
        <w:contextualSpacing/>
        <w:jc w:val="both"/>
        <w:rPr>
          <w:lang w:val="lv-LV"/>
        </w:rPr>
      </w:pPr>
      <w:r w:rsidRPr="00455333">
        <w:rPr>
          <w:lang w:val="lv-LV"/>
        </w:rPr>
        <w:t>t</w:t>
      </w:r>
      <w:r w:rsidR="0060381B" w:rsidRPr="00455333">
        <w:rPr>
          <w:lang w:val="lv-LV"/>
        </w:rPr>
        <w:t>elpas</w:t>
      </w:r>
      <w:r w:rsidR="004C795D" w:rsidRPr="00455333">
        <w:rPr>
          <w:lang w:val="lv-LV"/>
        </w:rPr>
        <w:t>/aprīkojums</w:t>
      </w:r>
      <w:r w:rsidR="0060381B" w:rsidRPr="00455333">
        <w:rPr>
          <w:lang w:val="lv-LV"/>
        </w:rPr>
        <w:t xml:space="preserve"> </w:t>
      </w:r>
      <w:r w:rsidR="00465880" w:rsidRPr="00455333">
        <w:rPr>
          <w:lang w:val="lv-LV"/>
        </w:rPr>
        <w:t>P</w:t>
      </w:r>
      <w:r w:rsidR="0060381B" w:rsidRPr="00455333">
        <w:rPr>
          <w:lang w:val="lv-LV"/>
        </w:rPr>
        <w:t xml:space="preserve">ieteikumā norādītajā laikā ir </w:t>
      </w:r>
      <w:r w:rsidR="00465880" w:rsidRPr="00455333">
        <w:rPr>
          <w:lang w:val="lv-LV"/>
        </w:rPr>
        <w:t>aizņemt</w:t>
      </w:r>
      <w:r w:rsidR="00A85BCB" w:rsidRPr="00455333">
        <w:rPr>
          <w:lang w:val="lv-LV"/>
        </w:rPr>
        <w:t xml:space="preserve">as vai nodots </w:t>
      </w:r>
      <w:r w:rsidR="006E0E2A" w:rsidRPr="00455333">
        <w:rPr>
          <w:lang w:val="lv-LV"/>
        </w:rPr>
        <w:t>lietošanā</w:t>
      </w:r>
      <w:r w:rsidR="0060381B" w:rsidRPr="00455333">
        <w:rPr>
          <w:lang w:val="lv-LV"/>
        </w:rPr>
        <w:t>;</w:t>
      </w:r>
    </w:p>
    <w:p w14:paraId="484F4322" w14:textId="4E4FC327" w:rsidR="005F74DB" w:rsidRDefault="005F74DB" w:rsidP="00455333">
      <w:pPr>
        <w:pStyle w:val="Sarakstarindkopa"/>
        <w:numPr>
          <w:ilvl w:val="0"/>
          <w:numId w:val="9"/>
        </w:numPr>
        <w:contextualSpacing/>
        <w:jc w:val="both"/>
        <w:rPr>
          <w:lang w:val="lv-LV"/>
        </w:rPr>
      </w:pPr>
      <w:r>
        <w:rPr>
          <w:lang w:val="lv-LV"/>
        </w:rPr>
        <w:t>Organizācija telpās plāno veikt saimniecisko darbību;</w:t>
      </w:r>
    </w:p>
    <w:p w14:paraId="0945755C" w14:textId="372F3F0D" w:rsidR="00FA5236" w:rsidRPr="00455333" w:rsidRDefault="007F36F3" w:rsidP="00455333">
      <w:pPr>
        <w:pStyle w:val="Sarakstarindkopa"/>
        <w:numPr>
          <w:ilvl w:val="0"/>
          <w:numId w:val="9"/>
        </w:numPr>
        <w:contextualSpacing/>
        <w:jc w:val="both"/>
        <w:rPr>
          <w:lang w:val="lv-LV"/>
        </w:rPr>
      </w:pPr>
      <w:r w:rsidRPr="00455333">
        <w:rPr>
          <w:lang w:val="lv-LV"/>
        </w:rPr>
        <w:t>Organizācija</w:t>
      </w:r>
      <w:r w:rsidR="0060381B" w:rsidRPr="00455333">
        <w:rPr>
          <w:lang w:val="lv-LV"/>
        </w:rPr>
        <w:t xml:space="preserve"> iepriekš nav ievēroj</w:t>
      </w:r>
      <w:r w:rsidRPr="00455333">
        <w:rPr>
          <w:lang w:val="lv-LV"/>
        </w:rPr>
        <w:t>usi</w:t>
      </w:r>
      <w:r w:rsidR="0060381B" w:rsidRPr="00455333">
        <w:rPr>
          <w:lang w:val="lv-LV"/>
        </w:rPr>
        <w:t xml:space="preserve"> kārtību </w:t>
      </w:r>
      <w:r w:rsidRPr="00455333">
        <w:rPr>
          <w:lang w:val="lv-LV"/>
        </w:rPr>
        <w:t>t</w:t>
      </w:r>
      <w:r w:rsidR="0060381B" w:rsidRPr="00455333">
        <w:rPr>
          <w:lang w:val="lv-LV"/>
        </w:rPr>
        <w:t>elpās vai nav saudzīgi lietoj</w:t>
      </w:r>
      <w:r w:rsidRPr="00455333">
        <w:rPr>
          <w:lang w:val="lv-LV"/>
        </w:rPr>
        <w:t>usi</w:t>
      </w:r>
      <w:r w:rsidR="0060381B" w:rsidRPr="00455333">
        <w:rPr>
          <w:lang w:val="lv-LV"/>
        </w:rPr>
        <w:t xml:space="preserve"> </w:t>
      </w:r>
      <w:r w:rsidRPr="00455333">
        <w:rPr>
          <w:lang w:val="lv-LV"/>
        </w:rPr>
        <w:t>t</w:t>
      </w:r>
      <w:r w:rsidR="0060381B" w:rsidRPr="00455333">
        <w:rPr>
          <w:lang w:val="lv-LV"/>
        </w:rPr>
        <w:t>elpas</w:t>
      </w:r>
      <w:r w:rsidRPr="00455333">
        <w:rPr>
          <w:lang w:val="lv-LV"/>
        </w:rPr>
        <w:t xml:space="preserve"> vai aprīkojumu</w:t>
      </w:r>
      <w:r w:rsidR="0060381B" w:rsidRPr="00455333">
        <w:rPr>
          <w:lang w:val="lv-LV"/>
        </w:rPr>
        <w:t>.</w:t>
      </w:r>
    </w:p>
    <w:p w14:paraId="1D0C4C89" w14:textId="2CB52D71" w:rsidR="00FA5236" w:rsidRPr="00455333" w:rsidRDefault="00FB0DD5" w:rsidP="005C3442">
      <w:pPr>
        <w:pStyle w:val="Sarakstarindkopa"/>
        <w:numPr>
          <w:ilvl w:val="0"/>
          <w:numId w:val="8"/>
        </w:numPr>
        <w:contextualSpacing/>
        <w:jc w:val="both"/>
        <w:rPr>
          <w:lang w:val="lv-LV"/>
        </w:rPr>
      </w:pPr>
      <w:r w:rsidRPr="00455333">
        <w:rPr>
          <w:lang w:val="lv-LV"/>
        </w:rPr>
        <w:lastRenderedPageBreak/>
        <w:t xml:space="preserve">Par telpu un/vai aprīkojuma nodošanu īslaicīgā bezatlīdzības lietošanā </w:t>
      </w:r>
      <w:r w:rsidR="00FA5236" w:rsidRPr="00455333">
        <w:rPr>
          <w:lang w:val="lv-LV"/>
        </w:rPr>
        <w:t xml:space="preserve">Jēkabpils novada pašvaldības iestādes “Jēkabpils novada Attīstības pārvalde” vadītājs pieņem lēmumu </w:t>
      </w:r>
      <w:r w:rsidR="005D23B1" w:rsidRPr="00455333">
        <w:rPr>
          <w:lang w:val="lv-LV"/>
        </w:rPr>
        <w:t>(turpmāk – Lēmums)</w:t>
      </w:r>
      <w:r w:rsidR="007E79A7" w:rsidRPr="00455333">
        <w:rPr>
          <w:lang w:val="lv-LV"/>
        </w:rPr>
        <w:t>.</w:t>
      </w:r>
      <w:r w:rsidRPr="00455333">
        <w:rPr>
          <w:lang w:val="lv-LV"/>
        </w:rPr>
        <w:t xml:space="preserve"> </w:t>
      </w:r>
    </w:p>
    <w:p w14:paraId="4F689E3A" w14:textId="1E244C8E" w:rsidR="00FA5236" w:rsidRPr="00455333" w:rsidRDefault="003C199F" w:rsidP="00455333">
      <w:pPr>
        <w:pStyle w:val="Sarakstarindkopa"/>
        <w:numPr>
          <w:ilvl w:val="0"/>
          <w:numId w:val="8"/>
        </w:numPr>
        <w:contextualSpacing/>
        <w:jc w:val="both"/>
        <w:rPr>
          <w:lang w:val="lv-LV"/>
        </w:rPr>
      </w:pPr>
      <w:r w:rsidRPr="00455333">
        <w:rPr>
          <w:lang w:val="lv-LV"/>
        </w:rPr>
        <w:t>Lēmumā par īslaicīgu telpu</w:t>
      </w:r>
      <w:r w:rsidR="00FA5236" w:rsidRPr="00455333">
        <w:rPr>
          <w:lang w:val="lv-LV"/>
        </w:rPr>
        <w:t xml:space="preserve"> un/vai </w:t>
      </w:r>
      <w:r w:rsidRPr="00455333">
        <w:rPr>
          <w:lang w:val="lv-LV"/>
        </w:rPr>
        <w:t>aprīkojuma bezatlīdzības lietošanu norāda</w:t>
      </w:r>
      <w:r w:rsidR="00FA5236" w:rsidRPr="00455333">
        <w:rPr>
          <w:lang w:val="lv-LV"/>
        </w:rPr>
        <w:t xml:space="preserve"> Publiskas personas finanšu līdzekļu un mantas izšķērdēšanas novēršanas likuma 5.panta trešajā daļā norādīto informāciju.</w:t>
      </w:r>
      <w:r w:rsidRPr="00455333">
        <w:rPr>
          <w:lang w:val="lv-LV"/>
        </w:rPr>
        <w:t xml:space="preserve"> </w:t>
      </w:r>
    </w:p>
    <w:p w14:paraId="126DBD15" w14:textId="719999FB" w:rsidR="007E79A7" w:rsidRPr="00455333" w:rsidRDefault="00D24043" w:rsidP="005C3442">
      <w:pPr>
        <w:pStyle w:val="Sarakstarindkopa"/>
        <w:numPr>
          <w:ilvl w:val="0"/>
          <w:numId w:val="8"/>
        </w:numPr>
        <w:contextualSpacing/>
        <w:jc w:val="both"/>
        <w:rPr>
          <w:lang w:val="lv-LV"/>
        </w:rPr>
      </w:pPr>
      <w:r w:rsidRPr="00455333">
        <w:rPr>
          <w:lang w:val="lv-LV"/>
        </w:rPr>
        <w:t xml:space="preserve">Organizācija 5 (piecu) darba dienu laikā pēc </w:t>
      </w:r>
      <w:r w:rsidR="005D23B1" w:rsidRPr="00455333">
        <w:rPr>
          <w:lang w:val="lv-LV"/>
        </w:rPr>
        <w:t>L</w:t>
      </w:r>
      <w:r w:rsidRPr="00455333">
        <w:rPr>
          <w:lang w:val="lv-LV"/>
        </w:rPr>
        <w:t xml:space="preserve">ēmuma pieņemšanas slēdz rakstveida </w:t>
      </w:r>
      <w:r w:rsidR="007E79A7" w:rsidRPr="00455333">
        <w:rPr>
          <w:lang w:val="lv-LV"/>
        </w:rPr>
        <w:t>l</w:t>
      </w:r>
      <w:r w:rsidRPr="00455333">
        <w:rPr>
          <w:lang w:val="lv-LV"/>
        </w:rPr>
        <w:t>īgumu</w:t>
      </w:r>
      <w:r w:rsidR="007E79A7" w:rsidRPr="00455333">
        <w:rPr>
          <w:lang w:val="lv-LV"/>
        </w:rPr>
        <w:t xml:space="preserve"> (turpmāk – Līgums)</w:t>
      </w:r>
      <w:r w:rsidRPr="00455333">
        <w:rPr>
          <w:lang w:val="lv-LV"/>
        </w:rPr>
        <w:t xml:space="preserve"> par telpu un/vai aprīkojuma īslaicīg</w:t>
      </w:r>
      <w:r w:rsidR="007E79A7" w:rsidRPr="00455333">
        <w:rPr>
          <w:lang w:val="lv-LV"/>
        </w:rPr>
        <w:t>u</w:t>
      </w:r>
      <w:r w:rsidRPr="00455333">
        <w:rPr>
          <w:lang w:val="lv-LV"/>
        </w:rPr>
        <w:t xml:space="preserve"> bezatlīdzības lietošan</w:t>
      </w:r>
      <w:r w:rsidR="007E79A7" w:rsidRPr="00455333">
        <w:rPr>
          <w:lang w:val="lv-LV"/>
        </w:rPr>
        <w:t>u</w:t>
      </w:r>
      <w:r w:rsidRPr="00455333">
        <w:rPr>
          <w:lang w:val="lv-LV"/>
        </w:rPr>
        <w:t xml:space="preserve"> vai </w:t>
      </w:r>
      <w:proofErr w:type="spellStart"/>
      <w:r w:rsidRPr="00455333">
        <w:rPr>
          <w:lang w:val="lv-LV"/>
        </w:rPr>
        <w:t>rakstveidā</w:t>
      </w:r>
      <w:proofErr w:type="spellEnd"/>
      <w:r w:rsidRPr="00455333">
        <w:rPr>
          <w:lang w:val="lv-LV"/>
        </w:rPr>
        <w:t xml:space="preserve"> paziņo par atteikumu slēgt Līgumu. Ja iepriekš noteiktajā termiņā Organizācija Līgumu neparaksta vai iesniedz attiecīgu atteikumu, ir uzskatāms, </w:t>
      </w:r>
      <w:r w:rsidR="007E79A7" w:rsidRPr="00455333">
        <w:rPr>
          <w:lang w:val="lv-LV"/>
        </w:rPr>
        <w:t xml:space="preserve">ka </w:t>
      </w:r>
      <w:r w:rsidRPr="00455333">
        <w:rPr>
          <w:lang w:val="lv-LV"/>
        </w:rPr>
        <w:t>Organizācija no Līguma slēgšanas ir atteikusies.</w:t>
      </w:r>
    </w:p>
    <w:p w14:paraId="32F7537C" w14:textId="60505F6A" w:rsidR="007E79A7" w:rsidRPr="007E79A7" w:rsidRDefault="00D24043" w:rsidP="005C3442">
      <w:pPr>
        <w:pStyle w:val="Sarakstarindkopa"/>
        <w:numPr>
          <w:ilvl w:val="0"/>
          <w:numId w:val="8"/>
        </w:numPr>
        <w:contextualSpacing/>
        <w:jc w:val="both"/>
        <w:rPr>
          <w:lang w:val="lv-LV"/>
        </w:rPr>
      </w:pPr>
      <w:r w:rsidRPr="007E79A7">
        <w:rPr>
          <w:bCs/>
          <w:lang w:val="lv-LV" w:eastAsia="lv-LV"/>
        </w:rPr>
        <w:t>Līgumu Pašvaldības vārdā paraksta</w:t>
      </w:r>
      <w:r w:rsidR="00455333" w:rsidRPr="00545041">
        <w:rPr>
          <w:lang w:val="lv-LV"/>
        </w:rPr>
        <w:t xml:space="preserve"> </w:t>
      </w:r>
      <w:r w:rsidR="00455333" w:rsidRPr="00455333">
        <w:rPr>
          <w:bCs/>
          <w:lang w:val="lv-LV" w:eastAsia="lv-LV"/>
        </w:rPr>
        <w:t>Jēkabpils novada pašvaldības iestādes</w:t>
      </w:r>
      <w:r w:rsidRPr="007E79A7">
        <w:rPr>
          <w:bCs/>
          <w:lang w:val="lv-LV" w:eastAsia="lv-LV"/>
        </w:rPr>
        <w:t xml:space="preserve"> “Jēkabpils novada Attīstības pārvalde” vadītājs.</w:t>
      </w:r>
    </w:p>
    <w:p w14:paraId="491D801E" w14:textId="4322EFB8" w:rsidR="007E79A7" w:rsidRPr="007E79A7" w:rsidRDefault="00D24043" w:rsidP="005C3442">
      <w:pPr>
        <w:pStyle w:val="Sarakstarindkopa"/>
        <w:numPr>
          <w:ilvl w:val="0"/>
          <w:numId w:val="8"/>
        </w:numPr>
        <w:contextualSpacing/>
        <w:jc w:val="both"/>
        <w:rPr>
          <w:lang w:val="lv-LV"/>
        </w:rPr>
      </w:pPr>
      <w:r w:rsidRPr="007E79A7">
        <w:rPr>
          <w:bCs/>
          <w:lang w:val="lv-LV" w:eastAsia="lv-LV"/>
        </w:rPr>
        <w:t>Pašvaldības atbildīgais darbinieks p</w:t>
      </w:r>
      <w:r w:rsidR="0032312D">
        <w:rPr>
          <w:bCs/>
          <w:lang w:val="lv-LV" w:eastAsia="lv-LV"/>
        </w:rPr>
        <w:t>ar noslēgto Līgumu</w:t>
      </w:r>
      <w:r w:rsidRPr="007E79A7">
        <w:rPr>
          <w:bCs/>
          <w:lang w:val="lv-LV" w:eastAsia="lv-LV"/>
        </w:rPr>
        <w:t>, izmantojot Dokumentu vadības sistēmu “Namejs”</w:t>
      </w:r>
      <w:r w:rsidR="0032312D">
        <w:rPr>
          <w:bCs/>
          <w:lang w:val="lv-LV" w:eastAsia="lv-LV"/>
        </w:rPr>
        <w:t>,</w:t>
      </w:r>
      <w:r w:rsidRPr="007E79A7">
        <w:rPr>
          <w:bCs/>
          <w:lang w:val="lv-LV" w:eastAsia="lv-LV"/>
        </w:rPr>
        <w:t xml:space="preserve"> </w:t>
      </w:r>
      <w:r w:rsidR="0032312D">
        <w:rPr>
          <w:bCs/>
          <w:lang w:val="lv-LV" w:eastAsia="lv-LV"/>
        </w:rPr>
        <w:t xml:space="preserve">nodod </w:t>
      </w:r>
      <w:r w:rsidRPr="007E79A7">
        <w:rPr>
          <w:bCs/>
          <w:lang w:val="lv-LV" w:eastAsia="lv-LV"/>
        </w:rPr>
        <w:t>noslēgto Līgumu i</w:t>
      </w:r>
      <w:r w:rsidR="0032312D">
        <w:rPr>
          <w:bCs/>
          <w:lang w:val="lv-LV" w:eastAsia="lv-LV"/>
        </w:rPr>
        <w:t>epazīties</w:t>
      </w:r>
      <w:r w:rsidRPr="007E79A7">
        <w:rPr>
          <w:bCs/>
          <w:lang w:val="lv-LV" w:eastAsia="lv-LV"/>
        </w:rPr>
        <w:t xml:space="preserve"> </w:t>
      </w:r>
      <w:r w:rsidR="007E79A7">
        <w:rPr>
          <w:bCs/>
          <w:lang w:val="lv-LV" w:eastAsia="lv-LV"/>
        </w:rPr>
        <w:t>r</w:t>
      </w:r>
      <w:r w:rsidRPr="007E79A7">
        <w:rPr>
          <w:bCs/>
          <w:lang w:val="lv-LV" w:eastAsia="lv-LV"/>
        </w:rPr>
        <w:t>eferent</w:t>
      </w:r>
      <w:r w:rsidR="0032312D">
        <w:rPr>
          <w:bCs/>
          <w:lang w:val="lv-LV" w:eastAsia="lv-LV"/>
        </w:rPr>
        <w:t>am</w:t>
      </w:r>
      <w:r w:rsidRPr="007E79A7">
        <w:rPr>
          <w:bCs/>
          <w:lang w:val="lv-LV" w:eastAsia="lv-LV"/>
        </w:rPr>
        <w:t xml:space="preserve"> NVO darba un uzņēmējdarbības atbalsta jautājumos. </w:t>
      </w:r>
    </w:p>
    <w:p w14:paraId="7B8A2C62" w14:textId="1EDCEE18" w:rsidR="007E79A7" w:rsidRPr="007E79A7" w:rsidRDefault="000010A3" w:rsidP="005C3442">
      <w:pPr>
        <w:pStyle w:val="Sarakstarindkopa"/>
        <w:numPr>
          <w:ilvl w:val="0"/>
          <w:numId w:val="8"/>
        </w:numPr>
        <w:contextualSpacing/>
        <w:jc w:val="both"/>
        <w:rPr>
          <w:lang w:val="lv-LV"/>
        </w:rPr>
      </w:pPr>
      <w:r w:rsidRPr="007E79A7">
        <w:rPr>
          <w:bCs/>
          <w:lang w:val="lv-LV" w:eastAsia="lv-LV"/>
        </w:rPr>
        <w:t xml:space="preserve">Materiāltehniskais atbalsts tiek </w:t>
      </w:r>
      <w:r w:rsidR="008947A3" w:rsidRPr="007E79A7">
        <w:rPr>
          <w:bCs/>
          <w:lang w:val="lv-LV" w:eastAsia="lv-LV"/>
        </w:rPr>
        <w:t xml:space="preserve">nodots </w:t>
      </w:r>
      <w:r w:rsidR="007E79A7" w:rsidRPr="00455333">
        <w:rPr>
          <w:bCs/>
          <w:lang w:val="lv-LV" w:eastAsia="lv-LV"/>
        </w:rPr>
        <w:t xml:space="preserve">bezatlīdzības </w:t>
      </w:r>
      <w:r w:rsidR="008947A3" w:rsidRPr="00455333">
        <w:rPr>
          <w:bCs/>
          <w:lang w:val="lv-LV" w:eastAsia="lv-LV"/>
        </w:rPr>
        <w:t>lietošanā</w:t>
      </w:r>
      <w:r w:rsidR="007E79A7" w:rsidRPr="00455333">
        <w:rPr>
          <w:bCs/>
          <w:lang w:val="lv-LV" w:eastAsia="lv-LV"/>
        </w:rPr>
        <w:t>,</w:t>
      </w:r>
      <w:r w:rsidR="008947A3" w:rsidRPr="00455333">
        <w:rPr>
          <w:bCs/>
          <w:lang w:val="lv-LV" w:eastAsia="lv-LV"/>
        </w:rPr>
        <w:t xml:space="preserve"> pamatojoties uz </w:t>
      </w:r>
      <w:r w:rsidR="00EF4DE0" w:rsidRPr="00455333">
        <w:rPr>
          <w:bCs/>
          <w:lang w:val="lv-LV" w:eastAsia="lv-LV"/>
        </w:rPr>
        <w:t>savstarpēji</w:t>
      </w:r>
      <w:r w:rsidR="008947A3" w:rsidRPr="00455333">
        <w:rPr>
          <w:bCs/>
          <w:lang w:val="lv-LV" w:eastAsia="lv-LV"/>
        </w:rPr>
        <w:t xml:space="preserve"> </w:t>
      </w:r>
      <w:r w:rsidR="00EF4DE0" w:rsidRPr="00455333">
        <w:rPr>
          <w:bCs/>
          <w:lang w:val="lv-LV" w:eastAsia="lv-LV"/>
        </w:rPr>
        <w:t>n</w:t>
      </w:r>
      <w:r w:rsidR="008947A3" w:rsidRPr="00455333">
        <w:rPr>
          <w:bCs/>
          <w:lang w:val="lv-LV" w:eastAsia="lv-LV"/>
        </w:rPr>
        <w:t xml:space="preserve">oslēgto </w:t>
      </w:r>
      <w:r w:rsidR="00EF4DE0" w:rsidRPr="00455333">
        <w:rPr>
          <w:bCs/>
          <w:lang w:val="lv-LV" w:eastAsia="lv-LV"/>
        </w:rPr>
        <w:t>L</w:t>
      </w:r>
      <w:r w:rsidR="008947A3" w:rsidRPr="00455333">
        <w:rPr>
          <w:bCs/>
          <w:lang w:val="lv-LV" w:eastAsia="lv-LV"/>
        </w:rPr>
        <w:t>īgumu</w:t>
      </w:r>
      <w:r w:rsidR="0032312D">
        <w:rPr>
          <w:bCs/>
          <w:lang w:val="lv-LV" w:eastAsia="lv-LV"/>
        </w:rPr>
        <w:t xml:space="preserve"> un</w:t>
      </w:r>
      <w:r w:rsidR="008947A3" w:rsidRPr="00455333">
        <w:rPr>
          <w:bCs/>
          <w:lang w:val="lv-LV" w:eastAsia="lv-LV"/>
        </w:rPr>
        <w:t xml:space="preserve"> nodošanas </w:t>
      </w:r>
      <w:r w:rsidR="004F0CB0" w:rsidRPr="00455333">
        <w:rPr>
          <w:bCs/>
          <w:lang w:val="lv-LV" w:eastAsia="lv-LV"/>
        </w:rPr>
        <w:t xml:space="preserve">pieņemšanas </w:t>
      </w:r>
      <w:r w:rsidR="008947A3" w:rsidRPr="00455333">
        <w:rPr>
          <w:bCs/>
          <w:lang w:val="lv-LV" w:eastAsia="lv-LV"/>
        </w:rPr>
        <w:t>aktu</w:t>
      </w:r>
      <w:r w:rsidR="0032312D">
        <w:rPr>
          <w:bCs/>
          <w:lang w:val="lv-LV" w:eastAsia="lv-LV"/>
        </w:rPr>
        <w:t>. A</w:t>
      </w:r>
      <w:r w:rsidR="004F0CB0">
        <w:rPr>
          <w:bCs/>
          <w:lang w:val="lv-LV" w:eastAsia="lv-LV"/>
        </w:rPr>
        <w:t xml:space="preserve">ktu ir pilnvarots parakstīt </w:t>
      </w:r>
      <w:r w:rsidR="004F0CB0" w:rsidRPr="004F0CB0">
        <w:rPr>
          <w:bCs/>
          <w:lang w:val="lv-LV" w:eastAsia="lv-LV"/>
        </w:rPr>
        <w:t>Jēkabpils novada pašvaldības iestādes “Jēkabpils novada Attīstības pārvalde” vadītāj</w:t>
      </w:r>
      <w:r w:rsidR="004F0CB0">
        <w:rPr>
          <w:bCs/>
          <w:lang w:val="lv-LV" w:eastAsia="lv-LV"/>
        </w:rPr>
        <w:t>a no</w:t>
      </w:r>
      <w:r w:rsidR="0032312D">
        <w:rPr>
          <w:bCs/>
          <w:lang w:val="lv-LV" w:eastAsia="lv-LV"/>
        </w:rPr>
        <w:t xml:space="preserve">rīkots </w:t>
      </w:r>
      <w:r w:rsidR="004F0CB0">
        <w:rPr>
          <w:bCs/>
          <w:lang w:val="lv-LV" w:eastAsia="lv-LV"/>
        </w:rPr>
        <w:t xml:space="preserve"> atbildīgais speciālists</w:t>
      </w:r>
      <w:r w:rsidR="008947A3" w:rsidRPr="007E79A7">
        <w:rPr>
          <w:bCs/>
          <w:lang w:val="lv-LV" w:eastAsia="lv-LV"/>
        </w:rPr>
        <w:t>.</w:t>
      </w:r>
    </w:p>
    <w:p w14:paraId="61FAC1C5" w14:textId="5BAD3056" w:rsidR="007E79A7" w:rsidRDefault="004377DA" w:rsidP="005C3442">
      <w:pPr>
        <w:pStyle w:val="Sarakstarindkopa"/>
        <w:numPr>
          <w:ilvl w:val="0"/>
          <w:numId w:val="8"/>
        </w:numPr>
        <w:contextualSpacing/>
        <w:jc w:val="both"/>
        <w:rPr>
          <w:lang w:val="lv-LV"/>
        </w:rPr>
      </w:pPr>
      <w:r w:rsidRPr="007E79A7">
        <w:rPr>
          <w:lang w:val="lv-LV"/>
        </w:rPr>
        <w:t xml:space="preserve">Pašvaldības </w:t>
      </w:r>
      <w:r w:rsidRPr="00455333">
        <w:rPr>
          <w:lang w:val="lv-LV"/>
        </w:rPr>
        <w:t>atbildīga</w:t>
      </w:r>
      <w:r w:rsidR="007E79A7" w:rsidRPr="00455333">
        <w:rPr>
          <w:lang w:val="lv-LV"/>
        </w:rPr>
        <w:t>is</w:t>
      </w:r>
      <w:r w:rsidRPr="00455333">
        <w:rPr>
          <w:lang w:val="lv-LV"/>
        </w:rPr>
        <w:t xml:space="preserve"> darbiniek</w:t>
      </w:r>
      <w:r w:rsidR="007E79A7" w:rsidRPr="00455333">
        <w:rPr>
          <w:lang w:val="lv-LV"/>
        </w:rPr>
        <w:t>s,</w:t>
      </w:r>
      <w:r w:rsidRPr="00455333">
        <w:rPr>
          <w:lang w:val="lv-LV"/>
        </w:rPr>
        <w:t xml:space="preserve"> ko</w:t>
      </w:r>
      <w:r w:rsidR="003701A9" w:rsidRPr="00455333">
        <w:rPr>
          <w:lang w:val="lv-LV"/>
        </w:rPr>
        <w:t>n</w:t>
      </w:r>
      <w:r w:rsidRPr="00455333">
        <w:rPr>
          <w:lang w:val="lv-LV"/>
        </w:rPr>
        <w:t>statējot</w:t>
      </w:r>
      <w:r w:rsidR="007E79A7">
        <w:rPr>
          <w:lang w:val="lv-LV"/>
        </w:rPr>
        <w:t>,</w:t>
      </w:r>
      <w:r w:rsidRPr="007E79A7">
        <w:rPr>
          <w:lang w:val="lv-LV"/>
        </w:rPr>
        <w:t xml:space="preserve"> ka </w:t>
      </w:r>
      <w:r w:rsidR="00CD4314" w:rsidRPr="007E79A7">
        <w:rPr>
          <w:lang w:val="lv-LV"/>
        </w:rPr>
        <w:t>īslaicīgā bezatlīdzīb</w:t>
      </w:r>
      <w:r w:rsidR="00717CDF" w:rsidRPr="007E79A7">
        <w:rPr>
          <w:lang w:val="lv-LV"/>
        </w:rPr>
        <w:t>as lietošanā</w:t>
      </w:r>
      <w:r w:rsidR="00CD4314" w:rsidRPr="007E79A7">
        <w:rPr>
          <w:lang w:val="lv-LV"/>
        </w:rPr>
        <w:t xml:space="preserve"> nodotai</w:t>
      </w:r>
      <w:r w:rsidR="00717CDF" w:rsidRPr="007E79A7">
        <w:rPr>
          <w:lang w:val="lv-LV"/>
        </w:rPr>
        <w:t>s</w:t>
      </w:r>
      <w:r w:rsidR="00CD4314" w:rsidRPr="007E79A7">
        <w:rPr>
          <w:lang w:val="lv-LV"/>
        </w:rPr>
        <w:t xml:space="preserve"> materiāltehniskais aprīkojums tiek lietots</w:t>
      </w:r>
      <w:r w:rsidR="003701A9" w:rsidRPr="007E79A7">
        <w:rPr>
          <w:lang w:val="lv-LV"/>
        </w:rPr>
        <w:t xml:space="preserve"> </w:t>
      </w:r>
      <w:r w:rsidR="003701A9" w:rsidRPr="002A5BCF">
        <w:rPr>
          <w:lang w:val="lv-LV"/>
        </w:rPr>
        <w:t xml:space="preserve">citiem mērķiem </w:t>
      </w:r>
      <w:r w:rsidR="00CC2657" w:rsidRPr="002A5BCF">
        <w:rPr>
          <w:lang w:val="lv-LV"/>
        </w:rPr>
        <w:t>kā norādīts Pieteikumā</w:t>
      </w:r>
      <w:r w:rsidR="007E79A7" w:rsidRPr="002A5BCF">
        <w:rPr>
          <w:lang w:val="lv-LV"/>
        </w:rPr>
        <w:t>,</w:t>
      </w:r>
      <w:r w:rsidR="00CC2657" w:rsidRPr="002A5BCF">
        <w:rPr>
          <w:lang w:val="lv-LV"/>
        </w:rPr>
        <w:t xml:space="preserve"> vai</w:t>
      </w:r>
      <w:r w:rsidR="007E79A7" w:rsidRPr="002A5BCF">
        <w:rPr>
          <w:lang w:val="lv-LV"/>
        </w:rPr>
        <w:t xml:space="preserve">, ja </w:t>
      </w:r>
      <w:r w:rsidR="00CC2657" w:rsidRPr="002A5BCF">
        <w:rPr>
          <w:lang w:val="lv-LV"/>
        </w:rPr>
        <w:t xml:space="preserve"> Organizācija</w:t>
      </w:r>
      <w:r w:rsidR="00CD4314" w:rsidRPr="002A5BCF">
        <w:rPr>
          <w:lang w:val="lv-LV"/>
        </w:rPr>
        <w:t xml:space="preserve"> </w:t>
      </w:r>
      <w:r w:rsidR="0060381B" w:rsidRPr="002A5BCF">
        <w:rPr>
          <w:lang w:val="lv-LV"/>
        </w:rPr>
        <w:t xml:space="preserve">neievēro </w:t>
      </w:r>
      <w:r w:rsidR="00EF4EB2" w:rsidRPr="002A5BCF">
        <w:rPr>
          <w:lang w:val="lv-LV"/>
        </w:rPr>
        <w:t>t</w:t>
      </w:r>
      <w:r w:rsidR="0060381B" w:rsidRPr="002A5BCF">
        <w:rPr>
          <w:lang w:val="lv-LV"/>
        </w:rPr>
        <w:t xml:space="preserve">elpu lietošanas nosacījumus, </w:t>
      </w:r>
      <w:r w:rsidR="00DA76EA" w:rsidRPr="002A5BCF">
        <w:rPr>
          <w:lang w:val="lv-LV"/>
        </w:rPr>
        <w:t>ir tiesīgs</w:t>
      </w:r>
      <w:r w:rsidR="0060381B" w:rsidRPr="002A5BCF">
        <w:rPr>
          <w:lang w:val="lv-LV"/>
        </w:rPr>
        <w:t xml:space="preserve"> piepras</w:t>
      </w:r>
      <w:r w:rsidR="00DA76EA" w:rsidRPr="002A5BCF">
        <w:rPr>
          <w:lang w:val="lv-LV"/>
        </w:rPr>
        <w:t>īt</w:t>
      </w:r>
      <w:r w:rsidR="0060381B" w:rsidRPr="002A5BCF">
        <w:rPr>
          <w:lang w:val="lv-LV"/>
        </w:rPr>
        <w:t xml:space="preserve"> </w:t>
      </w:r>
      <w:r w:rsidR="007E79A7" w:rsidRPr="002A5BCF">
        <w:rPr>
          <w:lang w:val="lv-LV"/>
        </w:rPr>
        <w:t>Organizācijai</w:t>
      </w:r>
      <w:r w:rsidR="0060381B" w:rsidRPr="002A5BCF">
        <w:rPr>
          <w:lang w:val="lv-LV"/>
        </w:rPr>
        <w:t xml:space="preserve"> nekavējoties </w:t>
      </w:r>
      <w:r w:rsidR="007E79A7" w:rsidRPr="002A5BCF">
        <w:rPr>
          <w:lang w:val="lv-LV"/>
        </w:rPr>
        <w:t xml:space="preserve">atbrīvot </w:t>
      </w:r>
      <w:r w:rsidR="00DA76EA" w:rsidRPr="002A5BCF">
        <w:rPr>
          <w:lang w:val="lv-LV"/>
        </w:rPr>
        <w:t>t</w:t>
      </w:r>
      <w:r w:rsidR="0060381B" w:rsidRPr="002A5BCF">
        <w:rPr>
          <w:lang w:val="lv-LV"/>
        </w:rPr>
        <w:t>elpas</w:t>
      </w:r>
      <w:r w:rsidR="00415488" w:rsidRPr="002A5BCF">
        <w:rPr>
          <w:lang w:val="lv-LV"/>
        </w:rPr>
        <w:t xml:space="preserve"> vai nodot aprīkojum</w:t>
      </w:r>
      <w:r w:rsidR="00997927" w:rsidRPr="002A5BCF">
        <w:rPr>
          <w:lang w:val="lv-LV"/>
        </w:rPr>
        <w:t>u.</w:t>
      </w:r>
    </w:p>
    <w:p w14:paraId="223918E6" w14:textId="77777777" w:rsidR="00FB0DD5" w:rsidRDefault="00FB0DD5" w:rsidP="00B34E1D">
      <w:pPr>
        <w:pStyle w:val="Sarakstarindkopa"/>
        <w:ind w:left="426"/>
        <w:contextualSpacing/>
        <w:jc w:val="both"/>
        <w:rPr>
          <w:lang w:val="lv-LV"/>
        </w:rPr>
      </w:pPr>
    </w:p>
    <w:p w14:paraId="1D86B656" w14:textId="4613797D" w:rsidR="001176DA" w:rsidRDefault="001176DA" w:rsidP="001176DA">
      <w:pPr>
        <w:jc w:val="both"/>
        <w:rPr>
          <w:lang w:val="lv-LV"/>
        </w:rPr>
      </w:pPr>
    </w:p>
    <w:p w14:paraId="540DD2D7" w14:textId="77777777" w:rsidR="003C6F74" w:rsidRDefault="003C6F74" w:rsidP="001176DA">
      <w:pPr>
        <w:contextualSpacing/>
        <w:jc w:val="both"/>
        <w:rPr>
          <w:lang w:val="lv-LV"/>
        </w:rPr>
      </w:pPr>
    </w:p>
    <w:p w14:paraId="315E5487" w14:textId="77777777" w:rsidR="003C6F74" w:rsidRPr="007D7F29" w:rsidRDefault="003C6F74" w:rsidP="003C6F74">
      <w:pPr>
        <w:jc w:val="both"/>
        <w:rPr>
          <w:rFonts w:eastAsia="Calibri"/>
          <w:lang w:val="lv-LV"/>
        </w:rPr>
      </w:pPr>
      <w:r w:rsidRPr="007D7F29">
        <w:rPr>
          <w:rFonts w:eastAsia="Calibri"/>
          <w:lang w:val="lv-LV"/>
        </w:rPr>
        <w:t xml:space="preserve">Jēkabpils novada domes priekšsēdētājs                                                                         </w:t>
      </w:r>
      <w:proofErr w:type="spellStart"/>
      <w:r w:rsidRPr="007D7F29">
        <w:rPr>
          <w:rFonts w:eastAsia="Calibri"/>
          <w:lang w:val="lv-LV"/>
        </w:rPr>
        <w:t>R.Ragainis</w:t>
      </w:r>
      <w:proofErr w:type="spellEnd"/>
    </w:p>
    <w:p w14:paraId="0ADD9165" w14:textId="77777777" w:rsidR="003C6F74" w:rsidRDefault="003C6F74" w:rsidP="001176DA">
      <w:pPr>
        <w:contextualSpacing/>
        <w:jc w:val="both"/>
        <w:rPr>
          <w:lang w:val="lv-LV"/>
        </w:rPr>
      </w:pPr>
    </w:p>
    <w:p w14:paraId="32B1F707" w14:textId="77777777" w:rsidR="00D447DB" w:rsidRDefault="00D447DB" w:rsidP="001176DA">
      <w:pPr>
        <w:contextualSpacing/>
        <w:jc w:val="both"/>
        <w:rPr>
          <w:lang w:val="lv-LV"/>
        </w:rPr>
      </w:pPr>
    </w:p>
    <w:p w14:paraId="79A6FB2B" w14:textId="77777777" w:rsidR="00D447DB" w:rsidRDefault="00D447DB" w:rsidP="001176DA">
      <w:pPr>
        <w:contextualSpacing/>
        <w:jc w:val="both"/>
        <w:rPr>
          <w:lang w:val="lv-LV"/>
        </w:rPr>
      </w:pPr>
    </w:p>
    <w:p w14:paraId="610E3732" w14:textId="77777777" w:rsidR="00D447DB" w:rsidRDefault="00D447DB" w:rsidP="001176DA">
      <w:pPr>
        <w:contextualSpacing/>
        <w:jc w:val="both"/>
        <w:rPr>
          <w:lang w:val="lv-LV"/>
        </w:rPr>
      </w:pPr>
    </w:p>
    <w:p w14:paraId="348CA4C8" w14:textId="77777777" w:rsidR="00D447DB" w:rsidRDefault="00D447DB" w:rsidP="001176DA">
      <w:pPr>
        <w:contextualSpacing/>
        <w:jc w:val="both"/>
        <w:rPr>
          <w:lang w:val="lv-LV"/>
        </w:rPr>
      </w:pPr>
    </w:p>
    <w:p w14:paraId="2F4A479C" w14:textId="349356C3" w:rsidR="00D447DB" w:rsidRDefault="00D447DB" w:rsidP="68C9D74A">
      <w:pPr>
        <w:contextualSpacing/>
      </w:pPr>
      <w:r>
        <w:br w:type="page"/>
      </w:r>
    </w:p>
    <w:p w14:paraId="54A8FF20" w14:textId="77777777" w:rsidR="003C524B" w:rsidRDefault="003C524B" w:rsidP="68C9D74A">
      <w:pPr>
        <w:tabs>
          <w:tab w:val="left" w:pos="1440"/>
          <w:tab w:val="center" w:pos="4629"/>
        </w:tabs>
        <w:ind w:left="1080" w:right="-20"/>
        <w:contextualSpacing/>
        <w:jc w:val="right"/>
        <w:rPr>
          <w:sz w:val="26"/>
          <w:szCs w:val="26"/>
          <w:lang w:val="lv-LV"/>
        </w:rPr>
      </w:pPr>
    </w:p>
    <w:p w14:paraId="57A68185" w14:textId="2EF6FF32" w:rsidR="00D447DB" w:rsidRDefault="260E6CD2" w:rsidP="68C9D74A">
      <w:pPr>
        <w:tabs>
          <w:tab w:val="left" w:pos="1440"/>
          <w:tab w:val="center" w:pos="4629"/>
        </w:tabs>
        <w:ind w:left="1080" w:right="-20"/>
        <w:contextualSpacing/>
        <w:jc w:val="right"/>
      </w:pPr>
      <w:r w:rsidRPr="68C9D74A">
        <w:rPr>
          <w:sz w:val="26"/>
          <w:szCs w:val="26"/>
          <w:lang w:val="lv-LV"/>
        </w:rPr>
        <w:t xml:space="preserve">1. </w:t>
      </w:r>
      <w:r w:rsidR="00C95B93">
        <w:rPr>
          <w:sz w:val="26"/>
          <w:szCs w:val="26"/>
          <w:lang w:val="lv-LV"/>
        </w:rPr>
        <w:t>p</w:t>
      </w:r>
      <w:r w:rsidRPr="68C9D74A">
        <w:rPr>
          <w:sz w:val="26"/>
          <w:szCs w:val="26"/>
          <w:lang w:val="lv-LV"/>
        </w:rPr>
        <w:t>ielikums</w:t>
      </w:r>
    </w:p>
    <w:p w14:paraId="3A20FBEF" w14:textId="285642A0" w:rsidR="00D447DB" w:rsidRPr="00C95B93" w:rsidRDefault="00C95B93" w:rsidP="00C95B93">
      <w:pPr>
        <w:ind w:left="1080"/>
        <w:contextualSpacing/>
        <w:jc w:val="right"/>
        <w:rPr>
          <w:lang w:val="lv-LV"/>
        </w:rPr>
      </w:pPr>
      <w:r w:rsidRPr="00C95B93">
        <w:rPr>
          <w:lang w:val="lv-LV"/>
        </w:rPr>
        <w:t>p</w:t>
      </w:r>
      <w:r w:rsidR="313D1D9C" w:rsidRPr="00C95B93">
        <w:rPr>
          <w:lang w:val="lv-LV"/>
        </w:rPr>
        <w:t xml:space="preserve">ie </w:t>
      </w:r>
      <w:r>
        <w:rPr>
          <w:lang w:val="lv-LV"/>
        </w:rPr>
        <w:t>N</w:t>
      </w:r>
      <w:r w:rsidR="313D1D9C" w:rsidRPr="00C95B93">
        <w:rPr>
          <w:lang w:val="lv-LV"/>
        </w:rPr>
        <w:t xml:space="preserve">olikuma </w:t>
      </w:r>
      <w:r w:rsidRPr="00C95B93">
        <w:rPr>
          <w:lang w:val="lv-LV"/>
        </w:rPr>
        <w:t>par kārtību, kādā tiek piešķirts materiāltehniskais atbalsts pašvaldības telpu un aprīkojuma izmantošanā sabiedriskā labuma organizācijām</w:t>
      </w:r>
    </w:p>
    <w:p w14:paraId="3DA79FE0" w14:textId="7EF984E0" w:rsidR="00D447DB" w:rsidRDefault="260E6CD2" w:rsidP="68C9D74A">
      <w:pPr>
        <w:tabs>
          <w:tab w:val="left" w:pos="1440"/>
          <w:tab w:val="center" w:pos="4629"/>
        </w:tabs>
        <w:ind w:left="-20" w:right="-20"/>
        <w:contextualSpacing/>
        <w:jc w:val="both"/>
      </w:pPr>
      <w:r w:rsidRPr="68C9D74A">
        <w:rPr>
          <w:sz w:val="26"/>
          <w:szCs w:val="26"/>
          <w:lang w:val="lv-LV"/>
        </w:rPr>
        <w:t xml:space="preserve"> </w:t>
      </w:r>
    </w:p>
    <w:p w14:paraId="702A2401" w14:textId="5409CB0F" w:rsidR="00D447DB" w:rsidRDefault="260E6CD2" w:rsidP="68C9D74A">
      <w:pPr>
        <w:ind w:left="-20" w:right="-20"/>
        <w:contextualSpacing/>
        <w:jc w:val="center"/>
      </w:pPr>
      <w:r w:rsidRPr="68C9D74A">
        <w:rPr>
          <w:b/>
          <w:bCs/>
          <w:sz w:val="26"/>
          <w:szCs w:val="26"/>
          <w:u w:val="single"/>
          <w:lang w:val="lv-LV"/>
        </w:rPr>
        <w:t xml:space="preserve">PIETEIKUMS </w:t>
      </w:r>
    </w:p>
    <w:p w14:paraId="79DC972E" w14:textId="1F947775" w:rsidR="00D447DB" w:rsidRDefault="260E6CD2" w:rsidP="68C9D74A">
      <w:pPr>
        <w:ind w:left="-20" w:right="-20"/>
        <w:contextualSpacing/>
        <w:jc w:val="center"/>
      </w:pPr>
      <w:r w:rsidRPr="68C9D74A">
        <w:rPr>
          <w:b/>
          <w:bCs/>
          <w:sz w:val="26"/>
          <w:szCs w:val="26"/>
          <w:lang w:val="lv-LV"/>
        </w:rPr>
        <w:t xml:space="preserve"> </w:t>
      </w:r>
    </w:p>
    <w:p w14:paraId="568CD497" w14:textId="15C57F81" w:rsidR="00D447DB" w:rsidRDefault="260E6CD2" w:rsidP="68C9D74A">
      <w:pPr>
        <w:ind w:left="-20" w:right="-20"/>
        <w:contextualSpacing/>
        <w:jc w:val="center"/>
      </w:pPr>
      <w:r w:rsidRPr="68C9D74A">
        <w:rPr>
          <w:b/>
          <w:bCs/>
          <w:i/>
          <w:iCs/>
          <w:sz w:val="26"/>
          <w:szCs w:val="26"/>
          <w:lang w:val="lv-LV"/>
        </w:rPr>
        <w:t>Par īslaicīgu telpu bezatlīdzības lietošanu</w:t>
      </w:r>
    </w:p>
    <w:p w14:paraId="25A187C2" w14:textId="141C5371" w:rsidR="00D447DB" w:rsidRDefault="260E6CD2" w:rsidP="68C9D74A">
      <w:pPr>
        <w:ind w:left="-20" w:right="-20"/>
        <w:contextualSpacing/>
        <w:jc w:val="both"/>
      </w:pPr>
      <w:r w:rsidRPr="68C9D74A">
        <w:rPr>
          <w:sz w:val="26"/>
          <w:szCs w:val="26"/>
          <w:lang w:val="lv-LV"/>
        </w:rPr>
        <w:t>20__. gada ___.__________</w:t>
      </w:r>
      <w:r w:rsidR="00B23307">
        <w:rPr>
          <w:sz w:val="26"/>
          <w:szCs w:val="26"/>
          <w:lang w:val="lv-LV"/>
        </w:rPr>
        <w:t xml:space="preserve"> </w:t>
      </w:r>
    </w:p>
    <w:p w14:paraId="4DF6E019" w14:textId="479704F7" w:rsidR="00D447DB" w:rsidRDefault="260E6CD2" w:rsidP="68C9D74A">
      <w:pPr>
        <w:ind w:left="-20" w:right="-20"/>
        <w:contextualSpacing/>
        <w:jc w:val="center"/>
      </w:pPr>
      <w:r w:rsidRPr="68C9D74A">
        <w:rPr>
          <w:b/>
          <w:bCs/>
          <w:sz w:val="26"/>
          <w:szCs w:val="26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98"/>
        <w:gridCol w:w="7747"/>
      </w:tblGrid>
      <w:tr w:rsidR="68C9D74A" w:rsidRPr="00C95B93" w14:paraId="0C24A936" w14:textId="77777777" w:rsidTr="68C9D74A">
        <w:trPr>
          <w:trHeight w:val="30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EBDBF" w14:textId="060600B5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 xml:space="preserve">Adrese 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DDDAF" w14:textId="0FC4454A" w:rsidR="68C9D74A" w:rsidRPr="00C95B93" w:rsidRDefault="68C9D74A" w:rsidP="68C9D74A">
            <w:pPr>
              <w:ind w:left="-20" w:right="-20"/>
              <w:jc w:val="center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 xml:space="preserve"> </w:t>
            </w:r>
          </w:p>
        </w:tc>
      </w:tr>
      <w:tr w:rsidR="68C9D74A" w:rsidRPr="00C95B93" w14:paraId="49C56905" w14:textId="77777777" w:rsidTr="68C9D74A">
        <w:trPr>
          <w:trHeight w:val="30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05896" w14:textId="42F0C7C9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Telpas Nr.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8F1EF" w14:textId="173D0609" w:rsidR="68C9D74A" w:rsidRPr="00C95B93" w:rsidRDefault="68C9D74A" w:rsidP="68C9D74A">
            <w:pPr>
              <w:ind w:left="-20" w:right="-20"/>
              <w:jc w:val="center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 xml:space="preserve"> </w:t>
            </w:r>
          </w:p>
        </w:tc>
      </w:tr>
    </w:tbl>
    <w:p w14:paraId="651DE8DA" w14:textId="10A3031F" w:rsidR="00D447DB" w:rsidRPr="00C95B93" w:rsidRDefault="260E6CD2" w:rsidP="68C9D74A">
      <w:pPr>
        <w:ind w:left="-20" w:right="-20"/>
        <w:contextualSpacing/>
        <w:jc w:val="center"/>
        <w:rPr>
          <w:lang w:val="lv-LV"/>
        </w:rPr>
      </w:pPr>
      <w:r w:rsidRPr="00C95B93">
        <w:rPr>
          <w:b/>
          <w:bCs/>
          <w:lang w:val="lv-LV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02"/>
        <w:gridCol w:w="6111"/>
      </w:tblGrid>
      <w:tr w:rsidR="68C9D74A" w:rsidRPr="00C95B93" w14:paraId="1CFFE461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E1A07" w14:textId="3B1AF637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Organizācijas nosaukums un juridiskā adrese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C7E1C" w14:textId="4BCF25A7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</w:tc>
      </w:tr>
      <w:tr w:rsidR="68C9D74A" w:rsidRPr="00C95B93" w14:paraId="3B3EC76F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37377" w14:textId="41DE6841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Organizācijas reģistrācijas numurs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84410" w14:textId="76016209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</w:tc>
      </w:tr>
      <w:tr w:rsidR="68C9D74A" w:rsidRPr="00C95B93" w14:paraId="57ED5FE0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61CF1" w14:textId="0C52527E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Pasākuma/ pasākumu nosaukums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2CA8A" w14:textId="3019538C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</w:tc>
      </w:tr>
      <w:tr w:rsidR="68C9D74A" w:rsidRPr="00C95B93" w14:paraId="2101709C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34A69" w14:textId="4D336D2F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Pasākuma biežums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BA388" w14:textId="5B792496" w:rsidR="68C9D74A" w:rsidRPr="00C95B93" w:rsidRDefault="68C9D74A" w:rsidP="005C3442">
            <w:pPr>
              <w:pStyle w:val="Sarakstarindkopa"/>
              <w:numPr>
                <w:ilvl w:val="0"/>
                <w:numId w:val="4"/>
              </w:numPr>
              <w:ind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vienreizējs pasākums</w:t>
            </w:r>
          </w:p>
          <w:p w14:paraId="0F1F4CC1" w14:textId="3FC5035A" w:rsidR="68C9D74A" w:rsidRPr="00C95B93" w:rsidRDefault="68C9D74A" w:rsidP="005C3442">
            <w:pPr>
              <w:pStyle w:val="Sarakstarindkopa"/>
              <w:numPr>
                <w:ilvl w:val="0"/>
                <w:numId w:val="4"/>
              </w:numPr>
              <w:ind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regulāras aktivitātes </w:t>
            </w:r>
          </w:p>
          <w:p w14:paraId="5B29B698" w14:textId="099F9747" w:rsidR="68C9D74A" w:rsidRPr="00C95B93" w:rsidRDefault="68C9D74A" w:rsidP="005C3442">
            <w:pPr>
              <w:pStyle w:val="Sarakstarindkopa"/>
              <w:numPr>
                <w:ilvl w:val="0"/>
                <w:numId w:val="4"/>
              </w:numPr>
              <w:ind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pasākumu cikls</w:t>
            </w:r>
          </w:p>
        </w:tc>
      </w:tr>
      <w:tr w:rsidR="68C9D74A" w:rsidRPr="00C95B93" w14:paraId="7FD3AA12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103C1" w14:textId="48F093DE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Pasākuma veids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84636" w14:textId="537CF25C" w:rsidR="68C9D74A" w:rsidRPr="00C95B93" w:rsidRDefault="68C9D74A" w:rsidP="68C9D74A">
            <w:pPr>
              <w:pStyle w:val="Sarakstarindkopa"/>
              <w:numPr>
                <w:ilvl w:val="0"/>
                <w:numId w:val="3"/>
              </w:numPr>
              <w:ind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sanāksme (sēdes, darba grupa u. c.)</w:t>
            </w:r>
          </w:p>
          <w:p w14:paraId="16558B59" w14:textId="13F944AD" w:rsidR="68C9D74A" w:rsidRPr="00C95B93" w:rsidRDefault="68C9D74A" w:rsidP="68C9D74A">
            <w:pPr>
              <w:pStyle w:val="Sarakstarindkopa"/>
              <w:numPr>
                <w:ilvl w:val="0"/>
                <w:numId w:val="3"/>
              </w:numPr>
              <w:ind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informatīvie un izglītojošie pasākumi (diskusijas, semināri, konferences, apmācības u. c.);</w:t>
            </w:r>
          </w:p>
          <w:p w14:paraId="20F15613" w14:textId="5E6EEBC9" w:rsidR="68C9D74A" w:rsidRPr="00C95B93" w:rsidRDefault="68C9D74A" w:rsidP="68C9D74A">
            <w:pPr>
              <w:pStyle w:val="Sarakstarindkopa"/>
              <w:numPr>
                <w:ilvl w:val="0"/>
                <w:numId w:val="3"/>
              </w:numPr>
              <w:ind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kultūras aktivitāšu mēģinājumi;</w:t>
            </w:r>
          </w:p>
          <w:p w14:paraId="2EC0A355" w14:textId="7B963999" w:rsidR="68C9D74A" w:rsidRPr="00C95B93" w:rsidRDefault="68C9D74A" w:rsidP="68C9D74A">
            <w:pPr>
              <w:pStyle w:val="Sarakstarindkopa"/>
              <w:numPr>
                <w:ilvl w:val="0"/>
                <w:numId w:val="3"/>
              </w:numPr>
              <w:ind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izrāde, koncerts, izstāde;</w:t>
            </w:r>
          </w:p>
          <w:p w14:paraId="44ECCB2A" w14:textId="259852C3" w:rsidR="68C9D74A" w:rsidRPr="00C95B93" w:rsidRDefault="68C9D74A" w:rsidP="68C9D74A">
            <w:pPr>
              <w:pStyle w:val="Sarakstarindkopa"/>
              <w:numPr>
                <w:ilvl w:val="0"/>
                <w:numId w:val="3"/>
              </w:numPr>
              <w:ind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labdarības, kopienu pasākums;</w:t>
            </w:r>
          </w:p>
          <w:p w14:paraId="56889DC0" w14:textId="335712CD" w:rsidR="68C9D74A" w:rsidRPr="00C95B93" w:rsidRDefault="68C9D74A" w:rsidP="68C9D74A">
            <w:pPr>
              <w:pStyle w:val="Sarakstarindkopa"/>
              <w:numPr>
                <w:ilvl w:val="0"/>
                <w:numId w:val="3"/>
              </w:numPr>
              <w:ind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cits (norādīt)__________________________</w:t>
            </w:r>
          </w:p>
          <w:p w14:paraId="3687E609" w14:textId="43B85CA2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</w:tc>
      </w:tr>
      <w:tr w:rsidR="68C9D74A" w:rsidRPr="00C95B93" w14:paraId="55AB7F17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48BDA" w14:textId="790EF454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444752">
              <w:rPr>
                <w:b/>
                <w:bCs/>
                <w:lang w:val="lv-LV"/>
              </w:rPr>
              <w:t xml:space="preserve">Pasākuma norises datums un laiks </w:t>
            </w:r>
            <w:r w:rsidR="007F76D6" w:rsidRPr="00444752">
              <w:rPr>
                <w:b/>
                <w:bCs/>
                <w:lang w:val="lv-LV"/>
              </w:rPr>
              <w:t xml:space="preserve"> </w:t>
            </w:r>
            <w:r w:rsidR="007F76D6" w:rsidRPr="00444752">
              <w:rPr>
                <w:i/>
                <w:iCs/>
                <w:sz w:val="22"/>
                <w:szCs w:val="22"/>
                <w:lang w:val="lv-LV"/>
              </w:rPr>
              <w:t>(ieskaitot arī sagatavošanas laiku pirms un pēc pasākuma, kurā Organizācija atradīsies telpās)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17A51" w14:textId="16D3523E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i/>
                <w:iCs/>
                <w:color w:val="FF0000"/>
                <w:lang w:val="lv-LV"/>
              </w:rPr>
              <w:t xml:space="preserve"> </w:t>
            </w:r>
          </w:p>
        </w:tc>
      </w:tr>
      <w:tr w:rsidR="68C9D74A" w:rsidRPr="00C95B93" w14:paraId="02377051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8FF9A" w14:textId="2B744C95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Plānotais dalībnieku skaits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854BE" w14:textId="6487B676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</w:tc>
      </w:tr>
      <w:tr w:rsidR="68C9D74A" w:rsidRPr="00C95B93" w14:paraId="4BD43316" w14:textId="77777777" w:rsidTr="00C95B93">
        <w:trPr>
          <w:trHeight w:val="2265"/>
        </w:trPr>
        <w:tc>
          <w:tcPr>
            <w:tcW w:w="9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FF74C" w14:textId="2D5EDB1E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Materiāltehniskā atbalsta saņemšanas mērķis un pasākuma norises apraksts:</w:t>
            </w:r>
          </w:p>
          <w:p w14:paraId="43D70AF4" w14:textId="6D9775DB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  <w:p w14:paraId="1DE0C0F3" w14:textId="3430B4F9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  <w:p w14:paraId="518B3D91" w14:textId="26BD3EB0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 </w:t>
            </w:r>
          </w:p>
          <w:p w14:paraId="5EE083A6" w14:textId="365F11CD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 </w:t>
            </w:r>
          </w:p>
          <w:p w14:paraId="57837D27" w14:textId="118F82E5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  <w:p w14:paraId="16C8D855" w14:textId="08D6FB1F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  <w:p w14:paraId="3AFF4917" w14:textId="65D3C925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  <w:p w14:paraId="237247D1" w14:textId="6C36489F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t xml:space="preserve"> </w:t>
            </w:r>
          </w:p>
        </w:tc>
      </w:tr>
      <w:tr w:rsidR="68C9D74A" w:rsidRPr="00C95B93" w14:paraId="53CB0CB5" w14:textId="77777777" w:rsidTr="00C95B93">
        <w:trPr>
          <w:trHeight w:val="300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EC1E3" w14:textId="0CE3571C" w:rsidR="68C9D74A" w:rsidRPr="007B7F07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7B7F07">
              <w:rPr>
                <w:b/>
                <w:bCs/>
                <w:lang w:val="lv-LV"/>
              </w:rPr>
              <w:t>Nepieciešamais aprīkojums:</w:t>
            </w:r>
          </w:p>
          <w:p w14:paraId="277E033E" w14:textId="33E0116E" w:rsidR="68C9D74A" w:rsidRPr="007B7F07" w:rsidRDefault="68C9D74A" w:rsidP="68C9D74A">
            <w:pPr>
              <w:ind w:left="-20" w:right="-20"/>
              <w:rPr>
                <w:lang w:val="lv-LV"/>
              </w:rPr>
            </w:pPr>
            <w:r w:rsidRPr="007B7F07">
              <w:rPr>
                <w:lang w:val="lv-LV"/>
              </w:rPr>
              <w:t xml:space="preserve"> 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148BB" w14:textId="63334F27" w:rsidR="68C9D74A" w:rsidRPr="007B7F07" w:rsidRDefault="68C9D74A" w:rsidP="68C9D74A">
            <w:pPr>
              <w:pStyle w:val="Sarakstarindkopa"/>
              <w:numPr>
                <w:ilvl w:val="0"/>
                <w:numId w:val="1"/>
              </w:numPr>
              <w:ind w:right="-20"/>
              <w:jc w:val="both"/>
              <w:rPr>
                <w:lang w:val="lv-LV"/>
              </w:rPr>
            </w:pPr>
            <w:r w:rsidRPr="007B7F07">
              <w:rPr>
                <w:lang w:val="lv-LV"/>
              </w:rPr>
              <w:t xml:space="preserve"> portatīvais dators </w:t>
            </w:r>
          </w:p>
          <w:p w14:paraId="0F4BAA5F" w14:textId="72FE7F9E" w:rsidR="68C9D74A" w:rsidRPr="007B7F07" w:rsidRDefault="68C9D74A" w:rsidP="68C9D74A">
            <w:pPr>
              <w:pStyle w:val="Sarakstarindkopa"/>
              <w:numPr>
                <w:ilvl w:val="0"/>
                <w:numId w:val="1"/>
              </w:numPr>
              <w:ind w:right="-20"/>
              <w:jc w:val="both"/>
              <w:rPr>
                <w:lang w:val="lv-LV"/>
              </w:rPr>
            </w:pPr>
            <w:r w:rsidRPr="007B7F07">
              <w:rPr>
                <w:lang w:val="lv-LV"/>
              </w:rPr>
              <w:t xml:space="preserve"> projektors</w:t>
            </w:r>
          </w:p>
          <w:p w14:paraId="022E7F6C" w14:textId="5C6FC02A" w:rsidR="68C9D74A" w:rsidRPr="007B7F07" w:rsidRDefault="68C9D74A" w:rsidP="68C9D74A">
            <w:pPr>
              <w:pStyle w:val="Sarakstarindkopa"/>
              <w:numPr>
                <w:ilvl w:val="0"/>
                <w:numId w:val="1"/>
              </w:numPr>
              <w:ind w:right="-20"/>
              <w:jc w:val="both"/>
              <w:rPr>
                <w:lang w:val="lv-LV"/>
              </w:rPr>
            </w:pPr>
            <w:r w:rsidRPr="007B7F07">
              <w:rPr>
                <w:lang w:val="lv-LV"/>
              </w:rPr>
              <w:t xml:space="preserve"> ekrāns</w:t>
            </w:r>
          </w:p>
          <w:p w14:paraId="12A3AA04" w14:textId="6A070ADB" w:rsidR="68C9D74A" w:rsidRPr="007B7F07" w:rsidRDefault="68C9D74A" w:rsidP="68C9D74A">
            <w:pPr>
              <w:pStyle w:val="Sarakstarindkopa"/>
              <w:numPr>
                <w:ilvl w:val="0"/>
                <w:numId w:val="1"/>
              </w:numPr>
              <w:ind w:right="-20"/>
              <w:jc w:val="both"/>
              <w:rPr>
                <w:lang w:val="lv-LV"/>
              </w:rPr>
            </w:pPr>
            <w:r w:rsidRPr="007B7F07">
              <w:rPr>
                <w:lang w:val="lv-LV"/>
              </w:rPr>
              <w:t xml:space="preserve"> tāfele</w:t>
            </w:r>
          </w:p>
          <w:p w14:paraId="4687740F" w14:textId="494515EA" w:rsidR="68C9D74A" w:rsidRPr="007B7F07" w:rsidRDefault="68C9D74A" w:rsidP="68C9D74A">
            <w:pPr>
              <w:ind w:left="-20" w:right="-20" w:firstLine="321"/>
              <w:jc w:val="both"/>
              <w:rPr>
                <w:lang w:val="lv-LV"/>
              </w:rPr>
            </w:pPr>
            <w:r w:rsidRPr="007B7F07">
              <w:rPr>
                <w:lang w:val="lv-LV"/>
              </w:rPr>
              <w:t xml:space="preserve"> </w:t>
            </w:r>
          </w:p>
        </w:tc>
      </w:tr>
      <w:tr w:rsidR="68C9D74A" w:rsidRPr="00C95B93" w14:paraId="101555AC" w14:textId="77777777" w:rsidTr="68C9D74A">
        <w:trPr>
          <w:trHeight w:val="30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A6318" w14:textId="783AB21F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b/>
                <w:bCs/>
                <w:lang w:val="lv-LV"/>
              </w:rPr>
              <w:t>Pasākuma kontaktpersona</w:t>
            </w:r>
          </w:p>
          <w:p w14:paraId="724BE03D" w14:textId="3D54E455" w:rsidR="68C9D74A" w:rsidRPr="00C95B93" w:rsidRDefault="68C9D74A" w:rsidP="68C9D74A">
            <w:pPr>
              <w:ind w:left="-20" w:right="-20"/>
              <w:rPr>
                <w:lang w:val="lv-LV"/>
              </w:rPr>
            </w:pPr>
            <w:r w:rsidRPr="00C95B93">
              <w:rPr>
                <w:lang w:val="lv-LV"/>
              </w:rPr>
              <w:lastRenderedPageBreak/>
              <w:t>(vārds, uzvārds, tālrunis, e-pasts)</w:t>
            </w:r>
          </w:p>
        </w:tc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9FEFE" w14:textId="52A55C25" w:rsidR="68C9D74A" w:rsidRPr="00C95B93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C95B93">
              <w:rPr>
                <w:lang w:val="lv-LV"/>
              </w:rPr>
              <w:lastRenderedPageBreak/>
              <w:t xml:space="preserve"> </w:t>
            </w:r>
          </w:p>
        </w:tc>
      </w:tr>
    </w:tbl>
    <w:p w14:paraId="2B385F95" w14:textId="1503D2B3" w:rsidR="00D447DB" w:rsidRDefault="260E6CD2" w:rsidP="68C9D74A">
      <w:pPr>
        <w:ind w:left="4320" w:right="-20" w:firstLine="720"/>
        <w:contextualSpacing/>
        <w:jc w:val="both"/>
      </w:pPr>
      <w:r w:rsidRPr="68C9D74A">
        <w:rPr>
          <w:sz w:val="26"/>
          <w:szCs w:val="26"/>
          <w:lang w:val="lv-LV"/>
        </w:rPr>
        <w:t xml:space="preserve"> </w:t>
      </w:r>
    </w:p>
    <w:p w14:paraId="68116EB6" w14:textId="62A41FFA" w:rsidR="00D447DB" w:rsidRPr="00C95B93" w:rsidRDefault="260E6CD2" w:rsidP="68C9D74A">
      <w:pPr>
        <w:ind w:left="-20" w:right="-20"/>
        <w:contextualSpacing/>
        <w:jc w:val="both"/>
      </w:pPr>
      <w:r w:rsidRPr="00C95B93">
        <w:rPr>
          <w:b/>
          <w:bCs/>
          <w:lang w:val="lv-LV"/>
        </w:rPr>
        <w:t>Ar šo Organizācija apliecina, ka:</w:t>
      </w:r>
    </w:p>
    <w:p w14:paraId="1C4A937D" w14:textId="33E4D12C" w:rsidR="00D447DB" w:rsidRPr="00C95B93" w:rsidRDefault="260E6CD2" w:rsidP="005C3442">
      <w:pPr>
        <w:pStyle w:val="Sarakstarindkopa"/>
        <w:numPr>
          <w:ilvl w:val="0"/>
          <w:numId w:val="5"/>
        </w:numPr>
        <w:ind w:left="-20" w:right="-20"/>
        <w:contextualSpacing/>
        <w:jc w:val="both"/>
        <w:rPr>
          <w:lang w:val="lv-LV"/>
        </w:rPr>
      </w:pPr>
      <w:r w:rsidRPr="00C95B93">
        <w:rPr>
          <w:lang w:val="lv-LV"/>
        </w:rPr>
        <w:t>ir iepazinies un apņemas, rīkojot pasākumu, ievērot šādus telpu lietošanas noteikumus:</w:t>
      </w:r>
    </w:p>
    <w:p w14:paraId="73A0BE6D" w14:textId="5F53B0D1" w:rsidR="00D447DB" w:rsidRPr="00C95B93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 saudzēt telpas un tajās esošo Pašvaldības mantu, ievērot tīrību un kārtību; </w:t>
      </w:r>
    </w:p>
    <w:p w14:paraId="66535E92" w14:textId="1FE77021" w:rsidR="00D447DB" w:rsidRPr="00C95B93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 ievērot ēkās noteiktos ugunsdrošības un drošības noteikumus;</w:t>
      </w:r>
    </w:p>
    <w:p w14:paraId="2CC1E688" w14:textId="1A4C51E7" w:rsidR="00D447DB" w:rsidRPr="007B7F07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iekļūšanas un </w:t>
      </w:r>
      <w:r w:rsidRPr="007B7F07">
        <w:rPr>
          <w:lang w:val="lv-LV"/>
        </w:rPr>
        <w:t>izkļūšanas kārtību no telpām saskaņot ar Pašvaldības atbildīgais darbinieks;</w:t>
      </w:r>
    </w:p>
    <w:p w14:paraId="2D719FC6" w14:textId="24C89701" w:rsidR="00D447DB" w:rsidRPr="007B7F07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7B7F07">
        <w:rPr>
          <w:lang w:val="lv-LV"/>
        </w:rPr>
        <w:t>izmantot telpās esošo</w:t>
      </w:r>
      <w:r w:rsidR="00644CC4">
        <w:rPr>
          <w:lang w:val="lv-LV"/>
        </w:rPr>
        <w:t xml:space="preserve"> aprīkojumu un</w:t>
      </w:r>
      <w:r w:rsidRPr="007B7F07">
        <w:rPr>
          <w:lang w:val="lv-LV"/>
        </w:rPr>
        <w:t xml:space="preserve"> inventāru atbilstoši tā lietošanas mērķiem;</w:t>
      </w:r>
    </w:p>
    <w:p w14:paraId="74940BBE" w14:textId="53FBEB55" w:rsidR="00D447DB" w:rsidRPr="00C95B93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7B7F07">
        <w:rPr>
          <w:lang w:val="lv-LV"/>
        </w:rPr>
        <w:t xml:space="preserve">Organizācijai un pasākuma dalībniekiem, apmeklētājiem aizliegts telpās esošo </w:t>
      </w:r>
      <w:r w:rsidR="00644CC4">
        <w:rPr>
          <w:lang w:val="lv-LV"/>
        </w:rPr>
        <w:t xml:space="preserve">aprīkojumu un </w:t>
      </w:r>
      <w:r w:rsidRPr="007B7F07">
        <w:rPr>
          <w:lang w:val="lv-LV"/>
        </w:rPr>
        <w:t>inventāru un citu Pašvaldības mantu pārvietot uz citām ēkas telpām vai iznest</w:t>
      </w:r>
      <w:r w:rsidRPr="00C95B93">
        <w:rPr>
          <w:lang w:val="lv-LV"/>
        </w:rPr>
        <w:t xml:space="preserve"> ārpus telpām;</w:t>
      </w:r>
    </w:p>
    <w:p w14:paraId="59CA4180" w14:textId="21228DA4" w:rsidR="00D447DB" w:rsidRPr="007B7F07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pirms </w:t>
      </w:r>
      <w:r w:rsidRPr="007B7F07">
        <w:rPr>
          <w:lang w:val="lv-LV"/>
        </w:rPr>
        <w:t>Pasākuma informēt Pašvaldības atbildīgo darbinieku par biroja tehnikas pieslēgšanas nepieciešamību;</w:t>
      </w:r>
    </w:p>
    <w:p w14:paraId="034E489A" w14:textId="2BFFF259" w:rsidR="00D447DB" w:rsidRPr="00444752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Organizācija uzņemas atbildību par telpās rīkotā pasākuma dalībnieku, apmeklētāju drošību; Organizācija par jebkuru ārkārtēju gadījumu nekavējoties ziņo atbilstošiem dienestiem un informē </w:t>
      </w:r>
      <w:r w:rsidRPr="00444752">
        <w:rPr>
          <w:lang w:val="lv-LV"/>
        </w:rPr>
        <w:t xml:space="preserve">Pašvaldības atbildīgo darbinieku; </w:t>
      </w:r>
    </w:p>
    <w:p w14:paraId="4E5C648A" w14:textId="1E101A92" w:rsidR="00D447DB" w:rsidRPr="00C95B93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ja pasākuma norise neatbilst pieteikumā norādītajam mērķim, aprakstam vai pasākuma laikā netiek ievēroti </w:t>
      </w:r>
      <w:r w:rsidRPr="007B7F07">
        <w:rPr>
          <w:lang w:val="lv-LV"/>
        </w:rPr>
        <w:t>telpu un inventāra lietošanas noteikumi, pēc Pašvaldības atbildīgā darbinieka mutiska</w:t>
      </w:r>
      <w:r w:rsidRPr="007B7F07">
        <w:rPr>
          <w:color w:val="FF0000"/>
          <w:lang w:val="lv-LV"/>
        </w:rPr>
        <w:t xml:space="preserve"> </w:t>
      </w:r>
      <w:r w:rsidRPr="007B7F07">
        <w:rPr>
          <w:lang w:val="lv-LV"/>
        </w:rPr>
        <w:t>norādījuma Organizācija pārtrauc pasākumu</w:t>
      </w:r>
      <w:r w:rsidRPr="00C95B93">
        <w:rPr>
          <w:lang w:val="lv-LV"/>
        </w:rPr>
        <w:t xml:space="preserve"> un kopā ar pasākuma dalībniekiem nekavējoties atstāj telpas; </w:t>
      </w:r>
    </w:p>
    <w:p w14:paraId="3197CA2D" w14:textId="7BACAF81" w:rsidR="00D447DB" w:rsidRPr="00C95B93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>pēc pasākuma sakārtot īslaicīgā be</w:t>
      </w:r>
      <w:r w:rsidR="00B23307">
        <w:rPr>
          <w:lang w:val="lv-LV"/>
        </w:rPr>
        <w:t>za</w:t>
      </w:r>
      <w:r w:rsidRPr="00C95B93">
        <w:rPr>
          <w:lang w:val="lv-LV"/>
        </w:rPr>
        <w:t>tlīdzīb</w:t>
      </w:r>
      <w:r w:rsidR="00B23307">
        <w:rPr>
          <w:lang w:val="lv-LV"/>
        </w:rPr>
        <w:t>as lietošanā</w:t>
      </w:r>
      <w:r w:rsidRPr="00C95B93">
        <w:rPr>
          <w:lang w:val="lv-LV"/>
        </w:rPr>
        <w:t xml:space="preserve"> nodotās telpas tādā kārtībā, kādā tās tika nodotas saskaņā pieņemšanas nodošanas aktu; </w:t>
      </w:r>
    </w:p>
    <w:p w14:paraId="7CFC7167" w14:textId="28425387" w:rsidR="00D447DB" w:rsidRPr="00C95B93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>nekavējoties ziņot Pašvaldībai par pamanītajiem saimnieciska rakstura bojājumiem un citām nepilnībām;</w:t>
      </w:r>
    </w:p>
    <w:p w14:paraId="74C931B0" w14:textId="7B52BA77" w:rsidR="00D447DB" w:rsidRPr="007B7F07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atbildēt par telpās </w:t>
      </w:r>
      <w:r w:rsidRPr="007B7F07">
        <w:rPr>
          <w:lang w:val="lv-LV"/>
        </w:rPr>
        <w:t>izvietotajām pasākuma dalībnieku, apmeklētāju un viesu mantām un citām materiālajām vērtībām;</w:t>
      </w:r>
    </w:p>
    <w:p w14:paraId="6B72559D" w14:textId="6B756897" w:rsidR="00D447DB" w:rsidRPr="007B7F07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7B7F07">
        <w:rPr>
          <w:lang w:val="lv-LV"/>
        </w:rPr>
        <w:t>iepazīstināt pasākuma dalībniekus ar telpu lietošanas noteikumiem;</w:t>
      </w:r>
    </w:p>
    <w:p w14:paraId="5B1ECB5C" w14:textId="702083ED" w:rsidR="00D447DB" w:rsidRPr="007B7F07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7B7F07">
        <w:rPr>
          <w:lang w:val="lv-LV"/>
        </w:rPr>
        <w:t>izmantojot telpās esošo datortehniku, pilnībā atbild par tīmekļvietnēs izvietoto informāciju un veiktajām darbībām;</w:t>
      </w:r>
    </w:p>
    <w:p w14:paraId="546C91C9" w14:textId="11D09C90" w:rsidR="00D447DB" w:rsidRPr="007B7F07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7B7F07">
        <w:rPr>
          <w:lang w:val="lv-LV"/>
        </w:rPr>
        <w:t>izmaiņu vai pasākuma atcelšanas</w:t>
      </w:r>
      <w:r w:rsidRPr="00C95B93">
        <w:rPr>
          <w:lang w:val="lv-LV"/>
        </w:rPr>
        <w:t xml:space="preserve"> gadījumā informēt Pašvaldību vismaz 5 (piecas) darba dienas </w:t>
      </w:r>
      <w:r w:rsidRPr="007B7F07">
        <w:rPr>
          <w:lang w:val="lv-LV"/>
        </w:rPr>
        <w:t>pirms plānotā materiāltehniskā atbalsta saņemšanas;</w:t>
      </w:r>
    </w:p>
    <w:p w14:paraId="3F9576CD" w14:textId="52EAD666" w:rsidR="00D447DB" w:rsidRPr="00444752" w:rsidRDefault="260E6CD2" w:rsidP="005C3442">
      <w:pPr>
        <w:pStyle w:val="Sarakstarindkopa"/>
        <w:numPr>
          <w:ilvl w:val="1"/>
          <w:numId w:val="5"/>
        </w:numPr>
        <w:ind w:left="-20" w:right="-20" w:hanging="284"/>
        <w:contextualSpacing/>
        <w:jc w:val="both"/>
        <w:rPr>
          <w:lang w:val="lv-LV"/>
        </w:rPr>
      </w:pPr>
      <w:r w:rsidRPr="00444752">
        <w:rPr>
          <w:lang w:val="lv-LV"/>
        </w:rPr>
        <w:t>rīkojot pasākumu, Organizācija pastāvīgi nodrošina spēkā esošo normatīvo aktu ievērošanu</w:t>
      </w:r>
    </w:p>
    <w:p w14:paraId="5967FDA4" w14:textId="1085E648" w:rsidR="00D447DB" w:rsidRPr="00C95B93" w:rsidRDefault="260E6CD2" w:rsidP="68C9D74A">
      <w:pPr>
        <w:ind w:left="-20" w:right="-20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 </w:t>
      </w:r>
    </w:p>
    <w:p w14:paraId="1F27EAFC" w14:textId="25AAB0B3" w:rsidR="00D447DB" w:rsidRPr="00C95B93" w:rsidRDefault="260E6CD2" w:rsidP="005C3442">
      <w:pPr>
        <w:pStyle w:val="Sarakstarindkopa"/>
        <w:numPr>
          <w:ilvl w:val="0"/>
          <w:numId w:val="5"/>
        </w:numPr>
        <w:ind w:left="-20" w:right="-20"/>
        <w:contextualSpacing/>
        <w:jc w:val="both"/>
        <w:rPr>
          <w:lang w:val="lv-LV"/>
        </w:rPr>
      </w:pPr>
      <w:r w:rsidRPr="00C95B93">
        <w:rPr>
          <w:lang w:val="lv-LV"/>
        </w:rPr>
        <w:t>segs Pašvaldības īpašumam nodarītos zaudējumus, ja tādi būs radušies saistībā ar Organizācijas rīkoto pasākumu telpās;</w:t>
      </w:r>
    </w:p>
    <w:p w14:paraId="11E46DDF" w14:textId="045BAC4D" w:rsidR="00D447DB" w:rsidRPr="00C95B93" w:rsidRDefault="260E6CD2" w:rsidP="68C9D74A">
      <w:pPr>
        <w:ind w:left="-20" w:right="-20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 </w:t>
      </w:r>
    </w:p>
    <w:p w14:paraId="33FBE1E8" w14:textId="6A020E12" w:rsidR="00D447DB" w:rsidRPr="00444752" w:rsidRDefault="260E6CD2" w:rsidP="00287906">
      <w:pPr>
        <w:pStyle w:val="Sarakstarindkopa"/>
        <w:numPr>
          <w:ilvl w:val="0"/>
          <w:numId w:val="5"/>
        </w:numPr>
        <w:tabs>
          <w:tab w:val="left" w:pos="4395"/>
        </w:tabs>
        <w:ind w:left="-20" w:right="-20"/>
        <w:contextualSpacing/>
        <w:jc w:val="both"/>
        <w:rPr>
          <w:lang w:val="lv-LV"/>
        </w:rPr>
      </w:pPr>
      <w:r w:rsidRPr="00444752">
        <w:rPr>
          <w:lang w:val="lv-LV"/>
        </w:rPr>
        <w:t xml:space="preserve">Pieteikuma iesniegšanas brīdī Organizācijai nav nodokļu </w:t>
      </w:r>
      <w:r w:rsidR="008F022A" w:rsidRPr="00444752">
        <w:rPr>
          <w:lang w:val="lv-LV"/>
        </w:rPr>
        <w:t>un citu valsts vai pašvaldību noteikto obligāto maksājumu</w:t>
      </w:r>
      <w:r w:rsidRPr="00444752">
        <w:rPr>
          <w:lang w:val="lv-LV"/>
        </w:rPr>
        <w:t xml:space="preserve">, kas pārsniedz 150 </w:t>
      </w:r>
      <w:proofErr w:type="spellStart"/>
      <w:r w:rsidRPr="00444752">
        <w:rPr>
          <w:lang w:val="lv-LV"/>
        </w:rPr>
        <w:t>euro</w:t>
      </w:r>
      <w:proofErr w:type="spellEnd"/>
      <w:r w:rsidRPr="00444752">
        <w:rPr>
          <w:lang w:val="lv-LV"/>
        </w:rPr>
        <w:t xml:space="preserve">, kā arī nav parāda </w:t>
      </w:r>
      <w:r w:rsidR="008F022A" w:rsidRPr="00444752">
        <w:rPr>
          <w:lang w:val="lv-LV"/>
        </w:rPr>
        <w:t xml:space="preserve">pret </w:t>
      </w:r>
      <w:r w:rsidRPr="00444752">
        <w:rPr>
          <w:lang w:val="lv-LV"/>
        </w:rPr>
        <w:t>Pašvaldīb</w:t>
      </w:r>
      <w:r w:rsidR="008F022A" w:rsidRPr="00444752">
        <w:rPr>
          <w:lang w:val="lv-LV"/>
        </w:rPr>
        <w:t>u</w:t>
      </w:r>
      <w:r w:rsidR="00444752" w:rsidRPr="00444752">
        <w:rPr>
          <w:lang w:val="lv-LV"/>
        </w:rPr>
        <w:t>,</w:t>
      </w:r>
      <w:r w:rsidRPr="00444752">
        <w:rPr>
          <w:lang w:val="lv-LV"/>
        </w:rPr>
        <w:t xml:space="preserve"> Organizācijai nav pasludināts maksātnespējas process</w:t>
      </w:r>
      <w:r w:rsidR="005C3442" w:rsidRPr="00444752">
        <w:rPr>
          <w:lang w:val="lv-LV"/>
        </w:rPr>
        <w:t xml:space="preserve"> un nav uzsākta tās likvidācija</w:t>
      </w:r>
      <w:r w:rsidR="00444752" w:rsidRPr="00444752">
        <w:rPr>
          <w:lang w:val="lv-LV"/>
        </w:rPr>
        <w:t>.</w:t>
      </w:r>
      <w:r w:rsidRPr="00444752">
        <w:rPr>
          <w:lang w:val="lv-LV"/>
        </w:rPr>
        <w:t xml:space="preserve"> </w:t>
      </w:r>
    </w:p>
    <w:p w14:paraId="4AF5D66B" w14:textId="2AD5EDE9" w:rsidR="00D447DB" w:rsidRPr="00C95B93" w:rsidRDefault="00D447DB" w:rsidP="00B23307">
      <w:pPr>
        <w:pStyle w:val="Sarakstarindkopa"/>
        <w:tabs>
          <w:tab w:val="left" w:pos="4395"/>
        </w:tabs>
        <w:ind w:left="-20" w:right="-20"/>
        <w:contextualSpacing/>
        <w:jc w:val="both"/>
        <w:rPr>
          <w:lang w:val="lv-LV"/>
        </w:rPr>
      </w:pPr>
    </w:p>
    <w:p w14:paraId="7583A364" w14:textId="12815E01" w:rsidR="00D447DB" w:rsidRPr="00C95B93" w:rsidRDefault="260E6CD2" w:rsidP="68C9D74A">
      <w:pPr>
        <w:tabs>
          <w:tab w:val="left" w:pos="4395"/>
        </w:tabs>
        <w:ind w:left="-20" w:right="-20"/>
        <w:contextualSpacing/>
        <w:jc w:val="both"/>
        <w:rPr>
          <w:lang w:val="lv-LV"/>
        </w:rPr>
      </w:pPr>
      <w:r w:rsidRPr="00C95B93">
        <w:rPr>
          <w:lang w:val="lv-LV"/>
        </w:rPr>
        <w:t>_______________________        ________________              ____________________</w:t>
      </w:r>
    </w:p>
    <w:p w14:paraId="5D92E691" w14:textId="68DF3495" w:rsidR="00D447DB" w:rsidRPr="00C95B93" w:rsidRDefault="260E6CD2" w:rsidP="68C9D74A">
      <w:pPr>
        <w:ind w:left="-20" w:right="-20"/>
        <w:contextualSpacing/>
        <w:jc w:val="both"/>
        <w:rPr>
          <w:lang w:val="lv-LV"/>
        </w:rPr>
      </w:pPr>
      <w:r w:rsidRPr="00C95B93">
        <w:rPr>
          <w:lang w:val="lv-LV"/>
        </w:rPr>
        <w:t xml:space="preserve">Pieteicēja </w:t>
      </w:r>
      <w:proofErr w:type="spellStart"/>
      <w:r w:rsidRPr="00C95B93">
        <w:rPr>
          <w:lang w:val="lv-LV"/>
        </w:rPr>
        <w:t>paraksttiesīgās</w:t>
      </w:r>
      <w:proofErr w:type="spellEnd"/>
      <w:r w:rsidRPr="00C95B93">
        <w:rPr>
          <w:lang w:val="lv-LV"/>
        </w:rPr>
        <w:t xml:space="preserve"> </w:t>
      </w:r>
      <w:r w:rsidR="00D447DB" w:rsidRPr="00C95B93">
        <w:rPr>
          <w:lang w:val="lv-LV"/>
        </w:rPr>
        <w:tab/>
      </w:r>
      <w:r w:rsidR="00D447DB" w:rsidRPr="00C95B93">
        <w:rPr>
          <w:lang w:val="lv-LV"/>
        </w:rPr>
        <w:tab/>
      </w:r>
      <w:r w:rsidR="00D447DB" w:rsidRPr="00C95B93">
        <w:rPr>
          <w:lang w:val="lv-LV"/>
        </w:rPr>
        <w:tab/>
      </w:r>
      <w:r w:rsidRPr="00C95B93">
        <w:rPr>
          <w:lang w:val="lv-LV"/>
        </w:rPr>
        <w:t>paraksts</w:t>
      </w:r>
      <w:r w:rsidR="00B23307">
        <w:rPr>
          <w:lang w:val="lv-LV"/>
        </w:rPr>
        <w:t>*</w:t>
      </w:r>
      <w:r w:rsidR="00D447DB" w:rsidRPr="00C95B93">
        <w:rPr>
          <w:lang w:val="lv-LV"/>
        </w:rPr>
        <w:tab/>
      </w:r>
      <w:r w:rsidR="00D447DB" w:rsidRPr="00C95B93">
        <w:rPr>
          <w:lang w:val="lv-LV"/>
        </w:rPr>
        <w:tab/>
      </w:r>
      <w:r w:rsidR="00D447DB" w:rsidRPr="00C95B93">
        <w:rPr>
          <w:lang w:val="lv-LV"/>
        </w:rPr>
        <w:tab/>
      </w:r>
      <w:r w:rsidRPr="00C95B93">
        <w:rPr>
          <w:lang w:val="lv-LV"/>
        </w:rPr>
        <w:t>vārds, uzvārds</w:t>
      </w:r>
    </w:p>
    <w:p w14:paraId="09FABA0A" w14:textId="70373F48" w:rsidR="00D447DB" w:rsidRPr="00C95B93" w:rsidRDefault="260E6CD2" w:rsidP="68C9D74A">
      <w:pPr>
        <w:ind w:left="-20" w:right="-20"/>
        <w:contextualSpacing/>
        <w:jc w:val="both"/>
        <w:rPr>
          <w:lang w:val="lv-LV"/>
        </w:rPr>
      </w:pPr>
      <w:r w:rsidRPr="00C95B93">
        <w:rPr>
          <w:lang w:val="lv-LV"/>
        </w:rPr>
        <w:t>personas amata nosaukums</w:t>
      </w:r>
    </w:p>
    <w:p w14:paraId="4E3EC60F" w14:textId="77777777" w:rsidR="00B23307" w:rsidRDefault="00B23307">
      <w:pPr>
        <w:rPr>
          <w:lang w:val="lv-LV"/>
        </w:rPr>
      </w:pPr>
    </w:p>
    <w:p w14:paraId="5940FFA5" w14:textId="77777777" w:rsidR="00B23307" w:rsidRPr="00692D07" w:rsidRDefault="00B23307" w:rsidP="00B23307">
      <w:pPr>
        <w:shd w:val="clear" w:color="auto" w:fill="FFFFFF"/>
        <w:spacing w:before="375" w:after="105"/>
        <w:rPr>
          <w:i/>
          <w:iCs/>
          <w:sz w:val="20"/>
          <w:szCs w:val="20"/>
          <w:lang w:val="lv-LV"/>
        </w:rPr>
      </w:pPr>
      <w:r w:rsidRPr="00692D07">
        <w:rPr>
          <w:i/>
          <w:iCs/>
          <w:sz w:val="20"/>
          <w:szCs w:val="20"/>
          <w:lang w:val="lv-LV"/>
        </w:rPr>
        <w:t xml:space="preserve">* Dokumenta rekvizītus “datums” un ”paraksts” neaizpilda, ja elektroniskais dokuments ir noformēts atbilstoši elektronisko dokumentu noformēšanai normatīvajos aktos noteiktajām prasībām  </w:t>
      </w:r>
    </w:p>
    <w:p w14:paraId="46BCF880" w14:textId="53110021" w:rsidR="00444752" w:rsidRDefault="00444752">
      <w:pPr>
        <w:rPr>
          <w:lang w:val="lv-LV"/>
        </w:rPr>
      </w:pPr>
      <w:r>
        <w:rPr>
          <w:lang w:val="lv-LV"/>
        </w:rPr>
        <w:br w:type="page"/>
      </w:r>
    </w:p>
    <w:p w14:paraId="0C57AD9D" w14:textId="692EE2BA" w:rsidR="00D447DB" w:rsidRPr="00FF1DB3" w:rsidRDefault="007F76D6" w:rsidP="007F76D6">
      <w:pPr>
        <w:jc w:val="right"/>
        <w:rPr>
          <w:sz w:val="26"/>
          <w:szCs w:val="26"/>
          <w:lang w:val="lv-LV"/>
        </w:rPr>
      </w:pPr>
      <w:r>
        <w:rPr>
          <w:lang w:val="lv-LV"/>
        </w:rPr>
        <w:lastRenderedPageBreak/>
        <w:t>2.</w:t>
      </w:r>
      <w:r w:rsidR="377739EE" w:rsidRPr="68C9D74A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</w:t>
      </w:r>
      <w:r w:rsidR="377739EE" w:rsidRPr="68C9D74A">
        <w:rPr>
          <w:sz w:val="26"/>
          <w:szCs w:val="26"/>
          <w:lang w:val="lv-LV"/>
        </w:rPr>
        <w:t>ielikums</w:t>
      </w:r>
    </w:p>
    <w:p w14:paraId="2CC50ADC" w14:textId="77777777" w:rsidR="007F76D6" w:rsidRPr="00C95B93" w:rsidRDefault="007F76D6" w:rsidP="007F76D6">
      <w:pPr>
        <w:ind w:left="1080"/>
        <w:contextualSpacing/>
        <w:jc w:val="right"/>
        <w:rPr>
          <w:lang w:val="lv-LV"/>
        </w:rPr>
      </w:pPr>
      <w:r w:rsidRPr="00C95B93">
        <w:rPr>
          <w:lang w:val="lv-LV"/>
        </w:rPr>
        <w:t xml:space="preserve">pie </w:t>
      </w:r>
      <w:r>
        <w:rPr>
          <w:lang w:val="lv-LV"/>
        </w:rPr>
        <w:t>N</w:t>
      </w:r>
      <w:r w:rsidRPr="00C95B93">
        <w:rPr>
          <w:lang w:val="lv-LV"/>
        </w:rPr>
        <w:t>olikuma par kārtību, kādā tiek piešķirts materiāltehniskais atbalsts pašvaldības telpu un aprīkojuma izmantošanā sabiedriskā labuma organizācijām</w:t>
      </w:r>
    </w:p>
    <w:p w14:paraId="1300FD99" w14:textId="55DBE243" w:rsidR="00D447DB" w:rsidRPr="00E07794" w:rsidRDefault="377739EE" w:rsidP="68C9D74A">
      <w:pPr>
        <w:tabs>
          <w:tab w:val="left" w:pos="1440"/>
          <w:tab w:val="center" w:pos="4629"/>
        </w:tabs>
        <w:ind w:left="-20" w:right="-20"/>
        <w:rPr>
          <w:lang w:val="lv-LV"/>
        </w:rPr>
      </w:pPr>
      <w:r w:rsidRPr="68C9D74A">
        <w:rPr>
          <w:sz w:val="26"/>
          <w:szCs w:val="26"/>
          <w:lang w:val="lv-LV"/>
        </w:rPr>
        <w:t xml:space="preserve"> </w:t>
      </w:r>
    </w:p>
    <w:p w14:paraId="7D3B8841" w14:textId="6734C94F" w:rsidR="00D447DB" w:rsidRPr="00E07794" w:rsidRDefault="377739EE" w:rsidP="68C9D74A">
      <w:pPr>
        <w:ind w:left="-20" w:right="-20"/>
        <w:jc w:val="center"/>
        <w:rPr>
          <w:lang w:val="lv-LV"/>
        </w:rPr>
      </w:pPr>
      <w:r w:rsidRPr="68C9D74A">
        <w:rPr>
          <w:b/>
          <w:bCs/>
          <w:sz w:val="26"/>
          <w:szCs w:val="26"/>
          <w:u w:val="single"/>
          <w:lang w:val="lv-LV"/>
        </w:rPr>
        <w:t xml:space="preserve">PIETEIKUMS </w:t>
      </w:r>
    </w:p>
    <w:p w14:paraId="07B7A890" w14:textId="25A9BB43" w:rsidR="00D447DB" w:rsidRPr="00E07794" w:rsidRDefault="377739EE" w:rsidP="68C9D74A">
      <w:pPr>
        <w:ind w:left="-20" w:right="-20"/>
        <w:jc w:val="center"/>
        <w:rPr>
          <w:lang w:val="lv-LV"/>
        </w:rPr>
      </w:pPr>
      <w:r w:rsidRPr="68C9D74A">
        <w:rPr>
          <w:b/>
          <w:bCs/>
          <w:sz w:val="26"/>
          <w:szCs w:val="26"/>
          <w:lang w:val="lv-LV"/>
        </w:rPr>
        <w:t xml:space="preserve"> </w:t>
      </w:r>
    </w:p>
    <w:p w14:paraId="6182FC80" w14:textId="16EED1C6" w:rsidR="00D447DB" w:rsidRPr="00E07794" w:rsidRDefault="377739EE" w:rsidP="68C9D74A">
      <w:pPr>
        <w:ind w:left="-20" w:right="-20"/>
        <w:jc w:val="center"/>
        <w:rPr>
          <w:lang w:val="lv-LV"/>
        </w:rPr>
      </w:pPr>
      <w:r w:rsidRPr="68C9D74A">
        <w:rPr>
          <w:b/>
          <w:bCs/>
          <w:i/>
          <w:iCs/>
          <w:sz w:val="26"/>
          <w:szCs w:val="26"/>
          <w:lang w:val="lv-LV"/>
        </w:rPr>
        <w:t>Par īslaicīgu aprīkojuma bezatlīdzības lietošanu</w:t>
      </w:r>
    </w:p>
    <w:p w14:paraId="21A34378" w14:textId="78A17DC1" w:rsidR="00D447DB" w:rsidRPr="00E07794" w:rsidRDefault="377739EE" w:rsidP="68C9D74A">
      <w:pPr>
        <w:ind w:left="-20" w:right="-20"/>
        <w:rPr>
          <w:lang w:val="lv-LV"/>
        </w:rPr>
      </w:pPr>
      <w:r w:rsidRPr="68C9D74A">
        <w:rPr>
          <w:sz w:val="26"/>
          <w:szCs w:val="26"/>
          <w:lang w:val="lv-LV"/>
        </w:rPr>
        <w:t>20__. gada ___.__________</w:t>
      </w:r>
    </w:p>
    <w:p w14:paraId="24D9269F" w14:textId="4B257F02" w:rsidR="00D447DB" w:rsidRPr="00E07794" w:rsidRDefault="377739EE" w:rsidP="68C9D74A">
      <w:pPr>
        <w:ind w:left="-20" w:right="-20"/>
        <w:jc w:val="center"/>
        <w:rPr>
          <w:lang w:val="lv-LV"/>
        </w:rPr>
      </w:pPr>
      <w:r w:rsidRPr="68C9D74A">
        <w:rPr>
          <w:b/>
          <w:bCs/>
          <w:sz w:val="26"/>
          <w:szCs w:val="26"/>
          <w:lang w:val="lv-LV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83"/>
        <w:gridCol w:w="2360"/>
        <w:gridCol w:w="5742"/>
      </w:tblGrid>
      <w:tr w:rsidR="68C9D74A" w14:paraId="25071AC9" w14:textId="77777777" w:rsidTr="68C9D74A">
        <w:trPr>
          <w:trHeight w:val="300"/>
        </w:trPr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BF222" w14:textId="0E1E7AA5" w:rsidR="68C9D74A" w:rsidRPr="007F76D6" w:rsidRDefault="68C9D74A" w:rsidP="68C9D74A">
            <w:pPr>
              <w:ind w:left="-20" w:right="-20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>Organizācijas nosaukums un juridiskā adrese</w:t>
            </w:r>
          </w:p>
        </w:tc>
        <w:tc>
          <w:tcPr>
            <w:tcW w:w="5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7C2D1" w14:textId="416224A8" w:rsidR="68C9D74A" w:rsidRDefault="68C9D74A" w:rsidP="68C9D74A">
            <w:pPr>
              <w:ind w:left="-20" w:right="-20"/>
            </w:pPr>
            <w:r w:rsidRPr="68C9D74A">
              <w:rPr>
                <w:sz w:val="26"/>
                <w:szCs w:val="26"/>
              </w:rPr>
              <w:t xml:space="preserve"> </w:t>
            </w:r>
          </w:p>
        </w:tc>
      </w:tr>
      <w:tr w:rsidR="68C9D74A" w14:paraId="5ED4F662" w14:textId="77777777" w:rsidTr="68C9D74A">
        <w:trPr>
          <w:trHeight w:val="300"/>
        </w:trPr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3EF2C" w14:textId="4253D4C6" w:rsidR="68C9D74A" w:rsidRPr="007F76D6" w:rsidRDefault="68C9D74A" w:rsidP="68C9D74A">
            <w:pPr>
              <w:ind w:left="-20" w:right="-20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>Organizācijas reģistrācijas numurs</w:t>
            </w:r>
          </w:p>
        </w:tc>
        <w:tc>
          <w:tcPr>
            <w:tcW w:w="5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85F8A" w14:textId="48597D9C" w:rsidR="68C9D74A" w:rsidRDefault="68C9D74A" w:rsidP="68C9D74A">
            <w:pPr>
              <w:ind w:left="-20" w:right="-20"/>
            </w:pPr>
            <w:r w:rsidRPr="68C9D74A">
              <w:rPr>
                <w:sz w:val="26"/>
                <w:szCs w:val="26"/>
              </w:rPr>
              <w:t xml:space="preserve"> </w:t>
            </w:r>
          </w:p>
        </w:tc>
      </w:tr>
      <w:tr w:rsidR="68C9D74A" w14:paraId="5BD11E40" w14:textId="77777777" w:rsidTr="68C9D74A">
        <w:trPr>
          <w:trHeight w:val="300"/>
        </w:trPr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9A33F" w14:textId="251678B0" w:rsidR="68C9D74A" w:rsidRPr="007F76D6" w:rsidRDefault="68C9D74A" w:rsidP="68C9D74A">
            <w:pPr>
              <w:ind w:left="-20" w:right="-20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>Pasākuma nosaukums</w:t>
            </w:r>
          </w:p>
        </w:tc>
        <w:tc>
          <w:tcPr>
            <w:tcW w:w="5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448EF" w14:textId="028B1BA2" w:rsidR="68C9D74A" w:rsidRDefault="68C9D74A" w:rsidP="68C9D74A">
            <w:pPr>
              <w:ind w:left="-20" w:right="-20"/>
            </w:pPr>
            <w:r w:rsidRPr="68C9D74A">
              <w:rPr>
                <w:sz w:val="26"/>
                <w:szCs w:val="26"/>
              </w:rPr>
              <w:t xml:space="preserve"> </w:t>
            </w:r>
          </w:p>
        </w:tc>
      </w:tr>
      <w:tr w:rsidR="68C9D74A" w14:paraId="5502AFA0" w14:textId="77777777" w:rsidTr="68C9D74A">
        <w:trPr>
          <w:trHeight w:val="300"/>
        </w:trPr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9ABA7" w14:textId="0481DA7B" w:rsidR="68C9D74A" w:rsidRPr="007F76D6" w:rsidRDefault="68C9D74A" w:rsidP="68C9D74A">
            <w:pPr>
              <w:ind w:left="-20" w:right="-20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>Pasākuma norises datums un laiks</w:t>
            </w:r>
          </w:p>
        </w:tc>
        <w:tc>
          <w:tcPr>
            <w:tcW w:w="5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F3506" w14:textId="5345B2B7" w:rsidR="68C9D74A" w:rsidRDefault="68C9D74A" w:rsidP="68C9D74A">
            <w:pPr>
              <w:ind w:left="-20" w:right="-20"/>
            </w:pPr>
            <w:r w:rsidRPr="68C9D74A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</w:p>
        </w:tc>
      </w:tr>
      <w:tr w:rsidR="68C9D74A" w14:paraId="293DCE50" w14:textId="77777777" w:rsidTr="00B23307">
        <w:trPr>
          <w:trHeight w:val="1311"/>
        </w:trPr>
        <w:tc>
          <w:tcPr>
            <w:tcW w:w="9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74C63" w14:textId="1A8415C4" w:rsidR="68C9D74A" w:rsidRPr="007F76D6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>Pasākuma mērķis un norises apraksts:</w:t>
            </w:r>
          </w:p>
          <w:p w14:paraId="510DBA42" w14:textId="246FB05A" w:rsidR="68C9D74A" w:rsidRPr="007F76D6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7F76D6">
              <w:rPr>
                <w:lang w:val="lv-LV"/>
              </w:rPr>
              <w:t xml:space="preserve"> </w:t>
            </w:r>
          </w:p>
          <w:p w14:paraId="78512FFE" w14:textId="26ED95B4" w:rsidR="68C9D74A" w:rsidRPr="007F76D6" w:rsidRDefault="68C9D74A" w:rsidP="00B23307">
            <w:pPr>
              <w:ind w:left="-20" w:right="-20"/>
              <w:jc w:val="both"/>
              <w:rPr>
                <w:lang w:val="lv-LV"/>
              </w:rPr>
            </w:pPr>
            <w:r w:rsidRPr="007F76D6">
              <w:rPr>
                <w:lang w:val="lv-LV"/>
              </w:rPr>
              <w:t xml:space="preserve">  </w:t>
            </w:r>
          </w:p>
        </w:tc>
      </w:tr>
      <w:tr w:rsidR="68C9D74A" w14:paraId="40D0E57A" w14:textId="77777777" w:rsidTr="00B23307">
        <w:trPr>
          <w:trHeight w:val="435"/>
        </w:trPr>
        <w:tc>
          <w:tcPr>
            <w:tcW w:w="90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00BA6" w14:textId="399F76DB" w:rsidR="68C9D74A" w:rsidRPr="007F76D6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 xml:space="preserve">Nepieciešamais </w:t>
            </w:r>
            <w:r w:rsidR="007F76D6">
              <w:rPr>
                <w:b/>
                <w:bCs/>
                <w:lang w:val="lv-LV"/>
              </w:rPr>
              <w:t>a</w:t>
            </w:r>
            <w:r w:rsidRPr="007F76D6">
              <w:rPr>
                <w:b/>
                <w:bCs/>
                <w:lang w:val="lv-LV"/>
              </w:rPr>
              <w:t>prīkojums:</w:t>
            </w:r>
          </w:p>
        </w:tc>
      </w:tr>
      <w:tr w:rsidR="68C9D74A" w14:paraId="6976B501" w14:textId="77777777" w:rsidTr="0032312D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156B26" w14:textId="1414A1EA" w:rsidR="68C9D74A" w:rsidRPr="007F76D6" w:rsidRDefault="68C9D74A" w:rsidP="68C9D74A">
            <w:pPr>
              <w:ind w:left="-20" w:right="-20"/>
              <w:jc w:val="both"/>
              <w:rPr>
                <w:lang w:val="lv-LV"/>
              </w:rPr>
            </w:pPr>
            <w:proofErr w:type="spellStart"/>
            <w:r w:rsidRPr="007F76D6">
              <w:rPr>
                <w:b/>
                <w:bCs/>
                <w:lang w:val="lv-LV"/>
              </w:rPr>
              <w:t>Nr.p.k</w:t>
            </w:r>
            <w:proofErr w:type="spellEnd"/>
            <w:r w:rsidRPr="007F76D6">
              <w:rPr>
                <w:b/>
                <w:bCs/>
                <w:lang w:val="lv-LV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007F5" w14:textId="6FD79544" w:rsidR="68C9D74A" w:rsidRPr="007F76D6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B3701D" w14:textId="178454E5" w:rsidR="68C9D74A" w:rsidRPr="007F76D6" w:rsidRDefault="68C9D74A" w:rsidP="68C9D74A">
            <w:pPr>
              <w:ind w:left="-20" w:right="-20"/>
              <w:jc w:val="both"/>
            </w:pPr>
            <w:proofErr w:type="spellStart"/>
            <w:r w:rsidRPr="007F76D6">
              <w:rPr>
                <w:b/>
                <w:bCs/>
              </w:rPr>
              <w:t>Inventāra</w:t>
            </w:r>
            <w:proofErr w:type="spellEnd"/>
            <w:r w:rsidRPr="007F76D6">
              <w:rPr>
                <w:b/>
                <w:bCs/>
              </w:rPr>
              <w:t xml:space="preserve"> Nr.</w:t>
            </w:r>
          </w:p>
        </w:tc>
      </w:tr>
      <w:tr w:rsidR="68C9D74A" w14:paraId="3AB52E26" w14:textId="77777777" w:rsidTr="0032312D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B3085" w14:textId="0BD41CF3" w:rsidR="68C9D74A" w:rsidRPr="007F76D6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89E72" w14:textId="6A6D41C6" w:rsidR="68C9D74A" w:rsidRPr="007F76D6" w:rsidRDefault="68C9D74A" w:rsidP="68C9D74A">
            <w:pPr>
              <w:ind w:left="-20" w:right="-20"/>
              <w:jc w:val="both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E726C" w14:textId="1D874399" w:rsidR="68C9D74A" w:rsidRDefault="68C9D74A" w:rsidP="68C9D74A">
            <w:pPr>
              <w:ind w:left="-20" w:right="-20" w:firstLine="321"/>
              <w:jc w:val="both"/>
            </w:pPr>
            <w:r w:rsidRPr="68C9D74A">
              <w:t xml:space="preserve"> </w:t>
            </w:r>
          </w:p>
        </w:tc>
      </w:tr>
      <w:tr w:rsidR="68C9D74A" w14:paraId="7A39E554" w14:textId="77777777" w:rsidTr="0032312D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743E5F" w14:textId="2D0706A7" w:rsidR="68C9D74A" w:rsidRPr="00B23307" w:rsidRDefault="68C9D74A" w:rsidP="68C9D74A">
            <w:pPr>
              <w:ind w:left="-20" w:right="-20"/>
              <w:jc w:val="both"/>
              <w:rPr>
                <w:b/>
                <w:bCs/>
                <w:lang w:val="lv-LV"/>
              </w:rPr>
            </w:pPr>
            <w:r w:rsidRPr="00B23307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A7B56B" w14:textId="6A954358" w:rsidR="68C9D74A" w:rsidRPr="00B23307" w:rsidRDefault="68C9D74A" w:rsidP="68C9D74A">
            <w:pPr>
              <w:ind w:left="-20" w:right="-20"/>
              <w:jc w:val="both"/>
              <w:rPr>
                <w:b/>
                <w:bCs/>
                <w:lang w:val="lv-LV"/>
              </w:rPr>
            </w:pPr>
            <w:r w:rsidRPr="00B23307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693178" w14:textId="295F1354" w:rsidR="68C9D74A" w:rsidRPr="00B23307" w:rsidRDefault="68C9D74A" w:rsidP="68C9D74A">
            <w:pPr>
              <w:ind w:left="-20" w:right="-20" w:firstLine="321"/>
              <w:jc w:val="both"/>
              <w:rPr>
                <w:b/>
                <w:bCs/>
              </w:rPr>
            </w:pPr>
            <w:r w:rsidRPr="00B23307">
              <w:rPr>
                <w:b/>
                <w:bCs/>
              </w:rPr>
              <w:t xml:space="preserve"> </w:t>
            </w:r>
          </w:p>
        </w:tc>
      </w:tr>
      <w:tr w:rsidR="68C9D74A" w14:paraId="23E0EDF4" w14:textId="77777777" w:rsidTr="00B23307">
        <w:trPr>
          <w:trHeight w:val="300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0B1E6" w14:textId="244E7E87" w:rsidR="68C9D74A" w:rsidRPr="007F76D6" w:rsidRDefault="68C9D74A" w:rsidP="68C9D74A">
            <w:pPr>
              <w:ind w:left="-20" w:right="-20"/>
              <w:rPr>
                <w:lang w:val="lv-LV"/>
              </w:rPr>
            </w:pPr>
            <w:r w:rsidRPr="007F76D6">
              <w:rPr>
                <w:b/>
                <w:bCs/>
                <w:lang w:val="lv-LV"/>
              </w:rPr>
              <w:t>Pasākuma kontaktpersona:</w:t>
            </w:r>
          </w:p>
          <w:p w14:paraId="4FCC7A5D" w14:textId="504BC5B1" w:rsidR="68C9D74A" w:rsidRPr="007F76D6" w:rsidRDefault="68C9D74A" w:rsidP="68C9D74A">
            <w:pPr>
              <w:ind w:left="-20" w:right="-20"/>
              <w:rPr>
                <w:lang w:val="lv-LV"/>
              </w:rPr>
            </w:pPr>
            <w:r w:rsidRPr="007F76D6">
              <w:rPr>
                <w:lang w:val="lv-LV"/>
              </w:rPr>
              <w:t>(vārds, uzvārds, tālrunis, e-pasts)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8A2A7" w14:textId="56AC1AFF" w:rsidR="68C9D74A" w:rsidRDefault="68C9D74A" w:rsidP="68C9D74A">
            <w:pPr>
              <w:ind w:left="-20" w:right="-20"/>
              <w:jc w:val="both"/>
            </w:pPr>
            <w:r w:rsidRPr="68C9D74A">
              <w:rPr>
                <w:sz w:val="26"/>
                <w:szCs w:val="26"/>
              </w:rPr>
              <w:t xml:space="preserve"> </w:t>
            </w:r>
          </w:p>
        </w:tc>
      </w:tr>
    </w:tbl>
    <w:p w14:paraId="364E9BB0" w14:textId="138F5DA3" w:rsidR="00D447DB" w:rsidRPr="00FF1DB3" w:rsidRDefault="377739EE" w:rsidP="68C9D74A">
      <w:pPr>
        <w:ind w:left="4320" w:right="-20" w:firstLine="720"/>
        <w:jc w:val="both"/>
      </w:pPr>
      <w:r w:rsidRPr="68C9D74A">
        <w:rPr>
          <w:sz w:val="26"/>
          <w:szCs w:val="26"/>
          <w:lang w:val="lv-LV"/>
        </w:rPr>
        <w:t xml:space="preserve"> </w:t>
      </w:r>
    </w:p>
    <w:p w14:paraId="275531B4" w14:textId="5165C98B" w:rsidR="00D447DB" w:rsidRPr="007F76D6" w:rsidRDefault="377739EE" w:rsidP="68C9D74A">
      <w:pPr>
        <w:ind w:left="-20" w:right="-20"/>
        <w:jc w:val="both"/>
      </w:pPr>
      <w:r w:rsidRPr="007F76D6">
        <w:rPr>
          <w:b/>
          <w:bCs/>
          <w:lang w:val="lv-LV"/>
        </w:rPr>
        <w:t>Ar šo Organizācija apliecina, ka:</w:t>
      </w:r>
    </w:p>
    <w:p w14:paraId="4161D5A5" w14:textId="56C384C6" w:rsidR="00D447DB" w:rsidRPr="007F76D6" w:rsidRDefault="377739EE" w:rsidP="005C3442">
      <w:pPr>
        <w:pStyle w:val="Sarakstarindkopa"/>
        <w:numPr>
          <w:ilvl w:val="0"/>
          <w:numId w:val="6"/>
        </w:numPr>
        <w:ind w:left="-20" w:right="-20"/>
        <w:jc w:val="both"/>
        <w:rPr>
          <w:lang w:val="lv-LV"/>
        </w:rPr>
      </w:pPr>
      <w:r w:rsidRPr="007F76D6">
        <w:rPr>
          <w:lang w:val="lv-LV"/>
        </w:rPr>
        <w:t>Ir iepazinies un apņemas ievērot šādus Aprīkojuma lietošanas noteikumus:</w:t>
      </w:r>
    </w:p>
    <w:p w14:paraId="1A05CB21" w14:textId="1B28C6AB" w:rsidR="00D447DB" w:rsidRPr="007F76D6" w:rsidRDefault="377739EE" w:rsidP="005C3442">
      <w:pPr>
        <w:pStyle w:val="Sarakstarindkopa"/>
        <w:numPr>
          <w:ilvl w:val="1"/>
          <w:numId w:val="6"/>
        </w:numPr>
        <w:ind w:left="-20" w:right="-20" w:hanging="284"/>
        <w:jc w:val="both"/>
        <w:rPr>
          <w:lang w:val="lv-LV"/>
        </w:rPr>
      </w:pPr>
      <w:r w:rsidRPr="007F76D6">
        <w:rPr>
          <w:lang w:val="lv-LV"/>
        </w:rPr>
        <w:t xml:space="preserve">saudzīgi lietot saņemto Aprīkojumu; </w:t>
      </w:r>
    </w:p>
    <w:p w14:paraId="61ED9423" w14:textId="7D709989" w:rsidR="00D447DB" w:rsidRPr="007F76D6" w:rsidRDefault="377739EE" w:rsidP="005C3442">
      <w:pPr>
        <w:pStyle w:val="Sarakstarindkopa"/>
        <w:numPr>
          <w:ilvl w:val="1"/>
          <w:numId w:val="6"/>
        </w:numPr>
        <w:ind w:left="-20" w:right="-20" w:hanging="284"/>
        <w:jc w:val="both"/>
        <w:rPr>
          <w:lang w:val="lv-LV"/>
        </w:rPr>
      </w:pPr>
      <w:r w:rsidRPr="007F76D6">
        <w:rPr>
          <w:lang w:val="lv-LV"/>
        </w:rPr>
        <w:t>lietot Aprīkojumu atbilstoši tā lietošanas mērķiem un drošības noteikumiem;</w:t>
      </w:r>
    </w:p>
    <w:p w14:paraId="555CE27C" w14:textId="1B5231B9" w:rsidR="00D447DB" w:rsidRPr="007F76D6" w:rsidRDefault="377739EE" w:rsidP="005C3442">
      <w:pPr>
        <w:pStyle w:val="Sarakstarindkopa"/>
        <w:numPr>
          <w:ilvl w:val="1"/>
          <w:numId w:val="6"/>
        </w:numPr>
        <w:ind w:left="-20" w:right="-20" w:hanging="284"/>
        <w:jc w:val="both"/>
        <w:rPr>
          <w:lang w:val="lv-LV"/>
        </w:rPr>
      </w:pPr>
      <w:r w:rsidRPr="007F76D6">
        <w:rPr>
          <w:lang w:val="lv-LV"/>
        </w:rPr>
        <w:t>Organizācijai aizliegts nodot Aprīkojumu trešajām personām;</w:t>
      </w:r>
    </w:p>
    <w:p w14:paraId="42B03089" w14:textId="53F45077" w:rsidR="00D447DB" w:rsidRPr="007F76D6" w:rsidRDefault="377739EE" w:rsidP="005C3442">
      <w:pPr>
        <w:pStyle w:val="Sarakstarindkopa"/>
        <w:numPr>
          <w:ilvl w:val="1"/>
          <w:numId w:val="6"/>
        </w:numPr>
        <w:ind w:left="-20" w:right="-20" w:hanging="284"/>
        <w:jc w:val="both"/>
        <w:rPr>
          <w:lang w:val="lv-LV"/>
        </w:rPr>
      </w:pPr>
      <w:r w:rsidRPr="007F76D6">
        <w:rPr>
          <w:lang w:val="lv-LV"/>
        </w:rPr>
        <w:t>Organizācija atdod aprīkojumu ne vēlāk kā divu darba dienu laikā pēc Pasākuma;</w:t>
      </w:r>
    </w:p>
    <w:p w14:paraId="26FB700E" w14:textId="30EDA34C" w:rsidR="00D447DB" w:rsidRPr="007F76D6" w:rsidRDefault="377739EE" w:rsidP="005C3442">
      <w:pPr>
        <w:pStyle w:val="Sarakstarindkopa"/>
        <w:numPr>
          <w:ilvl w:val="1"/>
          <w:numId w:val="6"/>
        </w:numPr>
        <w:ind w:left="-20" w:right="-20" w:hanging="284"/>
        <w:jc w:val="both"/>
        <w:rPr>
          <w:lang w:val="lv-LV"/>
        </w:rPr>
      </w:pPr>
      <w:r w:rsidRPr="007F76D6">
        <w:rPr>
          <w:lang w:val="lv-LV"/>
        </w:rPr>
        <w:t>nekavējoties ziņot Pašvaldības atbildīgajam darbiniekam par pamanītajiem bojājumiem un citām nepilnībām Aprīkojumā;</w:t>
      </w:r>
    </w:p>
    <w:p w14:paraId="046CC0C4" w14:textId="3FF0459D" w:rsidR="00D447DB" w:rsidRPr="00B23307" w:rsidRDefault="377739EE" w:rsidP="00B23307">
      <w:pPr>
        <w:pStyle w:val="Sarakstarindkopa"/>
        <w:numPr>
          <w:ilvl w:val="1"/>
          <w:numId w:val="6"/>
        </w:numPr>
        <w:ind w:left="-20" w:right="-20" w:hanging="284"/>
        <w:jc w:val="both"/>
        <w:rPr>
          <w:lang w:val="lv-LV"/>
        </w:rPr>
      </w:pPr>
      <w:r w:rsidRPr="007F76D6">
        <w:rPr>
          <w:lang w:val="lv-LV"/>
        </w:rPr>
        <w:t>izmaiņu gadījumā informēt Pašvaldības atbildīgo darbinieku vismaz piecas darba dienas pirms Pasākuma</w:t>
      </w:r>
    </w:p>
    <w:p w14:paraId="0586A53A" w14:textId="58AD8E8A" w:rsidR="00D447DB" w:rsidRPr="00B23307" w:rsidRDefault="377739EE" w:rsidP="00B23307">
      <w:pPr>
        <w:pStyle w:val="Sarakstarindkopa"/>
        <w:numPr>
          <w:ilvl w:val="0"/>
          <w:numId w:val="6"/>
        </w:numPr>
        <w:ind w:left="-20" w:right="-20"/>
        <w:jc w:val="both"/>
        <w:rPr>
          <w:lang w:val="lv-LV"/>
        </w:rPr>
      </w:pPr>
      <w:r w:rsidRPr="007F76D6">
        <w:rPr>
          <w:lang w:val="lv-LV"/>
        </w:rPr>
        <w:t>segs Pašvaldības īpašumam nodarītos zaudējumus, ja tādi būs radušies Organizācijai</w:t>
      </w:r>
      <w:r w:rsidR="008F022A">
        <w:rPr>
          <w:lang w:val="lv-LV"/>
        </w:rPr>
        <w:t>,</w:t>
      </w:r>
      <w:r w:rsidRPr="007F76D6">
        <w:rPr>
          <w:lang w:val="lv-LV"/>
        </w:rPr>
        <w:t xml:space="preserve"> lietojot Aprīkojumu;</w:t>
      </w:r>
    </w:p>
    <w:p w14:paraId="406490A3" w14:textId="4F3406CF" w:rsidR="00D447DB" w:rsidRPr="00444752" w:rsidRDefault="008F022A" w:rsidP="00444752">
      <w:pPr>
        <w:pStyle w:val="Sarakstarindkopa"/>
        <w:numPr>
          <w:ilvl w:val="0"/>
          <w:numId w:val="6"/>
        </w:numPr>
        <w:ind w:left="-20" w:right="-20"/>
        <w:jc w:val="both"/>
        <w:rPr>
          <w:lang w:val="lv-LV"/>
        </w:rPr>
      </w:pPr>
      <w:r w:rsidRPr="00444752">
        <w:rPr>
          <w:lang w:val="lv-LV"/>
        </w:rPr>
        <w:t xml:space="preserve">Pieteikuma iesniegšanas </w:t>
      </w:r>
      <w:r w:rsidR="377739EE" w:rsidRPr="00444752">
        <w:rPr>
          <w:lang w:val="lv-LV"/>
        </w:rPr>
        <w:t>brīdī Organizācijai nav nodokļu un</w:t>
      </w:r>
      <w:r w:rsidRPr="00444752">
        <w:rPr>
          <w:lang w:val="lv-LV"/>
        </w:rPr>
        <w:t xml:space="preserve"> citu valsts vai pašvaldību noteikto obligāto maksājumu </w:t>
      </w:r>
      <w:r w:rsidR="377739EE" w:rsidRPr="00444752">
        <w:rPr>
          <w:lang w:val="lv-LV"/>
        </w:rPr>
        <w:t xml:space="preserve"> parādu, kas pārsniedz 150 </w:t>
      </w:r>
      <w:proofErr w:type="spellStart"/>
      <w:r w:rsidR="377739EE" w:rsidRPr="00444752">
        <w:rPr>
          <w:i/>
          <w:iCs/>
          <w:lang w:val="lv-LV"/>
        </w:rPr>
        <w:t>euro</w:t>
      </w:r>
      <w:proofErr w:type="spellEnd"/>
      <w:r w:rsidR="377739EE" w:rsidRPr="00444752">
        <w:rPr>
          <w:lang w:val="lv-LV"/>
        </w:rPr>
        <w:t>, kā arī nav parād</w:t>
      </w:r>
      <w:r w:rsidRPr="00444752">
        <w:rPr>
          <w:lang w:val="lv-LV"/>
        </w:rPr>
        <w:t>u pret</w:t>
      </w:r>
      <w:r w:rsidR="377739EE" w:rsidRPr="00444752">
        <w:rPr>
          <w:lang w:val="lv-LV"/>
        </w:rPr>
        <w:t xml:space="preserve"> Pašvaldīb</w:t>
      </w:r>
      <w:r w:rsidRPr="00444752">
        <w:rPr>
          <w:lang w:val="lv-LV"/>
        </w:rPr>
        <w:t>u</w:t>
      </w:r>
      <w:r w:rsidR="377739EE" w:rsidRPr="00444752">
        <w:rPr>
          <w:lang w:val="lv-LV"/>
        </w:rPr>
        <w:t xml:space="preserve">, </w:t>
      </w:r>
      <w:r w:rsidRPr="00444752">
        <w:rPr>
          <w:lang w:val="lv-LV"/>
        </w:rPr>
        <w:t xml:space="preserve">Organizācijai </w:t>
      </w:r>
      <w:r w:rsidR="377739EE" w:rsidRPr="00444752">
        <w:rPr>
          <w:lang w:val="lv-LV"/>
        </w:rPr>
        <w:t>nav pasludināts maksātnespējas process</w:t>
      </w:r>
      <w:r w:rsidRPr="00444752">
        <w:rPr>
          <w:lang w:val="lv-LV"/>
        </w:rPr>
        <w:t xml:space="preserve"> un nav uzsākta tās likvidācija</w:t>
      </w:r>
      <w:r w:rsidR="00444752" w:rsidRPr="00444752">
        <w:rPr>
          <w:lang w:val="lv-LV"/>
        </w:rPr>
        <w:t>.</w:t>
      </w:r>
    </w:p>
    <w:p w14:paraId="48A9467F" w14:textId="66A90528" w:rsidR="00D447DB" w:rsidRPr="007F76D6" w:rsidRDefault="377739EE" w:rsidP="68C9D74A">
      <w:pPr>
        <w:tabs>
          <w:tab w:val="left" w:pos="4395"/>
        </w:tabs>
        <w:ind w:left="-20" w:right="-20"/>
        <w:rPr>
          <w:lang w:val="lv-LV"/>
        </w:rPr>
      </w:pPr>
      <w:r w:rsidRPr="00444752">
        <w:rPr>
          <w:lang w:val="lv-LV"/>
        </w:rPr>
        <w:t xml:space="preserve"> </w:t>
      </w:r>
      <w:r w:rsidRPr="007F76D6">
        <w:rPr>
          <w:lang w:val="lv-LV"/>
        </w:rPr>
        <w:t xml:space="preserve"> </w:t>
      </w:r>
    </w:p>
    <w:p w14:paraId="234EAD71" w14:textId="6F4D0EDA" w:rsidR="00D447DB" w:rsidRPr="007F76D6" w:rsidRDefault="377739EE" w:rsidP="68C9D74A">
      <w:pPr>
        <w:tabs>
          <w:tab w:val="left" w:pos="4395"/>
        </w:tabs>
        <w:ind w:left="-20" w:right="-20"/>
      </w:pPr>
      <w:r w:rsidRPr="007F76D6">
        <w:rPr>
          <w:lang w:val="lv-LV"/>
        </w:rPr>
        <w:t>_______________________        ________________              ____________________</w:t>
      </w:r>
    </w:p>
    <w:p w14:paraId="59B30E28" w14:textId="498463BD" w:rsidR="00D447DB" w:rsidRPr="007F76D6" w:rsidRDefault="377739EE" w:rsidP="68C9D74A">
      <w:pPr>
        <w:ind w:left="-20" w:right="-20"/>
      </w:pPr>
      <w:r w:rsidRPr="007F76D6">
        <w:rPr>
          <w:lang w:val="lv-LV"/>
        </w:rPr>
        <w:t xml:space="preserve">Organizācijas </w:t>
      </w:r>
      <w:proofErr w:type="spellStart"/>
      <w:r w:rsidRPr="007F76D6">
        <w:rPr>
          <w:lang w:val="lv-LV"/>
        </w:rPr>
        <w:t>paraksttiesīgās</w:t>
      </w:r>
      <w:proofErr w:type="spellEnd"/>
      <w:r w:rsidRPr="007F76D6">
        <w:rPr>
          <w:lang w:val="lv-LV"/>
        </w:rPr>
        <w:t xml:space="preserve"> </w:t>
      </w:r>
      <w:r w:rsidR="00D447DB" w:rsidRPr="007F76D6">
        <w:tab/>
      </w:r>
      <w:r w:rsidRPr="007F76D6">
        <w:rPr>
          <w:lang w:val="lv-LV"/>
        </w:rPr>
        <w:t xml:space="preserve"> </w:t>
      </w:r>
      <w:r w:rsidR="00B23307">
        <w:rPr>
          <w:lang w:val="lv-LV"/>
        </w:rPr>
        <w:t xml:space="preserve">            </w:t>
      </w:r>
      <w:r w:rsidRPr="007F76D6">
        <w:rPr>
          <w:lang w:val="lv-LV"/>
        </w:rPr>
        <w:t xml:space="preserve"> paraksts</w:t>
      </w:r>
      <w:r w:rsidR="00B23307">
        <w:rPr>
          <w:lang w:val="lv-LV"/>
        </w:rPr>
        <w:t>*</w:t>
      </w:r>
      <w:r w:rsidR="00D447DB" w:rsidRPr="007F76D6">
        <w:tab/>
      </w:r>
      <w:r w:rsidR="00D447DB" w:rsidRPr="007F76D6">
        <w:tab/>
      </w:r>
      <w:r w:rsidRPr="007F76D6">
        <w:rPr>
          <w:lang w:val="lv-LV"/>
        </w:rPr>
        <w:t xml:space="preserve">              vārds, uzvārds</w:t>
      </w:r>
    </w:p>
    <w:p w14:paraId="7C5CC4D4" w14:textId="10FB38D8" w:rsidR="00D447DB" w:rsidRPr="007F76D6" w:rsidRDefault="377739EE" w:rsidP="68C9D74A">
      <w:pPr>
        <w:ind w:left="-20" w:right="-20"/>
      </w:pPr>
      <w:r w:rsidRPr="007F76D6">
        <w:rPr>
          <w:lang w:val="lv-LV"/>
        </w:rPr>
        <w:t xml:space="preserve">personas amata nosaukums </w:t>
      </w:r>
    </w:p>
    <w:p w14:paraId="54CB5FD5" w14:textId="54B7F172" w:rsidR="00D447DB" w:rsidRPr="00FF1DB3" w:rsidRDefault="377739EE" w:rsidP="68C9D74A">
      <w:pPr>
        <w:ind w:left="-20" w:right="-20"/>
      </w:pPr>
      <w:r w:rsidRPr="68C9D74A">
        <w:rPr>
          <w:sz w:val="26"/>
          <w:szCs w:val="26"/>
          <w:lang w:val="lv-LV"/>
        </w:rPr>
        <w:t xml:space="preserve"> </w:t>
      </w:r>
    </w:p>
    <w:p w14:paraId="6ADCB7EC" w14:textId="73D44DEA" w:rsidR="00D447DB" w:rsidRPr="00FF1DB3" w:rsidRDefault="377739EE" w:rsidP="00B23307">
      <w:pPr>
        <w:ind w:left="-20" w:right="-20"/>
      </w:pPr>
      <w:r w:rsidRPr="68C9D74A">
        <w:rPr>
          <w:lang w:val="en-US"/>
        </w:rPr>
        <w:t xml:space="preserve"> </w:t>
      </w:r>
      <w:r w:rsidR="00B23307" w:rsidRPr="00692D07">
        <w:rPr>
          <w:i/>
          <w:iCs/>
          <w:sz w:val="20"/>
          <w:szCs w:val="20"/>
          <w:lang w:val="lv-LV"/>
        </w:rPr>
        <w:t xml:space="preserve">* Dokumenta rekvizītus “datums” un ”paraksts” neaizpilda, ja elektroniskais dokuments ir noformēts atbilstoši elektronisko dokumentu noformēšanai normatīvajos aktos noteiktajām prasībām  </w:t>
      </w:r>
      <w:r w:rsidR="00D447DB">
        <w:br w:type="page"/>
      </w:r>
    </w:p>
    <w:p w14:paraId="066F4DD3" w14:textId="77777777" w:rsidR="003C524B" w:rsidRPr="003C524B" w:rsidRDefault="003C524B" w:rsidP="003C524B">
      <w:pPr>
        <w:pStyle w:val="Sarakstarindkopa"/>
        <w:ind w:left="1069" w:right="-20"/>
        <w:jc w:val="center"/>
      </w:pPr>
    </w:p>
    <w:p w14:paraId="1CB7A631" w14:textId="02F4DA82" w:rsidR="007F76D6" w:rsidRPr="00FF1DB3" w:rsidRDefault="007F76D6" w:rsidP="003C524B">
      <w:pPr>
        <w:pStyle w:val="Sarakstarindkopa"/>
        <w:numPr>
          <w:ilvl w:val="0"/>
          <w:numId w:val="7"/>
        </w:numPr>
        <w:ind w:right="-20"/>
        <w:jc w:val="right"/>
      </w:pPr>
      <w:r>
        <w:rPr>
          <w:lang w:val="lv-LV"/>
        </w:rPr>
        <w:t>p</w:t>
      </w:r>
      <w:r w:rsidR="35D5C473" w:rsidRPr="007F76D6">
        <w:rPr>
          <w:lang w:val="lv-LV"/>
        </w:rPr>
        <w:t xml:space="preserve">ielikums </w:t>
      </w:r>
    </w:p>
    <w:p w14:paraId="40BA981C" w14:textId="06404A4E" w:rsidR="00D447DB" w:rsidRPr="00FF1DB3" w:rsidRDefault="35D5C473" w:rsidP="68C9D74A">
      <w:pPr>
        <w:ind w:left="-20" w:right="-20"/>
        <w:jc w:val="right"/>
      </w:pPr>
      <w:r w:rsidRPr="68C9D74A">
        <w:rPr>
          <w:lang w:val="lv-LV"/>
        </w:rPr>
        <w:t>Jēkabpils novada domes</w:t>
      </w:r>
    </w:p>
    <w:p w14:paraId="2658B599" w14:textId="11D0B599" w:rsidR="00D447DB" w:rsidRPr="00FF1DB3" w:rsidRDefault="003C524B" w:rsidP="68C9D74A">
      <w:pPr>
        <w:ind w:left="-20" w:right="-20"/>
        <w:jc w:val="right"/>
      </w:pPr>
      <w:r>
        <w:rPr>
          <w:lang w:val="lv-LV"/>
        </w:rPr>
        <w:t>28</w:t>
      </w:r>
      <w:r w:rsidR="35D5C473" w:rsidRPr="68C9D74A">
        <w:rPr>
          <w:lang w:val="lv-LV"/>
        </w:rPr>
        <w:t>.03.2024. lēmum</w:t>
      </w:r>
      <w:r w:rsidR="00124953">
        <w:rPr>
          <w:lang w:val="lv-LV"/>
        </w:rPr>
        <w:t>am</w:t>
      </w:r>
      <w:r w:rsidR="35D5C473" w:rsidRPr="68C9D74A">
        <w:rPr>
          <w:lang w:val="lv-LV"/>
        </w:rPr>
        <w:t xml:space="preserve"> Nr.</w:t>
      </w:r>
      <w:r>
        <w:rPr>
          <w:lang w:val="lv-LV"/>
        </w:rPr>
        <w:t>257</w:t>
      </w:r>
    </w:p>
    <w:p w14:paraId="15D777C1" w14:textId="0DF04E42" w:rsidR="00D447DB" w:rsidRPr="00FF1DB3" w:rsidRDefault="35D5C473" w:rsidP="68C9D74A">
      <w:pPr>
        <w:ind w:left="-20" w:right="-20"/>
        <w:jc w:val="right"/>
      </w:pPr>
      <w:r w:rsidRPr="68C9D74A">
        <w:rPr>
          <w:lang w:val="lv-LV"/>
        </w:rPr>
        <w:t>(protokols Nr.</w:t>
      </w:r>
      <w:r w:rsidR="003C524B">
        <w:rPr>
          <w:lang w:val="lv-LV"/>
        </w:rPr>
        <w:t>6</w:t>
      </w:r>
      <w:r w:rsidRPr="68C9D74A">
        <w:rPr>
          <w:lang w:val="lv-LV"/>
        </w:rPr>
        <w:t xml:space="preserve">, </w:t>
      </w:r>
      <w:r w:rsidR="003C524B">
        <w:rPr>
          <w:lang w:val="lv-LV"/>
        </w:rPr>
        <w:t>89</w:t>
      </w:r>
      <w:r w:rsidRPr="68C9D74A">
        <w:rPr>
          <w:lang w:val="lv-LV"/>
        </w:rPr>
        <w:t>.§)</w:t>
      </w:r>
    </w:p>
    <w:p w14:paraId="6893C312" w14:textId="4285AD81" w:rsidR="00D447DB" w:rsidRPr="00FF1DB3" w:rsidRDefault="00D447DB" w:rsidP="68C9D74A">
      <w:pPr>
        <w:ind w:left="-20" w:right="-20"/>
        <w:jc w:val="center"/>
        <w:rPr>
          <w:b/>
          <w:bCs/>
          <w:lang w:val="lv-LV"/>
        </w:rPr>
      </w:pPr>
    </w:p>
    <w:p w14:paraId="5926583A" w14:textId="45313E15" w:rsidR="00D447DB" w:rsidRPr="00FF1DB3" w:rsidRDefault="00D447DB" w:rsidP="68C9D74A">
      <w:pPr>
        <w:ind w:left="-20" w:right="-20"/>
        <w:jc w:val="center"/>
        <w:rPr>
          <w:b/>
          <w:bCs/>
          <w:lang w:val="lv-LV"/>
        </w:rPr>
      </w:pPr>
    </w:p>
    <w:p w14:paraId="0CE9E9EF" w14:textId="77777777" w:rsidR="008C0058" w:rsidRDefault="008C0058" w:rsidP="68C9D74A">
      <w:pPr>
        <w:ind w:left="-20" w:right="-20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Ī</w:t>
      </w:r>
      <w:r w:rsidRPr="68C9D74A">
        <w:rPr>
          <w:b/>
          <w:bCs/>
          <w:lang w:val="lv-LV"/>
        </w:rPr>
        <w:t xml:space="preserve">slaicīgā bezatlīdzības lietošanā </w:t>
      </w:r>
      <w:r>
        <w:rPr>
          <w:b/>
          <w:bCs/>
          <w:lang w:val="lv-LV"/>
        </w:rPr>
        <w:t>s</w:t>
      </w:r>
      <w:r w:rsidR="2F2E2AB7" w:rsidRPr="68C9D74A">
        <w:rPr>
          <w:b/>
          <w:bCs/>
          <w:lang w:val="lv-LV"/>
        </w:rPr>
        <w:t xml:space="preserve">abiedriskā labuma organizācijām </w:t>
      </w:r>
    </w:p>
    <w:p w14:paraId="33997B5C" w14:textId="190787AB" w:rsidR="00D447DB" w:rsidRDefault="2F2E2AB7" w:rsidP="68C9D74A">
      <w:pPr>
        <w:ind w:left="-20" w:right="-20"/>
        <w:jc w:val="center"/>
        <w:rPr>
          <w:b/>
          <w:bCs/>
          <w:lang w:val="lv-LV"/>
        </w:rPr>
      </w:pPr>
      <w:r w:rsidRPr="68C9D74A">
        <w:rPr>
          <w:b/>
          <w:bCs/>
          <w:lang w:val="lv-LV"/>
        </w:rPr>
        <w:t>nododamo telpu saraksts</w:t>
      </w:r>
    </w:p>
    <w:p w14:paraId="1FB1B144" w14:textId="77777777" w:rsidR="007F76D6" w:rsidRPr="007F76D6" w:rsidRDefault="007F76D6" w:rsidP="68C9D74A">
      <w:pPr>
        <w:ind w:left="-20" w:right="-20"/>
        <w:jc w:val="center"/>
        <w:rPr>
          <w:lang w:val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3685"/>
        <w:gridCol w:w="1985"/>
        <w:gridCol w:w="1984"/>
      </w:tblGrid>
      <w:tr w:rsidR="68C9D74A" w14:paraId="72625C8E" w14:textId="77777777" w:rsidTr="00CE5DD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FF517" w14:textId="7F5B62BA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  <w:b/>
                <w:bCs/>
              </w:rPr>
              <w:t>Nr.p.k</w:t>
            </w:r>
            <w:proofErr w:type="spellEnd"/>
            <w:r w:rsidRPr="68C9D74A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C9032" w14:textId="30EDA4F3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  <w:b/>
                <w:bCs/>
              </w:rPr>
              <w:t>Adrese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CDE42" w14:textId="5FDB611B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  <w:b/>
                <w:bCs/>
              </w:rPr>
              <w:t>Telpas</w:t>
            </w:r>
            <w:proofErr w:type="spellEnd"/>
            <w:r w:rsidRPr="68C9D74A">
              <w:rPr>
                <w:rFonts w:ascii="Times New Roman" w:eastAsia="Times New Roman" w:hAnsi="Times New Roman"/>
                <w:b/>
                <w:bCs/>
              </w:rPr>
              <w:t xml:space="preserve"> Nr.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A76A4" w14:textId="4ECEFA97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  <w:b/>
                <w:bCs/>
              </w:rPr>
              <w:t>Telpas</w:t>
            </w:r>
            <w:proofErr w:type="spellEnd"/>
            <w:r w:rsidRPr="68C9D74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68C9D74A">
              <w:rPr>
                <w:rFonts w:ascii="Times New Roman" w:eastAsia="Times New Roman" w:hAnsi="Times New Roman"/>
                <w:b/>
                <w:bCs/>
              </w:rPr>
              <w:t>platība</w:t>
            </w:r>
            <w:proofErr w:type="spellEnd"/>
            <w:r w:rsidRPr="68C9D74A">
              <w:rPr>
                <w:rFonts w:ascii="Times New Roman" w:eastAsia="Times New Roman" w:hAnsi="Times New Roman"/>
                <w:b/>
                <w:bCs/>
              </w:rPr>
              <w:t xml:space="preserve"> (m</w:t>
            </w:r>
            <w:r w:rsidRPr="68C9D74A">
              <w:rPr>
                <w:rFonts w:ascii="Times New Roman" w:eastAsia="Times New Roman" w:hAnsi="Times New Roman"/>
                <w:b/>
                <w:bCs/>
                <w:vertAlign w:val="superscript"/>
              </w:rPr>
              <w:t>2</w:t>
            </w:r>
            <w:r w:rsidRPr="68C9D74A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68C9D74A" w14:paraId="0F791926" w14:textId="77777777" w:rsidTr="00CE5DD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CA2B9" w14:textId="70F1C287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E7FD2" w14:textId="736B4F64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</w:rPr>
              <w:t>Brīvības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iela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126, Jēkabpils, Jēkabpils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novads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F3758" w14:textId="5717F2A6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001-2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9458B" w14:textId="16D6CBA9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190,6</w:t>
            </w:r>
          </w:p>
        </w:tc>
      </w:tr>
      <w:tr w:rsidR="68C9D74A" w14:paraId="4A4F1C6F" w14:textId="77777777" w:rsidTr="00CE5DD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5B321" w14:textId="6DC2D0B5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EE485" w14:textId="4CB13A72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</w:rPr>
              <w:t>Brīvības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iela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126, Jēkabpils, Jēkabpils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novads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7193E" w14:textId="6E612B6D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001-41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6C343" w14:textId="56F93FE6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84,1</w:t>
            </w:r>
          </w:p>
        </w:tc>
      </w:tr>
      <w:tr w:rsidR="68C9D74A" w14:paraId="13C615AE" w14:textId="77777777" w:rsidTr="00CE5DD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06972" w14:textId="0C770AC7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A6B62" w14:textId="5895E7F6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</w:rPr>
              <w:t>Brīvības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iela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126, Jēkabpils, Jēkabpils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novads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B63A4" w14:textId="5E65F8D2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001-54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FEB64" w14:textId="00274B8D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58,5</w:t>
            </w:r>
          </w:p>
        </w:tc>
      </w:tr>
      <w:tr w:rsidR="68C9D74A" w14:paraId="744D725B" w14:textId="77777777" w:rsidTr="00CE5DD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BDD4D" w14:textId="42838C70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703A5" w14:textId="1A0ED3DC" w:rsidR="68C9D74A" w:rsidRDefault="68C9D74A" w:rsidP="68C9D74A">
            <w:pPr>
              <w:ind w:left="-20" w:right="-20"/>
              <w:jc w:val="center"/>
            </w:pPr>
            <w:proofErr w:type="spellStart"/>
            <w:r w:rsidRPr="68C9D74A">
              <w:rPr>
                <w:rFonts w:ascii="Times New Roman" w:eastAsia="Times New Roman" w:hAnsi="Times New Roman"/>
              </w:rPr>
              <w:t>Brīvības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iela</w:t>
            </w:r>
            <w:proofErr w:type="spellEnd"/>
            <w:r w:rsidRPr="68C9D74A">
              <w:rPr>
                <w:rFonts w:ascii="Times New Roman" w:eastAsia="Times New Roman" w:hAnsi="Times New Roman"/>
              </w:rPr>
              <w:t xml:space="preserve"> 126, Jēkabpils, Jēkabpils </w:t>
            </w:r>
            <w:proofErr w:type="spellStart"/>
            <w:r w:rsidRPr="68C9D74A">
              <w:rPr>
                <w:rFonts w:ascii="Times New Roman" w:eastAsia="Times New Roman" w:hAnsi="Times New Roman"/>
              </w:rPr>
              <w:t>novads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855DC" w14:textId="2A83C49A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001-59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9680C" w14:textId="673B2B5C" w:rsidR="68C9D74A" w:rsidRDefault="68C9D74A" w:rsidP="68C9D74A">
            <w:pPr>
              <w:ind w:left="-20" w:right="-20"/>
              <w:jc w:val="center"/>
            </w:pPr>
            <w:r w:rsidRPr="68C9D74A">
              <w:rPr>
                <w:rFonts w:ascii="Times New Roman" w:eastAsia="Times New Roman" w:hAnsi="Times New Roman"/>
              </w:rPr>
              <w:t>76,4</w:t>
            </w:r>
          </w:p>
        </w:tc>
      </w:tr>
      <w:tr w:rsidR="68C9D74A" w14:paraId="14BF54E7" w14:textId="77777777" w:rsidTr="00CE5DD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7828B" w14:textId="22CDCD83" w:rsidR="68C9D74A" w:rsidRPr="003C524B" w:rsidRDefault="68C9D74A" w:rsidP="68C9D74A">
            <w:pPr>
              <w:ind w:left="-20" w:right="-20"/>
              <w:jc w:val="center"/>
            </w:pPr>
            <w:r w:rsidRPr="003C524B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6E0C6" w14:textId="0FADC3D9" w:rsidR="68C9D74A" w:rsidRPr="003C524B" w:rsidRDefault="68C9D74A" w:rsidP="68C9D74A">
            <w:pPr>
              <w:ind w:left="-20" w:right="-20"/>
              <w:jc w:val="center"/>
            </w:pPr>
            <w:proofErr w:type="spellStart"/>
            <w:r w:rsidRPr="003C524B">
              <w:rPr>
                <w:rFonts w:ascii="Times New Roman" w:eastAsia="Times New Roman" w:hAnsi="Times New Roman"/>
              </w:rPr>
              <w:t>Brīvības</w:t>
            </w:r>
            <w:proofErr w:type="spellEnd"/>
            <w:r w:rsidRPr="003C524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524B">
              <w:rPr>
                <w:rFonts w:ascii="Times New Roman" w:eastAsia="Times New Roman" w:hAnsi="Times New Roman"/>
              </w:rPr>
              <w:t>iela</w:t>
            </w:r>
            <w:proofErr w:type="spellEnd"/>
            <w:r w:rsidRPr="003C524B">
              <w:rPr>
                <w:rFonts w:ascii="Times New Roman" w:eastAsia="Times New Roman" w:hAnsi="Times New Roman"/>
              </w:rPr>
              <w:t xml:space="preserve"> 258A, Jēkabpils, Jēkabpils </w:t>
            </w:r>
            <w:proofErr w:type="spellStart"/>
            <w:r w:rsidRPr="003C524B">
              <w:rPr>
                <w:rFonts w:ascii="Times New Roman" w:eastAsia="Times New Roman" w:hAnsi="Times New Roman"/>
              </w:rPr>
              <w:t>novads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E982E" w14:textId="1CE6DF02" w:rsidR="68C9D74A" w:rsidRPr="003C524B" w:rsidRDefault="68C9D74A" w:rsidP="68C9D74A">
            <w:pPr>
              <w:ind w:left="-20" w:right="-20"/>
              <w:jc w:val="center"/>
            </w:pPr>
            <w:r w:rsidRPr="003C524B"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10CC4" w14:textId="242536AE" w:rsidR="68C9D74A" w:rsidRPr="003C524B" w:rsidRDefault="68C9D74A" w:rsidP="68C9D74A">
            <w:pPr>
              <w:ind w:left="-20" w:right="-20"/>
              <w:jc w:val="center"/>
            </w:pPr>
            <w:r w:rsidRPr="003C524B">
              <w:rPr>
                <w:rFonts w:ascii="Times New Roman" w:eastAsia="Times New Roman" w:hAnsi="Times New Roman"/>
              </w:rPr>
              <w:t>16,7</w:t>
            </w:r>
          </w:p>
        </w:tc>
      </w:tr>
      <w:tr w:rsidR="68C9D74A" w14:paraId="3EF89BBC" w14:textId="77777777" w:rsidTr="00CE5DD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6C65C" w14:textId="76802EFA" w:rsidR="68C9D74A" w:rsidRPr="003C524B" w:rsidRDefault="68C9D74A" w:rsidP="68C9D74A">
            <w:pPr>
              <w:ind w:left="-20" w:right="-20"/>
              <w:jc w:val="center"/>
            </w:pPr>
            <w:r w:rsidRPr="003C524B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20C2F" w14:textId="560E6284" w:rsidR="68C9D74A" w:rsidRPr="003C524B" w:rsidRDefault="68C9D74A" w:rsidP="68C9D74A">
            <w:pPr>
              <w:ind w:left="-20" w:right="-20"/>
              <w:jc w:val="center"/>
            </w:pPr>
            <w:proofErr w:type="spellStart"/>
            <w:r w:rsidRPr="003C524B">
              <w:rPr>
                <w:rFonts w:ascii="Times New Roman" w:eastAsia="Times New Roman" w:hAnsi="Times New Roman"/>
              </w:rPr>
              <w:t>Brīvības</w:t>
            </w:r>
            <w:proofErr w:type="spellEnd"/>
            <w:r w:rsidRPr="003C524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C524B">
              <w:rPr>
                <w:rFonts w:ascii="Times New Roman" w:eastAsia="Times New Roman" w:hAnsi="Times New Roman"/>
              </w:rPr>
              <w:t>iela</w:t>
            </w:r>
            <w:proofErr w:type="spellEnd"/>
            <w:r w:rsidRPr="003C524B">
              <w:rPr>
                <w:rFonts w:ascii="Times New Roman" w:eastAsia="Times New Roman" w:hAnsi="Times New Roman"/>
              </w:rPr>
              <w:t xml:space="preserve"> 258A, Jēkabpils, Jēkabpils </w:t>
            </w:r>
            <w:proofErr w:type="spellStart"/>
            <w:r w:rsidRPr="003C524B">
              <w:rPr>
                <w:rFonts w:ascii="Times New Roman" w:eastAsia="Times New Roman" w:hAnsi="Times New Roman"/>
              </w:rPr>
              <w:t>novads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98B48" w14:textId="6F34E2BE" w:rsidR="68C9D74A" w:rsidRPr="003C524B" w:rsidRDefault="68C9D74A" w:rsidP="68C9D74A">
            <w:pPr>
              <w:ind w:left="-20" w:right="-20"/>
              <w:jc w:val="center"/>
            </w:pPr>
            <w:r w:rsidRPr="003C524B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A7873" w14:textId="4A11A594" w:rsidR="68C9D74A" w:rsidRPr="003C524B" w:rsidRDefault="68C9D74A" w:rsidP="68C9D74A">
            <w:pPr>
              <w:ind w:left="-20" w:right="-20"/>
              <w:jc w:val="center"/>
            </w:pPr>
            <w:r w:rsidRPr="003C524B">
              <w:rPr>
                <w:rFonts w:ascii="Times New Roman" w:eastAsia="Times New Roman" w:hAnsi="Times New Roman"/>
              </w:rPr>
              <w:t>27,6</w:t>
            </w:r>
          </w:p>
        </w:tc>
      </w:tr>
    </w:tbl>
    <w:p w14:paraId="1AC3AF7D" w14:textId="00840BFD" w:rsidR="00D447DB" w:rsidRPr="00FF1DB3" w:rsidRDefault="00D447DB" w:rsidP="00B20E72">
      <w:pPr>
        <w:pStyle w:val="Paraststmeklis"/>
      </w:pPr>
    </w:p>
    <w:sectPr w:rsidR="00D447DB" w:rsidRPr="00FF1DB3" w:rsidSect="005B6ACE">
      <w:footerReference w:type="default" r:id="rId13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CC0F" w14:textId="77777777" w:rsidR="005B6ACE" w:rsidRDefault="005B6ACE">
      <w:r>
        <w:separator/>
      </w:r>
    </w:p>
  </w:endnote>
  <w:endnote w:type="continuationSeparator" w:id="0">
    <w:p w14:paraId="6D96EB40" w14:textId="77777777" w:rsidR="005B6ACE" w:rsidRDefault="005B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87E2" w14:textId="77777777" w:rsidR="006232F5" w:rsidRDefault="001176DA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55EEC56A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82E4" w14:textId="77777777" w:rsidR="005B6ACE" w:rsidRDefault="005B6ACE">
      <w:r>
        <w:separator/>
      </w:r>
    </w:p>
  </w:footnote>
  <w:footnote w:type="continuationSeparator" w:id="0">
    <w:p w14:paraId="605E212D" w14:textId="77777777" w:rsidR="005B6ACE" w:rsidRDefault="005B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9390"/>
    <w:multiLevelType w:val="hybridMultilevel"/>
    <w:tmpl w:val="2906269E"/>
    <w:lvl w:ilvl="0" w:tplc="CE0C33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BBC4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83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00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A7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8A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A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49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75D5"/>
    <w:multiLevelType w:val="hybridMultilevel"/>
    <w:tmpl w:val="CE08C260"/>
    <w:lvl w:ilvl="0" w:tplc="53020D18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48834"/>
    <w:multiLevelType w:val="hybridMultilevel"/>
    <w:tmpl w:val="D2CA43F6"/>
    <w:lvl w:ilvl="0" w:tplc="88F458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48B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E6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26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E0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6B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B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AF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A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47EF6"/>
    <w:multiLevelType w:val="hybridMultilevel"/>
    <w:tmpl w:val="3572A334"/>
    <w:lvl w:ilvl="0" w:tplc="755E02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A44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F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6D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2F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49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80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42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A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7A33"/>
    <w:multiLevelType w:val="multilevel"/>
    <w:tmpl w:val="789A25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F75D39"/>
    <w:multiLevelType w:val="hybridMultilevel"/>
    <w:tmpl w:val="8852173A"/>
    <w:lvl w:ilvl="0" w:tplc="906E52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4F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6C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F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0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2C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04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1473F"/>
    <w:multiLevelType w:val="multilevel"/>
    <w:tmpl w:val="BFC0C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D29428B"/>
    <w:multiLevelType w:val="hybridMultilevel"/>
    <w:tmpl w:val="BA2E0106"/>
    <w:lvl w:ilvl="0" w:tplc="A78647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496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CF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A2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6B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EA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06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24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EF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66F3A"/>
    <w:multiLevelType w:val="hybridMultilevel"/>
    <w:tmpl w:val="959E4060"/>
    <w:lvl w:ilvl="0" w:tplc="7A6E60D4">
      <w:start w:val="1"/>
      <w:numFmt w:val="decimal"/>
      <w:lvlText w:val="4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27099"/>
    <w:multiLevelType w:val="hybridMultilevel"/>
    <w:tmpl w:val="330E1E46"/>
    <w:lvl w:ilvl="0" w:tplc="DE62D3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F00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ED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AB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64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7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7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2C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09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9243">
    <w:abstractNumId w:val="2"/>
  </w:num>
  <w:num w:numId="2" w16cid:durableId="769549744">
    <w:abstractNumId w:val="7"/>
  </w:num>
  <w:num w:numId="3" w16cid:durableId="2134133016">
    <w:abstractNumId w:val="0"/>
  </w:num>
  <w:num w:numId="4" w16cid:durableId="338656754">
    <w:abstractNumId w:val="3"/>
  </w:num>
  <w:num w:numId="5" w16cid:durableId="546919986">
    <w:abstractNumId w:val="9"/>
  </w:num>
  <w:num w:numId="6" w16cid:durableId="1443450949">
    <w:abstractNumId w:val="5"/>
  </w:num>
  <w:num w:numId="7" w16cid:durableId="1298730232">
    <w:abstractNumId w:val="6"/>
  </w:num>
  <w:num w:numId="8" w16cid:durableId="674577331">
    <w:abstractNumId w:val="4"/>
  </w:num>
  <w:num w:numId="9" w16cid:durableId="806161639">
    <w:abstractNumId w:val="1"/>
  </w:num>
  <w:num w:numId="10" w16cid:durableId="20938819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010A3"/>
    <w:rsid w:val="00002495"/>
    <w:rsid w:val="00004E10"/>
    <w:rsid w:val="00017779"/>
    <w:rsid w:val="00050FEF"/>
    <w:rsid w:val="00053FEB"/>
    <w:rsid w:val="00066D67"/>
    <w:rsid w:val="0007059B"/>
    <w:rsid w:val="000706CD"/>
    <w:rsid w:val="00083D88"/>
    <w:rsid w:val="000C40C1"/>
    <w:rsid w:val="000C5DD2"/>
    <w:rsid w:val="000C612E"/>
    <w:rsid w:val="000D1E0A"/>
    <w:rsid w:val="000E0194"/>
    <w:rsid w:val="000E28A2"/>
    <w:rsid w:val="000E4B42"/>
    <w:rsid w:val="000E5940"/>
    <w:rsid w:val="000F3FDF"/>
    <w:rsid w:val="001176DA"/>
    <w:rsid w:val="00120074"/>
    <w:rsid w:val="00124953"/>
    <w:rsid w:val="001350AF"/>
    <w:rsid w:val="0014441C"/>
    <w:rsid w:val="00146DE4"/>
    <w:rsid w:val="00160FF1"/>
    <w:rsid w:val="001668E6"/>
    <w:rsid w:val="0017011F"/>
    <w:rsid w:val="0017124C"/>
    <w:rsid w:val="00175DBE"/>
    <w:rsid w:val="00183F0C"/>
    <w:rsid w:val="00186E92"/>
    <w:rsid w:val="001946E4"/>
    <w:rsid w:val="00194E13"/>
    <w:rsid w:val="001B2B87"/>
    <w:rsid w:val="001B722D"/>
    <w:rsid w:val="001C6E67"/>
    <w:rsid w:val="001D74E9"/>
    <w:rsid w:val="001D7F9E"/>
    <w:rsid w:val="001E6902"/>
    <w:rsid w:val="001E7DB8"/>
    <w:rsid w:val="001F1907"/>
    <w:rsid w:val="001F7195"/>
    <w:rsid w:val="00203E46"/>
    <w:rsid w:val="0020714B"/>
    <w:rsid w:val="00213A10"/>
    <w:rsid w:val="00222FE4"/>
    <w:rsid w:val="00231C6E"/>
    <w:rsid w:val="002338B9"/>
    <w:rsid w:val="00236DB4"/>
    <w:rsid w:val="00237697"/>
    <w:rsid w:val="002377C7"/>
    <w:rsid w:val="00244AAF"/>
    <w:rsid w:val="00285505"/>
    <w:rsid w:val="00290ACE"/>
    <w:rsid w:val="0029170B"/>
    <w:rsid w:val="00294921"/>
    <w:rsid w:val="002A4C25"/>
    <w:rsid w:val="002A5BCF"/>
    <w:rsid w:val="002A6F50"/>
    <w:rsid w:val="002C249F"/>
    <w:rsid w:val="002C5C04"/>
    <w:rsid w:val="002C5CED"/>
    <w:rsid w:val="002C78E9"/>
    <w:rsid w:val="002C7CA3"/>
    <w:rsid w:val="002D379A"/>
    <w:rsid w:val="002D607B"/>
    <w:rsid w:val="002E1DD7"/>
    <w:rsid w:val="002E23BC"/>
    <w:rsid w:val="002E28AD"/>
    <w:rsid w:val="002E353F"/>
    <w:rsid w:val="002E508F"/>
    <w:rsid w:val="002E50E2"/>
    <w:rsid w:val="002F0DDE"/>
    <w:rsid w:val="00313E7A"/>
    <w:rsid w:val="00315FD3"/>
    <w:rsid w:val="0032312D"/>
    <w:rsid w:val="0033247D"/>
    <w:rsid w:val="003413BE"/>
    <w:rsid w:val="00343AF5"/>
    <w:rsid w:val="00350E9C"/>
    <w:rsid w:val="00353F5E"/>
    <w:rsid w:val="00360F65"/>
    <w:rsid w:val="00362266"/>
    <w:rsid w:val="0036311A"/>
    <w:rsid w:val="0036662A"/>
    <w:rsid w:val="00367EF6"/>
    <w:rsid w:val="003701A9"/>
    <w:rsid w:val="00377F3E"/>
    <w:rsid w:val="00386F3F"/>
    <w:rsid w:val="00387232"/>
    <w:rsid w:val="00391806"/>
    <w:rsid w:val="003929B2"/>
    <w:rsid w:val="003932DB"/>
    <w:rsid w:val="003968F6"/>
    <w:rsid w:val="003A4578"/>
    <w:rsid w:val="003B0068"/>
    <w:rsid w:val="003C199F"/>
    <w:rsid w:val="003C524B"/>
    <w:rsid w:val="003C6F74"/>
    <w:rsid w:val="003D09C4"/>
    <w:rsid w:val="003D599E"/>
    <w:rsid w:val="003F096D"/>
    <w:rsid w:val="003F2C29"/>
    <w:rsid w:val="00406187"/>
    <w:rsid w:val="00415488"/>
    <w:rsid w:val="00423D2A"/>
    <w:rsid w:val="00424C59"/>
    <w:rsid w:val="004377DA"/>
    <w:rsid w:val="00444752"/>
    <w:rsid w:val="00446565"/>
    <w:rsid w:val="00446A4F"/>
    <w:rsid w:val="00451C09"/>
    <w:rsid w:val="00455333"/>
    <w:rsid w:val="00456768"/>
    <w:rsid w:val="00457B86"/>
    <w:rsid w:val="0046329D"/>
    <w:rsid w:val="00465880"/>
    <w:rsid w:val="00466972"/>
    <w:rsid w:val="004672F4"/>
    <w:rsid w:val="004735C1"/>
    <w:rsid w:val="00475F58"/>
    <w:rsid w:val="00483187"/>
    <w:rsid w:val="004A0F4C"/>
    <w:rsid w:val="004A5C5C"/>
    <w:rsid w:val="004A7262"/>
    <w:rsid w:val="004C30DE"/>
    <w:rsid w:val="004C795D"/>
    <w:rsid w:val="004D3426"/>
    <w:rsid w:val="004D5E2F"/>
    <w:rsid w:val="004D7E89"/>
    <w:rsid w:val="004E7AEF"/>
    <w:rsid w:val="004F0CA6"/>
    <w:rsid w:val="004F0CB0"/>
    <w:rsid w:val="00504DB9"/>
    <w:rsid w:val="0051026A"/>
    <w:rsid w:val="0051090E"/>
    <w:rsid w:val="00513FBC"/>
    <w:rsid w:val="00545031"/>
    <w:rsid w:val="00545041"/>
    <w:rsid w:val="00552CEC"/>
    <w:rsid w:val="00554053"/>
    <w:rsid w:val="0058229C"/>
    <w:rsid w:val="00584699"/>
    <w:rsid w:val="005951EB"/>
    <w:rsid w:val="005A672F"/>
    <w:rsid w:val="005A693A"/>
    <w:rsid w:val="005A79DB"/>
    <w:rsid w:val="005B2DD1"/>
    <w:rsid w:val="005B5B6F"/>
    <w:rsid w:val="005B6ACE"/>
    <w:rsid w:val="005C0911"/>
    <w:rsid w:val="005C3442"/>
    <w:rsid w:val="005C61D5"/>
    <w:rsid w:val="005C7978"/>
    <w:rsid w:val="005C7C2B"/>
    <w:rsid w:val="005C7D11"/>
    <w:rsid w:val="005D23B1"/>
    <w:rsid w:val="005D37FE"/>
    <w:rsid w:val="005D4978"/>
    <w:rsid w:val="005D769E"/>
    <w:rsid w:val="005F74DB"/>
    <w:rsid w:val="00602DC1"/>
    <w:rsid w:val="0060381B"/>
    <w:rsid w:val="006135F1"/>
    <w:rsid w:val="006232F5"/>
    <w:rsid w:val="0062342E"/>
    <w:rsid w:val="00627B17"/>
    <w:rsid w:val="00644CC4"/>
    <w:rsid w:val="00654B23"/>
    <w:rsid w:val="006602F2"/>
    <w:rsid w:val="00691D60"/>
    <w:rsid w:val="00692938"/>
    <w:rsid w:val="00695672"/>
    <w:rsid w:val="00697A4E"/>
    <w:rsid w:val="006C690C"/>
    <w:rsid w:val="006C7B7A"/>
    <w:rsid w:val="006D214B"/>
    <w:rsid w:val="006E07FF"/>
    <w:rsid w:val="006E0E2A"/>
    <w:rsid w:val="006E324C"/>
    <w:rsid w:val="006E69E2"/>
    <w:rsid w:val="006F1EF5"/>
    <w:rsid w:val="00701C7C"/>
    <w:rsid w:val="00702DCC"/>
    <w:rsid w:val="00707AEB"/>
    <w:rsid w:val="00712B7D"/>
    <w:rsid w:val="007160D5"/>
    <w:rsid w:val="00717CDF"/>
    <w:rsid w:val="00735F8A"/>
    <w:rsid w:val="00742EDC"/>
    <w:rsid w:val="00757BC0"/>
    <w:rsid w:val="00757FA8"/>
    <w:rsid w:val="007627B8"/>
    <w:rsid w:val="007703AD"/>
    <w:rsid w:val="00773F5A"/>
    <w:rsid w:val="00776A93"/>
    <w:rsid w:val="00782C45"/>
    <w:rsid w:val="007B7F07"/>
    <w:rsid w:val="007C176B"/>
    <w:rsid w:val="007D7F29"/>
    <w:rsid w:val="007E048A"/>
    <w:rsid w:val="007E1954"/>
    <w:rsid w:val="007E59BF"/>
    <w:rsid w:val="007E7553"/>
    <w:rsid w:val="007E79A7"/>
    <w:rsid w:val="007F3425"/>
    <w:rsid w:val="007F36F3"/>
    <w:rsid w:val="007F6CF2"/>
    <w:rsid w:val="007F75A2"/>
    <w:rsid w:val="007F76D6"/>
    <w:rsid w:val="00804E39"/>
    <w:rsid w:val="008077C2"/>
    <w:rsid w:val="00830849"/>
    <w:rsid w:val="008349ED"/>
    <w:rsid w:val="00835AC4"/>
    <w:rsid w:val="008410FA"/>
    <w:rsid w:val="00844254"/>
    <w:rsid w:val="00862335"/>
    <w:rsid w:val="00862562"/>
    <w:rsid w:val="00863A0E"/>
    <w:rsid w:val="00872395"/>
    <w:rsid w:val="00882365"/>
    <w:rsid w:val="008947A3"/>
    <w:rsid w:val="008B1A74"/>
    <w:rsid w:val="008C0058"/>
    <w:rsid w:val="008C0CEA"/>
    <w:rsid w:val="008C11B6"/>
    <w:rsid w:val="008D478E"/>
    <w:rsid w:val="008E34CB"/>
    <w:rsid w:val="008E4476"/>
    <w:rsid w:val="008EB511"/>
    <w:rsid w:val="008F022A"/>
    <w:rsid w:val="008F3FE1"/>
    <w:rsid w:val="0091326D"/>
    <w:rsid w:val="009136F8"/>
    <w:rsid w:val="00916DC9"/>
    <w:rsid w:val="00921893"/>
    <w:rsid w:val="00921AB8"/>
    <w:rsid w:val="00921D4D"/>
    <w:rsid w:val="00922E90"/>
    <w:rsid w:val="009345D8"/>
    <w:rsid w:val="0094305F"/>
    <w:rsid w:val="0094363D"/>
    <w:rsid w:val="00962957"/>
    <w:rsid w:val="00965FC0"/>
    <w:rsid w:val="00977960"/>
    <w:rsid w:val="00987B6E"/>
    <w:rsid w:val="0099060E"/>
    <w:rsid w:val="009913C1"/>
    <w:rsid w:val="00993515"/>
    <w:rsid w:val="00997927"/>
    <w:rsid w:val="009A1B22"/>
    <w:rsid w:val="009C1C61"/>
    <w:rsid w:val="009C69E0"/>
    <w:rsid w:val="009D2AE6"/>
    <w:rsid w:val="009D5D73"/>
    <w:rsid w:val="009D678B"/>
    <w:rsid w:val="009D7E3D"/>
    <w:rsid w:val="009E57D9"/>
    <w:rsid w:val="009F09FB"/>
    <w:rsid w:val="009F507E"/>
    <w:rsid w:val="00A00257"/>
    <w:rsid w:val="00A06C45"/>
    <w:rsid w:val="00A308D9"/>
    <w:rsid w:val="00A35DD3"/>
    <w:rsid w:val="00A370E1"/>
    <w:rsid w:val="00A45859"/>
    <w:rsid w:val="00A71825"/>
    <w:rsid w:val="00A75AE5"/>
    <w:rsid w:val="00A80974"/>
    <w:rsid w:val="00A85BCB"/>
    <w:rsid w:val="00A919FB"/>
    <w:rsid w:val="00AB302E"/>
    <w:rsid w:val="00AC01BC"/>
    <w:rsid w:val="00AC3CC0"/>
    <w:rsid w:val="00AD1619"/>
    <w:rsid w:val="00AD3644"/>
    <w:rsid w:val="00AE023B"/>
    <w:rsid w:val="00AE1580"/>
    <w:rsid w:val="00AE6966"/>
    <w:rsid w:val="00AF1CFE"/>
    <w:rsid w:val="00B0602F"/>
    <w:rsid w:val="00B10CAD"/>
    <w:rsid w:val="00B15A5F"/>
    <w:rsid w:val="00B205BE"/>
    <w:rsid w:val="00B20E72"/>
    <w:rsid w:val="00B22714"/>
    <w:rsid w:val="00B23307"/>
    <w:rsid w:val="00B241FC"/>
    <w:rsid w:val="00B24352"/>
    <w:rsid w:val="00B34E1D"/>
    <w:rsid w:val="00B42C00"/>
    <w:rsid w:val="00B445C0"/>
    <w:rsid w:val="00B57D53"/>
    <w:rsid w:val="00B616C2"/>
    <w:rsid w:val="00B70EA1"/>
    <w:rsid w:val="00B86F54"/>
    <w:rsid w:val="00B91C7D"/>
    <w:rsid w:val="00B94D27"/>
    <w:rsid w:val="00BA1F90"/>
    <w:rsid w:val="00BC102E"/>
    <w:rsid w:val="00BD0359"/>
    <w:rsid w:val="00BD2DE2"/>
    <w:rsid w:val="00BF3E2A"/>
    <w:rsid w:val="00C031FC"/>
    <w:rsid w:val="00C118CB"/>
    <w:rsid w:val="00C1552A"/>
    <w:rsid w:val="00C373E8"/>
    <w:rsid w:val="00C4029B"/>
    <w:rsid w:val="00C5490C"/>
    <w:rsid w:val="00C57E29"/>
    <w:rsid w:val="00C61A5F"/>
    <w:rsid w:val="00C63BC1"/>
    <w:rsid w:val="00C71BAE"/>
    <w:rsid w:val="00C74E35"/>
    <w:rsid w:val="00C770C5"/>
    <w:rsid w:val="00C95B93"/>
    <w:rsid w:val="00CA1FAC"/>
    <w:rsid w:val="00CA2396"/>
    <w:rsid w:val="00CA35E5"/>
    <w:rsid w:val="00CB2568"/>
    <w:rsid w:val="00CC2657"/>
    <w:rsid w:val="00CC4146"/>
    <w:rsid w:val="00CC4A38"/>
    <w:rsid w:val="00CC509F"/>
    <w:rsid w:val="00CC7541"/>
    <w:rsid w:val="00CD4314"/>
    <w:rsid w:val="00CE5DD9"/>
    <w:rsid w:val="00CE6C60"/>
    <w:rsid w:val="00CF1AA8"/>
    <w:rsid w:val="00D024DD"/>
    <w:rsid w:val="00D06B39"/>
    <w:rsid w:val="00D1084F"/>
    <w:rsid w:val="00D10D30"/>
    <w:rsid w:val="00D1568F"/>
    <w:rsid w:val="00D22555"/>
    <w:rsid w:val="00D23BFA"/>
    <w:rsid w:val="00D24043"/>
    <w:rsid w:val="00D2772A"/>
    <w:rsid w:val="00D35236"/>
    <w:rsid w:val="00D3642F"/>
    <w:rsid w:val="00D37126"/>
    <w:rsid w:val="00D432AC"/>
    <w:rsid w:val="00D447DB"/>
    <w:rsid w:val="00D50FB5"/>
    <w:rsid w:val="00D52CF2"/>
    <w:rsid w:val="00D60A58"/>
    <w:rsid w:val="00D67C70"/>
    <w:rsid w:val="00D7255A"/>
    <w:rsid w:val="00D7430E"/>
    <w:rsid w:val="00D74FE3"/>
    <w:rsid w:val="00DA6830"/>
    <w:rsid w:val="00DA71C3"/>
    <w:rsid w:val="00DA76EA"/>
    <w:rsid w:val="00DB5906"/>
    <w:rsid w:val="00DC07AA"/>
    <w:rsid w:val="00DC3A17"/>
    <w:rsid w:val="00DD0A6A"/>
    <w:rsid w:val="00DE328B"/>
    <w:rsid w:val="00DE494C"/>
    <w:rsid w:val="00DF62CC"/>
    <w:rsid w:val="00E00FE6"/>
    <w:rsid w:val="00E02C85"/>
    <w:rsid w:val="00E07794"/>
    <w:rsid w:val="00E106DC"/>
    <w:rsid w:val="00E10F3C"/>
    <w:rsid w:val="00E11012"/>
    <w:rsid w:val="00E16D4D"/>
    <w:rsid w:val="00E23D50"/>
    <w:rsid w:val="00E36FA1"/>
    <w:rsid w:val="00E41C8C"/>
    <w:rsid w:val="00E44CF4"/>
    <w:rsid w:val="00E4510D"/>
    <w:rsid w:val="00E84FA1"/>
    <w:rsid w:val="00E869E0"/>
    <w:rsid w:val="00E92262"/>
    <w:rsid w:val="00E94F5A"/>
    <w:rsid w:val="00E96AD8"/>
    <w:rsid w:val="00EB06A8"/>
    <w:rsid w:val="00EC7062"/>
    <w:rsid w:val="00EF26CC"/>
    <w:rsid w:val="00EF4DE0"/>
    <w:rsid w:val="00EF4EB2"/>
    <w:rsid w:val="00EF6960"/>
    <w:rsid w:val="00EF6C2F"/>
    <w:rsid w:val="00F07D83"/>
    <w:rsid w:val="00F240B8"/>
    <w:rsid w:val="00F26524"/>
    <w:rsid w:val="00F40548"/>
    <w:rsid w:val="00F416F6"/>
    <w:rsid w:val="00F45D13"/>
    <w:rsid w:val="00F51FE0"/>
    <w:rsid w:val="00F6472B"/>
    <w:rsid w:val="00F66C2A"/>
    <w:rsid w:val="00F673A9"/>
    <w:rsid w:val="00F778D8"/>
    <w:rsid w:val="00F82791"/>
    <w:rsid w:val="00F831FB"/>
    <w:rsid w:val="00F9035D"/>
    <w:rsid w:val="00F95675"/>
    <w:rsid w:val="00FA5236"/>
    <w:rsid w:val="00FB0249"/>
    <w:rsid w:val="00FB0DD5"/>
    <w:rsid w:val="00FB6892"/>
    <w:rsid w:val="00FC2808"/>
    <w:rsid w:val="00FC7186"/>
    <w:rsid w:val="00FC72E5"/>
    <w:rsid w:val="00FD2598"/>
    <w:rsid w:val="00FD63A0"/>
    <w:rsid w:val="00FE36D1"/>
    <w:rsid w:val="00FE385E"/>
    <w:rsid w:val="00FE6168"/>
    <w:rsid w:val="00FF1DB3"/>
    <w:rsid w:val="00FF1FCD"/>
    <w:rsid w:val="00FF45DE"/>
    <w:rsid w:val="00FF7C86"/>
    <w:rsid w:val="02A89FE6"/>
    <w:rsid w:val="0BEE8B29"/>
    <w:rsid w:val="0FB49B74"/>
    <w:rsid w:val="13718DC2"/>
    <w:rsid w:val="1652E494"/>
    <w:rsid w:val="177CC084"/>
    <w:rsid w:val="1F26000A"/>
    <w:rsid w:val="210A7A6D"/>
    <w:rsid w:val="23183F3F"/>
    <w:rsid w:val="25C1F70F"/>
    <w:rsid w:val="260E6CD2"/>
    <w:rsid w:val="2890E308"/>
    <w:rsid w:val="2B899E4C"/>
    <w:rsid w:val="2D78C609"/>
    <w:rsid w:val="2F2E2AB7"/>
    <w:rsid w:val="313D1D9C"/>
    <w:rsid w:val="32D215B8"/>
    <w:rsid w:val="33374CAE"/>
    <w:rsid w:val="35D5C473"/>
    <w:rsid w:val="377739EE"/>
    <w:rsid w:val="3D6864D3"/>
    <w:rsid w:val="3F1C6077"/>
    <w:rsid w:val="42FAB0DB"/>
    <w:rsid w:val="4419F765"/>
    <w:rsid w:val="4496813C"/>
    <w:rsid w:val="4C586AB5"/>
    <w:rsid w:val="4DCEED54"/>
    <w:rsid w:val="50C0023A"/>
    <w:rsid w:val="54098CCC"/>
    <w:rsid w:val="56A10CAB"/>
    <w:rsid w:val="60CF31D5"/>
    <w:rsid w:val="60D33D95"/>
    <w:rsid w:val="64862313"/>
    <w:rsid w:val="65B42DE3"/>
    <w:rsid w:val="68C9D74A"/>
    <w:rsid w:val="69959D5E"/>
    <w:rsid w:val="70AA918E"/>
    <w:rsid w:val="70E6A3FE"/>
    <w:rsid w:val="728D1F46"/>
    <w:rsid w:val="73A31A7E"/>
    <w:rsid w:val="746280C5"/>
    <w:rsid w:val="74FB9CB7"/>
    <w:rsid w:val="7712F460"/>
    <w:rsid w:val="79E933B8"/>
    <w:rsid w:val="7EE1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C2FB5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99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552CEC"/>
    <w:rPr>
      <w:color w:val="0563C1"/>
      <w:u w:val="single"/>
    </w:rPr>
  </w:style>
  <w:style w:type="character" w:styleId="Neatrisintapieminana">
    <w:name w:val="Unresolved Mention"/>
    <w:basedOn w:val="Noklusjumarindkopasfonts"/>
    <w:rsid w:val="00D06B39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D447DB"/>
    <w:pPr>
      <w:spacing w:before="100" w:beforeAutospacing="1" w:after="100" w:afterAutospacing="1"/>
    </w:pPr>
    <w:rPr>
      <w:lang w:val="lv-LV" w:eastAsia="lv-LV"/>
    </w:rPr>
  </w:style>
  <w:style w:type="paragraph" w:customStyle="1" w:styleId="tv213">
    <w:name w:val="tv213"/>
    <w:basedOn w:val="Parasts"/>
    <w:rsid w:val="00FE6168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sts@jekabpil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D5352-4034-4E92-82FF-FE15EDAC1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1348</Words>
  <Characters>10160</Characters>
  <Application>Microsoft Office Word</Application>
  <DocSecurity>0</DocSecurity>
  <Lines>84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Diāna Ivanova</cp:lastModifiedBy>
  <cp:revision>19</cp:revision>
  <cp:lastPrinted>2024-02-29T11:59:00Z</cp:lastPrinted>
  <dcterms:created xsi:type="dcterms:W3CDTF">2024-03-04T12:15:00Z</dcterms:created>
  <dcterms:modified xsi:type="dcterms:W3CDTF">2024-03-25T10:01:00Z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