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F18B9" w14:textId="748F0E4B" w:rsidR="006D651E" w:rsidRDefault="006D651E" w:rsidP="006D651E">
      <w:pPr>
        <w:spacing w:line="247" w:lineRule="auto"/>
        <w:ind w:firstLine="0"/>
        <w:jc w:val="right"/>
        <w:rPr>
          <w:sz w:val="24"/>
          <w:szCs w:val="24"/>
        </w:rPr>
      </w:pPr>
      <w:r w:rsidRPr="006D651E">
        <w:rPr>
          <w:sz w:val="24"/>
          <w:szCs w:val="24"/>
        </w:rPr>
        <w:t>APSTIPRINĀTS</w:t>
      </w:r>
    </w:p>
    <w:p w14:paraId="15A4523E" w14:textId="77777777" w:rsidR="006D651E" w:rsidRDefault="006D651E" w:rsidP="006D651E">
      <w:pPr>
        <w:spacing w:line="247" w:lineRule="auto"/>
        <w:ind w:firstLine="0"/>
        <w:jc w:val="right"/>
        <w:rPr>
          <w:sz w:val="24"/>
          <w:szCs w:val="24"/>
        </w:rPr>
      </w:pPr>
      <w:r>
        <w:rPr>
          <w:sz w:val="24"/>
          <w:szCs w:val="24"/>
        </w:rPr>
        <w:t>ar</w:t>
      </w:r>
      <w:r w:rsidR="00295055">
        <w:rPr>
          <w:sz w:val="24"/>
          <w:szCs w:val="24"/>
        </w:rPr>
        <w:t xml:space="preserve"> Jēkabpils pilsētas domes</w:t>
      </w:r>
    </w:p>
    <w:p w14:paraId="33970ACD" w14:textId="61467F9E" w:rsidR="00295055" w:rsidRPr="00417FC7" w:rsidRDefault="00417FC7" w:rsidP="00FD1255">
      <w:pPr>
        <w:spacing w:line="247" w:lineRule="auto"/>
        <w:ind w:firstLine="0"/>
        <w:jc w:val="right"/>
        <w:rPr>
          <w:sz w:val="24"/>
          <w:szCs w:val="24"/>
        </w:rPr>
      </w:pPr>
      <w:r>
        <w:rPr>
          <w:sz w:val="24"/>
          <w:szCs w:val="24"/>
        </w:rPr>
        <w:t>03.12</w:t>
      </w:r>
      <w:r w:rsidR="006821A0" w:rsidRPr="00417FC7">
        <w:rPr>
          <w:sz w:val="24"/>
          <w:szCs w:val="24"/>
        </w:rPr>
        <w:t>.2020</w:t>
      </w:r>
      <w:r w:rsidR="00FD1255" w:rsidRPr="00417FC7">
        <w:rPr>
          <w:sz w:val="24"/>
          <w:szCs w:val="24"/>
        </w:rPr>
        <w:t xml:space="preserve">. </w:t>
      </w:r>
      <w:r w:rsidR="00A97B2F" w:rsidRPr="00417FC7">
        <w:rPr>
          <w:sz w:val="24"/>
          <w:szCs w:val="24"/>
        </w:rPr>
        <w:t>lēmumu Nr.</w:t>
      </w:r>
      <w:r>
        <w:rPr>
          <w:sz w:val="24"/>
          <w:szCs w:val="24"/>
        </w:rPr>
        <w:t>565</w:t>
      </w:r>
    </w:p>
    <w:p w14:paraId="6482BF46" w14:textId="5A07BD88" w:rsidR="00FD1255" w:rsidRPr="00417FC7" w:rsidRDefault="00FD1255" w:rsidP="00FD1255">
      <w:pPr>
        <w:spacing w:line="247" w:lineRule="auto"/>
        <w:ind w:firstLine="0"/>
        <w:jc w:val="right"/>
        <w:rPr>
          <w:sz w:val="24"/>
          <w:szCs w:val="24"/>
        </w:rPr>
      </w:pPr>
      <w:r w:rsidRPr="00417FC7">
        <w:rPr>
          <w:sz w:val="24"/>
          <w:szCs w:val="24"/>
        </w:rPr>
        <w:t>(protokols Nr.</w:t>
      </w:r>
      <w:r w:rsidR="00417FC7">
        <w:rPr>
          <w:sz w:val="24"/>
          <w:szCs w:val="24"/>
        </w:rPr>
        <w:t>22</w:t>
      </w:r>
      <w:r w:rsidRPr="00417FC7">
        <w:rPr>
          <w:sz w:val="24"/>
          <w:szCs w:val="24"/>
        </w:rPr>
        <w:t xml:space="preserve">, </w:t>
      </w:r>
      <w:r w:rsidR="00417FC7">
        <w:rPr>
          <w:sz w:val="24"/>
          <w:szCs w:val="24"/>
        </w:rPr>
        <w:t>4</w:t>
      </w:r>
      <w:r w:rsidRPr="00417FC7">
        <w:rPr>
          <w:sz w:val="24"/>
          <w:szCs w:val="24"/>
        </w:rPr>
        <w:t>.§)</w:t>
      </w:r>
    </w:p>
    <w:p w14:paraId="4486264D" w14:textId="77777777" w:rsidR="006D651E" w:rsidRDefault="006D651E" w:rsidP="006D651E">
      <w:pPr>
        <w:spacing w:line="247" w:lineRule="auto"/>
        <w:ind w:firstLine="0"/>
        <w:jc w:val="right"/>
        <w:rPr>
          <w:b/>
          <w:sz w:val="24"/>
          <w:szCs w:val="24"/>
        </w:rPr>
      </w:pPr>
    </w:p>
    <w:p w14:paraId="69782AEB" w14:textId="77777777" w:rsidR="006D651E" w:rsidRDefault="006D651E" w:rsidP="00AD72DD">
      <w:pPr>
        <w:spacing w:line="247" w:lineRule="auto"/>
        <w:ind w:firstLine="0"/>
        <w:jc w:val="center"/>
        <w:rPr>
          <w:b/>
          <w:sz w:val="24"/>
          <w:szCs w:val="24"/>
        </w:rPr>
      </w:pPr>
    </w:p>
    <w:p w14:paraId="42135622" w14:textId="378641E0" w:rsidR="00AD72DD" w:rsidRPr="00B4614B" w:rsidRDefault="00AD72DD" w:rsidP="00AD72DD">
      <w:pPr>
        <w:spacing w:line="247" w:lineRule="auto"/>
        <w:ind w:firstLine="0"/>
        <w:jc w:val="center"/>
        <w:rPr>
          <w:b/>
          <w:caps/>
          <w:sz w:val="24"/>
          <w:szCs w:val="24"/>
        </w:rPr>
      </w:pPr>
      <w:bookmarkStart w:id="0" w:name="_Hlk526867217"/>
      <w:r w:rsidRPr="00B4614B">
        <w:rPr>
          <w:b/>
          <w:sz w:val="24"/>
          <w:szCs w:val="24"/>
        </w:rPr>
        <w:t xml:space="preserve">NEKUSTAMĀ ĪPAŠUMA </w:t>
      </w:r>
      <w:r w:rsidR="005D0BDA" w:rsidRPr="005D0BDA">
        <w:rPr>
          <w:b/>
          <w:sz w:val="24"/>
          <w:szCs w:val="24"/>
        </w:rPr>
        <w:t>ĶIEĢEĻU IELĀ 19, JĒKABPILĪ</w:t>
      </w:r>
    </w:p>
    <w:p w14:paraId="7ADC2B3E" w14:textId="7447F81A" w:rsidR="00AD72DD" w:rsidRPr="00B4614B" w:rsidRDefault="00AD72DD" w:rsidP="00AD72DD">
      <w:pPr>
        <w:spacing w:line="247" w:lineRule="auto"/>
        <w:ind w:firstLine="0"/>
        <w:jc w:val="center"/>
        <w:rPr>
          <w:rFonts w:eastAsia="Times New Roman"/>
          <w:b/>
          <w:bCs/>
          <w:sz w:val="24"/>
          <w:szCs w:val="24"/>
        </w:rPr>
      </w:pPr>
      <w:r w:rsidRPr="00B4614B">
        <w:rPr>
          <w:rFonts w:eastAsia="Times New Roman"/>
          <w:b/>
          <w:bCs/>
          <w:caps/>
          <w:sz w:val="24"/>
          <w:szCs w:val="24"/>
        </w:rPr>
        <w:t>NOMAS TIESĪBU</w:t>
      </w:r>
      <w:r w:rsidR="00196926">
        <w:rPr>
          <w:rFonts w:eastAsia="Times New Roman"/>
          <w:b/>
          <w:bCs/>
          <w:caps/>
          <w:sz w:val="24"/>
          <w:szCs w:val="24"/>
        </w:rPr>
        <w:t xml:space="preserve"> </w:t>
      </w:r>
      <w:r w:rsidR="006821A0">
        <w:rPr>
          <w:rFonts w:eastAsia="Times New Roman"/>
          <w:b/>
          <w:bCs/>
          <w:caps/>
          <w:sz w:val="24"/>
          <w:szCs w:val="24"/>
        </w:rPr>
        <w:t>PIRMĀS</w:t>
      </w:r>
      <w:r w:rsidRPr="00B4614B">
        <w:rPr>
          <w:rFonts w:eastAsia="Times New Roman"/>
          <w:b/>
          <w:bCs/>
          <w:caps/>
          <w:sz w:val="24"/>
          <w:szCs w:val="24"/>
        </w:rPr>
        <w:t xml:space="preserve"> IZSOLE</w:t>
      </w:r>
      <w:r w:rsidRPr="00B4614B">
        <w:rPr>
          <w:rFonts w:eastAsia="Times New Roman"/>
          <w:b/>
          <w:bCs/>
          <w:sz w:val="24"/>
          <w:szCs w:val="24"/>
        </w:rPr>
        <w:t xml:space="preserve">S </w:t>
      </w:r>
      <w:r>
        <w:rPr>
          <w:rFonts w:eastAsia="Times New Roman"/>
          <w:b/>
          <w:bCs/>
          <w:sz w:val="24"/>
          <w:szCs w:val="24"/>
        </w:rPr>
        <w:t>NO</w:t>
      </w:r>
      <w:r w:rsidR="005D0BDA">
        <w:rPr>
          <w:rFonts w:eastAsia="Times New Roman"/>
          <w:b/>
          <w:bCs/>
          <w:sz w:val="24"/>
          <w:szCs w:val="24"/>
        </w:rPr>
        <w:t>TEIKUMI</w:t>
      </w:r>
    </w:p>
    <w:bookmarkEnd w:id="0"/>
    <w:p w14:paraId="57B24390" w14:textId="77777777" w:rsidR="00AD72DD" w:rsidRPr="00B4614B" w:rsidRDefault="00AD72DD" w:rsidP="00AD72DD">
      <w:pPr>
        <w:spacing w:line="247" w:lineRule="auto"/>
        <w:ind w:firstLine="0"/>
        <w:rPr>
          <w:b/>
          <w:sz w:val="24"/>
          <w:szCs w:val="24"/>
        </w:rPr>
      </w:pPr>
    </w:p>
    <w:p w14:paraId="6CD6C73F" w14:textId="77777777" w:rsidR="00AD72DD" w:rsidRPr="006D651E" w:rsidRDefault="00AD72DD" w:rsidP="006D651E">
      <w:pPr>
        <w:pStyle w:val="ListParagraph"/>
        <w:numPr>
          <w:ilvl w:val="0"/>
          <w:numId w:val="4"/>
        </w:numPr>
        <w:spacing w:line="247" w:lineRule="auto"/>
        <w:jc w:val="center"/>
        <w:rPr>
          <w:b/>
          <w:sz w:val="24"/>
          <w:szCs w:val="24"/>
        </w:rPr>
      </w:pPr>
      <w:r w:rsidRPr="006D651E">
        <w:rPr>
          <w:b/>
          <w:sz w:val="24"/>
          <w:szCs w:val="24"/>
        </w:rPr>
        <w:t>Vispārīgie jautājumi</w:t>
      </w:r>
    </w:p>
    <w:p w14:paraId="548F56D7" w14:textId="73839775" w:rsidR="001B7AA8" w:rsidRPr="001B7AA8" w:rsidRDefault="001B7AA8" w:rsidP="001B7AA8">
      <w:pPr>
        <w:pStyle w:val="ListParagraph"/>
        <w:numPr>
          <w:ilvl w:val="0"/>
          <w:numId w:val="2"/>
        </w:numPr>
        <w:ind w:left="709" w:hanging="709"/>
        <w:jc w:val="both"/>
        <w:rPr>
          <w:sz w:val="24"/>
          <w:szCs w:val="24"/>
        </w:rPr>
      </w:pPr>
      <w:r w:rsidRPr="001B7AA8">
        <w:rPr>
          <w:sz w:val="24"/>
          <w:szCs w:val="24"/>
        </w:rPr>
        <w:t xml:space="preserve">Nekustamā īpašuma Ķieģeļu ielā 19, Jēkabpilī nomas tiesību izsoles noteikumi (turpmāk – Noteikumi) nosaka kārtību, kādā tiek rīkota nomas tiesību </w:t>
      </w:r>
      <w:r w:rsidR="006821A0">
        <w:rPr>
          <w:sz w:val="24"/>
          <w:szCs w:val="24"/>
        </w:rPr>
        <w:t>pirmā</w:t>
      </w:r>
      <w:r w:rsidRPr="001B7AA8">
        <w:rPr>
          <w:sz w:val="24"/>
          <w:szCs w:val="24"/>
        </w:rPr>
        <w:t xml:space="preserve"> izsole Jēkabpils pilsētas pašvaldības nekustamā īpašuma ar kadastra Nr. 5601 001 1534 Ķieģeļu ielā 19, Jēkabpilī, zemes vienības ar kadastra apzīmējumu 5601 001 0169 daļai ar kadastra apzīmējumu 5601 001 0169 8001 un būvēm, kas tiks būvētas īstenojot Eiropas Savienības līdzfinansēto projektu “Degradētās teritorijas </w:t>
      </w:r>
      <w:proofErr w:type="spellStart"/>
      <w:r w:rsidRPr="001B7AA8">
        <w:rPr>
          <w:sz w:val="24"/>
          <w:szCs w:val="24"/>
        </w:rPr>
        <w:t>revitalizācija</w:t>
      </w:r>
      <w:proofErr w:type="spellEnd"/>
      <w:r w:rsidRPr="001B7AA8">
        <w:rPr>
          <w:sz w:val="24"/>
          <w:szCs w:val="24"/>
        </w:rPr>
        <w:t xml:space="preserve"> uzņēmējdarbības attīstībai Jēkabpilī”, projekta identifikācijas Nr. 5.6.2.0/18/I/007 (turpmāk – Nomas objekts) un nosolītājam tiek piešķirtas nomas tiesības uz Nomas objektu.</w:t>
      </w:r>
    </w:p>
    <w:p w14:paraId="7E5E6E16" w14:textId="70B547D3" w:rsidR="005D0BDA" w:rsidRDefault="005D0BDA" w:rsidP="001B7AA8">
      <w:pPr>
        <w:pStyle w:val="ListParagraph"/>
        <w:numPr>
          <w:ilvl w:val="0"/>
          <w:numId w:val="2"/>
        </w:numPr>
        <w:spacing w:line="247" w:lineRule="auto"/>
        <w:ind w:left="709" w:hanging="709"/>
        <w:jc w:val="both"/>
        <w:rPr>
          <w:sz w:val="24"/>
          <w:szCs w:val="24"/>
        </w:rPr>
      </w:pPr>
      <w:r w:rsidRPr="00295055">
        <w:rPr>
          <w:sz w:val="24"/>
          <w:szCs w:val="24"/>
        </w:rPr>
        <w:t xml:space="preserve">Izsoles sludinājums tiek publicēts </w:t>
      </w:r>
      <w:bookmarkStart w:id="1" w:name="_Hlk508894552"/>
      <w:r w:rsidRPr="00295055">
        <w:rPr>
          <w:sz w:val="24"/>
          <w:szCs w:val="24"/>
        </w:rPr>
        <w:t xml:space="preserve">Jēkabpils pilsētas pašvaldības mājas lapā  </w:t>
      </w:r>
      <w:hyperlink r:id="rId8" w:history="1">
        <w:r w:rsidR="00E02B90" w:rsidRPr="00E46B56">
          <w:rPr>
            <w:rStyle w:val="Hyperlink"/>
            <w:color w:val="auto"/>
            <w:sz w:val="24"/>
            <w:szCs w:val="24"/>
            <w:u w:val="none"/>
          </w:rPr>
          <w:t>www.jekabpils.lv</w:t>
        </w:r>
      </w:hyperlink>
      <w:bookmarkEnd w:id="1"/>
      <w:r w:rsidR="00E02B90" w:rsidRPr="00E46B56">
        <w:rPr>
          <w:sz w:val="24"/>
          <w:szCs w:val="24"/>
        </w:rPr>
        <w:t xml:space="preserve"> </w:t>
      </w:r>
      <w:r w:rsidR="00E02B90">
        <w:rPr>
          <w:sz w:val="24"/>
          <w:szCs w:val="24"/>
        </w:rPr>
        <w:t>un</w:t>
      </w:r>
      <w:r w:rsidRPr="00295055">
        <w:rPr>
          <w:sz w:val="24"/>
          <w:szCs w:val="24"/>
        </w:rPr>
        <w:t xml:space="preserve"> </w:t>
      </w:r>
      <w:r>
        <w:rPr>
          <w:sz w:val="24"/>
          <w:szCs w:val="24"/>
        </w:rPr>
        <w:t>oficiālajā izdevumā</w:t>
      </w:r>
      <w:r w:rsidR="00D912F3">
        <w:rPr>
          <w:sz w:val="24"/>
          <w:szCs w:val="24"/>
        </w:rPr>
        <w:t xml:space="preserve"> “Latvijas Vēstnesis”</w:t>
      </w:r>
      <w:r w:rsidR="00E02B90">
        <w:rPr>
          <w:sz w:val="24"/>
          <w:szCs w:val="24"/>
        </w:rPr>
        <w:t>.</w:t>
      </w:r>
    </w:p>
    <w:p w14:paraId="07B22E7E" w14:textId="7AB77AE1" w:rsidR="005D0BDA" w:rsidRPr="00295055" w:rsidRDefault="005D0BDA" w:rsidP="001B7AA8">
      <w:pPr>
        <w:pStyle w:val="ListParagraph"/>
        <w:numPr>
          <w:ilvl w:val="0"/>
          <w:numId w:val="2"/>
        </w:numPr>
        <w:spacing w:line="247" w:lineRule="auto"/>
        <w:ind w:left="709" w:hanging="709"/>
        <w:jc w:val="both"/>
        <w:rPr>
          <w:sz w:val="24"/>
          <w:szCs w:val="24"/>
        </w:rPr>
      </w:pPr>
      <w:r w:rsidRPr="00295055">
        <w:rPr>
          <w:sz w:val="24"/>
          <w:szCs w:val="24"/>
        </w:rPr>
        <w:t>Ar izsoles noteikumiem un nomas līguma projektu</w:t>
      </w:r>
      <w:r>
        <w:rPr>
          <w:sz w:val="24"/>
          <w:szCs w:val="24"/>
        </w:rPr>
        <w:t xml:space="preserve"> klātienē</w:t>
      </w:r>
      <w:r w:rsidRPr="00295055">
        <w:rPr>
          <w:sz w:val="24"/>
          <w:szCs w:val="24"/>
        </w:rPr>
        <w:t xml:space="preserve"> var iepazīties Jēkabpils pilsētas </w:t>
      </w:r>
      <w:r>
        <w:rPr>
          <w:sz w:val="24"/>
          <w:szCs w:val="24"/>
        </w:rPr>
        <w:t>pašvaldības Vienas pieturas aģentūrā</w:t>
      </w:r>
      <w:r w:rsidR="000D759B">
        <w:rPr>
          <w:sz w:val="24"/>
          <w:szCs w:val="24"/>
        </w:rPr>
        <w:t>,</w:t>
      </w:r>
      <w:r>
        <w:rPr>
          <w:sz w:val="24"/>
          <w:szCs w:val="24"/>
        </w:rPr>
        <w:t xml:space="preserve"> </w:t>
      </w:r>
      <w:r w:rsidRPr="00295055">
        <w:rPr>
          <w:sz w:val="24"/>
          <w:szCs w:val="24"/>
        </w:rPr>
        <w:t xml:space="preserve"> Brīvības ielā 120, Jēkabpilī</w:t>
      </w:r>
      <w:r w:rsidR="00EA285A">
        <w:rPr>
          <w:sz w:val="24"/>
          <w:szCs w:val="24"/>
        </w:rPr>
        <w:t>, katru darba dienu no plkst.</w:t>
      </w:r>
      <w:r w:rsidR="00975761">
        <w:rPr>
          <w:sz w:val="24"/>
          <w:szCs w:val="24"/>
        </w:rPr>
        <w:t xml:space="preserve"> </w:t>
      </w:r>
      <w:r w:rsidR="00EA285A">
        <w:rPr>
          <w:sz w:val="24"/>
          <w:szCs w:val="24"/>
        </w:rPr>
        <w:t>8.30 līdz plkst.</w:t>
      </w:r>
      <w:r w:rsidR="00975761">
        <w:rPr>
          <w:sz w:val="24"/>
          <w:szCs w:val="24"/>
        </w:rPr>
        <w:t xml:space="preserve"> </w:t>
      </w:r>
      <w:r w:rsidR="00EA285A">
        <w:rPr>
          <w:sz w:val="24"/>
          <w:szCs w:val="24"/>
        </w:rPr>
        <w:t>17.00.</w:t>
      </w:r>
      <w:r w:rsidR="00A20EB1">
        <w:rPr>
          <w:sz w:val="24"/>
          <w:szCs w:val="24"/>
        </w:rPr>
        <w:t xml:space="preserve"> Izsoles noteikumi </w:t>
      </w:r>
      <w:r w:rsidR="00F079BE">
        <w:rPr>
          <w:sz w:val="24"/>
          <w:szCs w:val="24"/>
        </w:rPr>
        <w:t>ir pieejami</w:t>
      </w:r>
      <w:r w:rsidR="00A20EB1">
        <w:rPr>
          <w:sz w:val="24"/>
          <w:szCs w:val="24"/>
        </w:rPr>
        <w:t xml:space="preserve"> Jēkabpils pilsētas pašvaldības mājas lapā </w:t>
      </w:r>
      <w:r w:rsidR="00A20EB1" w:rsidRPr="00A20EB1">
        <w:rPr>
          <w:sz w:val="24"/>
          <w:szCs w:val="24"/>
        </w:rPr>
        <w:t>www.jekabpils.lv</w:t>
      </w:r>
      <w:r w:rsidR="00A20EB1">
        <w:rPr>
          <w:sz w:val="24"/>
          <w:szCs w:val="24"/>
        </w:rPr>
        <w:t>.</w:t>
      </w:r>
    </w:p>
    <w:p w14:paraId="32430FF9" w14:textId="661A8180" w:rsidR="00295055" w:rsidRPr="00417FC7" w:rsidRDefault="00295055" w:rsidP="00854407">
      <w:pPr>
        <w:pStyle w:val="ListParagraph"/>
        <w:numPr>
          <w:ilvl w:val="0"/>
          <w:numId w:val="2"/>
        </w:numPr>
        <w:spacing w:line="247" w:lineRule="auto"/>
        <w:ind w:left="709" w:hanging="709"/>
        <w:jc w:val="both"/>
        <w:rPr>
          <w:sz w:val="24"/>
          <w:szCs w:val="24"/>
        </w:rPr>
      </w:pPr>
      <w:r>
        <w:rPr>
          <w:sz w:val="24"/>
          <w:szCs w:val="24"/>
        </w:rPr>
        <w:t xml:space="preserve">Nomas objekta </w:t>
      </w:r>
      <w:r w:rsidRPr="006D651E">
        <w:rPr>
          <w:sz w:val="24"/>
          <w:szCs w:val="24"/>
        </w:rPr>
        <w:t xml:space="preserve">iznomātājs </w:t>
      </w:r>
      <w:r>
        <w:rPr>
          <w:sz w:val="24"/>
          <w:szCs w:val="24"/>
        </w:rPr>
        <w:t>ir</w:t>
      </w:r>
      <w:r w:rsidRPr="006D651E">
        <w:rPr>
          <w:sz w:val="24"/>
          <w:szCs w:val="24"/>
        </w:rPr>
        <w:t xml:space="preserve"> </w:t>
      </w:r>
      <w:bookmarkStart w:id="2" w:name="_Hlk526866090"/>
      <w:r>
        <w:rPr>
          <w:sz w:val="24"/>
          <w:szCs w:val="24"/>
        </w:rPr>
        <w:t>Jēkabpils pilsēta</w:t>
      </w:r>
      <w:r w:rsidRPr="006D651E">
        <w:rPr>
          <w:sz w:val="24"/>
          <w:szCs w:val="24"/>
        </w:rPr>
        <w:t>s pašvaldība</w:t>
      </w:r>
      <w:bookmarkEnd w:id="2"/>
      <w:r w:rsidRPr="006D651E">
        <w:rPr>
          <w:sz w:val="24"/>
          <w:szCs w:val="24"/>
        </w:rPr>
        <w:t xml:space="preserve">, reģistrācijas Nr.90000024205, </w:t>
      </w:r>
      <w:r w:rsidRPr="00771FC4">
        <w:rPr>
          <w:sz w:val="24"/>
          <w:szCs w:val="24"/>
        </w:rPr>
        <w:t>adrese</w:t>
      </w:r>
      <w:r w:rsidR="000D759B" w:rsidRPr="00771FC4">
        <w:rPr>
          <w:sz w:val="24"/>
          <w:szCs w:val="24"/>
        </w:rPr>
        <w:t>:</w:t>
      </w:r>
      <w:r w:rsidRPr="00771FC4">
        <w:rPr>
          <w:sz w:val="24"/>
          <w:szCs w:val="24"/>
        </w:rPr>
        <w:t xml:space="preserve"> Brīvības iela 120, </w:t>
      </w:r>
      <w:r w:rsidRPr="00417FC7">
        <w:rPr>
          <w:sz w:val="24"/>
          <w:szCs w:val="24"/>
        </w:rPr>
        <w:t>Jēkabpils , LV-5201.</w:t>
      </w:r>
    </w:p>
    <w:p w14:paraId="7EA39CCD" w14:textId="1DF5933B" w:rsidR="00AD72DD" w:rsidRPr="00417FC7" w:rsidRDefault="00AD72DD" w:rsidP="00854407">
      <w:pPr>
        <w:pStyle w:val="ListParagraph"/>
        <w:numPr>
          <w:ilvl w:val="0"/>
          <w:numId w:val="2"/>
        </w:numPr>
        <w:spacing w:line="247" w:lineRule="auto"/>
        <w:ind w:left="709" w:hanging="709"/>
        <w:jc w:val="both"/>
        <w:rPr>
          <w:sz w:val="24"/>
          <w:szCs w:val="24"/>
        </w:rPr>
      </w:pPr>
      <w:r w:rsidRPr="00417FC7">
        <w:rPr>
          <w:sz w:val="24"/>
          <w:szCs w:val="24"/>
        </w:rPr>
        <w:t xml:space="preserve">Izsoli organizē ar </w:t>
      </w:r>
      <w:r w:rsidR="009A3EC9" w:rsidRPr="00417FC7">
        <w:rPr>
          <w:sz w:val="24"/>
          <w:szCs w:val="24"/>
        </w:rPr>
        <w:t>Jēkabpils</w:t>
      </w:r>
      <w:r w:rsidRPr="00417FC7">
        <w:rPr>
          <w:sz w:val="24"/>
          <w:szCs w:val="24"/>
        </w:rPr>
        <w:t xml:space="preserve"> pilsētas domes 2</w:t>
      </w:r>
      <w:r w:rsidR="006821A0" w:rsidRPr="00417FC7">
        <w:rPr>
          <w:sz w:val="24"/>
          <w:szCs w:val="24"/>
        </w:rPr>
        <w:t>020</w:t>
      </w:r>
      <w:r w:rsidRPr="00417FC7">
        <w:rPr>
          <w:sz w:val="24"/>
          <w:szCs w:val="24"/>
        </w:rPr>
        <w:t xml:space="preserve">.gada </w:t>
      </w:r>
      <w:r w:rsidR="00417FC7" w:rsidRPr="00417FC7">
        <w:rPr>
          <w:sz w:val="24"/>
          <w:szCs w:val="24"/>
        </w:rPr>
        <w:t>3.decembra</w:t>
      </w:r>
      <w:r w:rsidR="0011786E" w:rsidRPr="00417FC7">
        <w:rPr>
          <w:sz w:val="24"/>
          <w:szCs w:val="24"/>
        </w:rPr>
        <w:t xml:space="preserve"> lēmumu Nr</w:t>
      </w:r>
      <w:r w:rsidR="00417FC7" w:rsidRPr="00417FC7">
        <w:rPr>
          <w:sz w:val="24"/>
          <w:szCs w:val="24"/>
        </w:rPr>
        <w:t>.565</w:t>
      </w:r>
      <w:r w:rsidR="00A20EB1" w:rsidRPr="00417FC7">
        <w:rPr>
          <w:sz w:val="24"/>
          <w:szCs w:val="24"/>
        </w:rPr>
        <w:t xml:space="preserve"> </w:t>
      </w:r>
      <w:r w:rsidRPr="00417FC7">
        <w:rPr>
          <w:sz w:val="24"/>
          <w:szCs w:val="24"/>
        </w:rPr>
        <w:t>“</w:t>
      </w:r>
      <w:r w:rsidR="00A20EB1" w:rsidRPr="00417FC7">
        <w:rPr>
          <w:sz w:val="24"/>
          <w:szCs w:val="24"/>
        </w:rPr>
        <w:t>Par izsoles rīkošanu</w:t>
      </w:r>
      <w:r w:rsidRPr="00417FC7">
        <w:rPr>
          <w:sz w:val="24"/>
          <w:szCs w:val="24"/>
        </w:rPr>
        <w:t xml:space="preserve">” izveidota izsoles komisija (turpmāk – Komisija). </w:t>
      </w:r>
    </w:p>
    <w:p w14:paraId="263376D5" w14:textId="1819308D" w:rsidR="00854407" w:rsidRPr="00EA285A" w:rsidRDefault="00854407" w:rsidP="00854407">
      <w:pPr>
        <w:pStyle w:val="ListParagraph"/>
        <w:numPr>
          <w:ilvl w:val="0"/>
          <w:numId w:val="2"/>
        </w:numPr>
        <w:ind w:left="709" w:hanging="709"/>
        <w:jc w:val="both"/>
        <w:rPr>
          <w:sz w:val="24"/>
          <w:szCs w:val="24"/>
        </w:rPr>
      </w:pPr>
      <w:bookmarkStart w:id="3" w:name="_Hlk2345329"/>
      <w:bookmarkStart w:id="4" w:name="_Hlk524703977"/>
      <w:r w:rsidRPr="00417FC7">
        <w:rPr>
          <w:sz w:val="24"/>
          <w:szCs w:val="24"/>
        </w:rPr>
        <w:t xml:space="preserve">Nomas objekts tiek iznomāts ar mērķi </w:t>
      </w:r>
      <w:bookmarkStart w:id="5" w:name="_Hlk2154055"/>
      <w:bookmarkStart w:id="6" w:name="_Hlk8988449"/>
      <w:r w:rsidRPr="00417FC7">
        <w:rPr>
          <w:sz w:val="24"/>
          <w:szCs w:val="24"/>
        </w:rPr>
        <w:t>īstenot Eiropas Savienības līd</w:t>
      </w:r>
      <w:r w:rsidRPr="00771FC4">
        <w:rPr>
          <w:sz w:val="24"/>
          <w:szCs w:val="24"/>
        </w:rPr>
        <w:t>zfinansēto projektu</w:t>
      </w:r>
      <w:r w:rsidRPr="00854407">
        <w:rPr>
          <w:sz w:val="24"/>
          <w:szCs w:val="24"/>
        </w:rPr>
        <w:t xml:space="preserve"> </w:t>
      </w:r>
      <w:bookmarkStart w:id="7" w:name="_Hlk524603099"/>
      <w:r w:rsidRPr="00854407">
        <w:rPr>
          <w:sz w:val="24"/>
          <w:szCs w:val="24"/>
        </w:rPr>
        <w:t xml:space="preserve">“Degradētās teritorijas </w:t>
      </w:r>
      <w:proofErr w:type="spellStart"/>
      <w:r w:rsidRPr="00854407">
        <w:rPr>
          <w:sz w:val="24"/>
          <w:szCs w:val="24"/>
        </w:rPr>
        <w:t>revitalizācija</w:t>
      </w:r>
      <w:proofErr w:type="spellEnd"/>
      <w:r w:rsidRPr="00854407">
        <w:rPr>
          <w:sz w:val="24"/>
          <w:szCs w:val="24"/>
        </w:rPr>
        <w:t xml:space="preserve"> </w:t>
      </w:r>
      <w:r w:rsidR="00CD313B" w:rsidRPr="00854407">
        <w:rPr>
          <w:sz w:val="24"/>
          <w:szCs w:val="24"/>
        </w:rPr>
        <w:t>uzņēmējdarbības</w:t>
      </w:r>
      <w:r w:rsidRPr="00854407">
        <w:rPr>
          <w:sz w:val="24"/>
          <w:szCs w:val="24"/>
        </w:rPr>
        <w:t xml:space="preserve"> attīstībai Jēkabpilī”</w:t>
      </w:r>
      <w:bookmarkEnd w:id="7"/>
      <w:r w:rsidRPr="00854407">
        <w:rPr>
          <w:sz w:val="24"/>
          <w:szCs w:val="24"/>
        </w:rPr>
        <w:t xml:space="preserve">, </w:t>
      </w:r>
      <w:bookmarkEnd w:id="5"/>
      <w:r w:rsidRPr="00854407">
        <w:rPr>
          <w:sz w:val="24"/>
          <w:szCs w:val="24"/>
        </w:rPr>
        <w:t xml:space="preserve">projekta </w:t>
      </w:r>
      <w:r w:rsidRPr="00701C37">
        <w:rPr>
          <w:sz w:val="24"/>
          <w:szCs w:val="24"/>
        </w:rPr>
        <w:t>identifikācijas Nr.</w:t>
      </w:r>
      <w:r w:rsidR="000256E2" w:rsidRPr="000256E2">
        <w:t xml:space="preserve"> </w:t>
      </w:r>
      <w:r w:rsidR="000256E2" w:rsidRPr="000256E2">
        <w:rPr>
          <w:sz w:val="24"/>
          <w:szCs w:val="24"/>
        </w:rPr>
        <w:t>5.6.2.0/18/I/007</w:t>
      </w:r>
      <w:bookmarkEnd w:id="6"/>
      <w:r w:rsidRPr="00701C37">
        <w:rPr>
          <w:sz w:val="24"/>
          <w:szCs w:val="24"/>
        </w:rPr>
        <w:t xml:space="preserve"> </w:t>
      </w:r>
      <w:bookmarkEnd w:id="3"/>
      <w:r w:rsidRPr="00701C37">
        <w:rPr>
          <w:sz w:val="24"/>
          <w:szCs w:val="24"/>
        </w:rPr>
        <w:t>(</w:t>
      </w:r>
      <w:r w:rsidRPr="00EA285A">
        <w:rPr>
          <w:sz w:val="24"/>
          <w:szCs w:val="24"/>
        </w:rPr>
        <w:t>turpmāk – ES Projekts)</w:t>
      </w:r>
      <w:r w:rsidR="0032255A" w:rsidRPr="00EA285A">
        <w:rPr>
          <w:sz w:val="24"/>
          <w:szCs w:val="24"/>
        </w:rPr>
        <w:t>.</w:t>
      </w:r>
    </w:p>
    <w:p w14:paraId="4C3C142E" w14:textId="110D25C8" w:rsidR="0032255A" w:rsidRPr="00EA285A" w:rsidRDefault="0032255A" w:rsidP="00854407">
      <w:pPr>
        <w:pStyle w:val="ListParagraph"/>
        <w:numPr>
          <w:ilvl w:val="0"/>
          <w:numId w:val="2"/>
        </w:numPr>
        <w:ind w:left="709" w:hanging="709"/>
        <w:jc w:val="both"/>
        <w:rPr>
          <w:sz w:val="24"/>
          <w:szCs w:val="24"/>
        </w:rPr>
      </w:pPr>
      <w:r w:rsidRPr="00EA285A">
        <w:rPr>
          <w:sz w:val="24"/>
          <w:szCs w:val="24"/>
        </w:rPr>
        <w:t>Nomas objekts nav kultūras piemineklis un neatrodas pieminekļu</w:t>
      </w:r>
      <w:r w:rsidR="00D912F3">
        <w:rPr>
          <w:sz w:val="24"/>
          <w:szCs w:val="24"/>
        </w:rPr>
        <w:t xml:space="preserve"> aizsardzības</w:t>
      </w:r>
      <w:r w:rsidRPr="00EA285A">
        <w:rPr>
          <w:sz w:val="24"/>
          <w:szCs w:val="24"/>
        </w:rPr>
        <w:t xml:space="preserve"> zonā.</w:t>
      </w:r>
    </w:p>
    <w:bookmarkEnd w:id="4"/>
    <w:p w14:paraId="1216CF9C" w14:textId="20DFD7AF" w:rsidR="00AD72DD" w:rsidRDefault="00AD72DD" w:rsidP="00AD72DD">
      <w:pPr>
        <w:spacing w:line="247" w:lineRule="auto"/>
        <w:ind w:left="567" w:hanging="567"/>
        <w:rPr>
          <w:sz w:val="24"/>
          <w:szCs w:val="24"/>
        </w:rPr>
      </w:pPr>
    </w:p>
    <w:p w14:paraId="565AB9C9" w14:textId="1E96CCF1" w:rsidR="005D0BDA" w:rsidRPr="006F7DC4" w:rsidRDefault="005D0BDA" w:rsidP="005D0BDA">
      <w:pPr>
        <w:pStyle w:val="ListParagraph"/>
        <w:numPr>
          <w:ilvl w:val="0"/>
          <w:numId w:val="4"/>
        </w:numPr>
        <w:spacing w:line="247" w:lineRule="auto"/>
        <w:jc w:val="center"/>
        <w:rPr>
          <w:b/>
          <w:sz w:val="24"/>
          <w:szCs w:val="24"/>
        </w:rPr>
      </w:pPr>
      <w:r w:rsidRPr="006F7DC4">
        <w:rPr>
          <w:b/>
          <w:sz w:val="24"/>
          <w:szCs w:val="24"/>
        </w:rPr>
        <w:t>Izsoles veids</w:t>
      </w:r>
      <w:r>
        <w:rPr>
          <w:b/>
          <w:sz w:val="24"/>
          <w:szCs w:val="24"/>
        </w:rPr>
        <w:t>,</w:t>
      </w:r>
      <w:r w:rsidRPr="006F7DC4">
        <w:rPr>
          <w:b/>
          <w:sz w:val="24"/>
          <w:szCs w:val="24"/>
        </w:rPr>
        <w:t xml:space="preserve"> </w:t>
      </w:r>
      <w:r>
        <w:rPr>
          <w:b/>
          <w:sz w:val="24"/>
          <w:szCs w:val="24"/>
        </w:rPr>
        <w:t>norises vieta un laiks</w:t>
      </w:r>
    </w:p>
    <w:p w14:paraId="55D3D1CB" w14:textId="1F532683" w:rsidR="005D0BDA" w:rsidRDefault="00AD72DD" w:rsidP="00854407">
      <w:pPr>
        <w:pStyle w:val="ListParagraph"/>
        <w:numPr>
          <w:ilvl w:val="0"/>
          <w:numId w:val="2"/>
        </w:numPr>
        <w:spacing w:line="247" w:lineRule="auto"/>
        <w:ind w:left="709" w:hanging="709"/>
        <w:jc w:val="both"/>
        <w:rPr>
          <w:sz w:val="24"/>
          <w:szCs w:val="24"/>
        </w:rPr>
      </w:pPr>
      <w:bookmarkStart w:id="8" w:name="_Hlk524447666"/>
      <w:r w:rsidRPr="005D0BDA">
        <w:rPr>
          <w:sz w:val="24"/>
          <w:szCs w:val="24"/>
        </w:rPr>
        <w:t>Izsole ir atklāta un mutiska, ar augšupejošu soli.</w:t>
      </w:r>
      <w:bookmarkEnd w:id="8"/>
    </w:p>
    <w:p w14:paraId="6F2E4C54" w14:textId="1A8DCF60" w:rsidR="00B403C6" w:rsidRDefault="00AD72DD" w:rsidP="00B403C6">
      <w:pPr>
        <w:pStyle w:val="ListParagraph"/>
        <w:numPr>
          <w:ilvl w:val="0"/>
          <w:numId w:val="2"/>
        </w:numPr>
        <w:spacing w:line="247" w:lineRule="auto"/>
        <w:ind w:left="709" w:hanging="709"/>
        <w:jc w:val="both"/>
        <w:rPr>
          <w:sz w:val="24"/>
          <w:szCs w:val="24"/>
        </w:rPr>
      </w:pPr>
      <w:r w:rsidRPr="005D0BDA">
        <w:rPr>
          <w:sz w:val="24"/>
          <w:szCs w:val="24"/>
        </w:rPr>
        <w:t>Izsole notiek 20</w:t>
      </w:r>
      <w:r w:rsidR="0009653E">
        <w:rPr>
          <w:sz w:val="24"/>
          <w:szCs w:val="24"/>
        </w:rPr>
        <w:t>21</w:t>
      </w:r>
      <w:r w:rsidRPr="005D0BDA">
        <w:rPr>
          <w:sz w:val="24"/>
          <w:szCs w:val="24"/>
        </w:rPr>
        <w:t>.</w:t>
      </w:r>
      <w:r w:rsidRPr="0077105A">
        <w:rPr>
          <w:sz w:val="24"/>
          <w:szCs w:val="24"/>
        </w:rPr>
        <w:t xml:space="preserve">gada </w:t>
      </w:r>
      <w:r w:rsidR="0009653E">
        <w:rPr>
          <w:sz w:val="24"/>
          <w:szCs w:val="24"/>
        </w:rPr>
        <w:t>15.janvārī</w:t>
      </w:r>
      <w:r w:rsidR="006821A0">
        <w:rPr>
          <w:color w:val="FF0000"/>
          <w:sz w:val="24"/>
          <w:szCs w:val="24"/>
        </w:rPr>
        <w:t xml:space="preserve"> </w:t>
      </w:r>
      <w:r w:rsidRPr="0077105A">
        <w:rPr>
          <w:sz w:val="24"/>
          <w:szCs w:val="24"/>
        </w:rPr>
        <w:t>plkst.</w:t>
      </w:r>
      <w:r w:rsidR="00EA285A" w:rsidRPr="0077105A">
        <w:rPr>
          <w:sz w:val="24"/>
          <w:szCs w:val="24"/>
        </w:rPr>
        <w:t>10.</w:t>
      </w:r>
      <w:r w:rsidRPr="0077105A">
        <w:rPr>
          <w:sz w:val="24"/>
          <w:szCs w:val="24"/>
        </w:rPr>
        <w:t xml:space="preserve">00 </w:t>
      </w:r>
      <w:r w:rsidR="005B05FE" w:rsidRPr="0077105A">
        <w:rPr>
          <w:sz w:val="24"/>
          <w:szCs w:val="24"/>
        </w:rPr>
        <w:t>Jēkabpils</w:t>
      </w:r>
      <w:r w:rsidRPr="0077105A">
        <w:rPr>
          <w:sz w:val="24"/>
          <w:szCs w:val="24"/>
        </w:rPr>
        <w:t xml:space="preserve"> </w:t>
      </w:r>
      <w:r w:rsidRPr="005D0BDA">
        <w:rPr>
          <w:sz w:val="24"/>
          <w:szCs w:val="24"/>
        </w:rPr>
        <w:t xml:space="preserve">pilsētas </w:t>
      </w:r>
      <w:r w:rsidR="005D0BDA">
        <w:rPr>
          <w:sz w:val="24"/>
          <w:szCs w:val="24"/>
        </w:rPr>
        <w:t>pašvaldī</w:t>
      </w:r>
      <w:r w:rsidR="00EA285A">
        <w:rPr>
          <w:sz w:val="24"/>
          <w:szCs w:val="24"/>
        </w:rPr>
        <w:t>bā, Brīvības ielā 120, Jēkabpilī</w:t>
      </w:r>
      <w:r w:rsidRPr="005D0BDA">
        <w:rPr>
          <w:sz w:val="24"/>
          <w:szCs w:val="24"/>
        </w:rPr>
        <w:t xml:space="preserve">, 2.stāvā, </w:t>
      </w:r>
      <w:r w:rsidR="005D0BDA">
        <w:rPr>
          <w:sz w:val="24"/>
          <w:szCs w:val="24"/>
        </w:rPr>
        <w:t xml:space="preserve">sēžu </w:t>
      </w:r>
      <w:r w:rsidR="005D0BDA" w:rsidRPr="00701C37">
        <w:rPr>
          <w:sz w:val="24"/>
          <w:szCs w:val="24"/>
        </w:rPr>
        <w:t xml:space="preserve">zālē </w:t>
      </w:r>
      <w:r w:rsidR="00EA285A" w:rsidRPr="00701C37">
        <w:rPr>
          <w:sz w:val="24"/>
          <w:szCs w:val="24"/>
        </w:rPr>
        <w:t>(209</w:t>
      </w:r>
      <w:r w:rsidR="005D0BDA" w:rsidRPr="00701C37">
        <w:rPr>
          <w:sz w:val="24"/>
          <w:szCs w:val="24"/>
        </w:rPr>
        <w:t>.kabinets).</w:t>
      </w:r>
    </w:p>
    <w:p w14:paraId="1885A74B" w14:textId="2947CB29" w:rsidR="00D15052" w:rsidRPr="00D15052" w:rsidRDefault="00D15052" w:rsidP="00A20EB1">
      <w:pPr>
        <w:pStyle w:val="ListParagraph"/>
        <w:numPr>
          <w:ilvl w:val="0"/>
          <w:numId w:val="2"/>
        </w:numPr>
        <w:ind w:left="709" w:hanging="709"/>
        <w:jc w:val="both"/>
        <w:rPr>
          <w:sz w:val="24"/>
          <w:szCs w:val="24"/>
        </w:rPr>
      </w:pPr>
      <w:r w:rsidRPr="00D15052">
        <w:rPr>
          <w:sz w:val="24"/>
          <w:szCs w:val="24"/>
        </w:rPr>
        <w:t xml:space="preserve">Gadījumā, ja </w:t>
      </w:r>
      <w:r w:rsidR="00F079BE">
        <w:rPr>
          <w:sz w:val="24"/>
          <w:szCs w:val="24"/>
        </w:rPr>
        <w:t>N</w:t>
      </w:r>
      <w:r w:rsidRPr="00D15052">
        <w:rPr>
          <w:sz w:val="24"/>
          <w:szCs w:val="24"/>
        </w:rPr>
        <w:t>oteikumu noteiktajos gadījumos tiek rīkota atkārtot</w:t>
      </w:r>
      <w:r w:rsidR="00A20EB1">
        <w:rPr>
          <w:sz w:val="24"/>
          <w:szCs w:val="24"/>
        </w:rPr>
        <w:t xml:space="preserve">a </w:t>
      </w:r>
      <w:r w:rsidRPr="00D15052">
        <w:rPr>
          <w:sz w:val="24"/>
          <w:szCs w:val="24"/>
        </w:rPr>
        <w:t xml:space="preserve">izsole, tad izsoles laiku un vietu nosaka Komisija. Komisija nodrošina izsoles </w:t>
      </w:r>
      <w:r>
        <w:rPr>
          <w:sz w:val="24"/>
          <w:szCs w:val="24"/>
        </w:rPr>
        <w:t>sludinājuma</w:t>
      </w:r>
      <w:r w:rsidRPr="00D15052">
        <w:rPr>
          <w:sz w:val="24"/>
          <w:szCs w:val="24"/>
        </w:rPr>
        <w:t xml:space="preserve"> publicēšanu </w:t>
      </w:r>
      <w:r w:rsidR="00F079BE">
        <w:rPr>
          <w:sz w:val="24"/>
          <w:szCs w:val="24"/>
        </w:rPr>
        <w:t>N</w:t>
      </w:r>
      <w:r w:rsidRPr="00D15052">
        <w:rPr>
          <w:sz w:val="24"/>
          <w:szCs w:val="24"/>
        </w:rPr>
        <w:t>olikumā noteiktajos avotos</w:t>
      </w:r>
      <w:r w:rsidR="000A0EDC">
        <w:rPr>
          <w:sz w:val="24"/>
          <w:szCs w:val="24"/>
        </w:rPr>
        <w:t xml:space="preserve"> un ievērojot normatīvajos aktos noteiktos termiņus.</w:t>
      </w:r>
      <w:r w:rsidR="0011194F">
        <w:rPr>
          <w:sz w:val="24"/>
          <w:szCs w:val="24"/>
        </w:rPr>
        <w:t xml:space="preserve"> </w:t>
      </w:r>
    </w:p>
    <w:p w14:paraId="3C4B1C50" w14:textId="3448FD68" w:rsidR="00AD72DD" w:rsidRPr="005D0BDA" w:rsidRDefault="00AD72DD" w:rsidP="00D15052">
      <w:pPr>
        <w:pStyle w:val="ListParagraph"/>
        <w:numPr>
          <w:ilvl w:val="0"/>
          <w:numId w:val="2"/>
        </w:numPr>
        <w:spacing w:line="247" w:lineRule="auto"/>
        <w:ind w:left="709" w:hanging="709"/>
        <w:jc w:val="both"/>
        <w:rPr>
          <w:sz w:val="24"/>
          <w:szCs w:val="24"/>
        </w:rPr>
      </w:pPr>
      <w:r w:rsidRPr="005D0BDA">
        <w:rPr>
          <w:bCs/>
          <w:sz w:val="24"/>
          <w:szCs w:val="24"/>
        </w:rPr>
        <w:t>Izsole notiek latviešu valodā. Izsoles dalībniekiem, kuri nepārvalda latviešu valodu, jānodrošina</w:t>
      </w:r>
      <w:r w:rsidR="006868F6">
        <w:rPr>
          <w:bCs/>
          <w:sz w:val="24"/>
          <w:szCs w:val="24"/>
        </w:rPr>
        <w:t xml:space="preserve"> savs</w:t>
      </w:r>
      <w:r w:rsidRPr="005D0BDA">
        <w:rPr>
          <w:bCs/>
          <w:sz w:val="24"/>
          <w:szCs w:val="24"/>
        </w:rPr>
        <w:t xml:space="preserve"> pārstāvis, kas pārvalda latviešu valodu, vai jānodrošina sava pārstāvība izsolē ar tulka palīdzību.</w:t>
      </w:r>
      <w:r w:rsidR="006868F6">
        <w:rPr>
          <w:bCs/>
          <w:sz w:val="24"/>
          <w:szCs w:val="24"/>
        </w:rPr>
        <w:t xml:space="preserve"> Par tulka piedalīšanos izsolē i</w:t>
      </w:r>
      <w:r w:rsidRPr="005D0BDA">
        <w:rPr>
          <w:bCs/>
          <w:sz w:val="24"/>
          <w:szCs w:val="24"/>
        </w:rPr>
        <w:t>zsoles dalībniekam jāinformē izsoles vadītājs, norādot tulka vārdu, uzvārdu, personas kodu.</w:t>
      </w:r>
    </w:p>
    <w:p w14:paraId="288A0108" w14:textId="77777777" w:rsidR="00AD72DD" w:rsidRDefault="00AD72DD" w:rsidP="00AD72DD">
      <w:pPr>
        <w:spacing w:line="247" w:lineRule="auto"/>
        <w:ind w:firstLine="0"/>
        <w:rPr>
          <w:b/>
          <w:sz w:val="24"/>
          <w:szCs w:val="24"/>
        </w:rPr>
      </w:pPr>
    </w:p>
    <w:p w14:paraId="51564CD2" w14:textId="58171F78" w:rsidR="00AD72DD" w:rsidRPr="006868F6" w:rsidRDefault="006868F6" w:rsidP="006868F6">
      <w:pPr>
        <w:pStyle w:val="ListParagraph"/>
        <w:numPr>
          <w:ilvl w:val="0"/>
          <w:numId w:val="4"/>
        </w:numPr>
        <w:spacing w:line="247" w:lineRule="auto"/>
        <w:jc w:val="center"/>
        <w:rPr>
          <w:b/>
          <w:sz w:val="24"/>
          <w:szCs w:val="24"/>
        </w:rPr>
      </w:pPr>
      <w:r>
        <w:rPr>
          <w:b/>
          <w:sz w:val="24"/>
          <w:szCs w:val="24"/>
        </w:rPr>
        <w:t>Nomas o</w:t>
      </w:r>
      <w:r w:rsidR="00064996">
        <w:rPr>
          <w:b/>
          <w:sz w:val="24"/>
          <w:szCs w:val="24"/>
        </w:rPr>
        <w:t>bjekts</w:t>
      </w:r>
      <w:r>
        <w:rPr>
          <w:b/>
          <w:sz w:val="24"/>
          <w:szCs w:val="24"/>
        </w:rPr>
        <w:t xml:space="preserve"> </w:t>
      </w:r>
    </w:p>
    <w:p w14:paraId="6579D830" w14:textId="33C81A4E" w:rsidR="008B7C07" w:rsidRDefault="002612D1" w:rsidP="00854407">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Pr>
          <w:sz w:val="24"/>
          <w:szCs w:val="24"/>
        </w:rPr>
        <w:t>Nomas objektu</w:t>
      </w:r>
      <w:r w:rsidR="006868F6" w:rsidRPr="006868F6">
        <w:rPr>
          <w:sz w:val="24"/>
          <w:szCs w:val="24"/>
        </w:rPr>
        <w:t xml:space="preserve"> veido</w:t>
      </w:r>
      <w:r w:rsidR="008B7C07">
        <w:rPr>
          <w:sz w:val="24"/>
          <w:szCs w:val="24"/>
        </w:rPr>
        <w:t>:</w:t>
      </w:r>
    </w:p>
    <w:p w14:paraId="47EC45FC" w14:textId="77777777" w:rsidR="001B7AA8" w:rsidRPr="00701C37" w:rsidRDefault="001B7AA8" w:rsidP="001B7AA8">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bookmarkStart w:id="9" w:name="_Hlk2153899"/>
      <w:r>
        <w:rPr>
          <w:sz w:val="24"/>
          <w:szCs w:val="24"/>
        </w:rPr>
        <w:t>z</w:t>
      </w:r>
      <w:r w:rsidRPr="00701C37">
        <w:rPr>
          <w:sz w:val="24"/>
          <w:szCs w:val="24"/>
        </w:rPr>
        <w:t>emes vienība</w:t>
      </w:r>
      <w:r>
        <w:rPr>
          <w:sz w:val="24"/>
          <w:szCs w:val="24"/>
        </w:rPr>
        <w:t xml:space="preserve">s daļa </w:t>
      </w:r>
      <w:r w:rsidRPr="00701C37">
        <w:rPr>
          <w:sz w:val="24"/>
          <w:szCs w:val="24"/>
        </w:rPr>
        <w:t>ar kadastra</w:t>
      </w:r>
      <w:r>
        <w:rPr>
          <w:sz w:val="24"/>
          <w:szCs w:val="24"/>
        </w:rPr>
        <w:t xml:space="preserve"> apzīmējumu 5601 001 0169 8001, kas ir daļa no zemes vienības ar kadastra apzīmējumu</w:t>
      </w:r>
      <w:r w:rsidRPr="00701C37">
        <w:rPr>
          <w:sz w:val="24"/>
          <w:szCs w:val="24"/>
        </w:rPr>
        <w:t xml:space="preserve"> </w:t>
      </w:r>
      <w:r>
        <w:rPr>
          <w:sz w:val="24"/>
          <w:szCs w:val="24"/>
        </w:rPr>
        <w:t>5601 001 0169. Iznomājamās zemes vienības daļas platība ir  1,5195 ha.</w:t>
      </w:r>
      <w:r w:rsidRPr="00701C37">
        <w:rPr>
          <w:sz w:val="24"/>
          <w:szCs w:val="24"/>
        </w:rPr>
        <w:t xml:space="preserve"> Nekustamais īpašums reģistrēts Jēkabpils pilsētas zemesgrāmatas </w:t>
      </w:r>
      <w:r w:rsidRPr="00701C37">
        <w:rPr>
          <w:sz w:val="24"/>
          <w:szCs w:val="24"/>
        </w:rPr>
        <w:lastRenderedPageBreak/>
        <w:t>nodalījumā Nr. 100000547225 uz Jēkabpils pilsētas pašvaldības vārda;</w:t>
      </w:r>
    </w:p>
    <w:bookmarkEnd w:id="9"/>
    <w:p w14:paraId="31230359" w14:textId="34CE06CA" w:rsidR="006868F6" w:rsidRPr="00057ACA" w:rsidRDefault="005F0F8C" w:rsidP="00854407">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057ACA">
        <w:rPr>
          <w:sz w:val="24"/>
          <w:szCs w:val="24"/>
        </w:rPr>
        <w:t xml:space="preserve">ražošanas </w:t>
      </w:r>
      <w:r w:rsidR="00D912F3">
        <w:rPr>
          <w:sz w:val="24"/>
          <w:szCs w:val="24"/>
        </w:rPr>
        <w:t>ēkas</w:t>
      </w:r>
      <w:r w:rsidR="00EB5844">
        <w:rPr>
          <w:sz w:val="24"/>
          <w:szCs w:val="24"/>
        </w:rPr>
        <w:t xml:space="preserve"> un</w:t>
      </w:r>
      <w:r w:rsidR="00AB3F88" w:rsidRPr="00057ACA">
        <w:rPr>
          <w:sz w:val="24"/>
          <w:szCs w:val="24"/>
        </w:rPr>
        <w:t xml:space="preserve"> </w:t>
      </w:r>
      <w:r w:rsidR="00D912F3">
        <w:rPr>
          <w:sz w:val="24"/>
          <w:szCs w:val="24"/>
        </w:rPr>
        <w:t>būves</w:t>
      </w:r>
      <w:r w:rsidR="00EB5844" w:rsidRPr="00057ACA">
        <w:rPr>
          <w:sz w:val="24"/>
          <w:szCs w:val="24"/>
        </w:rPr>
        <w:t xml:space="preserve"> </w:t>
      </w:r>
      <w:r w:rsidR="00EB5844" w:rsidRPr="00D912F3">
        <w:rPr>
          <w:i/>
          <w:sz w:val="24"/>
          <w:szCs w:val="24"/>
        </w:rPr>
        <w:t>(piebraucamie ceļi, stāvlaukumi)</w:t>
      </w:r>
      <w:r w:rsidR="00F177E5">
        <w:rPr>
          <w:i/>
          <w:sz w:val="24"/>
          <w:szCs w:val="24"/>
        </w:rPr>
        <w:t>.</w:t>
      </w:r>
    </w:p>
    <w:p w14:paraId="10015989" w14:textId="735EF9E4" w:rsidR="00946154" w:rsidRPr="000404D6" w:rsidRDefault="00946154" w:rsidP="00854407">
      <w:pPr>
        <w:pStyle w:val="ListParagraph"/>
        <w:numPr>
          <w:ilvl w:val="0"/>
          <w:numId w:val="2"/>
        </w:numPr>
        <w:ind w:left="709" w:hanging="709"/>
        <w:jc w:val="both"/>
        <w:rPr>
          <w:sz w:val="24"/>
          <w:szCs w:val="24"/>
        </w:rPr>
      </w:pPr>
      <w:bookmarkStart w:id="10" w:name="_Hlk525818443"/>
      <w:r w:rsidRPr="00946154">
        <w:rPr>
          <w:sz w:val="24"/>
          <w:szCs w:val="24"/>
        </w:rPr>
        <w:t>Nomas objekta</w:t>
      </w:r>
      <w:r w:rsidR="00DC500F">
        <w:rPr>
          <w:sz w:val="24"/>
          <w:szCs w:val="24"/>
        </w:rPr>
        <w:t xml:space="preserve"> </w:t>
      </w:r>
      <w:r w:rsidRPr="00946154">
        <w:rPr>
          <w:sz w:val="24"/>
          <w:szCs w:val="24"/>
        </w:rPr>
        <w:t xml:space="preserve">raksturojums </w:t>
      </w:r>
      <w:bookmarkEnd w:id="10"/>
      <w:r w:rsidR="007B270D">
        <w:rPr>
          <w:sz w:val="24"/>
          <w:szCs w:val="24"/>
        </w:rPr>
        <w:t>sniegts</w:t>
      </w:r>
      <w:r w:rsidRPr="00946154">
        <w:rPr>
          <w:sz w:val="24"/>
          <w:szCs w:val="24"/>
        </w:rPr>
        <w:t xml:space="preserve"> </w:t>
      </w:r>
      <w:r w:rsidR="002A33D8">
        <w:rPr>
          <w:sz w:val="24"/>
          <w:szCs w:val="24"/>
        </w:rPr>
        <w:t>N</w:t>
      </w:r>
      <w:r w:rsidRPr="000D4475">
        <w:rPr>
          <w:sz w:val="24"/>
          <w:szCs w:val="24"/>
        </w:rPr>
        <w:t>oteikumu</w:t>
      </w:r>
      <w:r w:rsidRPr="000D4475">
        <w:rPr>
          <w:color w:val="FF0000"/>
          <w:sz w:val="24"/>
          <w:szCs w:val="24"/>
        </w:rPr>
        <w:t xml:space="preserve"> </w:t>
      </w:r>
      <w:r w:rsidR="00102C53" w:rsidRPr="000D4475">
        <w:rPr>
          <w:sz w:val="24"/>
          <w:szCs w:val="24"/>
        </w:rPr>
        <w:t>1</w:t>
      </w:r>
      <w:r w:rsidRPr="000D4475">
        <w:rPr>
          <w:sz w:val="24"/>
          <w:szCs w:val="24"/>
        </w:rPr>
        <w:t>.pielikumā.</w:t>
      </w:r>
    </w:p>
    <w:p w14:paraId="236DE534" w14:textId="62635503" w:rsidR="00F20FAC" w:rsidRPr="00F20FAC" w:rsidRDefault="007A3999"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bookmarkStart w:id="11" w:name="_Hlk2154188"/>
      <w:r w:rsidRPr="000404D6">
        <w:rPr>
          <w:rFonts w:eastAsia="Calibri"/>
          <w:sz w:val="24"/>
          <w:szCs w:val="24"/>
        </w:rPr>
        <w:t>Nomas objekta</w:t>
      </w:r>
      <w:r w:rsidR="000F6F92" w:rsidRPr="000404D6">
        <w:rPr>
          <w:rFonts w:eastAsia="Calibri"/>
          <w:sz w:val="24"/>
          <w:szCs w:val="24"/>
        </w:rPr>
        <w:t xml:space="preserve"> ražošanas </w:t>
      </w:r>
      <w:r w:rsidR="00AB3F88" w:rsidRPr="000404D6">
        <w:rPr>
          <w:rFonts w:eastAsia="Calibri"/>
          <w:sz w:val="24"/>
          <w:szCs w:val="24"/>
        </w:rPr>
        <w:t>ēk</w:t>
      </w:r>
      <w:r w:rsidR="00D912F3">
        <w:rPr>
          <w:rFonts w:eastAsia="Calibri"/>
          <w:sz w:val="24"/>
          <w:szCs w:val="24"/>
        </w:rPr>
        <w:t>as</w:t>
      </w:r>
      <w:r w:rsidR="00835FB2" w:rsidRPr="000404D6">
        <w:rPr>
          <w:rFonts w:eastAsia="Calibri"/>
          <w:sz w:val="24"/>
          <w:szCs w:val="24"/>
        </w:rPr>
        <w:t xml:space="preserve"> </w:t>
      </w:r>
      <w:r w:rsidR="00D912F3">
        <w:rPr>
          <w:rFonts w:eastAsia="Calibri"/>
          <w:sz w:val="24"/>
          <w:szCs w:val="24"/>
        </w:rPr>
        <w:t>un būves</w:t>
      </w:r>
      <w:r w:rsidR="00057ACA" w:rsidRPr="000404D6">
        <w:rPr>
          <w:rFonts w:eastAsia="Calibri"/>
          <w:sz w:val="24"/>
          <w:szCs w:val="24"/>
        </w:rPr>
        <w:t xml:space="preserve"> </w:t>
      </w:r>
      <w:r w:rsidR="006868F6" w:rsidRPr="000404D6">
        <w:rPr>
          <w:sz w:val="24"/>
          <w:szCs w:val="24"/>
        </w:rPr>
        <w:t xml:space="preserve">tiks </w:t>
      </w:r>
      <w:r w:rsidR="000F6F92" w:rsidRPr="000404D6">
        <w:rPr>
          <w:sz w:val="24"/>
          <w:szCs w:val="24"/>
        </w:rPr>
        <w:t xml:space="preserve">būvētas saskaņā </w:t>
      </w:r>
      <w:r w:rsidR="000F6F92" w:rsidRPr="006868F6">
        <w:rPr>
          <w:sz w:val="24"/>
          <w:szCs w:val="24"/>
        </w:rPr>
        <w:t xml:space="preserve">ar </w:t>
      </w:r>
      <w:r w:rsidR="000F6F92" w:rsidRPr="002E7201">
        <w:rPr>
          <w:sz w:val="24"/>
          <w:szCs w:val="24"/>
        </w:rPr>
        <w:t>būvprojektu</w:t>
      </w:r>
      <w:r w:rsidR="00FD3D0B" w:rsidRPr="002E7201">
        <w:rPr>
          <w:sz w:val="24"/>
          <w:szCs w:val="24"/>
        </w:rPr>
        <w:t xml:space="preserve"> “</w:t>
      </w:r>
      <w:r w:rsidR="000F6F92" w:rsidRPr="002E7201">
        <w:rPr>
          <w:rFonts w:eastAsia="Calibri"/>
          <w:sz w:val="24"/>
          <w:szCs w:val="24"/>
        </w:rPr>
        <w:t>Pārtikas pārstrādes ražotnes jaunbūve</w:t>
      </w:r>
      <w:r w:rsidR="002F6CC8" w:rsidRPr="002E7201">
        <w:rPr>
          <w:rFonts w:eastAsia="Calibri"/>
          <w:sz w:val="24"/>
          <w:szCs w:val="24"/>
        </w:rPr>
        <w:t>s</w:t>
      </w:r>
      <w:r w:rsidR="000F6F92" w:rsidRPr="002E7201">
        <w:rPr>
          <w:rFonts w:eastAsia="Calibri"/>
          <w:sz w:val="24"/>
          <w:szCs w:val="24"/>
        </w:rPr>
        <w:t xml:space="preserve"> uzņēmējdarbības attīstībai Ķieģeļu ielā 19, Jēkabpilī</w:t>
      </w:r>
      <w:r w:rsidR="00FD3D0B" w:rsidRPr="002E7201">
        <w:rPr>
          <w:rFonts w:eastAsia="Calibri"/>
          <w:sz w:val="24"/>
          <w:szCs w:val="24"/>
        </w:rPr>
        <w:t>”</w:t>
      </w:r>
      <w:r w:rsidRPr="002E7201">
        <w:rPr>
          <w:rFonts w:eastAsia="Calibri"/>
          <w:sz w:val="24"/>
          <w:szCs w:val="24"/>
        </w:rPr>
        <w:t xml:space="preserve"> </w:t>
      </w:r>
      <w:r w:rsidR="000F6F92" w:rsidRPr="006868F6">
        <w:rPr>
          <w:rFonts w:eastAsia="Calibri"/>
          <w:sz w:val="24"/>
          <w:szCs w:val="24"/>
        </w:rPr>
        <w:t xml:space="preserve"> </w:t>
      </w:r>
      <w:r w:rsidR="00FD3D0B" w:rsidRPr="006868F6">
        <w:rPr>
          <w:rFonts w:eastAsia="Calibri"/>
          <w:sz w:val="24"/>
          <w:szCs w:val="24"/>
        </w:rPr>
        <w:t>un</w:t>
      </w:r>
      <w:r w:rsidR="000F6F92" w:rsidRPr="006868F6">
        <w:rPr>
          <w:rFonts w:eastAsia="Calibri"/>
          <w:sz w:val="24"/>
          <w:szCs w:val="24"/>
        </w:rPr>
        <w:t xml:space="preserve"> </w:t>
      </w:r>
      <w:r w:rsidR="00EA558F">
        <w:rPr>
          <w:rFonts w:eastAsia="Calibri"/>
          <w:sz w:val="24"/>
          <w:szCs w:val="24"/>
        </w:rPr>
        <w:t>saska</w:t>
      </w:r>
      <w:r w:rsidR="00A90B24">
        <w:rPr>
          <w:rFonts w:eastAsia="Calibri"/>
          <w:sz w:val="24"/>
          <w:szCs w:val="24"/>
        </w:rPr>
        <w:t>ņ</w:t>
      </w:r>
      <w:r w:rsidR="00EA558F">
        <w:rPr>
          <w:rFonts w:eastAsia="Calibri"/>
          <w:sz w:val="24"/>
          <w:szCs w:val="24"/>
        </w:rPr>
        <w:t xml:space="preserve">ā ar būvprojektu </w:t>
      </w:r>
      <w:r w:rsidR="000F6F92" w:rsidRPr="006868F6">
        <w:rPr>
          <w:rFonts w:eastAsia="Calibri"/>
          <w:sz w:val="24"/>
          <w:szCs w:val="24"/>
        </w:rPr>
        <w:t>sastāv no</w:t>
      </w:r>
      <w:r w:rsidR="00F20FAC">
        <w:rPr>
          <w:rFonts w:eastAsia="Calibri"/>
          <w:sz w:val="24"/>
          <w:szCs w:val="24"/>
        </w:rPr>
        <w:t>:</w:t>
      </w:r>
      <w:r w:rsidR="006868F6">
        <w:rPr>
          <w:rFonts w:eastAsia="Calibri"/>
          <w:sz w:val="24"/>
          <w:szCs w:val="24"/>
        </w:rPr>
        <w:t xml:space="preserve"> </w:t>
      </w:r>
    </w:p>
    <w:p w14:paraId="31B75126" w14:textId="4BF37605" w:rsidR="00F20FAC" w:rsidRPr="00C238B9" w:rsidRDefault="008D2F79"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bookmarkStart w:id="12" w:name="_Hlk2154115"/>
      <w:bookmarkEnd w:id="11"/>
      <w:r w:rsidRPr="00F177E5">
        <w:rPr>
          <w:sz w:val="24"/>
          <w:szCs w:val="24"/>
        </w:rPr>
        <w:t>izejviel</w:t>
      </w:r>
      <w:r w:rsidR="00AB3F88" w:rsidRPr="00F177E5">
        <w:rPr>
          <w:sz w:val="24"/>
          <w:szCs w:val="24"/>
        </w:rPr>
        <w:t>u</w:t>
      </w:r>
      <w:r w:rsidRPr="00F177E5">
        <w:rPr>
          <w:sz w:val="24"/>
          <w:szCs w:val="24"/>
        </w:rPr>
        <w:t xml:space="preserve"> pieņemšanas ēka</w:t>
      </w:r>
      <w:r w:rsidR="00707CD1" w:rsidRPr="00F177E5">
        <w:rPr>
          <w:sz w:val="24"/>
          <w:szCs w:val="24"/>
        </w:rPr>
        <w:t>s</w:t>
      </w:r>
      <w:r w:rsidRPr="00F177E5">
        <w:rPr>
          <w:sz w:val="24"/>
          <w:szCs w:val="24"/>
        </w:rPr>
        <w:t xml:space="preserve"> – </w:t>
      </w:r>
      <w:r w:rsidR="00F177E5" w:rsidRPr="00F177E5">
        <w:rPr>
          <w:sz w:val="24"/>
          <w:szCs w:val="24"/>
        </w:rPr>
        <w:t xml:space="preserve">kopā ap </w:t>
      </w:r>
      <w:r w:rsidRPr="00C238B9">
        <w:rPr>
          <w:sz w:val="24"/>
          <w:szCs w:val="24"/>
        </w:rPr>
        <w:t>22</w:t>
      </w:r>
      <w:r w:rsidR="00F177E5" w:rsidRPr="00C238B9">
        <w:rPr>
          <w:sz w:val="24"/>
          <w:szCs w:val="24"/>
        </w:rPr>
        <w:t xml:space="preserve">5,00 </w:t>
      </w:r>
      <w:r w:rsidR="00F20FAC" w:rsidRPr="00C238B9">
        <w:rPr>
          <w:sz w:val="24"/>
          <w:szCs w:val="24"/>
        </w:rPr>
        <w:t>kvadrātmetru platībā;</w:t>
      </w:r>
    </w:p>
    <w:p w14:paraId="691E20D9" w14:textId="3A742577" w:rsidR="00C22EBC" w:rsidRPr="00C238B9" w:rsidRDefault="00B71C8C"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C238B9">
        <w:rPr>
          <w:sz w:val="24"/>
          <w:szCs w:val="24"/>
        </w:rPr>
        <w:t>6 (sešas) izejvielu</w:t>
      </w:r>
      <w:r w:rsidR="00C22EBC" w:rsidRPr="00C238B9">
        <w:rPr>
          <w:sz w:val="24"/>
          <w:szCs w:val="24"/>
        </w:rPr>
        <w:t xml:space="preserve"> īslaicīgas uzglabāšanas pirms apstrādes tvertnes</w:t>
      </w:r>
      <w:r w:rsidRPr="00C238B9">
        <w:rPr>
          <w:sz w:val="24"/>
          <w:szCs w:val="24"/>
        </w:rPr>
        <w:t xml:space="preserve"> </w:t>
      </w:r>
      <w:r w:rsidRPr="00C238B9">
        <w:rPr>
          <w:i/>
          <w:sz w:val="24"/>
          <w:szCs w:val="24"/>
        </w:rPr>
        <w:t>(</w:t>
      </w:r>
      <w:proofErr w:type="spellStart"/>
      <w:r w:rsidRPr="00C238B9">
        <w:rPr>
          <w:i/>
          <w:sz w:val="24"/>
          <w:szCs w:val="24"/>
        </w:rPr>
        <w:t>silosi</w:t>
      </w:r>
      <w:proofErr w:type="spellEnd"/>
      <w:r w:rsidRPr="00C238B9">
        <w:rPr>
          <w:i/>
          <w:sz w:val="24"/>
          <w:szCs w:val="24"/>
        </w:rPr>
        <w:t>)</w:t>
      </w:r>
      <w:r w:rsidRPr="00C238B9">
        <w:rPr>
          <w:sz w:val="24"/>
          <w:szCs w:val="24"/>
        </w:rPr>
        <w:t xml:space="preserve"> kopā</w:t>
      </w:r>
      <w:r w:rsidR="00F177E5" w:rsidRPr="00C238B9">
        <w:rPr>
          <w:sz w:val="24"/>
          <w:szCs w:val="24"/>
        </w:rPr>
        <w:t xml:space="preserve"> ap</w:t>
      </w:r>
      <w:r w:rsidRPr="00C238B9">
        <w:rPr>
          <w:sz w:val="24"/>
          <w:szCs w:val="24"/>
        </w:rPr>
        <w:t xml:space="preserve"> 19</w:t>
      </w:r>
      <w:r w:rsidR="00F177E5" w:rsidRPr="00C238B9">
        <w:rPr>
          <w:sz w:val="24"/>
          <w:szCs w:val="24"/>
        </w:rPr>
        <w:t xml:space="preserve">3,00 </w:t>
      </w:r>
      <w:r w:rsidRPr="00C238B9">
        <w:rPr>
          <w:sz w:val="24"/>
          <w:szCs w:val="24"/>
        </w:rPr>
        <w:t xml:space="preserve">kvadrātmetru platībā, katras tvertnes ietilpība </w:t>
      </w:r>
      <w:r w:rsidR="00F177E5" w:rsidRPr="00C238B9">
        <w:rPr>
          <w:sz w:val="24"/>
          <w:szCs w:val="24"/>
        </w:rPr>
        <w:t xml:space="preserve">ap </w:t>
      </w:r>
      <w:r w:rsidR="00DC500F" w:rsidRPr="00DC500F">
        <w:rPr>
          <w:sz w:val="24"/>
          <w:szCs w:val="24"/>
        </w:rPr>
        <w:t>436,00 kubikmetri;</w:t>
      </w:r>
    </w:p>
    <w:p w14:paraId="552FA3E8" w14:textId="45A20649" w:rsidR="00C22EBC" w:rsidRPr="00C238B9" w:rsidRDefault="00C22EBC" w:rsidP="00A930DF">
      <w:pPr>
        <w:pStyle w:val="ListParagraph"/>
        <w:numPr>
          <w:ilvl w:val="1"/>
          <w:numId w:val="2"/>
        </w:numPr>
        <w:ind w:left="709" w:hanging="709"/>
        <w:rPr>
          <w:sz w:val="24"/>
          <w:szCs w:val="24"/>
        </w:rPr>
      </w:pPr>
      <w:r w:rsidRPr="00C238B9">
        <w:rPr>
          <w:sz w:val="24"/>
          <w:szCs w:val="24"/>
        </w:rPr>
        <w:t xml:space="preserve">5 (piecas) gatavo izejvielu uzglabāšanas tvertņu </w:t>
      </w:r>
      <w:r w:rsidRPr="002B5723">
        <w:rPr>
          <w:i/>
          <w:sz w:val="24"/>
          <w:szCs w:val="24"/>
        </w:rPr>
        <w:t>(</w:t>
      </w:r>
      <w:proofErr w:type="spellStart"/>
      <w:r w:rsidRPr="002B5723">
        <w:rPr>
          <w:i/>
          <w:sz w:val="24"/>
          <w:szCs w:val="24"/>
        </w:rPr>
        <w:t>silosi</w:t>
      </w:r>
      <w:proofErr w:type="spellEnd"/>
      <w:r w:rsidRPr="002B5723">
        <w:rPr>
          <w:i/>
          <w:sz w:val="24"/>
          <w:szCs w:val="24"/>
        </w:rPr>
        <w:t>)</w:t>
      </w:r>
      <w:r w:rsidRPr="00C238B9">
        <w:rPr>
          <w:sz w:val="24"/>
          <w:szCs w:val="24"/>
        </w:rPr>
        <w:t xml:space="preserve"> jaunbūves kopā</w:t>
      </w:r>
      <w:r w:rsidR="00F177E5" w:rsidRPr="00C238B9">
        <w:rPr>
          <w:sz w:val="24"/>
          <w:szCs w:val="24"/>
        </w:rPr>
        <w:t xml:space="preserve"> ap</w:t>
      </w:r>
      <w:r w:rsidRPr="00C238B9">
        <w:rPr>
          <w:sz w:val="24"/>
          <w:szCs w:val="24"/>
        </w:rPr>
        <w:t xml:space="preserve"> 525,0</w:t>
      </w:r>
      <w:r w:rsidR="00F177E5" w:rsidRPr="00C238B9">
        <w:rPr>
          <w:sz w:val="24"/>
          <w:szCs w:val="24"/>
        </w:rPr>
        <w:t>0</w:t>
      </w:r>
      <w:r w:rsidRPr="00C238B9">
        <w:rPr>
          <w:sz w:val="24"/>
          <w:szCs w:val="24"/>
        </w:rPr>
        <w:t xml:space="preserve"> kvadrātmetru platībā, katras tvertnes ietilpība</w:t>
      </w:r>
      <w:r w:rsidR="00F177E5" w:rsidRPr="00C238B9">
        <w:rPr>
          <w:sz w:val="24"/>
          <w:szCs w:val="24"/>
        </w:rPr>
        <w:t xml:space="preserve"> ap</w:t>
      </w:r>
      <w:r w:rsidRPr="00C238B9">
        <w:rPr>
          <w:sz w:val="24"/>
          <w:szCs w:val="24"/>
        </w:rPr>
        <w:t xml:space="preserve"> </w:t>
      </w:r>
      <w:r w:rsidR="00DC500F" w:rsidRPr="00DC500F">
        <w:rPr>
          <w:sz w:val="24"/>
          <w:szCs w:val="24"/>
        </w:rPr>
        <w:t>1424 kubikmetri;</w:t>
      </w:r>
    </w:p>
    <w:p w14:paraId="03663485" w14:textId="2719AB26" w:rsidR="00F20FAC" w:rsidRPr="00C238B9" w:rsidRDefault="008D2F79"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C238B9">
        <w:rPr>
          <w:sz w:val="24"/>
          <w:szCs w:val="24"/>
        </w:rPr>
        <w:t>iz</w:t>
      </w:r>
      <w:r w:rsidR="00707CD1" w:rsidRPr="00C238B9">
        <w:rPr>
          <w:sz w:val="24"/>
          <w:szCs w:val="24"/>
        </w:rPr>
        <w:t>ejvielu priekšapstrādes iecirk</w:t>
      </w:r>
      <w:r w:rsidR="00F177E5" w:rsidRPr="00C238B9">
        <w:rPr>
          <w:sz w:val="24"/>
          <w:szCs w:val="24"/>
        </w:rPr>
        <w:t>n</w:t>
      </w:r>
      <w:r w:rsidR="00707CD1" w:rsidRPr="00C238B9">
        <w:rPr>
          <w:sz w:val="24"/>
          <w:szCs w:val="24"/>
        </w:rPr>
        <w:t>is</w:t>
      </w:r>
      <w:r w:rsidRPr="00C238B9">
        <w:rPr>
          <w:sz w:val="24"/>
          <w:szCs w:val="24"/>
        </w:rPr>
        <w:t xml:space="preserve"> – </w:t>
      </w:r>
      <w:r w:rsidR="00F177E5" w:rsidRPr="00C238B9">
        <w:rPr>
          <w:sz w:val="24"/>
          <w:szCs w:val="24"/>
        </w:rPr>
        <w:t xml:space="preserve">ap </w:t>
      </w:r>
      <w:r w:rsidRPr="00C238B9">
        <w:rPr>
          <w:sz w:val="24"/>
          <w:szCs w:val="24"/>
        </w:rPr>
        <w:t>6</w:t>
      </w:r>
      <w:r w:rsidR="00F177E5" w:rsidRPr="00C238B9">
        <w:rPr>
          <w:sz w:val="24"/>
          <w:szCs w:val="24"/>
        </w:rPr>
        <w:t xml:space="preserve">9,00 </w:t>
      </w:r>
      <w:r w:rsidR="00F20FAC" w:rsidRPr="00C238B9">
        <w:rPr>
          <w:sz w:val="24"/>
          <w:szCs w:val="24"/>
        </w:rPr>
        <w:t>kvadrātmetru platībā;</w:t>
      </w:r>
    </w:p>
    <w:p w14:paraId="6CFDB866" w14:textId="756042EC" w:rsidR="00F20FAC" w:rsidRPr="00C238B9" w:rsidRDefault="00C238B9"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Pr>
          <w:sz w:val="24"/>
          <w:szCs w:val="24"/>
        </w:rPr>
        <w:t>izejvielu pārstrādes iecirknis</w:t>
      </w:r>
      <w:r w:rsidR="008D2F79" w:rsidRPr="00C238B9">
        <w:rPr>
          <w:sz w:val="24"/>
          <w:szCs w:val="24"/>
        </w:rPr>
        <w:t xml:space="preserve"> ar noliktavu un administratīvo telpu</w:t>
      </w:r>
      <w:r w:rsidR="00707CD1" w:rsidRPr="00C238B9">
        <w:rPr>
          <w:sz w:val="24"/>
          <w:szCs w:val="24"/>
        </w:rPr>
        <w:t xml:space="preserve"> </w:t>
      </w:r>
      <w:r w:rsidR="008D2F79" w:rsidRPr="00C238B9">
        <w:rPr>
          <w:sz w:val="24"/>
          <w:szCs w:val="24"/>
        </w:rPr>
        <w:t xml:space="preserve">– </w:t>
      </w:r>
      <w:r w:rsidR="00F177E5" w:rsidRPr="00C238B9">
        <w:rPr>
          <w:sz w:val="24"/>
          <w:szCs w:val="24"/>
        </w:rPr>
        <w:t>kopā ap 1064</w:t>
      </w:r>
      <w:r w:rsidR="008D2F79" w:rsidRPr="00C238B9">
        <w:rPr>
          <w:sz w:val="24"/>
          <w:szCs w:val="24"/>
        </w:rPr>
        <w:t>,</w:t>
      </w:r>
      <w:r w:rsidR="00F177E5" w:rsidRPr="00C238B9">
        <w:rPr>
          <w:sz w:val="24"/>
          <w:szCs w:val="24"/>
        </w:rPr>
        <w:t>00</w:t>
      </w:r>
      <w:r w:rsidR="008D2F79" w:rsidRPr="00C238B9">
        <w:rPr>
          <w:sz w:val="24"/>
          <w:szCs w:val="24"/>
        </w:rPr>
        <w:t xml:space="preserve"> </w:t>
      </w:r>
      <w:r w:rsidR="00F20FAC" w:rsidRPr="00C238B9">
        <w:rPr>
          <w:sz w:val="24"/>
          <w:szCs w:val="24"/>
        </w:rPr>
        <w:t>kvadrātmetru platībā;</w:t>
      </w:r>
    </w:p>
    <w:p w14:paraId="542803BE" w14:textId="1922D88D" w:rsidR="00064996" w:rsidRPr="00F177E5" w:rsidRDefault="00D61ED7" w:rsidP="00A930D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C238B9">
        <w:rPr>
          <w:sz w:val="24"/>
          <w:szCs w:val="24"/>
        </w:rPr>
        <w:t xml:space="preserve">palīgēka </w:t>
      </w:r>
      <w:r w:rsidR="00C22EBC" w:rsidRPr="00C238B9">
        <w:rPr>
          <w:sz w:val="24"/>
          <w:szCs w:val="24"/>
        </w:rPr>
        <w:t xml:space="preserve">auto svaru iekārtu uzstādīšanai </w:t>
      </w:r>
      <w:r w:rsidR="00F177E5" w:rsidRPr="00C238B9">
        <w:rPr>
          <w:sz w:val="24"/>
          <w:szCs w:val="24"/>
        </w:rPr>
        <w:t xml:space="preserve">ap </w:t>
      </w:r>
      <w:r w:rsidR="00C22EBC" w:rsidRPr="00C238B9">
        <w:rPr>
          <w:sz w:val="24"/>
          <w:szCs w:val="24"/>
        </w:rPr>
        <w:t xml:space="preserve">12,70 </w:t>
      </w:r>
      <w:r w:rsidR="00F20FAC" w:rsidRPr="00C238B9">
        <w:rPr>
          <w:sz w:val="24"/>
          <w:szCs w:val="24"/>
        </w:rPr>
        <w:t>kvadrātmetru platībā</w:t>
      </w:r>
      <w:r w:rsidR="00F20FAC" w:rsidRPr="00F177E5">
        <w:rPr>
          <w:sz w:val="24"/>
          <w:szCs w:val="24"/>
        </w:rPr>
        <w:t>,</w:t>
      </w:r>
      <w:r w:rsidR="00AD72DD" w:rsidRPr="00F177E5">
        <w:rPr>
          <w:sz w:val="24"/>
          <w:szCs w:val="24"/>
        </w:rPr>
        <w:t xml:space="preserve"> </w:t>
      </w:r>
      <w:r w:rsidR="00AD72DD" w:rsidRPr="00F177E5">
        <w:rPr>
          <w:rFonts w:eastAsia="Calibri"/>
          <w:sz w:val="24"/>
          <w:szCs w:val="24"/>
        </w:rPr>
        <w:t xml:space="preserve">(turpmāk </w:t>
      </w:r>
      <w:r w:rsidR="003F6AD5" w:rsidRPr="00F177E5">
        <w:rPr>
          <w:rFonts w:eastAsia="Calibri"/>
          <w:sz w:val="24"/>
          <w:szCs w:val="24"/>
        </w:rPr>
        <w:t xml:space="preserve">no </w:t>
      </w:r>
      <w:r w:rsidR="000404D6" w:rsidRPr="00F177E5">
        <w:rPr>
          <w:rFonts w:eastAsia="Calibri"/>
          <w:sz w:val="24"/>
          <w:szCs w:val="24"/>
        </w:rPr>
        <w:t>1</w:t>
      </w:r>
      <w:r w:rsidR="002B5723">
        <w:rPr>
          <w:rFonts w:eastAsia="Calibri"/>
          <w:sz w:val="24"/>
          <w:szCs w:val="24"/>
        </w:rPr>
        <w:t>4</w:t>
      </w:r>
      <w:r w:rsidR="000404D6" w:rsidRPr="00F177E5">
        <w:rPr>
          <w:rFonts w:eastAsia="Calibri"/>
          <w:sz w:val="24"/>
          <w:szCs w:val="24"/>
        </w:rPr>
        <w:t>.1.</w:t>
      </w:r>
      <w:r w:rsidR="002535F4">
        <w:rPr>
          <w:rFonts w:eastAsia="Calibri"/>
          <w:sz w:val="24"/>
          <w:szCs w:val="24"/>
        </w:rPr>
        <w:t>apakš</w:t>
      </w:r>
      <w:r w:rsidR="000404D6" w:rsidRPr="00F177E5">
        <w:rPr>
          <w:rFonts w:eastAsia="Calibri"/>
          <w:sz w:val="24"/>
          <w:szCs w:val="24"/>
        </w:rPr>
        <w:t>punkta līdz 1</w:t>
      </w:r>
      <w:r w:rsidR="002B5723">
        <w:rPr>
          <w:rFonts w:eastAsia="Calibri"/>
          <w:sz w:val="24"/>
          <w:szCs w:val="24"/>
        </w:rPr>
        <w:t>4</w:t>
      </w:r>
      <w:r w:rsidR="00064996" w:rsidRPr="00F177E5">
        <w:rPr>
          <w:rFonts w:eastAsia="Calibri"/>
          <w:sz w:val="24"/>
          <w:szCs w:val="24"/>
        </w:rPr>
        <w:t>.6.</w:t>
      </w:r>
      <w:r w:rsidR="002535F4">
        <w:rPr>
          <w:rFonts w:eastAsia="Calibri"/>
          <w:sz w:val="24"/>
          <w:szCs w:val="24"/>
        </w:rPr>
        <w:t>apakš</w:t>
      </w:r>
      <w:r w:rsidR="00064996" w:rsidRPr="00F177E5">
        <w:rPr>
          <w:rFonts w:eastAsia="Calibri"/>
          <w:sz w:val="24"/>
          <w:szCs w:val="24"/>
        </w:rPr>
        <w:t xml:space="preserve">punktam </w:t>
      </w:r>
      <w:r w:rsidR="00F20FAC" w:rsidRPr="00F177E5">
        <w:rPr>
          <w:rFonts w:eastAsia="Calibri"/>
          <w:sz w:val="24"/>
          <w:szCs w:val="24"/>
        </w:rPr>
        <w:t>visi kopā -</w:t>
      </w:r>
      <w:r w:rsidR="00AD72DD" w:rsidRPr="00F177E5">
        <w:rPr>
          <w:rFonts w:eastAsia="Calibri"/>
          <w:sz w:val="24"/>
          <w:szCs w:val="24"/>
        </w:rPr>
        <w:t xml:space="preserve"> Ēkas</w:t>
      </w:r>
      <w:r w:rsidR="00F20FAC" w:rsidRPr="00F177E5">
        <w:rPr>
          <w:rFonts w:eastAsia="Calibri"/>
          <w:sz w:val="24"/>
          <w:szCs w:val="24"/>
        </w:rPr>
        <w:t>)</w:t>
      </w:r>
      <w:r w:rsidR="00064996" w:rsidRPr="00F177E5">
        <w:rPr>
          <w:rFonts w:eastAsia="Calibri"/>
          <w:sz w:val="24"/>
          <w:szCs w:val="24"/>
        </w:rPr>
        <w:t>;</w:t>
      </w:r>
    </w:p>
    <w:p w14:paraId="144112CF" w14:textId="77777777" w:rsidR="00AE3A16" w:rsidRDefault="00064996" w:rsidP="00AE3A16">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F177E5">
        <w:rPr>
          <w:sz w:val="24"/>
          <w:szCs w:val="24"/>
        </w:rPr>
        <w:t>a</w:t>
      </w:r>
      <w:r w:rsidR="00AD72DD" w:rsidRPr="00F177E5">
        <w:rPr>
          <w:sz w:val="24"/>
          <w:szCs w:val="24"/>
        </w:rPr>
        <w:t>r Ēkām saistītie pie</w:t>
      </w:r>
      <w:r w:rsidR="000A3E4E" w:rsidRPr="00F177E5">
        <w:rPr>
          <w:sz w:val="24"/>
          <w:szCs w:val="24"/>
        </w:rPr>
        <w:t xml:space="preserve">braucamie </w:t>
      </w:r>
      <w:r w:rsidR="003F6AD5" w:rsidRPr="00F177E5">
        <w:rPr>
          <w:sz w:val="24"/>
          <w:szCs w:val="24"/>
        </w:rPr>
        <w:t xml:space="preserve">asfaltbetona </w:t>
      </w:r>
      <w:r w:rsidR="000A3E4E" w:rsidRPr="00F177E5">
        <w:rPr>
          <w:sz w:val="24"/>
          <w:szCs w:val="24"/>
        </w:rPr>
        <w:t>ceļi</w:t>
      </w:r>
      <w:r w:rsidR="00AD72DD" w:rsidRPr="00F177E5">
        <w:rPr>
          <w:sz w:val="24"/>
          <w:szCs w:val="24"/>
        </w:rPr>
        <w:t xml:space="preserve"> un stāvlaukumi ar kopējo platību</w:t>
      </w:r>
      <w:r w:rsidR="00F177E5" w:rsidRPr="00F177E5">
        <w:rPr>
          <w:sz w:val="24"/>
          <w:szCs w:val="24"/>
        </w:rPr>
        <w:t xml:space="preserve"> ap</w:t>
      </w:r>
      <w:r w:rsidR="00AD72DD" w:rsidRPr="00F177E5">
        <w:rPr>
          <w:sz w:val="24"/>
          <w:szCs w:val="24"/>
        </w:rPr>
        <w:t xml:space="preserve"> </w:t>
      </w:r>
      <w:r w:rsidR="00AD72DD" w:rsidRPr="00C238B9">
        <w:rPr>
          <w:sz w:val="24"/>
          <w:szCs w:val="24"/>
        </w:rPr>
        <w:t>377</w:t>
      </w:r>
      <w:r w:rsidR="00F177E5" w:rsidRPr="00C238B9">
        <w:rPr>
          <w:sz w:val="24"/>
          <w:szCs w:val="24"/>
        </w:rPr>
        <w:t xml:space="preserve">9,00 </w:t>
      </w:r>
      <w:r w:rsidR="00C238B9">
        <w:rPr>
          <w:sz w:val="24"/>
          <w:szCs w:val="24"/>
        </w:rPr>
        <w:t>kvadrātmetru platībā</w:t>
      </w:r>
      <w:bookmarkEnd w:id="12"/>
      <w:r w:rsidRPr="00F177E5">
        <w:rPr>
          <w:sz w:val="24"/>
          <w:szCs w:val="24"/>
        </w:rPr>
        <w:t xml:space="preserve"> </w:t>
      </w:r>
      <w:r w:rsidR="00AD72DD" w:rsidRPr="00F177E5">
        <w:rPr>
          <w:sz w:val="24"/>
          <w:szCs w:val="24"/>
        </w:rPr>
        <w:t xml:space="preserve"> (turpmāk – Inženierbūves</w:t>
      </w:r>
      <w:r w:rsidRPr="00F177E5">
        <w:rPr>
          <w:sz w:val="24"/>
          <w:szCs w:val="24"/>
        </w:rPr>
        <w:t>).</w:t>
      </w:r>
      <w:bookmarkStart w:id="13" w:name="_Hlk2156997"/>
    </w:p>
    <w:p w14:paraId="1323F7B7" w14:textId="104C3F51" w:rsidR="00AE3A16" w:rsidRPr="00AE3A16" w:rsidRDefault="00AD72DD" w:rsidP="00AE3A16">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AE3A16">
        <w:rPr>
          <w:rFonts w:eastAsia="Calibri"/>
          <w:sz w:val="24"/>
          <w:szCs w:val="24"/>
        </w:rPr>
        <w:t xml:space="preserve">Nomas objekts saskaņā ar </w:t>
      </w:r>
      <w:r w:rsidR="00BE3417" w:rsidRPr="00AE3A16">
        <w:rPr>
          <w:rFonts w:eastAsia="Calibri"/>
          <w:sz w:val="24"/>
          <w:szCs w:val="24"/>
        </w:rPr>
        <w:t>Jēkabpils</w:t>
      </w:r>
      <w:r w:rsidRPr="00AE3A16">
        <w:rPr>
          <w:rFonts w:eastAsia="Calibri"/>
          <w:sz w:val="24"/>
          <w:szCs w:val="24"/>
        </w:rPr>
        <w:t xml:space="preserve"> pilsētas teritorijas plānojumu atrodas </w:t>
      </w:r>
      <w:r w:rsidR="00A930DF" w:rsidRPr="00AE3A16">
        <w:rPr>
          <w:rFonts w:eastAsia="Calibri"/>
          <w:sz w:val="24"/>
          <w:szCs w:val="24"/>
        </w:rPr>
        <w:t>smagās rūpniecības objektu apbūves teritorijā (ar ievērojamu pieļaujamo ietekmi uz vidi) kods RR2</w:t>
      </w:r>
      <w:r w:rsidRPr="00AE3A16">
        <w:rPr>
          <w:rFonts w:eastAsia="Calibri"/>
          <w:sz w:val="24"/>
          <w:szCs w:val="24"/>
        </w:rPr>
        <w:t xml:space="preserve">, </w:t>
      </w:r>
      <w:r w:rsidR="00A930DF" w:rsidRPr="00AE3A16">
        <w:rPr>
          <w:rFonts w:eastAsia="Calibri"/>
          <w:sz w:val="24"/>
          <w:szCs w:val="24"/>
        </w:rPr>
        <w:t>atļautā izmantošana</w:t>
      </w:r>
      <w:r w:rsidR="009C0672" w:rsidRPr="00AE3A16">
        <w:rPr>
          <w:rFonts w:eastAsia="Calibri"/>
          <w:sz w:val="24"/>
          <w:szCs w:val="24"/>
        </w:rPr>
        <w:t xml:space="preserve"> </w:t>
      </w:r>
      <w:r w:rsidR="00217336" w:rsidRPr="00AE3A16">
        <w:rPr>
          <w:rFonts w:eastAsia="Calibri"/>
          <w:sz w:val="24"/>
          <w:szCs w:val="24"/>
        </w:rPr>
        <w:t>noteikta</w:t>
      </w:r>
      <w:r w:rsidR="009C0672" w:rsidRPr="00AE3A16">
        <w:rPr>
          <w:rFonts w:eastAsia="Calibri"/>
          <w:sz w:val="24"/>
          <w:szCs w:val="24"/>
        </w:rPr>
        <w:t xml:space="preserve"> Jēkabpils pilsētas domes 2010.gada 4.marta saistoš</w:t>
      </w:r>
      <w:r w:rsidR="00A20EB1">
        <w:rPr>
          <w:rFonts w:eastAsia="Calibri"/>
          <w:sz w:val="24"/>
          <w:szCs w:val="24"/>
        </w:rPr>
        <w:t>ajos</w:t>
      </w:r>
      <w:r w:rsidR="009C0672" w:rsidRPr="00AE3A16">
        <w:rPr>
          <w:rFonts w:eastAsia="Calibri"/>
          <w:sz w:val="24"/>
          <w:szCs w:val="24"/>
        </w:rPr>
        <w:t xml:space="preserve"> noteikum</w:t>
      </w:r>
      <w:r w:rsidR="00A20EB1">
        <w:rPr>
          <w:rFonts w:eastAsia="Calibri"/>
          <w:sz w:val="24"/>
          <w:szCs w:val="24"/>
        </w:rPr>
        <w:t>os</w:t>
      </w:r>
      <w:r w:rsidR="009C0672" w:rsidRPr="00AE3A16">
        <w:rPr>
          <w:rFonts w:eastAsia="Calibri"/>
          <w:sz w:val="24"/>
          <w:szCs w:val="24"/>
        </w:rPr>
        <w:t xml:space="preserve"> Nr. 6 “Jēkabpils pilsētas teritorijas izmantošanas un apbūves noteikumi</w:t>
      </w:r>
      <w:r w:rsidR="004A0F91" w:rsidRPr="00AE3A16">
        <w:rPr>
          <w:rFonts w:eastAsia="Calibri"/>
          <w:sz w:val="24"/>
          <w:szCs w:val="24"/>
        </w:rPr>
        <w:t xml:space="preserve">” </w:t>
      </w:r>
      <w:r w:rsidR="00AE3A16" w:rsidRPr="00AE3A16">
        <w:rPr>
          <w:rFonts w:eastAsia="Calibri"/>
          <w:sz w:val="24"/>
          <w:szCs w:val="24"/>
        </w:rPr>
        <w:t>(</w:t>
      </w:r>
      <w:r w:rsidR="00AE3A16">
        <w:rPr>
          <w:rFonts w:eastAsia="Calibri"/>
          <w:sz w:val="24"/>
          <w:szCs w:val="24"/>
        </w:rPr>
        <w:t>skatīt</w:t>
      </w:r>
      <w:r w:rsidR="00A20EB1">
        <w:rPr>
          <w:rFonts w:eastAsia="Calibri"/>
          <w:sz w:val="24"/>
          <w:szCs w:val="24"/>
        </w:rPr>
        <w:t xml:space="preserve"> </w:t>
      </w:r>
      <w:r w:rsidR="00E46B56">
        <w:rPr>
          <w:rFonts w:eastAsia="Calibri"/>
          <w:sz w:val="24"/>
          <w:szCs w:val="24"/>
        </w:rPr>
        <w:t>N</w:t>
      </w:r>
      <w:r w:rsidR="00A20EB1">
        <w:rPr>
          <w:rFonts w:eastAsia="Calibri"/>
          <w:sz w:val="24"/>
          <w:szCs w:val="24"/>
        </w:rPr>
        <w:t>oteikumu</w:t>
      </w:r>
      <w:r w:rsidR="00AE3A16">
        <w:rPr>
          <w:rFonts w:eastAsia="Calibri"/>
          <w:sz w:val="24"/>
          <w:szCs w:val="24"/>
        </w:rPr>
        <w:t xml:space="preserve"> </w:t>
      </w:r>
      <w:r w:rsidR="00AE3A16" w:rsidRPr="00AE3A16">
        <w:rPr>
          <w:rFonts w:eastAsia="Calibri"/>
          <w:sz w:val="24"/>
          <w:szCs w:val="24"/>
        </w:rPr>
        <w:t>5.pielikum</w:t>
      </w:r>
      <w:r w:rsidR="00AE3A16">
        <w:rPr>
          <w:rFonts w:eastAsia="Calibri"/>
          <w:sz w:val="24"/>
          <w:szCs w:val="24"/>
        </w:rPr>
        <w:t>u</w:t>
      </w:r>
      <w:r w:rsidR="00AE3A16" w:rsidRPr="00AE3A16">
        <w:rPr>
          <w:rFonts w:eastAsia="Calibri"/>
          <w:sz w:val="24"/>
          <w:szCs w:val="24"/>
        </w:rPr>
        <w:t>)</w:t>
      </w:r>
      <w:r w:rsidR="00AE3A16">
        <w:rPr>
          <w:rFonts w:eastAsia="Calibri"/>
          <w:sz w:val="24"/>
          <w:szCs w:val="24"/>
        </w:rPr>
        <w:t>.</w:t>
      </w:r>
    </w:p>
    <w:p w14:paraId="510F5D61" w14:textId="359AEA86" w:rsidR="004A0F91" w:rsidRPr="00AE3A16" w:rsidRDefault="004A0F91" w:rsidP="00AE3A16">
      <w:pPr>
        <w:widowControl w:val="0"/>
        <w:shd w:val="clear" w:color="auto" w:fill="FFFFFF"/>
        <w:suppressAutoHyphens/>
        <w:autoSpaceDE w:val="0"/>
        <w:autoSpaceDN w:val="0"/>
        <w:spacing w:line="247" w:lineRule="auto"/>
        <w:ind w:firstLine="0"/>
        <w:textAlignment w:val="baseline"/>
        <w:rPr>
          <w:i/>
          <w:szCs w:val="24"/>
        </w:rPr>
      </w:pPr>
      <w:r w:rsidRPr="00AE3A16">
        <w:rPr>
          <w:i/>
          <w:szCs w:val="24"/>
        </w:rPr>
        <w:t>Jēkabpils pilsētas domes 2010.gada 4.marta saistoš</w:t>
      </w:r>
      <w:r w:rsidR="002B5723" w:rsidRPr="00AE3A16">
        <w:rPr>
          <w:i/>
          <w:szCs w:val="24"/>
        </w:rPr>
        <w:t>ie</w:t>
      </w:r>
      <w:r w:rsidRPr="00AE3A16">
        <w:rPr>
          <w:i/>
          <w:szCs w:val="24"/>
        </w:rPr>
        <w:t xml:space="preserve"> noteikum</w:t>
      </w:r>
      <w:r w:rsidR="002B5723" w:rsidRPr="00AE3A16">
        <w:rPr>
          <w:i/>
          <w:szCs w:val="24"/>
        </w:rPr>
        <w:t>i</w:t>
      </w:r>
      <w:r w:rsidRPr="00AE3A16">
        <w:rPr>
          <w:i/>
          <w:szCs w:val="24"/>
        </w:rPr>
        <w:t xml:space="preserve"> Nr. 6 “Jēkabpils pilsētas teritorijas izmantošanas un apbūves noteikumi” pieejami šeit: </w:t>
      </w:r>
      <w:hyperlink r:id="rId9" w:history="1">
        <w:r w:rsidR="00276438" w:rsidRPr="00AE3A16">
          <w:rPr>
            <w:rStyle w:val="Hyperlink"/>
            <w:i/>
            <w:szCs w:val="24"/>
          </w:rPr>
          <w:t>https://www.jekabpils.lv/lv/pilseta/planosanas-dokumenti/teritorijas-planojums</w:t>
        </w:r>
      </w:hyperlink>
      <w:r w:rsidR="00276438" w:rsidRPr="00AE3A16">
        <w:rPr>
          <w:i/>
          <w:szCs w:val="24"/>
        </w:rPr>
        <w:t xml:space="preserve"> </w:t>
      </w:r>
    </w:p>
    <w:bookmarkEnd w:id="13"/>
    <w:p w14:paraId="643E6B5C" w14:textId="6A38DD34" w:rsidR="0098123E" w:rsidRPr="002B5723"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2B5723">
        <w:rPr>
          <w:sz w:val="24"/>
          <w:szCs w:val="24"/>
        </w:rPr>
        <w:t>Ēku</w:t>
      </w:r>
      <w:r w:rsidR="0098123E" w:rsidRPr="002B5723">
        <w:rPr>
          <w:sz w:val="24"/>
          <w:szCs w:val="24"/>
        </w:rPr>
        <w:t xml:space="preserve"> un Inženierbūvju</w:t>
      </w:r>
      <w:r w:rsidR="00707CD1" w:rsidRPr="002B5723">
        <w:rPr>
          <w:sz w:val="24"/>
          <w:szCs w:val="24"/>
        </w:rPr>
        <w:t xml:space="preserve"> būvdarbi tiks</w:t>
      </w:r>
      <w:r w:rsidRPr="002B5723">
        <w:rPr>
          <w:sz w:val="24"/>
          <w:szCs w:val="24"/>
        </w:rPr>
        <w:t xml:space="preserve"> veikti, </w:t>
      </w:r>
      <w:bookmarkStart w:id="14" w:name="_Hlk2154239"/>
      <w:r w:rsidRPr="002B5723">
        <w:rPr>
          <w:sz w:val="24"/>
          <w:szCs w:val="24"/>
        </w:rPr>
        <w:t xml:space="preserve">pamatojoties uz </w:t>
      </w:r>
      <w:r w:rsidR="00BE3417" w:rsidRPr="002B5723">
        <w:rPr>
          <w:sz w:val="24"/>
          <w:szCs w:val="24"/>
        </w:rPr>
        <w:t>Jēkabpils</w:t>
      </w:r>
      <w:r w:rsidRPr="002B5723">
        <w:rPr>
          <w:sz w:val="24"/>
          <w:szCs w:val="24"/>
        </w:rPr>
        <w:t xml:space="preserve"> pilsētas </w:t>
      </w:r>
      <w:r w:rsidR="0098123E" w:rsidRPr="002B5723">
        <w:rPr>
          <w:sz w:val="24"/>
          <w:szCs w:val="24"/>
        </w:rPr>
        <w:t>b</w:t>
      </w:r>
      <w:r w:rsidRPr="002B5723">
        <w:rPr>
          <w:sz w:val="24"/>
          <w:szCs w:val="24"/>
        </w:rPr>
        <w:t>ūvvaldes 201</w:t>
      </w:r>
      <w:r w:rsidR="002F6CC8" w:rsidRPr="002B5723">
        <w:rPr>
          <w:sz w:val="24"/>
          <w:szCs w:val="24"/>
        </w:rPr>
        <w:t>7</w:t>
      </w:r>
      <w:r w:rsidRPr="002B5723">
        <w:rPr>
          <w:sz w:val="24"/>
          <w:szCs w:val="24"/>
        </w:rPr>
        <w:t>.gada</w:t>
      </w:r>
      <w:r w:rsidR="0098123E" w:rsidRPr="002B5723">
        <w:rPr>
          <w:sz w:val="24"/>
          <w:szCs w:val="24"/>
        </w:rPr>
        <w:t xml:space="preserve"> </w:t>
      </w:r>
      <w:r w:rsidR="002F6CC8" w:rsidRPr="002B5723">
        <w:rPr>
          <w:sz w:val="24"/>
          <w:szCs w:val="24"/>
        </w:rPr>
        <w:t>15.novembra</w:t>
      </w:r>
      <w:r w:rsidRPr="002B5723">
        <w:rPr>
          <w:sz w:val="24"/>
          <w:szCs w:val="24"/>
        </w:rPr>
        <w:t xml:space="preserve"> b</w:t>
      </w:r>
      <w:r w:rsidR="002F6CC8" w:rsidRPr="002B5723">
        <w:rPr>
          <w:sz w:val="24"/>
          <w:szCs w:val="24"/>
        </w:rPr>
        <w:t>ūvatļauju Nr. BIS-</w:t>
      </w:r>
      <w:r w:rsidRPr="002B5723">
        <w:rPr>
          <w:sz w:val="24"/>
          <w:szCs w:val="24"/>
        </w:rPr>
        <w:t>BV</w:t>
      </w:r>
      <w:r w:rsidR="002F6CC8" w:rsidRPr="002B5723">
        <w:rPr>
          <w:sz w:val="24"/>
          <w:szCs w:val="24"/>
        </w:rPr>
        <w:t>-4.1-2017-6050</w:t>
      </w:r>
      <w:r w:rsidR="00026EC0" w:rsidRPr="002B5723">
        <w:rPr>
          <w:sz w:val="24"/>
          <w:szCs w:val="24"/>
        </w:rPr>
        <w:t xml:space="preserve"> (57/2017)</w:t>
      </w:r>
      <w:r w:rsidR="000A0EDC">
        <w:rPr>
          <w:sz w:val="24"/>
          <w:szCs w:val="24"/>
        </w:rPr>
        <w:t>.</w:t>
      </w:r>
      <w:bookmarkEnd w:id="14"/>
    </w:p>
    <w:p w14:paraId="265F6072" w14:textId="0690406E" w:rsidR="0098123E" w:rsidRPr="00B26AF9"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B26AF9">
        <w:rPr>
          <w:sz w:val="24"/>
          <w:szCs w:val="24"/>
        </w:rPr>
        <w:t>Ēku</w:t>
      </w:r>
      <w:r w:rsidR="00B26AF9" w:rsidRPr="00B26AF9">
        <w:rPr>
          <w:sz w:val="24"/>
          <w:szCs w:val="24"/>
        </w:rPr>
        <w:t xml:space="preserve"> un Inženierbūvju būvdarbus veiks</w:t>
      </w:r>
      <w:r w:rsidR="00EB5372">
        <w:rPr>
          <w:sz w:val="24"/>
          <w:szCs w:val="24"/>
        </w:rPr>
        <w:t xml:space="preserve"> </w:t>
      </w:r>
      <w:r w:rsidR="00B26AF9" w:rsidRPr="00B26AF9">
        <w:rPr>
          <w:sz w:val="24"/>
          <w:szCs w:val="24"/>
        </w:rPr>
        <w:t>iepirkuma rezultātā noskaidrots b</w:t>
      </w:r>
      <w:r w:rsidR="00707CD1">
        <w:rPr>
          <w:sz w:val="24"/>
          <w:szCs w:val="24"/>
        </w:rPr>
        <w:t>ūvdarbu veicējs</w:t>
      </w:r>
      <w:r w:rsidR="00B26AF9" w:rsidRPr="00B26AF9">
        <w:rPr>
          <w:sz w:val="24"/>
          <w:szCs w:val="24"/>
        </w:rPr>
        <w:t xml:space="preserve">. </w:t>
      </w:r>
    </w:p>
    <w:p w14:paraId="0D085226" w14:textId="38875E2B" w:rsidR="0098123E"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98123E">
        <w:rPr>
          <w:rFonts w:eastAsia="Calibri"/>
          <w:sz w:val="24"/>
          <w:szCs w:val="24"/>
        </w:rPr>
        <w:t xml:space="preserve">Pēc Ēku un </w:t>
      </w:r>
      <w:r w:rsidRPr="0098123E">
        <w:rPr>
          <w:sz w:val="24"/>
          <w:szCs w:val="24"/>
        </w:rPr>
        <w:t>Inženierbūvju būvdarbu pabeigšanas un būvobjek</w:t>
      </w:r>
      <w:r w:rsidR="003F6AD5">
        <w:rPr>
          <w:sz w:val="24"/>
          <w:szCs w:val="24"/>
        </w:rPr>
        <w:t>ta</w:t>
      </w:r>
      <w:r w:rsidRPr="0098123E">
        <w:rPr>
          <w:sz w:val="24"/>
          <w:szCs w:val="24"/>
        </w:rPr>
        <w:t xml:space="preserve"> pieņemšanas ekspluatācijā </w:t>
      </w:r>
      <w:r w:rsidR="003F6AD5">
        <w:rPr>
          <w:sz w:val="24"/>
          <w:szCs w:val="24"/>
        </w:rPr>
        <w:t>Jēkabpils pilsētas pašvaldība</w:t>
      </w:r>
      <w:r w:rsidRPr="0098123E">
        <w:rPr>
          <w:sz w:val="24"/>
          <w:szCs w:val="24"/>
        </w:rPr>
        <w:t xml:space="preserve"> veiks </w:t>
      </w:r>
      <w:r w:rsidR="00835FB2" w:rsidRPr="0098123E">
        <w:rPr>
          <w:sz w:val="24"/>
          <w:szCs w:val="24"/>
        </w:rPr>
        <w:t xml:space="preserve">normatīvajos aktos </w:t>
      </w:r>
      <w:r w:rsidR="00835FB2">
        <w:rPr>
          <w:sz w:val="24"/>
          <w:szCs w:val="24"/>
        </w:rPr>
        <w:t>noteiktās</w:t>
      </w:r>
      <w:r w:rsidRPr="0098123E">
        <w:rPr>
          <w:sz w:val="24"/>
          <w:szCs w:val="24"/>
        </w:rPr>
        <w:t xml:space="preserve"> darbības</w:t>
      </w:r>
      <w:r w:rsidR="00835FB2">
        <w:rPr>
          <w:sz w:val="24"/>
          <w:szCs w:val="24"/>
        </w:rPr>
        <w:t>,</w:t>
      </w:r>
      <w:r w:rsidR="00946154">
        <w:rPr>
          <w:sz w:val="24"/>
          <w:szCs w:val="24"/>
        </w:rPr>
        <w:t xml:space="preserve"> </w:t>
      </w:r>
      <w:r w:rsidRPr="0098123E">
        <w:rPr>
          <w:sz w:val="24"/>
          <w:szCs w:val="24"/>
        </w:rPr>
        <w:t>lai īpašumtiesības uz Ēkām un Inženierbūvēm tiktu nostiprinātas zemesgrāmatā</w:t>
      </w:r>
      <w:r w:rsidR="00946154">
        <w:rPr>
          <w:sz w:val="24"/>
          <w:szCs w:val="24"/>
        </w:rPr>
        <w:t xml:space="preserve"> uz Jēkabpils pilsētas pašvaldības</w:t>
      </w:r>
      <w:r w:rsidR="003F6AD5">
        <w:rPr>
          <w:sz w:val="24"/>
          <w:szCs w:val="24"/>
        </w:rPr>
        <w:t xml:space="preserve"> vārda</w:t>
      </w:r>
      <w:r w:rsidRPr="0098123E">
        <w:rPr>
          <w:sz w:val="24"/>
          <w:szCs w:val="24"/>
        </w:rPr>
        <w:t xml:space="preserve">. </w:t>
      </w:r>
    </w:p>
    <w:p w14:paraId="3D6605A9" w14:textId="5871508C" w:rsidR="0098123E" w:rsidRPr="00563380"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rFonts w:eastAsia="Calibri"/>
          <w:sz w:val="24"/>
          <w:szCs w:val="24"/>
        </w:rPr>
      </w:pPr>
      <w:r w:rsidRPr="00563380">
        <w:rPr>
          <w:rFonts w:eastAsia="Calibri"/>
          <w:sz w:val="24"/>
          <w:szCs w:val="24"/>
        </w:rPr>
        <w:t xml:space="preserve">Ēku un Inženierbūvju platība var </w:t>
      </w:r>
      <w:r w:rsidR="00C238B9">
        <w:rPr>
          <w:rFonts w:eastAsia="Calibri"/>
          <w:sz w:val="24"/>
          <w:szCs w:val="24"/>
        </w:rPr>
        <w:t>tikt mainīta</w:t>
      </w:r>
      <w:r w:rsidRPr="00563380">
        <w:rPr>
          <w:rFonts w:eastAsia="Calibri"/>
          <w:sz w:val="24"/>
          <w:szCs w:val="24"/>
        </w:rPr>
        <w:t>, ja tiek aktualizēti Ēku un Inženierbūvju kadastra dati pēc Ēku un Inženierbūvju vai to daļas kadastrālās uzmērīšanas</w:t>
      </w:r>
      <w:r w:rsidR="0098123E" w:rsidRPr="00563380">
        <w:rPr>
          <w:rFonts w:eastAsia="Calibri"/>
          <w:sz w:val="24"/>
          <w:szCs w:val="24"/>
        </w:rPr>
        <w:t xml:space="preserve"> vai</w:t>
      </w:r>
      <w:r w:rsidR="00563380">
        <w:rPr>
          <w:rFonts w:eastAsia="Calibri"/>
          <w:sz w:val="24"/>
          <w:szCs w:val="24"/>
        </w:rPr>
        <w:t xml:space="preserve"> veiktas citas darbības, kas noteiktas normatīvajos aktos vai līgumā par Ēku un Inženierbūvju būvniecību.</w:t>
      </w:r>
    </w:p>
    <w:p w14:paraId="6FDAF895" w14:textId="79EB1391" w:rsidR="00835FB2" w:rsidRDefault="00835FB2" w:rsidP="00854407">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rFonts w:eastAsia="Calibri"/>
          <w:sz w:val="24"/>
          <w:szCs w:val="24"/>
        </w:rPr>
      </w:pPr>
      <w:r>
        <w:rPr>
          <w:rFonts w:eastAsia="Calibri"/>
          <w:sz w:val="24"/>
          <w:szCs w:val="24"/>
        </w:rPr>
        <w:t>Nomas objekta</w:t>
      </w:r>
      <w:r w:rsidR="00AD72DD" w:rsidRPr="0098123E">
        <w:rPr>
          <w:rFonts w:eastAsia="Calibri"/>
          <w:sz w:val="24"/>
          <w:szCs w:val="24"/>
        </w:rPr>
        <w:t xml:space="preserve"> robežas un platība var</w:t>
      </w:r>
      <w:r w:rsidR="00B26AF9">
        <w:rPr>
          <w:rFonts w:eastAsia="Calibri"/>
          <w:sz w:val="24"/>
          <w:szCs w:val="24"/>
        </w:rPr>
        <w:t xml:space="preserve"> tikt</w:t>
      </w:r>
      <w:r>
        <w:rPr>
          <w:rFonts w:eastAsia="Calibri"/>
          <w:sz w:val="24"/>
          <w:szCs w:val="24"/>
        </w:rPr>
        <w:t xml:space="preserve"> mainīta</w:t>
      </w:r>
      <w:r w:rsidR="00AD72DD" w:rsidRPr="0098123E">
        <w:rPr>
          <w:rFonts w:eastAsia="Calibri"/>
          <w:sz w:val="24"/>
          <w:szCs w:val="24"/>
        </w:rPr>
        <w:t xml:space="preserve"> </w:t>
      </w:r>
      <w:r w:rsidR="00AD72DD" w:rsidRPr="00835FB2">
        <w:rPr>
          <w:rFonts w:eastAsia="Calibri"/>
          <w:sz w:val="24"/>
          <w:szCs w:val="24"/>
        </w:rPr>
        <w:t>pēc Ēkām un Inženierbūvēm piesaistītā zemesgabala noteikšanas un/vai kadastrālās uzmērīšanas.</w:t>
      </w:r>
    </w:p>
    <w:p w14:paraId="3E2D2303" w14:textId="018DF9F0" w:rsidR="00946154" w:rsidRDefault="00AD72DD" w:rsidP="00854407">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835FB2">
        <w:rPr>
          <w:sz w:val="24"/>
          <w:szCs w:val="24"/>
        </w:rPr>
        <w:t xml:space="preserve">Pretendenti </w:t>
      </w:r>
      <w:r w:rsidR="00946154" w:rsidRPr="00835FB2">
        <w:rPr>
          <w:sz w:val="24"/>
          <w:szCs w:val="24"/>
        </w:rPr>
        <w:t xml:space="preserve">Nomas objektu </w:t>
      </w:r>
      <w:r w:rsidRPr="00835FB2">
        <w:rPr>
          <w:sz w:val="24"/>
          <w:szCs w:val="24"/>
        </w:rPr>
        <w:t>var apskatīt  dabā un iepazīties ar būvprojekt</w:t>
      </w:r>
      <w:r w:rsidR="00946154">
        <w:rPr>
          <w:sz w:val="24"/>
          <w:szCs w:val="24"/>
        </w:rPr>
        <w:t>u</w:t>
      </w:r>
      <w:r w:rsidRPr="00835FB2">
        <w:rPr>
          <w:sz w:val="24"/>
          <w:szCs w:val="24"/>
        </w:rPr>
        <w:t>, iepriekš iesniedzot rakstveida pieteikumu</w:t>
      </w:r>
      <w:r w:rsidR="00B26AF9">
        <w:rPr>
          <w:sz w:val="24"/>
          <w:szCs w:val="24"/>
        </w:rPr>
        <w:t xml:space="preserve">, </w:t>
      </w:r>
      <w:r w:rsidR="00946154">
        <w:rPr>
          <w:sz w:val="24"/>
          <w:szCs w:val="24"/>
        </w:rPr>
        <w:t>Jēkabpils pilsētas pašvaldībā, Brīvības ielā 12</w:t>
      </w:r>
      <w:r w:rsidR="00563380">
        <w:rPr>
          <w:sz w:val="24"/>
          <w:szCs w:val="24"/>
        </w:rPr>
        <w:t>0</w:t>
      </w:r>
      <w:r w:rsidR="00946154">
        <w:rPr>
          <w:sz w:val="24"/>
          <w:szCs w:val="24"/>
        </w:rPr>
        <w:t>, Jēkabpils vai pieteikumu, kas parakstīts ar drošu elektronisko parakstu</w:t>
      </w:r>
      <w:r w:rsidR="00A20EB1">
        <w:rPr>
          <w:sz w:val="24"/>
          <w:szCs w:val="24"/>
        </w:rPr>
        <w:t>,</w:t>
      </w:r>
      <w:r w:rsidR="00946154">
        <w:rPr>
          <w:sz w:val="24"/>
          <w:szCs w:val="24"/>
        </w:rPr>
        <w:t xml:space="preserve"> ies</w:t>
      </w:r>
      <w:r w:rsidR="002535F4">
        <w:rPr>
          <w:sz w:val="24"/>
          <w:szCs w:val="24"/>
        </w:rPr>
        <w:t>ūtot</w:t>
      </w:r>
      <w:r w:rsidR="00946154">
        <w:rPr>
          <w:sz w:val="24"/>
          <w:szCs w:val="24"/>
        </w:rPr>
        <w:t xml:space="preserve"> uz elektronisko pasta adresi: </w:t>
      </w:r>
      <w:hyperlink r:id="rId10" w:history="1">
        <w:r w:rsidR="00F177E5" w:rsidRPr="00E46B56">
          <w:rPr>
            <w:rStyle w:val="Hyperlink"/>
            <w:color w:val="auto"/>
            <w:sz w:val="24"/>
            <w:szCs w:val="24"/>
            <w:u w:val="none"/>
          </w:rPr>
          <w:t>pasts@jekabpils.lv</w:t>
        </w:r>
      </w:hyperlink>
      <w:r w:rsidR="00946154" w:rsidRPr="00E46B56">
        <w:rPr>
          <w:sz w:val="24"/>
          <w:szCs w:val="24"/>
        </w:rPr>
        <w:t>.</w:t>
      </w:r>
      <w:r w:rsidR="00707CD1" w:rsidRPr="00E46B56">
        <w:rPr>
          <w:sz w:val="24"/>
          <w:szCs w:val="24"/>
        </w:rPr>
        <w:t xml:space="preserve"> </w:t>
      </w:r>
    </w:p>
    <w:p w14:paraId="7B297D16" w14:textId="77777777" w:rsidR="00AD72DD" w:rsidRPr="00B4614B" w:rsidRDefault="00AD72DD" w:rsidP="00AD72DD">
      <w:pPr>
        <w:spacing w:line="247" w:lineRule="auto"/>
        <w:rPr>
          <w:sz w:val="24"/>
          <w:szCs w:val="24"/>
          <w:lang w:eastAsia="lv-LV"/>
        </w:rPr>
      </w:pPr>
    </w:p>
    <w:p w14:paraId="7055713D" w14:textId="0F21FB04" w:rsidR="00AD72DD" w:rsidRPr="00835FB2" w:rsidRDefault="00AD72DD" w:rsidP="00835FB2">
      <w:pPr>
        <w:pStyle w:val="ListParagraph"/>
        <w:numPr>
          <w:ilvl w:val="0"/>
          <w:numId w:val="4"/>
        </w:numPr>
        <w:spacing w:line="247" w:lineRule="auto"/>
        <w:jc w:val="center"/>
        <w:rPr>
          <w:b/>
          <w:sz w:val="24"/>
          <w:szCs w:val="24"/>
        </w:rPr>
      </w:pPr>
      <w:r w:rsidRPr="00835FB2">
        <w:rPr>
          <w:b/>
          <w:sz w:val="24"/>
          <w:szCs w:val="24"/>
        </w:rPr>
        <w:t>Nomas īpašie nosacījumi</w:t>
      </w:r>
    </w:p>
    <w:p w14:paraId="212683F4" w14:textId="12A37E2F" w:rsidR="00E3145B" w:rsidRDefault="00707CD1" w:rsidP="00E3145B">
      <w:pPr>
        <w:pStyle w:val="ListParagraph"/>
        <w:numPr>
          <w:ilvl w:val="0"/>
          <w:numId w:val="2"/>
        </w:numPr>
        <w:spacing w:line="247" w:lineRule="auto"/>
        <w:ind w:left="709" w:hanging="709"/>
        <w:jc w:val="both"/>
        <w:rPr>
          <w:sz w:val="24"/>
          <w:szCs w:val="24"/>
        </w:rPr>
      </w:pPr>
      <w:r>
        <w:rPr>
          <w:sz w:val="24"/>
          <w:szCs w:val="24"/>
        </w:rPr>
        <w:t>Nomas līgums ti</w:t>
      </w:r>
      <w:r w:rsidR="00AD72DD" w:rsidRPr="00695173">
        <w:rPr>
          <w:sz w:val="24"/>
          <w:szCs w:val="24"/>
        </w:rPr>
        <w:t>k</w:t>
      </w:r>
      <w:r>
        <w:rPr>
          <w:sz w:val="24"/>
          <w:szCs w:val="24"/>
        </w:rPr>
        <w:t>s</w:t>
      </w:r>
      <w:r w:rsidR="00AD72DD" w:rsidRPr="00695173">
        <w:rPr>
          <w:sz w:val="24"/>
          <w:szCs w:val="24"/>
        </w:rPr>
        <w:t xml:space="preserve"> slēgts uz </w:t>
      </w:r>
      <w:r w:rsidR="000D4475" w:rsidRPr="000D4475">
        <w:rPr>
          <w:sz w:val="24"/>
          <w:szCs w:val="24"/>
        </w:rPr>
        <w:t>15</w:t>
      </w:r>
      <w:r w:rsidR="00AD72DD" w:rsidRPr="000D4475">
        <w:rPr>
          <w:sz w:val="24"/>
          <w:szCs w:val="24"/>
        </w:rPr>
        <w:t xml:space="preserve"> (</w:t>
      </w:r>
      <w:r w:rsidR="000D4475" w:rsidRPr="000D4475">
        <w:rPr>
          <w:sz w:val="24"/>
          <w:szCs w:val="24"/>
        </w:rPr>
        <w:t>piecpadsmit</w:t>
      </w:r>
      <w:r w:rsidR="00AD72DD" w:rsidRPr="000D4475">
        <w:rPr>
          <w:sz w:val="24"/>
          <w:szCs w:val="24"/>
        </w:rPr>
        <w:t>) gadiem.</w:t>
      </w:r>
      <w:r w:rsidR="00AD72DD" w:rsidRPr="00695173">
        <w:rPr>
          <w:sz w:val="24"/>
          <w:szCs w:val="24"/>
        </w:rPr>
        <w:t xml:space="preserve"> Nomas maksa par Nomas objektu jā</w:t>
      </w:r>
      <w:r w:rsidR="005A5DB0">
        <w:rPr>
          <w:sz w:val="24"/>
          <w:szCs w:val="24"/>
        </w:rPr>
        <w:t>maksā saskaņā ar nomas līguma nosacījumiem</w:t>
      </w:r>
      <w:r w:rsidR="0010246F">
        <w:rPr>
          <w:sz w:val="24"/>
          <w:szCs w:val="24"/>
        </w:rPr>
        <w:t>.</w:t>
      </w:r>
    </w:p>
    <w:p w14:paraId="3404AC1D" w14:textId="78F57F1F" w:rsidR="00E3145B" w:rsidRPr="000D4475" w:rsidRDefault="00E3145B" w:rsidP="00E3145B">
      <w:pPr>
        <w:pStyle w:val="ListParagraph"/>
        <w:numPr>
          <w:ilvl w:val="0"/>
          <w:numId w:val="2"/>
        </w:numPr>
        <w:spacing w:line="247" w:lineRule="auto"/>
        <w:ind w:left="709" w:hanging="709"/>
        <w:jc w:val="both"/>
        <w:rPr>
          <w:strike/>
          <w:sz w:val="24"/>
          <w:szCs w:val="24"/>
        </w:rPr>
      </w:pPr>
      <w:r>
        <w:rPr>
          <w:sz w:val="24"/>
          <w:szCs w:val="24"/>
        </w:rPr>
        <w:t>N</w:t>
      </w:r>
      <w:r w:rsidR="001C68E4">
        <w:rPr>
          <w:sz w:val="24"/>
          <w:szCs w:val="24"/>
        </w:rPr>
        <w:t>omas līguma projekts</w:t>
      </w:r>
      <w:r w:rsidR="00947D01">
        <w:rPr>
          <w:sz w:val="24"/>
          <w:szCs w:val="24"/>
        </w:rPr>
        <w:t xml:space="preserve"> </w:t>
      </w:r>
      <w:r w:rsidR="00947D01" w:rsidRPr="000D4475">
        <w:rPr>
          <w:sz w:val="24"/>
          <w:szCs w:val="24"/>
        </w:rPr>
        <w:t xml:space="preserve">noteikts </w:t>
      </w:r>
      <w:r w:rsidR="007C0363">
        <w:rPr>
          <w:sz w:val="24"/>
          <w:szCs w:val="24"/>
        </w:rPr>
        <w:t xml:space="preserve">2.pielikumā. </w:t>
      </w:r>
    </w:p>
    <w:p w14:paraId="0C7B5361" w14:textId="5125ECEE" w:rsidR="00AD72DD" w:rsidRPr="00695173" w:rsidRDefault="00946154" w:rsidP="00854407">
      <w:pPr>
        <w:pStyle w:val="ListParagraph"/>
        <w:numPr>
          <w:ilvl w:val="0"/>
          <w:numId w:val="2"/>
        </w:numPr>
        <w:ind w:left="709" w:hanging="709"/>
        <w:jc w:val="both"/>
        <w:rPr>
          <w:sz w:val="24"/>
          <w:szCs w:val="24"/>
        </w:rPr>
      </w:pPr>
      <w:r w:rsidRPr="00695173">
        <w:rPr>
          <w:sz w:val="24"/>
          <w:szCs w:val="24"/>
        </w:rPr>
        <w:t>N</w:t>
      </w:r>
      <w:r w:rsidR="004E2003">
        <w:rPr>
          <w:sz w:val="24"/>
          <w:szCs w:val="24"/>
        </w:rPr>
        <w:t>omas objekts tiek iznomāts n</w:t>
      </w:r>
      <w:r w:rsidR="005823B8">
        <w:rPr>
          <w:sz w:val="24"/>
          <w:szCs w:val="24"/>
        </w:rPr>
        <w:t>omnieka</w:t>
      </w:r>
      <w:r w:rsidR="00AD72DD" w:rsidRPr="00695173">
        <w:rPr>
          <w:sz w:val="24"/>
          <w:szCs w:val="24"/>
        </w:rPr>
        <w:t xml:space="preserve"> </w:t>
      </w:r>
      <w:r w:rsidR="000E1957">
        <w:rPr>
          <w:sz w:val="24"/>
          <w:szCs w:val="24"/>
        </w:rPr>
        <w:t xml:space="preserve">darbības aprakstā </w:t>
      </w:r>
      <w:r w:rsidR="00AD72DD" w:rsidRPr="00695173">
        <w:rPr>
          <w:sz w:val="24"/>
          <w:szCs w:val="24"/>
        </w:rPr>
        <w:t xml:space="preserve">paredzētās </w:t>
      </w:r>
      <w:r w:rsidR="000E1957">
        <w:rPr>
          <w:sz w:val="24"/>
          <w:szCs w:val="24"/>
        </w:rPr>
        <w:t xml:space="preserve">saimnieciskās  darbības </w:t>
      </w:r>
      <w:r w:rsidR="00AD72DD" w:rsidRPr="00695173">
        <w:rPr>
          <w:sz w:val="24"/>
          <w:szCs w:val="24"/>
        </w:rPr>
        <w:t>veikšanai</w:t>
      </w:r>
      <w:r w:rsidR="000E1957">
        <w:rPr>
          <w:sz w:val="24"/>
          <w:szCs w:val="24"/>
        </w:rPr>
        <w:t xml:space="preserve">. Paredzētā </w:t>
      </w:r>
      <w:r w:rsidR="00854407">
        <w:rPr>
          <w:sz w:val="24"/>
          <w:szCs w:val="24"/>
        </w:rPr>
        <w:t xml:space="preserve">darbība </w:t>
      </w:r>
      <w:r w:rsidR="000E1957" w:rsidRPr="00695173">
        <w:rPr>
          <w:sz w:val="24"/>
          <w:szCs w:val="24"/>
        </w:rPr>
        <w:t>Nomas objekta teritorijā</w:t>
      </w:r>
      <w:r w:rsidR="000E1957">
        <w:rPr>
          <w:sz w:val="24"/>
          <w:szCs w:val="24"/>
        </w:rPr>
        <w:t xml:space="preserve"> </w:t>
      </w:r>
      <w:r w:rsidR="00854407">
        <w:rPr>
          <w:sz w:val="24"/>
          <w:szCs w:val="24"/>
        </w:rPr>
        <w:t>nevar</w:t>
      </w:r>
      <w:r w:rsidR="00AD72DD" w:rsidRPr="00695173">
        <w:rPr>
          <w:sz w:val="24"/>
          <w:szCs w:val="24"/>
        </w:rPr>
        <w:t xml:space="preserve"> būt saistīta ar </w:t>
      </w:r>
      <w:r w:rsidR="00AD72DD" w:rsidRPr="00695173">
        <w:rPr>
          <w:sz w:val="24"/>
          <w:szCs w:val="24"/>
        </w:rPr>
        <w:lastRenderedPageBreak/>
        <w:t xml:space="preserve">šādām tautsaimniecības nozarēm (atbilstoši Eiropas Parlamenta un Padomes 2006. </w:t>
      </w:r>
      <w:r w:rsidR="00CD313B">
        <w:rPr>
          <w:sz w:val="24"/>
          <w:szCs w:val="24"/>
        </w:rPr>
        <w:t>gada 20.</w:t>
      </w:r>
      <w:r w:rsidR="00AD72DD" w:rsidRPr="00695173">
        <w:rPr>
          <w:sz w:val="24"/>
          <w:szCs w:val="24"/>
        </w:rPr>
        <w:t xml:space="preserve">decembra Regulai (EK) Nr. 1893/2006 ar ko izveido NACE 2. </w:t>
      </w:r>
      <w:proofErr w:type="spellStart"/>
      <w:r w:rsidR="00AD72DD" w:rsidRPr="00695173">
        <w:rPr>
          <w:sz w:val="24"/>
          <w:szCs w:val="24"/>
        </w:rPr>
        <w:t>red</w:t>
      </w:r>
      <w:proofErr w:type="spellEnd"/>
      <w:r w:rsidR="00AD72DD" w:rsidRPr="00695173">
        <w:rPr>
          <w:sz w:val="24"/>
          <w:szCs w:val="24"/>
        </w:rPr>
        <w:t>.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w:t>
      </w:r>
    </w:p>
    <w:p w14:paraId="3EEACCFC" w14:textId="77777777" w:rsidR="00854407" w:rsidRDefault="00AD72DD" w:rsidP="00854407">
      <w:pPr>
        <w:pStyle w:val="tv213"/>
        <w:numPr>
          <w:ilvl w:val="1"/>
          <w:numId w:val="2"/>
        </w:numPr>
        <w:spacing w:before="0" w:beforeAutospacing="0" w:after="0" w:afterAutospacing="0"/>
        <w:ind w:left="709" w:hanging="709"/>
        <w:jc w:val="both"/>
      </w:pPr>
      <w:r w:rsidRPr="00695173">
        <w:t>elektroenerģija, gāzes apgāde, siltumapgāde, izņemot gaisa kondicionēšanu (NACE kods: D);</w:t>
      </w:r>
    </w:p>
    <w:p w14:paraId="70F60896" w14:textId="77777777" w:rsidR="00854407" w:rsidRDefault="00AD72DD" w:rsidP="00854407">
      <w:pPr>
        <w:pStyle w:val="tv213"/>
        <w:numPr>
          <w:ilvl w:val="1"/>
          <w:numId w:val="2"/>
        </w:numPr>
        <w:spacing w:before="0" w:beforeAutospacing="0" w:after="0" w:afterAutospacing="0"/>
        <w:ind w:left="709" w:hanging="709"/>
        <w:jc w:val="both"/>
      </w:pPr>
      <w:r w:rsidRPr="00695173">
        <w:t>ūdensapgāde, kā arī notekūdeņu, atkritumu apsaimniekošana un sanācija, izņemot otrreizējo pārstrādi (NACE kods: E);</w:t>
      </w:r>
    </w:p>
    <w:p w14:paraId="5C618D94" w14:textId="77777777" w:rsidR="00854407" w:rsidRDefault="00AD72DD" w:rsidP="00854407">
      <w:pPr>
        <w:pStyle w:val="tv213"/>
        <w:numPr>
          <w:ilvl w:val="1"/>
          <w:numId w:val="2"/>
        </w:numPr>
        <w:spacing w:before="0" w:beforeAutospacing="0" w:after="0" w:afterAutospacing="0"/>
        <w:ind w:left="709" w:hanging="709"/>
        <w:jc w:val="both"/>
      </w:pPr>
      <w:r w:rsidRPr="00695173">
        <w:t>vairumtirdzniecība un mazumtirdzniecība, izņemot automobiļu un motociklu remontu (NACE kods: G);</w:t>
      </w:r>
    </w:p>
    <w:p w14:paraId="1FE50D9E" w14:textId="77777777" w:rsidR="00854407" w:rsidRDefault="00AD72DD" w:rsidP="00854407">
      <w:pPr>
        <w:pStyle w:val="tv213"/>
        <w:numPr>
          <w:ilvl w:val="1"/>
          <w:numId w:val="2"/>
        </w:numPr>
        <w:spacing w:before="0" w:beforeAutospacing="0" w:after="0" w:afterAutospacing="0"/>
        <w:ind w:left="709" w:hanging="709"/>
        <w:jc w:val="both"/>
      </w:pPr>
      <w:r w:rsidRPr="00695173">
        <w:t>finanšu un apdrošināšanas darbības (NACE kods: K);</w:t>
      </w:r>
    </w:p>
    <w:p w14:paraId="2224A649" w14:textId="77777777" w:rsidR="00854407" w:rsidRDefault="00AD72DD" w:rsidP="00854407">
      <w:pPr>
        <w:pStyle w:val="tv213"/>
        <w:numPr>
          <w:ilvl w:val="1"/>
          <w:numId w:val="2"/>
        </w:numPr>
        <w:spacing w:before="0" w:beforeAutospacing="0" w:after="0" w:afterAutospacing="0"/>
        <w:ind w:left="709" w:hanging="709"/>
        <w:jc w:val="both"/>
      </w:pPr>
      <w:r w:rsidRPr="00695173">
        <w:t>operācijas ar nekustamo īpašumu (NACE kods: L);</w:t>
      </w:r>
    </w:p>
    <w:p w14:paraId="7FFD3725" w14:textId="77777777" w:rsidR="00854407" w:rsidRDefault="00AD72DD" w:rsidP="00854407">
      <w:pPr>
        <w:pStyle w:val="tv213"/>
        <w:numPr>
          <w:ilvl w:val="1"/>
          <w:numId w:val="2"/>
        </w:numPr>
        <w:spacing w:before="0" w:beforeAutospacing="0" w:after="0" w:afterAutospacing="0"/>
        <w:ind w:left="709" w:hanging="709"/>
        <w:jc w:val="both"/>
      </w:pPr>
      <w:r w:rsidRPr="00695173">
        <w:t>valsts pārvalde un aizsardzība, obligātā sociālā apdrošināšana (NACE kods: O);</w:t>
      </w:r>
    </w:p>
    <w:p w14:paraId="311C549F" w14:textId="77777777" w:rsidR="00854407" w:rsidRDefault="00AD72DD" w:rsidP="00854407">
      <w:pPr>
        <w:pStyle w:val="tv213"/>
        <w:numPr>
          <w:ilvl w:val="1"/>
          <w:numId w:val="2"/>
        </w:numPr>
        <w:spacing w:before="0" w:beforeAutospacing="0" w:after="0" w:afterAutospacing="0"/>
        <w:ind w:left="709" w:hanging="709"/>
        <w:jc w:val="both"/>
      </w:pPr>
      <w:r w:rsidRPr="00695173">
        <w:t>azartspēles un derības (NACE kods: R92);</w:t>
      </w:r>
    </w:p>
    <w:p w14:paraId="1A5E6110" w14:textId="77777777" w:rsidR="00854407" w:rsidRDefault="00AD72DD" w:rsidP="00854407">
      <w:pPr>
        <w:pStyle w:val="tv213"/>
        <w:numPr>
          <w:ilvl w:val="1"/>
          <w:numId w:val="2"/>
        </w:numPr>
        <w:spacing w:before="0" w:beforeAutospacing="0" w:after="0" w:afterAutospacing="0"/>
        <w:ind w:left="709" w:hanging="709"/>
        <w:jc w:val="both"/>
      </w:pPr>
      <w:r w:rsidRPr="00695173">
        <w:t>tabakas audzēšana (NACE kods: A01.15) un tabakas izstrādājumu ražošana (NACE kods: C12);</w:t>
      </w:r>
    </w:p>
    <w:p w14:paraId="3B10D28F" w14:textId="2C5058E0" w:rsidR="00854407" w:rsidRDefault="00CD313B" w:rsidP="00854407">
      <w:pPr>
        <w:pStyle w:val="tv213"/>
        <w:numPr>
          <w:ilvl w:val="1"/>
          <w:numId w:val="2"/>
        </w:numPr>
        <w:spacing w:before="0" w:beforeAutospacing="0" w:after="0" w:afterAutospacing="0"/>
        <w:ind w:left="709" w:hanging="709"/>
        <w:jc w:val="both"/>
      </w:pPr>
      <w:proofErr w:type="spellStart"/>
      <w:r>
        <w:t>ārpus</w:t>
      </w:r>
      <w:r w:rsidRPr="00695173">
        <w:t>teritoriālo</w:t>
      </w:r>
      <w:proofErr w:type="spellEnd"/>
      <w:r w:rsidR="00AD72DD" w:rsidRPr="00695173">
        <w:t xml:space="preserve"> organizāciju un institūciju darbība (NACE kods: U).</w:t>
      </w:r>
    </w:p>
    <w:p w14:paraId="68057F56" w14:textId="6BE176A9" w:rsidR="00327209" w:rsidRDefault="00AD72DD" w:rsidP="004E2003">
      <w:pPr>
        <w:pStyle w:val="tv213"/>
        <w:numPr>
          <w:ilvl w:val="0"/>
          <w:numId w:val="2"/>
        </w:numPr>
        <w:spacing w:before="0" w:beforeAutospacing="0" w:after="0" w:afterAutospacing="0"/>
        <w:ind w:left="709" w:hanging="709"/>
        <w:jc w:val="both"/>
      </w:pPr>
      <w:r w:rsidRPr="00854407">
        <w:rPr>
          <w:iCs/>
        </w:rPr>
        <w:t xml:space="preserve">Nomnieks </w:t>
      </w:r>
      <w:r w:rsidRPr="00854407">
        <w:t xml:space="preserve">apņemas patstāvīgi saņemt visus nepieciešamos saskaņojumus, </w:t>
      </w:r>
      <w:r w:rsidR="004E2003">
        <w:t>licences un</w:t>
      </w:r>
      <w:r w:rsidRPr="00854407">
        <w:t xml:space="preserve"> citus nepieciešamos dokumentus</w:t>
      </w:r>
      <w:r w:rsidR="004E2003">
        <w:t xml:space="preserve"> un atļaujas</w:t>
      </w:r>
      <w:r w:rsidRPr="00854407">
        <w:t xml:space="preserve">, ja tādi ir nepieciešami, lai izmantotu Nomas objektu </w:t>
      </w:r>
      <w:r w:rsidR="0070299D">
        <w:t>savas</w:t>
      </w:r>
      <w:r w:rsidR="001F3966">
        <w:t xml:space="preserve"> saimnieciskās darbības</w:t>
      </w:r>
      <w:r w:rsidR="000E1957">
        <w:t xml:space="preserve"> aprakstā</w:t>
      </w:r>
      <w:r w:rsidR="004E2003" w:rsidRPr="004E2003">
        <w:t xml:space="preserve"> </w:t>
      </w:r>
      <w:r w:rsidRPr="00854407">
        <w:t>norādītaja</w:t>
      </w:r>
      <w:r w:rsidR="00C238B9">
        <w:t>i darbībai</w:t>
      </w:r>
      <w:r w:rsidRPr="00854407">
        <w:t>.</w:t>
      </w:r>
    </w:p>
    <w:p w14:paraId="09214717" w14:textId="216E5115" w:rsidR="00327209" w:rsidRDefault="004E2003" w:rsidP="00327209">
      <w:pPr>
        <w:pStyle w:val="tv213"/>
        <w:numPr>
          <w:ilvl w:val="0"/>
          <w:numId w:val="2"/>
        </w:numPr>
        <w:spacing w:before="0" w:beforeAutospacing="0" w:after="0" w:afterAutospacing="0"/>
        <w:ind w:left="709" w:hanging="709"/>
        <w:jc w:val="both"/>
      </w:pPr>
      <w:bookmarkStart w:id="15" w:name="_Hlk524703927"/>
      <w:r>
        <w:t xml:space="preserve">Lai nodrošinātu </w:t>
      </w:r>
      <w:r w:rsidR="00BB461D">
        <w:t xml:space="preserve">ES </w:t>
      </w:r>
      <w:r w:rsidR="00327209">
        <w:t>P</w:t>
      </w:r>
      <w:r w:rsidR="00AD72DD" w:rsidRPr="00327209">
        <w:t>rojekta sasniedzamos</w:t>
      </w:r>
      <w:r w:rsidR="00055E0A">
        <w:t xml:space="preserve"> rezultatīvos</w:t>
      </w:r>
      <w:r w:rsidR="00AD72DD" w:rsidRPr="00327209">
        <w:t xml:space="preserve"> rādītājus, </w:t>
      </w:r>
      <w:r w:rsidR="0002632A">
        <w:t>n</w:t>
      </w:r>
      <w:r w:rsidR="00AD72DD" w:rsidRPr="00327209">
        <w:t xml:space="preserve">omniekam ir pienākums </w:t>
      </w:r>
      <w:r w:rsidR="002F6CC8">
        <w:t xml:space="preserve">normatīvajos aktos un </w:t>
      </w:r>
      <w:r w:rsidR="00AD72DD" w:rsidRPr="00327209">
        <w:t xml:space="preserve">nomas līgumā noteiktajā kārtībā </w:t>
      </w:r>
      <w:r w:rsidR="00055E0A" w:rsidRPr="00055E0A">
        <w:t xml:space="preserve">līdz </w:t>
      </w:r>
      <w:bookmarkStart w:id="16" w:name="_Hlk536628796"/>
      <w:r w:rsidR="00055E0A" w:rsidRPr="00055E0A">
        <w:t xml:space="preserve">2023.gada 31.decembrim </w:t>
      </w:r>
      <w:bookmarkEnd w:id="16"/>
      <w:r w:rsidR="00AD72DD" w:rsidRPr="00327209">
        <w:t>Nomas objekta teritorijā:</w:t>
      </w:r>
    </w:p>
    <w:p w14:paraId="6D273F8E" w14:textId="68420313" w:rsidR="00DC500F" w:rsidRPr="00EB5372" w:rsidRDefault="002F6CC8" w:rsidP="001F3966">
      <w:pPr>
        <w:pStyle w:val="tv213"/>
        <w:numPr>
          <w:ilvl w:val="1"/>
          <w:numId w:val="2"/>
        </w:numPr>
        <w:spacing w:before="0" w:beforeAutospacing="0" w:after="0" w:afterAutospacing="0"/>
        <w:ind w:left="709" w:hanging="709"/>
        <w:jc w:val="both"/>
        <w:rPr>
          <w:i/>
        </w:rPr>
      </w:pPr>
      <w:r>
        <w:t xml:space="preserve">veikt </w:t>
      </w:r>
      <w:proofErr w:type="spellStart"/>
      <w:r>
        <w:t>nefinanšu</w:t>
      </w:r>
      <w:proofErr w:type="spellEnd"/>
      <w:r>
        <w:t xml:space="preserve"> investīcijas pašu</w:t>
      </w:r>
      <w:r w:rsidR="00AD72DD" w:rsidRPr="00327209">
        <w:t xml:space="preserve"> nemateriālajos ieguldījumos un pamatlīdzekļos ne mazāk kā </w:t>
      </w:r>
      <w:r w:rsidR="00AD72DD" w:rsidRPr="00EB5372">
        <w:t xml:space="preserve">EUR </w:t>
      </w:r>
      <w:r w:rsidR="006821A0" w:rsidRPr="00EB5372">
        <w:rPr>
          <w:i/>
        </w:rPr>
        <w:t>500 000</w:t>
      </w:r>
      <w:r w:rsidR="00171C16" w:rsidRPr="00EB5372">
        <w:rPr>
          <w:i/>
        </w:rPr>
        <w:t>,00</w:t>
      </w:r>
      <w:r w:rsidR="00DC500F" w:rsidRPr="00EB5372">
        <w:rPr>
          <w:i/>
        </w:rPr>
        <w:t xml:space="preserve"> (</w:t>
      </w:r>
      <w:r w:rsidR="006821A0" w:rsidRPr="00EB5372">
        <w:rPr>
          <w:i/>
        </w:rPr>
        <w:t>pieci</w:t>
      </w:r>
      <w:r w:rsidR="00DC500F" w:rsidRPr="00EB5372">
        <w:rPr>
          <w:i/>
        </w:rPr>
        <w:t xml:space="preserve"> simti </w:t>
      </w:r>
      <w:r w:rsidR="00171C16" w:rsidRPr="00EB5372">
        <w:rPr>
          <w:i/>
        </w:rPr>
        <w:t xml:space="preserve">tūkstoši </w:t>
      </w:r>
      <w:r w:rsidR="00DC500F" w:rsidRPr="00EB5372">
        <w:rPr>
          <w:i/>
        </w:rPr>
        <w:t>eiro un 00 centi);</w:t>
      </w:r>
    </w:p>
    <w:p w14:paraId="36B0C9DE" w14:textId="43112BDD" w:rsidR="00AD72DD" w:rsidRPr="00F728A5" w:rsidRDefault="00C22EBC" w:rsidP="001F3966">
      <w:pPr>
        <w:pStyle w:val="tv213"/>
        <w:numPr>
          <w:ilvl w:val="1"/>
          <w:numId w:val="2"/>
        </w:numPr>
        <w:spacing w:before="0" w:beforeAutospacing="0" w:after="0" w:afterAutospacing="0"/>
        <w:ind w:left="709" w:hanging="709"/>
        <w:jc w:val="both"/>
      </w:pPr>
      <w:r w:rsidRPr="00EB5372">
        <w:t>jaunradīt</w:t>
      </w:r>
      <w:r w:rsidR="00AD72DD" w:rsidRPr="00EB5372">
        <w:t xml:space="preserve"> ne mazāk kā </w:t>
      </w:r>
      <w:r w:rsidR="006821A0" w:rsidRPr="00EB5372">
        <w:t xml:space="preserve">18 </w:t>
      </w:r>
      <w:r w:rsidR="006821A0" w:rsidRPr="00EB5372">
        <w:rPr>
          <w:i/>
        </w:rPr>
        <w:t>(astoņpadsmit</w:t>
      </w:r>
      <w:r w:rsidR="00582192" w:rsidRPr="00EB5372">
        <w:rPr>
          <w:i/>
        </w:rPr>
        <w:t>)</w:t>
      </w:r>
      <w:r w:rsidR="000A3E4E" w:rsidRPr="00EB5372">
        <w:rPr>
          <w:i/>
        </w:rPr>
        <w:t xml:space="preserve"> </w:t>
      </w:r>
      <w:r w:rsidR="00F728A5" w:rsidRPr="00EB5372">
        <w:t>jaunas</w:t>
      </w:r>
      <w:r w:rsidR="00F728A5" w:rsidRPr="000E1957">
        <w:t xml:space="preserve"> </w:t>
      </w:r>
      <w:r w:rsidR="00F728A5">
        <w:t>darba vietas (turpmāk – Sasniedzamie</w:t>
      </w:r>
      <w:r w:rsidR="000E1957">
        <w:t xml:space="preserve"> rezultatīvie</w:t>
      </w:r>
      <w:r w:rsidR="00F728A5">
        <w:t xml:space="preserve"> rādītāji).</w:t>
      </w:r>
    </w:p>
    <w:bookmarkEnd w:id="15"/>
    <w:p w14:paraId="70FAEFEF" w14:textId="3BC6D99E" w:rsidR="00F728A5" w:rsidRDefault="00F728A5" w:rsidP="00F728A5">
      <w:pPr>
        <w:pStyle w:val="ListParagraph"/>
        <w:numPr>
          <w:ilvl w:val="0"/>
          <w:numId w:val="2"/>
        </w:numPr>
        <w:ind w:left="709" w:hanging="709"/>
        <w:jc w:val="both"/>
        <w:rPr>
          <w:bCs/>
          <w:sz w:val="24"/>
          <w:szCs w:val="24"/>
        </w:rPr>
      </w:pPr>
      <w:r>
        <w:rPr>
          <w:sz w:val="24"/>
          <w:szCs w:val="24"/>
        </w:rPr>
        <w:t>S</w:t>
      </w:r>
      <w:r w:rsidR="00AD72DD" w:rsidRPr="00F728A5">
        <w:rPr>
          <w:sz w:val="24"/>
          <w:szCs w:val="24"/>
        </w:rPr>
        <w:t>asniedzamo</w:t>
      </w:r>
      <w:r w:rsidR="00055E0A">
        <w:rPr>
          <w:sz w:val="24"/>
          <w:szCs w:val="24"/>
        </w:rPr>
        <w:t xml:space="preserve"> rezultatīvo</w:t>
      </w:r>
      <w:r w:rsidR="00AD72DD" w:rsidRPr="00F728A5">
        <w:rPr>
          <w:sz w:val="24"/>
          <w:szCs w:val="24"/>
        </w:rPr>
        <w:t xml:space="preserve"> rādītāju vērtības ir attiecināmas, ja tās atbilst </w:t>
      </w:r>
      <w:r w:rsidR="00AD72DD" w:rsidRPr="00F728A5">
        <w:rPr>
          <w:bCs/>
          <w:sz w:val="24"/>
          <w:szCs w:val="24"/>
        </w:rPr>
        <w:t xml:space="preserve">Ministru kabineta </w:t>
      </w:r>
      <w:r>
        <w:rPr>
          <w:sz w:val="24"/>
          <w:szCs w:val="24"/>
        </w:rPr>
        <w:t>2015. gada 10.</w:t>
      </w:r>
      <w:r w:rsidR="00AD72DD" w:rsidRPr="00F728A5">
        <w:rPr>
          <w:sz w:val="24"/>
          <w:szCs w:val="24"/>
        </w:rPr>
        <w:t xml:space="preserve">novembra noteikumiem </w:t>
      </w:r>
      <w:r w:rsidR="00AD72DD" w:rsidRPr="00F728A5">
        <w:rPr>
          <w:bCs/>
          <w:sz w:val="24"/>
          <w:szCs w:val="24"/>
        </w:rPr>
        <w:t xml:space="preserve">Nr. 645 “Darbības programmas "Izaugsme un nodarbinātība" 5.6.2. specifiskā atbalsta mērķa "Teritoriju </w:t>
      </w:r>
      <w:proofErr w:type="spellStart"/>
      <w:r w:rsidR="00AD72DD" w:rsidRPr="00F728A5">
        <w:rPr>
          <w:bCs/>
          <w:sz w:val="24"/>
          <w:szCs w:val="24"/>
        </w:rPr>
        <w:t>revitalizācija</w:t>
      </w:r>
      <w:proofErr w:type="spellEnd"/>
      <w:r w:rsidR="00AD72DD" w:rsidRPr="00F728A5">
        <w:rPr>
          <w:bCs/>
          <w:sz w:val="24"/>
          <w:szCs w:val="24"/>
        </w:rPr>
        <w:t>, reģenerējot degradētās teritorijas atbilstoši pašvaldību integrētajām attīstības programmām" īstenošanas noteikumi” un it īpaši noteikumu 10.</w:t>
      </w:r>
      <w:r w:rsidR="004E2003">
        <w:rPr>
          <w:bCs/>
          <w:sz w:val="24"/>
          <w:szCs w:val="24"/>
        </w:rPr>
        <w:t xml:space="preserve"> un</w:t>
      </w:r>
      <w:r w:rsidR="00AD72DD" w:rsidRPr="00F728A5">
        <w:rPr>
          <w:bCs/>
          <w:sz w:val="24"/>
          <w:szCs w:val="24"/>
        </w:rPr>
        <w:t xml:space="preserve"> </w:t>
      </w:r>
      <w:r w:rsidR="004E2003">
        <w:rPr>
          <w:bCs/>
          <w:sz w:val="24"/>
          <w:szCs w:val="24"/>
        </w:rPr>
        <w:t>10</w:t>
      </w:r>
      <w:r w:rsidR="004E2003" w:rsidRPr="004E2003">
        <w:rPr>
          <w:bCs/>
          <w:sz w:val="24"/>
          <w:szCs w:val="24"/>
          <w:vertAlign w:val="superscript"/>
        </w:rPr>
        <w:t>1</w:t>
      </w:r>
      <w:r w:rsidR="004E2003">
        <w:rPr>
          <w:bCs/>
          <w:sz w:val="24"/>
          <w:szCs w:val="24"/>
        </w:rPr>
        <w:t>.punktam.</w:t>
      </w:r>
    </w:p>
    <w:p w14:paraId="5697435C" w14:textId="3D56B9EE" w:rsidR="0070299D" w:rsidRPr="0070299D" w:rsidRDefault="0070299D" w:rsidP="0070299D">
      <w:pPr>
        <w:spacing w:line="240" w:lineRule="auto"/>
        <w:ind w:firstLine="0"/>
        <w:rPr>
          <w:bCs/>
          <w:i/>
          <w:szCs w:val="24"/>
        </w:rPr>
      </w:pPr>
      <w:r w:rsidRPr="0070299D">
        <w:rPr>
          <w:bCs/>
          <w:i/>
          <w:szCs w:val="24"/>
        </w:rPr>
        <w:t>Ministru kabineta 2015. gada 10.novembra noteikumi Nr. 645 pieejami</w:t>
      </w:r>
      <w:r>
        <w:rPr>
          <w:bCs/>
          <w:i/>
          <w:szCs w:val="24"/>
        </w:rPr>
        <w:t xml:space="preserve"> šeit</w:t>
      </w:r>
      <w:r w:rsidRPr="0070299D">
        <w:rPr>
          <w:bCs/>
          <w:i/>
          <w:szCs w:val="24"/>
        </w:rPr>
        <w:t xml:space="preserve">: </w:t>
      </w:r>
      <w:hyperlink r:id="rId11" w:history="1">
        <w:r w:rsidRPr="0070299D">
          <w:rPr>
            <w:rStyle w:val="Hyperlink"/>
            <w:bCs/>
            <w:i/>
            <w:szCs w:val="24"/>
          </w:rPr>
          <w:t>https://likumi.lv/ta/id/278254-darbibas-programmas-izaugsme-un-nodarbinatiba-5-6-2-specifiska-atbalsta-merka-teritoriju-revitalizacija-regenerejot-degradetas</w:t>
        </w:r>
      </w:hyperlink>
    </w:p>
    <w:p w14:paraId="3BFAD705" w14:textId="04BB250C" w:rsidR="0021488B" w:rsidRPr="0021488B" w:rsidRDefault="00AD72DD" w:rsidP="0045641F">
      <w:pPr>
        <w:pStyle w:val="ListParagraph"/>
        <w:numPr>
          <w:ilvl w:val="0"/>
          <w:numId w:val="2"/>
        </w:numPr>
        <w:ind w:left="709" w:hanging="709"/>
        <w:jc w:val="both"/>
        <w:rPr>
          <w:bCs/>
          <w:sz w:val="24"/>
          <w:szCs w:val="24"/>
        </w:rPr>
      </w:pPr>
      <w:bookmarkStart w:id="17" w:name="_Hlk525822864"/>
      <w:r w:rsidRPr="00053287">
        <w:rPr>
          <w:sz w:val="24"/>
          <w:szCs w:val="24"/>
        </w:rPr>
        <w:t xml:space="preserve">Iznomātājs </w:t>
      </w:r>
      <w:r w:rsidR="0021488B">
        <w:rPr>
          <w:sz w:val="24"/>
          <w:szCs w:val="24"/>
        </w:rPr>
        <w:t xml:space="preserve">neuzņemas atbildību, </w:t>
      </w:r>
      <w:r w:rsidRPr="00053287">
        <w:rPr>
          <w:sz w:val="24"/>
          <w:szCs w:val="24"/>
        </w:rPr>
        <w:t xml:space="preserve">ja </w:t>
      </w:r>
      <w:r w:rsidR="0002632A">
        <w:rPr>
          <w:sz w:val="24"/>
          <w:szCs w:val="24"/>
        </w:rPr>
        <w:t>n</w:t>
      </w:r>
      <w:r w:rsidRPr="00053287">
        <w:rPr>
          <w:sz w:val="24"/>
          <w:szCs w:val="24"/>
        </w:rPr>
        <w:t>omnieks Nomas objektā nevar realizēt savu</w:t>
      </w:r>
      <w:r w:rsidR="00074C71">
        <w:rPr>
          <w:sz w:val="24"/>
          <w:szCs w:val="24"/>
        </w:rPr>
        <w:t xml:space="preserve"> iecerēto</w:t>
      </w:r>
      <w:r w:rsidR="00A20EB1">
        <w:rPr>
          <w:sz w:val="24"/>
          <w:szCs w:val="24"/>
        </w:rPr>
        <w:t xml:space="preserve"> saimniecisko</w:t>
      </w:r>
      <w:r w:rsidRPr="00053287">
        <w:rPr>
          <w:sz w:val="24"/>
          <w:szCs w:val="24"/>
        </w:rPr>
        <w:t xml:space="preserve"> </w:t>
      </w:r>
      <w:r w:rsidR="000E1957">
        <w:rPr>
          <w:bCs/>
          <w:iCs/>
          <w:sz w:val="24"/>
          <w:szCs w:val="24"/>
        </w:rPr>
        <w:t>darbīb</w:t>
      </w:r>
      <w:r w:rsidR="00A20EB1">
        <w:rPr>
          <w:bCs/>
          <w:iCs/>
          <w:sz w:val="24"/>
          <w:szCs w:val="24"/>
        </w:rPr>
        <w:t>u</w:t>
      </w:r>
      <w:r w:rsidR="00F27076">
        <w:rPr>
          <w:bCs/>
          <w:iCs/>
          <w:sz w:val="24"/>
          <w:szCs w:val="24"/>
        </w:rPr>
        <w:t>, šajā gadījumā</w:t>
      </w:r>
      <w:r w:rsidRPr="00053287">
        <w:rPr>
          <w:sz w:val="24"/>
          <w:szCs w:val="24"/>
        </w:rPr>
        <w:t xml:space="preserve"> </w:t>
      </w:r>
      <w:r w:rsidR="0002632A">
        <w:rPr>
          <w:sz w:val="24"/>
          <w:szCs w:val="24"/>
        </w:rPr>
        <w:t>n</w:t>
      </w:r>
      <w:r w:rsidR="00F27076" w:rsidRPr="00053287">
        <w:rPr>
          <w:sz w:val="24"/>
          <w:szCs w:val="24"/>
        </w:rPr>
        <w:t xml:space="preserve">omnieks no </w:t>
      </w:r>
      <w:r w:rsidR="0002632A">
        <w:rPr>
          <w:sz w:val="24"/>
          <w:szCs w:val="24"/>
        </w:rPr>
        <w:t>i</w:t>
      </w:r>
      <w:r w:rsidR="00F27076" w:rsidRPr="00053287">
        <w:rPr>
          <w:sz w:val="24"/>
          <w:szCs w:val="24"/>
        </w:rPr>
        <w:t>znomātāja nesaņem nekādu izdevumu (ne nepieciešamo, ne derīgo, ne greznuma izdevumu) atlīdzību par jebkuriem ieguldījumiem, kas saistīti ar Nomas objektu.</w:t>
      </w:r>
      <w:r w:rsidR="00F27076">
        <w:rPr>
          <w:sz w:val="24"/>
          <w:szCs w:val="24"/>
        </w:rPr>
        <w:t xml:space="preserve"> </w:t>
      </w:r>
      <w:r w:rsidRPr="00053287">
        <w:rPr>
          <w:sz w:val="24"/>
          <w:szCs w:val="24"/>
        </w:rPr>
        <w:t>Nomnieks</w:t>
      </w:r>
      <w:r w:rsidR="00E46B56">
        <w:rPr>
          <w:sz w:val="24"/>
          <w:szCs w:val="24"/>
        </w:rPr>
        <w:t xml:space="preserve"> pats</w:t>
      </w:r>
      <w:r w:rsidR="00026EC0">
        <w:rPr>
          <w:sz w:val="24"/>
          <w:szCs w:val="24"/>
        </w:rPr>
        <w:t xml:space="preserve"> </w:t>
      </w:r>
      <w:r w:rsidRPr="00053287">
        <w:rPr>
          <w:sz w:val="24"/>
          <w:szCs w:val="24"/>
        </w:rPr>
        <w:t xml:space="preserve">uzņemas risku par </w:t>
      </w:r>
      <w:r w:rsidR="00F27076">
        <w:rPr>
          <w:sz w:val="24"/>
          <w:szCs w:val="24"/>
        </w:rPr>
        <w:t>visiem iespējamiem zaudējumiem</w:t>
      </w:r>
      <w:r w:rsidR="000E1957">
        <w:rPr>
          <w:sz w:val="24"/>
          <w:szCs w:val="24"/>
        </w:rPr>
        <w:t xml:space="preserve"> un iespējamām izmaksām</w:t>
      </w:r>
      <w:r w:rsidR="00F27076">
        <w:rPr>
          <w:sz w:val="24"/>
          <w:szCs w:val="24"/>
        </w:rPr>
        <w:t xml:space="preserve">. </w:t>
      </w:r>
    </w:p>
    <w:bookmarkEnd w:id="17"/>
    <w:p w14:paraId="633923C9" w14:textId="3D39E7E7" w:rsidR="00AD72DD" w:rsidRPr="00331C18" w:rsidRDefault="00AD72DD" w:rsidP="0045641F">
      <w:pPr>
        <w:pStyle w:val="ListParagraph"/>
        <w:numPr>
          <w:ilvl w:val="0"/>
          <w:numId w:val="2"/>
        </w:numPr>
        <w:ind w:left="709" w:hanging="709"/>
        <w:jc w:val="both"/>
        <w:rPr>
          <w:bCs/>
          <w:sz w:val="24"/>
          <w:szCs w:val="24"/>
        </w:rPr>
      </w:pPr>
      <w:r w:rsidRPr="0021488B">
        <w:rPr>
          <w:sz w:val="24"/>
          <w:szCs w:val="24"/>
        </w:rPr>
        <w:t xml:space="preserve">Nomniekam netiek piešķirta apbūves tiesība. </w:t>
      </w:r>
      <w:r w:rsidR="00074C71">
        <w:rPr>
          <w:sz w:val="24"/>
          <w:szCs w:val="24"/>
        </w:rPr>
        <w:t>Apbūves tiesība var tikt piešķirta ar atsevišķu Jēkabpils pilsētas domes lēmumu</w:t>
      </w:r>
      <w:r w:rsidR="00746AEB">
        <w:rPr>
          <w:sz w:val="24"/>
          <w:szCs w:val="24"/>
        </w:rPr>
        <w:t xml:space="preserve">, ja tā saistīta ar </w:t>
      </w:r>
      <w:r w:rsidR="008131B0">
        <w:rPr>
          <w:sz w:val="24"/>
          <w:szCs w:val="24"/>
        </w:rPr>
        <w:t>Nomnieka veicamo saimniecisko darbību Nomas objektā.</w:t>
      </w:r>
    </w:p>
    <w:p w14:paraId="2642833A" w14:textId="4F85C90F" w:rsidR="00A6764C" w:rsidRPr="00A6764C" w:rsidRDefault="00A6764C" w:rsidP="0045641F">
      <w:pPr>
        <w:pStyle w:val="ListParagraph"/>
        <w:numPr>
          <w:ilvl w:val="0"/>
          <w:numId w:val="2"/>
        </w:numPr>
        <w:ind w:left="709" w:hanging="709"/>
        <w:jc w:val="both"/>
        <w:rPr>
          <w:bCs/>
          <w:sz w:val="24"/>
          <w:szCs w:val="24"/>
        </w:rPr>
      </w:pPr>
      <w:r>
        <w:rPr>
          <w:sz w:val="24"/>
          <w:szCs w:val="24"/>
        </w:rPr>
        <w:t xml:space="preserve">Nomniekam </w:t>
      </w:r>
      <w:r w:rsidRPr="00A41B74">
        <w:rPr>
          <w:sz w:val="24"/>
          <w:szCs w:val="24"/>
        </w:rPr>
        <w:t>ir</w:t>
      </w:r>
      <w:r w:rsidR="00074C71">
        <w:rPr>
          <w:sz w:val="24"/>
          <w:szCs w:val="24"/>
        </w:rPr>
        <w:t xml:space="preserve"> </w:t>
      </w:r>
      <w:r w:rsidRPr="0002632A">
        <w:rPr>
          <w:sz w:val="24"/>
          <w:szCs w:val="24"/>
        </w:rPr>
        <w:t>tiesības</w:t>
      </w:r>
      <w:r>
        <w:rPr>
          <w:sz w:val="24"/>
          <w:szCs w:val="24"/>
        </w:rPr>
        <w:t xml:space="preserve"> ierakstīt noslēgto nomas līgumu zemesgrāmatā</w:t>
      </w:r>
      <w:r w:rsidR="00074C71">
        <w:rPr>
          <w:sz w:val="24"/>
          <w:szCs w:val="24"/>
        </w:rPr>
        <w:t xml:space="preserve">, </w:t>
      </w:r>
      <w:r w:rsidR="001D21E3">
        <w:rPr>
          <w:sz w:val="24"/>
          <w:szCs w:val="24"/>
        </w:rPr>
        <w:t>kad</w:t>
      </w:r>
      <w:r w:rsidR="00074C71">
        <w:rPr>
          <w:sz w:val="24"/>
          <w:szCs w:val="24"/>
        </w:rPr>
        <w:t xml:space="preserve"> ir sasniegti noteiktie </w:t>
      </w:r>
      <w:r w:rsidR="00BB461D">
        <w:rPr>
          <w:sz w:val="24"/>
          <w:szCs w:val="24"/>
        </w:rPr>
        <w:t xml:space="preserve">Sasniedzamie </w:t>
      </w:r>
      <w:r w:rsidR="00074C71">
        <w:rPr>
          <w:sz w:val="24"/>
          <w:szCs w:val="24"/>
        </w:rPr>
        <w:t xml:space="preserve">rezultatīvie rādītāji un tos ir akceptējusi kompetentā institūcija. </w:t>
      </w:r>
      <w:r>
        <w:rPr>
          <w:sz w:val="24"/>
          <w:szCs w:val="24"/>
        </w:rPr>
        <w:t xml:space="preserve"> </w:t>
      </w:r>
      <w:r w:rsidRPr="00A6764C">
        <w:rPr>
          <w:sz w:val="24"/>
          <w:szCs w:val="24"/>
        </w:rPr>
        <w:t>Izdevumus, kas saistīti ar līguma ierakstīšanu un atzī</w:t>
      </w:r>
      <w:r>
        <w:rPr>
          <w:sz w:val="24"/>
          <w:szCs w:val="24"/>
        </w:rPr>
        <w:t>mes dzēšanu zemesgrāmatā, sedz n</w:t>
      </w:r>
      <w:r w:rsidRPr="00A6764C">
        <w:rPr>
          <w:sz w:val="24"/>
          <w:szCs w:val="24"/>
        </w:rPr>
        <w:t>omnieks</w:t>
      </w:r>
      <w:r w:rsidR="008131B0">
        <w:rPr>
          <w:sz w:val="24"/>
          <w:szCs w:val="24"/>
        </w:rPr>
        <w:t>.</w:t>
      </w:r>
    </w:p>
    <w:p w14:paraId="4CBB6D8B" w14:textId="60B0FC4B" w:rsidR="00B403C6" w:rsidRPr="00A6764C" w:rsidRDefault="00A6764C" w:rsidP="0045641F">
      <w:pPr>
        <w:pStyle w:val="ListParagraph"/>
        <w:numPr>
          <w:ilvl w:val="0"/>
          <w:numId w:val="2"/>
        </w:numPr>
        <w:ind w:left="709" w:hanging="709"/>
        <w:jc w:val="both"/>
        <w:rPr>
          <w:bCs/>
          <w:sz w:val="24"/>
          <w:szCs w:val="24"/>
        </w:rPr>
      </w:pPr>
      <w:r w:rsidRPr="00A6764C">
        <w:rPr>
          <w:sz w:val="24"/>
          <w:szCs w:val="24"/>
        </w:rPr>
        <w:t>Nomniekam nav tiesību nodot Nomas objektu vai tā daļu apakšnomā trešajām personām, bez rakstiska saskaņojuma ar Jēkabpils pilsētas pašvaldību.</w:t>
      </w:r>
    </w:p>
    <w:p w14:paraId="252C99FB" w14:textId="77777777" w:rsidR="000D4475" w:rsidRPr="00B4614B" w:rsidRDefault="000D4475" w:rsidP="00854407">
      <w:pPr>
        <w:spacing w:line="240" w:lineRule="auto"/>
        <w:ind w:right="40" w:firstLine="0"/>
        <w:rPr>
          <w:sz w:val="24"/>
          <w:szCs w:val="24"/>
        </w:rPr>
      </w:pPr>
    </w:p>
    <w:p w14:paraId="3EFD88CB" w14:textId="686DA892" w:rsidR="002E7201" w:rsidRPr="002E7201" w:rsidRDefault="002E7201" w:rsidP="002E7201">
      <w:pPr>
        <w:pStyle w:val="ListParagraph"/>
        <w:numPr>
          <w:ilvl w:val="0"/>
          <w:numId w:val="4"/>
        </w:numPr>
        <w:jc w:val="center"/>
        <w:rPr>
          <w:b/>
          <w:sz w:val="24"/>
          <w:szCs w:val="24"/>
        </w:rPr>
      </w:pPr>
      <w:r w:rsidRPr="002E7201">
        <w:rPr>
          <w:b/>
          <w:sz w:val="24"/>
          <w:szCs w:val="24"/>
        </w:rPr>
        <w:lastRenderedPageBreak/>
        <w:t>Izsoles pretendentu pieteikumu iesniegšana</w:t>
      </w:r>
      <w:r w:rsidR="00696D35">
        <w:rPr>
          <w:b/>
          <w:sz w:val="24"/>
          <w:szCs w:val="24"/>
        </w:rPr>
        <w:t>s kārtība</w:t>
      </w:r>
    </w:p>
    <w:p w14:paraId="0270B6D4" w14:textId="12D6D00E" w:rsidR="00F41FEB" w:rsidRPr="002B006C" w:rsidRDefault="00AD72DD" w:rsidP="00CF74F2">
      <w:pPr>
        <w:pStyle w:val="ListParagraph"/>
        <w:numPr>
          <w:ilvl w:val="0"/>
          <w:numId w:val="2"/>
        </w:numPr>
        <w:ind w:left="709" w:hanging="709"/>
        <w:jc w:val="both"/>
        <w:rPr>
          <w:sz w:val="24"/>
          <w:szCs w:val="24"/>
        </w:rPr>
      </w:pPr>
      <w:r w:rsidRPr="002B006C">
        <w:rPr>
          <w:sz w:val="24"/>
          <w:szCs w:val="24"/>
        </w:rPr>
        <w:t xml:space="preserve">Par izsoles dalībnieku var </w:t>
      </w:r>
      <w:r w:rsidR="002E7201" w:rsidRPr="002B006C">
        <w:rPr>
          <w:sz w:val="24"/>
          <w:szCs w:val="24"/>
        </w:rPr>
        <w:t>būt</w:t>
      </w:r>
      <w:r w:rsidR="00CF74F2">
        <w:rPr>
          <w:sz w:val="24"/>
          <w:szCs w:val="24"/>
        </w:rPr>
        <w:t xml:space="preserve"> jebkura persona</w:t>
      </w:r>
      <w:r w:rsidR="00F21207">
        <w:rPr>
          <w:sz w:val="24"/>
          <w:szCs w:val="24"/>
        </w:rPr>
        <w:t xml:space="preserve">, </w:t>
      </w:r>
      <w:r w:rsidR="000C6271" w:rsidRPr="002B006C">
        <w:rPr>
          <w:sz w:val="24"/>
          <w:szCs w:val="24"/>
        </w:rPr>
        <w:t>kur</w:t>
      </w:r>
      <w:r w:rsidR="00CF74F2">
        <w:rPr>
          <w:sz w:val="24"/>
          <w:szCs w:val="24"/>
        </w:rPr>
        <w:t>a</w:t>
      </w:r>
      <w:r w:rsidR="000C6271" w:rsidRPr="002B006C">
        <w:rPr>
          <w:sz w:val="24"/>
          <w:szCs w:val="24"/>
        </w:rPr>
        <w:t xml:space="preserve"> iesniedz pieteikumu</w:t>
      </w:r>
      <w:r w:rsidR="001D21E3">
        <w:rPr>
          <w:sz w:val="24"/>
          <w:szCs w:val="24"/>
        </w:rPr>
        <w:t xml:space="preserve"> šo</w:t>
      </w:r>
      <w:r w:rsidR="003D57BA">
        <w:rPr>
          <w:sz w:val="24"/>
          <w:szCs w:val="24"/>
        </w:rPr>
        <w:t xml:space="preserve"> </w:t>
      </w:r>
      <w:r w:rsidR="00E46B56">
        <w:rPr>
          <w:sz w:val="24"/>
          <w:szCs w:val="24"/>
        </w:rPr>
        <w:t>N</w:t>
      </w:r>
      <w:r w:rsidR="000C6271" w:rsidRPr="002B006C">
        <w:rPr>
          <w:sz w:val="24"/>
          <w:szCs w:val="24"/>
        </w:rPr>
        <w:t>oteikumu noteiktajā kārtībā</w:t>
      </w:r>
      <w:r w:rsidR="00696D35" w:rsidRPr="002B006C">
        <w:rPr>
          <w:sz w:val="24"/>
          <w:szCs w:val="24"/>
        </w:rPr>
        <w:t xml:space="preserve"> </w:t>
      </w:r>
      <w:r w:rsidR="00F21207">
        <w:rPr>
          <w:sz w:val="24"/>
          <w:szCs w:val="24"/>
        </w:rPr>
        <w:t>un kura</w:t>
      </w:r>
      <w:r w:rsidRPr="002B006C">
        <w:rPr>
          <w:sz w:val="24"/>
          <w:szCs w:val="24"/>
        </w:rPr>
        <w:t xml:space="preserve"> saskaņā ar spēkā esošajiem normatīvajiem aktiem var iegūt izsolāmās nomas tiesības</w:t>
      </w:r>
      <w:r w:rsidR="00F21207">
        <w:rPr>
          <w:sz w:val="24"/>
          <w:szCs w:val="24"/>
        </w:rPr>
        <w:t xml:space="preserve"> </w:t>
      </w:r>
      <w:r w:rsidR="00CF74F2" w:rsidRPr="002B006C">
        <w:rPr>
          <w:sz w:val="24"/>
          <w:szCs w:val="24"/>
        </w:rPr>
        <w:t>(turpmāk – Pretendents)</w:t>
      </w:r>
      <w:r w:rsidRPr="002B006C">
        <w:rPr>
          <w:sz w:val="24"/>
          <w:szCs w:val="24"/>
        </w:rPr>
        <w:t>.</w:t>
      </w:r>
      <w:r w:rsidRPr="002B006C">
        <w:rPr>
          <w:b/>
          <w:sz w:val="24"/>
          <w:szCs w:val="24"/>
        </w:rPr>
        <w:t xml:space="preserve"> </w:t>
      </w:r>
    </w:p>
    <w:p w14:paraId="256245CE" w14:textId="2485B64E" w:rsidR="003D57BA" w:rsidRPr="000F0ACF" w:rsidRDefault="00A8214D" w:rsidP="003D57BA">
      <w:pPr>
        <w:pStyle w:val="ListParagraph"/>
        <w:numPr>
          <w:ilvl w:val="0"/>
          <w:numId w:val="2"/>
        </w:numPr>
        <w:ind w:left="709" w:hanging="709"/>
        <w:jc w:val="both"/>
        <w:rPr>
          <w:sz w:val="24"/>
          <w:szCs w:val="24"/>
        </w:rPr>
      </w:pPr>
      <w:r>
        <w:rPr>
          <w:sz w:val="24"/>
          <w:szCs w:val="24"/>
        </w:rPr>
        <w:t>Pieteikums dalībai izsolē</w:t>
      </w:r>
      <w:r w:rsidRPr="00A8214D">
        <w:rPr>
          <w:sz w:val="24"/>
          <w:szCs w:val="24"/>
        </w:rPr>
        <w:t xml:space="preserve"> </w:t>
      </w:r>
      <w:r>
        <w:rPr>
          <w:sz w:val="24"/>
          <w:szCs w:val="24"/>
        </w:rPr>
        <w:t>jāiesniedz</w:t>
      </w:r>
      <w:r w:rsidRPr="00A8214D">
        <w:rPr>
          <w:sz w:val="24"/>
          <w:szCs w:val="24"/>
        </w:rPr>
        <w:t xml:space="preserve"> Jēkabpils pilsētas pašvaldības Vienas pieturas aģentūr</w:t>
      </w:r>
      <w:r w:rsidR="00215098">
        <w:rPr>
          <w:sz w:val="24"/>
          <w:szCs w:val="24"/>
        </w:rPr>
        <w:t>ā</w:t>
      </w:r>
      <w:r w:rsidRPr="00A8214D">
        <w:rPr>
          <w:sz w:val="24"/>
          <w:szCs w:val="24"/>
        </w:rPr>
        <w:t xml:space="preserve"> Brīvības ielā 120, Jēkabpilī</w:t>
      </w:r>
      <w:r w:rsidR="000F0ACF">
        <w:rPr>
          <w:sz w:val="24"/>
          <w:szCs w:val="24"/>
        </w:rPr>
        <w:t xml:space="preserve"> vai, ja pieteikumu iesniedz parakstītu ar drošu elektronisko parakstu iesūtot to uz elektronisko pasta adresi: </w:t>
      </w:r>
      <w:hyperlink r:id="rId12" w:history="1">
        <w:r w:rsidR="000F0ACF" w:rsidRPr="00E46B56">
          <w:rPr>
            <w:rStyle w:val="Hyperlink"/>
            <w:color w:val="auto"/>
            <w:sz w:val="24"/>
            <w:szCs w:val="24"/>
            <w:u w:val="none"/>
          </w:rPr>
          <w:t>pasts@jekabpils.lv</w:t>
        </w:r>
      </w:hyperlink>
      <w:r w:rsidR="000F0ACF" w:rsidRPr="00E46B56">
        <w:rPr>
          <w:sz w:val="24"/>
          <w:szCs w:val="24"/>
        </w:rPr>
        <w:t xml:space="preserve"> </w:t>
      </w:r>
      <w:r w:rsidRPr="00E46B56">
        <w:rPr>
          <w:sz w:val="24"/>
          <w:szCs w:val="24"/>
        </w:rPr>
        <w:t xml:space="preserve">līdz </w:t>
      </w:r>
      <w:r w:rsidR="0009653E">
        <w:rPr>
          <w:sz w:val="24"/>
          <w:szCs w:val="24"/>
        </w:rPr>
        <w:t>2021</w:t>
      </w:r>
      <w:r w:rsidRPr="0077105A">
        <w:rPr>
          <w:sz w:val="24"/>
          <w:szCs w:val="24"/>
        </w:rPr>
        <w:t>.</w:t>
      </w:r>
      <w:r w:rsidRPr="00E02B90">
        <w:rPr>
          <w:sz w:val="24"/>
          <w:szCs w:val="24"/>
        </w:rPr>
        <w:t>gada</w:t>
      </w:r>
      <w:r w:rsidR="0009653E">
        <w:rPr>
          <w:sz w:val="24"/>
          <w:szCs w:val="24"/>
        </w:rPr>
        <w:t xml:space="preserve">  4.janvārim</w:t>
      </w:r>
      <w:r w:rsidR="0077105A" w:rsidRPr="00B95B24">
        <w:rPr>
          <w:sz w:val="24"/>
          <w:szCs w:val="24"/>
        </w:rPr>
        <w:t xml:space="preserve"> </w:t>
      </w:r>
      <w:r w:rsidR="0077105A">
        <w:rPr>
          <w:sz w:val="24"/>
          <w:szCs w:val="24"/>
        </w:rPr>
        <w:t>(ieskaitot).</w:t>
      </w:r>
    </w:p>
    <w:p w14:paraId="09F40AE1" w14:textId="503AE298" w:rsidR="0019101B" w:rsidRPr="0019101B" w:rsidRDefault="00313FD2" w:rsidP="0019101B">
      <w:pPr>
        <w:pStyle w:val="ListParagraph"/>
        <w:numPr>
          <w:ilvl w:val="0"/>
          <w:numId w:val="2"/>
        </w:numPr>
        <w:ind w:left="709" w:hanging="709"/>
        <w:jc w:val="both"/>
        <w:rPr>
          <w:color w:val="7030A0"/>
          <w:sz w:val="24"/>
          <w:szCs w:val="24"/>
        </w:rPr>
      </w:pPr>
      <w:r w:rsidRPr="00264F16">
        <w:rPr>
          <w:sz w:val="24"/>
          <w:szCs w:val="24"/>
        </w:rPr>
        <w:t>Pieteikumā</w:t>
      </w:r>
      <w:r w:rsidR="000F0ACF" w:rsidRPr="00264F16">
        <w:rPr>
          <w:sz w:val="24"/>
          <w:szCs w:val="24"/>
        </w:rPr>
        <w:t xml:space="preserve">, </w:t>
      </w:r>
      <w:r w:rsidR="002535F4">
        <w:rPr>
          <w:sz w:val="24"/>
          <w:szCs w:val="24"/>
        </w:rPr>
        <w:t xml:space="preserve">kura saturs noteikts </w:t>
      </w:r>
      <w:r w:rsidR="000F0ACF" w:rsidRPr="000D4475">
        <w:rPr>
          <w:sz w:val="24"/>
          <w:szCs w:val="24"/>
        </w:rPr>
        <w:t>no</w:t>
      </w:r>
      <w:r w:rsidR="002535F4">
        <w:rPr>
          <w:sz w:val="24"/>
          <w:szCs w:val="24"/>
        </w:rPr>
        <w:t xml:space="preserve">teikumu </w:t>
      </w:r>
      <w:r w:rsidR="000F0ACF" w:rsidRPr="000D4475">
        <w:rPr>
          <w:sz w:val="24"/>
          <w:szCs w:val="24"/>
        </w:rPr>
        <w:t>3</w:t>
      </w:r>
      <w:r w:rsidRPr="000D4475">
        <w:rPr>
          <w:sz w:val="24"/>
          <w:szCs w:val="24"/>
        </w:rPr>
        <w:t xml:space="preserve">.pielikums, </w:t>
      </w:r>
      <w:r w:rsidR="00696D35" w:rsidRPr="000D4475">
        <w:rPr>
          <w:sz w:val="24"/>
          <w:szCs w:val="24"/>
        </w:rPr>
        <w:t>Pretendents</w:t>
      </w:r>
      <w:r w:rsidR="00696D35" w:rsidRPr="003D57BA">
        <w:rPr>
          <w:sz w:val="24"/>
          <w:szCs w:val="24"/>
        </w:rPr>
        <w:t xml:space="preserve"> norāda</w:t>
      </w:r>
      <w:r w:rsidR="00BD7529">
        <w:rPr>
          <w:sz w:val="24"/>
          <w:szCs w:val="24"/>
        </w:rPr>
        <w:t>:</w:t>
      </w:r>
    </w:p>
    <w:p w14:paraId="5A51D464" w14:textId="55F8640E" w:rsidR="0019101B" w:rsidRPr="00264F16" w:rsidRDefault="0019101B" w:rsidP="0019101B">
      <w:pPr>
        <w:pStyle w:val="ListParagraph"/>
        <w:numPr>
          <w:ilvl w:val="1"/>
          <w:numId w:val="2"/>
        </w:numPr>
        <w:ind w:left="709" w:hanging="709"/>
        <w:jc w:val="both"/>
        <w:rPr>
          <w:sz w:val="24"/>
          <w:szCs w:val="24"/>
        </w:rPr>
      </w:pPr>
      <w:bookmarkStart w:id="18" w:name="_Hlk526866415"/>
      <w:r w:rsidRPr="00264F16">
        <w:rPr>
          <w:sz w:val="24"/>
          <w:szCs w:val="24"/>
        </w:rPr>
        <w:t>fiziska persona – vārdu, uzvārdu, personas kodu, deklarētās dzīvesvietas adresi, juridiska persona, arī personālsabiedrība – nosaukumu (firmu), reģistrācijas numuru un juridisko adresi;</w:t>
      </w:r>
    </w:p>
    <w:p w14:paraId="1F2612AC" w14:textId="77777777" w:rsidR="0019101B" w:rsidRPr="00264F16" w:rsidRDefault="0019101B" w:rsidP="0019101B">
      <w:pPr>
        <w:pStyle w:val="ListParagraph"/>
        <w:numPr>
          <w:ilvl w:val="1"/>
          <w:numId w:val="2"/>
        </w:numPr>
        <w:ind w:left="709" w:hanging="709"/>
        <w:jc w:val="both"/>
        <w:rPr>
          <w:sz w:val="24"/>
          <w:szCs w:val="24"/>
        </w:rPr>
      </w:pPr>
      <w:r w:rsidRPr="00264F16">
        <w:rPr>
          <w:sz w:val="24"/>
          <w:szCs w:val="24"/>
        </w:rPr>
        <w:t>nomas tiesību pretendenta pārstāvja vārdu, uzvārdu un personas kodu (ja ir);</w:t>
      </w:r>
    </w:p>
    <w:p w14:paraId="540D52BF" w14:textId="5D8B2992" w:rsidR="0019101B" w:rsidRPr="00264F16" w:rsidRDefault="0019101B" w:rsidP="0019101B">
      <w:pPr>
        <w:pStyle w:val="ListParagraph"/>
        <w:numPr>
          <w:ilvl w:val="1"/>
          <w:numId w:val="2"/>
        </w:numPr>
        <w:ind w:left="709" w:hanging="709"/>
        <w:jc w:val="both"/>
        <w:rPr>
          <w:sz w:val="24"/>
          <w:szCs w:val="24"/>
        </w:rPr>
      </w:pPr>
      <w:r w:rsidRPr="00264F16">
        <w:rPr>
          <w:sz w:val="24"/>
          <w:szCs w:val="24"/>
        </w:rPr>
        <w:t>oficiālo elektronisko adresi, ja ir aktivizēts tās konts, vai elektroniskā pasta adresi;</w:t>
      </w:r>
    </w:p>
    <w:p w14:paraId="2B5693EE" w14:textId="6801568E" w:rsidR="00BD7529" w:rsidRPr="00900385" w:rsidRDefault="0019101B" w:rsidP="0019101B">
      <w:pPr>
        <w:pStyle w:val="ListParagraph"/>
        <w:numPr>
          <w:ilvl w:val="1"/>
          <w:numId w:val="2"/>
        </w:numPr>
        <w:ind w:left="709" w:hanging="709"/>
        <w:jc w:val="both"/>
        <w:rPr>
          <w:sz w:val="24"/>
          <w:szCs w:val="24"/>
        </w:rPr>
      </w:pPr>
      <w:bookmarkStart w:id="19" w:name="_Hlk529970758"/>
      <w:r w:rsidRPr="00900385">
        <w:rPr>
          <w:sz w:val="24"/>
          <w:szCs w:val="24"/>
        </w:rPr>
        <w:t xml:space="preserve">nomas tiesību pretendenta piekrišanu, ka iznomātājs kā </w:t>
      </w:r>
      <w:proofErr w:type="spellStart"/>
      <w:r w:rsidRPr="00900385">
        <w:rPr>
          <w:sz w:val="24"/>
          <w:szCs w:val="24"/>
        </w:rPr>
        <w:t>kredītinformācijas</w:t>
      </w:r>
      <w:proofErr w:type="spellEnd"/>
      <w:r w:rsidRPr="00900385">
        <w:rPr>
          <w:sz w:val="24"/>
          <w:szCs w:val="24"/>
        </w:rPr>
        <w:t xml:space="preserve"> lietotājs ir tiesīgs pieprasīt un saņemt </w:t>
      </w:r>
      <w:proofErr w:type="spellStart"/>
      <w:r w:rsidRPr="00900385">
        <w:rPr>
          <w:sz w:val="24"/>
          <w:szCs w:val="24"/>
        </w:rPr>
        <w:t>kredītinformāciju</w:t>
      </w:r>
      <w:proofErr w:type="spellEnd"/>
      <w:r w:rsidRPr="00900385">
        <w:rPr>
          <w:sz w:val="24"/>
          <w:szCs w:val="24"/>
        </w:rPr>
        <w:t>, tai skaitā ziņas par nomas tiesību pretendenta kavētajiem maksājumiem un tā kredītreitingu, no iznomātājam pieejamām datubāzēm.</w:t>
      </w:r>
    </w:p>
    <w:p w14:paraId="40108598" w14:textId="77777777" w:rsidR="001D21E3" w:rsidRDefault="0019101B" w:rsidP="0019101B">
      <w:pPr>
        <w:pStyle w:val="ListParagraph"/>
        <w:numPr>
          <w:ilvl w:val="1"/>
          <w:numId w:val="2"/>
        </w:numPr>
        <w:ind w:left="709" w:hanging="709"/>
        <w:jc w:val="both"/>
        <w:rPr>
          <w:sz w:val="24"/>
          <w:szCs w:val="24"/>
        </w:rPr>
      </w:pPr>
      <w:bookmarkStart w:id="20" w:name="_Hlk536628465"/>
      <w:r w:rsidRPr="0034281E">
        <w:rPr>
          <w:sz w:val="24"/>
          <w:szCs w:val="24"/>
        </w:rPr>
        <w:t>apliecinājumu, ka</w:t>
      </w:r>
      <w:r w:rsidR="001D21E3">
        <w:rPr>
          <w:sz w:val="24"/>
          <w:szCs w:val="24"/>
        </w:rPr>
        <w:t>:</w:t>
      </w:r>
    </w:p>
    <w:p w14:paraId="12F41254" w14:textId="251CE701" w:rsidR="001D21E3" w:rsidRPr="0077105A" w:rsidRDefault="0019101B" w:rsidP="0077105A">
      <w:pPr>
        <w:pStyle w:val="ListParagraph"/>
        <w:numPr>
          <w:ilvl w:val="2"/>
          <w:numId w:val="2"/>
        </w:numPr>
        <w:jc w:val="both"/>
        <w:rPr>
          <w:sz w:val="24"/>
          <w:szCs w:val="24"/>
        </w:rPr>
      </w:pPr>
      <w:r w:rsidRPr="0077105A">
        <w:rPr>
          <w:sz w:val="24"/>
          <w:szCs w:val="24"/>
        </w:rPr>
        <w:t xml:space="preserve">ir </w:t>
      </w:r>
      <w:r w:rsidR="0077105A">
        <w:rPr>
          <w:sz w:val="24"/>
          <w:szCs w:val="24"/>
        </w:rPr>
        <w:t xml:space="preserve">iepazinies un ir </w:t>
      </w:r>
      <w:r w:rsidRPr="0077105A">
        <w:rPr>
          <w:sz w:val="24"/>
          <w:szCs w:val="24"/>
        </w:rPr>
        <w:t>zināms Nomas objekta</w:t>
      </w:r>
      <w:r w:rsidR="0034281E" w:rsidRPr="0077105A">
        <w:rPr>
          <w:sz w:val="24"/>
          <w:szCs w:val="24"/>
        </w:rPr>
        <w:t xml:space="preserve"> esošais </w:t>
      </w:r>
      <w:r w:rsidRPr="0077105A">
        <w:rPr>
          <w:sz w:val="24"/>
          <w:szCs w:val="24"/>
        </w:rPr>
        <w:t>stāvoklis</w:t>
      </w:r>
      <w:r w:rsidR="0034281E" w:rsidRPr="0077105A">
        <w:rPr>
          <w:sz w:val="24"/>
          <w:szCs w:val="24"/>
        </w:rPr>
        <w:t xml:space="preserve"> un tas, </w:t>
      </w:r>
      <w:r w:rsidR="00CD313B" w:rsidRPr="0077105A">
        <w:rPr>
          <w:sz w:val="24"/>
          <w:szCs w:val="24"/>
        </w:rPr>
        <w:t>kāds tas būs pēc būvniecības pabeigšanas,</w:t>
      </w:r>
      <w:r w:rsidRPr="0077105A">
        <w:rPr>
          <w:sz w:val="24"/>
          <w:szCs w:val="24"/>
        </w:rPr>
        <w:t xml:space="preserve"> un piekrīt to nomāt saskaņā ar normatīvo aktu, nomas līguma un šo </w:t>
      </w:r>
      <w:r w:rsidR="00E46B56">
        <w:rPr>
          <w:sz w:val="24"/>
          <w:szCs w:val="24"/>
        </w:rPr>
        <w:t>N</w:t>
      </w:r>
      <w:r w:rsidRPr="0077105A">
        <w:rPr>
          <w:sz w:val="24"/>
          <w:szCs w:val="24"/>
        </w:rPr>
        <w:t>oteikumu noteiktajām prasībām</w:t>
      </w:r>
      <w:r w:rsidR="001D21E3" w:rsidRPr="0077105A">
        <w:rPr>
          <w:sz w:val="24"/>
          <w:szCs w:val="24"/>
        </w:rPr>
        <w:t>;</w:t>
      </w:r>
      <w:bookmarkStart w:id="21" w:name="_Hlk529970064"/>
      <w:bookmarkEnd w:id="18"/>
      <w:bookmarkEnd w:id="19"/>
      <w:bookmarkEnd w:id="20"/>
    </w:p>
    <w:p w14:paraId="3FB8039F" w14:textId="473421C1" w:rsidR="001D21E3" w:rsidRDefault="00696D35" w:rsidP="008131B0">
      <w:pPr>
        <w:pStyle w:val="ListParagraph"/>
        <w:numPr>
          <w:ilvl w:val="2"/>
          <w:numId w:val="2"/>
        </w:numPr>
        <w:ind w:left="851" w:hanging="851"/>
        <w:jc w:val="both"/>
        <w:rPr>
          <w:sz w:val="24"/>
          <w:szCs w:val="24"/>
        </w:rPr>
      </w:pPr>
      <w:r w:rsidRPr="001D21E3">
        <w:rPr>
          <w:sz w:val="24"/>
          <w:szCs w:val="24"/>
        </w:rPr>
        <w:t>P</w:t>
      </w:r>
      <w:r w:rsidR="00A8214D" w:rsidRPr="001D21E3">
        <w:rPr>
          <w:sz w:val="24"/>
          <w:szCs w:val="24"/>
        </w:rPr>
        <w:t xml:space="preserve">retendentam uz pieteikuma iesniegšanas dienu nav neizpildītu maksājumu saistību par līgumiem un/vai nav tiesvedība civillietā ar </w:t>
      </w:r>
      <w:r w:rsidR="00D11B2C" w:rsidRPr="001D21E3">
        <w:rPr>
          <w:sz w:val="24"/>
          <w:szCs w:val="24"/>
        </w:rPr>
        <w:t>Jēkabpils</w:t>
      </w:r>
      <w:r w:rsidR="00A8214D" w:rsidRPr="001D21E3">
        <w:rPr>
          <w:sz w:val="24"/>
          <w:szCs w:val="24"/>
        </w:rPr>
        <w:t xml:space="preserve"> pilsētas pašvaldību, vai tās iestādi (struktūrvienību), vai</w:t>
      </w:r>
      <w:r w:rsidR="0019101B" w:rsidRPr="001D21E3">
        <w:rPr>
          <w:sz w:val="24"/>
          <w:szCs w:val="24"/>
        </w:rPr>
        <w:t xml:space="preserve"> Jēkabpils pilsētas domes </w:t>
      </w:r>
      <w:r w:rsidR="00FD6F00" w:rsidRPr="001D21E3">
        <w:rPr>
          <w:sz w:val="24"/>
          <w:szCs w:val="24"/>
        </w:rPr>
        <w:t>dibinātu</w:t>
      </w:r>
      <w:r w:rsidR="00A8214D" w:rsidRPr="001D21E3">
        <w:rPr>
          <w:sz w:val="24"/>
          <w:szCs w:val="24"/>
        </w:rPr>
        <w:t xml:space="preserve"> kapitālsabiedrību, tai skaitā, </w:t>
      </w:r>
      <w:r w:rsidR="008D1CD2" w:rsidRPr="001D21E3">
        <w:rPr>
          <w:sz w:val="24"/>
          <w:szCs w:val="24"/>
        </w:rPr>
        <w:t>P</w:t>
      </w:r>
      <w:r w:rsidR="00A8214D" w:rsidRPr="001D21E3">
        <w:rPr>
          <w:sz w:val="24"/>
          <w:szCs w:val="24"/>
        </w:rPr>
        <w:t xml:space="preserve">retendents apliecina, ka tas nav atzīstams par nelabticīgu nomnieku, </w:t>
      </w:r>
      <w:r w:rsidR="00E46B56">
        <w:rPr>
          <w:sz w:val="24"/>
          <w:szCs w:val="24"/>
        </w:rPr>
        <w:t>i</w:t>
      </w:r>
      <w:r w:rsidR="00A8214D" w:rsidRPr="001D21E3">
        <w:rPr>
          <w:sz w:val="24"/>
          <w:szCs w:val="24"/>
        </w:rPr>
        <w:t xml:space="preserve">evērojot </w:t>
      </w:r>
      <w:r w:rsidR="00E46B56">
        <w:rPr>
          <w:sz w:val="24"/>
          <w:szCs w:val="24"/>
        </w:rPr>
        <w:t>N</w:t>
      </w:r>
      <w:r w:rsidR="005F5360" w:rsidRPr="001D21E3">
        <w:rPr>
          <w:sz w:val="24"/>
          <w:szCs w:val="24"/>
        </w:rPr>
        <w:t>oteikumos</w:t>
      </w:r>
      <w:r w:rsidR="00FD6F00" w:rsidRPr="001D21E3">
        <w:rPr>
          <w:sz w:val="24"/>
          <w:szCs w:val="24"/>
        </w:rPr>
        <w:t xml:space="preserve"> noteikto</w:t>
      </w:r>
      <w:r w:rsidR="005F5360" w:rsidRPr="001D21E3">
        <w:rPr>
          <w:sz w:val="24"/>
          <w:szCs w:val="24"/>
        </w:rPr>
        <w:t>s kritērijus</w:t>
      </w:r>
      <w:r w:rsidR="00FD6F00" w:rsidRPr="001D21E3">
        <w:rPr>
          <w:sz w:val="24"/>
          <w:szCs w:val="24"/>
        </w:rPr>
        <w:t>;</w:t>
      </w:r>
    </w:p>
    <w:p w14:paraId="566CED99" w14:textId="77777777" w:rsidR="001D21E3" w:rsidRDefault="008D1CD2" w:rsidP="008131B0">
      <w:pPr>
        <w:pStyle w:val="ListParagraph"/>
        <w:numPr>
          <w:ilvl w:val="2"/>
          <w:numId w:val="2"/>
        </w:numPr>
        <w:ind w:left="851" w:hanging="851"/>
        <w:jc w:val="both"/>
        <w:rPr>
          <w:sz w:val="24"/>
          <w:szCs w:val="24"/>
        </w:rPr>
      </w:pPr>
      <w:r w:rsidRPr="001D21E3">
        <w:rPr>
          <w:sz w:val="24"/>
          <w:szCs w:val="24"/>
        </w:rPr>
        <w:t>P</w:t>
      </w:r>
      <w:r w:rsidR="00A8214D" w:rsidRPr="001D21E3">
        <w:rPr>
          <w:sz w:val="24"/>
          <w:szCs w:val="24"/>
        </w:rPr>
        <w:t xml:space="preserve">retendentam uz pieteikuma iesniegšanas brīdi nav pasludināts maksātnespējas process, tiesiskās aizsardzības process vai </w:t>
      </w:r>
      <w:proofErr w:type="spellStart"/>
      <w:r w:rsidR="00A8214D" w:rsidRPr="001D21E3">
        <w:rPr>
          <w:sz w:val="24"/>
          <w:szCs w:val="24"/>
        </w:rPr>
        <w:t>ārpustiesas</w:t>
      </w:r>
      <w:proofErr w:type="spellEnd"/>
      <w:r w:rsidR="00A8214D" w:rsidRPr="001D21E3">
        <w:rPr>
          <w:sz w:val="24"/>
          <w:szCs w:val="24"/>
        </w:rPr>
        <w:t xml:space="preserve"> tiesiskās aizsardzības process, nav apturēta vai izbeigta saimnieciskā darbība, nav uzsākts likvidācijas process, nav nodokļu parādu, tostarp nekustamā</w:t>
      </w:r>
      <w:r w:rsidR="00FD6F00" w:rsidRPr="001D21E3">
        <w:rPr>
          <w:sz w:val="24"/>
          <w:szCs w:val="24"/>
        </w:rPr>
        <w:t xml:space="preserve"> īpašuma nodokļu parādu;</w:t>
      </w:r>
      <w:bookmarkStart w:id="22" w:name="_Hlk529970549"/>
      <w:bookmarkEnd w:id="21"/>
    </w:p>
    <w:p w14:paraId="54F29D58" w14:textId="29C4590A" w:rsidR="001D21E3" w:rsidRPr="001D21E3" w:rsidRDefault="009423A6" w:rsidP="00E46B56">
      <w:pPr>
        <w:pStyle w:val="ListParagraph"/>
        <w:numPr>
          <w:ilvl w:val="2"/>
          <w:numId w:val="2"/>
        </w:numPr>
        <w:ind w:left="851" w:hanging="851"/>
        <w:jc w:val="both"/>
        <w:rPr>
          <w:sz w:val="24"/>
          <w:szCs w:val="24"/>
        </w:rPr>
      </w:pPr>
      <w:r w:rsidRPr="001D21E3">
        <w:rPr>
          <w:sz w:val="24"/>
          <w:szCs w:val="24"/>
        </w:rPr>
        <w:t>piekrīt</w:t>
      </w:r>
      <w:r w:rsidR="001D21E3" w:rsidRPr="001D21E3">
        <w:rPr>
          <w:sz w:val="24"/>
          <w:szCs w:val="24"/>
        </w:rPr>
        <w:t xml:space="preserve"> vai </w:t>
      </w:r>
      <w:r w:rsidRPr="001D21E3">
        <w:rPr>
          <w:sz w:val="24"/>
          <w:szCs w:val="24"/>
        </w:rPr>
        <w:t>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w:t>
      </w:r>
      <w:r w:rsidR="005F5360" w:rsidRPr="001D21E3">
        <w:rPr>
          <w:sz w:val="24"/>
          <w:szCs w:val="24"/>
        </w:rPr>
        <w:t xml:space="preserve"> iesniegtās informācijas pārbaudei</w:t>
      </w:r>
      <w:r w:rsidR="001D21E3">
        <w:rPr>
          <w:sz w:val="24"/>
          <w:szCs w:val="24"/>
        </w:rPr>
        <w:t>;</w:t>
      </w:r>
    </w:p>
    <w:bookmarkEnd w:id="22"/>
    <w:p w14:paraId="49F2718F" w14:textId="41350F7B" w:rsidR="009423A6" w:rsidRDefault="00E03740" w:rsidP="00EE620C">
      <w:pPr>
        <w:spacing w:line="240" w:lineRule="auto"/>
        <w:ind w:firstLine="0"/>
        <w:rPr>
          <w:i/>
        </w:rPr>
      </w:pPr>
      <w:r w:rsidRPr="00276438">
        <w:rPr>
          <w:i/>
        </w:rPr>
        <w:t xml:space="preserve">Vispārīgā datu aizsardzības regula </w:t>
      </w:r>
      <w:r w:rsidR="009423A6" w:rsidRPr="00276438">
        <w:rPr>
          <w:i/>
        </w:rPr>
        <w:t>pieejama</w:t>
      </w:r>
      <w:r w:rsidRPr="00276438">
        <w:rPr>
          <w:i/>
        </w:rPr>
        <w:t xml:space="preserve"> šeit</w:t>
      </w:r>
      <w:r w:rsidR="009423A6" w:rsidRPr="00276438">
        <w:rPr>
          <w:i/>
        </w:rPr>
        <w:t xml:space="preserve">: </w:t>
      </w:r>
      <w:hyperlink r:id="rId13" w:history="1">
        <w:r w:rsidRPr="00276438">
          <w:rPr>
            <w:rStyle w:val="Hyperlink"/>
            <w:i/>
          </w:rPr>
          <w:t>https://eur-lex.europa.eu/legal-content/LV/TXT/?uri=CELEX%3A32016R0679</w:t>
        </w:r>
      </w:hyperlink>
      <w:r w:rsidRPr="00276438">
        <w:rPr>
          <w:i/>
        </w:rPr>
        <w:t>)</w:t>
      </w:r>
    </w:p>
    <w:p w14:paraId="03371608" w14:textId="68430BAC" w:rsidR="001D21E3" w:rsidRPr="001D21E3" w:rsidRDefault="001D21E3" w:rsidP="0077105A">
      <w:pPr>
        <w:pStyle w:val="ListParagraph"/>
        <w:numPr>
          <w:ilvl w:val="2"/>
          <w:numId w:val="2"/>
        </w:numPr>
        <w:jc w:val="both"/>
        <w:rPr>
          <w:sz w:val="24"/>
        </w:rPr>
      </w:pPr>
      <w:r w:rsidRPr="001D21E3">
        <w:rPr>
          <w:sz w:val="24"/>
        </w:rPr>
        <w:t>uz to neattiecas Starptautisko un Latvijas Republikas nacionālo sankciju likumā noteiktie ierobežojumi;</w:t>
      </w:r>
    </w:p>
    <w:p w14:paraId="7354F0E4" w14:textId="001B8DBA" w:rsidR="001D21E3" w:rsidRPr="001D21E3" w:rsidRDefault="001D21E3" w:rsidP="0077105A">
      <w:pPr>
        <w:pStyle w:val="ListParagraph"/>
        <w:numPr>
          <w:ilvl w:val="2"/>
          <w:numId w:val="2"/>
        </w:numPr>
        <w:jc w:val="both"/>
        <w:rPr>
          <w:sz w:val="24"/>
        </w:rPr>
      </w:pPr>
      <w:r w:rsidRPr="001D21E3">
        <w:rPr>
          <w:sz w:val="24"/>
        </w:rPr>
        <w:t xml:space="preserve">plānotā darbība nav saistīta ar Ministri kabineta 2015.gada 10.novembra noteikumu Nr. 645 “Darbības programmas "Izaugsme un nodarbinātība" 5.6.2. specifiskā atbalsta mērķa "Teritoriju </w:t>
      </w:r>
      <w:proofErr w:type="spellStart"/>
      <w:r w:rsidRPr="001D21E3">
        <w:rPr>
          <w:sz w:val="24"/>
        </w:rPr>
        <w:t>revitalizācija</w:t>
      </w:r>
      <w:proofErr w:type="spellEnd"/>
      <w:r w:rsidRPr="001D21E3">
        <w:rPr>
          <w:sz w:val="24"/>
        </w:rPr>
        <w:t>, reģenerējot degradētās teritorijas atbilstoši pašvaldību integrētajām attīstības programmām" īstenošanas no</w:t>
      </w:r>
      <w:r w:rsidR="002535F4">
        <w:rPr>
          <w:sz w:val="24"/>
        </w:rPr>
        <w:t>teikumi” 10.2.apkšpunktā noteiktajām tautsaimniecības nozarēm</w:t>
      </w:r>
      <w:r w:rsidRPr="001D21E3">
        <w:rPr>
          <w:sz w:val="24"/>
        </w:rPr>
        <w:t>.</w:t>
      </w:r>
    </w:p>
    <w:p w14:paraId="1CAA5FAE" w14:textId="40ACE96B" w:rsidR="001D21E3" w:rsidRPr="001D21E3" w:rsidRDefault="001D21E3" w:rsidP="001D21E3">
      <w:pPr>
        <w:spacing w:line="240" w:lineRule="auto"/>
        <w:ind w:firstLine="0"/>
        <w:rPr>
          <w:i/>
        </w:rPr>
      </w:pPr>
      <w:r w:rsidRPr="001D21E3">
        <w:rPr>
          <w:i/>
        </w:rPr>
        <w:t xml:space="preserve">Noteikumi pieejami: </w:t>
      </w:r>
      <w:hyperlink r:id="rId14" w:history="1">
        <w:r w:rsidR="002E3DCE" w:rsidRPr="00F77FA4">
          <w:rPr>
            <w:rStyle w:val="Hyperlink"/>
            <w:i/>
          </w:rPr>
          <w:t>https://likumi.lv/ta/id/278254-darbibas-programmas-izaugsme-un-nodarbinatiba-5-6-2-specifiska-atbalsta-merka-teritoriju-revitalizacija-regenerejot-degradetas</w:t>
        </w:r>
      </w:hyperlink>
      <w:r w:rsidR="002E3DCE">
        <w:rPr>
          <w:i/>
        </w:rPr>
        <w:t xml:space="preserve"> </w:t>
      </w:r>
    </w:p>
    <w:p w14:paraId="31B234B1" w14:textId="2ADD7839" w:rsidR="001D21E3" w:rsidRPr="001D21E3" w:rsidRDefault="001D21E3" w:rsidP="0077105A">
      <w:pPr>
        <w:pStyle w:val="ListParagraph"/>
        <w:numPr>
          <w:ilvl w:val="0"/>
          <w:numId w:val="2"/>
        </w:numPr>
        <w:rPr>
          <w:sz w:val="24"/>
          <w:szCs w:val="24"/>
        </w:rPr>
      </w:pPr>
      <w:bookmarkStart w:id="23" w:name="_Hlk529972117"/>
      <w:r>
        <w:rPr>
          <w:sz w:val="24"/>
          <w:szCs w:val="24"/>
        </w:rPr>
        <w:t>Pieteikumam Pretendents pievieno:</w:t>
      </w:r>
    </w:p>
    <w:p w14:paraId="70E1305F" w14:textId="48E23321" w:rsidR="0020612F" w:rsidRPr="0020612F" w:rsidRDefault="0045641F" w:rsidP="0077105A">
      <w:pPr>
        <w:pStyle w:val="ListParagraph"/>
        <w:numPr>
          <w:ilvl w:val="1"/>
          <w:numId w:val="2"/>
        </w:numPr>
        <w:ind w:left="709" w:hanging="709"/>
        <w:jc w:val="both"/>
        <w:rPr>
          <w:sz w:val="24"/>
          <w:szCs w:val="24"/>
        </w:rPr>
      </w:pPr>
      <w:r>
        <w:rPr>
          <w:sz w:val="24"/>
          <w:szCs w:val="24"/>
        </w:rPr>
        <w:t>dalības maksas iemaks</w:t>
      </w:r>
      <w:r w:rsidR="0020612F">
        <w:rPr>
          <w:sz w:val="24"/>
          <w:szCs w:val="24"/>
        </w:rPr>
        <w:t>as</w:t>
      </w:r>
      <w:r w:rsidR="0020612F" w:rsidRPr="0020612F">
        <w:rPr>
          <w:sz w:val="24"/>
          <w:szCs w:val="24"/>
        </w:rPr>
        <w:t xml:space="preserve"> apliecinošu dokumentu </w:t>
      </w:r>
      <w:bookmarkEnd w:id="23"/>
      <w:r w:rsidR="0020612F" w:rsidRPr="0020612F">
        <w:rPr>
          <w:sz w:val="24"/>
          <w:szCs w:val="24"/>
        </w:rPr>
        <w:t xml:space="preserve">(internetbankas maksājuma dokumentam jābūt </w:t>
      </w:r>
      <w:bookmarkStart w:id="24" w:name="_Hlk9415599"/>
      <w:r w:rsidR="0020612F" w:rsidRPr="0020612F">
        <w:rPr>
          <w:sz w:val="24"/>
          <w:szCs w:val="24"/>
        </w:rPr>
        <w:t xml:space="preserve">ar bankas </w:t>
      </w:r>
      <w:r w:rsidR="00512467">
        <w:rPr>
          <w:sz w:val="24"/>
          <w:szCs w:val="24"/>
        </w:rPr>
        <w:t>references numuru</w:t>
      </w:r>
      <w:bookmarkEnd w:id="24"/>
      <w:r w:rsidR="0020612F" w:rsidRPr="0020612F">
        <w:rPr>
          <w:sz w:val="24"/>
          <w:szCs w:val="24"/>
        </w:rPr>
        <w:t xml:space="preserve">); </w:t>
      </w:r>
    </w:p>
    <w:p w14:paraId="3ABA0CAF" w14:textId="365E7C32" w:rsidR="00D11B2C" w:rsidRDefault="00A8214D" w:rsidP="0077105A">
      <w:pPr>
        <w:pStyle w:val="ListParagraph"/>
        <w:numPr>
          <w:ilvl w:val="1"/>
          <w:numId w:val="2"/>
        </w:numPr>
        <w:ind w:left="709" w:hanging="709"/>
        <w:jc w:val="both"/>
        <w:rPr>
          <w:sz w:val="24"/>
          <w:szCs w:val="24"/>
        </w:rPr>
      </w:pPr>
      <w:bookmarkStart w:id="25" w:name="_Hlk529973474"/>
      <w:r w:rsidRPr="00D11B2C">
        <w:rPr>
          <w:sz w:val="24"/>
          <w:szCs w:val="24"/>
        </w:rPr>
        <w:t xml:space="preserve">drošības naudas iemaksu apliecinošu dokumentu </w:t>
      </w:r>
      <w:bookmarkEnd w:id="25"/>
      <w:r w:rsidRPr="00D11B2C">
        <w:rPr>
          <w:sz w:val="24"/>
          <w:szCs w:val="24"/>
        </w:rPr>
        <w:t xml:space="preserve">(internetbankas maksājuma dokumentam jābūt </w:t>
      </w:r>
      <w:r w:rsidR="00512467" w:rsidRPr="0020612F">
        <w:rPr>
          <w:sz w:val="24"/>
          <w:szCs w:val="24"/>
        </w:rPr>
        <w:t xml:space="preserve">ar bankas </w:t>
      </w:r>
      <w:r w:rsidR="00512467">
        <w:rPr>
          <w:sz w:val="24"/>
          <w:szCs w:val="24"/>
        </w:rPr>
        <w:t>references numuru</w:t>
      </w:r>
      <w:r w:rsidRPr="00D11B2C">
        <w:rPr>
          <w:sz w:val="24"/>
          <w:szCs w:val="24"/>
        </w:rPr>
        <w:t xml:space="preserve">); </w:t>
      </w:r>
    </w:p>
    <w:p w14:paraId="41D4FF3E" w14:textId="6F28799D" w:rsidR="00CE76BE" w:rsidRDefault="00A8214D" w:rsidP="0077105A">
      <w:pPr>
        <w:pStyle w:val="ListParagraph"/>
        <w:numPr>
          <w:ilvl w:val="1"/>
          <w:numId w:val="2"/>
        </w:numPr>
        <w:ind w:left="709" w:hanging="709"/>
        <w:jc w:val="both"/>
        <w:rPr>
          <w:sz w:val="24"/>
          <w:szCs w:val="24"/>
        </w:rPr>
      </w:pPr>
      <w:bookmarkStart w:id="26" w:name="_Hlk529973511"/>
      <w:r w:rsidRPr="00D11B2C">
        <w:rPr>
          <w:sz w:val="24"/>
          <w:szCs w:val="24"/>
        </w:rPr>
        <w:lastRenderedPageBreak/>
        <w:t>Uzņēmumu reģistra</w:t>
      </w:r>
      <w:r w:rsidR="008131B0">
        <w:rPr>
          <w:sz w:val="24"/>
          <w:szCs w:val="24"/>
        </w:rPr>
        <w:t xml:space="preserve"> </w:t>
      </w:r>
      <w:r w:rsidRPr="00D11B2C">
        <w:rPr>
          <w:sz w:val="24"/>
          <w:szCs w:val="24"/>
        </w:rPr>
        <w:t xml:space="preserve">izziņu par </w:t>
      </w:r>
      <w:r w:rsidR="00F21D4C">
        <w:rPr>
          <w:sz w:val="24"/>
          <w:szCs w:val="24"/>
        </w:rPr>
        <w:t>Pretendenta</w:t>
      </w:r>
      <w:r w:rsidRPr="00D11B2C">
        <w:rPr>
          <w:sz w:val="24"/>
          <w:szCs w:val="24"/>
        </w:rPr>
        <w:t xml:space="preserve"> amatpersonu pārstāvības tiesībām, bet</w:t>
      </w:r>
      <w:r w:rsidR="009A1FCF">
        <w:rPr>
          <w:sz w:val="24"/>
          <w:szCs w:val="24"/>
        </w:rPr>
        <w:t>,</w:t>
      </w:r>
      <w:r w:rsidRPr="00D11B2C">
        <w:rPr>
          <w:sz w:val="24"/>
          <w:szCs w:val="24"/>
        </w:rPr>
        <w:t xml:space="preserve"> ja </w:t>
      </w:r>
      <w:r w:rsidR="00F21D4C">
        <w:rPr>
          <w:sz w:val="24"/>
          <w:szCs w:val="24"/>
        </w:rPr>
        <w:t>Pretendents</w:t>
      </w:r>
      <w:r w:rsidRPr="00D11B2C">
        <w:rPr>
          <w:sz w:val="24"/>
          <w:szCs w:val="24"/>
        </w:rPr>
        <w:t xml:space="preserve"> ir reģistrēts ā</w:t>
      </w:r>
      <w:r w:rsidR="009A1FCF">
        <w:rPr>
          <w:sz w:val="24"/>
          <w:szCs w:val="24"/>
        </w:rPr>
        <w:t>rvalstīs, tad attiecīgās valsts</w:t>
      </w:r>
      <w:r w:rsidRPr="00D11B2C">
        <w:rPr>
          <w:sz w:val="24"/>
          <w:szCs w:val="24"/>
        </w:rPr>
        <w:t xml:space="preserve"> </w:t>
      </w:r>
      <w:r w:rsidR="00CE76BE">
        <w:rPr>
          <w:sz w:val="24"/>
          <w:szCs w:val="24"/>
        </w:rPr>
        <w:t>kompetentas institūcijas</w:t>
      </w:r>
      <w:r w:rsidRPr="00D11B2C">
        <w:rPr>
          <w:sz w:val="24"/>
          <w:szCs w:val="24"/>
        </w:rPr>
        <w:t xml:space="preserve"> pilnu izziņu par </w:t>
      </w:r>
      <w:r w:rsidR="00F21D4C">
        <w:rPr>
          <w:sz w:val="24"/>
          <w:szCs w:val="24"/>
        </w:rPr>
        <w:t>Pretendenta</w:t>
      </w:r>
      <w:r w:rsidRPr="00D11B2C">
        <w:rPr>
          <w:sz w:val="24"/>
          <w:szCs w:val="24"/>
        </w:rPr>
        <w:t xml:space="preserve"> amatpersonu pārstāvības tiesībām</w:t>
      </w:r>
      <w:bookmarkEnd w:id="26"/>
      <w:r w:rsidRPr="00D11B2C">
        <w:rPr>
          <w:sz w:val="24"/>
          <w:szCs w:val="24"/>
        </w:rPr>
        <w:t xml:space="preserve">; </w:t>
      </w:r>
    </w:p>
    <w:p w14:paraId="53AA4D61" w14:textId="1F79B5FA" w:rsidR="00CE76BE" w:rsidRDefault="00A8214D" w:rsidP="0077105A">
      <w:pPr>
        <w:pStyle w:val="ListParagraph"/>
        <w:numPr>
          <w:ilvl w:val="1"/>
          <w:numId w:val="2"/>
        </w:numPr>
        <w:ind w:left="709" w:hanging="709"/>
        <w:jc w:val="both"/>
        <w:rPr>
          <w:sz w:val="24"/>
          <w:szCs w:val="24"/>
        </w:rPr>
      </w:pPr>
      <w:bookmarkStart w:id="27" w:name="_Hlk529973588"/>
      <w:r w:rsidRPr="00CE76BE">
        <w:rPr>
          <w:sz w:val="24"/>
          <w:szCs w:val="24"/>
        </w:rPr>
        <w:t xml:space="preserve">pilnvaru pārstāvēt </w:t>
      </w:r>
      <w:r w:rsidR="00F21D4C">
        <w:rPr>
          <w:sz w:val="24"/>
          <w:szCs w:val="24"/>
        </w:rPr>
        <w:t>Pretendentu</w:t>
      </w:r>
      <w:r w:rsidRPr="00CE76BE">
        <w:rPr>
          <w:sz w:val="24"/>
          <w:szCs w:val="24"/>
        </w:rPr>
        <w:t xml:space="preserve"> izsolē</w:t>
      </w:r>
      <w:r w:rsidR="002535F4" w:rsidRPr="002535F4">
        <w:rPr>
          <w:sz w:val="24"/>
          <w:szCs w:val="24"/>
        </w:rPr>
        <w:t xml:space="preserve">, </w:t>
      </w:r>
      <w:r w:rsidRPr="00CE76BE">
        <w:rPr>
          <w:sz w:val="24"/>
          <w:szCs w:val="24"/>
        </w:rPr>
        <w:t xml:space="preserve">ja </w:t>
      </w:r>
      <w:r w:rsidR="00F21D4C">
        <w:rPr>
          <w:sz w:val="24"/>
          <w:szCs w:val="24"/>
        </w:rPr>
        <w:t>Pretendentu</w:t>
      </w:r>
      <w:r w:rsidRPr="00CE76BE">
        <w:rPr>
          <w:sz w:val="24"/>
          <w:szCs w:val="24"/>
        </w:rPr>
        <w:t xml:space="preserve"> pārstāv persona, kuras pārstāvības tiesības nav norādītas Uzņēmumu reģistra</w:t>
      </w:r>
      <w:r w:rsidR="00F21D4C">
        <w:rPr>
          <w:sz w:val="24"/>
          <w:szCs w:val="24"/>
        </w:rPr>
        <w:t xml:space="preserve"> vai ārvalstu reģistra izsniegtajā</w:t>
      </w:r>
      <w:r w:rsidRPr="00CE76BE">
        <w:rPr>
          <w:sz w:val="24"/>
          <w:szCs w:val="24"/>
        </w:rPr>
        <w:t xml:space="preserve"> izziņā</w:t>
      </w:r>
      <w:bookmarkEnd w:id="27"/>
      <w:r w:rsidRPr="00CE76BE">
        <w:rPr>
          <w:sz w:val="24"/>
          <w:szCs w:val="24"/>
        </w:rPr>
        <w:t xml:space="preserve">; </w:t>
      </w:r>
    </w:p>
    <w:p w14:paraId="05BC14A3" w14:textId="4DE396FC" w:rsidR="00CE76BE" w:rsidRDefault="00BE7A57" w:rsidP="0077105A">
      <w:pPr>
        <w:pStyle w:val="ListParagraph"/>
        <w:numPr>
          <w:ilvl w:val="1"/>
          <w:numId w:val="2"/>
        </w:numPr>
        <w:ind w:left="709" w:hanging="709"/>
        <w:jc w:val="both"/>
        <w:rPr>
          <w:sz w:val="24"/>
          <w:szCs w:val="24"/>
        </w:rPr>
      </w:pPr>
      <w:bookmarkStart w:id="28" w:name="_Hlk529973704"/>
      <w:r>
        <w:rPr>
          <w:sz w:val="24"/>
          <w:szCs w:val="24"/>
        </w:rPr>
        <w:t>Pretendenta darbības aprakst</w:t>
      </w:r>
      <w:r w:rsidR="001D21E3">
        <w:rPr>
          <w:sz w:val="24"/>
          <w:szCs w:val="24"/>
        </w:rPr>
        <w:t>u</w:t>
      </w:r>
      <w:r w:rsidR="00A8214D" w:rsidRPr="00CE76BE">
        <w:rPr>
          <w:sz w:val="24"/>
          <w:szCs w:val="24"/>
        </w:rPr>
        <w:t xml:space="preserve"> par</w:t>
      </w:r>
      <w:r w:rsidR="00FD6F00">
        <w:rPr>
          <w:sz w:val="24"/>
          <w:szCs w:val="24"/>
        </w:rPr>
        <w:t xml:space="preserve"> plānoto</w:t>
      </w:r>
      <w:r w:rsidR="0002632A">
        <w:rPr>
          <w:sz w:val="24"/>
          <w:szCs w:val="24"/>
        </w:rPr>
        <w:t xml:space="preserve"> saimniecisko</w:t>
      </w:r>
      <w:r w:rsidR="00FD6F00">
        <w:rPr>
          <w:sz w:val="24"/>
          <w:szCs w:val="24"/>
        </w:rPr>
        <w:t xml:space="preserve"> darbību Nomas objektā</w:t>
      </w:r>
      <w:r>
        <w:rPr>
          <w:sz w:val="24"/>
          <w:szCs w:val="24"/>
        </w:rPr>
        <w:t xml:space="preserve"> </w:t>
      </w:r>
      <w:bookmarkEnd w:id="28"/>
      <w:r>
        <w:rPr>
          <w:sz w:val="24"/>
          <w:szCs w:val="24"/>
        </w:rPr>
        <w:t>(turpmāk</w:t>
      </w:r>
      <w:r w:rsidR="00512467">
        <w:rPr>
          <w:sz w:val="24"/>
          <w:szCs w:val="24"/>
        </w:rPr>
        <w:t xml:space="preserve"> -</w:t>
      </w:r>
      <w:r>
        <w:rPr>
          <w:sz w:val="24"/>
          <w:szCs w:val="24"/>
        </w:rPr>
        <w:t xml:space="preserve"> Darbības apraksts)</w:t>
      </w:r>
      <w:r w:rsidR="00FD6F00">
        <w:rPr>
          <w:sz w:val="24"/>
          <w:szCs w:val="24"/>
        </w:rPr>
        <w:t xml:space="preserve">. </w:t>
      </w:r>
      <w:r>
        <w:rPr>
          <w:sz w:val="24"/>
          <w:szCs w:val="24"/>
        </w:rPr>
        <w:t>Darbības aprakstā jānorāda</w:t>
      </w:r>
      <w:r w:rsidR="00FD6F00">
        <w:rPr>
          <w:sz w:val="24"/>
          <w:szCs w:val="24"/>
        </w:rPr>
        <w:t xml:space="preserve"> </w:t>
      </w:r>
      <w:r w:rsidR="00512467">
        <w:rPr>
          <w:sz w:val="24"/>
          <w:szCs w:val="24"/>
        </w:rPr>
        <w:t>N</w:t>
      </w:r>
      <w:r w:rsidR="00FD6F00" w:rsidRPr="000D4475">
        <w:rPr>
          <w:sz w:val="24"/>
          <w:szCs w:val="24"/>
        </w:rPr>
        <w:t>oteikumu</w:t>
      </w:r>
      <w:r w:rsidR="00A8214D" w:rsidRPr="000D4475">
        <w:rPr>
          <w:sz w:val="24"/>
          <w:szCs w:val="24"/>
        </w:rPr>
        <w:t xml:space="preserve"> </w:t>
      </w:r>
      <w:r w:rsidRPr="000D4475">
        <w:rPr>
          <w:sz w:val="24"/>
          <w:szCs w:val="24"/>
        </w:rPr>
        <w:t>4</w:t>
      </w:r>
      <w:r w:rsidR="00582192" w:rsidRPr="000D4475">
        <w:rPr>
          <w:sz w:val="24"/>
          <w:szCs w:val="24"/>
        </w:rPr>
        <w:t>.</w:t>
      </w:r>
      <w:r w:rsidR="00A8214D" w:rsidRPr="000D4475">
        <w:rPr>
          <w:sz w:val="24"/>
          <w:szCs w:val="24"/>
        </w:rPr>
        <w:t>p</w:t>
      </w:r>
      <w:r w:rsidR="00FD6F00" w:rsidRPr="000D4475">
        <w:rPr>
          <w:sz w:val="24"/>
          <w:szCs w:val="24"/>
        </w:rPr>
        <w:t>ielikumā</w:t>
      </w:r>
      <w:r w:rsidR="00FD6F00" w:rsidRPr="00BE7A57">
        <w:rPr>
          <w:sz w:val="24"/>
          <w:szCs w:val="24"/>
        </w:rPr>
        <w:t xml:space="preserve"> noteiktā informācija</w:t>
      </w:r>
      <w:r w:rsidR="00A8214D" w:rsidRPr="00BE7A57">
        <w:rPr>
          <w:sz w:val="24"/>
          <w:szCs w:val="24"/>
        </w:rPr>
        <w:t xml:space="preserve"> </w:t>
      </w:r>
      <w:r w:rsidR="00A8214D" w:rsidRPr="00CE76BE">
        <w:rPr>
          <w:sz w:val="24"/>
          <w:szCs w:val="24"/>
        </w:rPr>
        <w:t xml:space="preserve">un </w:t>
      </w:r>
      <w:r w:rsidR="00FD6F00">
        <w:rPr>
          <w:sz w:val="24"/>
          <w:szCs w:val="24"/>
        </w:rPr>
        <w:t>jāietver</w:t>
      </w:r>
      <w:r w:rsidR="00AD3412">
        <w:rPr>
          <w:sz w:val="24"/>
          <w:szCs w:val="24"/>
        </w:rPr>
        <w:t xml:space="preserve"> </w:t>
      </w:r>
      <w:r w:rsidR="00AD3412" w:rsidRPr="000D4475">
        <w:rPr>
          <w:sz w:val="24"/>
          <w:szCs w:val="24"/>
        </w:rPr>
        <w:t>noteikumu</w:t>
      </w:r>
      <w:r w:rsidR="00A8214D" w:rsidRPr="000D4475">
        <w:rPr>
          <w:sz w:val="24"/>
          <w:szCs w:val="24"/>
        </w:rPr>
        <w:t xml:space="preserve"> </w:t>
      </w:r>
      <w:r w:rsidR="00BB461D">
        <w:rPr>
          <w:sz w:val="24"/>
          <w:szCs w:val="24"/>
        </w:rPr>
        <w:t>26.</w:t>
      </w:r>
      <w:r w:rsidR="00A8214D" w:rsidRPr="000D4475">
        <w:rPr>
          <w:sz w:val="24"/>
          <w:szCs w:val="24"/>
        </w:rPr>
        <w:t xml:space="preserve"> punkta prasību </w:t>
      </w:r>
      <w:r w:rsidR="00A8214D" w:rsidRPr="00CE76BE">
        <w:rPr>
          <w:sz w:val="24"/>
          <w:szCs w:val="24"/>
        </w:rPr>
        <w:t>izpildes redzējums Nomas objekta</w:t>
      </w:r>
      <w:r w:rsidR="008131B0">
        <w:rPr>
          <w:sz w:val="24"/>
          <w:szCs w:val="24"/>
        </w:rPr>
        <w:t xml:space="preserve"> iznomāšanas mērķa sasniegšanai.</w:t>
      </w:r>
    </w:p>
    <w:p w14:paraId="40049A51" w14:textId="67387BA9" w:rsidR="00CE76BE" w:rsidRPr="00512467" w:rsidRDefault="00CE76BE" w:rsidP="002745B5">
      <w:pPr>
        <w:pStyle w:val="ListParagraph"/>
        <w:numPr>
          <w:ilvl w:val="0"/>
          <w:numId w:val="2"/>
        </w:numPr>
        <w:ind w:left="709" w:hanging="709"/>
        <w:jc w:val="both"/>
        <w:rPr>
          <w:sz w:val="24"/>
          <w:szCs w:val="24"/>
        </w:rPr>
      </w:pPr>
      <w:r w:rsidRPr="00512467">
        <w:rPr>
          <w:sz w:val="24"/>
          <w:szCs w:val="24"/>
        </w:rPr>
        <w:t xml:space="preserve">Pirms </w:t>
      </w:r>
      <w:r w:rsidR="00AD72DD" w:rsidRPr="00512467">
        <w:rPr>
          <w:sz w:val="24"/>
          <w:szCs w:val="24"/>
        </w:rPr>
        <w:t>pieteikuma par piedalīšanos izsolē iesniegšana</w:t>
      </w:r>
      <w:r w:rsidR="00AD3412" w:rsidRPr="00512467">
        <w:rPr>
          <w:sz w:val="24"/>
          <w:szCs w:val="24"/>
        </w:rPr>
        <w:t>s</w:t>
      </w:r>
      <w:r w:rsidRPr="00512467">
        <w:rPr>
          <w:sz w:val="24"/>
          <w:szCs w:val="24"/>
        </w:rPr>
        <w:t xml:space="preserve">, </w:t>
      </w:r>
      <w:r w:rsidR="009A1FCF" w:rsidRPr="00512467">
        <w:rPr>
          <w:sz w:val="24"/>
          <w:szCs w:val="24"/>
        </w:rPr>
        <w:t xml:space="preserve">Pretendents </w:t>
      </w:r>
      <w:r w:rsidR="008B6152" w:rsidRPr="00512467">
        <w:rPr>
          <w:sz w:val="24"/>
          <w:szCs w:val="24"/>
        </w:rPr>
        <w:t>iemaksā</w:t>
      </w:r>
      <w:r w:rsidR="004B6177" w:rsidRPr="00512467">
        <w:rPr>
          <w:sz w:val="24"/>
          <w:szCs w:val="24"/>
        </w:rPr>
        <w:t xml:space="preserve"> kādā no</w:t>
      </w:r>
      <w:r w:rsidR="008B6152" w:rsidRPr="00512467">
        <w:rPr>
          <w:sz w:val="24"/>
          <w:szCs w:val="24"/>
        </w:rPr>
        <w:t xml:space="preserve"> Jēkabpils pilsētas pašvaldības</w:t>
      </w:r>
      <w:r w:rsidR="004B6177" w:rsidRPr="00512467">
        <w:rPr>
          <w:sz w:val="24"/>
          <w:szCs w:val="24"/>
        </w:rPr>
        <w:t xml:space="preserve"> kontiem:</w:t>
      </w:r>
    </w:p>
    <w:p w14:paraId="12E11E08" w14:textId="77777777" w:rsidR="0081392F" w:rsidRDefault="0081392F" w:rsidP="0081392F">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4B6177" w14:paraId="695B3CD2" w14:textId="3FF202C8" w:rsidTr="00E8185A">
        <w:trPr>
          <w:trHeight w:val="310"/>
        </w:trPr>
        <w:tc>
          <w:tcPr>
            <w:tcW w:w="4678" w:type="dxa"/>
          </w:tcPr>
          <w:p w14:paraId="15BADF8B" w14:textId="642DA9CF" w:rsidR="0081392F" w:rsidRPr="0081392F" w:rsidRDefault="0081392F" w:rsidP="0081392F">
            <w:pPr>
              <w:spacing w:line="240" w:lineRule="auto"/>
              <w:ind w:firstLine="24"/>
              <w:rPr>
                <w:b/>
                <w:sz w:val="24"/>
                <w:szCs w:val="24"/>
              </w:rPr>
            </w:pPr>
            <w:r w:rsidRPr="0081392F">
              <w:rPr>
                <w:b/>
                <w:sz w:val="24"/>
                <w:szCs w:val="24"/>
              </w:rPr>
              <w:t>AS „SEB banka”</w:t>
            </w:r>
          </w:p>
          <w:p w14:paraId="3D1EA041" w14:textId="77777777" w:rsidR="0081392F" w:rsidRPr="0081392F" w:rsidRDefault="0081392F" w:rsidP="0081392F">
            <w:pPr>
              <w:spacing w:line="240" w:lineRule="auto"/>
              <w:ind w:firstLine="24"/>
              <w:rPr>
                <w:sz w:val="24"/>
                <w:szCs w:val="24"/>
              </w:rPr>
            </w:pPr>
            <w:r w:rsidRPr="0081392F">
              <w:rPr>
                <w:sz w:val="24"/>
                <w:szCs w:val="24"/>
              </w:rPr>
              <w:t>Kods: UNLALV2X</w:t>
            </w:r>
          </w:p>
          <w:p w14:paraId="514F46C8" w14:textId="2CA4DF89" w:rsidR="004B6177" w:rsidRDefault="0081392F" w:rsidP="0081392F">
            <w:pPr>
              <w:spacing w:line="240" w:lineRule="auto"/>
              <w:ind w:firstLine="24"/>
              <w:rPr>
                <w:sz w:val="24"/>
                <w:szCs w:val="24"/>
              </w:rPr>
            </w:pPr>
            <w:r w:rsidRPr="0081392F">
              <w:rPr>
                <w:sz w:val="24"/>
                <w:szCs w:val="24"/>
              </w:rPr>
              <w:t>Kont</w:t>
            </w:r>
            <w:r>
              <w:rPr>
                <w:sz w:val="24"/>
                <w:szCs w:val="24"/>
              </w:rPr>
              <w:t>s:</w:t>
            </w:r>
            <w:r w:rsidRPr="0081392F">
              <w:rPr>
                <w:sz w:val="24"/>
                <w:szCs w:val="24"/>
              </w:rPr>
              <w:t xml:space="preserve"> LV87UNLA0009013130793</w:t>
            </w:r>
          </w:p>
        </w:tc>
        <w:tc>
          <w:tcPr>
            <w:tcW w:w="4394" w:type="dxa"/>
          </w:tcPr>
          <w:p w14:paraId="75386A75" w14:textId="77777777" w:rsidR="0081392F" w:rsidRPr="0081392F" w:rsidRDefault="0081392F" w:rsidP="0081392F">
            <w:pPr>
              <w:spacing w:line="240" w:lineRule="auto"/>
              <w:ind w:firstLine="193"/>
              <w:rPr>
                <w:b/>
                <w:sz w:val="24"/>
                <w:szCs w:val="24"/>
              </w:rPr>
            </w:pPr>
            <w:r w:rsidRPr="0081392F">
              <w:rPr>
                <w:b/>
                <w:sz w:val="24"/>
                <w:szCs w:val="24"/>
              </w:rPr>
              <w:t>AS „Swedbank”</w:t>
            </w:r>
          </w:p>
          <w:p w14:paraId="105905D7" w14:textId="77777777" w:rsidR="0081392F" w:rsidRPr="0081392F" w:rsidRDefault="0081392F" w:rsidP="0081392F">
            <w:pPr>
              <w:spacing w:line="240" w:lineRule="auto"/>
              <w:ind w:firstLine="193"/>
              <w:rPr>
                <w:sz w:val="24"/>
                <w:szCs w:val="24"/>
              </w:rPr>
            </w:pPr>
            <w:r w:rsidRPr="0081392F">
              <w:rPr>
                <w:sz w:val="24"/>
                <w:szCs w:val="24"/>
              </w:rPr>
              <w:t>Kods: HABALV22</w:t>
            </w:r>
          </w:p>
          <w:p w14:paraId="42617F15" w14:textId="4241BBFB" w:rsidR="004B6177" w:rsidRDefault="0081392F" w:rsidP="0081392F">
            <w:pPr>
              <w:spacing w:line="240" w:lineRule="auto"/>
              <w:ind w:firstLine="193"/>
              <w:rPr>
                <w:sz w:val="24"/>
                <w:szCs w:val="24"/>
              </w:rPr>
            </w:pPr>
            <w:r w:rsidRPr="0081392F">
              <w:rPr>
                <w:sz w:val="24"/>
                <w:szCs w:val="24"/>
              </w:rPr>
              <w:t>Konts: LV75HABA0001401057077</w:t>
            </w:r>
          </w:p>
        </w:tc>
      </w:tr>
      <w:tr w:rsidR="004B6177" w14:paraId="23F60009" w14:textId="12A98254" w:rsidTr="00E8185A">
        <w:trPr>
          <w:trHeight w:val="510"/>
        </w:trPr>
        <w:tc>
          <w:tcPr>
            <w:tcW w:w="4678" w:type="dxa"/>
          </w:tcPr>
          <w:p w14:paraId="7BBB7455" w14:textId="797BBEC2" w:rsidR="0081392F" w:rsidRPr="0081392F" w:rsidRDefault="0081392F" w:rsidP="0081392F">
            <w:pPr>
              <w:spacing w:line="240" w:lineRule="auto"/>
              <w:ind w:firstLine="24"/>
              <w:rPr>
                <w:b/>
                <w:sz w:val="24"/>
                <w:szCs w:val="24"/>
              </w:rPr>
            </w:pPr>
            <w:r w:rsidRPr="0081392F">
              <w:rPr>
                <w:b/>
                <w:sz w:val="24"/>
                <w:szCs w:val="24"/>
              </w:rPr>
              <w:t>AS „Citadele banka”</w:t>
            </w:r>
          </w:p>
          <w:p w14:paraId="616ACC8D" w14:textId="77777777" w:rsidR="0081392F" w:rsidRPr="0081392F" w:rsidRDefault="0081392F" w:rsidP="0081392F">
            <w:pPr>
              <w:spacing w:line="240" w:lineRule="auto"/>
              <w:ind w:firstLine="24"/>
              <w:rPr>
                <w:sz w:val="24"/>
                <w:szCs w:val="24"/>
              </w:rPr>
            </w:pPr>
            <w:r w:rsidRPr="0081392F">
              <w:rPr>
                <w:sz w:val="24"/>
                <w:szCs w:val="24"/>
              </w:rPr>
              <w:t>Kods: PARXLV22</w:t>
            </w:r>
          </w:p>
          <w:p w14:paraId="4D5DD660" w14:textId="593617CF" w:rsidR="004B6177" w:rsidRDefault="0081392F" w:rsidP="0081392F">
            <w:pPr>
              <w:spacing w:line="240" w:lineRule="auto"/>
              <w:ind w:firstLine="24"/>
              <w:rPr>
                <w:sz w:val="24"/>
                <w:szCs w:val="24"/>
              </w:rPr>
            </w:pPr>
            <w:r w:rsidRPr="0081392F">
              <w:rPr>
                <w:sz w:val="24"/>
                <w:szCs w:val="24"/>
              </w:rPr>
              <w:t>Konts: LV29PARX0001051430001</w:t>
            </w:r>
          </w:p>
        </w:tc>
        <w:tc>
          <w:tcPr>
            <w:tcW w:w="4394" w:type="dxa"/>
          </w:tcPr>
          <w:p w14:paraId="6ACE61B6" w14:textId="5E8A9E92" w:rsidR="0081392F" w:rsidRPr="0081392F" w:rsidRDefault="0081392F" w:rsidP="0081392F">
            <w:pPr>
              <w:spacing w:line="240" w:lineRule="auto"/>
              <w:ind w:firstLine="193"/>
              <w:rPr>
                <w:b/>
                <w:sz w:val="24"/>
                <w:szCs w:val="24"/>
              </w:rPr>
            </w:pPr>
            <w:r w:rsidRPr="0081392F">
              <w:rPr>
                <w:b/>
                <w:sz w:val="24"/>
                <w:szCs w:val="24"/>
              </w:rPr>
              <w:t>AS „</w:t>
            </w:r>
            <w:proofErr w:type="spellStart"/>
            <w:r w:rsidRPr="0081392F">
              <w:rPr>
                <w:b/>
                <w:sz w:val="24"/>
                <w:szCs w:val="24"/>
              </w:rPr>
              <w:t>Luminor</w:t>
            </w:r>
            <w:proofErr w:type="spellEnd"/>
            <w:r w:rsidRPr="0081392F">
              <w:rPr>
                <w:b/>
                <w:sz w:val="24"/>
                <w:szCs w:val="24"/>
              </w:rPr>
              <w:t xml:space="preserve"> </w:t>
            </w:r>
            <w:proofErr w:type="spellStart"/>
            <w:r w:rsidRPr="0081392F">
              <w:rPr>
                <w:b/>
                <w:sz w:val="24"/>
                <w:szCs w:val="24"/>
              </w:rPr>
              <w:t>Bank</w:t>
            </w:r>
            <w:proofErr w:type="spellEnd"/>
            <w:r w:rsidRPr="0081392F">
              <w:rPr>
                <w:b/>
                <w:sz w:val="24"/>
                <w:szCs w:val="24"/>
              </w:rPr>
              <w:t>”</w:t>
            </w:r>
          </w:p>
          <w:p w14:paraId="0A877F5A" w14:textId="77777777" w:rsidR="0081392F" w:rsidRPr="0081392F" w:rsidRDefault="0081392F" w:rsidP="0081392F">
            <w:pPr>
              <w:spacing w:line="240" w:lineRule="auto"/>
              <w:ind w:firstLine="193"/>
              <w:rPr>
                <w:sz w:val="24"/>
                <w:szCs w:val="24"/>
              </w:rPr>
            </w:pPr>
            <w:r w:rsidRPr="0081392F">
              <w:rPr>
                <w:sz w:val="24"/>
                <w:szCs w:val="24"/>
              </w:rPr>
              <w:t>Kods: RIKOLV2X</w:t>
            </w:r>
          </w:p>
          <w:p w14:paraId="0BF99501" w14:textId="0B2D5978" w:rsidR="004B6177" w:rsidRDefault="0081392F" w:rsidP="0081392F">
            <w:pPr>
              <w:spacing w:line="240" w:lineRule="auto"/>
              <w:ind w:firstLine="193"/>
              <w:rPr>
                <w:sz w:val="24"/>
                <w:szCs w:val="24"/>
              </w:rPr>
            </w:pPr>
            <w:r w:rsidRPr="0081392F">
              <w:rPr>
                <w:sz w:val="24"/>
                <w:szCs w:val="24"/>
              </w:rPr>
              <w:t>Konts: LV22RIKO0002013192223</w:t>
            </w:r>
          </w:p>
        </w:tc>
      </w:tr>
    </w:tbl>
    <w:p w14:paraId="64B342DD" w14:textId="77777777" w:rsidR="0081392F" w:rsidRDefault="0081392F" w:rsidP="0081392F">
      <w:pPr>
        <w:pStyle w:val="ListParagraph"/>
        <w:ind w:left="709"/>
        <w:jc w:val="both"/>
        <w:rPr>
          <w:sz w:val="24"/>
          <w:szCs w:val="24"/>
        </w:rPr>
      </w:pPr>
    </w:p>
    <w:p w14:paraId="0BEDAA1E" w14:textId="33E1793E" w:rsidR="00CE76BE" w:rsidRPr="0081392F" w:rsidRDefault="00AD72DD" w:rsidP="0077105A">
      <w:pPr>
        <w:pStyle w:val="ListParagraph"/>
        <w:numPr>
          <w:ilvl w:val="1"/>
          <w:numId w:val="2"/>
        </w:numPr>
        <w:ind w:left="709" w:hanging="709"/>
        <w:jc w:val="both"/>
        <w:rPr>
          <w:sz w:val="24"/>
          <w:szCs w:val="24"/>
        </w:rPr>
      </w:pPr>
      <w:r w:rsidRPr="0081392F">
        <w:rPr>
          <w:sz w:val="24"/>
          <w:szCs w:val="24"/>
        </w:rPr>
        <w:t xml:space="preserve">dalības </w:t>
      </w:r>
      <w:r w:rsidRPr="00CC779B">
        <w:rPr>
          <w:sz w:val="24"/>
          <w:szCs w:val="24"/>
        </w:rPr>
        <w:t xml:space="preserve">maksu EUR </w:t>
      </w:r>
      <w:r w:rsidR="00393B44" w:rsidRPr="00CC779B">
        <w:rPr>
          <w:sz w:val="24"/>
          <w:szCs w:val="24"/>
        </w:rPr>
        <w:t>3</w:t>
      </w:r>
      <w:r w:rsidRPr="00CC779B">
        <w:rPr>
          <w:sz w:val="24"/>
          <w:szCs w:val="24"/>
        </w:rPr>
        <w:t>00</w:t>
      </w:r>
      <w:r w:rsidR="00AD3412" w:rsidRPr="00CC779B">
        <w:rPr>
          <w:sz w:val="24"/>
          <w:szCs w:val="24"/>
        </w:rPr>
        <w:t>,00</w:t>
      </w:r>
      <w:r w:rsidRPr="00CC779B">
        <w:rPr>
          <w:sz w:val="24"/>
          <w:szCs w:val="24"/>
        </w:rPr>
        <w:t xml:space="preserve"> </w:t>
      </w:r>
      <w:r w:rsidRPr="00CC779B">
        <w:rPr>
          <w:i/>
          <w:sz w:val="24"/>
          <w:szCs w:val="24"/>
        </w:rPr>
        <w:t>(</w:t>
      </w:r>
      <w:r w:rsidR="00393B44" w:rsidRPr="00CC779B">
        <w:rPr>
          <w:i/>
          <w:sz w:val="24"/>
          <w:szCs w:val="24"/>
        </w:rPr>
        <w:t>trīs</w:t>
      </w:r>
      <w:r w:rsidR="00512467" w:rsidRPr="00CC779B">
        <w:rPr>
          <w:i/>
          <w:sz w:val="24"/>
          <w:szCs w:val="24"/>
        </w:rPr>
        <w:t xml:space="preserve"> </w:t>
      </w:r>
      <w:r w:rsidR="00512467">
        <w:rPr>
          <w:i/>
          <w:sz w:val="24"/>
          <w:szCs w:val="24"/>
        </w:rPr>
        <w:t>simti</w:t>
      </w:r>
      <w:r w:rsidRPr="0081392F">
        <w:rPr>
          <w:i/>
          <w:sz w:val="24"/>
          <w:szCs w:val="24"/>
        </w:rPr>
        <w:t xml:space="preserve"> eiro</w:t>
      </w:r>
      <w:r w:rsidR="00AD3412" w:rsidRPr="0081392F">
        <w:rPr>
          <w:i/>
          <w:sz w:val="24"/>
          <w:szCs w:val="24"/>
        </w:rPr>
        <w:t xml:space="preserve"> un 00 centi</w:t>
      </w:r>
      <w:r w:rsidRPr="0081392F">
        <w:rPr>
          <w:i/>
          <w:sz w:val="24"/>
          <w:szCs w:val="24"/>
        </w:rPr>
        <w:t>)</w:t>
      </w:r>
      <w:r w:rsidRPr="0081392F">
        <w:rPr>
          <w:sz w:val="24"/>
          <w:szCs w:val="24"/>
        </w:rPr>
        <w:t xml:space="preserve"> apmērā</w:t>
      </w:r>
      <w:r w:rsidR="008B6152" w:rsidRPr="0081392F">
        <w:rPr>
          <w:sz w:val="24"/>
          <w:szCs w:val="24"/>
        </w:rPr>
        <w:t xml:space="preserve"> (maksājuma uzdevumā norād</w:t>
      </w:r>
      <w:r w:rsidR="009A1FCF" w:rsidRPr="0081392F">
        <w:rPr>
          <w:sz w:val="24"/>
          <w:szCs w:val="24"/>
        </w:rPr>
        <w:t>a</w:t>
      </w:r>
      <w:r w:rsidR="008B6152" w:rsidRPr="0081392F">
        <w:rPr>
          <w:sz w:val="24"/>
          <w:szCs w:val="24"/>
        </w:rPr>
        <w:t xml:space="preserve"> šād</w:t>
      </w:r>
      <w:r w:rsidR="009A1FCF" w:rsidRPr="0081392F">
        <w:rPr>
          <w:sz w:val="24"/>
          <w:szCs w:val="24"/>
        </w:rPr>
        <w:t>u</w:t>
      </w:r>
      <w:r w:rsidR="008B6152" w:rsidRPr="0081392F">
        <w:rPr>
          <w:sz w:val="24"/>
          <w:szCs w:val="24"/>
        </w:rPr>
        <w:t xml:space="preserve"> informācij</w:t>
      </w:r>
      <w:r w:rsidR="009A1FCF" w:rsidRPr="0081392F">
        <w:rPr>
          <w:sz w:val="24"/>
          <w:szCs w:val="24"/>
        </w:rPr>
        <w:t>u</w:t>
      </w:r>
      <w:r w:rsidR="008B6152" w:rsidRPr="0081392F">
        <w:rPr>
          <w:sz w:val="24"/>
          <w:szCs w:val="24"/>
        </w:rPr>
        <w:t xml:space="preserve">: </w:t>
      </w:r>
      <w:bookmarkStart w:id="29" w:name="_Hlk524614976"/>
      <w:r w:rsidR="009A1FCF" w:rsidRPr="0081392F">
        <w:rPr>
          <w:sz w:val="24"/>
          <w:szCs w:val="24"/>
        </w:rPr>
        <w:t xml:space="preserve">dalības maksa nomas tiesību </w:t>
      </w:r>
      <w:r w:rsidR="00863B8C">
        <w:rPr>
          <w:sz w:val="24"/>
          <w:szCs w:val="24"/>
        </w:rPr>
        <w:t>pirmajai</w:t>
      </w:r>
      <w:r w:rsidR="00D5542D">
        <w:rPr>
          <w:sz w:val="24"/>
          <w:szCs w:val="24"/>
        </w:rPr>
        <w:t xml:space="preserve"> </w:t>
      </w:r>
      <w:r w:rsidR="009A1FCF" w:rsidRPr="0081392F">
        <w:rPr>
          <w:sz w:val="24"/>
          <w:szCs w:val="24"/>
        </w:rPr>
        <w:t>izsolei Ķieģeļu iela 19, Jēkabpils</w:t>
      </w:r>
      <w:bookmarkEnd w:id="29"/>
      <w:r w:rsidR="008B6152" w:rsidRPr="0081392F">
        <w:rPr>
          <w:sz w:val="24"/>
          <w:szCs w:val="24"/>
        </w:rPr>
        <w:t>)</w:t>
      </w:r>
      <w:r w:rsidRPr="0081392F">
        <w:rPr>
          <w:sz w:val="24"/>
          <w:szCs w:val="24"/>
        </w:rPr>
        <w:t>;</w:t>
      </w:r>
    </w:p>
    <w:p w14:paraId="707A357E" w14:textId="762EF804" w:rsidR="00CE76BE" w:rsidRDefault="0020612F" w:rsidP="0077105A">
      <w:pPr>
        <w:pStyle w:val="ListParagraph"/>
        <w:numPr>
          <w:ilvl w:val="1"/>
          <w:numId w:val="2"/>
        </w:numPr>
        <w:ind w:left="709" w:hanging="709"/>
        <w:jc w:val="both"/>
        <w:rPr>
          <w:sz w:val="24"/>
          <w:szCs w:val="24"/>
        </w:rPr>
      </w:pPr>
      <w:r w:rsidRPr="0081392F">
        <w:rPr>
          <w:sz w:val="24"/>
          <w:szCs w:val="24"/>
        </w:rPr>
        <w:t>drošības n</w:t>
      </w:r>
      <w:r w:rsidRPr="00CC779B">
        <w:rPr>
          <w:sz w:val="24"/>
          <w:szCs w:val="24"/>
        </w:rPr>
        <w:t>audu</w:t>
      </w:r>
      <w:r w:rsidR="00AD72DD" w:rsidRPr="00CC779B">
        <w:rPr>
          <w:sz w:val="24"/>
          <w:szCs w:val="24"/>
        </w:rPr>
        <w:t xml:space="preserve"> EUR </w:t>
      </w:r>
      <w:r w:rsidR="0081392F" w:rsidRPr="00CC779B">
        <w:rPr>
          <w:sz w:val="24"/>
          <w:szCs w:val="24"/>
        </w:rPr>
        <w:t>3000</w:t>
      </w:r>
      <w:r w:rsidR="00AD3412" w:rsidRPr="00CC779B">
        <w:rPr>
          <w:sz w:val="24"/>
          <w:szCs w:val="24"/>
        </w:rPr>
        <w:t>,00</w:t>
      </w:r>
      <w:r w:rsidR="00AD72DD" w:rsidRPr="00CC779B">
        <w:rPr>
          <w:sz w:val="24"/>
          <w:szCs w:val="24"/>
        </w:rPr>
        <w:t xml:space="preserve"> </w:t>
      </w:r>
      <w:r w:rsidR="00AD72DD" w:rsidRPr="00CC779B">
        <w:rPr>
          <w:i/>
          <w:sz w:val="24"/>
          <w:szCs w:val="24"/>
        </w:rPr>
        <w:t>(</w:t>
      </w:r>
      <w:r w:rsidR="0081392F" w:rsidRPr="00CC779B">
        <w:rPr>
          <w:i/>
          <w:sz w:val="24"/>
          <w:szCs w:val="24"/>
        </w:rPr>
        <w:t>t</w:t>
      </w:r>
      <w:r w:rsidR="0081392F" w:rsidRPr="0081392F">
        <w:rPr>
          <w:i/>
          <w:sz w:val="24"/>
          <w:szCs w:val="24"/>
        </w:rPr>
        <w:t>rīs</w:t>
      </w:r>
      <w:r w:rsidR="00AD72DD" w:rsidRPr="0081392F">
        <w:rPr>
          <w:i/>
          <w:sz w:val="24"/>
          <w:szCs w:val="24"/>
        </w:rPr>
        <w:t xml:space="preserve"> tūkstoši </w:t>
      </w:r>
      <w:r w:rsidR="00CE76BE" w:rsidRPr="0081392F">
        <w:rPr>
          <w:i/>
          <w:sz w:val="24"/>
          <w:szCs w:val="24"/>
        </w:rPr>
        <w:t>eiro</w:t>
      </w:r>
      <w:r w:rsidR="00AD3412" w:rsidRPr="0081392F">
        <w:rPr>
          <w:i/>
          <w:sz w:val="24"/>
          <w:szCs w:val="24"/>
        </w:rPr>
        <w:t xml:space="preserve"> un 00 centi</w:t>
      </w:r>
      <w:r w:rsidR="00CE76BE" w:rsidRPr="0081392F">
        <w:rPr>
          <w:i/>
          <w:sz w:val="24"/>
          <w:szCs w:val="24"/>
        </w:rPr>
        <w:t>)</w:t>
      </w:r>
      <w:r w:rsidR="00CE76BE" w:rsidRPr="0081392F">
        <w:rPr>
          <w:sz w:val="24"/>
          <w:szCs w:val="24"/>
        </w:rPr>
        <w:t xml:space="preserve"> apmērā</w:t>
      </w:r>
      <w:r w:rsidR="008B6152" w:rsidRPr="0081392F">
        <w:rPr>
          <w:sz w:val="24"/>
          <w:szCs w:val="24"/>
        </w:rPr>
        <w:t xml:space="preserve"> (maksājuma uzdevumā norād</w:t>
      </w:r>
      <w:r w:rsidR="009A1FCF" w:rsidRPr="0081392F">
        <w:rPr>
          <w:sz w:val="24"/>
          <w:szCs w:val="24"/>
        </w:rPr>
        <w:t xml:space="preserve">a </w:t>
      </w:r>
      <w:r w:rsidR="008B6152" w:rsidRPr="0081392F">
        <w:rPr>
          <w:sz w:val="24"/>
          <w:szCs w:val="24"/>
        </w:rPr>
        <w:t>šād</w:t>
      </w:r>
      <w:r w:rsidR="009A1FCF" w:rsidRPr="0081392F">
        <w:rPr>
          <w:sz w:val="24"/>
          <w:szCs w:val="24"/>
        </w:rPr>
        <w:t>u</w:t>
      </w:r>
      <w:r w:rsidR="002535F4">
        <w:rPr>
          <w:sz w:val="24"/>
          <w:szCs w:val="24"/>
        </w:rPr>
        <w:t xml:space="preserve"> informāciju</w:t>
      </w:r>
      <w:r w:rsidR="008B6152" w:rsidRPr="0081392F">
        <w:rPr>
          <w:sz w:val="24"/>
          <w:szCs w:val="24"/>
        </w:rPr>
        <w:t xml:space="preserve">: </w:t>
      </w:r>
      <w:r w:rsidR="009A1FCF" w:rsidRPr="0081392F">
        <w:rPr>
          <w:sz w:val="24"/>
          <w:szCs w:val="24"/>
        </w:rPr>
        <w:t>drošības nauda nomas tiesību</w:t>
      </w:r>
      <w:r w:rsidR="00D5542D">
        <w:rPr>
          <w:sz w:val="24"/>
          <w:szCs w:val="24"/>
        </w:rPr>
        <w:t xml:space="preserve"> </w:t>
      </w:r>
      <w:r w:rsidR="00863B8C">
        <w:rPr>
          <w:sz w:val="24"/>
          <w:szCs w:val="24"/>
        </w:rPr>
        <w:t>pirmajai</w:t>
      </w:r>
      <w:r w:rsidR="00D5542D">
        <w:rPr>
          <w:sz w:val="24"/>
          <w:szCs w:val="24"/>
        </w:rPr>
        <w:t xml:space="preserve"> </w:t>
      </w:r>
      <w:r w:rsidR="009A1FCF" w:rsidRPr="0081392F">
        <w:rPr>
          <w:sz w:val="24"/>
          <w:szCs w:val="24"/>
        </w:rPr>
        <w:t>izsolei Ķieģeļu iela 19, Jēkabpils</w:t>
      </w:r>
      <w:r w:rsidR="008B6152" w:rsidRPr="0081392F">
        <w:rPr>
          <w:sz w:val="24"/>
          <w:szCs w:val="24"/>
        </w:rPr>
        <w:t>)</w:t>
      </w:r>
      <w:r w:rsidR="00CE76BE" w:rsidRPr="0081392F">
        <w:rPr>
          <w:sz w:val="24"/>
          <w:szCs w:val="24"/>
        </w:rPr>
        <w:t>.</w:t>
      </w:r>
    </w:p>
    <w:p w14:paraId="61BD12FB" w14:textId="77777777" w:rsidR="00387234" w:rsidRDefault="00387234" w:rsidP="0077105A">
      <w:pPr>
        <w:pStyle w:val="ListParagraph"/>
        <w:numPr>
          <w:ilvl w:val="0"/>
          <w:numId w:val="2"/>
        </w:numPr>
        <w:ind w:left="709" w:hanging="709"/>
        <w:jc w:val="both"/>
        <w:rPr>
          <w:sz w:val="24"/>
          <w:szCs w:val="24"/>
        </w:rPr>
      </w:pPr>
      <w:r w:rsidRPr="00CE76BE">
        <w:rPr>
          <w:sz w:val="24"/>
          <w:szCs w:val="24"/>
        </w:rPr>
        <w:t xml:space="preserve">Dalības maksa </w:t>
      </w:r>
      <w:r>
        <w:rPr>
          <w:sz w:val="24"/>
          <w:szCs w:val="24"/>
        </w:rPr>
        <w:t>Pretendentiem</w:t>
      </w:r>
      <w:r w:rsidRPr="00CE76BE">
        <w:rPr>
          <w:sz w:val="24"/>
          <w:szCs w:val="24"/>
        </w:rPr>
        <w:t xml:space="preserve"> netiek atgriezta. </w:t>
      </w:r>
    </w:p>
    <w:p w14:paraId="6E3B4A64" w14:textId="2698561F" w:rsidR="00F21207" w:rsidRPr="00184796" w:rsidRDefault="00F21207" w:rsidP="0077105A">
      <w:pPr>
        <w:pStyle w:val="ListParagraph"/>
        <w:numPr>
          <w:ilvl w:val="0"/>
          <w:numId w:val="2"/>
        </w:numPr>
        <w:ind w:left="709" w:hanging="709"/>
        <w:jc w:val="both"/>
        <w:rPr>
          <w:sz w:val="24"/>
          <w:szCs w:val="24"/>
        </w:rPr>
      </w:pPr>
      <w:r w:rsidRPr="00184796">
        <w:rPr>
          <w:sz w:val="24"/>
          <w:szCs w:val="24"/>
        </w:rPr>
        <w:t>Pretendenti</w:t>
      </w:r>
      <w:r w:rsidR="004244CD" w:rsidRPr="00184796">
        <w:rPr>
          <w:sz w:val="24"/>
          <w:szCs w:val="24"/>
        </w:rPr>
        <w:t>em</w:t>
      </w:r>
      <w:r w:rsidR="00AD72DD" w:rsidRPr="00184796">
        <w:rPr>
          <w:sz w:val="24"/>
          <w:szCs w:val="24"/>
        </w:rPr>
        <w:t xml:space="preserve">, kuri nav nosolījuši izsoles objektu vai ir izslēgti kandidātu atlasē, </w:t>
      </w:r>
      <w:r w:rsidR="004244CD" w:rsidRPr="00184796">
        <w:rPr>
          <w:sz w:val="24"/>
          <w:szCs w:val="24"/>
        </w:rPr>
        <w:t>tiek atmaksāta</w:t>
      </w:r>
      <w:r w:rsidR="00AD72DD" w:rsidRPr="00184796">
        <w:rPr>
          <w:sz w:val="24"/>
          <w:szCs w:val="24"/>
        </w:rPr>
        <w:t xml:space="preserve"> drošības nauda</w:t>
      </w:r>
      <w:r w:rsidR="004244CD" w:rsidRPr="00184796">
        <w:rPr>
          <w:sz w:val="24"/>
          <w:szCs w:val="24"/>
        </w:rPr>
        <w:t>.</w:t>
      </w:r>
      <w:r w:rsidR="003B2855" w:rsidRPr="00184796">
        <w:rPr>
          <w:sz w:val="24"/>
          <w:szCs w:val="24"/>
        </w:rPr>
        <w:t xml:space="preserve"> Drošības nauda netiek atmaksāta </w:t>
      </w:r>
      <w:r w:rsidR="00C94D70">
        <w:rPr>
          <w:sz w:val="24"/>
          <w:szCs w:val="24"/>
        </w:rPr>
        <w:t>N</w:t>
      </w:r>
      <w:r w:rsidR="003B2855" w:rsidRPr="00184796">
        <w:rPr>
          <w:sz w:val="24"/>
          <w:szCs w:val="24"/>
        </w:rPr>
        <w:t>o</w:t>
      </w:r>
      <w:r w:rsidR="002535F4">
        <w:rPr>
          <w:sz w:val="24"/>
          <w:szCs w:val="24"/>
        </w:rPr>
        <w:t>teikumos</w:t>
      </w:r>
      <w:r w:rsidR="003B2855" w:rsidRPr="00184796">
        <w:rPr>
          <w:sz w:val="24"/>
          <w:szCs w:val="24"/>
        </w:rPr>
        <w:t xml:space="preserve"> noteiktajos gadījumos.</w:t>
      </w:r>
      <w:r w:rsidR="004244CD" w:rsidRPr="00184796">
        <w:rPr>
          <w:sz w:val="24"/>
          <w:szCs w:val="24"/>
        </w:rPr>
        <w:t xml:space="preserve"> </w:t>
      </w:r>
      <w:r w:rsidR="00AD72DD" w:rsidRPr="00184796">
        <w:rPr>
          <w:sz w:val="24"/>
          <w:szCs w:val="24"/>
        </w:rPr>
        <w:t xml:space="preserve"> Drošības nauda </w:t>
      </w:r>
      <w:r w:rsidR="00B2024F" w:rsidRPr="00184796">
        <w:rPr>
          <w:sz w:val="24"/>
          <w:szCs w:val="24"/>
        </w:rPr>
        <w:t>Pretendentiem</w:t>
      </w:r>
      <w:r w:rsidR="00AD72DD" w:rsidRPr="00184796">
        <w:rPr>
          <w:sz w:val="24"/>
          <w:szCs w:val="24"/>
        </w:rPr>
        <w:t xml:space="preserve"> tiek atmaksāta </w:t>
      </w:r>
      <w:r w:rsidR="00110ABB" w:rsidRPr="00184796">
        <w:rPr>
          <w:sz w:val="24"/>
          <w:szCs w:val="24"/>
        </w:rPr>
        <w:t xml:space="preserve">10 darba dienu laikā </w:t>
      </w:r>
      <w:r w:rsidR="00B2024F" w:rsidRPr="00184796">
        <w:rPr>
          <w:sz w:val="24"/>
          <w:szCs w:val="24"/>
        </w:rPr>
        <w:t xml:space="preserve">pēc tam, kad </w:t>
      </w:r>
      <w:r w:rsidR="00C94D70">
        <w:rPr>
          <w:sz w:val="24"/>
          <w:szCs w:val="24"/>
        </w:rPr>
        <w:t>N</w:t>
      </w:r>
      <w:r w:rsidR="00110ABB" w:rsidRPr="00184796">
        <w:rPr>
          <w:sz w:val="24"/>
          <w:szCs w:val="24"/>
        </w:rPr>
        <w:t>o</w:t>
      </w:r>
      <w:r w:rsidR="002535F4">
        <w:rPr>
          <w:sz w:val="24"/>
          <w:szCs w:val="24"/>
        </w:rPr>
        <w:t>teikumos</w:t>
      </w:r>
      <w:r w:rsidR="00110ABB" w:rsidRPr="00184796">
        <w:rPr>
          <w:sz w:val="24"/>
          <w:szCs w:val="24"/>
        </w:rPr>
        <w:t xml:space="preserve"> noteiktajā kārtībā </w:t>
      </w:r>
      <w:r w:rsidR="00B2024F" w:rsidRPr="00184796">
        <w:rPr>
          <w:sz w:val="24"/>
          <w:szCs w:val="24"/>
        </w:rPr>
        <w:t xml:space="preserve">noslēgts nomas līgums. Par drošības naudas atmaksu </w:t>
      </w:r>
      <w:r w:rsidR="002535F4">
        <w:rPr>
          <w:sz w:val="24"/>
          <w:szCs w:val="24"/>
        </w:rPr>
        <w:t xml:space="preserve">Jēkabpils pilsētas pašvaldības </w:t>
      </w:r>
      <w:proofErr w:type="spellStart"/>
      <w:r w:rsidR="00110ABB" w:rsidRPr="00184796">
        <w:rPr>
          <w:sz w:val="24"/>
          <w:szCs w:val="24"/>
        </w:rPr>
        <w:t>Pašvaldības</w:t>
      </w:r>
      <w:proofErr w:type="spellEnd"/>
      <w:r w:rsidR="00110ABB" w:rsidRPr="00184796">
        <w:rPr>
          <w:sz w:val="24"/>
          <w:szCs w:val="24"/>
        </w:rPr>
        <w:t xml:space="preserve"> īpašumu nodaļas atbildīgais darbinieks </w:t>
      </w:r>
      <w:r w:rsidR="00184796" w:rsidRPr="00184796">
        <w:rPr>
          <w:sz w:val="24"/>
          <w:szCs w:val="24"/>
        </w:rPr>
        <w:t>paziņo</w:t>
      </w:r>
      <w:r w:rsidR="00110ABB" w:rsidRPr="00184796">
        <w:rPr>
          <w:sz w:val="24"/>
          <w:szCs w:val="24"/>
        </w:rPr>
        <w:t xml:space="preserve"> Grāmatvedības nodaļ</w:t>
      </w:r>
      <w:r w:rsidR="006601F4">
        <w:rPr>
          <w:sz w:val="24"/>
          <w:szCs w:val="24"/>
        </w:rPr>
        <w:t>ai</w:t>
      </w:r>
      <w:r w:rsidR="00110ABB" w:rsidRPr="00184796">
        <w:rPr>
          <w:sz w:val="24"/>
          <w:szCs w:val="24"/>
        </w:rPr>
        <w:t>.</w:t>
      </w:r>
    </w:p>
    <w:p w14:paraId="06E20800" w14:textId="77777777" w:rsidR="00BC660A" w:rsidRDefault="00F21207" w:rsidP="0077105A">
      <w:pPr>
        <w:pStyle w:val="ListParagraph"/>
        <w:numPr>
          <w:ilvl w:val="0"/>
          <w:numId w:val="2"/>
        </w:numPr>
        <w:ind w:left="709" w:hanging="709"/>
        <w:jc w:val="both"/>
        <w:rPr>
          <w:sz w:val="24"/>
          <w:szCs w:val="24"/>
        </w:rPr>
      </w:pPr>
      <w:r w:rsidRPr="00F21207">
        <w:rPr>
          <w:sz w:val="24"/>
          <w:szCs w:val="24"/>
        </w:rPr>
        <w:t xml:space="preserve">Drošības nauda </w:t>
      </w:r>
      <w:r>
        <w:rPr>
          <w:sz w:val="24"/>
          <w:szCs w:val="24"/>
        </w:rPr>
        <w:t>P</w:t>
      </w:r>
      <w:r w:rsidRPr="00F21207">
        <w:rPr>
          <w:sz w:val="24"/>
          <w:szCs w:val="24"/>
        </w:rPr>
        <w:t xml:space="preserve">retendentam netiek atmaksāta, ja: </w:t>
      </w:r>
    </w:p>
    <w:p w14:paraId="2FA82764" w14:textId="00E93C0F" w:rsidR="00BC660A" w:rsidRDefault="00BC660A" w:rsidP="0077105A">
      <w:pPr>
        <w:pStyle w:val="ListParagraph"/>
        <w:numPr>
          <w:ilvl w:val="1"/>
          <w:numId w:val="2"/>
        </w:numPr>
        <w:ind w:left="709" w:hanging="709"/>
        <w:jc w:val="both"/>
        <w:rPr>
          <w:sz w:val="24"/>
          <w:szCs w:val="24"/>
        </w:rPr>
      </w:pPr>
      <w:r>
        <w:rPr>
          <w:sz w:val="24"/>
          <w:szCs w:val="24"/>
        </w:rPr>
        <w:t>Pretendents</w:t>
      </w:r>
      <w:r w:rsidR="00F21207" w:rsidRPr="00BC660A">
        <w:rPr>
          <w:sz w:val="24"/>
          <w:szCs w:val="24"/>
        </w:rPr>
        <w:t xml:space="preserve"> ir sniedzis nepatiesas ziņas un tādēļ netiek iekļauts izsoles dalībnieku sa</w:t>
      </w:r>
      <w:r>
        <w:rPr>
          <w:sz w:val="24"/>
          <w:szCs w:val="24"/>
        </w:rPr>
        <w:t>rakstā vai tiek no tā izslēgts;</w:t>
      </w:r>
    </w:p>
    <w:p w14:paraId="53E00FAA" w14:textId="41E4085D" w:rsidR="00BC660A" w:rsidRDefault="00BC660A" w:rsidP="0077105A">
      <w:pPr>
        <w:pStyle w:val="ListParagraph"/>
        <w:numPr>
          <w:ilvl w:val="1"/>
          <w:numId w:val="2"/>
        </w:numPr>
        <w:ind w:left="709" w:hanging="709"/>
        <w:jc w:val="both"/>
        <w:rPr>
          <w:sz w:val="24"/>
          <w:szCs w:val="24"/>
        </w:rPr>
      </w:pPr>
      <w:r>
        <w:rPr>
          <w:sz w:val="24"/>
          <w:szCs w:val="24"/>
        </w:rPr>
        <w:t>Pretendents</w:t>
      </w:r>
      <w:r w:rsidR="00F21207" w:rsidRPr="00BC660A">
        <w:rPr>
          <w:sz w:val="24"/>
          <w:szCs w:val="24"/>
        </w:rPr>
        <w:t xml:space="preserve"> vai tā pilnvarotā persona nav ieradusies uz izsoli un/vai atteikusies no dalības izsolē;</w:t>
      </w:r>
    </w:p>
    <w:p w14:paraId="621F0094" w14:textId="77777777" w:rsidR="00BC660A" w:rsidRPr="00052FD7" w:rsidRDefault="00F21207" w:rsidP="0077105A">
      <w:pPr>
        <w:pStyle w:val="ListParagraph"/>
        <w:numPr>
          <w:ilvl w:val="1"/>
          <w:numId w:val="2"/>
        </w:numPr>
        <w:ind w:left="709" w:hanging="709"/>
        <w:jc w:val="both"/>
        <w:rPr>
          <w:sz w:val="24"/>
          <w:szCs w:val="24"/>
        </w:rPr>
      </w:pPr>
      <w:r w:rsidRPr="00052FD7">
        <w:rPr>
          <w:sz w:val="24"/>
          <w:szCs w:val="24"/>
        </w:rPr>
        <w:t>izsoles dalībnieks neparakstās par savu pēdējo nosolīto nomas maksu;</w:t>
      </w:r>
    </w:p>
    <w:p w14:paraId="6A9CCB7C" w14:textId="5453CCBE" w:rsidR="00BC660A" w:rsidRPr="00052FD7" w:rsidRDefault="00F21207" w:rsidP="0077105A">
      <w:pPr>
        <w:pStyle w:val="ListParagraph"/>
        <w:numPr>
          <w:ilvl w:val="1"/>
          <w:numId w:val="2"/>
        </w:numPr>
        <w:ind w:left="709" w:hanging="709"/>
        <w:jc w:val="both"/>
        <w:rPr>
          <w:sz w:val="24"/>
          <w:szCs w:val="24"/>
        </w:rPr>
      </w:pPr>
      <w:r w:rsidRPr="00052FD7">
        <w:rPr>
          <w:sz w:val="24"/>
          <w:szCs w:val="24"/>
        </w:rPr>
        <w:t>Nosolītājs neparaksta nomas līgumu</w:t>
      </w:r>
      <w:r w:rsidR="00CC779B">
        <w:rPr>
          <w:sz w:val="24"/>
          <w:szCs w:val="24"/>
        </w:rPr>
        <w:t>;</w:t>
      </w:r>
      <w:r w:rsidRPr="00052FD7">
        <w:rPr>
          <w:sz w:val="24"/>
          <w:szCs w:val="24"/>
        </w:rPr>
        <w:t xml:space="preserve"> </w:t>
      </w:r>
    </w:p>
    <w:p w14:paraId="760B95E7" w14:textId="77777777" w:rsidR="00BC660A" w:rsidRPr="00052FD7" w:rsidRDefault="00BC660A" w:rsidP="0077105A">
      <w:pPr>
        <w:pStyle w:val="ListParagraph"/>
        <w:numPr>
          <w:ilvl w:val="1"/>
          <w:numId w:val="2"/>
        </w:numPr>
        <w:ind w:left="709" w:hanging="709"/>
        <w:jc w:val="both"/>
        <w:rPr>
          <w:sz w:val="24"/>
          <w:szCs w:val="24"/>
        </w:rPr>
      </w:pPr>
      <w:r w:rsidRPr="00052FD7">
        <w:rPr>
          <w:sz w:val="24"/>
          <w:szCs w:val="24"/>
        </w:rPr>
        <w:t>Pretendents</w:t>
      </w:r>
      <w:r w:rsidR="00F21207" w:rsidRPr="00052FD7">
        <w:rPr>
          <w:sz w:val="24"/>
          <w:szCs w:val="24"/>
        </w:rPr>
        <w:t xml:space="preserve"> ir veicis darbības, kas bijušas par pamatu</w:t>
      </w:r>
      <w:r w:rsidRPr="00052FD7">
        <w:rPr>
          <w:sz w:val="24"/>
          <w:szCs w:val="24"/>
        </w:rPr>
        <w:t xml:space="preserve"> atzīt izsoli par spēkā neesošu;</w:t>
      </w:r>
    </w:p>
    <w:p w14:paraId="50E5090A" w14:textId="74FE270B" w:rsidR="00F21207" w:rsidRPr="00052FD7" w:rsidRDefault="00BC660A" w:rsidP="0077105A">
      <w:pPr>
        <w:pStyle w:val="ListParagraph"/>
        <w:numPr>
          <w:ilvl w:val="1"/>
          <w:numId w:val="2"/>
        </w:numPr>
        <w:ind w:left="709" w:hanging="709"/>
        <w:jc w:val="both"/>
        <w:rPr>
          <w:sz w:val="24"/>
          <w:szCs w:val="24"/>
        </w:rPr>
      </w:pPr>
      <w:r w:rsidRPr="00052FD7">
        <w:rPr>
          <w:sz w:val="24"/>
          <w:szCs w:val="24"/>
        </w:rPr>
        <w:t xml:space="preserve">citos šajos </w:t>
      </w:r>
      <w:r w:rsidR="00C94D70">
        <w:rPr>
          <w:sz w:val="24"/>
          <w:szCs w:val="24"/>
        </w:rPr>
        <w:t>N</w:t>
      </w:r>
      <w:r w:rsidRPr="00052FD7">
        <w:rPr>
          <w:sz w:val="24"/>
          <w:szCs w:val="24"/>
        </w:rPr>
        <w:t>oteikumos noteiktajos gadījumos.</w:t>
      </w:r>
      <w:r w:rsidR="00F21207" w:rsidRPr="00052FD7">
        <w:rPr>
          <w:sz w:val="24"/>
          <w:szCs w:val="24"/>
        </w:rPr>
        <w:t xml:space="preserve"> </w:t>
      </w:r>
    </w:p>
    <w:p w14:paraId="729F1558" w14:textId="6A248BB9" w:rsidR="0020612F" w:rsidRPr="00BC660A" w:rsidRDefault="0020612F" w:rsidP="0077105A">
      <w:pPr>
        <w:pStyle w:val="ListParagraph"/>
        <w:numPr>
          <w:ilvl w:val="0"/>
          <w:numId w:val="2"/>
        </w:numPr>
        <w:ind w:left="709" w:hanging="709"/>
        <w:jc w:val="both"/>
        <w:rPr>
          <w:sz w:val="24"/>
          <w:szCs w:val="24"/>
        </w:rPr>
      </w:pPr>
      <w:bookmarkStart w:id="30" w:name="_Hlk524599197"/>
      <w:r w:rsidRPr="00BC660A">
        <w:rPr>
          <w:sz w:val="24"/>
          <w:szCs w:val="24"/>
        </w:rPr>
        <w:t>Iesniegtais piet</w:t>
      </w:r>
      <w:r w:rsidR="00071684" w:rsidRPr="00BC660A">
        <w:rPr>
          <w:sz w:val="24"/>
          <w:szCs w:val="24"/>
        </w:rPr>
        <w:t>e</w:t>
      </w:r>
      <w:r w:rsidRPr="00BC660A">
        <w:rPr>
          <w:sz w:val="24"/>
          <w:szCs w:val="24"/>
        </w:rPr>
        <w:t>ikums un pielikumi Pretendentam</w:t>
      </w:r>
      <w:r w:rsidR="00696D35" w:rsidRPr="00BC660A">
        <w:rPr>
          <w:sz w:val="24"/>
          <w:szCs w:val="24"/>
        </w:rPr>
        <w:t xml:space="preserve"> netiek atgriezti. </w:t>
      </w:r>
    </w:p>
    <w:p w14:paraId="4A0C978C" w14:textId="70099B68" w:rsidR="009423A6" w:rsidRDefault="009A1FCF" w:rsidP="0077105A">
      <w:pPr>
        <w:pStyle w:val="ListParagraph"/>
        <w:numPr>
          <w:ilvl w:val="0"/>
          <w:numId w:val="2"/>
        </w:numPr>
        <w:ind w:left="709" w:hanging="709"/>
        <w:jc w:val="both"/>
        <w:rPr>
          <w:sz w:val="24"/>
          <w:szCs w:val="24"/>
        </w:rPr>
      </w:pPr>
      <w:r w:rsidRPr="0020612F">
        <w:rPr>
          <w:sz w:val="24"/>
          <w:szCs w:val="24"/>
        </w:rPr>
        <w:t>Pieteikuma</w:t>
      </w:r>
      <w:r w:rsidR="00071684">
        <w:rPr>
          <w:sz w:val="24"/>
          <w:szCs w:val="24"/>
        </w:rPr>
        <w:t>m un tā pielikumiem</w:t>
      </w:r>
      <w:r w:rsidRPr="0020612F">
        <w:rPr>
          <w:sz w:val="24"/>
          <w:szCs w:val="24"/>
        </w:rPr>
        <w:t xml:space="preserve"> jābūt </w:t>
      </w:r>
      <w:proofErr w:type="spellStart"/>
      <w:r w:rsidRPr="0020612F">
        <w:rPr>
          <w:sz w:val="24"/>
          <w:szCs w:val="24"/>
        </w:rPr>
        <w:t>cauršūtiem</w:t>
      </w:r>
      <w:proofErr w:type="spellEnd"/>
      <w:r w:rsidRPr="0020612F">
        <w:rPr>
          <w:sz w:val="24"/>
          <w:szCs w:val="24"/>
        </w:rPr>
        <w:t xml:space="preserve"> tā, lai nebūtu iespējams nomainīt lapas.</w:t>
      </w:r>
      <w:r w:rsidR="00A779ED">
        <w:rPr>
          <w:sz w:val="24"/>
          <w:szCs w:val="24"/>
        </w:rPr>
        <w:t xml:space="preserve"> </w:t>
      </w:r>
      <w:r w:rsidRPr="0020612F">
        <w:rPr>
          <w:sz w:val="24"/>
          <w:szCs w:val="24"/>
        </w:rPr>
        <w:t xml:space="preserve">Uz pēdējās lapas aizmugures </w:t>
      </w:r>
      <w:proofErr w:type="spellStart"/>
      <w:r w:rsidRPr="0020612F">
        <w:rPr>
          <w:sz w:val="24"/>
          <w:szCs w:val="24"/>
        </w:rPr>
        <w:t>cauršūšanai</w:t>
      </w:r>
      <w:proofErr w:type="spellEnd"/>
      <w:r w:rsidRPr="0020612F">
        <w:rPr>
          <w:sz w:val="24"/>
          <w:szCs w:val="24"/>
        </w:rPr>
        <w:t xml:space="preserve"> izmantojamo auklu jānostiprina ar pārlīmētu lapu, kurā norādīts sanumurēto un </w:t>
      </w:r>
      <w:proofErr w:type="spellStart"/>
      <w:r w:rsidRPr="0020612F">
        <w:rPr>
          <w:sz w:val="24"/>
          <w:szCs w:val="24"/>
        </w:rPr>
        <w:t>cauršūto</w:t>
      </w:r>
      <w:proofErr w:type="spellEnd"/>
      <w:r w:rsidRPr="0020612F">
        <w:rPr>
          <w:sz w:val="24"/>
          <w:szCs w:val="24"/>
        </w:rPr>
        <w:t xml:space="preserve"> lapu skaits (ar cipariem un vārdiem), ko ar savu parakstu, tā atšifrējumu, ama</w:t>
      </w:r>
      <w:r w:rsidR="00071684">
        <w:rPr>
          <w:sz w:val="24"/>
          <w:szCs w:val="24"/>
        </w:rPr>
        <w:t>ta nosaukumu, vietu, datumu un P</w:t>
      </w:r>
      <w:r w:rsidRPr="0020612F">
        <w:rPr>
          <w:sz w:val="24"/>
          <w:szCs w:val="24"/>
        </w:rPr>
        <w:t>retendenta zīmoga nospiedumu (</w:t>
      </w:r>
      <w:r w:rsidR="009423A6">
        <w:rPr>
          <w:sz w:val="24"/>
          <w:szCs w:val="24"/>
        </w:rPr>
        <w:t>ja tāds ir</w:t>
      </w:r>
      <w:r w:rsidRPr="0020612F">
        <w:rPr>
          <w:sz w:val="24"/>
          <w:szCs w:val="24"/>
        </w:rPr>
        <w:t xml:space="preserve">) </w:t>
      </w:r>
      <w:r w:rsidR="00071684">
        <w:rPr>
          <w:sz w:val="24"/>
          <w:szCs w:val="24"/>
        </w:rPr>
        <w:t>apliecina P</w:t>
      </w:r>
      <w:r w:rsidRPr="0020612F">
        <w:rPr>
          <w:sz w:val="24"/>
          <w:szCs w:val="24"/>
        </w:rPr>
        <w:t xml:space="preserve">retendents vai persona, kurai ir atbilstošas pārstāvības tiesības. Apliecinājuma </w:t>
      </w:r>
      <w:r w:rsidR="00A779ED">
        <w:rPr>
          <w:sz w:val="24"/>
          <w:szCs w:val="24"/>
        </w:rPr>
        <w:t xml:space="preserve">uzraksta </w:t>
      </w:r>
      <w:r w:rsidRPr="0020612F">
        <w:rPr>
          <w:sz w:val="24"/>
          <w:szCs w:val="24"/>
        </w:rPr>
        <w:t xml:space="preserve">izvietojumam ir jāsaskaras ar </w:t>
      </w:r>
      <w:proofErr w:type="spellStart"/>
      <w:r w:rsidRPr="0020612F">
        <w:rPr>
          <w:sz w:val="24"/>
          <w:szCs w:val="24"/>
        </w:rPr>
        <w:t>cauršūto</w:t>
      </w:r>
      <w:proofErr w:type="spellEnd"/>
      <w:r w:rsidRPr="0020612F">
        <w:rPr>
          <w:sz w:val="24"/>
          <w:szCs w:val="24"/>
        </w:rPr>
        <w:t xml:space="preserve"> lapu uzlīmi.</w:t>
      </w:r>
    </w:p>
    <w:p w14:paraId="4FCFCED6" w14:textId="099E042D" w:rsidR="0020612F" w:rsidRDefault="0005296C" w:rsidP="0077105A">
      <w:pPr>
        <w:pStyle w:val="ListParagraph"/>
        <w:numPr>
          <w:ilvl w:val="0"/>
          <w:numId w:val="2"/>
        </w:numPr>
        <w:ind w:left="709" w:hanging="709"/>
        <w:jc w:val="both"/>
        <w:rPr>
          <w:sz w:val="24"/>
          <w:szCs w:val="24"/>
        </w:rPr>
      </w:pPr>
      <w:r>
        <w:rPr>
          <w:sz w:val="24"/>
          <w:szCs w:val="24"/>
        </w:rPr>
        <w:t>D</w:t>
      </w:r>
      <w:r w:rsidR="009A1FCF" w:rsidRPr="0020612F">
        <w:rPr>
          <w:sz w:val="24"/>
          <w:szCs w:val="24"/>
        </w:rPr>
        <w:t xml:space="preserve">okumenti iesniedzami latviešu valodā. Ja dokuments </w:t>
      </w:r>
      <w:r w:rsidR="0020612F">
        <w:rPr>
          <w:sz w:val="24"/>
          <w:szCs w:val="24"/>
        </w:rPr>
        <w:t>nav latviešu valodā</w:t>
      </w:r>
      <w:r w:rsidR="009A1FCF" w:rsidRPr="0020612F">
        <w:rPr>
          <w:sz w:val="24"/>
          <w:szCs w:val="24"/>
        </w:rPr>
        <w:t xml:space="preserve">, tam pievieno notariāli apliecinātu tulkojumu latviešu valodā. </w:t>
      </w:r>
    </w:p>
    <w:p w14:paraId="5F65141E" w14:textId="07523275" w:rsidR="0020612F" w:rsidRDefault="0005296C" w:rsidP="0077105A">
      <w:pPr>
        <w:pStyle w:val="ListParagraph"/>
        <w:numPr>
          <w:ilvl w:val="0"/>
          <w:numId w:val="2"/>
        </w:numPr>
        <w:ind w:left="709" w:hanging="709"/>
        <w:jc w:val="both"/>
        <w:rPr>
          <w:sz w:val="24"/>
          <w:szCs w:val="24"/>
        </w:rPr>
      </w:pPr>
      <w:r>
        <w:rPr>
          <w:sz w:val="24"/>
          <w:szCs w:val="24"/>
        </w:rPr>
        <w:lastRenderedPageBreak/>
        <w:t>I</w:t>
      </w:r>
      <w:r w:rsidR="009A1FCF" w:rsidRPr="0020612F">
        <w:rPr>
          <w:sz w:val="24"/>
          <w:szCs w:val="24"/>
        </w:rPr>
        <w:t>esniegtajiem dokumentiem jābūt noformētiem atbilstoši Dokumentu juridiskā spēka</w:t>
      </w:r>
      <w:r w:rsidR="0020612F">
        <w:rPr>
          <w:sz w:val="24"/>
          <w:szCs w:val="24"/>
        </w:rPr>
        <w:t xml:space="preserve"> likumam, Ministru kabineta 2018.</w:t>
      </w:r>
      <w:r w:rsidR="009A1FCF" w:rsidRPr="0020612F">
        <w:rPr>
          <w:sz w:val="24"/>
          <w:szCs w:val="24"/>
        </w:rPr>
        <w:t xml:space="preserve">gada </w:t>
      </w:r>
      <w:r w:rsidR="0020612F">
        <w:rPr>
          <w:sz w:val="24"/>
          <w:szCs w:val="24"/>
        </w:rPr>
        <w:t>4.</w:t>
      </w:r>
      <w:r w:rsidR="009A1FCF" w:rsidRPr="0020612F">
        <w:rPr>
          <w:sz w:val="24"/>
          <w:szCs w:val="24"/>
        </w:rPr>
        <w:t xml:space="preserve">septembra noteikumiem Nr. </w:t>
      </w:r>
      <w:r w:rsidR="0020612F">
        <w:rPr>
          <w:sz w:val="24"/>
          <w:szCs w:val="24"/>
        </w:rPr>
        <w:t xml:space="preserve">558 </w:t>
      </w:r>
      <w:r w:rsidR="009A1FCF" w:rsidRPr="0020612F">
        <w:rPr>
          <w:sz w:val="24"/>
          <w:szCs w:val="24"/>
        </w:rPr>
        <w:t xml:space="preserve">„Dokumentu izstrādāšanas un noformēšanas kārtība”, </w:t>
      </w:r>
      <w:r w:rsidR="0020612F">
        <w:rPr>
          <w:sz w:val="24"/>
          <w:szCs w:val="24"/>
        </w:rPr>
        <w:t>šo noteikumu un citu normatīvo aktu prasībām.</w:t>
      </w:r>
      <w:r w:rsidR="009A1FCF" w:rsidRPr="0020612F">
        <w:rPr>
          <w:sz w:val="24"/>
          <w:szCs w:val="24"/>
        </w:rPr>
        <w:t xml:space="preserve"> </w:t>
      </w:r>
    </w:p>
    <w:p w14:paraId="45AC78B8" w14:textId="125B0247" w:rsidR="00C77C5E" w:rsidRDefault="0020612F" w:rsidP="0077105A">
      <w:pPr>
        <w:pStyle w:val="ListParagraph"/>
        <w:numPr>
          <w:ilvl w:val="0"/>
          <w:numId w:val="2"/>
        </w:numPr>
        <w:ind w:left="709" w:hanging="709"/>
        <w:jc w:val="both"/>
        <w:rPr>
          <w:sz w:val="24"/>
          <w:szCs w:val="24"/>
        </w:rPr>
      </w:pPr>
      <w:r w:rsidRPr="0020612F">
        <w:rPr>
          <w:sz w:val="24"/>
          <w:szCs w:val="24"/>
        </w:rPr>
        <w:t>Pi</w:t>
      </w:r>
      <w:r w:rsidR="009A1FCF" w:rsidRPr="0020612F">
        <w:rPr>
          <w:sz w:val="24"/>
          <w:szCs w:val="24"/>
        </w:rPr>
        <w:t>eteikumu iesniedz slēgtā aploksnē. Uz aploksnes norāda</w:t>
      </w:r>
      <w:r w:rsidR="00C77C5E" w:rsidRPr="00C77C5E">
        <w:rPr>
          <w:sz w:val="24"/>
          <w:szCs w:val="24"/>
        </w:rPr>
        <w:t xml:space="preserve"> </w:t>
      </w:r>
      <w:r w:rsidR="00C77C5E">
        <w:rPr>
          <w:sz w:val="24"/>
          <w:szCs w:val="24"/>
        </w:rPr>
        <w:t>izsoles pretendenta nosaukumu</w:t>
      </w:r>
      <w:r w:rsidR="009423A6">
        <w:rPr>
          <w:sz w:val="24"/>
          <w:szCs w:val="24"/>
        </w:rPr>
        <w:t>/vārdu uzvārdu</w:t>
      </w:r>
      <w:r w:rsidR="00C77C5E">
        <w:rPr>
          <w:sz w:val="24"/>
          <w:szCs w:val="24"/>
        </w:rPr>
        <w:t xml:space="preserve"> un atzīmi:  “P</w:t>
      </w:r>
      <w:r w:rsidR="009A1FCF" w:rsidRPr="0020612F">
        <w:rPr>
          <w:sz w:val="24"/>
          <w:szCs w:val="24"/>
        </w:rPr>
        <w:t xml:space="preserve">ieteikums </w:t>
      </w:r>
      <w:r w:rsidR="00C77C5E">
        <w:rPr>
          <w:sz w:val="24"/>
          <w:szCs w:val="24"/>
        </w:rPr>
        <w:t>n</w:t>
      </w:r>
      <w:r w:rsidR="009A1FCF" w:rsidRPr="0020612F">
        <w:rPr>
          <w:sz w:val="24"/>
          <w:szCs w:val="24"/>
        </w:rPr>
        <w:t>ekustamā īpašuma Ķieģeļu ielā 19, Jēkabpilī nomas tiesību</w:t>
      </w:r>
      <w:r w:rsidR="003C77FB">
        <w:rPr>
          <w:sz w:val="24"/>
          <w:szCs w:val="24"/>
        </w:rPr>
        <w:t xml:space="preserve"> </w:t>
      </w:r>
      <w:r w:rsidR="00863B8C">
        <w:rPr>
          <w:sz w:val="24"/>
          <w:szCs w:val="24"/>
        </w:rPr>
        <w:t>pirmajai</w:t>
      </w:r>
      <w:r w:rsidR="009A1FCF" w:rsidRPr="0020612F">
        <w:rPr>
          <w:sz w:val="24"/>
          <w:szCs w:val="24"/>
        </w:rPr>
        <w:t xml:space="preserve"> izsolei</w:t>
      </w:r>
      <w:r w:rsidR="00C77C5E">
        <w:rPr>
          <w:sz w:val="24"/>
          <w:szCs w:val="24"/>
        </w:rPr>
        <w:t>”</w:t>
      </w:r>
      <w:r w:rsidR="0002632A">
        <w:rPr>
          <w:sz w:val="24"/>
          <w:szCs w:val="24"/>
        </w:rPr>
        <w:t xml:space="preserve"> vai, ja pieteikumu iesniedz parakstītu ar drošu elektronisko parakstu, to nosūtot uz Jēkabpils pilsētas pašvaldības elektronisko pasta adresi:</w:t>
      </w:r>
      <w:r w:rsidR="0002632A" w:rsidRPr="00C94D70">
        <w:rPr>
          <w:sz w:val="24"/>
          <w:szCs w:val="24"/>
        </w:rPr>
        <w:t xml:space="preserve"> </w:t>
      </w:r>
      <w:hyperlink r:id="rId15" w:history="1">
        <w:r w:rsidR="0002632A" w:rsidRPr="00C94D70">
          <w:rPr>
            <w:rStyle w:val="Hyperlink"/>
            <w:color w:val="auto"/>
            <w:sz w:val="24"/>
            <w:szCs w:val="24"/>
            <w:u w:val="none"/>
          </w:rPr>
          <w:t>pasts@jekabpils.lv</w:t>
        </w:r>
      </w:hyperlink>
      <w:r w:rsidR="0002632A" w:rsidRPr="00C94D70">
        <w:rPr>
          <w:sz w:val="24"/>
          <w:szCs w:val="24"/>
        </w:rPr>
        <w:t xml:space="preserve"> </w:t>
      </w:r>
      <w:r w:rsidR="0002632A">
        <w:rPr>
          <w:sz w:val="24"/>
          <w:szCs w:val="24"/>
        </w:rPr>
        <w:t xml:space="preserve">ar norādi </w:t>
      </w:r>
      <w:r w:rsidR="0002632A" w:rsidRPr="0002632A">
        <w:rPr>
          <w:sz w:val="24"/>
          <w:szCs w:val="24"/>
        </w:rPr>
        <w:t>“Pieteikums nekustamā īpašuma Ķieģeļu ielā 19, Jēkabpilī nomas tiesību</w:t>
      </w:r>
      <w:r w:rsidR="003C77FB">
        <w:rPr>
          <w:sz w:val="24"/>
          <w:szCs w:val="24"/>
        </w:rPr>
        <w:t xml:space="preserve"> </w:t>
      </w:r>
      <w:r w:rsidR="00863B8C">
        <w:rPr>
          <w:sz w:val="24"/>
          <w:szCs w:val="24"/>
        </w:rPr>
        <w:t>pirmajai</w:t>
      </w:r>
      <w:r w:rsidR="0002632A" w:rsidRPr="0002632A">
        <w:rPr>
          <w:sz w:val="24"/>
          <w:szCs w:val="24"/>
        </w:rPr>
        <w:t xml:space="preserve"> izsolei”</w:t>
      </w:r>
      <w:r w:rsidR="0002632A">
        <w:rPr>
          <w:sz w:val="24"/>
          <w:szCs w:val="24"/>
        </w:rPr>
        <w:t>.</w:t>
      </w:r>
    </w:p>
    <w:p w14:paraId="54FBD49E" w14:textId="24EBD19C" w:rsidR="009A1FCF" w:rsidRPr="00C77C5E" w:rsidRDefault="009A1FCF" w:rsidP="0077105A">
      <w:pPr>
        <w:pStyle w:val="ListParagraph"/>
        <w:numPr>
          <w:ilvl w:val="0"/>
          <w:numId w:val="2"/>
        </w:numPr>
        <w:ind w:left="709" w:hanging="709"/>
        <w:jc w:val="both"/>
        <w:rPr>
          <w:sz w:val="24"/>
          <w:szCs w:val="24"/>
        </w:rPr>
      </w:pPr>
      <w:r w:rsidRPr="00C77C5E">
        <w:rPr>
          <w:sz w:val="24"/>
          <w:szCs w:val="24"/>
        </w:rPr>
        <w:t>Ar pieteikuma iesnie</w:t>
      </w:r>
      <w:r w:rsidR="00C77C5E">
        <w:rPr>
          <w:sz w:val="24"/>
          <w:szCs w:val="24"/>
        </w:rPr>
        <w:t>gšanu ir uzskatāms, ka P</w:t>
      </w:r>
      <w:r w:rsidRPr="00C77C5E">
        <w:rPr>
          <w:sz w:val="24"/>
          <w:szCs w:val="24"/>
        </w:rPr>
        <w:t>retendents:</w:t>
      </w:r>
    </w:p>
    <w:p w14:paraId="034BDF50" w14:textId="33422DD7" w:rsidR="00C77C5E" w:rsidRPr="00897D3F" w:rsidRDefault="009A1FCF" w:rsidP="0077105A">
      <w:pPr>
        <w:pStyle w:val="ListParagraph"/>
        <w:numPr>
          <w:ilvl w:val="1"/>
          <w:numId w:val="2"/>
        </w:numPr>
        <w:rPr>
          <w:sz w:val="24"/>
          <w:szCs w:val="24"/>
        </w:rPr>
      </w:pPr>
      <w:r w:rsidRPr="00897D3F">
        <w:rPr>
          <w:sz w:val="24"/>
          <w:szCs w:val="24"/>
        </w:rPr>
        <w:t>piekrīt izsoles no</w:t>
      </w:r>
      <w:r w:rsidR="00C77C5E" w:rsidRPr="00897D3F">
        <w:rPr>
          <w:sz w:val="24"/>
          <w:szCs w:val="24"/>
        </w:rPr>
        <w:t>teikumiem un nomas līguma nosacījumiem</w:t>
      </w:r>
      <w:r w:rsidRPr="00897D3F">
        <w:rPr>
          <w:sz w:val="24"/>
          <w:szCs w:val="24"/>
        </w:rPr>
        <w:t>;</w:t>
      </w:r>
    </w:p>
    <w:p w14:paraId="64DF1EC6" w14:textId="7B0D7829" w:rsidR="00C77C5E" w:rsidRPr="0005296C" w:rsidRDefault="009A1FCF" w:rsidP="0077105A">
      <w:pPr>
        <w:pStyle w:val="ListParagraph"/>
        <w:numPr>
          <w:ilvl w:val="1"/>
          <w:numId w:val="2"/>
        </w:numPr>
        <w:ind w:left="709" w:hanging="709"/>
        <w:jc w:val="both"/>
        <w:rPr>
          <w:sz w:val="24"/>
          <w:szCs w:val="24"/>
        </w:rPr>
      </w:pPr>
      <w:r w:rsidRPr="0005296C">
        <w:rPr>
          <w:sz w:val="24"/>
          <w:szCs w:val="24"/>
        </w:rPr>
        <w:t xml:space="preserve">piekrīt Iznomātāja un Komisijas veiktajai personas datu apstrādei </w:t>
      </w:r>
      <w:r w:rsidRPr="00052FD7">
        <w:rPr>
          <w:sz w:val="24"/>
          <w:szCs w:val="24"/>
        </w:rPr>
        <w:t>nomas līguma noslēgšanas mērķim</w:t>
      </w:r>
      <w:r w:rsidR="0005296C" w:rsidRPr="00052FD7">
        <w:rPr>
          <w:sz w:val="24"/>
          <w:szCs w:val="24"/>
        </w:rPr>
        <w:t xml:space="preserve"> un iesniegtās informācijas atbilstības pārbaudei</w:t>
      </w:r>
      <w:r w:rsidRPr="00052FD7">
        <w:rPr>
          <w:sz w:val="24"/>
          <w:szCs w:val="24"/>
        </w:rPr>
        <w:t>;</w:t>
      </w:r>
    </w:p>
    <w:p w14:paraId="66DE437E" w14:textId="73790216" w:rsidR="009A1FCF" w:rsidRPr="00C77C5E" w:rsidRDefault="009A1FCF" w:rsidP="0077105A">
      <w:pPr>
        <w:pStyle w:val="ListParagraph"/>
        <w:numPr>
          <w:ilvl w:val="1"/>
          <w:numId w:val="2"/>
        </w:numPr>
        <w:ind w:left="709" w:hanging="709"/>
        <w:jc w:val="both"/>
        <w:rPr>
          <w:sz w:val="24"/>
          <w:szCs w:val="24"/>
        </w:rPr>
      </w:pPr>
      <w:r w:rsidRPr="00C77C5E">
        <w:rPr>
          <w:sz w:val="24"/>
          <w:szCs w:val="24"/>
        </w:rPr>
        <w:t>p</w:t>
      </w:r>
      <w:r w:rsidR="000213DB">
        <w:rPr>
          <w:sz w:val="24"/>
          <w:szCs w:val="24"/>
        </w:rPr>
        <w:t>iekrīt, ka Komisija saziņai ar Pretendentu izmantos P</w:t>
      </w:r>
      <w:r w:rsidRPr="00C77C5E">
        <w:rPr>
          <w:sz w:val="24"/>
          <w:szCs w:val="24"/>
        </w:rPr>
        <w:t xml:space="preserve">retendenta pieteikumā norādīto </w:t>
      </w:r>
      <w:r w:rsidR="00C77C5E">
        <w:rPr>
          <w:sz w:val="24"/>
          <w:szCs w:val="24"/>
        </w:rPr>
        <w:t xml:space="preserve">elektroniskā </w:t>
      </w:r>
      <w:r w:rsidRPr="00C77C5E">
        <w:rPr>
          <w:sz w:val="24"/>
          <w:szCs w:val="24"/>
        </w:rPr>
        <w:t>pasta adresi</w:t>
      </w:r>
      <w:r w:rsidR="000213DB">
        <w:rPr>
          <w:sz w:val="24"/>
          <w:szCs w:val="24"/>
        </w:rPr>
        <w:t xml:space="preserve"> bez droša elektroniskā paraksta</w:t>
      </w:r>
      <w:r w:rsidRPr="00C77C5E">
        <w:rPr>
          <w:sz w:val="24"/>
          <w:szCs w:val="24"/>
        </w:rPr>
        <w:t xml:space="preserve">.  </w:t>
      </w:r>
    </w:p>
    <w:p w14:paraId="57EF9718" w14:textId="04C5CF13" w:rsidR="0018671C" w:rsidRDefault="002535F4" w:rsidP="0077105A">
      <w:pPr>
        <w:pStyle w:val="ListParagraph"/>
        <w:numPr>
          <w:ilvl w:val="0"/>
          <w:numId w:val="2"/>
        </w:numPr>
        <w:spacing w:line="247" w:lineRule="auto"/>
        <w:ind w:left="709" w:hanging="709"/>
        <w:jc w:val="both"/>
        <w:rPr>
          <w:sz w:val="24"/>
          <w:szCs w:val="24"/>
        </w:rPr>
      </w:pPr>
      <w:r>
        <w:rPr>
          <w:sz w:val="24"/>
          <w:szCs w:val="24"/>
        </w:rPr>
        <w:t>Par nelabticīgu nomnieku n</w:t>
      </w:r>
      <w:r w:rsidR="0018671C" w:rsidRPr="00215098">
        <w:rPr>
          <w:sz w:val="24"/>
          <w:szCs w:val="24"/>
        </w:rPr>
        <w:t>oteikumu izpratnē atzīstams</w:t>
      </w:r>
      <w:r w:rsidR="00863B8C">
        <w:rPr>
          <w:sz w:val="24"/>
          <w:szCs w:val="24"/>
        </w:rPr>
        <w:t>, ja</w:t>
      </w:r>
      <w:r w:rsidR="0018671C" w:rsidRPr="00215098">
        <w:rPr>
          <w:sz w:val="24"/>
          <w:szCs w:val="24"/>
        </w:rPr>
        <w:t xml:space="preserve">:  </w:t>
      </w:r>
    </w:p>
    <w:p w14:paraId="26CFAC94" w14:textId="71674B27" w:rsidR="00883C8C" w:rsidRDefault="00883C8C" w:rsidP="0077105A">
      <w:pPr>
        <w:pStyle w:val="ListParagraph"/>
        <w:numPr>
          <w:ilvl w:val="1"/>
          <w:numId w:val="2"/>
        </w:numPr>
        <w:spacing w:line="247" w:lineRule="auto"/>
        <w:ind w:left="709" w:hanging="709"/>
        <w:jc w:val="both"/>
        <w:rPr>
          <w:sz w:val="24"/>
          <w:szCs w:val="24"/>
        </w:rPr>
      </w:pPr>
      <w:r w:rsidRPr="00883C8C">
        <w:rPr>
          <w:sz w:val="24"/>
          <w:szCs w:val="24"/>
        </w:rPr>
        <w:t>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w:t>
      </w:r>
      <w:r>
        <w:rPr>
          <w:sz w:val="24"/>
          <w:szCs w:val="24"/>
        </w:rPr>
        <w:t>;</w:t>
      </w:r>
    </w:p>
    <w:p w14:paraId="22BAFA9A" w14:textId="2F28AF20" w:rsidR="00883C8C" w:rsidRDefault="00883C8C" w:rsidP="0077105A">
      <w:pPr>
        <w:pStyle w:val="ListParagraph"/>
        <w:numPr>
          <w:ilvl w:val="1"/>
          <w:numId w:val="2"/>
        </w:numPr>
        <w:spacing w:line="247" w:lineRule="auto"/>
        <w:ind w:left="709" w:hanging="709"/>
        <w:jc w:val="both"/>
        <w:rPr>
          <w:sz w:val="24"/>
          <w:szCs w:val="24"/>
        </w:rPr>
      </w:pPr>
      <w:r w:rsidRPr="00883C8C">
        <w:rPr>
          <w:sz w:val="24"/>
          <w:szCs w:val="24"/>
        </w:rPr>
        <w:t>iznomātājam zināmi publiskas personas nekustamā īpašuma uzturēšanai nepieciešamo pakalpojumu maksājumu parādi</w:t>
      </w:r>
      <w:r>
        <w:rPr>
          <w:sz w:val="24"/>
          <w:szCs w:val="24"/>
        </w:rPr>
        <w:t>;</w:t>
      </w:r>
    </w:p>
    <w:p w14:paraId="0DDB5BE3" w14:textId="77777777" w:rsidR="00E8185A" w:rsidRDefault="00883C8C" w:rsidP="0077105A">
      <w:pPr>
        <w:pStyle w:val="ListParagraph"/>
        <w:numPr>
          <w:ilvl w:val="1"/>
          <w:numId w:val="2"/>
        </w:numPr>
        <w:spacing w:line="247" w:lineRule="auto"/>
        <w:ind w:left="709" w:hanging="709"/>
        <w:jc w:val="both"/>
        <w:rPr>
          <w:sz w:val="24"/>
          <w:szCs w:val="24"/>
        </w:rPr>
      </w:pPr>
      <w:r w:rsidRPr="00883C8C">
        <w:rPr>
          <w:sz w:val="24"/>
          <w:szCs w:val="24"/>
        </w:rPr>
        <w:t>nomas tiesību pretendentam ir jebkādas citas būtiskas neizpildītas līgumsaistības pret iznomātāju</w:t>
      </w:r>
      <w:r w:rsidR="0005296C">
        <w:rPr>
          <w:sz w:val="24"/>
          <w:szCs w:val="24"/>
        </w:rPr>
        <w:t>.</w:t>
      </w:r>
    </w:p>
    <w:p w14:paraId="0311A2DD" w14:textId="33A5BA5C" w:rsidR="00F47960" w:rsidRPr="00E8185A" w:rsidRDefault="00F47960" w:rsidP="0077105A">
      <w:pPr>
        <w:pStyle w:val="ListParagraph"/>
        <w:numPr>
          <w:ilvl w:val="0"/>
          <w:numId w:val="2"/>
        </w:numPr>
        <w:spacing w:line="247" w:lineRule="auto"/>
        <w:ind w:left="709" w:hanging="709"/>
        <w:jc w:val="both"/>
        <w:rPr>
          <w:sz w:val="24"/>
          <w:szCs w:val="24"/>
        </w:rPr>
      </w:pPr>
      <w:r w:rsidRPr="00E8185A">
        <w:rPr>
          <w:sz w:val="24"/>
          <w:szCs w:val="24"/>
        </w:rPr>
        <w:t>Ja</w:t>
      </w:r>
      <w:r w:rsidR="001351E7">
        <w:rPr>
          <w:sz w:val="24"/>
          <w:szCs w:val="24"/>
        </w:rPr>
        <w:t xml:space="preserve"> </w:t>
      </w:r>
      <w:r w:rsidR="00C94D70">
        <w:rPr>
          <w:sz w:val="24"/>
          <w:szCs w:val="24"/>
        </w:rPr>
        <w:t>N</w:t>
      </w:r>
      <w:r w:rsidR="001351E7">
        <w:rPr>
          <w:sz w:val="24"/>
          <w:szCs w:val="24"/>
        </w:rPr>
        <w:t>oteikumos noteiktajos gadījumos</w:t>
      </w:r>
      <w:r w:rsidRPr="00E8185A">
        <w:rPr>
          <w:sz w:val="24"/>
          <w:szCs w:val="24"/>
        </w:rPr>
        <w:t xml:space="preserve"> tiek rīkota atkārtota izsole un pieteik</w:t>
      </w:r>
      <w:r>
        <w:rPr>
          <w:sz w:val="24"/>
          <w:szCs w:val="24"/>
        </w:rPr>
        <w:t>umu par dalību izsolē iesniedz p</w:t>
      </w:r>
      <w:r w:rsidRPr="00E8185A">
        <w:rPr>
          <w:sz w:val="24"/>
          <w:szCs w:val="24"/>
        </w:rPr>
        <w:t xml:space="preserve">retendents, kurš savu pieteikumu jau bija iesniedzis uz izsoli, tad šis pretendents </w:t>
      </w:r>
      <w:r>
        <w:rPr>
          <w:sz w:val="24"/>
          <w:szCs w:val="24"/>
        </w:rPr>
        <w:t xml:space="preserve">iesniedz jaunu pieteikumu atbilstoši </w:t>
      </w:r>
      <w:r w:rsidR="00C94D70">
        <w:rPr>
          <w:sz w:val="24"/>
          <w:szCs w:val="24"/>
        </w:rPr>
        <w:t>N</w:t>
      </w:r>
      <w:r>
        <w:rPr>
          <w:sz w:val="24"/>
          <w:szCs w:val="24"/>
        </w:rPr>
        <w:t>o</w:t>
      </w:r>
      <w:r w:rsidR="002535F4">
        <w:rPr>
          <w:sz w:val="24"/>
          <w:szCs w:val="24"/>
        </w:rPr>
        <w:t>teikumu</w:t>
      </w:r>
      <w:r>
        <w:rPr>
          <w:sz w:val="24"/>
          <w:szCs w:val="24"/>
        </w:rPr>
        <w:t xml:space="preserve"> nosacījumiem.</w:t>
      </w:r>
    </w:p>
    <w:p w14:paraId="65B1C1A8" w14:textId="77777777" w:rsidR="00184796" w:rsidRPr="00696D35" w:rsidRDefault="00184796" w:rsidP="00D411C0">
      <w:pPr>
        <w:pStyle w:val="ListParagraph"/>
        <w:ind w:left="709"/>
        <w:jc w:val="both"/>
        <w:rPr>
          <w:sz w:val="24"/>
          <w:szCs w:val="24"/>
        </w:rPr>
      </w:pPr>
    </w:p>
    <w:p w14:paraId="156BCE3A" w14:textId="191C34E1" w:rsidR="00AD3412" w:rsidRDefault="00D411C0" w:rsidP="00D411C0">
      <w:pPr>
        <w:pStyle w:val="ListParagraph"/>
        <w:numPr>
          <w:ilvl w:val="0"/>
          <w:numId w:val="4"/>
        </w:numPr>
        <w:jc w:val="center"/>
        <w:rPr>
          <w:b/>
          <w:sz w:val="24"/>
          <w:szCs w:val="24"/>
        </w:rPr>
      </w:pPr>
      <w:r w:rsidRPr="00D411C0">
        <w:rPr>
          <w:b/>
          <w:sz w:val="24"/>
          <w:szCs w:val="24"/>
        </w:rPr>
        <w:t>Pretendentu pieteikumu izvērtēšanas kārtība</w:t>
      </w:r>
    </w:p>
    <w:bookmarkEnd w:id="30"/>
    <w:p w14:paraId="3D8D94B5" w14:textId="77777777" w:rsidR="00CC779B" w:rsidRDefault="00D411C0" w:rsidP="00CC779B">
      <w:pPr>
        <w:pStyle w:val="ListParagraph"/>
        <w:numPr>
          <w:ilvl w:val="0"/>
          <w:numId w:val="2"/>
        </w:numPr>
        <w:spacing w:line="247" w:lineRule="auto"/>
        <w:ind w:left="709" w:hanging="709"/>
        <w:jc w:val="both"/>
        <w:rPr>
          <w:sz w:val="24"/>
          <w:szCs w:val="24"/>
        </w:rPr>
      </w:pPr>
      <w:r w:rsidRPr="00D411C0">
        <w:rPr>
          <w:sz w:val="24"/>
          <w:szCs w:val="24"/>
        </w:rPr>
        <w:t>Ko</w:t>
      </w:r>
      <w:r>
        <w:rPr>
          <w:sz w:val="24"/>
          <w:szCs w:val="24"/>
        </w:rPr>
        <w:t>misija slēgtā sēdē bez Pretendentu piedalīšanās izvērtē P</w:t>
      </w:r>
      <w:r w:rsidRPr="00D411C0">
        <w:rPr>
          <w:sz w:val="24"/>
          <w:szCs w:val="24"/>
        </w:rPr>
        <w:t xml:space="preserve">retendentu pieteikumu atbilstību </w:t>
      </w:r>
      <w:r w:rsidR="00C94D70">
        <w:rPr>
          <w:sz w:val="24"/>
          <w:szCs w:val="24"/>
        </w:rPr>
        <w:t>N</w:t>
      </w:r>
      <w:r w:rsidRPr="00D411C0">
        <w:rPr>
          <w:sz w:val="24"/>
          <w:szCs w:val="24"/>
        </w:rPr>
        <w:t>o</w:t>
      </w:r>
      <w:r w:rsidR="00575E1B">
        <w:rPr>
          <w:sz w:val="24"/>
          <w:szCs w:val="24"/>
        </w:rPr>
        <w:t>teikumos</w:t>
      </w:r>
      <w:r w:rsidR="008F2457">
        <w:rPr>
          <w:sz w:val="24"/>
          <w:szCs w:val="24"/>
        </w:rPr>
        <w:t xml:space="preserve"> un normatīvajos aktos</w:t>
      </w:r>
      <w:r w:rsidR="00575E1B">
        <w:rPr>
          <w:sz w:val="24"/>
          <w:szCs w:val="24"/>
        </w:rPr>
        <w:t xml:space="preserve"> noteiktajām</w:t>
      </w:r>
      <w:r>
        <w:rPr>
          <w:sz w:val="24"/>
          <w:szCs w:val="24"/>
        </w:rPr>
        <w:t xml:space="preserve"> prasībām</w:t>
      </w:r>
      <w:r w:rsidR="008F2457">
        <w:rPr>
          <w:sz w:val="24"/>
          <w:szCs w:val="24"/>
        </w:rPr>
        <w:t>.</w:t>
      </w:r>
      <w:r w:rsidRPr="00D411C0">
        <w:rPr>
          <w:sz w:val="24"/>
          <w:szCs w:val="24"/>
        </w:rPr>
        <w:t xml:space="preserve"> </w:t>
      </w:r>
    </w:p>
    <w:p w14:paraId="12A719CC" w14:textId="6C10DED9" w:rsidR="00575E1B" w:rsidRPr="00052FD7" w:rsidRDefault="008F2457" w:rsidP="0077105A">
      <w:pPr>
        <w:pStyle w:val="ListParagraph"/>
        <w:numPr>
          <w:ilvl w:val="0"/>
          <w:numId w:val="2"/>
        </w:numPr>
        <w:spacing w:line="247" w:lineRule="auto"/>
        <w:ind w:left="709" w:hanging="709"/>
        <w:jc w:val="both"/>
        <w:rPr>
          <w:sz w:val="24"/>
          <w:szCs w:val="24"/>
        </w:rPr>
      </w:pPr>
      <w:r w:rsidRPr="00052FD7">
        <w:rPr>
          <w:sz w:val="24"/>
          <w:szCs w:val="24"/>
        </w:rPr>
        <w:t>Komisija</w:t>
      </w:r>
      <w:r w:rsidR="00575E1B" w:rsidRPr="00052FD7">
        <w:rPr>
          <w:sz w:val="24"/>
          <w:szCs w:val="24"/>
        </w:rPr>
        <w:t xml:space="preserve"> lēmum</w:t>
      </w:r>
      <w:r w:rsidRPr="00052FD7">
        <w:rPr>
          <w:sz w:val="24"/>
          <w:szCs w:val="24"/>
        </w:rPr>
        <w:t>u</w:t>
      </w:r>
      <w:r w:rsidR="00575E1B" w:rsidRPr="00052FD7">
        <w:rPr>
          <w:sz w:val="24"/>
          <w:szCs w:val="24"/>
        </w:rPr>
        <w:t xml:space="preserve"> par P</w:t>
      </w:r>
      <w:r w:rsidR="00D411C0" w:rsidRPr="00052FD7">
        <w:rPr>
          <w:sz w:val="24"/>
          <w:szCs w:val="24"/>
        </w:rPr>
        <w:t xml:space="preserve">retendenta iekļaušanu vai neiekļaušanu izsoles dalībnieku </w:t>
      </w:r>
      <w:r w:rsidR="00782C69">
        <w:rPr>
          <w:sz w:val="24"/>
          <w:szCs w:val="24"/>
        </w:rPr>
        <w:t>reģistrā</w:t>
      </w:r>
      <w:r w:rsidR="00D411C0" w:rsidRPr="00052FD7">
        <w:rPr>
          <w:sz w:val="24"/>
          <w:szCs w:val="24"/>
        </w:rPr>
        <w:t xml:space="preserve"> nosūtīt</w:t>
      </w:r>
      <w:r w:rsidRPr="00052FD7">
        <w:rPr>
          <w:sz w:val="24"/>
          <w:szCs w:val="24"/>
        </w:rPr>
        <w:t xml:space="preserve">a </w:t>
      </w:r>
      <w:r w:rsidR="00D411C0" w:rsidRPr="00052FD7">
        <w:rPr>
          <w:sz w:val="24"/>
          <w:szCs w:val="24"/>
        </w:rPr>
        <w:t xml:space="preserve">uz </w:t>
      </w:r>
      <w:r w:rsidR="00575E1B" w:rsidRPr="00052FD7">
        <w:rPr>
          <w:sz w:val="24"/>
          <w:szCs w:val="24"/>
        </w:rPr>
        <w:t>P</w:t>
      </w:r>
      <w:r w:rsidR="00D411C0" w:rsidRPr="00052FD7">
        <w:rPr>
          <w:sz w:val="24"/>
          <w:szCs w:val="24"/>
        </w:rPr>
        <w:t>retendenta norādīto e</w:t>
      </w:r>
      <w:r w:rsidR="00575E1B" w:rsidRPr="00052FD7">
        <w:rPr>
          <w:sz w:val="24"/>
          <w:szCs w:val="24"/>
        </w:rPr>
        <w:t>lektroniskā pasta</w:t>
      </w:r>
      <w:r w:rsidRPr="00052FD7">
        <w:rPr>
          <w:sz w:val="24"/>
          <w:szCs w:val="24"/>
        </w:rPr>
        <w:t xml:space="preserve"> adresi ne vēlāk kā </w:t>
      </w:r>
      <w:r w:rsidR="00863B8C">
        <w:rPr>
          <w:sz w:val="24"/>
          <w:szCs w:val="24"/>
        </w:rPr>
        <w:t>3</w:t>
      </w:r>
      <w:r w:rsidR="00987B00" w:rsidRPr="00052FD7">
        <w:rPr>
          <w:sz w:val="24"/>
          <w:szCs w:val="24"/>
        </w:rPr>
        <w:t xml:space="preserve"> (</w:t>
      </w:r>
      <w:r w:rsidR="00863B8C">
        <w:rPr>
          <w:sz w:val="24"/>
          <w:szCs w:val="24"/>
        </w:rPr>
        <w:t>trīs</w:t>
      </w:r>
      <w:r w:rsidR="00987B00" w:rsidRPr="00052FD7">
        <w:rPr>
          <w:sz w:val="24"/>
          <w:szCs w:val="24"/>
        </w:rPr>
        <w:t>) darba dienas pirms noteiktās izsoles dienas.</w:t>
      </w:r>
    </w:p>
    <w:p w14:paraId="5A5C2291" w14:textId="732B013A" w:rsidR="00A779ED" w:rsidRPr="00835CA9" w:rsidRDefault="00D411C0" w:rsidP="0077105A">
      <w:pPr>
        <w:pStyle w:val="ListParagraph"/>
        <w:numPr>
          <w:ilvl w:val="0"/>
          <w:numId w:val="2"/>
        </w:numPr>
        <w:spacing w:line="247" w:lineRule="auto"/>
        <w:ind w:left="709" w:hanging="709"/>
        <w:jc w:val="both"/>
        <w:rPr>
          <w:sz w:val="24"/>
          <w:szCs w:val="24"/>
        </w:rPr>
      </w:pPr>
      <w:r w:rsidRPr="00835CA9">
        <w:rPr>
          <w:sz w:val="24"/>
          <w:szCs w:val="24"/>
        </w:rPr>
        <w:t xml:space="preserve">Komisija sastāda izsoles dalībnieku </w:t>
      </w:r>
      <w:r w:rsidR="00782C69">
        <w:rPr>
          <w:sz w:val="24"/>
          <w:szCs w:val="24"/>
        </w:rPr>
        <w:t>reģistru</w:t>
      </w:r>
      <w:r w:rsidR="00575E1B" w:rsidRPr="00835CA9">
        <w:rPr>
          <w:sz w:val="24"/>
          <w:szCs w:val="24"/>
        </w:rPr>
        <w:t>, iekļaujot tajā P</w:t>
      </w:r>
      <w:r w:rsidRPr="00835CA9">
        <w:rPr>
          <w:sz w:val="24"/>
          <w:szCs w:val="24"/>
        </w:rPr>
        <w:t>retendentus, kuri</w:t>
      </w:r>
      <w:r w:rsidR="00835CA9" w:rsidRPr="00835CA9">
        <w:rPr>
          <w:sz w:val="24"/>
          <w:szCs w:val="24"/>
        </w:rPr>
        <w:t xml:space="preserve"> atbilst </w:t>
      </w:r>
      <w:r w:rsidR="00C94D70">
        <w:rPr>
          <w:sz w:val="24"/>
          <w:szCs w:val="24"/>
        </w:rPr>
        <w:t>N</w:t>
      </w:r>
      <w:r w:rsidR="00835CA9" w:rsidRPr="00835CA9">
        <w:rPr>
          <w:sz w:val="24"/>
          <w:szCs w:val="24"/>
        </w:rPr>
        <w:t>olikumā izvirzītajām prasībām</w:t>
      </w:r>
      <w:r w:rsidR="00835CA9">
        <w:rPr>
          <w:sz w:val="24"/>
          <w:szCs w:val="24"/>
        </w:rPr>
        <w:t>.</w:t>
      </w:r>
    </w:p>
    <w:p w14:paraId="53E71448" w14:textId="23BE6076" w:rsidR="00D411C0" w:rsidRPr="00D411C0" w:rsidRDefault="00D411C0" w:rsidP="0077105A">
      <w:pPr>
        <w:pStyle w:val="ListParagraph"/>
        <w:numPr>
          <w:ilvl w:val="0"/>
          <w:numId w:val="2"/>
        </w:numPr>
        <w:spacing w:line="247" w:lineRule="auto"/>
        <w:ind w:left="709" w:hanging="709"/>
        <w:jc w:val="both"/>
        <w:rPr>
          <w:sz w:val="24"/>
          <w:szCs w:val="24"/>
        </w:rPr>
      </w:pPr>
      <w:r w:rsidRPr="00D411C0">
        <w:rPr>
          <w:sz w:val="24"/>
          <w:szCs w:val="24"/>
        </w:rPr>
        <w:t xml:space="preserve">Izsoles dalībnieku </w:t>
      </w:r>
      <w:r w:rsidR="00782C69">
        <w:rPr>
          <w:sz w:val="24"/>
          <w:szCs w:val="24"/>
        </w:rPr>
        <w:t>reģistrā</w:t>
      </w:r>
      <w:r w:rsidRPr="00D411C0">
        <w:rPr>
          <w:sz w:val="24"/>
          <w:szCs w:val="24"/>
        </w:rPr>
        <w:t xml:space="preserve"> norāda </w:t>
      </w:r>
      <w:r w:rsidR="00052FD7">
        <w:rPr>
          <w:sz w:val="24"/>
          <w:szCs w:val="24"/>
        </w:rPr>
        <w:t xml:space="preserve">vismaz </w:t>
      </w:r>
      <w:r w:rsidRPr="00D411C0">
        <w:rPr>
          <w:sz w:val="24"/>
          <w:szCs w:val="24"/>
        </w:rPr>
        <w:t>šādas</w:t>
      </w:r>
      <w:r w:rsidR="00835CA9">
        <w:rPr>
          <w:sz w:val="24"/>
          <w:szCs w:val="24"/>
        </w:rPr>
        <w:t xml:space="preserve"> ziņas: dalībnieka kārtas numuru</w:t>
      </w:r>
      <w:r w:rsidR="00A779ED">
        <w:rPr>
          <w:sz w:val="24"/>
          <w:szCs w:val="24"/>
        </w:rPr>
        <w:t xml:space="preserve">, </w:t>
      </w:r>
      <w:r w:rsidR="00722E55">
        <w:rPr>
          <w:sz w:val="24"/>
          <w:szCs w:val="24"/>
        </w:rPr>
        <w:t>Pretendenta</w:t>
      </w:r>
      <w:r w:rsidR="00A779ED">
        <w:rPr>
          <w:sz w:val="24"/>
          <w:szCs w:val="24"/>
        </w:rPr>
        <w:t xml:space="preserve"> </w:t>
      </w:r>
      <w:r w:rsidRPr="00D411C0">
        <w:rPr>
          <w:sz w:val="24"/>
          <w:szCs w:val="24"/>
        </w:rPr>
        <w:t>n</w:t>
      </w:r>
      <w:r w:rsidR="00A779ED">
        <w:rPr>
          <w:sz w:val="24"/>
          <w:szCs w:val="24"/>
        </w:rPr>
        <w:t>osaukumu, reģistrācijas num</w:t>
      </w:r>
      <w:r w:rsidR="00782C69">
        <w:rPr>
          <w:sz w:val="24"/>
          <w:szCs w:val="24"/>
        </w:rPr>
        <w:t xml:space="preserve">uru, bet ja pieteikumu dalībai </w:t>
      </w:r>
      <w:r w:rsidR="00A779ED">
        <w:rPr>
          <w:sz w:val="24"/>
          <w:szCs w:val="24"/>
        </w:rPr>
        <w:t>i</w:t>
      </w:r>
      <w:r w:rsidR="00782C69">
        <w:rPr>
          <w:sz w:val="24"/>
          <w:szCs w:val="24"/>
        </w:rPr>
        <w:t>z</w:t>
      </w:r>
      <w:r w:rsidR="00A779ED">
        <w:rPr>
          <w:sz w:val="24"/>
          <w:szCs w:val="24"/>
        </w:rPr>
        <w:t>sol</w:t>
      </w:r>
      <w:r w:rsidR="00835CA9">
        <w:rPr>
          <w:sz w:val="24"/>
          <w:szCs w:val="24"/>
        </w:rPr>
        <w:t>ē ir pieteikusi fiziska persona:</w:t>
      </w:r>
      <w:r w:rsidR="00A779ED">
        <w:rPr>
          <w:sz w:val="24"/>
          <w:szCs w:val="24"/>
        </w:rPr>
        <w:t xml:space="preserve"> vārdu uzvārdu, personas kodu;  kā arī </w:t>
      </w:r>
      <w:r w:rsidR="009720D4" w:rsidRPr="009720D4">
        <w:rPr>
          <w:sz w:val="24"/>
          <w:szCs w:val="24"/>
        </w:rPr>
        <w:t>pretendenta pārstāvja vārdu un uzvārdu.</w:t>
      </w:r>
      <w:r w:rsidR="00782C69" w:rsidRPr="00782C69">
        <w:t xml:space="preserve"> </w:t>
      </w:r>
    </w:p>
    <w:p w14:paraId="48EC121D" w14:textId="429678DC" w:rsidR="00052FD7" w:rsidRDefault="00D411C0" w:rsidP="0077105A">
      <w:pPr>
        <w:pStyle w:val="ListParagraph"/>
        <w:numPr>
          <w:ilvl w:val="0"/>
          <w:numId w:val="2"/>
        </w:numPr>
        <w:spacing w:line="247" w:lineRule="auto"/>
        <w:ind w:left="709" w:hanging="709"/>
        <w:jc w:val="both"/>
        <w:rPr>
          <w:sz w:val="24"/>
          <w:szCs w:val="24"/>
        </w:rPr>
      </w:pPr>
      <w:r w:rsidRPr="00D411C0">
        <w:rPr>
          <w:sz w:val="24"/>
          <w:szCs w:val="24"/>
        </w:rPr>
        <w:t xml:space="preserve">Ja </w:t>
      </w:r>
      <w:r w:rsidR="007F678B">
        <w:rPr>
          <w:sz w:val="24"/>
          <w:szCs w:val="24"/>
        </w:rPr>
        <w:t>P</w:t>
      </w:r>
      <w:r w:rsidRPr="00D411C0">
        <w:rPr>
          <w:sz w:val="24"/>
          <w:szCs w:val="24"/>
        </w:rPr>
        <w:t xml:space="preserve">retendents nav izpildījis izsoles priekšnoteikumus t.sk., ja Komisija </w:t>
      </w:r>
      <w:r w:rsidR="007F678B">
        <w:rPr>
          <w:sz w:val="24"/>
          <w:szCs w:val="24"/>
        </w:rPr>
        <w:t>P</w:t>
      </w:r>
      <w:r w:rsidRPr="00D411C0">
        <w:rPr>
          <w:sz w:val="24"/>
          <w:szCs w:val="24"/>
        </w:rPr>
        <w:t xml:space="preserve">retendenta iesniegto </w:t>
      </w:r>
      <w:r w:rsidR="0005296C">
        <w:rPr>
          <w:sz w:val="24"/>
          <w:szCs w:val="24"/>
        </w:rPr>
        <w:t>Darbības aprakstu</w:t>
      </w:r>
      <w:r w:rsidRPr="00D411C0">
        <w:rPr>
          <w:sz w:val="24"/>
          <w:szCs w:val="24"/>
        </w:rPr>
        <w:t xml:space="preserve"> ir atzinusi par nepiemērotu, </w:t>
      </w:r>
      <w:r w:rsidR="007F678B">
        <w:rPr>
          <w:sz w:val="24"/>
          <w:szCs w:val="24"/>
        </w:rPr>
        <w:t>Pretendentu</w:t>
      </w:r>
      <w:r w:rsidRPr="00D411C0">
        <w:rPr>
          <w:sz w:val="24"/>
          <w:szCs w:val="24"/>
        </w:rPr>
        <w:t xml:space="preserve"> neiekļa</w:t>
      </w:r>
      <w:r w:rsidR="00052FD7">
        <w:rPr>
          <w:sz w:val="24"/>
          <w:szCs w:val="24"/>
        </w:rPr>
        <w:t xml:space="preserve">uj izsoles dalībnieku </w:t>
      </w:r>
      <w:r w:rsidR="00782C69">
        <w:rPr>
          <w:sz w:val="24"/>
          <w:szCs w:val="24"/>
        </w:rPr>
        <w:t>reģistrā</w:t>
      </w:r>
      <w:r w:rsidR="00052FD7">
        <w:rPr>
          <w:sz w:val="24"/>
          <w:szCs w:val="24"/>
        </w:rPr>
        <w:t>.</w:t>
      </w:r>
    </w:p>
    <w:p w14:paraId="3CF557A3" w14:textId="1D99AD4B" w:rsidR="00052FD7" w:rsidRPr="00052FD7" w:rsidRDefault="00052FD7" w:rsidP="0077105A">
      <w:pPr>
        <w:pStyle w:val="ListParagraph"/>
        <w:numPr>
          <w:ilvl w:val="0"/>
          <w:numId w:val="2"/>
        </w:numPr>
        <w:spacing w:line="247" w:lineRule="auto"/>
        <w:ind w:left="709" w:hanging="709"/>
        <w:jc w:val="both"/>
        <w:rPr>
          <w:sz w:val="24"/>
          <w:szCs w:val="24"/>
        </w:rPr>
      </w:pPr>
      <w:r w:rsidRPr="00052FD7">
        <w:rPr>
          <w:sz w:val="24"/>
          <w:szCs w:val="24"/>
        </w:rPr>
        <w:t>Ja Pretendents atbilst Ministru kabineta 2018.gada 20.februāra noteikumu Nr. 97 “Publiskas personas mantas iznomāšanas noteikumi”</w:t>
      </w:r>
      <w:r w:rsidR="002535F4">
        <w:rPr>
          <w:sz w:val="24"/>
          <w:szCs w:val="24"/>
        </w:rPr>
        <w:t xml:space="preserve"> </w:t>
      </w:r>
      <w:r w:rsidRPr="00052FD7">
        <w:rPr>
          <w:sz w:val="24"/>
          <w:szCs w:val="24"/>
        </w:rPr>
        <w:t>14.punktam, Komisija Pretendentu izsoles dalībnieku reģistrā neiekļauj.</w:t>
      </w:r>
    </w:p>
    <w:p w14:paraId="64B41A57" w14:textId="723E6EA8" w:rsidR="00000F42" w:rsidRDefault="00782C69" w:rsidP="0077105A">
      <w:pPr>
        <w:pStyle w:val="ListParagraph"/>
        <w:numPr>
          <w:ilvl w:val="0"/>
          <w:numId w:val="2"/>
        </w:numPr>
        <w:spacing w:line="247" w:lineRule="auto"/>
        <w:ind w:left="709" w:hanging="709"/>
        <w:jc w:val="both"/>
        <w:rPr>
          <w:sz w:val="24"/>
          <w:szCs w:val="24"/>
        </w:rPr>
      </w:pPr>
      <w:r>
        <w:rPr>
          <w:sz w:val="24"/>
          <w:szCs w:val="24"/>
        </w:rPr>
        <w:t>P</w:t>
      </w:r>
      <w:r w:rsidR="00000F42">
        <w:rPr>
          <w:sz w:val="24"/>
          <w:szCs w:val="24"/>
        </w:rPr>
        <w:t>ieteikumu neizskata vai</w:t>
      </w:r>
      <w:r w:rsidR="00000F42" w:rsidRPr="00000F42">
        <w:rPr>
          <w:sz w:val="24"/>
          <w:szCs w:val="24"/>
        </w:rPr>
        <w:t xml:space="preserve"> </w:t>
      </w:r>
      <w:r w:rsidR="00000F42">
        <w:rPr>
          <w:sz w:val="24"/>
          <w:szCs w:val="24"/>
        </w:rPr>
        <w:t>i</w:t>
      </w:r>
      <w:r w:rsidR="00000F42" w:rsidRPr="00345B65">
        <w:rPr>
          <w:sz w:val="24"/>
          <w:szCs w:val="24"/>
        </w:rPr>
        <w:t>zslēdz</w:t>
      </w:r>
      <w:r w:rsidR="00000F42">
        <w:rPr>
          <w:sz w:val="24"/>
          <w:szCs w:val="24"/>
        </w:rPr>
        <w:t xml:space="preserve"> no izsoles dalībnieku </w:t>
      </w:r>
      <w:r>
        <w:rPr>
          <w:sz w:val="24"/>
          <w:szCs w:val="24"/>
        </w:rPr>
        <w:t>reģistra</w:t>
      </w:r>
      <w:r w:rsidR="00000F42" w:rsidRPr="00345B65">
        <w:rPr>
          <w:sz w:val="24"/>
          <w:szCs w:val="24"/>
        </w:rPr>
        <w:t>, ja uz Pretendentu attiecas Ministru kabineta 2018.gada 20.februāra noteikumu Nr. 97 “Publiskas personas mantas iznomāšanas noteikumi”</w:t>
      </w:r>
      <w:r w:rsidR="00000F42">
        <w:rPr>
          <w:sz w:val="24"/>
          <w:szCs w:val="24"/>
        </w:rPr>
        <w:t xml:space="preserve"> 56</w:t>
      </w:r>
      <w:r w:rsidR="00000F42" w:rsidRPr="00345B65">
        <w:rPr>
          <w:sz w:val="24"/>
          <w:szCs w:val="24"/>
        </w:rPr>
        <w:t>.punkts.</w:t>
      </w:r>
    </w:p>
    <w:p w14:paraId="3E98509E" w14:textId="4F117F4D" w:rsidR="007F678B" w:rsidRDefault="00D411C0" w:rsidP="0077105A">
      <w:pPr>
        <w:pStyle w:val="ListParagraph"/>
        <w:numPr>
          <w:ilvl w:val="0"/>
          <w:numId w:val="2"/>
        </w:numPr>
        <w:spacing w:line="247" w:lineRule="auto"/>
        <w:ind w:left="709" w:hanging="709"/>
        <w:jc w:val="both"/>
        <w:rPr>
          <w:sz w:val="24"/>
          <w:szCs w:val="24"/>
        </w:rPr>
      </w:pPr>
      <w:r w:rsidRPr="00D411C0">
        <w:rPr>
          <w:sz w:val="24"/>
          <w:szCs w:val="24"/>
        </w:rPr>
        <w:lastRenderedPageBreak/>
        <w:t xml:space="preserve">Komisija ir tiesīga jebkurā laikā pārbaudīt </w:t>
      </w:r>
      <w:r w:rsidR="007F678B">
        <w:rPr>
          <w:sz w:val="24"/>
          <w:szCs w:val="24"/>
        </w:rPr>
        <w:t>P</w:t>
      </w:r>
      <w:r w:rsidRPr="00D411C0">
        <w:rPr>
          <w:sz w:val="24"/>
          <w:szCs w:val="24"/>
        </w:rPr>
        <w:t xml:space="preserve">retendentu sniegtās ziņas. Ja tiek atklāts, ka </w:t>
      </w:r>
      <w:r w:rsidR="007F678B">
        <w:rPr>
          <w:sz w:val="24"/>
          <w:szCs w:val="24"/>
        </w:rPr>
        <w:t>P</w:t>
      </w:r>
      <w:r w:rsidRPr="00D411C0">
        <w:rPr>
          <w:sz w:val="24"/>
          <w:szCs w:val="24"/>
        </w:rPr>
        <w:t xml:space="preserve">retendents ir sniedzis nepatiesas ziņas, </w:t>
      </w:r>
      <w:r w:rsidR="007F678B">
        <w:rPr>
          <w:sz w:val="24"/>
          <w:szCs w:val="24"/>
        </w:rPr>
        <w:t>P</w:t>
      </w:r>
      <w:r w:rsidRPr="00D411C0">
        <w:rPr>
          <w:sz w:val="24"/>
          <w:szCs w:val="24"/>
        </w:rPr>
        <w:t xml:space="preserve">retendents netiek iekļauts izsoles dalībnieku </w:t>
      </w:r>
      <w:r w:rsidR="00782C69">
        <w:rPr>
          <w:sz w:val="24"/>
          <w:szCs w:val="24"/>
        </w:rPr>
        <w:t>reģistrā</w:t>
      </w:r>
      <w:r w:rsidRPr="00D411C0">
        <w:rPr>
          <w:sz w:val="24"/>
          <w:szCs w:val="24"/>
        </w:rPr>
        <w:t xml:space="preserve"> vai </w:t>
      </w:r>
      <w:r w:rsidR="0087054E">
        <w:rPr>
          <w:sz w:val="24"/>
          <w:szCs w:val="24"/>
        </w:rPr>
        <w:t>Pretendents</w:t>
      </w:r>
      <w:r w:rsidR="00DC1B80">
        <w:rPr>
          <w:sz w:val="24"/>
          <w:szCs w:val="24"/>
        </w:rPr>
        <w:t>, kurš ir reģistrēts izsoles dalībnieku reģistrā,</w:t>
      </w:r>
      <w:r w:rsidRPr="00D411C0">
        <w:rPr>
          <w:sz w:val="24"/>
          <w:szCs w:val="24"/>
        </w:rPr>
        <w:t xml:space="preserve"> tiek no tā izslēgts, zaudējot t</w:t>
      </w:r>
      <w:r w:rsidR="00000F42">
        <w:rPr>
          <w:sz w:val="24"/>
          <w:szCs w:val="24"/>
        </w:rPr>
        <w:t>iesības piedalīties izsolē. Šādā</w:t>
      </w:r>
      <w:r w:rsidRPr="00D411C0">
        <w:rPr>
          <w:sz w:val="24"/>
          <w:szCs w:val="24"/>
        </w:rPr>
        <w:t xml:space="preserve"> gadījumā netiek atmaksāta </w:t>
      </w:r>
      <w:r w:rsidR="00DC1B80">
        <w:rPr>
          <w:sz w:val="24"/>
          <w:szCs w:val="24"/>
        </w:rPr>
        <w:t>P</w:t>
      </w:r>
      <w:r w:rsidRPr="00D411C0">
        <w:rPr>
          <w:sz w:val="24"/>
          <w:szCs w:val="24"/>
        </w:rPr>
        <w:t xml:space="preserve">retendenta iemaksātā drošības nauda. Komisijas lēmums par </w:t>
      </w:r>
      <w:r w:rsidR="0087054E">
        <w:rPr>
          <w:sz w:val="24"/>
          <w:szCs w:val="24"/>
        </w:rPr>
        <w:t>Pretendenta</w:t>
      </w:r>
      <w:r w:rsidRPr="00D411C0">
        <w:rPr>
          <w:sz w:val="24"/>
          <w:szCs w:val="24"/>
        </w:rPr>
        <w:t xml:space="preserve"> izslēgšanu no </w:t>
      </w:r>
      <w:r w:rsidR="007F678B">
        <w:rPr>
          <w:sz w:val="24"/>
          <w:szCs w:val="24"/>
        </w:rPr>
        <w:t xml:space="preserve">izsoles dalībnieku </w:t>
      </w:r>
      <w:r w:rsidR="00782C69">
        <w:rPr>
          <w:sz w:val="24"/>
          <w:szCs w:val="24"/>
        </w:rPr>
        <w:t>reģistra</w:t>
      </w:r>
      <w:r w:rsidR="007F678B">
        <w:rPr>
          <w:sz w:val="24"/>
          <w:szCs w:val="24"/>
        </w:rPr>
        <w:t>, tie</w:t>
      </w:r>
      <w:r w:rsidR="00782C69">
        <w:rPr>
          <w:sz w:val="24"/>
          <w:szCs w:val="24"/>
        </w:rPr>
        <w:t>k</w:t>
      </w:r>
      <w:r w:rsidRPr="00D411C0">
        <w:rPr>
          <w:sz w:val="24"/>
          <w:szCs w:val="24"/>
        </w:rPr>
        <w:t xml:space="preserve"> nosūtīts uz </w:t>
      </w:r>
      <w:r w:rsidR="007F678B">
        <w:rPr>
          <w:sz w:val="24"/>
          <w:szCs w:val="24"/>
        </w:rPr>
        <w:t>P</w:t>
      </w:r>
      <w:r w:rsidRPr="00D411C0">
        <w:rPr>
          <w:sz w:val="24"/>
          <w:szCs w:val="24"/>
        </w:rPr>
        <w:t xml:space="preserve">retendenta norādīto </w:t>
      </w:r>
      <w:r w:rsidR="007F678B">
        <w:rPr>
          <w:sz w:val="24"/>
          <w:szCs w:val="24"/>
        </w:rPr>
        <w:t xml:space="preserve">elektroniskā </w:t>
      </w:r>
      <w:r w:rsidRPr="00D411C0">
        <w:rPr>
          <w:sz w:val="24"/>
          <w:szCs w:val="24"/>
        </w:rPr>
        <w:t xml:space="preserve">pasta adresi. </w:t>
      </w:r>
    </w:p>
    <w:p w14:paraId="7D1EECE1" w14:textId="2B99D3D7" w:rsidR="00345B65" w:rsidRDefault="00D411C0" w:rsidP="0077105A">
      <w:pPr>
        <w:pStyle w:val="ListParagraph"/>
        <w:numPr>
          <w:ilvl w:val="0"/>
          <w:numId w:val="2"/>
        </w:numPr>
        <w:spacing w:line="247" w:lineRule="auto"/>
        <w:ind w:left="709" w:hanging="709"/>
        <w:jc w:val="both"/>
        <w:rPr>
          <w:sz w:val="24"/>
          <w:szCs w:val="24"/>
        </w:rPr>
      </w:pPr>
      <w:r w:rsidRPr="007F678B">
        <w:rPr>
          <w:sz w:val="24"/>
          <w:szCs w:val="24"/>
        </w:rPr>
        <w:t xml:space="preserve">Ziņas par saņemtajiem </w:t>
      </w:r>
      <w:r w:rsidR="00F85296">
        <w:rPr>
          <w:sz w:val="24"/>
          <w:szCs w:val="24"/>
        </w:rPr>
        <w:t>P</w:t>
      </w:r>
      <w:r w:rsidRPr="007F678B">
        <w:rPr>
          <w:sz w:val="24"/>
          <w:szCs w:val="24"/>
        </w:rPr>
        <w:t xml:space="preserve">retendentu pieteikumiem, kā arī par izsoles dalībnieku </w:t>
      </w:r>
      <w:r w:rsidR="00782C69">
        <w:rPr>
          <w:sz w:val="24"/>
          <w:szCs w:val="24"/>
        </w:rPr>
        <w:t>reģistrā</w:t>
      </w:r>
      <w:r w:rsidRPr="007F678B">
        <w:rPr>
          <w:sz w:val="24"/>
          <w:szCs w:val="24"/>
        </w:rPr>
        <w:t xml:space="preserve"> reģistrētajiem izsoles dalībniekiem</w:t>
      </w:r>
      <w:r w:rsidR="002535F4">
        <w:rPr>
          <w:sz w:val="24"/>
          <w:szCs w:val="24"/>
        </w:rPr>
        <w:t>,</w:t>
      </w:r>
      <w:r w:rsidRPr="007F678B">
        <w:rPr>
          <w:sz w:val="24"/>
          <w:szCs w:val="24"/>
        </w:rPr>
        <w:t xml:space="preserve"> ne</w:t>
      </w:r>
      <w:r w:rsidR="00000F42">
        <w:rPr>
          <w:sz w:val="24"/>
          <w:szCs w:val="24"/>
        </w:rPr>
        <w:t>tiek izpaustas</w:t>
      </w:r>
      <w:r w:rsidRPr="007F678B">
        <w:rPr>
          <w:sz w:val="24"/>
          <w:szCs w:val="24"/>
        </w:rPr>
        <w:t xml:space="preserve"> līdz izsoles sākumam</w:t>
      </w:r>
      <w:r w:rsidR="0087054E">
        <w:rPr>
          <w:sz w:val="24"/>
          <w:szCs w:val="24"/>
        </w:rPr>
        <w:t xml:space="preserve">. </w:t>
      </w:r>
    </w:p>
    <w:p w14:paraId="5FDBE429" w14:textId="77777777" w:rsidR="00215098" w:rsidRPr="00215098" w:rsidRDefault="00215098" w:rsidP="00215098">
      <w:pPr>
        <w:pStyle w:val="ListParagraph"/>
        <w:spacing w:line="247" w:lineRule="auto"/>
        <w:rPr>
          <w:sz w:val="24"/>
          <w:szCs w:val="24"/>
        </w:rPr>
      </w:pPr>
    </w:p>
    <w:p w14:paraId="125B5AC3" w14:textId="7A0020D7" w:rsidR="00AD72DD" w:rsidRPr="007F678B" w:rsidRDefault="00345B65" w:rsidP="007F678B">
      <w:pPr>
        <w:pStyle w:val="ListParagraph"/>
        <w:numPr>
          <w:ilvl w:val="0"/>
          <w:numId w:val="4"/>
        </w:numPr>
        <w:spacing w:line="247" w:lineRule="auto"/>
        <w:jc w:val="center"/>
        <w:rPr>
          <w:b/>
          <w:sz w:val="24"/>
          <w:szCs w:val="24"/>
        </w:rPr>
      </w:pPr>
      <w:bookmarkStart w:id="31" w:name="_Hlk524682571"/>
      <w:r>
        <w:rPr>
          <w:b/>
          <w:sz w:val="24"/>
          <w:szCs w:val="24"/>
        </w:rPr>
        <w:t>Nomas objekta nosacītā nomas maksa</w:t>
      </w:r>
    </w:p>
    <w:bookmarkEnd w:id="31"/>
    <w:p w14:paraId="1A5B9801" w14:textId="70FCACF3" w:rsidR="002E3DCE" w:rsidRPr="0009653E" w:rsidRDefault="00AD72DD" w:rsidP="002E3DCE">
      <w:pPr>
        <w:pStyle w:val="ListParagraph"/>
        <w:numPr>
          <w:ilvl w:val="0"/>
          <w:numId w:val="2"/>
        </w:numPr>
        <w:ind w:left="709" w:hanging="709"/>
        <w:jc w:val="both"/>
        <w:rPr>
          <w:sz w:val="24"/>
          <w:szCs w:val="24"/>
        </w:rPr>
      </w:pPr>
      <w:r w:rsidRPr="0009653E">
        <w:rPr>
          <w:sz w:val="24"/>
          <w:szCs w:val="24"/>
        </w:rPr>
        <w:t xml:space="preserve">Saskaņā ar sertificēta nekustamā īpašuma vērtētāja </w:t>
      </w:r>
      <w:r w:rsidR="0009653E" w:rsidRPr="0009653E">
        <w:rPr>
          <w:sz w:val="24"/>
          <w:szCs w:val="24"/>
        </w:rPr>
        <w:t xml:space="preserve"> SIA “</w:t>
      </w:r>
      <w:proofErr w:type="spellStart"/>
      <w:r w:rsidR="0009653E" w:rsidRPr="0009653E">
        <w:rPr>
          <w:sz w:val="24"/>
          <w:szCs w:val="24"/>
        </w:rPr>
        <w:t>Latio</w:t>
      </w:r>
      <w:proofErr w:type="spellEnd"/>
      <w:r w:rsidR="0009653E" w:rsidRPr="0009653E">
        <w:rPr>
          <w:sz w:val="24"/>
          <w:szCs w:val="24"/>
        </w:rPr>
        <w:t>” 2020</w:t>
      </w:r>
      <w:r w:rsidRPr="0009653E">
        <w:rPr>
          <w:sz w:val="24"/>
          <w:szCs w:val="24"/>
        </w:rPr>
        <w:t>.</w:t>
      </w:r>
      <w:r w:rsidR="0002632A" w:rsidRPr="0009653E">
        <w:rPr>
          <w:sz w:val="24"/>
          <w:szCs w:val="24"/>
        </w:rPr>
        <w:t xml:space="preserve">gada </w:t>
      </w:r>
      <w:r w:rsidR="0009653E" w:rsidRPr="0009653E">
        <w:rPr>
          <w:sz w:val="24"/>
          <w:szCs w:val="24"/>
        </w:rPr>
        <w:t>5.jūnija</w:t>
      </w:r>
      <w:r w:rsidRPr="0009653E">
        <w:rPr>
          <w:sz w:val="24"/>
          <w:szCs w:val="24"/>
        </w:rPr>
        <w:t xml:space="preserve"> noteikto iespējamo tirgus nomas maksas novērtējumu</w:t>
      </w:r>
      <w:r w:rsidR="00DA0019" w:rsidRPr="0009653E">
        <w:rPr>
          <w:sz w:val="24"/>
          <w:szCs w:val="24"/>
        </w:rPr>
        <w:t xml:space="preserve"> </w:t>
      </w:r>
      <w:r w:rsidRPr="0009653E">
        <w:rPr>
          <w:sz w:val="24"/>
          <w:szCs w:val="24"/>
        </w:rPr>
        <w:t>izsoles nosacītā nomas maksa Nomas objektam</w:t>
      </w:r>
      <w:r w:rsidR="001351E7" w:rsidRPr="0009653E">
        <w:rPr>
          <w:sz w:val="24"/>
          <w:szCs w:val="24"/>
        </w:rPr>
        <w:t xml:space="preserve"> uz pirmo izsoli</w:t>
      </w:r>
      <w:bookmarkStart w:id="32" w:name="_Hlk530035508"/>
      <w:r w:rsidR="00722E55" w:rsidRPr="0009653E">
        <w:rPr>
          <w:sz w:val="24"/>
          <w:szCs w:val="24"/>
        </w:rPr>
        <w:t xml:space="preserve"> ir</w:t>
      </w:r>
      <w:r w:rsidR="001351E7" w:rsidRPr="0009653E">
        <w:rPr>
          <w:sz w:val="24"/>
          <w:szCs w:val="24"/>
        </w:rPr>
        <w:t xml:space="preserve"> noteikta </w:t>
      </w:r>
      <w:r w:rsidRPr="0009653E">
        <w:rPr>
          <w:sz w:val="24"/>
          <w:szCs w:val="24"/>
        </w:rPr>
        <w:t xml:space="preserve">EUR </w:t>
      </w:r>
      <w:r w:rsidR="00751FE5" w:rsidRPr="0009653E">
        <w:rPr>
          <w:sz w:val="24"/>
          <w:szCs w:val="24"/>
        </w:rPr>
        <w:t>3540</w:t>
      </w:r>
      <w:r w:rsidR="00000F42" w:rsidRPr="0009653E">
        <w:rPr>
          <w:sz w:val="24"/>
          <w:szCs w:val="24"/>
        </w:rPr>
        <w:t xml:space="preserve">,00 </w:t>
      </w:r>
      <w:r w:rsidR="00000F42" w:rsidRPr="0009653E">
        <w:rPr>
          <w:i/>
          <w:sz w:val="24"/>
          <w:szCs w:val="24"/>
        </w:rPr>
        <w:t>(</w:t>
      </w:r>
      <w:r w:rsidR="00751FE5" w:rsidRPr="0009653E">
        <w:rPr>
          <w:i/>
          <w:sz w:val="24"/>
          <w:szCs w:val="24"/>
        </w:rPr>
        <w:t>trīs</w:t>
      </w:r>
      <w:r w:rsidR="00000F42" w:rsidRPr="0009653E">
        <w:rPr>
          <w:i/>
          <w:sz w:val="24"/>
          <w:szCs w:val="24"/>
        </w:rPr>
        <w:t xml:space="preserve"> tūkstoši </w:t>
      </w:r>
      <w:r w:rsidR="00751FE5" w:rsidRPr="0009653E">
        <w:rPr>
          <w:i/>
          <w:sz w:val="24"/>
          <w:szCs w:val="24"/>
        </w:rPr>
        <w:t>pieci</w:t>
      </w:r>
      <w:r w:rsidR="00000F42" w:rsidRPr="0009653E">
        <w:rPr>
          <w:i/>
          <w:sz w:val="24"/>
          <w:szCs w:val="24"/>
        </w:rPr>
        <w:t xml:space="preserve"> simti </w:t>
      </w:r>
      <w:r w:rsidR="00751FE5" w:rsidRPr="0009653E">
        <w:rPr>
          <w:i/>
          <w:sz w:val="24"/>
          <w:szCs w:val="24"/>
        </w:rPr>
        <w:t>četr</w:t>
      </w:r>
      <w:r w:rsidR="00000F42" w:rsidRPr="0009653E">
        <w:rPr>
          <w:i/>
          <w:sz w:val="24"/>
          <w:szCs w:val="24"/>
        </w:rPr>
        <w:t>desmit</w:t>
      </w:r>
      <w:r w:rsidRPr="0009653E">
        <w:rPr>
          <w:i/>
          <w:sz w:val="24"/>
          <w:szCs w:val="24"/>
        </w:rPr>
        <w:t xml:space="preserve"> </w:t>
      </w:r>
      <w:r w:rsidR="00DA0019" w:rsidRPr="0009653E">
        <w:rPr>
          <w:i/>
          <w:sz w:val="24"/>
          <w:szCs w:val="24"/>
        </w:rPr>
        <w:t xml:space="preserve"> </w:t>
      </w:r>
      <w:r w:rsidRPr="0009653E">
        <w:rPr>
          <w:i/>
          <w:sz w:val="24"/>
          <w:szCs w:val="24"/>
        </w:rPr>
        <w:t>eiro</w:t>
      </w:r>
      <w:r w:rsidR="00000F42" w:rsidRPr="0009653E">
        <w:rPr>
          <w:i/>
          <w:sz w:val="24"/>
          <w:szCs w:val="24"/>
        </w:rPr>
        <w:t xml:space="preserve"> un 00 centi</w:t>
      </w:r>
      <w:r w:rsidRPr="0009653E">
        <w:rPr>
          <w:i/>
          <w:sz w:val="24"/>
          <w:szCs w:val="24"/>
        </w:rPr>
        <w:t>)</w:t>
      </w:r>
      <w:r w:rsidRPr="0009653E">
        <w:rPr>
          <w:sz w:val="24"/>
          <w:szCs w:val="24"/>
        </w:rPr>
        <w:t xml:space="preserve"> </w:t>
      </w:r>
      <w:bookmarkEnd w:id="32"/>
      <w:r w:rsidRPr="0009653E">
        <w:rPr>
          <w:sz w:val="24"/>
          <w:szCs w:val="24"/>
        </w:rPr>
        <w:t>mēnesī b</w:t>
      </w:r>
      <w:bookmarkStart w:id="33" w:name="_Hlk524685681"/>
      <w:r w:rsidR="002E3DCE" w:rsidRPr="0009653E">
        <w:rPr>
          <w:sz w:val="24"/>
          <w:szCs w:val="24"/>
        </w:rPr>
        <w:t>e</w:t>
      </w:r>
      <w:r w:rsidR="00722E55" w:rsidRPr="0009653E">
        <w:rPr>
          <w:sz w:val="24"/>
          <w:szCs w:val="24"/>
        </w:rPr>
        <w:t>z pievienotās vērtības nodokļa.</w:t>
      </w:r>
    </w:p>
    <w:bookmarkEnd w:id="33"/>
    <w:p w14:paraId="0B8460DD" w14:textId="747BC6FE" w:rsidR="00AD72DD" w:rsidRPr="0009653E" w:rsidRDefault="00345B65" w:rsidP="0077105A">
      <w:pPr>
        <w:pStyle w:val="ListParagraph"/>
        <w:numPr>
          <w:ilvl w:val="0"/>
          <w:numId w:val="2"/>
        </w:numPr>
        <w:ind w:left="709" w:hanging="709"/>
        <w:jc w:val="both"/>
        <w:rPr>
          <w:sz w:val="24"/>
          <w:szCs w:val="24"/>
        </w:rPr>
      </w:pPr>
      <w:r w:rsidRPr="0009653E">
        <w:rPr>
          <w:sz w:val="24"/>
          <w:szCs w:val="24"/>
        </w:rPr>
        <w:t>I</w:t>
      </w:r>
      <w:r w:rsidR="00B07427" w:rsidRPr="0009653E">
        <w:rPr>
          <w:sz w:val="24"/>
          <w:szCs w:val="24"/>
        </w:rPr>
        <w:t>zsoles solis ir</w:t>
      </w:r>
      <w:r w:rsidR="00AD72DD" w:rsidRPr="0009653E">
        <w:rPr>
          <w:sz w:val="24"/>
          <w:szCs w:val="24"/>
        </w:rPr>
        <w:t xml:space="preserve"> EUR </w:t>
      </w:r>
      <w:r w:rsidR="0067751A" w:rsidRPr="0009653E">
        <w:rPr>
          <w:sz w:val="24"/>
          <w:szCs w:val="24"/>
        </w:rPr>
        <w:t>35</w:t>
      </w:r>
      <w:r w:rsidR="00782C69" w:rsidRPr="0009653E">
        <w:rPr>
          <w:sz w:val="24"/>
          <w:szCs w:val="24"/>
        </w:rPr>
        <w:t xml:space="preserve">0,00 </w:t>
      </w:r>
      <w:r w:rsidR="00782C69" w:rsidRPr="0009653E">
        <w:rPr>
          <w:i/>
          <w:sz w:val="24"/>
          <w:szCs w:val="24"/>
        </w:rPr>
        <w:t>(</w:t>
      </w:r>
      <w:r w:rsidR="0067751A" w:rsidRPr="0009653E">
        <w:rPr>
          <w:i/>
          <w:sz w:val="24"/>
          <w:szCs w:val="24"/>
        </w:rPr>
        <w:t>trīs simti piecdesmit</w:t>
      </w:r>
      <w:r w:rsidR="00782C69" w:rsidRPr="0009653E">
        <w:rPr>
          <w:i/>
          <w:sz w:val="24"/>
          <w:szCs w:val="24"/>
        </w:rPr>
        <w:t xml:space="preserve"> eiro un 00 centi).</w:t>
      </w:r>
    </w:p>
    <w:p w14:paraId="64E963AE" w14:textId="5726B361" w:rsidR="003774E7" w:rsidRPr="00345B65" w:rsidRDefault="0087054E" w:rsidP="0077105A">
      <w:pPr>
        <w:pStyle w:val="ListParagraph"/>
        <w:numPr>
          <w:ilvl w:val="0"/>
          <w:numId w:val="2"/>
        </w:numPr>
        <w:ind w:left="709" w:hanging="709"/>
        <w:jc w:val="both"/>
        <w:rPr>
          <w:color w:val="7030A0"/>
          <w:sz w:val="24"/>
          <w:szCs w:val="24"/>
        </w:rPr>
      </w:pPr>
      <w:r>
        <w:rPr>
          <w:sz w:val="24"/>
          <w:szCs w:val="24"/>
        </w:rPr>
        <w:t>Noma ir ar</w:t>
      </w:r>
      <w:r w:rsidRPr="0087054E">
        <w:t xml:space="preserve"> </w:t>
      </w:r>
      <w:r>
        <w:rPr>
          <w:sz w:val="24"/>
          <w:szCs w:val="24"/>
        </w:rPr>
        <w:t>pievienotās vērtības nodokli apliekam</w:t>
      </w:r>
      <w:r w:rsidR="00CD313B">
        <w:rPr>
          <w:sz w:val="24"/>
          <w:szCs w:val="24"/>
        </w:rPr>
        <w:t>s darījum</w:t>
      </w:r>
      <w:r w:rsidRPr="0087054E">
        <w:rPr>
          <w:sz w:val="24"/>
          <w:szCs w:val="24"/>
        </w:rPr>
        <w:t>s</w:t>
      </w:r>
      <w:r>
        <w:rPr>
          <w:sz w:val="24"/>
          <w:szCs w:val="24"/>
        </w:rPr>
        <w:t>.</w:t>
      </w:r>
      <w:r w:rsidR="003774E7">
        <w:rPr>
          <w:sz w:val="24"/>
          <w:szCs w:val="24"/>
        </w:rPr>
        <w:t xml:space="preserve"> </w:t>
      </w:r>
    </w:p>
    <w:p w14:paraId="7084B428" w14:textId="77777777" w:rsidR="00AD72DD" w:rsidRDefault="00AD72DD" w:rsidP="00AD72DD">
      <w:pPr>
        <w:spacing w:line="247" w:lineRule="auto"/>
        <w:ind w:firstLine="0"/>
        <w:jc w:val="left"/>
        <w:rPr>
          <w:b/>
          <w:sz w:val="24"/>
          <w:szCs w:val="24"/>
        </w:rPr>
      </w:pPr>
    </w:p>
    <w:p w14:paraId="2E005360" w14:textId="57F3A364" w:rsidR="00AD72DD" w:rsidRPr="006B7180" w:rsidRDefault="00AD72DD" w:rsidP="006B7180">
      <w:pPr>
        <w:pStyle w:val="ListParagraph"/>
        <w:numPr>
          <w:ilvl w:val="0"/>
          <w:numId w:val="4"/>
        </w:numPr>
        <w:spacing w:line="247" w:lineRule="auto"/>
        <w:jc w:val="center"/>
        <w:rPr>
          <w:b/>
          <w:sz w:val="24"/>
          <w:szCs w:val="24"/>
        </w:rPr>
      </w:pPr>
      <w:r w:rsidRPr="006B7180">
        <w:rPr>
          <w:b/>
          <w:sz w:val="24"/>
          <w:szCs w:val="24"/>
        </w:rPr>
        <w:t>Izsoles norise</w:t>
      </w:r>
      <w:r w:rsidR="00150EFC">
        <w:rPr>
          <w:b/>
          <w:sz w:val="24"/>
          <w:szCs w:val="24"/>
        </w:rPr>
        <w:t xml:space="preserve">, </w:t>
      </w:r>
      <w:r w:rsidR="00ED4BF7">
        <w:rPr>
          <w:b/>
          <w:sz w:val="24"/>
          <w:szCs w:val="24"/>
        </w:rPr>
        <w:t>rezultātu</w:t>
      </w:r>
      <w:r w:rsidR="00150EFC">
        <w:rPr>
          <w:b/>
          <w:sz w:val="24"/>
          <w:szCs w:val="24"/>
        </w:rPr>
        <w:t xml:space="preserve"> paziņošana un</w:t>
      </w:r>
      <w:r w:rsidR="00ED4BF7">
        <w:rPr>
          <w:b/>
          <w:sz w:val="24"/>
          <w:szCs w:val="24"/>
        </w:rPr>
        <w:t xml:space="preserve"> apstiprināšana</w:t>
      </w:r>
    </w:p>
    <w:p w14:paraId="47035A7A" w14:textId="17A629FF" w:rsidR="00F47960" w:rsidRPr="00B07427" w:rsidRDefault="00F47960" w:rsidP="0077105A">
      <w:pPr>
        <w:pStyle w:val="ListParagraph"/>
        <w:numPr>
          <w:ilvl w:val="0"/>
          <w:numId w:val="2"/>
        </w:numPr>
        <w:spacing w:line="247" w:lineRule="auto"/>
        <w:ind w:left="709" w:hanging="709"/>
        <w:jc w:val="both"/>
        <w:rPr>
          <w:sz w:val="24"/>
          <w:szCs w:val="24"/>
        </w:rPr>
      </w:pPr>
      <w:r w:rsidRPr="00B07427">
        <w:rPr>
          <w:sz w:val="24"/>
          <w:szCs w:val="24"/>
        </w:rPr>
        <w:t>Izsole notiek s</w:t>
      </w:r>
      <w:r>
        <w:rPr>
          <w:sz w:val="24"/>
          <w:szCs w:val="24"/>
        </w:rPr>
        <w:t>ēdē, kurā piedalās Komisija un Pretendenti, kuri iekļauti izsoles dalībnieku reģistrā (turpmāk</w:t>
      </w:r>
      <w:r w:rsidR="00FD1255">
        <w:rPr>
          <w:sz w:val="24"/>
          <w:szCs w:val="24"/>
        </w:rPr>
        <w:t xml:space="preserve"> –</w:t>
      </w:r>
      <w:r>
        <w:rPr>
          <w:sz w:val="24"/>
          <w:szCs w:val="24"/>
        </w:rPr>
        <w:t xml:space="preserve"> I</w:t>
      </w:r>
      <w:r w:rsidRPr="00B07427">
        <w:rPr>
          <w:sz w:val="24"/>
          <w:szCs w:val="24"/>
        </w:rPr>
        <w:t>zsoles dalībni</w:t>
      </w:r>
      <w:r>
        <w:rPr>
          <w:sz w:val="24"/>
          <w:szCs w:val="24"/>
        </w:rPr>
        <w:t>eki) vai to pilnvarotās personas.</w:t>
      </w:r>
    </w:p>
    <w:p w14:paraId="66B2DDF9" w14:textId="77777777" w:rsidR="00F47960" w:rsidRDefault="00F47960" w:rsidP="0077105A">
      <w:pPr>
        <w:pStyle w:val="ListParagraph"/>
        <w:numPr>
          <w:ilvl w:val="0"/>
          <w:numId w:val="2"/>
        </w:numPr>
        <w:ind w:left="709" w:hanging="709"/>
        <w:jc w:val="both"/>
        <w:rPr>
          <w:sz w:val="24"/>
          <w:szCs w:val="24"/>
        </w:rPr>
      </w:pPr>
      <w:bookmarkStart w:id="34" w:name="_Hlk524685043"/>
      <w:r w:rsidRPr="00F537DE">
        <w:rPr>
          <w:sz w:val="24"/>
          <w:szCs w:val="24"/>
        </w:rPr>
        <w:t>Izsoli vada un kārtību izsoles laikā nodrošina Komisijas priekšsēdētājs</w:t>
      </w:r>
      <w:r>
        <w:rPr>
          <w:sz w:val="24"/>
          <w:szCs w:val="24"/>
        </w:rPr>
        <w:t>, bet viņa prombūtnes laikā Komisijas priekšsēdētāja vietnieks</w:t>
      </w:r>
      <w:r w:rsidRPr="00F537DE">
        <w:rPr>
          <w:sz w:val="24"/>
          <w:szCs w:val="24"/>
        </w:rPr>
        <w:t xml:space="preserve">. </w:t>
      </w:r>
    </w:p>
    <w:p w14:paraId="76FA899F" w14:textId="77777777" w:rsidR="00F47960" w:rsidRPr="00EB156E" w:rsidRDefault="00F47960" w:rsidP="0077105A">
      <w:pPr>
        <w:pStyle w:val="ListParagraph"/>
        <w:numPr>
          <w:ilvl w:val="0"/>
          <w:numId w:val="2"/>
        </w:numPr>
        <w:ind w:left="709" w:hanging="709"/>
        <w:rPr>
          <w:sz w:val="24"/>
          <w:szCs w:val="24"/>
        </w:rPr>
      </w:pPr>
      <w:r>
        <w:rPr>
          <w:sz w:val="24"/>
          <w:szCs w:val="24"/>
        </w:rPr>
        <w:t>I</w:t>
      </w:r>
      <w:r w:rsidRPr="00EB156E">
        <w:rPr>
          <w:sz w:val="24"/>
          <w:szCs w:val="24"/>
        </w:rPr>
        <w:t xml:space="preserve">zsoles gaitu protokolē Komisijas sekretārs. </w:t>
      </w:r>
    </w:p>
    <w:p w14:paraId="047E95BF" w14:textId="4EEA6DBE" w:rsidR="00F47960" w:rsidRDefault="00F47960" w:rsidP="0077105A">
      <w:pPr>
        <w:pStyle w:val="ListParagraph"/>
        <w:numPr>
          <w:ilvl w:val="0"/>
          <w:numId w:val="2"/>
        </w:numPr>
        <w:ind w:left="709" w:hanging="709"/>
        <w:jc w:val="both"/>
        <w:rPr>
          <w:sz w:val="24"/>
          <w:szCs w:val="24"/>
        </w:rPr>
      </w:pPr>
      <w:r>
        <w:rPr>
          <w:sz w:val="24"/>
          <w:szCs w:val="24"/>
        </w:rPr>
        <w:t>Izsoles dalībnieki vai to pilnvarotās personas</w:t>
      </w:r>
      <w:r w:rsidRPr="00B07427">
        <w:rPr>
          <w:sz w:val="24"/>
          <w:szCs w:val="24"/>
        </w:rPr>
        <w:t xml:space="preserve"> </w:t>
      </w:r>
      <w:bookmarkEnd w:id="34"/>
      <w:r w:rsidRPr="00B07427">
        <w:rPr>
          <w:sz w:val="24"/>
          <w:szCs w:val="24"/>
        </w:rPr>
        <w:t>pirms izsoles sākuma ar parakstu apliecina, ka</w:t>
      </w:r>
      <w:r>
        <w:rPr>
          <w:sz w:val="24"/>
          <w:szCs w:val="24"/>
        </w:rPr>
        <w:t xml:space="preserve"> ir</w:t>
      </w:r>
      <w:r w:rsidRPr="00B07427">
        <w:rPr>
          <w:sz w:val="24"/>
          <w:szCs w:val="24"/>
        </w:rPr>
        <w:t xml:space="preserve"> iepazinušies ar izsoles </w:t>
      </w:r>
      <w:r w:rsidR="00DA6025">
        <w:rPr>
          <w:sz w:val="24"/>
          <w:szCs w:val="24"/>
        </w:rPr>
        <w:t>noteikumiem.</w:t>
      </w:r>
      <w:r w:rsidRPr="00B07427">
        <w:rPr>
          <w:sz w:val="24"/>
          <w:szCs w:val="24"/>
        </w:rPr>
        <w:t xml:space="preserve"> </w:t>
      </w:r>
    </w:p>
    <w:p w14:paraId="074372F8" w14:textId="77777777" w:rsidR="00F47960" w:rsidRDefault="00F47960" w:rsidP="0077105A">
      <w:pPr>
        <w:pStyle w:val="ListParagraph"/>
        <w:numPr>
          <w:ilvl w:val="0"/>
          <w:numId w:val="2"/>
        </w:numPr>
        <w:ind w:left="709" w:hanging="709"/>
        <w:jc w:val="both"/>
        <w:rPr>
          <w:sz w:val="24"/>
          <w:szCs w:val="24"/>
        </w:rPr>
      </w:pPr>
      <w:r w:rsidRPr="00F43B68">
        <w:rPr>
          <w:sz w:val="24"/>
          <w:szCs w:val="24"/>
        </w:rPr>
        <w:t>Izsoles dalībnieki</w:t>
      </w:r>
      <w:r>
        <w:rPr>
          <w:sz w:val="24"/>
          <w:szCs w:val="24"/>
        </w:rPr>
        <w:t xml:space="preserve"> </w:t>
      </w:r>
      <w:r w:rsidRPr="00F43B68">
        <w:rPr>
          <w:sz w:val="24"/>
          <w:szCs w:val="24"/>
        </w:rPr>
        <w:t>vai to pilnvarotās personas</w:t>
      </w:r>
      <w:r>
        <w:rPr>
          <w:sz w:val="24"/>
          <w:szCs w:val="24"/>
        </w:rPr>
        <w:t xml:space="preserve"> </w:t>
      </w:r>
      <w:r w:rsidRPr="00F43B68">
        <w:rPr>
          <w:sz w:val="24"/>
          <w:szCs w:val="24"/>
        </w:rPr>
        <w:t>izsoles telpā</w:t>
      </w:r>
      <w:r>
        <w:rPr>
          <w:sz w:val="24"/>
          <w:szCs w:val="24"/>
        </w:rPr>
        <w:t xml:space="preserve"> pirms izsoles sākuma</w:t>
      </w:r>
      <w:r w:rsidRPr="00F43B68">
        <w:rPr>
          <w:sz w:val="24"/>
          <w:szCs w:val="24"/>
        </w:rPr>
        <w:t xml:space="preserve"> uzrāda </w:t>
      </w:r>
      <w:r>
        <w:rPr>
          <w:sz w:val="24"/>
          <w:szCs w:val="24"/>
        </w:rPr>
        <w:t>personu apliecinošu dokumentu</w:t>
      </w:r>
      <w:r w:rsidRPr="00F43B68">
        <w:rPr>
          <w:sz w:val="24"/>
          <w:szCs w:val="24"/>
        </w:rPr>
        <w:t xml:space="preserve"> un viņiem izsniedz dalībnieka numuru, kas atbilst izsoles dalībnieku sarakstā norādītajam kārtas numuram.  </w:t>
      </w:r>
    </w:p>
    <w:p w14:paraId="419E3882" w14:textId="77777777" w:rsidR="00F47960" w:rsidRDefault="00F47960" w:rsidP="0077105A">
      <w:pPr>
        <w:pStyle w:val="ListParagraph"/>
        <w:numPr>
          <w:ilvl w:val="0"/>
          <w:numId w:val="2"/>
        </w:numPr>
        <w:ind w:left="709" w:hanging="709"/>
        <w:jc w:val="both"/>
        <w:rPr>
          <w:sz w:val="24"/>
          <w:szCs w:val="24"/>
        </w:rPr>
      </w:pPr>
      <w:r>
        <w:rPr>
          <w:sz w:val="24"/>
          <w:szCs w:val="24"/>
        </w:rPr>
        <w:t>Ja I</w:t>
      </w:r>
      <w:r w:rsidRPr="00A5774E">
        <w:rPr>
          <w:sz w:val="24"/>
          <w:szCs w:val="24"/>
        </w:rPr>
        <w:t xml:space="preserve">zsoles dalībnieks vai viņa pilnvarotā persona nevar uzrādīt </w:t>
      </w:r>
      <w:r w:rsidRPr="00C01A89">
        <w:rPr>
          <w:sz w:val="24"/>
          <w:szCs w:val="24"/>
        </w:rPr>
        <w:t>personu apliecinošu dokumentu</w:t>
      </w:r>
      <w:r>
        <w:rPr>
          <w:sz w:val="24"/>
          <w:szCs w:val="24"/>
        </w:rPr>
        <w:t>, tiek uzskatīts, ka I</w:t>
      </w:r>
      <w:r w:rsidRPr="00A5774E">
        <w:rPr>
          <w:sz w:val="24"/>
          <w:szCs w:val="24"/>
        </w:rPr>
        <w:t>zsoles dalībnieks uz izsoli nav ieradies</w:t>
      </w:r>
      <w:r>
        <w:rPr>
          <w:sz w:val="24"/>
          <w:szCs w:val="24"/>
        </w:rPr>
        <w:t xml:space="preserve">. Šādā gadījumā Pretendentam netiek </w:t>
      </w:r>
      <w:r w:rsidRPr="00EB156E">
        <w:rPr>
          <w:sz w:val="24"/>
          <w:szCs w:val="24"/>
        </w:rPr>
        <w:t>atmaksā</w:t>
      </w:r>
      <w:r>
        <w:rPr>
          <w:sz w:val="24"/>
          <w:szCs w:val="24"/>
        </w:rPr>
        <w:t>ta</w:t>
      </w:r>
      <w:r w:rsidRPr="00EB156E">
        <w:rPr>
          <w:sz w:val="24"/>
          <w:szCs w:val="24"/>
        </w:rPr>
        <w:t xml:space="preserve"> </w:t>
      </w:r>
      <w:r>
        <w:rPr>
          <w:sz w:val="24"/>
          <w:szCs w:val="24"/>
        </w:rPr>
        <w:t>drošības nauda</w:t>
      </w:r>
      <w:r w:rsidRPr="00EB156E">
        <w:rPr>
          <w:sz w:val="24"/>
          <w:szCs w:val="24"/>
        </w:rPr>
        <w:t>.</w:t>
      </w:r>
      <w:r>
        <w:rPr>
          <w:sz w:val="24"/>
          <w:szCs w:val="24"/>
        </w:rPr>
        <w:t xml:space="preserve"> </w:t>
      </w:r>
    </w:p>
    <w:p w14:paraId="6DEAB7B4" w14:textId="77777777" w:rsidR="00F47960" w:rsidRDefault="00F47960" w:rsidP="0077105A">
      <w:pPr>
        <w:pStyle w:val="ListParagraph"/>
        <w:numPr>
          <w:ilvl w:val="0"/>
          <w:numId w:val="2"/>
        </w:numPr>
        <w:ind w:left="709" w:hanging="709"/>
        <w:jc w:val="both"/>
        <w:rPr>
          <w:sz w:val="24"/>
          <w:szCs w:val="24"/>
        </w:rPr>
      </w:pPr>
      <w:r w:rsidRPr="00A5774E">
        <w:rPr>
          <w:sz w:val="24"/>
          <w:szCs w:val="24"/>
        </w:rPr>
        <w:t xml:space="preserve">Izsoles vadītājs pārliecinās par izsoles dalībnieku </w:t>
      </w:r>
      <w:r>
        <w:rPr>
          <w:sz w:val="24"/>
          <w:szCs w:val="24"/>
        </w:rPr>
        <w:t>reģistrā</w:t>
      </w:r>
      <w:r w:rsidRPr="00A5774E">
        <w:rPr>
          <w:sz w:val="24"/>
          <w:szCs w:val="24"/>
        </w:rPr>
        <w:t xml:space="preserve"> iekļauto personu ierašanos. Ja izsoles vadītājs konstatē, ka kāds no izsoles dalībniekiem nav ieradies, tas tiek ierakstīts izsoles protokolā, un par to izdara attiecīgu atz</w:t>
      </w:r>
      <w:r>
        <w:rPr>
          <w:sz w:val="24"/>
          <w:szCs w:val="24"/>
        </w:rPr>
        <w:t>īmi izsoles dalībnieku reģistrā.</w:t>
      </w:r>
    </w:p>
    <w:p w14:paraId="6096647B" w14:textId="77777777" w:rsidR="00F47960" w:rsidRDefault="00F47960" w:rsidP="0077105A">
      <w:pPr>
        <w:pStyle w:val="ListParagraph"/>
        <w:numPr>
          <w:ilvl w:val="0"/>
          <w:numId w:val="2"/>
        </w:numPr>
        <w:ind w:left="709" w:hanging="709"/>
        <w:jc w:val="both"/>
        <w:rPr>
          <w:sz w:val="24"/>
          <w:szCs w:val="24"/>
        </w:rPr>
      </w:pPr>
      <w:r w:rsidRPr="00A5774E">
        <w:rPr>
          <w:sz w:val="24"/>
          <w:szCs w:val="24"/>
        </w:rPr>
        <w:t>Pilnvaroto person</w:t>
      </w:r>
      <w:r>
        <w:rPr>
          <w:sz w:val="24"/>
          <w:szCs w:val="24"/>
        </w:rPr>
        <w:t>u darbības izsolē ir saistošas I</w:t>
      </w:r>
      <w:r w:rsidRPr="00A5774E">
        <w:rPr>
          <w:sz w:val="24"/>
          <w:szCs w:val="24"/>
        </w:rPr>
        <w:t>zsoles dalībniekiem. Pilnvaroto personu ats</w:t>
      </w:r>
      <w:r>
        <w:rPr>
          <w:sz w:val="24"/>
          <w:szCs w:val="24"/>
        </w:rPr>
        <w:t>aukšana vai aizstāšana ar citu I</w:t>
      </w:r>
      <w:r w:rsidRPr="00A5774E">
        <w:rPr>
          <w:sz w:val="24"/>
          <w:szCs w:val="24"/>
        </w:rPr>
        <w:t>zsoles</w:t>
      </w:r>
      <w:r>
        <w:rPr>
          <w:sz w:val="24"/>
          <w:szCs w:val="24"/>
        </w:rPr>
        <w:t xml:space="preserve"> dalībnieka </w:t>
      </w:r>
      <w:r w:rsidRPr="00A5774E">
        <w:rPr>
          <w:sz w:val="24"/>
          <w:szCs w:val="24"/>
        </w:rPr>
        <w:t xml:space="preserve">pilnvaroto personu stājas spēkā ar brīdi, kad tiek iesniegts attiecīgs atsaukšanas vai aizstāšanas dokuments. </w:t>
      </w:r>
    </w:p>
    <w:p w14:paraId="0499B8B3" w14:textId="77777777" w:rsidR="00F47960" w:rsidRDefault="00F47960" w:rsidP="0077105A">
      <w:pPr>
        <w:pStyle w:val="ListParagraph"/>
        <w:numPr>
          <w:ilvl w:val="0"/>
          <w:numId w:val="2"/>
        </w:numPr>
        <w:ind w:left="709" w:hanging="709"/>
        <w:jc w:val="both"/>
        <w:rPr>
          <w:sz w:val="24"/>
          <w:szCs w:val="24"/>
        </w:rPr>
      </w:pPr>
      <w:r w:rsidRPr="00A5774E">
        <w:rPr>
          <w:sz w:val="24"/>
          <w:szCs w:val="24"/>
        </w:rPr>
        <w:t>Izsoles vadītājs atklāj izsoli, raksturo Nomas objektu, paziņo Nomas objekta nosacītā</w:t>
      </w:r>
      <w:r>
        <w:rPr>
          <w:sz w:val="24"/>
          <w:szCs w:val="24"/>
        </w:rPr>
        <w:t>s</w:t>
      </w:r>
      <w:r w:rsidRPr="00A5774E">
        <w:rPr>
          <w:sz w:val="24"/>
          <w:szCs w:val="24"/>
        </w:rPr>
        <w:t xml:space="preserve"> nomas maksas sākotnēj</w:t>
      </w:r>
      <w:r>
        <w:rPr>
          <w:sz w:val="24"/>
          <w:szCs w:val="24"/>
        </w:rPr>
        <w:t>o</w:t>
      </w:r>
      <w:r w:rsidRPr="00A5774E">
        <w:rPr>
          <w:sz w:val="24"/>
          <w:szCs w:val="24"/>
        </w:rPr>
        <w:t xml:space="preserve"> maksas apmēru, izsoles soli, par kādu nomas maksu var pārsolīt, </w:t>
      </w:r>
      <w:r>
        <w:rPr>
          <w:sz w:val="24"/>
          <w:szCs w:val="24"/>
        </w:rPr>
        <w:t xml:space="preserve">sniedz atbildes </w:t>
      </w:r>
      <w:r w:rsidRPr="00A5774E">
        <w:rPr>
          <w:sz w:val="24"/>
          <w:szCs w:val="24"/>
        </w:rPr>
        <w:t xml:space="preserve">uz </w:t>
      </w:r>
      <w:r>
        <w:rPr>
          <w:sz w:val="24"/>
          <w:szCs w:val="24"/>
        </w:rPr>
        <w:t>Izsoles dalībnieku</w:t>
      </w:r>
      <w:r w:rsidRPr="00A5774E">
        <w:rPr>
          <w:sz w:val="24"/>
          <w:szCs w:val="24"/>
        </w:rPr>
        <w:t xml:space="preserve"> jautājumiem</w:t>
      </w:r>
      <w:r>
        <w:rPr>
          <w:sz w:val="24"/>
          <w:szCs w:val="24"/>
        </w:rPr>
        <w:t>, ja tādi ir.</w:t>
      </w:r>
    </w:p>
    <w:p w14:paraId="184F61BA" w14:textId="77777777" w:rsidR="00F47960" w:rsidRDefault="00F47960" w:rsidP="0077105A">
      <w:pPr>
        <w:pStyle w:val="ListParagraph"/>
        <w:numPr>
          <w:ilvl w:val="0"/>
          <w:numId w:val="2"/>
        </w:numPr>
        <w:ind w:left="709" w:hanging="709"/>
        <w:jc w:val="both"/>
        <w:rPr>
          <w:sz w:val="24"/>
          <w:szCs w:val="24"/>
        </w:rPr>
      </w:pPr>
      <w:r>
        <w:rPr>
          <w:sz w:val="24"/>
          <w:szCs w:val="24"/>
        </w:rPr>
        <w:t xml:space="preserve">Uzsākot izsoli, izsoles vadītājs jautā, vai kāds nevēlas pārsolīt noteikto </w:t>
      </w:r>
      <w:r w:rsidRPr="005669D4">
        <w:rPr>
          <w:sz w:val="24"/>
          <w:szCs w:val="24"/>
        </w:rPr>
        <w:t>Nomas objekta nosacīt</w:t>
      </w:r>
      <w:r>
        <w:rPr>
          <w:sz w:val="24"/>
          <w:szCs w:val="24"/>
        </w:rPr>
        <w:t xml:space="preserve">ās nomas maksas sākotnējo maksu. Katru </w:t>
      </w:r>
      <w:proofErr w:type="spellStart"/>
      <w:r>
        <w:rPr>
          <w:sz w:val="24"/>
          <w:szCs w:val="24"/>
        </w:rPr>
        <w:t>pārsolījumu</w:t>
      </w:r>
      <w:proofErr w:type="spellEnd"/>
      <w:r>
        <w:rPr>
          <w:sz w:val="24"/>
          <w:szCs w:val="24"/>
        </w:rPr>
        <w:t xml:space="preserve"> atzīmē izsoles protokolā, norādot Izsoles dalībnieku, tā numuru.</w:t>
      </w:r>
    </w:p>
    <w:p w14:paraId="3864E6FA" w14:textId="60AA5B5E" w:rsidR="00F47960" w:rsidRDefault="00F47960" w:rsidP="0077105A">
      <w:pPr>
        <w:pStyle w:val="ListParagraph"/>
        <w:numPr>
          <w:ilvl w:val="0"/>
          <w:numId w:val="2"/>
        </w:numPr>
        <w:ind w:left="709" w:hanging="709"/>
        <w:jc w:val="both"/>
        <w:rPr>
          <w:sz w:val="24"/>
          <w:szCs w:val="24"/>
        </w:rPr>
      </w:pPr>
      <w:r w:rsidRPr="00A5774E">
        <w:rPr>
          <w:sz w:val="24"/>
          <w:szCs w:val="24"/>
        </w:rPr>
        <w:t xml:space="preserve">Ja uz izsoli ir ieradies tikai viens izsoles dalībnieks, par </w:t>
      </w:r>
      <w:r w:rsidR="002535F4">
        <w:rPr>
          <w:sz w:val="24"/>
          <w:szCs w:val="24"/>
        </w:rPr>
        <w:t>n</w:t>
      </w:r>
      <w:r w:rsidRPr="00EB156E">
        <w:rPr>
          <w:sz w:val="24"/>
          <w:szCs w:val="24"/>
        </w:rPr>
        <w:t>osolītāju</w:t>
      </w:r>
      <w:r w:rsidRPr="00A5774E">
        <w:rPr>
          <w:sz w:val="24"/>
          <w:szCs w:val="24"/>
        </w:rPr>
        <w:t xml:space="preserve"> ir atzīstams vienīgais izsoles dalībnieks, kurš </w:t>
      </w:r>
      <w:r>
        <w:rPr>
          <w:sz w:val="24"/>
          <w:szCs w:val="24"/>
        </w:rPr>
        <w:t>Nomas objekta nomu</w:t>
      </w:r>
      <w:r w:rsidRPr="00A5774E">
        <w:rPr>
          <w:sz w:val="24"/>
          <w:szCs w:val="24"/>
        </w:rPr>
        <w:t xml:space="preserve"> iegūst par Nomas objekta sākotnēj</w:t>
      </w:r>
      <w:r>
        <w:rPr>
          <w:sz w:val="24"/>
          <w:szCs w:val="24"/>
        </w:rPr>
        <w:t>o</w:t>
      </w:r>
      <w:r w:rsidRPr="00A5774E">
        <w:rPr>
          <w:sz w:val="24"/>
          <w:szCs w:val="24"/>
        </w:rPr>
        <w:t xml:space="preserve"> nosacīt</w:t>
      </w:r>
      <w:r>
        <w:rPr>
          <w:sz w:val="24"/>
          <w:szCs w:val="24"/>
        </w:rPr>
        <w:t>o</w:t>
      </w:r>
      <w:r w:rsidRPr="00A5774E">
        <w:rPr>
          <w:sz w:val="24"/>
          <w:szCs w:val="24"/>
        </w:rPr>
        <w:t xml:space="preserve"> nomas maks</w:t>
      </w:r>
      <w:r>
        <w:rPr>
          <w:sz w:val="24"/>
          <w:szCs w:val="24"/>
        </w:rPr>
        <w:t>u.</w:t>
      </w:r>
    </w:p>
    <w:p w14:paraId="11FDC676" w14:textId="77777777" w:rsidR="00F47960" w:rsidRDefault="00F47960" w:rsidP="0077105A">
      <w:pPr>
        <w:pStyle w:val="ListParagraph"/>
        <w:numPr>
          <w:ilvl w:val="0"/>
          <w:numId w:val="2"/>
        </w:numPr>
        <w:ind w:left="709" w:hanging="709"/>
        <w:jc w:val="both"/>
        <w:rPr>
          <w:sz w:val="24"/>
          <w:szCs w:val="24"/>
        </w:rPr>
      </w:pPr>
      <w:r>
        <w:rPr>
          <w:sz w:val="24"/>
          <w:szCs w:val="24"/>
        </w:rPr>
        <w:t>Izsoles dalībnieki</w:t>
      </w:r>
      <w:r w:rsidRPr="00A5774E">
        <w:rPr>
          <w:sz w:val="24"/>
          <w:szCs w:val="24"/>
        </w:rPr>
        <w:t xml:space="preserve"> solīšanas procesā paceļ savu dalībnieka numuru. Solīšana notiek pa vienam izsoles solim. </w:t>
      </w:r>
    </w:p>
    <w:p w14:paraId="4FB354D7" w14:textId="77777777" w:rsidR="00F47960" w:rsidRDefault="00F47960" w:rsidP="0077105A">
      <w:pPr>
        <w:pStyle w:val="ListParagraph"/>
        <w:numPr>
          <w:ilvl w:val="0"/>
          <w:numId w:val="2"/>
        </w:numPr>
        <w:ind w:left="709" w:hanging="709"/>
        <w:jc w:val="both"/>
        <w:rPr>
          <w:sz w:val="24"/>
          <w:szCs w:val="24"/>
        </w:rPr>
      </w:pPr>
      <w:r w:rsidRPr="007C7993">
        <w:rPr>
          <w:sz w:val="24"/>
          <w:szCs w:val="24"/>
        </w:rPr>
        <w:t>Izsoles vadītājs atkārto solītāja dalībnieka numuru un piedāvāto nomas maksu. Ja neviens no</w:t>
      </w:r>
      <w:r>
        <w:rPr>
          <w:sz w:val="24"/>
          <w:szCs w:val="24"/>
        </w:rPr>
        <w:t xml:space="preserve"> Izsoles dalībniekiem</w:t>
      </w:r>
      <w:r w:rsidRPr="007C7993">
        <w:rPr>
          <w:sz w:val="24"/>
          <w:szCs w:val="24"/>
        </w:rPr>
        <w:t xml:space="preserve"> augstāku nomas maksu nepiedāvā, izsoles vadītājs trīs reizes atkārto pēdējo piedāvāto augstāko nomas maksu un fiksē to ar āmura piesitienu</w:t>
      </w:r>
      <w:r>
        <w:rPr>
          <w:sz w:val="24"/>
          <w:szCs w:val="24"/>
        </w:rPr>
        <w:t xml:space="preserve"> </w:t>
      </w:r>
      <w:r>
        <w:rPr>
          <w:sz w:val="24"/>
          <w:szCs w:val="24"/>
        </w:rPr>
        <w:lastRenderedPageBreak/>
        <w:t xml:space="preserve">un pēc tam </w:t>
      </w:r>
      <w:proofErr w:type="spellStart"/>
      <w:r>
        <w:rPr>
          <w:sz w:val="24"/>
          <w:szCs w:val="24"/>
        </w:rPr>
        <w:t>pārsolījumus</w:t>
      </w:r>
      <w:proofErr w:type="spellEnd"/>
      <w:r>
        <w:rPr>
          <w:sz w:val="24"/>
          <w:szCs w:val="24"/>
        </w:rPr>
        <w:t xml:space="preserve"> vairs nepieņem</w:t>
      </w:r>
      <w:r w:rsidRPr="007C7993">
        <w:rPr>
          <w:sz w:val="24"/>
          <w:szCs w:val="24"/>
        </w:rPr>
        <w:t xml:space="preserve">. </w:t>
      </w:r>
      <w:r>
        <w:rPr>
          <w:sz w:val="24"/>
          <w:szCs w:val="24"/>
        </w:rPr>
        <w:t>Ā</w:t>
      </w:r>
      <w:r w:rsidRPr="007C7993">
        <w:rPr>
          <w:sz w:val="24"/>
          <w:szCs w:val="24"/>
        </w:rPr>
        <w:t xml:space="preserve">mura piesitiens noslēdz nomas tiesību iegūšanu. </w:t>
      </w:r>
    </w:p>
    <w:p w14:paraId="2DCA89E2" w14:textId="77777777" w:rsidR="00F47960" w:rsidRDefault="00F47960" w:rsidP="0077105A">
      <w:pPr>
        <w:pStyle w:val="ListParagraph"/>
        <w:numPr>
          <w:ilvl w:val="0"/>
          <w:numId w:val="2"/>
        </w:numPr>
        <w:ind w:left="709" w:hanging="709"/>
        <w:jc w:val="both"/>
        <w:rPr>
          <w:sz w:val="24"/>
          <w:szCs w:val="24"/>
        </w:rPr>
      </w:pPr>
      <w:r w:rsidRPr="007C7993">
        <w:rPr>
          <w:sz w:val="24"/>
          <w:szCs w:val="24"/>
        </w:rPr>
        <w:t>Ja vairāki solītāji reizē sola vienādu nomas maksu un neviens to nepārsola, tad pr</w:t>
      </w:r>
      <w:r>
        <w:rPr>
          <w:sz w:val="24"/>
          <w:szCs w:val="24"/>
        </w:rPr>
        <w:t>iekšroka dodama solītājam, kas I</w:t>
      </w:r>
      <w:r w:rsidRPr="007C7993">
        <w:rPr>
          <w:sz w:val="24"/>
          <w:szCs w:val="24"/>
        </w:rPr>
        <w:t xml:space="preserve">zsoles dalībnieku </w:t>
      </w:r>
      <w:r>
        <w:rPr>
          <w:sz w:val="24"/>
          <w:szCs w:val="24"/>
        </w:rPr>
        <w:t>reģistrā</w:t>
      </w:r>
      <w:r w:rsidRPr="007C7993">
        <w:rPr>
          <w:sz w:val="24"/>
          <w:szCs w:val="24"/>
        </w:rPr>
        <w:t xml:space="preserve"> reģistrēts ar mazāku kārtas numuru.  </w:t>
      </w:r>
    </w:p>
    <w:p w14:paraId="4E186B68" w14:textId="77777777" w:rsidR="00F47960" w:rsidRDefault="00F47960" w:rsidP="0077105A">
      <w:pPr>
        <w:pStyle w:val="ListParagraph"/>
        <w:numPr>
          <w:ilvl w:val="0"/>
          <w:numId w:val="2"/>
        </w:numPr>
        <w:ind w:left="709" w:hanging="709"/>
        <w:jc w:val="both"/>
        <w:rPr>
          <w:sz w:val="24"/>
          <w:szCs w:val="24"/>
        </w:rPr>
      </w:pPr>
      <w:r w:rsidRPr="007C7993">
        <w:rPr>
          <w:sz w:val="24"/>
          <w:szCs w:val="24"/>
        </w:rPr>
        <w:t xml:space="preserve">Izsoles </w:t>
      </w:r>
      <w:r>
        <w:rPr>
          <w:sz w:val="24"/>
          <w:szCs w:val="24"/>
        </w:rPr>
        <w:t>dalībnieku reģistrā</w:t>
      </w:r>
      <w:r w:rsidRPr="007C7993">
        <w:rPr>
          <w:sz w:val="24"/>
          <w:szCs w:val="24"/>
        </w:rPr>
        <w:t xml:space="preserve"> ieraksta solītāja vārdu un uzvārdu</w:t>
      </w:r>
      <w:r>
        <w:rPr>
          <w:sz w:val="24"/>
          <w:szCs w:val="24"/>
        </w:rPr>
        <w:t>, Pretendenta nosaukumu, kuru solītājs pārstāv</w:t>
      </w:r>
      <w:r w:rsidRPr="007C7993">
        <w:rPr>
          <w:sz w:val="24"/>
          <w:szCs w:val="24"/>
        </w:rPr>
        <w:t xml:space="preserve">, solītāja pēdējo nosolīto nomas maksu. </w:t>
      </w:r>
    </w:p>
    <w:p w14:paraId="19DD597D" w14:textId="77777777" w:rsidR="00F47960" w:rsidRDefault="00F47960" w:rsidP="0077105A">
      <w:pPr>
        <w:pStyle w:val="ListParagraph"/>
        <w:numPr>
          <w:ilvl w:val="0"/>
          <w:numId w:val="2"/>
        </w:numPr>
        <w:ind w:left="709" w:hanging="709"/>
        <w:jc w:val="both"/>
        <w:rPr>
          <w:sz w:val="24"/>
          <w:szCs w:val="24"/>
        </w:rPr>
      </w:pPr>
      <w:r>
        <w:rPr>
          <w:sz w:val="24"/>
          <w:szCs w:val="24"/>
        </w:rPr>
        <w:t>Izsoles dalībnieks</w:t>
      </w:r>
      <w:r w:rsidRPr="007C7993">
        <w:rPr>
          <w:sz w:val="24"/>
          <w:szCs w:val="24"/>
        </w:rPr>
        <w:t xml:space="preserve"> ar parakstu izsoles dalībnieku </w:t>
      </w:r>
      <w:r>
        <w:rPr>
          <w:sz w:val="24"/>
          <w:szCs w:val="24"/>
        </w:rPr>
        <w:t>reģistrā</w:t>
      </w:r>
      <w:r w:rsidRPr="007C7993">
        <w:rPr>
          <w:sz w:val="24"/>
          <w:szCs w:val="24"/>
        </w:rPr>
        <w:t xml:space="preserve"> apstiprina savu pēdējo solīto nomas maksu. Ja </w:t>
      </w:r>
      <w:r>
        <w:rPr>
          <w:sz w:val="24"/>
          <w:szCs w:val="24"/>
        </w:rPr>
        <w:t>Izsoles dalībnieks</w:t>
      </w:r>
      <w:r w:rsidRPr="007C7993">
        <w:rPr>
          <w:sz w:val="24"/>
          <w:szCs w:val="24"/>
        </w:rPr>
        <w:t xml:space="preserve"> atsakās parakstīties, par to tiek izdarīta atzīme izsoles dalībnieku </w:t>
      </w:r>
      <w:r>
        <w:rPr>
          <w:sz w:val="24"/>
          <w:szCs w:val="24"/>
        </w:rPr>
        <w:t>reģistrā</w:t>
      </w:r>
      <w:r w:rsidRPr="007C7993">
        <w:rPr>
          <w:sz w:val="24"/>
          <w:szCs w:val="24"/>
        </w:rPr>
        <w:t xml:space="preserve">, un </w:t>
      </w:r>
      <w:r>
        <w:rPr>
          <w:sz w:val="24"/>
          <w:szCs w:val="24"/>
        </w:rPr>
        <w:t xml:space="preserve">šādā gadījumā </w:t>
      </w:r>
      <w:r w:rsidRPr="007C7993">
        <w:rPr>
          <w:sz w:val="24"/>
          <w:szCs w:val="24"/>
        </w:rPr>
        <w:t xml:space="preserve">viņam neatmaksā drošības naudu. </w:t>
      </w:r>
    </w:p>
    <w:p w14:paraId="5BBEC8AE" w14:textId="77777777" w:rsidR="00F47960" w:rsidRDefault="00F47960" w:rsidP="0077105A">
      <w:pPr>
        <w:pStyle w:val="ListParagraph"/>
        <w:numPr>
          <w:ilvl w:val="0"/>
          <w:numId w:val="2"/>
        </w:numPr>
        <w:ind w:left="709" w:hanging="709"/>
        <w:jc w:val="both"/>
        <w:rPr>
          <w:sz w:val="24"/>
          <w:szCs w:val="24"/>
        </w:rPr>
      </w:pPr>
      <w:r w:rsidRPr="00EB156E">
        <w:rPr>
          <w:sz w:val="24"/>
          <w:szCs w:val="24"/>
        </w:rPr>
        <w:t>Izsoles beigās Izsoles vadītājs paziņo, ka izsole pabeigta un</w:t>
      </w:r>
      <w:r>
        <w:rPr>
          <w:sz w:val="24"/>
          <w:szCs w:val="24"/>
        </w:rPr>
        <w:t xml:space="preserve"> nosauc</w:t>
      </w:r>
      <w:r w:rsidRPr="00EB156E">
        <w:rPr>
          <w:sz w:val="24"/>
          <w:szCs w:val="24"/>
        </w:rPr>
        <w:t xml:space="preserve"> visaugstāko nosolīto nomas maksu un </w:t>
      </w:r>
      <w:r>
        <w:rPr>
          <w:sz w:val="24"/>
          <w:szCs w:val="24"/>
        </w:rPr>
        <w:t>Izsoles dalībnieku, kurš nosolījis augstāko nomas maksu (turpmāk – Nosolītājs)</w:t>
      </w:r>
      <w:r w:rsidRPr="00EB156E">
        <w:rPr>
          <w:sz w:val="24"/>
          <w:szCs w:val="24"/>
        </w:rPr>
        <w:t>.</w:t>
      </w:r>
    </w:p>
    <w:p w14:paraId="4125A4DC" w14:textId="77777777" w:rsidR="00F47960" w:rsidRPr="00C01A89" w:rsidRDefault="00F47960" w:rsidP="0077105A">
      <w:pPr>
        <w:pStyle w:val="ListParagraph"/>
        <w:numPr>
          <w:ilvl w:val="0"/>
          <w:numId w:val="2"/>
        </w:numPr>
        <w:ind w:left="709" w:hanging="709"/>
        <w:jc w:val="both"/>
        <w:rPr>
          <w:sz w:val="24"/>
          <w:szCs w:val="24"/>
        </w:rPr>
      </w:pPr>
      <w:r w:rsidRPr="00ED4BF7">
        <w:rPr>
          <w:sz w:val="24"/>
          <w:szCs w:val="24"/>
        </w:rPr>
        <w:t xml:space="preserve">Izsoles rezultātus apstiprina Jēkabpils pilsētas dome. Izsoles rezultāti tiek publicēti Jēkabpils pilsētas pašvaldības mājas lapā </w:t>
      </w:r>
      <w:hyperlink r:id="rId16" w:history="1">
        <w:r w:rsidRPr="00C01A89">
          <w:rPr>
            <w:rStyle w:val="Hyperlink"/>
            <w:color w:val="auto"/>
            <w:sz w:val="24"/>
            <w:szCs w:val="24"/>
            <w:u w:val="none"/>
          </w:rPr>
          <w:t>www.jekabpils.lv</w:t>
        </w:r>
      </w:hyperlink>
      <w:r w:rsidRPr="00C01A89">
        <w:rPr>
          <w:sz w:val="24"/>
          <w:szCs w:val="24"/>
        </w:rPr>
        <w:t>.</w:t>
      </w:r>
    </w:p>
    <w:p w14:paraId="5C326A1B" w14:textId="77777777" w:rsidR="00F47960" w:rsidRDefault="00F47960" w:rsidP="0077105A">
      <w:pPr>
        <w:pStyle w:val="ListParagraph"/>
        <w:numPr>
          <w:ilvl w:val="0"/>
          <w:numId w:val="2"/>
        </w:numPr>
        <w:ind w:left="709" w:hanging="709"/>
        <w:jc w:val="both"/>
        <w:rPr>
          <w:sz w:val="24"/>
          <w:szCs w:val="24"/>
        </w:rPr>
      </w:pPr>
      <w:r w:rsidRPr="00ED4BF7">
        <w:rPr>
          <w:sz w:val="24"/>
          <w:szCs w:val="24"/>
        </w:rPr>
        <w:t>Izsolāmo nomas tiesību Nosolītājs iegūst tiesības slēgt nekustamā īpa</w:t>
      </w:r>
      <w:r>
        <w:rPr>
          <w:sz w:val="24"/>
          <w:szCs w:val="24"/>
        </w:rPr>
        <w:t>šuma nomas līgumu ar Iznomātāju pēc pozitīva Jēkabpils pilsētas domes lēmuma pieņemšanas par izsoles rezultātu apstiprināšanu.</w:t>
      </w:r>
    </w:p>
    <w:p w14:paraId="151D7404" w14:textId="037D008D" w:rsidR="00F47960" w:rsidRDefault="00F47960" w:rsidP="0077105A">
      <w:pPr>
        <w:pStyle w:val="ListParagraph"/>
        <w:numPr>
          <w:ilvl w:val="0"/>
          <w:numId w:val="2"/>
        </w:numPr>
        <w:ind w:left="709" w:hanging="709"/>
        <w:jc w:val="both"/>
        <w:rPr>
          <w:sz w:val="24"/>
          <w:szCs w:val="24"/>
        </w:rPr>
      </w:pPr>
      <w:r>
        <w:rPr>
          <w:sz w:val="24"/>
          <w:szCs w:val="24"/>
        </w:rPr>
        <w:t xml:space="preserve">Jēkabpils pilsētas pašvaldības </w:t>
      </w:r>
      <w:proofErr w:type="spellStart"/>
      <w:r>
        <w:rPr>
          <w:sz w:val="24"/>
          <w:szCs w:val="24"/>
        </w:rPr>
        <w:t>Pašvaldības</w:t>
      </w:r>
      <w:proofErr w:type="spellEnd"/>
      <w:r>
        <w:rPr>
          <w:sz w:val="24"/>
          <w:szCs w:val="24"/>
        </w:rPr>
        <w:t xml:space="preserve"> īpašumu nodaļas darbinieks, pēc izsoles rezultātu apst</w:t>
      </w:r>
      <w:r w:rsidR="002535F4">
        <w:rPr>
          <w:sz w:val="24"/>
          <w:szCs w:val="24"/>
        </w:rPr>
        <w:t xml:space="preserve">iprināšanas Nosolītājam </w:t>
      </w:r>
      <w:proofErr w:type="spellStart"/>
      <w:r w:rsidR="002535F4">
        <w:rPr>
          <w:sz w:val="24"/>
          <w:szCs w:val="24"/>
        </w:rPr>
        <w:t>nosūta</w:t>
      </w:r>
      <w:proofErr w:type="spellEnd"/>
      <w:r w:rsidR="002535F4">
        <w:rPr>
          <w:sz w:val="24"/>
          <w:szCs w:val="24"/>
        </w:rPr>
        <w:t xml:space="preserve"> n</w:t>
      </w:r>
      <w:r>
        <w:rPr>
          <w:sz w:val="24"/>
          <w:szCs w:val="24"/>
        </w:rPr>
        <w:t>omas līguma projektu parakstīšanai.</w:t>
      </w:r>
    </w:p>
    <w:p w14:paraId="53B44A2A" w14:textId="77777777" w:rsidR="002B3892" w:rsidRDefault="002B3892" w:rsidP="00ED4BF7">
      <w:pPr>
        <w:pStyle w:val="ListParagraph"/>
        <w:ind w:left="709"/>
        <w:jc w:val="both"/>
        <w:rPr>
          <w:sz w:val="24"/>
          <w:szCs w:val="24"/>
        </w:rPr>
      </w:pPr>
    </w:p>
    <w:p w14:paraId="7B22F3FE" w14:textId="55E6CDC0" w:rsidR="00ED4BF7" w:rsidRPr="00ED4BF7" w:rsidRDefault="00ED4BF7" w:rsidP="00ED4BF7">
      <w:pPr>
        <w:pStyle w:val="ListParagraph"/>
        <w:numPr>
          <w:ilvl w:val="0"/>
          <w:numId w:val="4"/>
        </w:numPr>
        <w:jc w:val="center"/>
        <w:rPr>
          <w:b/>
          <w:sz w:val="24"/>
          <w:szCs w:val="24"/>
        </w:rPr>
      </w:pPr>
      <w:r w:rsidRPr="00ED4BF7">
        <w:rPr>
          <w:b/>
          <w:sz w:val="24"/>
          <w:szCs w:val="24"/>
        </w:rPr>
        <w:t>Nomas līguma noslēgšanas kārtība</w:t>
      </w:r>
    </w:p>
    <w:p w14:paraId="43DF8C68" w14:textId="4EA07464" w:rsidR="00F47960" w:rsidRPr="00130922" w:rsidRDefault="00F47960" w:rsidP="0077105A">
      <w:pPr>
        <w:pStyle w:val="ListParagraph"/>
        <w:numPr>
          <w:ilvl w:val="0"/>
          <w:numId w:val="2"/>
        </w:numPr>
        <w:ind w:left="709" w:hanging="709"/>
        <w:jc w:val="both"/>
        <w:rPr>
          <w:sz w:val="24"/>
          <w:szCs w:val="24"/>
        </w:rPr>
      </w:pPr>
      <w:r w:rsidRPr="00ED4BF7">
        <w:rPr>
          <w:sz w:val="24"/>
          <w:szCs w:val="24"/>
        </w:rPr>
        <w:t xml:space="preserve">Nosolītājs </w:t>
      </w:r>
      <w:r>
        <w:rPr>
          <w:sz w:val="24"/>
          <w:szCs w:val="24"/>
        </w:rPr>
        <w:t xml:space="preserve">10 (desmit) </w:t>
      </w:r>
      <w:r w:rsidRPr="00ED4BF7">
        <w:rPr>
          <w:sz w:val="24"/>
          <w:szCs w:val="24"/>
        </w:rPr>
        <w:t xml:space="preserve">darba dienu laikā no nomas līguma projekta nosūtīšanas dienas paraksta nomas līgumu </w:t>
      </w:r>
      <w:r w:rsidRPr="00130922">
        <w:rPr>
          <w:sz w:val="24"/>
          <w:szCs w:val="24"/>
        </w:rPr>
        <w:t xml:space="preserve">vai rakstiski paziņo par atteikumu slēgt nomas līgumu. </w:t>
      </w:r>
    </w:p>
    <w:p w14:paraId="721A5B34" w14:textId="7E22CF17" w:rsidR="00F47960" w:rsidRPr="00130922" w:rsidRDefault="00F47960" w:rsidP="0077105A">
      <w:pPr>
        <w:pStyle w:val="ListParagraph"/>
        <w:numPr>
          <w:ilvl w:val="0"/>
          <w:numId w:val="2"/>
        </w:numPr>
        <w:ind w:left="709" w:hanging="709"/>
        <w:jc w:val="both"/>
        <w:rPr>
          <w:sz w:val="24"/>
          <w:szCs w:val="24"/>
        </w:rPr>
      </w:pPr>
      <w:r w:rsidRPr="00130922">
        <w:rPr>
          <w:sz w:val="24"/>
          <w:szCs w:val="24"/>
        </w:rPr>
        <w:t xml:space="preserve">Ja Nosolītājs neparaksta </w:t>
      </w:r>
      <w:r w:rsidR="00A7705C">
        <w:rPr>
          <w:sz w:val="24"/>
          <w:szCs w:val="24"/>
        </w:rPr>
        <w:t xml:space="preserve">nomas līgumu noteiktajā termiņā, </w:t>
      </w:r>
      <w:r w:rsidRPr="00130922">
        <w:rPr>
          <w:sz w:val="24"/>
          <w:szCs w:val="24"/>
        </w:rPr>
        <w:t>ir uzskatāms, ka Nosolītājs ir atteicies no nomas līguma slēgšanas. Šādā gadījumā netiek atgriezta iemaksātā drošības nauda un viņš z</w:t>
      </w:r>
      <w:r w:rsidR="002535F4">
        <w:rPr>
          <w:sz w:val="24"/>
          <w:szCs w:val="24"/>
        </w:rPr>
        <w:t>audē izsolāmo mantu saskaņā ar n</w:t>
      </w:r>
      <w:r w:rsidRPr="00130922">
        <w:rPr>
          <w:sz w:val="24"/>
          <w:szCs w:val="24"/>
        </w:rPr>
        <w:t xml:space="preserve">oteikumos noteiktajiem nosacījumiem. </w:t>
      </w:r>
    </w:p>
    <w:p w14:paraId="7829C988" w14:textId="492B6EE1" w:rsidR="00F47960" w:rsidRPr="00130922" w:rsidRDefault="00F47960" w:rsidP="0077105A">
      <w:pPr>
        <w:pStyle w:val="ListParagraph"/>
        <w:numPr>
          <w:ilvl w:val="0"/>
          <w:numId w:val="2"/>
        </w:numPr>
        <w:ind w:left="709" w:hanging="709"/>
        <w:jc w:val="both"/>
        <w:rPr>
          <w:sz w:val="24"/>
          <w:szCs w:val="24"/>
        </w:rPr>
      </w:pPr>
      <w:r w:rsidRPr="00130922">
        <w:rPr>
          <w:sz w:val="24"/>
          <w:szCs w:val="24"/>
        </w:rPr>
        <w:t xml:space="preserve">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w:t>
      </w:r>
      <w:r w:rsidR="00401CF9">
        <w:rPr>
          <w:sz w:val="24"/>
          <w:szCs w:val="24"/>
        </w:rPr>
        <w:t>šajā nodaļā</w:t>
      </w:r>
      <w:r w:rsidRPr="00130922">
        <w:rPr>
          <w:sz w:val="24"/>
          <w:szCs w:val="24"/>
        </w:rPr>
        <w:t xml:space="preserve"> minētos pienākumus. </w:t>
      </w:r>
    </w:p>
    <w:p w14:paraId="7625591E" w14:textId="094FD358" w:rsidR="00F47960" w:rsidRPr="00130922" w:rsidRDefault="00F47960" w:rsidP="0077105A">
      <w:pPr>
        <w:pStyle w:val="ListParagraph"/>
        <w:numPr>
          <w:ilvl w:val="0"/>
          <w:numId w:val="2"/>
        </w:numPr>
        <w:ind w:left="709" w:hanging="709"/>
        <w:jc w:val="both"/>
        <w:rPr>
          <w:sz w:val="24"/>
          <w:szCs w:val="24"/>
        </w:rPr>
      </w:pPr>
      <w:r w:rsidRPr="00130922">
        <w:rPr>
          <w:sz w:val="24"/>
          <w:szCs w:val="24"/>
        </w:rPr>
        <w:t>Izsoles dalībnieks, kurš piedāvājis nākamo augstāko nomas maksu un kurš stājies Nosolītāja vietā 10 (desmit) darba dienu laikā no nomas līguma projekta nosūtīšanas dienas paraksta nomas līgumu vai rakstiski paziņo par atteikumu slēgt nomas līgumu.</w:t>
      </w:r>
      <w:r w:rsidRPr="00130922">
        <w:t xml:space="preserve"> </w:t>
      </w:r>
      <w:r w:rsidRPr="00130922">
        <w:rPr>
          <w:sz w:val="24"/>
          <w:szCs w:val="24"/>
        </w:rPr>
        <w:t xml:space="preserve">Ja Izsoles dalībnieks, kurš piedāvājis nākamo augstāko nomas maksu un kurš stājies Nosolītāja vietā neparaksta </w:t>
      </w:r>
      <w:r w:rsidR="00A7705C">
        <w:rPr>
          <w:sz w:val="24"/>
          <w:szCs w:val="24"/>
        </w:rPr>
        <w:t xml:space="preserve">nomas līgumu noteiktajā termiņā, </w:t>
      </w:r>
      <w:r w:rsidRPr="00130922">
        <w:rPr>
          <w:sz w:val="24"/>
          <w:szCs w:val="24"/>
        </w:rPr>
        <w:t xml:space="preserve">ir uzskatāms, ka tas ir atteicies no nomas līguma slēgšanas. Šādā gadījumā netiek atgriezta iemaksātā drošības nauda un viņš zaudē izsolāmo mantu saskaņā ar </w:t>
      </w:r>
      <w:r w:rsidR="002535F4">
        <w:rPr>
          <w:sz w:val="24"/>
          <w:szCs w:val="24"/>
        </w:rPr>
        <w:t>n</w:t>
      </w:r>
      <w:r w:rsidRPr="00130922">
        <w:rPr>
          <w:sz w:val="24"/>
          <w:szCs w:val="24"/>
        </w:rPr>
        <w:t xml:space="preserve">oteikumos noteiktajiem nosacījumiem. </w:t>
      </w:r>
    </w:p>
    <w:p w14:paraId="11D8D7B3" w14:textId="1B548EBB" w:rsidR="00F47960" w:rsidRPr="00130922" w:rsidRDefault="00401CF9" w:rsidP="0077105A">
      <w:pPr>
        <w:pStyle w:val="ListParagraph"/>
        <w:numPr>
          <w:ilvl w:val="0"/>
          <w:numId w:val="2"/>
        </w:numPr>
        <w:ind w:left="709" w:hanging="709"/>
        <w:jc w:val="both"/>
        <w:rPr>
          <w:sz w:val="24"/>
          <w:szCs w:val="24"/>
        </w:rPr>
      </w:pPr>
      <w:r>
        <w:rPr>
          <w:sz w:val="24"/>
          <w:szCs w:val="24"/>
        </w:rPr>
        <w:t>Šīs nodaļas</w:t>
      </w:r>
      <w:r w:rsidR="00F47960" w:rsidRPr="00130922">
        <w:rPr>
          <w:sz w:val="24"/>
          <w:szCs w:val="24"/>
        </w:rPr>
        <w:t xml:space="preserve"> noteiktās darbības atkārto ar katru nākamo </w:t>
      </w:r>
      <w:proofErr w:type="spellStart"/>
      <w:r w:rsidR="00F47960" w:rsidRPr="00130922">
        <w:rPr>
          <w:sz w:val="24"/>
          <w:szCs w:val="24"/>
        </w:rPr>
        <w:t>pārsolītāju</w:t>
      </w:r>
      <w:proofErr w:type="spellEnd"/>
      <w:r w:rsidR="00F47960" w:rsidRPr="00130922">
        <w:rPr>
          <w:sz w:val="24"/>
          <w:szCs w:val="24"/>
        </w:rPr>
        <w:t>, līdz tiek noslēgts nomas līgums.</w:t>
      </w:r>
    </w:p>
    <w:p w14:paraId="46D7B4FC" w14:textId="77777777" w:rsidR="00F47960" w:rsidRPr="00130922" w:rsidRDefault="00F47960" w:rsidP="0077105A">
      <w:pPr>
        <w:pStyle w:val="ListParagraph"/>
        <w:numPr>
          <w:ilvl w:val="0"/>
          <w:numId w:val="2"/>
        </w:numPr>
        <w:ind w:left="709" w:hanging="709"/>
        <w:jc w:val="both"/>
        <w:rPr>
          <w:sz w:val="24"/>
          <w:szCs w:val="24"/>
        </w:rPr>
      </w:pPr>
      <w:r w:rsidRPr="00130922">
        <w:rPr>
          <w:sz w:val="24"/>
          <w:szCs w:val="24"/>
        </w:rPr>
        <w:t>Nosolītājs Nomas objekta nodošanas – pieņemšanas aktu paraksta nomas līgumā noteiktajā kārtībā.</w:t>
      </w:r>
    </w:p>
    <w:p w14:paraId="5C4701E9" w14:textId="77777777" w:rsidR="00F47960" w:rsidRPr="00B43F7F" w:rsidRDefault="00F47960" w:rsidP="0077105A">
      <w:pPr>
        <w:pStyle w:val="ListParagraph"/>
        <w:numPr>
          <w:ilvl w:val="0"/>
          <w:numId w:val="2"/>
        </w:numPr>
        <w:ind w:left="709" w:hanging="709"/>
        <w:jc w:val="both"/>
        <w:rPr>
          <w:color w:val="7030A0"/>
          <w:sz w:val="24"/>
          <w:szCs w:val="24"/>
        </w:rPr>
      </w:pPr>
      <w:r w:rsidRPr="00130922">
        <w:rPr>
          <w:sz w:val="24"/>
          <w:szCs w:val="24"/>
        </w:rPr>
        <w:t>Neatmaksātā drošības nauda tiek ieskaitīta Jēkabpils pilsētas pašvaldības budžetā</w:t>
      </w:r>
      <w:r w:rsidRPr="00B43F7F">
        <w:rPr>
          <w:sz w:val="24"/>
          <w:szCs w:val="24"/>
        </w:rPr>
        <w:t xml:space="preserve">. </w:t>
      </w:r>
    </w:p>
    <w:p w14:paraId="348780C8" w14:textId="77777777" w:rsidR="007F678B" w:rsidRPr="0014626B" w:rsidRDefault="007F678B" w:rsidP="0014626B">
      <w:pPr>
        <w:pStyle w:val="ListParagraph"/>
        <w:spacing w:line="247" w:lineRule="auto"/>
        <w:ind w:left="567"/>
        <w:jc w:val="both"/>
        <w:rPr>
          <w:sz w:val="24"/>
          <w:szCs w:val="24"/>
        </w:rPr>
      </w:pPr>
    </w:p>
    <w:p w14:paraId="635A12D7" w14:textId="514F7479" w:rsidR="00AD72DD" w:rsidRPr="00A7705C" w:rsidRDefault="00AD72DD" w:rsidP="00B43F7F">
      <w:pPr>
        <w:pStyle w:val="ListParagraph"/>
        <w:numPr>
          <w:ilvl w:val="0"/>
          <w:numId w:val="4"/>
        </w:numPr>
        <w:spacing w:line="247" w:lineRule="auto"/>
        <w:jc w:val="center"/>
        <w:rPr>
          <w:b/>
          <w:sz w:val="24"/>
          <w:szCs w:val="24"/>
        </w:rPr>
      </w:pPr>
      <w:r w:rsidRPr="00A7705C">
        <w:rPr>
          <w:b/>
          <w:sz w:val="24"/>
          <w:szCs w:val="24"/>
        </w:rPr>
        <w:t>Nenotikusi izsole, spēkā neesoša izsole un atkārtota izsole</w:t>
      </w:r>
    </w:p>
    <w:p w14:paraId="545B9357" w14:textId="77777777" w:rsidR="00F47960" w:rsidRDefault="00F47960" w:rsidP="0077105A">
      <w:pPr>
        <w:pStyle w:val="ListParagraph"/>
        <w:numPr>
          <w:ilvl w:val="0"/>
          <w:numId w:val="2"/>
        </w:numPr>
        <w:spacing w:line="247" w:lineRule="auto"/>
        <w:ind w:left="851" w:hanging="851"/>
        <w:rPr>
          <w:sz w:val="24"/>
          <w:szCs w:val="24"/>
        </w:rPr>
      </w:pPr>
      <w:r w:rsidRPr="00D73BA0">
        <w:rPr>
          <w:sz w:val="24"/>
          <w:szCs w:val="24"/>
        </w:rPr>
        <w:t xml:space="preserve">Izsole atzīstama par nenotikušu: </w:t>
      </w:r>
    </w:p>
    <w:p w14:paraId="583044D3" w14:textId="77777777" w:rsidR="00F47960" w:rsidRDefault="00F47960" w:rsidP="0077105A">
      <w:pPr>
        <w:pStyle w:val="ListParagraph"/>
        <w:numPr>
          <w:ilvl w:val="1"/>
          <w:numId w:val="2"/>
        </w:numPr>
        <w:spacing w:line="247" w:lineRule="auto"/>
        <w:ind w:left="851" w:hanging="851"/>
        <w:jc w:val="both"/>
        <w:rPr>
          <w:sz w:val="24"/>
          <w:szCs w:val="24"/>
        </w:rPr>
      </w:pPr>
      <w:r>
        <w:rPr>
          <w:sz w:val="24"/>
          <w:szCs w:val="24"/>
        </w:rPr>
        <w:t>ja i</w:t>
      </w:r>
      <w:r w:rsidRPr="00D73BA0">
        <w:rPr>
          <w:sz w:val="24"/>
          <w:szCs w:val="24"/>
        </w:rPr>
        <w:t xml:space="preserve">zsoles dalībnieku </w:t>
      </w:r>
      <w:r>
        <w:rPr>
          <w:sz w:val="24"/>
          <w:szCs w:val="24"/>
        </w:rPr>
        <w:t>reģistrā</w:t>
      </w:r>
      <w:r w:rsidRPr="00D73BA0">
        <w:rPr>
          <w:sz w:val="24"/>
          <w:szCs w:val="24"/>
        </w:rPr>
        <w:t xml:space="preserve"> nav iekļauts vai uz izsoli nav ierad</w:t>
      </w:r>
      <w:r>
        <w:rPr>
          <w:sz w:val="24"/>
          <w:szCs w:val="24"/>
        </w:rPr>
        <w:t>ies neviens izsoles dalībnieks;</w:t>
      </w:r>
    </w:p>
    <w:p w14:paraId="4ECD32C9" w14:textId="77777777" w:rsidR="00F47960" w:rsidRDefault="00F47960" w:rsidP="0077105A">
      <w:pPr>
        <w:pStyle w:val="ListParagraph"/>
        <w:numPr>
          <w:ilvl w:val="1"/>
          <w:numId w:val="2"/>
        </w:numPr>
        <w:spacing w:line="247" w:lineRule="auto"/>
        <w:ind w:left="851" w:hanging="851"/>
        <w:jc w:val="both"/>
        <w:rPr>
          <w:sz w:val="24"/>
          <w:szCs w:val="24"/>
        </w:rPr>
      </w:pPr>
      <w:r w:rsidRPr="00D73BA0">
        <w:rPr>
          <w:sz w:val="24"/>
          <w:szCs w:val="24"/>
        </w:rPr>
        <w:t xml:space="preserve">ja izsolē piesakās vairāki </w:t>
      </w:r>
      <w:r>
        <w:rPr>
          <w:sz w:val="24"/>
          <w:szCs w:val="24"/>
        </w:rPr>
        <w:t>P</w:t>
      </w:r>
      <w:r w:rsidRPr="00D73BA0">
        <w:rPr>
          <w:sz w:val="24"/>
          <w:szCs w:val="24"/>
        </w:rPr>
        <w:t xml:space="preserve">retendenti un neviens </w:t>
      </w:r>
      <w:r>
        <w:rPr>
          <w:sz w:val="24"/>
          <w:szCs w:val="24"/>
        </w:rPr>
        <w:t>P</w:t>
      </w:r>
      <w:r w:rsidRPr="00D73BA0">
        <w:rPr>
          <w:sz w:val="24"/>
          <w:szCs w:val="24"/>
        </w:rPr>
        <w:t>retendents nepārsola izsoles sākumcenu;</w:t>
      </w:r>
    </w:p>
    <w:p w14:paraId="31222495" w14:textId="5967E09A" w:rsidR="00F47960" w:rsidRPr="00B43F7F" w:rsidRDefault="00F47960" w:rsidP="0077105A">
      <w:pPr>
        <w:pStyle w:val="ListParagraph"/>
        <w:numPr>
          <w:ilvl w:val="1"/>
          <w:numId w:val="2"/>
        </w:numPr>
        <w:spacing w:line="247" w:lineRule="auto"/>
        <w:ind w:left="851" w:hanging="851"/>
        <w:jc w:val="both"/>
        <w:rPr>
          <w:color w:val="7030A0"/>
          <w:sz w:val="24"/>
          <w:szCs w:val="24"/>
        </w:rPr>
      </w:pPr>
      <w:r w:rsidRPr="00D73BA0">
        <w:rPr>
          <w:sz w:val="24"/>
          <w:szCs w:val="24"/>
        </w:rPr>
        <w:lastRenderedPageBreak/>
        <w:t xml:space="preserve">ja neviens no izsoles dalībniekiem, kuri ieguvuši tiesības slēgt nomas līgumu, </w:t>
      </w:r>
      <w:r w:rsidR="00DA6025">
        <w:rPr>
          <w:sz w:val="24"/>
          <w:szCs w:val="24"/>
        </w:rPr>
        <w:t xml:space="preserve">atbilstoši noteiktajai kārtībai </w:t>
      </w:r>
      <w:r w:rsidRPr="00D73BA0">
        <w:rPr>
          <w:sz w:val="24"/>
          <w:szCs w:val="24"/>
        </w:rPr>
        <w:t xml:space="preserve">neparaksta nomas </w:t>
      </w:r>
      <w:r w:rsidRPr="002B3892">
        <w:rPr>
          <w:sz w:val="24"/>
          <w:szCs w:val="24"/>
        </w:rPr>
        <w:t>līgumu</w:t>
      </w:r>
      <w:r w:rsidR="00DA6025">
        <w:rPr>
          <w:sz w:val="24"/>
          <w:szCs w:val="24"/>
        </w:rPr>
        <w:t>.</w:t>
      </w:r>
    </w:p>
    <w:p w14:paraId="05E240A0" w14:textId="77777777" w:rsidR="00F47960" w:rsidRPr="00D73BA0" w:rsidRDefault="00F47960" w:rsidP="0077105A">
      <w:pPr>
        <w:pStyle w:val="ListParagraph"/>
        <w:numPr>
          <w:ilvl w:val="0"/>
          <w:numId w:val="2"/>
        </w:numPr>
        <w:spacing w:line="247" w:lineRule="auto"/>
        <w:ind w:left="851" w:hanging="851"/>
        <w:rPr>
          <w:sz w:val="24"/>
          <w:szCs w:val="24"/>
        </w:rPr>
      </w:pPr>
      <w:r w:rsidRPr="00D73BA0">
        <w:rPr>
          <w:sz w:val="24"/>
          <w:szCs w:val="24"/>
        </w:rPr>
        <w:t>Izsole tiek atzīta par spēkā neesošu un tiek rīkota atkārtota izsole:</w:t>
      </w:r>
    </w:p>
    <w:p w14:paraId="53D5DB18" w14:textId="1C11B1AF" w:rsidR="00F47960" w:rsidRDefault="00F47960" w:rsidP="0077105A">
      <w:pPr>
        <w:pStyle w:val="ListParagraph"/>
        <w:numPr>
          <w:ilvl w:val="1"/>
          <w:numId w:val="2"/>
        </w:numPr>
        <w:spacing w:after="120" w:line="247" w:lineRule="auto"/>
        <w:ind w:left="851" w:hanging="851"/>
        <w:rPr>
          <w:sz w:val="24"/>
          <w:szCs w:val="24"/>
        </w:rPr>
      </w:pPr>
      <w:r w:rsidRPr="00D73BA0">
        <w:rPr>
          <w:sz w:val="24"/>
          <w:szCs w:val="24"/>
        </w:rPr>
        <w:t>ja izsole tikusi izziņota</w:t>
      </w:r>
      <w:r w:rsidR="002535F4">
        <w:rPr>
          <w:sz w:val="24"/>
          <w:szCs w:val="24"/>
        </w:rPr>
        <w:t>,</w:t>
      </w:r>
      <w:r w:rsidRPr="00D73BA0">
        <w:rPr>
          <w:sz w:val="24"/>
          <w:szCs w:val="24"/>
        </w:rPr>
        <w:t xml:space="preserve"> neievērojot izsoles noteikumus;</w:t>
      </w:r>
    </w:p>
    <w:p w14:paraId="4E42FE8F" w14:textId="77777777" w:rsidR="00F47960" w:rsidRDefault="00F47960" w:rsidP="0077105A">
      <w:pPr>
        <w:pStyle w:val="ListParagraph"/>
        <w:numPr>
          <w:ilvl w:val="1"/>
          <w:numId w:val="2"/>
        </w:numPr>
        <w:spacing w:after="120" w:line="247" w:lineRule="auto"/>
        <w:ind w:left="851" w:hanging="851"/>
        <w:jc w:val="both"/>
        <w:rPr>
          <w:sz w:val="24"/>
          <w:szCs w:val="24"/>
        </w:rPr>
      </w:pPr>
      <w:r w:rsidRPr="00D73BA0">
        <w:rPr>
          <w:sz w:val="24"/>
          <w:szCs w:val="24"/>
        </w:rPr>
        <w:t xml:space="preserve">ja tiek </w:t>
      </w:r>
      <w:r>
        <w:rPr>
          <w:sz w:val="24"/>
          <w:szCs w:val="24"/>
        </w:rPr>
        <w:t>atzīt</w:t>
      </w:r>
      <w:r w:rsidRPr="00D73BA0">
        <w:rPr>
          <w:sz w:val="24"/>
          <w:szCs w:val="24"/>
        </w:rPr>
        <w:t>s, ka kāda dalībnieka piedalīšanās izsolē noraidīta nepamatoti vai ne</w:t>
      </w:r>
      <w:r>
        <w:rPr>
          <w:sz w:val="24"/>
          <w:szCs w:val="24"/>
        </w:rPr>
        <w:t xml:space="preserve">atbilstoši </w:t>
      </w:r>
      <w:r w:rsidRPr="00D73BA0">
        <w:rPr>
          <w:sz w:val="24"/>
          <w:szCs w:val="24"/>
        </w:rPr>
        <w:t xml:space="preserve">noraidīts kāds </w:t>
      </w:r>
      <w:proofErr w:type="spellStart"/>
      <w:r w:rsidRPr="00D73BA0">
        <w:rPr>
          <w:sz w:val="24"/>
          <w:szCs w:val="24"/>
        </w:rPr>
        <w:t>pārsolījums</w:t>
      </w:r>
      <w:proofErr w:type="spellEnd"/>
      <w:r w:rsidRPr="00D73BA0">
        <w:rPr>
          <w:sz w:val="24"/>
          <w:szCs w:val="24"/>
        </w:rPr>
        <w:t>;</w:t>
      </w:r>
    </w:p>
    <w:p w14:paraId="7B2CA1CA" w14:textId="77777777" w:rsidR="00F47960" w:rsidRDefault="00F47960" w:rsidP="0077105A">
      <w:pPr>
        <w:pStyle w:val="ListParagraph"/>
        <w:numPr>
          <w:ilvl w:val="1"/>
          <w:numId w:val="2"/>
        </w:numPr>
        <w:spacing w:after="120" w:line="247" w:lineRule="auto"/>
        <w:ind w:left="851" w:hanging="851"/>
        <w:jc w:val="both"/>
        <w:rPr>
          <w:sz w:val="24"/>
          <w:szCs w:val="24"/>
        </w:rPr>
      </w:pPr>
      <w:r w:rsidRPr="00D73BA0">
        <w:rPr>
          <w:sz w:val="24"/>
          <w:szCs w:val="24"/>
        </w:rPr>
        <w:t>ja izsolē starp dalībniekiem konstatēta vienošanās, kas ietekmējusi izsoles rezultātus vai gaitu;</w:t>
      </w:r>
    </w:p>
    <w:p w14:paraId="7A47CD85" w14:textId="77777777" w:rsidR="00F47960" w:rsidRDefault="00F47960" w:rsidP="0077105A">
      <w:pPr>
        <w:pStyle w:val="ListParagraph"/>
        <w:numPr>
          <w:ilvl w:val="1"/>
          <w:numId w:val="2"/>
        </w:numPr>
        <w:spacing w:after="120" w:line="247" w:lineRule="auto"/>
        <w:ind w:left="851" w:hanging="851"/>
        <w:jc w:val="both"/>
        <w:rPr>
          <w:sz w:val="24"/>
          <w:szCs w:val="24"/>
        </w:rPr>
      </w:pPr>
      <w:r w:rsidRPr="00D73BA0">
        <w:rPr>
          <w:sz w:val="24"/>
          <w:szCs w:val="24"/>
        </w:rPr>
        <w:t>ja izsolāmo mantu iegūst persona, kurai nav bijušas tiesības piedalīties izsolē;</w:t>
      </w:r>
    </w:p>
    <w:p w14:paraId="2FA4735C" w14:textId="77777777" w:rsidR="00F47960" w:rsidRPr="00D73BA0" w:rsidRDefault="00F47960" w:rsidP="0077105A">
      <w:pPr>
        <w:pStyle w:val="ListParagraph"/>
        <w:numPr>
          <w:ilvl w:val="1"/>
          <w:numId w:val="2"/>
        </w:numPr>
        <w:spacing w:after="120" w:line="247" w:lineRule="auto"/>
        <w:ind w:left="851" w:hanging="851"/>
        <w:jc w:val="both"/>
        <w:rPr>
          <w:sz w:val="24"/>
          <w:szCs w:val="24"/>
        </w:rPr>
      </w:pPr>
      <w:r w:rsidRPr="00D73BA0">
        <w:rPr>
          <w:sz w:val="24"/>
          <w:szCs w:val="24"/>
        </w:rPr>
        <w:t xml:space="preserve">ja izsole notikusi citā vietā un laikā, nekā norādīts sludinājumā. </w:t>
      </w:r>
    </w:p>
    <w:p w14:paraId="52EA56A1" w14:textId="6DDA4F2D" w:rsidR="00F47960" w:rsidRPr="00E8185A" w:rsidRDefault="00F47960" w:rsidP="0077105A">
      <w:pPr>
        <w:pStyle w:val="ListParagraph"/>
        <w:numPr>
          <w:ilvl w:val="0"/>
          <w:numId w:val="2"/>
        </w:numPr>
        <w:spacing w:line="247" w:lineRule="auto"/>
        <w:ind w:left="851" w:hanging="851"/>
        <w:jc w:val="both"/>
        <w:rPr>
          <w:sz w:val="24"/>
          <w:szCs w:val="24"/>
        </w:rPr>
      </w:pPr>
      <w:r w:rsidRPr="00E8185A">
        <w:rPr>
          <w:sz w:val="24"/>
          <w:szCs w:val="24"/>
        </w:rPr>
        <w:t xml:space="preserve">Atkārtota izsole tiek rīkota noteikumu noteiktajā kārtībā. </w:t>
      </w:r>
    </w:p>
    <w:p w14:paraId="66E25B89" w14:textId="77777777" w:rsidR="00AD72DD" w:rsidRPr="00B4614B" w:rsidRDefault="00AD72DD" w:rsidP="00AD72DD">
      <w:pPr>
        <w:spacing w:line="247" w:lineRule="auto"/>
        <w:rPr>
          <w:sz w:val="24"/>
          <w:szCs w:val="24"/>
        </w:rPr>
      </w:pPr>
      <w:r w:rsidRPr="00B4614B">
        <w:rPr>
          <w:sz w:val="24"/>
          <w:szCs w:val="24"/>
        </w:rPr>
        <w:t xml:space="preserve">  </w:t>
      </w:r>
    </w:p>
    <w:p w14:paraId="14DE90AE" w14:textId="2A301F3A" w:rsidR="00AD72DD" w:rsidRPr="00DB3EA3" w:rsidRDefault="00DB3EA3" w:rsidP="00DB3EA3">
      <w:pPr>
        <w:pStyle w:val="ListParagraph"/>
        <w:numPr>
          <w:ilvl w:val="0"/>
          <w:numId w:val="4"/>
        </w:numPr>
        <w:spacing w:line="247" w:lineRule="auto"/>
        <w:jc w:val="center"/>
        <w:rPr>
          <w:b/>
          <w:sz w:val="24"/>
          <w:szCs w:val="24"/>
        </w:rPr>
      </w:pPr>
      <w:r w:rsidRPr="00DB3EA3">
        <w:rPr>
          <w:b/>
          <w:sz w:val="24"/>
          <w:szCs w:val="24"/>
        </w:rPr>
        <w:t>Izsoles k</w:t>
      </w:r>
      <w:r w:rsidR="00AD72DD" w:rsidRPr="00DB3EA3">
        <w:rPr>
          <w:b/>
          <w:sz w:val="24"/>
          <w:szCs w:val="24"/>
        </w:rPr>
        <w:t>omisijas tiesības un pienākumi</w:t>
      </w:r>
    </w:p>
    <w:p w14:paraId="5BD9D960" w14:textId="77777777" w:rsidR="00F47960" w:rsidRDefault="00F47960" w:rsidP="0077105A">
      <w:pPr>
        <w:pStyle w:val="ListParagraph"/>
        <w:numPr>
          <w:ilvl w:val="0"/>
          <w:numId w:val="2"/>
        </w:numPr>
        <w:spacing w:after="120" w:line="247" w:lineRule="auto"/>
        <w:ind w:left="709" w:hanging="709"/>
        <w:jc w:val="both"/>
        <w:rPr>
          <w:sz w:val="24"/>
          <w:szCs w:val="24"/>
        </w:rPr>
      </w:pPr>
      <w:r w:rsidRPr="00DB3EA3">
        <w:rPr>
          <w:sz w:val="24"/>
          <w:szCs w:val="24"/>
        </w:rPr>
        <w:t>Komisija ir atbildīga par izsoles norisi un ar to saistīto lēmumu pieņemšanu.</w:t>
      </w:r>
    </w:p>
    <w:p w14:paraId="4F7512D6" w14:textId="77777777" w:rsidR="00F47960" w:rsidRPr="00DB3EA3" w:rsidRDefault="00F47960" w:rsidP="0077105A">
      <w:pPr>
        <w:pStyle w:val="ListParagraph"/>
        <w:numPr>
          <w:ilvl w:val="0"/>
          <w:numId w:val="2"/>
        </w:numPr>
        <w:spacing w:after="120" w:line="247" w:lineRule="auto"/>
        <w:ind w:left="709" w:hanging="709"/>
        <w:jc w:val="both"/>
        <w:rPr>
          <w:sz w:val="24"/>
          <w:szCs w:val="24"/>
        </w:rPr>
      </w:pPr>
      <w:r w:rsidRPr="00DB3EA3">
        <w:rPr>
          <w:color w:val="171717"/>
          <w:sz w:val="24"/>
          <w:szCs w:val="24"/>
        </w:rPr>
        <w:t>Komisijas darbu vada tās priekšsēdētājs</w:t>
      </w:r>
      <w:r>
        <w:rPr>
          <w:color w:val="171717"/>
          <w:sz w:val="24"/>
          <w:szCs w:val="24"/>
        </w:rPr>
        <w:t>, bet viņa prombūtnes laikā komisijas priekšsēdētāja vietnieks</w:t>
      </w:r>
      <w:r w:rsidRPr="00DB3EA3">
        <w:rPr>
          <w:color w:val="171717"/>
          <w:sz w:val="24"/>
          <w:szCs w:val="24"/>
        </w:rPr>
        <w:t xml:space="preserve">. </w:t>
      </w:r>
    </w:p>
    <w:p w14:paraId="59608936" w14:textId="77777777" w:rsidR="00F47960" w:rsidRPr="00DB3EA3" w:rsidRDefault="00F47960" w:rsidP="0077105A">
      <w:pPr>
        <w:pStyle w:val="ListParagraph"/>
        <w:numPr>
          <w:ilvl w:val="0"/>
          <w:numId w:val="2"/>
        </w:numPr>
        <w:spacing w:after="120" w:line="247" w:lineRule="auto"/>
        <w:ind w:left="709" w:hanging="709"/>
        <w:jc w:val="both"/>
        <w:rPr>
          <w:sz w:val="24"/>
          <w:szCs w:val="24"/>
        </w:rPr>
      </w:pPr>
      <w:r w:rsidRPr="00DB3EA3">
        <w:rPr>
          <w:color w:val="171717"/>
          <w:sz w:val="24"/>
          <w:szCs w:val="24"/>
        </w:rPr>
        <w:t xml:space="preserve">Komisijas priekšsēdētājs nosaka Komisijas sēžu vietu, laiku un kārtību, </w:t>
      </w:r>
      <w:r>
        <w:rPr>
          <w:color w:val="171717"/>
          <w:sz w:val="24"/>
          <w:szCs w:val="24"/>
        </w:rPr>
        <w:t>sasauc un vada Komisijas sēdes, nodrošina izsoles norisi atbilstoši normatīvo aktu prasībām.</w:t>
      </w:r>
    </w:p>
    <w:p w14:paraId="677CC4EA" w14:textId="77777777" w:rsidR="00F47960" w:rsidRPr="00DB3EA3" w:rsidRDefault="00F47960" w:rsidP="0077105A">
      <w:pPr>
        <w:pStyle w:val="ListParagraph"/>
        <w:numPr>
          <w:ilvl w:val="0"/>
          <w:numId w:val="2"/>
        </w:numPr>
        <w:spacing w:after="120" w:line="247" w:lineRule="auto"/>
        <w:ind w:left="709" w:hanging="709"/>
        <w:jc w:val="both"/>
        <w:rPr>
          <w:sz w:val="24"/>
          <w:szCs w:val="24"/>
        </w:rPr>
      </w:pPr>
      <w:r>
        <w:rPr>
          <w:color w:val="171717"/>
          <w:sz w:val="24"/>
          <w:szCs w:val="24"/>
        </w:rPr>
        <w:t>Izsoles norises dokumentēšanu</w:t>
      </w:r>
      <w:r w:rsidRPr="00DB3EA3">
        <w:rPr>
          <w:color w:val="171717"/>
          <w:sz w:val="24"/>
          <w:szCs w:val="24"/>
        </w:rPr>
        <w:t xml:space="preserve"> nodrošina Komisijas sekretārs. Komisijas sekretārs </w:t>
      </w:r>
      <w:r>
        <w:rPr>
          <w:color w:val="171717"/>
          <w:sz w:val="24"/>
          <w:szCs w:val="24"/>
        </w:rPr>
        <w:t>ir</w:t>
      </w:r>
      <w:r w:rsidRPr="00DB3EA3">
        <w:rPr>
          <w:color w:val="171717"/>
          <w:sz w:val="24"/>
          <w:szCs w:val="24"/>
        </w:rPr>
        <w:t xml:space="preserve"> komisijas loceklis.</w:t>
      </w:r>
    </w:p>
    <w:p w14:paraId="389B3F37" w14:textId="77777777" w:rsidR="00F47960" w:rsidRPr="00A20CD8" w:rsidRDefault="00F47960" w:rsidP="0077105A">
      <w:pPr>
        <w:pStyle w:val="ListParagraph"/>
        <w:numPr>
          <w:ilvl w:val="0"/>
          <w:numId w:val="2"/>
        </w:numPr>
        <w:spacing w:after="120" w:line="247" w:lineRule="auto"/>
        <w:ind w:left="709" w:hanging="709"/>
        <w:jc w:val="both"/>
        <w:rPr>
          <w:sz w:val="24"/>
          <w:szCs w:val="24"/>
        </w:rPr>
      </w:pPr>
      <w:r w:rsidRPr="00A20CD8">
        <w:rPr>
          <w:sz w:val="24"/>
          <w:szCs w:val="24"/>
        </w:rPr>
        <w:t>Komisijai ir šādi pienākumi:</w:t>
      </w:r>
    </w:p>
    <w:p w14:paraId="36D504A3" w14:textId="77777777" w:rsidR="00F47960" w:rsidRDefault="00F47960" w:rsidP="0077105A">
      <w:pPr>
        <w:pStyle w:val="ListParagraph"/>
        <w:numPr>
          <w:ilvl w:val="1"/>
          <w:numId w:val="2"/>
        </w:numPr>
        <w:spacing w:after="120" w:line="247" w:lineRule="auto"/>
        <w:jc w:val="both"/>
        <w:rPr>
          <w:sz w:val="24"/>
          <w:szCs w:val="24"/>
        </w:rPr>
      </w:pPr>
      <w:r>
        <w:rPr>
          <w:sz w:val="24"/>
          <w:szCs w:val="24"/>
        </w:rPr>
        <w:t>nodrošināt izsoles norisi;</w:t>
      </w:r>
    </w:p>
    <w:p w14:paraId="251FAB05" w14:textId="77777777" w:rsidR="00F47960" w:rsidRPr="008919E4" w:rsidRDefault="00F47960" w:rsidP="0077105A">
      <w:pPr>
        <w:pStyle w:val="ListParagraph"/>
        <w:numPr>
          <w:ilvl w:val="1"/>
          <w:numId w:val="2"/>
        </w:numPr>
        <w:spacing w:after="120" w:line="247" w:lineRule="auto"/>
        <w:ind w:left="709" w:hanging="709"/>
        <w:jc w:val="both"/>
        <w:rPr>
          <w:sz w:val="24"/>
          <w:szCs w:val="24"/>
        </w:rPr>
      </w:pPr>
      <w:r w:rsidRPr="008919E4">
        <w:rPr>
          <w:sz w:val="24"/>
          <w:szCs w:val="24"/>
        </w:rPr>
        <w:t>nodrošināt izsoles dokumentu sagatavošanu, izsoles gaitas protokolēšanu;</w:t>
      </w:r>
    </w:p>
    <w:p w14:paraId="4AF0B56F" w14:textId="77777777" w:rsidR="00F47960" w:rsidRDefault="00F47960" w:rsidP="0077105A">
      <w:pPr>
        <w:pStyle w:val="ListParagraph"/>
        <w:numPr>
          <w:ilvl w:val="1"/>
          <w:numId w:val="2"/>
        </w:numPr>
        <w:spacing w:after="120" w:line="247" w:lineRule="auto"/>
        <w:ind w:left="709" w:hanging="709"/>
        <w:jc w:val="both"/>
        <w:rPr>
          <w:sz w:val="24"/>
          <w:szCs w:val="24"/>
        </w:rPr>
      </w:pPr>
      <w:r w:rsidRPr="00A20CD8">
        <w:rPr>
          <w:sz w:val="24"/>
          <w:szCs w:val="24"/>
        </w:rPr>
        <w:t>izvērtēt Pretendentu</w:t>
      </w:r>
      <w:r>
        <w:rPr>
          <w:sz w:val="24"/>
          <w:szCs w:val="24"/>
        </w:rPr>
        <w:t xml:space="preserve"> </w:t>
      </w:r>
      <w:r w:rsidRPr="00A20CD8">
        <w:rPr>
          <w:sz w:val="24"/>
          <w:szCs w:val="24"/>
        </w:rPr>
        <w:t xml:space="preserve">iesniegtos </w:t>
      </w:r>
      <w:bookmarkStart w:id="35" w:name="_Hlk525815205"/>
      <w:r w:rsidRPr="00A20CD8">
        <w:rPr>
          <w:sz w:val="24"/>
          <w:szCs w:val="24"/>
        </w:rPr>
        <w:t>pieteikumus saskaņā ar normatīvo aktu un noteikumu prasībām</w:t>
      </w:r>
      <w:bookmarkEnd w:id="35"/>
      <w:r w:rsidRPr="00A20CD8">
        <w:rPr>
          <w:sz w:val="24"/>
          <w:szCs w:val="24"/>
        </w:rPr>
        <w:t>;</w:t>
      </w:r>
    </w:p>
    <w:p w14:paraId="0F6D3C44" w14:textId="77777777" w:rsidR="00F47960" w:rsidRDefault="00F47960" w:rsidP="0077105A">
      <w:pPr>
        <w:pStyle w:val="ListParagraph"/>
        <w:numPr>
          <w:ilvl w:val="1"/>
          <w:numId w:val="2"/>
        </w:numPr>
        <w:spacing w:after="120" w:line="247" w:lineRule="auto"/>
        <w:ind w:left="709" w:hanging="709"/>
        <w:jc w:val="both"/>
        <w:rPr>
          <w:sz w:val="24"/>
          <w:szCs w:val="24"/>
        </w:rPr>
      </w:pPr>
      <w:r>
        <w:rPr>
          <w:sz w:val="24"/>
          <w:szCs w:val="24"/>
        </w:rPr>
        <w:t xml:space="preserve">sniegt atbildes uz </w:t>
      </w:r>
      <w:r w:rsidRPr="00A20CD8">
        <w:rPr>
          <w:sz w:val="24"/>
          <w:szCs w:val="24"/>
        </w:rPr>
        <w:t>jautājumiem</w:t>
      </w:r>
      <w:r>
        <w:rPr>
          <w:sz w:val="24"/>
          <w:szCs w:val="24"/>
        </w:rPr>
        <w:t xml:space="preserve"> par izsoli</w:t>
      </w:r>
      <w:r w:rsidRPr="00A20CD8">
        <w:rPr>
          <w:sz w:val="24"/>
          <w:szCs w:val="24"/>
        </w:rPr>
        <w:t>;</w:t>
      </w:r>
    </w:p>
    <w:p w14:paraId="6CADC77B" w14:textId="77777777" w:rsidR="00F47960" w:rsidRDefault="00F47960" w:rsidP="0077105A">
      <w:pPr>
        <w:pStyle w:val="ListParagraph"/>
        <w:numPr>
          <w:ilvl w:val="1"/>
          <w:numId w:val="2"/>
        </w:numPr>
        <w:spacing w:after="120" w:line="247" w:lineRule="auto"/>
        <w:ind w:left="709" w:hanging="709"/>
        <w:jc w:val="both"/>
        <w:rPr>
          <w:sz w:val="24"/>
          <w:szCs w:val="24"/>
        </w:rPr>
      </w:pPr>
      <w:r>
        <w:rPr>
          <w:sz w:val="24"/>
          <w:szCs w:val="24"/>
        </w:rPr>
        <w:t>nodrošināt normatīvajos aktos noteiktās informācijas publicēšanu;</w:t>
      </w:r>
    </w:p>
    <w:p w14:paraId="61CA9E29" w14:textId="77777777" w:rsidR="00F47960" w:rsidRDefault="00F47960" w:rsidP="0077105A">
      <w:pPr>
        <w:pStyle w:val="ListParagraph"/>
        <w:numPr>
          <w:ilvl w:val="1"/>
          <w:numId w:val="2"/>
        </w:numPr>
        <w:spacing w:after="120" w:line="247" w:lineRule="auto"/>
        <w:ind w:left="709" w:hanging="709"/>
        <w:jc w:val="both"/>
        <w:rPr>
          <w:sz w:val="24"/>
          <w:szCs w:val="24"/>
        </w:rPr>
      </w:pPr>
      <w:r>
        <w:rPr>
          <w:sz w:val="24"/>
          <w:szCs w:val="24"/>
        </w:rPr>
        <w:t>veikt citas darbības, kas noteiktas normatīvajos aktos.</w:t>
      </w:r>
    </w:p>
    <w:p w14:paraId="35227B10" w14:textId="4DCEE9D0" w:rsidR="00F47960" w:rsidRPr="00DB3EA3" w:rsidRDefault="00F47960" w:rsidP="0077105A">
      <w:pPr>
        <w:pStyle w:val="ListParagraph"/>
        <w:numPr>
          <w:ilvl w:val="0"/>
          <w:numId w:val="2"/>
        </w:numPr>
        <w:spacing w:after="120" w:line="247" w:lineRule="auto"/>
        <w:ind w:left="709" w:hanging="709"/>
        <w:jc w:val="both"/>
        <w:rPr>
          <w:sz w:val="24"/>
          <w:szCs w:val="24"/>
        </w:rPr>
      </w:pPr>
      <w:r w:rsidRPr="00DB3EA3">
        <w:rPr>
          <w:color w:val="171717"/>
          <w:sz w:val="24"/>
          <w:szCs w:val="24"/>
        </w:rPr>
        <w:t xml:space="preserve">Pirms </w:t>
      </w:r>
      <w:r w:rsidR="00722E55">
        <w:rPr>
          <w:color w:val="171717"/>
          <w:sz w:val="24"/>
          <w:szCs w:val="24"/>
        </w:rPr>
        <w:t>Pretendentu vērtēšanas</w:t>
      </w:r>
      <w:r w:rsidRPr="00DB3EA3">
        <w:rPr>
          <w:color w:val="171717"/>
          <w:sz w:val="24"/>
          <w:szCs w:val="24"/>
        </w:rPr>
        <w:t xml:space="preserve"> Komisijas locekļi paraksta apliecinājumu, ka nav tādu apstākļu, kuru dēļ varētu uzskatīt, ka viņi</w:t>
      </w:r>
      <w:r>
        <w:rPr>
          <w:color w:val="171717"/>
          <w:sz w:val="24"/>
          <w:szCs w:val="24"/>
        </w:rPr>
        <w:t xml:space="preserve"> ir ieinteresēti kāda konkrēta P</w:t>
      </w:r>
      <w:r w:rsidRPr="00DB3EA3">
        <w:rPr>
          <w:color w:val="171717"/>
          <w:sz w:val="24"/>
          <w:szCs w:val="24"/>
        </w:rPr>
        <w:t xml:space="preserve">retendenta izvēlē vai darbībā, </w:t>
      </w:r>
      <w:r>
        <w:rPr>
          <w:color w:val="171717"/>
          <w:sz w:val="24"/>
          <w:szCs w:val="24"/>
        </w:rPr>
        <w:t>vai ka viņi ir saistīti ar tiem.</w:t>
      </w:r>
    </w:p>
    <w:p w14:paraId="06D7EB6F" w14:textId="77777777" w:rsidR="00F47960" w:rsidRPr="00DB3EA3" w:rsidRDefault="00F47960" w:rsidP="0077105A">
      <w:pPr>
        <w:pStyle w:val="ListParagraph"/>
        <w:numPr>
          <w:ilvl w:val="0"/>
          <w:numId w:val="2"/>
        </w:numPr>
        <w:spacing w:after="120" w:line="247" w:lineRule="auto"/>
        <w:ind w:left="709" w:hanging="709"/>
        <w:jc w:val="both"/>
        <w:rPr>
          <w:sz w:val="24"/>
          <w:szCs w:val="24"/>
        </w:rPr>
      </w:pPr>
      <w:r w:rsidRPr="00DB3EA3">
        <w:rPr>
          <w:color w:val="171717"/>
          <w:sz w:val="24"/>
          <w:szCs w:val="24"/>
        </w:rPr>
        <w:t>Komisija ir tiesīga pieņemt lēmumu, ja tās sēdē piedalās vismaz puse no Komisijas locekļiem.</w:t>
      </w:r>
    </w:p>
    <w:p w14:paraId="246FB3E7" w14:textId="3D4B5F40" w:rsidR="00F47960" w:rsidRPr="00E91EB8" w:rsidRDefault="00F47960" w:rsidP="0077105A">
      <w:pPr>
        <w:pStyle w:val="ListParagraph"/>
        <w:numPr>
          <w:ilvl w:val="0"/>
          <w:numId w:val="2"/>
        </w:numPr>
        <w:spacing w:after="120" w:line="247" w:lineRule="auto"/>
        <w:ind w:left="709" w:hanging="709"/>
        <w:jc w:val="both"/>
        <w:rPr>
          <w:sz w:val="24"/>
          <w:szCs w:val="24"/>
        </w:rPr>
      </w:pPr>
      <w:r w:rsidRPr="00E91EB8">
        <w:rPr>
          <w:color w:val="171717"/>
          <w:sz w:val="24"/>
          <w:szCs w:val="24"/>
        </w:rPr>
        <w:t>Komisija pieņem lēmumus ar vienkāršu klātesošo balsu vairākumu. Ja Komisijas locekļu balsis sadalās vienādi, izšķirošā ir</w:t>
      </w:r>
      <w:r w:rsidR="002535F4">
        <w:rPr>
          <w:color w:val="171717"/>
          <w:sz w:val="24"/>
          <w:szCs w:val="24"/>
        </w:rPr>
        <w:t xml:space="preserve"> Komisijas </w:t>
      </w:r>
      <w:r w:rsidRPr="00E91EB8">
        <w:rPr>
          <w:color w:val="171717"/>
          <w:sz w:val="24"/>
          <w:szCs w:val="24"/>
        </w:rPr>
        <w:t>priekšsēdētāja balss.</w:t>
      </w:r>
    </w:p>
    <w:p w14:paraId="6C556FB2" w14:textId="77777777" w:rsidR="00F47960" w:rsidRPr="002A4291" w:rsidRDefault="00F47960" w:rsidP="0077105A">
      <w:pPr>
        <w:pStyle w:val="ListParagraph"/>
        <w:numPr>
          <w:ilvl w:val="0"/>
          <w:numId w:val="2"/>
        </w:numPr>
        <w:spacing w:after="120" w:line="247" w:lineRule="auto"/>
        <w:ind w:left="709" w:hanging="709"/>
        <w:jc w:val="both"/>
        <w:rPr>
          <w:sz w:val="24"/>
          <w:szCs w:val="24"/>
        </w:rPr>
      </w:pPr>
      <w:r w:rsidRPr="00E91EB8">
        <w:rPr>
          <w:color w:val="171717"/>
          <w:sz w:val="24"/>
          <w:szCs w:val="24"/>
        </w:rPr>
        <w:t xml:space="preserve">Ja kāds no Komisijas locekļiem nepiekrīt Komisijas lēmumam un balso pret to, viņa atšķirīgo viedokli </w:t>
      </w:r>
      <w:r>
        <w:rPr>
          <w:color w:val="171717"/>
          <w:sz w:val="24"/>
          <w:szCs w:val="24"/>
        </w:rPr>
        <w:t xml:space="preserve">var </w:t>
      </w:r>
      <w:r w:rsidRPr="00E91EB8">
        <w:rPr>
          <w:color w:val="171717"/>
          <w:sz w:val="24"/>
          <w:szCs w:val="24"/>
        </w:rPr>
        <w:t>fiksē</w:t>
      </w:r>
      <w:r>
        <w:rPr>
          <w:color w:val="171717"/>
          <w:sz w:val="24"/>
          <w:szCs w:val="24"/>
        </w:rPr>
        <w:t>t</w:t>
      </w:r>
      <w:r w:rsidRPr="00E91EB8">
        <w:rPr>
          <w:color w:val="171717"/>
          <w:sz w:val="24"/>
          <w:szCs w:val="24"/>
        </w:rPr>
        <w:t xml:space="preserve"> sēdes protokolā un viņš šādā gadījumā nav atbildīgs par Komisijas pieņemto lēmumu.</w:t>
      </w:r>
    </w:p>
    <w:p w14:paraId="24AAE425" w14:textId="77777777" w:rsidR="00F47960" w:rsidRPr="002A4291" w:rsidRDefault="00F47960" w:rsidP="0077105A">
      <w:pPr>
        <w:pStyle w:val="ListParagraph"/>
        <w:numPr>
          <w:ilvl w:val="0"/>
          <w:numId w:val="2"/>
        </w:numPr>
        <w:spacing w:after="120" w:line="247" w:lineRule="auto"/>
        <w:ind w:left="709" w:hanging="709"/>
        <w:jc w:val="both"/>
        <w:rPr>
          <w:sz w:val="24"/>
          <w:szCs w:val="24"/>
        </w:rPr>
      </w:pPr>
      <w:r w:rsidRPr="002A4291">
        <w:rPr>
          <w:color w:val="171717"/>
          <w:sz w:val="24"/>
          <w:szCs w:val="24"/>
        </w:rPr>
        <w:t>Izsoles noslēguma protokolā norāda</w:t>
      </w:r>
      <w:r>
        <w:rPr>
          <w:color w:val="171717"/>
          <w:sz w:val="24"/>
          <w:szCs w:val="24"/>
        </w:rPr>
        <w:t xml:space="preserve"> vismaz</w:t>
      </w:r>
      <w:r w:rsidRPr="002A4291">
        <w:rPr>
          <w:color w:val="171717"/>
          <w:sz w:val="24"/>
          <w:szCs w:val="24"/>
        </w:rPr>
        <w:t xml:space="preserve"> šādu informāciju:</w:t>
      </w:r>
    </w:p>
    <w:p w14:paraId="4AFF293F" w14:textId="77777777" w:rsidR="00F47960" w:rsidRPr="00E91EB8" w:rsidRDefault="00F47960" w:rsidP="0077105A">
      <w:pPr>
        <w:pStyle w:val="ListParagraph"/>
        <w:numPr>
          <w:ilvl w:val="1"/>
          <w:numId w:val="2"/>
        </w:numPr>
        <w:spacing w:after="120" w:line="247" w:lineRule="auto"/>
        <w:ind w:left="851" w:hanging="851"/>
        <w:rPr>
          <w:sz w:val="24"/>
          <w:szCs w:val="24"/>
        </w:rPr>
      </w:pPr>
      <w:r w:rsidRPr="00E91EB8">
        <w:rPr>
          <w:color w:val="171717"/>
          <w:sz w:val="24"/>
          <w:szCs w:val="24"/>
        </w:rPr>
        <w:t xml:space="preserve">Iznomātāja </w:t>
      </w:r>
      <w:r>
        <w:rPr>
          <w:color w:val="171717"/>
          <w:sz w:val="24"/>
          <w:szCs w:val="24"/>
        </w:rPr>
        <w:t>rekvizīti</w:t>
      </w:r>
      <w:r w:rsidRPr="00E91EB8">
        <w:rPr>
          <w:color w:val="171717"/>
          <w:sz w:val="24"/>
          <w:szCs w:val="24"/>
        </w:rPr>
        <w:t>, izsoles veids, nomas tiesību priekšmets;</w:t>
      </w:r>
    </w:p>
    <w:p w14:paraId="39DE2C81"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 xml:space="preserve">datums, kad publicēts </w:t>
      </w:r>
      <w:r>
        <w:rPr>
          <w:sz w:val="24"/>
          <w:szCs w:val="24"/>
        </w:rPr>
        <w:t xml:space="preserve">sludinājums </w:t>
      </w:r>
      <w:r w:rsidRPr="00E91EB8">
        <w:rPr>
          <w:sz w:val="24"/>
          <w:szCs w:val="24"/>
        </w:rPr>
        <w:t>par izsoli;</w:t>
      </w:r>
    </w:p>
    <w:p w14:paraId="1B5E29CE"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izsoles Komisijas sastāvs un tās izveidošanas pamatojums;</w:t>
      </w:r>
    </w:p>
    <w:p w14:paraId="06768E9E"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pretendentiem izvirzītās prasības;</w:t>
      </w:r>
    </w:p>
    <w:p w14:paraId="0D4A0184"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izsoles sākumcena;</w:t>
      </w:r>
    </w:p>
    <w:p w14:paraId="6B28EEAE" w14:textId="77777777"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pieteikumu iesniegšanas termiņš un mutiskās izsoles vieta, datums un laiks;</w:t>
      </w:r>
    </w:p>
    <w:p w14:paraId="1C597F3A" w14:textId="4CA7633E" w:rsidR="00F47960" w:rsidRPr="00E91EB8" w:rsidRDefault="00F47960" w:rsidP="0077105A">
      <w:pPr>
        <w:pStyle w:val="ListParagraph"/>
        <w:numPr>
          <w:ilvl w:val="1"/>
          <w:numId w:val="2"/>
        </w:numPr>
        <w:spacing w:after="120" w:line="247" w:lineRule="auto"/>
        <w:ind w:left="851" w:hanging="851"/>
        <w:jc w:val="both"/>
        <w:rPr>
          <w:sz w:val="24"/>
          <w:szCs w:val="24"/>
        </w:rPr>
      </w:pPr>
      <w:r w:rsidRPr="00E91EB8">
        <w:rPr>
          <w:sz w:val="24"/>
          <w:szCs w:val="24"/>
        </w:rPr>
        <w:t>pieteikumus iesniegušo pretendentu vārds</w:t>
      </w:r>
      <w:r>
        <w:rPr>
          <w:sz w:val="24"/>
          <w:szCs w:val="24"/>
        </w:rPr>
        <w:t>,</w:t>
      </w:r>
      <w:r w:rsidR="002535F4">
        <w:rPr>
          <w:sz w:val="24"/>
          <w:szCs w:val="24"/>
        </w:rPr>
        <w:t xml:space="preserve"> uzvārds vai nosaukums, un citi</w:t>
      </w:r>
      <w:r w:rsidRPr="00E91EB8">
        <w:rPr>
          <w:sz w:val="24"/>
          <w:szCs w:val="24"/>
        </w:rPr>
        <w:t xml:space="preserve"> šo personu identificējo</w:t>
      </w:r>
      <w:r w:rsidR="002535F4">
        <w:rPr>
          <w:sz w:val="24"/>
          <w:szCs w:val="24"/>
        </w:rPr>
        <w:t>šie dati</w:t>
      </w:r>
      <w:r w:rsidRPr="00E91EB8">
        <w:rPr>
          <w:sz w:val="24"/>
          <w:szCs w:val="24"/>
        </w:rPr>
        <w:t>;</w:t>
      </w:r>
    </w:p>
    <w:p w14:paraId="30728AD8" w14:textId="77777777" w:rsidR="00F47960" w:rsidRDefault="00F47960" w:rsidP="0077105A">
      <w:pPr>
        <w:pStyle w:val="ListParagraph"/>
        <w:numPr>
          <w:ilvl w:val="1"/>
          <w:numId w:val="2"/>
        </w:numPr>
        <w:spacing w:after="120" w:line="247" w:lineRule="auto"/>
        <w:ind w:left="851" w:hanging="851"/>
        <w:jc w:val="both"/>
        <w:rPr>
          <w:sz w:val="24"/>
          <w:szCs w:val="24"/>
        </w:rPr>
      </w:pPr>
      <w:r>
        <w:rPr>
          <w:sz w:val="24"/>
          <w:szCs w:val="24"/>
        </w:rPr>
        <w:t>solīšanas gaitu;</w:t>
      </w:r>
    </w:p>
    <w:p w14:paraId="354551D8" w14:textId="0AC62224" w:rsidR="00F47960" w:rsidRPr="00E91EB8" w:rsidRDefault="00F47960" w:rsidP="0077105A">
      <w:pPr>
        <w:pStyle w:val="ListParagraph"/>
        <w:numPr>
          <w:ilvl w:val="1"/>
          <w:numId w:val="2"/>
        </w:numPr>
        <w:spacing w:after="120" w:line="247" w:lineRule="auto"/>
        <w:ind w:left="851" w:hanging="851"/>
        <w:jc w:val="both"/>
        <w:rPr>
          <w:sz w:val="24"/>
          <w:szCs w:val="24"/>
        </w:rPr>
      </w:pPr>
      <w:r>
        <w:rPr>
          <w:sz w:val="24"/>
          <w:szCs w:val="24"/>
        </w:rPr>
        <w:t>t</w:t>
      </w:r>
      <w:r w:rsidR="002535F4">
        <w:rPr>
          <w:sz w:val="24"/>
          <w:szCs w:val="24"/>
        </w:rPr>
        <w:t>ā Pretendenta nosaukums</w:t>
      </w:r>
      <w:r w:rsidRPr="00E91EB8">
        <w:rPr>
          <w:sz w:val="24"/>
          <w:szCs w:val="24"/>
        </w:rPr>
        <w:t>, ar kuru nolemts slēgt nomas līgumu, nomas maksa</w:t>
      </w:r>
      <w:r w:rsidR="002535F4">
        <w:rPr>
          <w:sz w:val="24"/>
          <w:szCs w:val="24"/>
        </w:rPr>
        <w:t>s apmērs</w:t>
      </w:r>
      <w:r w:rsidRPr="00E91EB8">
        <w:rPr>
          <w:sz w:val="24"/>
          <w:szCs w:val="24"/>
        </w:rPr>
        <w:t xml:space="preserve"> un līguma darbības </w:t>
      </w:r>
      <w:r w:rsidR="002535F4">
        <w:rPr>
          <w:sz w:val="24"/>
          <w:szCs w:val="24"/>
        </w:rPr>
        <w:t>termiņš</w:t>
      </w:r>
      <w:r w:rsidRPr="00E91EB8">
        <w:rPr>
          <w:sz w:val="24"/>
          <w:szCs w:val="24"/>
        </w:rPr>
        <w:t>;</w:t>
      </w:r>
    </w:p>
    <w:p w14:paraId="3F6188FC" w14:textId="3C87B0E5" w:rsidR="00F47960" w:rsidRPr="00E91EB8" w:rsidRDefault="00F47960" w:rsidP="0077105A">
      <w:pPr>
        <w:pStyle w:val="ListParagraph"/>
        <w:numPr>
          <w:ilvl w:val="1"/>
          <w:numId w:val="2"/>
        </w:numPr>
        <w:spacing w:after="120" w:line="247" w:lineRule="auto"/>
        <w:ind w:left="851" w:hanging="851"/>
        <w:jc w:val="both"/>
        <w:rPr>
          <w:sz w:val="24"/>
          <w:szCs w:val="24"/>
        </w:rPr>
      </w:pPr>
      <w:r>
        <w:rPr>
          <w:sz w:val="24"/>
          <w:szCs w:val="24"/>
        </w:rPr>
        <w:lastRenderedPageBreak/>
        <w:t>pamatojum</w:t>
      </w:r>
      <w:r w:rsidR="002535F4">
        <w:rPr>
          <w:sz w:val="24"/>
          <w:szCs w:val="24"/>
        </w:rPr>
        <w:t>s</w:t>
      </w:r>
      <w:r>
        <w:rPr>
          <w:sz w:val="24"/>
          <w:szCs w:val="24"/>
        </w:rPr>
        <w:t xml:space="preserve"> lēmumam par P</w:t>
      </w:r>
      <w:r w:rsidRPr="00E91EB8">
        <w:rPr>
          <w:sz w:val="24"/>
          <w:szCs w:val="24"/>
        </w:rPr>
        <w:t>retendenta izslēgšanu no dalības izsolē;</w:t>
      </w:r>
    </w:p>
    <w:p w14:paraId="1BD10A42" w14:textId="7D84E52A" w:rsidR="00F47960" w:rsidRDefault="002535F4" w:rsidP="0077105A">
      <w:pPr>
        <w:pStyle w:val="ListParagraph"/>
        <w:numPr>
          <w:ilvl w:val="1"/>
          <w:numId w:val="2"/>
        </w:numPr>
        <w:spacing w:after="120" w:line="247" w:lineRule="auto"/>
        <w:ind w:left="851" w:hanging="851"/>
        <w:jc w:val="both"/>
        <w:rPr>
          <w:sz w:val="24"/>
          <w:szCs w:val="24"/>
        </w:rPr>
      </w:pPr>
      <w:r>
        <w:rPr>
          <w:sz w:val="24"/>
          <w:szCs w:val="24"/>
        </w:rPr>
        <w:t>lēmuma pamatojums, ja i</w:t>
      </w:r>
      <w:r w:rsidR="00F47960" w:rsidRPr="00E91EB8">
        <w:rPr>
          <w:sz w:val="24"/>
          <w:szCs w:val="24"/>
        </w:rPr>
        <w:t>znomātājs p</w:t>
      </w:r>
      <w:r w:rsidR="00F47960">
        <w:rPr>
          <w:sz w:val="24"/>
          <w:szCs w:val="24"/>
        </w:rPr>
        <w:t>ieņēmis lēmumu pārtraukt izsoli;</w:t>
      </w:r>
    </w:p>
    <w:p w14:paraId="3D83503B" w14:textId="77777777" w:rsidR="00F47960" w:rsidRDefault="00F47960" w:rsidP="0077105A">
      <w:pPr>
        <w:pStyle w:val="ListParagraph"/>
        <w:numPr>
          <w:ilvl w:val="1"/>
          <w:numId w:val="2"/>
        </w:numPr>
        <w:spacing w:after="120" w:line="247" w:lineRule="auto"/>
        <w:ind w:left="851" w:hanging="851"/>
        <w:jc w:val="both"/>
        <w:rPr>
          <w:sz w:val="24"/>
          <w:szCs w:val="24"/>
        </w:rPr>
      </w:pPr>
      <w:r>
        <w:rPr>
          <w:sz w:val="24"/>
          <w:szCs w:val="24"/>
        </w:rPr>
        <w:t>cita informācija, kas noteikta šajos noteikumos, normatīvajos aktos.</w:t>
      </w:r>
    </w:p>
    <w:p w14:paraId="71A9C17F" w14:textId="00EBB29B" w:rsidR="00F47960" w:rsidRPr="006F4AC4" w:rsidRDefault="002535F4" w:rsidP="0077105A">
      <w:pPr>
        <w:pStyle w:val="ListParagraph"/>
        <w:numPr>
          <w:ilvl w:val="0"/>
          <w:numId w:val="2"/>
        </w:numPr>
        <w:spacing w:after="120" w:line="247" w:lineRule="auto"/>
        <w:ind w:left="709" w:hanging="709"/>
        <w:jc w:val="both"/>
        <w:rPr>
          <w:sz w:val="24"/>
          <w:szCs w:val="24"/>
        </w:rPr>
      </w:pPr>
      <w:r>
        <w:rPr>
          <w:color w:val="171717"/>
          <w:sz w:val="24"/>
          <w:szCs w:val="24"/>
        </w:rPr>
        <w:t>K</w:t>
      </w:r>
      <w:r w:rsidR="00F47960">
        <w:rPr>
          <w:color w:val="171717"/>
          <w:sz w:val="24"/>
          <w:szCs w:val="24"/>
        </w:rPr>
        <w:t>omisija</w:t>
      </w:r>
      <w:r w:rsidR="00F47960" w:rsidRPr="006F4AC4">
        <w:rPr>
          <w:color w:val="171717"/>
          <w:sz w:val="24"/>
          <w:szCs w:val="24"/>
        </w:rPr>
        <w:t xml:space="preserve"> nodrošina, ka izsoles noslēguma protokols ir pieejams pretendentiem 3 (trīs) darba dienu laikā no </w:t>
      </w:r>
      <w:r w:rsidR="00F47960">
        <w:rPr>
          <w:color w:val="171717"/>
          <w:sz w:val="24"/>
          <w:szCs w:val="24"/>
        </w:rPr>
        <w:t>Jēkabpils pilsētas domes</w:t>
      </w:r>
      <w:r w:rsidR="00F47960" w:rsidRPr="006F4AC4">
        <w:rPr>
          <w:color w:val="171717"/>
          <w:sz w:val="24"/>
          <w:szCs w:val="24"/>
        </w:rPr>
        <w:t xml:space="preserve"> lēmuma pieņemšanas par izsoles rezultātu</w:t>
      </w:r>
      <w:r w:rsidR="00F47960">
        <w:rPr>
          <w:color w:val="171717"/>
          <w:sz w:val="24"/>
          <w:szCs w:val="24"/>
        </w:rPr>
        <w:t xml:space="preserve"> apstiprināšanu.</w:t>
      </w:r>
    </w:p>
    <w:p w14:paraId="0A0DC49C" w14:textId="77777777" w:rsidR="00AD72DD" w:rsidRDefault="00AD72DD" w:rsidP="00AD72DD">
      <w:pPr>
        <w:spacing w:line="247" w:lineRule="auto"/>
        <w:ind w:firstLine="0"/>
        <w:rPr>
          <w:b/>
          <w:sz w:val="24"/>
          <w:szCs w:val="24"/>
        </w:rPr>
      </w:pPr>
    </w:p>
    <w:p w14:paraId="4D3C46A6" w14:textId="6E5111F8" w:rsidR="00AD72DD" w:rsidRPr="00A20CD8" w:rsidRDefault="00AD72DD" w:rsidP="00A20CD8">
      <w:pPr>
        <w:pStyle w:val="ListParagraph"/>
        <w:numPr>
          <w:ilvl w:val="0"/>
          <w:numId w:val="4"/>
        </w:numPr>
        <w:spacing w:line="247" w:lineRule="auto"/>
        <w:jc w:val="center"/>
        <w:rPr>
          <w:b/>
          <w:sz w:val="24"/>
          <w:szCs w:val="24"/>
        </w:rPr>
      </w:pPr>
      <w:r w:rsidRPr="00A20CD8">
        <w:rPr>
          <w:b/>
          <w:sz w:val="24"/>
          <w:szCs w:val="24"/>
        </w:rPr>
        <w:t>Sūdzību i</w:t>
      </w:r>
      <w:r w:rsidR="00CA5495">
        <w:rPr>
          <w:b/>
          <w:sz w:val="24"/>
          <w:szCs w:val="24"/>
        </w:rPr>
        <w:t>zskatīšana</w:t>
      </w:r>
    </w:p>
    <w:p w14:paraId="2C134A28" w14:textId="03B95F74" w:rsidR="00F47960" w:rsidRPr="0040127C" w:rsidRDefault="00F47960" w:rsidP="0077105A">
      <w:pPr>
        <w:pStyle w:val="ListParagraph"/>
        <w:numPr>
          <w:ilvl w:val="0"/>
          <w:numId w:val="2"/>
        </w:numPr>
        <w:spacing w:after="120" w:line="247" w:lineRule="auto"/>
        <w:ind w:left="709" w:hanging="709"/>
        <w:contextualSpacing w:val="0"/>
        <w:jc w:val="both"/>
      </w:pPr>
      <w:r w:rsidRPr="00CA5495">
        <w:rPr>
          <w:sz w:val="24"/>
          <w:szCs w:val="24"/>
        </w:rPr>
        <w:t>S</w:t>
      </w:r>
      <w:r>
        <w:rPr>
          <w:sz w:val="24"/>
          <w:szCs w:val="24"/>
        </w:rPr>
        <w:t xml:space="preserve">ūdzības par izsoles norisi, tajā skaitā par Komisijas rīcību izskata Jēkabpils </w:t>
      </w:r>
      <w:r w:rsidR="002535F4">
        <w:rPr>
          <w:sz w:val="24"/>
          <w:szCs w:val="24"/>
        </w:rPr>
        <w:t xml:space="preserve">pilsētas </w:t>
      </w:r>
      <w:r>
        <w:rPr>
          <w:sz w:val="24"/>
          <w:szCs w:val="24"/>
        </w:rPr>
        <w:t>domes priekšsēdētājs, bet viņa prombūtnes laikā priekšsēdētāja vietnieks</w:t>
      </w:r>
      <w:r w:rsidR="006601F4">
        <w:rPr>
          <w:sz w:val="24"/>
          <w:szCs w:val="24"/>
        </w:rPr>
        <w:t>.</w:t>
      </w:r>
    </w:p>
    <w:p w14:paraId="3F3FC68A" w14:textId="7BC03A03" w:rsidR="00CB1477" w:rsidRDefault="00CB1477" w:rsidP="00F47960">
      <w:pPr>
        <w:pStyle w:val="ListParagraph"/>
        <w:spacing w:after="120" w:line="247" w:lineRule="auto"/>
        <w:ind w:left="709"/>
        <w:contextualSpacing w:val="0"/>
        <w:jc w:val="both"/>
      </w:pPr>
    </w:p>
    <w:p w14:paraId="7382BC45" w14:textId="69ECF381" w:rsidR="00FD1255" w:rsidRDefault="00A97B2F" w:rsidP="00D72213">
      <w:pPr>
        <w:tabs>
          <w:tab w:val="left" w:pos="5384"/>
          <w:tab w:val="right" w:pos="8931"/>
        </w:tabs>
        <w:snapToGrid w:val="0"/>
        <w:spacing w:line="240" w:lineRule="auto"/>
        <w:ind w:firstLine="0"/>
        <w:rPr>
          <w:bCs/>
          <w:sz w:val="24"/>
        </w:rPr>
      </w:pPr>
      <w:r>
        <w:rPr>
          <w:bCs/>
          <w:sz w:val="24"/>
        </w:rPr>
        <w:t>Jēkabpils pilsētas domes priekšsēdētājs</w:t>
      </w:r>
      <w:r>
        <w:rPr>
          <w:bCs/>
          <w:sz w:val="24"/>
        </w:rPr>
        <w:tab/>
      </w:r>
      <w:r>
        <w:rPr>
          <w:bCs/>
          <w:sz w:val="24"/>
        </w:rPr>
        <w:tab/>
      </w:r>
      <w:proofErr w:type="spellStart"/>
      <w:r>
        <w:rPr>
          <w:bCs/>
          <w:sz w:val="24"/>
        </w:rPr>
        <w:t>A.Kraps</w:t>
      </w:r>
      <w:proofErr w:type="spellEnd"/>
    </w:p>
    <w:p w14:paraId="756E99A3" w14:textId="78FFEB51" w:rsidR="00233FA7" w:rsidRDefault="00233FA7" w:rsidP="00FD1255">
      <w:pPr>
        <w:pStyle w:val="ListParagraph"/>
        <w:spacing w:after="120" w:line="247" w:lineRule="auto"/>
        <w:ind w:left="709"/>
        <w:contextualSpacing w:val="0"/>
        <w:jc w:val="both"/>
      </w:pPr>
    </w:p>
    <w:sectPr w:rsidR="00233FA7" w:rsidSect="00417FC7">
      <w:footerReference w:type="default" r:id="rId17"/>
      <w:pgSz w:w="11906" w:h="16838"/>
      <w:pgMar w:top="1134" w:right="1134"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D5B1E" w14:textId="77777777" w:rsidR="00AB4654" w:rsidRDefault="00AB4654">
      <w:pPr>
        <w:spacing w:line="240" w:lineRule="auto"/>
      </w:pPr>
      <w:r>
        <w:separator/>
      </w:r>
    </w:p>
  </w:endnote>
  <w:endnote w:type="continuationSeparator" w:id="0">
    <w:p w14:paraId="078F46CD" w14:textId="77777777" w:rsidR="00AB4654" w:rsidRDefault="00AB4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6168324"/>
      <w:docPartObj>
        <w:docPartGallery w:val="Page Numbers (Bottom of Page)"/>
        <w:docPartUnique/>
      </w:docPartObj>
    </w:sdtPr>
    <w:sdtEndPr>
      <w:rPr>
        <w:noProof/>
      </w:rPr>
    </w:sdtEndPr>
    <w:sdtContent>
      <w:p w14:paraId="7302093B" w14:textId="1C19F2F5" w:rsidR="00313FD2" w:rsidRDefault="00313FD2" w:rsidP="00417FC7">
        <w:pPr>
          <w:pStyle w:val="Footer"/>
          <w:jc w:val="center"/>
        </w:pPr>
        <w:r>
          <w:fldChar w:fldCharType="begin"/>
        </w:r>
        <w:r>
          <w:instrText xml:space="preserve"> PAGE   \* MERGEFORMAT </w:instrText>
        </w:r>
        <w:r>
          <w:fldChar w:fldCharType="separate"/>
        </w:r>
        <w:r w:rsidR="0009653E">
          <w:rPr>
            <w:noProof/>
          </w:rPr>
          <w:t>7</w:t>
        </w:r>
        <w:r>
          <w:rPr>
            <w:noProof/>
          </w:rPr>
          <w:fldChar w:fldCharType="end"/>
        </w:r>
      </w:p>
    </w:sdtContent>
  </w:sdt>
  <w:p w14:paraId="52B0B848" w14:textId="77777777" w:rsidR="00313FD2" w:rsidRDefault="0031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95BC8" w14:textId="77777777" w:rsidR="00AB4654" w:rsidRDefault="00AB4654">
      <w:pPr>
        <w:spacing w:line="240" w:lineRule="auto"/>
      </w:pPr>
      <w:r>
        <w:separator/>
      </w:r>
    </w:p>
  </w:footnote>
  <w:footnote w:type="continuationSeparator" w:id="0">
    <w:p w14:paraId="4AD7C260" w14:textId="77777777" w:rsidR="00AB4654" w:rsidRDefault="00AB46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11"/>
  </w:num>
  <w:num w:numId="8">
    <w:abstractNumId w:val="8"/>
  </w:num>
  <w:num w:numId="9">
    <w:abstractNumId w:val="7"/>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F42"/>
    <w:rsid w:val="000068B7"/>
    <w:rsid w:val="0001401C"/>
    <w:rsid w:val="000213DB"/>
    <w:rsid w:val="000256E2"/>
    <w:rsid w:val="0002632A"/>
    <w:rsid w:val="00026EC0"/>
    <w:rsid w:val="000404D6"/>
    <w:rsid w:val="00041781"/>
    <w:rsid w:val="0005296C"/>
    <w:rsid w:val="00052FD7"/>
    <w:rsid w:val="00053287"/>
    <w:rsid w:val="00053D5A"/>
    <w:rsid w:val="00055E0A"/>
    <w:rsid w:val="00057ACA"/>
    <w:rsid w:val="00063284"/>
    <w:rsid w:val="00064996"/>
    <w:rsid w:val="0006573C"/>
    <w:rsid w:val="00066C28"/>
    <w:rsid w:val="00071684"/>
    <w:rsid w:val="00073226"/>
    <w:rsid w:val="00074C71"/>
    <w:rsid w:val="00077A5B"/>
    <w:rsid w:val="0009653E"/>
    <w:rsid w:val="000A0EDC"/>
    <w:rsid w:val="000A38FE"/>
    <w:rsid w:val="000A3E4E"/>
    <w:rsid w:val="000A6D70"/>
    <w:rsid w:val="000C6271"/>
    <w:rsid w:val="000D4475"/>
    <w:rsid w:val="000D59C4"/>
    <w:rsid w:val="000D759B"/>
    <w:rsid w:val="000E1957"/>
    <w:rsid w:val="000F0ACF"/>
    <w:rsid w:val="000F6F92"/>
    <w:rsid w:val="000F761E"/>
    <w:rsid w:val="0010246F"/>
    <w:rsid w:val="00102C53"/>
    <w:rsid w:val="001035C4"/>
    <w:rsid w:val="00110ABB"/>
    <w:rsid w:val="0011194F"/>
    <w:rsid w:val="00114A04"/>
    <w:rsid w:val="0011786E"/>
    <w:rsid w:val="00130922"/>
    <w:rsid w:val="001351E7"/>
    <w:rsid w:val="00137BDF"/>
    <w:rsid w:val="0014626B"/>
    <w:rsid w:val="00146AB2"/>
    <w:rsid w:val="00150EFC"/>
    <w:rsid w:val="0015303E"/>
    <w:rsid w:val="001661D3"/>
    <w:rsid w:val="00171C16"/>
    <w:rsid w:val="00181C94"/>
    <w:rsid w:val="00184796"/>
    <w:rsid w:val="0018671C"/>
    <w:rsid w:val="0019101B"/>
    <w:rsid w:val="00196926"/>
    <w:rsid w:val="001A642F"/>
    <w:rsid w:val="001A66EF"/>
    <w:rsid w:val="001B7AA8"/>
    <w:rsid w:val="001C49D1"/>
    <w:rsid w:val="001C68E4"/>
    <w:rsid w:val="001D21E3"/>
    <w:rsid w:val="001D300C"/>
    <w:rsid w:val="001D5DE7"/>
    <w:rsid w:val="001F3966"/>
    <w:rsid w:val="00203A0C"/>
    <w:rsid w:val="0020612F"/>
    <w:rsid w:val="00210E74"/>
    <w:rsid w:val="0021488B"/>
    <w:rsid w:val="00215098"/>
    <w:rsid w:val="00217336"/>
    <w:rsid w:val="00217876"/>
    <w:rsid w:val="00233FA7"/>
    <w:rsid w:val="00247CF6"/>
    <w:rsid w:val="002535F4"/>
    <w:rsid w:val="002612D1"/>
    <w:rsid w:val="00264F16"/>
    <w:rsid w:val="00276438"/>
    <w:rsid w:val="00293069"/>
    <w:rsid w:val="00295055"/>
    <w:rsid w:val="002A33D8"/>
    <w:rsid w:val="002A4291"/>
    <w:rsid w:val="002B006C"/>
    <w:rsid w:val="002B3892"/>
    <w:rsid w:val="002B4E36"/>
    <w:rsid w:val="002B4EDB"/>
    <w:rsid w:val="002B5723"/>
    <w:rsid w:val="002C3950"/>
    <w:rsid w:val="002C4276"/>
    <w:rsid w:val="002C75E1"/>
    <w:rsid w:val="002C7CBE"/>
    <w:rsid w:val="002D1AD6"/>
    <w:rsid w:val="002D7843"/>
    <w:rsid w:val="002E14C1"/>
    <w:rsid w:val="002E3DCE"/>
    <w:rsid w:val="002E7201"/>
    <w:rsid w:val="002F0EEB"/>
    <w:rsid w:val="002F22FC"/>
    <w:rsid w:val="002F6CC8"/>
    <w:rsid w:val="0030160D"/>
    <w:rsid w:val="00304A38"/>
    <w:rsid w:val="00313699"/>
    <w:rsid w:val="00313FD2"/>
    <w:rsid w:val="00317401"/>
    <w:rsid w:val="003201F0"/>
    <w:rsid w:val="0032255A"/>
    <w:rsid w:val="003251E6"/>
    <w:rsid w:val="00327209"/>
    <w:rsid w:val="00331C18"/>
    <w:rsid w:val="003405BE"/>
    <w:rsid w:val="0034281E"/>
    <w:rsid w:val="00345B65"/>
    <w:rsid w:val="00352672"/>
    <w:rsid w:val="00352F86"/>
    <w:rsid w:val="00361A22"/>
    <w:rsid w:val="0037115E"/>
    <w:rsid w:val="0037315A"/>
    <w:rsid w:val="003774E7"/>
    <w:rsid w:val="00377C8E"/>
    <w:rsid w:val="00387234"/>
    <w:rsid w:val="00393B44"/>
    <w:rsid w:val="003A1BF5"/>
    <w:rsid w:val="003A5F47"/>
    <w:rsid w:val="003B2855"/>
    <w:rsid w:val="003C77FB"/>
    <w:rsid w:val="003D57BA"/>
    <w:rsid w:val="003E167F"/>
    <w:rsid w:val="003E3F2F"/>
    <w:rsid w:val="003F6AD5"/>
    <w:rsid w:val="003F6B82"/>
    <w:rsid w:val="00400C55"/>
    <w:rsid w:val="0040127C"/>
    <w:rsid w:val="00401CF9"/>
    <w:rsid w:val="00417FC7"/>
    <w:rsid w:val="004244CD"/>
    <w:rsid w:val="00445DDF"/>
    <w:rsid w:val="0045641F"/>
    <w:rsid w:val="00463A54"/>
    <w:rsid w:val="00470F91"/>
    <w:rsid w:val="00482E9E"/>
    <w:rsid w:val="004832C0"/>
    <w:rsid w:val="00496BD2"/>
    <w:rsid w:val="004A0F91"/>
    <w:rsid w:val="004A2557"/>
    <w:rsid w:val="004A40CC"/>
    <w:rsid w:val="004B504F"/>
    <w:rsid w:val="004B5CDB"/>
    <w:rsid w:val="004B6177"/>
    <w:rsid w:val="004C0500"/>
    <w:rsid w:val="004E2003"/>
    <w:rsid w:val="004E6D0E"/>
    <w:rsid w:val="004F3131"/>
    <w:rsid w:val="00512467"/>
    <w:rsid w:val="00520FF0"/>
    <w:rsid w:val="00541647"/>
    <w:rsid w:val="00563380"/>
    <w:rsid w:val="005669D4"/>
    <w:rsid w:val="005729A3"/>
    <w:rsid w:val="005734CE"/>
    <w:rsid w:val="00575E1B"/>
    <w:rsid w:val="00576AFD"/>
    <w:rsid w:val="00582192"/>
    <w:rsid w:val="005823B8"/>
    <w:rsid w:val="00591DFB"/>
    <w:rsid w:val="005949B0"/>
    <w:rsid w:val="005A4C7F"/>
    <w:rsid w:val="005A5DB0"/>
    <w:rsid w:val="005B05FE"/>
    <w:rsid w:val="005C1EC9"/>
    <w:rsid w:val="005C7A51"/>
    <w:rsid w:val="005D0BDA"/>
    <w:rsid w:val="005E7241"/>
    <w:rsid w:val="005F0F8C"/>
    <w:rsid w:val="005F2C92"/>
    <w:rsid w:val="005F5360"/>
    <w:rsid w:val="005F77F7"/>
    <w:rsid w:val="00601CF1"/>
    <w:rsid w:val="00612BE2"/>
    <w:rsid w:val="006601F4"/>
    <w:rsid w:val="006603D8"/>
    <w:rsid w:val="00672AD9"/>
    <w:rsid w:val="0067751A"/>
    <w:rsid w:val="006821A0"/>
    <w:rsid w:val="006868F6"/>
    <w:rsid w:val="00687DBA"/>
    <w:rsid w:val="00693D0D"/>
    <w:rsid w:val="00694B60"/>
    <w:rsid w:val="00695173"/>
    <w:rsid w:val="00696D35"/>
    <w:rsid w:val="006A7D66"/>
    <w:rsid w:val="006B0ECF"/>
    <w:rsid w:val="006B7180"/>
    <w:rsid w:val="006D1362"/>
    <w:rsid w:val="006D651E"/>
    <w:rsid w:val="006F356A"/>
    <w:rsid w:val="006F3D83"/>
    <w:rsid w:val="006F4AC4"/>
    <w:rsid w:val="006F56F9"/>
    <w:rsid w:val="00701C37"/>
    <w:rsid w:val="0070299D"/>
    <w:rsid w:val="00707CD1"/>
    <w:rsid w:val="00721132"/>
    <w:rsid w:val="00722E55"/>
    <w:rsid w:val="00733C95"/>
    <w:rsid w:val="00734555"/>
    <w:rsid w:val="00746AEB"/>
    <w:rsid w:val="00751FE5"/>
    <w:rsid w:val="007658B8"/>
    <w:rsid w:val="0077105A"/>
    <w:rsid w:val="00771FC4"/>
    <w:rsid w:val="00780877"/>
    <w:rsid w:val="00780AE2"/>
    <w:rsid w:val="00782C69"/>
    <w:rsid w:val="007A3999"/>
    <w:rsid w:val="007B270D"/>
    <w:rsid w:val="007C0363"/>
    <w:rsid w:val="007C492C"/>
    <w:rsid w:val="007C5DBD"/>
    <w:rsid w:val="007C7437"/>
    <w:rsid w:val="007C7993"/>
    <w:rsid w:val="007D29CD"/>
    <w:rsid w:val="007E5592"/>
    <w:rsid w:val="007F678B"/>
    <w:rsid w:val="008131B0"/>
    <w:rsid w:val="0081392F"/>
    <w:rsid w:val="00835CA9"/>
    <w:rsid w:val="00835FB2"/>
    <w:rsid w:val="00850156"/>
    <w:rsid w:val="00854407"/>
    <w:rsid w:val="00857BF4"/>
    <w:rsid w:val="00862C3F"/>
    <w:rsid w:val="00863B8C"/>
    <w:rsid w:val="0087054E"/>
    <w:rsid w:val="00883C8C"/>
    <w:rsid w:val="008919E4"/>
    <w:rsid w:val="00893811"/>
    <w:rsid w:val="00897D3F"/>
    <w:rsid w:val="008A76E0"/>
    <w:rsid w:val="008B6152"/>
    <w:rsid w:val="008B7C07"/>
    <w:rsid w:val="008D1CD2"/>
    <w:rsid w:val="008D2F79"/>
    <w:rsid w:val="008D7C72"/>
    <w:rsid w:val="008E4626"/>
    <w:rsid w:val="008E6C1D"/>
    <w:rsid w:val="008E6D8E"/>
    <w:rsid w:val="008E73FA"/>
    <w:rsid w:val="008F2457"/>
    <w:rsid w:val="00900385"/>
    <w:rsid w:val="0091003C"/>
    <w:rsid w:val="00916051"/>
    <w:rsid w:val="009200E9"/>
    <w:rsid w:val="009423A6"/>
    <w:rsid w:val="00946154"/>
    <w:rsid w:val="00947D01"/>
    <w:rsid w:val="00956073"/>
    <w:rsid w:val="009720D4"/>
    <w:rsid w:val="00975761"/>
    <w:rsid w:val="00980669"/>
    <w:rsid w:val="0098123E"/>
    <w:rsid w:val="009843BF"/>
    <w:rsid w:val="00987B00"/>
    <w:rsid w:val="009947F0"/>
    <w:rsid w:val="009A1FCF"/>
    <w:rsid w:val="009A3EC9"/>
    <w:rsid w:val="009C0672"/>
    <w:rsid w:val="009C0B72"/>
    <w:rsid w:val="009D68A1"/>
    <w:rsid w:val="009E2CD4"/>
    <w:rsid w:val="009F56D5"/>
    <w:rsid w:val="00A10EA7"/>
    <w:rsid w:val="00A15BDB"/>
    <w:rsid w:val="00A20CD8"/>
    <w:rsid w:val="00A20EB1"/>
    <w:rsid w:val="00A23866"/>
    <w:rsid w:val="00A27DA2"/>
    <w:rsid w:val="00A372F5"/>
    <w:rsid w:val="00A41B74"/>
    <w:rsid w:val="00A55C81"/>
    <w:rsid w:val="00A57425"/>
    <w:rsid w:val="00A5774E"/>
    <w:rsid w:val="00A6764C"/>
    <w:rsid w:val="00A7705C"/>
    <w:rsid w:val="00A779ED"/>
    <w:rsid w:val="00A8056C"/>
    <w:rsid w:val="00A8214D"/>
    <w:rsid w:val="00A90B24"/>
    <w:rsid w:val="00A930DF"/>
    <w:rsid w:val="00A97B2F"/>
    <w:rsid w:val="00AB1C92"/>
    <w:rsid w:val="00AB3F88"/>
    <w:rsid w:val="00AB4654"/>
    <w:rsid w:val="00AC5B04"/>
    <w:rsid w:val="00AD3412"/>
    <w:rsid w:val="00AD662E"/>
    <w:rsid w:val="00AD72DD"/>
    <w:rsid w:val="00AE3A16"/>
    <w:rsid w:val="00B0153A"/>
    <w:rsid w:val="00B05EFA"/>
    <w:rsid w:val="00B07427"/>
    <w:rsid w:val="00B2024F"/>
    <w:rsid w:val="00B26AF9"/>
    <w:rsid w:val="00B403C6"/>
    <w:rsid w:val="00B428EF"/>
    <w:rsid w:val="00B43F7F"/>
    <w:rsid w:val="00B44107"/>
    <w:rsid w:val="00B47168"/>
    <w:rsid w:val="00B50E24"/>
    <w:rsid w:val="00B569D9"/>
    <w:rsid w:val="00B7080A"/>
    <w:rsid w:val="00B71C8C"/>
    <w:rsid w:val="00B77DC2"/>
    <w:rsid w:val="00B92037"/>
    <w:rsid w:val="00B95B24"/>
    <w:rsid w:val="00BA69DF"/>
    <w:rsid w:val="00BB0332"/>
    <w:rsid w:val="00BB461D"/>
    <w:rsid w:val="00BB5F16"/>
    <w:rsid w:val="00BC660A"/>
    <w:rsid w:val="00BD1937"/>
    <w:rsid w:val="00BD7529"/>
    <w:rsid w:val="00BE3417"/>
    <w:rsid w:val="00BE3DF2"/>
    <w:rsid w:val="00BE7A57"/>
    <w:rsid w:val="00BF75BC"/>
    <w:rsid w:val="00C024AD"/>
    <w:rsid w:val="00C22EBC"/>
    <w:rsid w:val="00C238B9"/>
    <w:rsid w:val="00C3222E"/>
    <w:rsid w:val="00C41395"/>
    <w:rsid w:val="00C5733E"/>
    <w:rsid w:val="00C74064"/>
    <w:rsid w:val="00C748B2"/>
    <w:rsid w:val="00C77C5E"/>
    <w:rsid w:val="00C851E0"/>
    <w:rsid w:val="00C87DF9"/>
    <w:rsid w:val="00C94D70"/>
    <w:rsid w:val="00CA5495"/>
    <w:rsid w:val="00CB1477"/>
    <w:rsid w:val="00CC7137"/>
    <w:rsid w:val="00CC779B"/>
    <w:rsid w:val="00CD313B"/>
    <w:rsid w:val="00CE1DFA"/>
    <w:rsid w:val="00CE5958"/>
    <w:rsid w:val="00CE76BE"/>
    <w:rsid w:val="00CF4584"/>
    <w:rsid w:val="00CF74F2"/>
    <w:rsid w:val="00D036F3"/>
    <w:rsid w:val="00D041D3"/>
    <w:rsid w:val="00D113B6"/>
    <w:rsid w:val="00D11B2C"/>
    <w:rsid w:val="00D14F58"/>
    <w:rsid w:val="00D15052"/>
    <w:rsid w:val="00D411C0"/>
    <w:rsid w:val="00D5542D"/>
    <w:rsid w:val="00D61ED7"/>
    <w:rsid w:val="00D72213"/>
    <w:rsid w:val="00D73BA0"/>
    <w:rsid w:val="00D912F3"/>
    <w:rsid w:val="00D930A1"/>
    <w:rsid w:val="00DA0019"/>
    <w:rsid w:val="00DA16A7"/>
    <w:rsid w:val="00DA1AD4"/>
    <w:rsid w:val="00DA390A"/>
    <w:rsid w:val="00DA6025"/>
    <w:rsid w:val="00DB3EA3"/>
    <w:rsid w:val="00DC1B80"/>
    <w:rsid w:val="00DC44CC"/>
    <w:rsid w:val="00DC500F"/>
    <w:rsid w:val="00DC7CAB"/>
    <w:rsid w:val="00DE0021"/>
    <w:rsid w:val="00E02B90"/>
    <w:rsid w:val="00E03740"/>
    <w:rsid w:val="00E16AF6"/>
    <w:rsid w:val="00E20C3D"/>
    <w:rsid w:val="00E3145B"/>
    <w:rsid w:val="00E34090"/>
    <w:rsid w:val="00E41814"/>
    <w:rsid w:val="00E418A8"/>
    <w:rsid w:val="00E45AA5"/>
    <w:rsid w:val="00E46032"/>
    <w:rsid w:val="00E46B56"/>
    <w:rsid w:val="00E52E33"/>
    <w:rsid w:val="00E57748"/>
    <w:rsid w:val="00E61753"/>
    <w:rsid w:val="00E66EA4"/>
    <w:rsid w:val="00E769AC"/>
    <w:rsid w:val="00E8185A"/>
    <w:rsid w:val="00E91EB8"/>
    <w:rsid w:val="00EA285A"/>
    <w:rsid w:val="00EA558F"/>
    <w:rsid w:val="00EB156E"/>
    <w:rsid w:val="00EB5372"/>
    <w:rsid w:val="00EB5844"/>
    <w:rsid w:val="00EB5FD2"/>
    <w:rsid w:val="00EC7365"/>
    <w:rsid w:val="00ED3827"/>
    <w:rsid w:val="00ED4BF7"/>
    <w:rsid w:val="00ED654C"/>
    <w:rsid w:val="00EE620C"/>
    <w:rsid w:val="00EE70C2"/>
    <w:rsid w:val="00F079BE"/>
    <w:rsid w:val="00F177E5"/>
    <w:rsid w:val="00F20FAC"/>
    <w:rsid w:val="00F21207"/>
    <w:rsid w:val="00F21D4C"/>
    <w:rsid w:val="00F27076"/>
    <w:rsid w:val="00F31803"/>
    <w:rsid w:val="00F33925"/>
    <w:rsid w:val="00F40616"/>
    <w:rsid w:val="00F41FEB"/>
    <w:rsid w:val="00F43B68"/>
    <w:rsid w:val="00F47960"/>
    <w:rsid w:val="00F537DE"/>
    <w:rsid w:val="00F665FD"/>
    <w:rsid w:val="00F728A5"/>
    <w:rsid w:val="00F734FB"/>
    <w:rsid w:val="00F819BA"/>
    <w:rsid w:val="00F85296"/>
    <w:rsid w:val="00FA5134"/>
    <w:rsid w:val="00FC2E12"/>
    <w:rsid w:val="00FD1255"/>
    <w:rsid w:val="00FD3D0B"/>
    <w:rsid w:val="00FD6F00"/>
    <w:rsid w:val="00FE2E5D"/>
    <w:rsid w:val="00FE66B3"/>
    <w:rsid w:val="00FF5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9158D"/>
  <w15:docId w15:val="{F6DB3249-A072-479B-84D2-44C26EF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E02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hyperlink" Target="https://eur-lex.europa.eu/legal-content/LV/TXT/?uri=CELEX%3A32016R0679"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asts@jekabpil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kabpils.lv"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78254-darbibas-programmas-izaugsme-un-nodarbinatiba-5-6-2-specifiska-atbalsta-merka-teritoriju-revitalizacija-regenerejot-degradetas" TargetMode="External"/><Relationship Id="rId5" Type="http://schemas.openxmlformats.org/officeDocument/2006/relationships/webSettings" Target="webSettings.xml"/><Relationship Id="rId15" Type="http://schemas.openxmlformats.org/officeDocument/2006/relationships/hyperlink" Target="mailto:pasts@jekabpils.lv" TargetMode="External"/><Relationship Id="rId10" Type="http://schemas.openxmlformats.org/officeDocument/2006/relationships/hyperlink" Target="mailto:pasts@jekabpil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ekabpils.lv/lv/pilseta/planosanas-dokumenti/teritorijas-planojums" TargetMode="External"/><Relationship Id="rId14" Type="http://schemas.openxmlformats.org/officeDocument/2006/relationships/hyperlink" Target="https://likumi.lv/ta/id/278254-darbibas-programmas-izaugsme-un-nodarbinatiba-5-6-2-specifiska-atbalsta-merka-teritoriju-revitalizacija-regenerejot-degradetas"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0" ma:contentTypeDescription="Izveidot jaunu dokumentu." ma:contentTypeScope="" ma:versionID="fd6360f769b4bedb61dddb5548fe1822">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8a97c3f8e0a75442db73bb639b17953f"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3D6AA-97F0-4D2E-9393-FA87B5A372EC}">
  <ds:schemaRefs>
    <ds:schemaRef ds:uri="http://schemas.openxmlformats.org/officeDocument/2006/bibliography"/>
  </ds:schemaRefs>
</ds:datastoreItem>
</file>

<file path=customXml/itemProps2.xml><?xml version="1.0" encoding="utf-8"?>
<ds:datastoreItem xmlns:ds="http://schemas.openxmlformats.org/officeDocument/2006/customXml" ds:itemID="{CE1985D1-9273-4D8B-8286-719DDEBF0B60}"/>
</file>

<file path=customXml/itemProps3.xml><?xml version="1.0" encoding="utf-8"?>
<ds:datastoreItem xmlns:ds="http://schemas.openxmlformats.org/officeDocument/2006/customXml" ds:itemID="{4E23A277-610A-49F0-BA9D-46F01EF8C836}"/>
</file>

<file path=customXml/itemProps4.xml><?xml version="1.0" encoding="utf-8"?>
<ds:datastoreItem xmlns:ds="http://schemas.openxmlformats.org/officeDocument/2006/customXml" ds:itemID="{A41F021D-0970-4403-A0ED-6658D557E08A}"/>
</file>

<file path=docProps/app.xml><?xml version="1.0" encoding="utf-8"?>
<Properties xmlns="http://schemas.openxmlformats.org/officeDocument/2006/extended-properties" xmlns:vt="http://schemas.openxmlformats.org/officeDocument/2006/docPropsVTypes">
  <Template>Normal.dotm</Template>
  <TotalTime>1</TotalTime>
  <Pages>10</Pages>
  <Words>19885</Words>
  <Characters>11336</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Vineta</cp:lastModifiedBy>
  <cp:revision>2</cp:revision>
  <cp:lastPrinted>2019-06-21T08:34:00Z</cp:lastPrinted>
  <dcterms:created xsi:type="dcterms:W3CDTF">2020-12-03T09:34:00Z</dcterms:created>
  <dcterms:modified xsi:type="dcterms:W3CDTF">2020-12-03T09:34:00Z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