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BF3E78" w14:textId="77777777" w:rsidR="00730B8D" w:rsidRPr="00730B8D" w:rsidRDefault="00730B8D" w:rsidP="00730B8D">
      <w:pPr>
        <w:spacing w:after="0" w:line="240" w:lineRule="auto"/>
        <w:ind w:right="278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bookmarkStart w:id="0" w:name="_GoBack"/>
      <w:bookmarkEnd w:id="0"/>
      <w:r w:rsidRPr="00730B8D">
        <w:rPr>
          <w:rFonts w:ascii="Times New Roman" w:eastAsia="Times New Roman" w:hAnsi="Times New Roman" w:cs="Times New Roman"/>
          <w:sz w:val="24"/>
          <w:szCs w:val="24"/>
          <w:lang w:eastAsia="lv-LV"/>
        </w:rPr>
        <w:t>5.pielikums</w:t>
      </w:r>
    </w:p>
    <w:p w14:paraId="79CC585C" w14:textId="77777777" w:rsidR="00730B8D" w:rsidRPr="00730B8D" w:rsidRDefault="00730B8D" w:rsidP="00730B8D">
      <w:pPr>
        <w:spacing w:after="0" w:line="240" w:lineRule="auto"/>
        <w:ind w:right="278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30B8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pie </w:t>
      </w:r>
      <w:proofErr w:type="spellStart"/>
      <w:r w:rsidRPr="00730B8D">
        <w:rPr>
          <w:rFonts w:ascii="Times New Roman" w:eastAsia="Times New Roman" w:hAnsi="Times New Roman" w:cs="Times New Roman"/>
          <w:sz w:val="24"/>
          <w:szCs w:val="24"/>
          <w:lang w:eastAsia="lv-LV"/>
        </w:rPr>
        <w:t>nekustamā</w:t>
      </w:r>
      <w:proofErr w:type="spellEnd"/>
      <w:r w:rsidRPr="00730B8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730B8D">
        <w:rPr>
          <w:rFonts w:ascii="Times New Roman" w:eastAsia="Times New Roman" w:hAnsi="Times New Roman" w:cs="Times New Roman"/>
          <w:sz w:val="24"/>
          <w:szCs w:val="24"/>
          <w:lang w:eastAsia="lv-LV"/>
        </w:rPr>
        <w:t>īpašuma</w:t>
      </w:r>
      <w:proofErr w:type="spellEnd"/>
      <w:r w:rsidRPr="00730B8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</w:p>
    <w:p w14:paraId="2F66A84D" w14:textId="77777777" w:rsidR="00730B8D" w:rsidRPr="00730B8D" w:rsidRDefault="00730B8D" w:rsidP="00730B8D">
      <w:pPr>
        <w:spacing w:after="0" w:line="240" w:lineRule="auto"/>
        <w:ind w:right="278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proofErr w:type="spellStart"/>
      <w:r w:rsidRPr="00730B8D">
        <w:rPr>
          <w:rFonts w:ascii="Times New Roman" w:eastAsia="Times New Roman" w:hAnsi="Times New Roman" w:cs="Times New Roman"/>
          <w:sz w:val="24"/>
          <w:szCs w:val="24"/>
          <w:lang w:eastAsia="lv-LV"/>
        </w:rPr>
        <w:t>Ķieģeļu</w:t>
      </w:r>
      <w:proofErr w:type="spellEnd"/>
      <w:r w:rsidRPr="00730B8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730B8D">
        <w:rPr>
          <w:rFonts w:ascii="Times New Roman" w:eastAsia="Times New Roman" w:hAnsi="Times New Roman" w:cs="Times New Roman"/>
          <w:sz w:val="24"/>
          <w:szCs w:val="24"/>
          <w:lang w:eastAsia="lv-LV"/>
        </w:rPr>
        <w:t>ielā</w:t>
      </w:r>
      <w:proofErr w:type="spellEnd"/>
      <w:r w:rsidRPr="00730B8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19, </w:t>
      </w:r>
      <w:proofErr w:type="spellStart"/>
      <w:r w:rsidRPr="00730B8D">
        <w:rPr>
          <w:rFonts w:ascii="Times New Roman" w:eastAsia="Times New Roman" w:hAnsi="Times New Roman" w:cs="Times New Roman"/>
          <w:sz w:val="24"/>
          <w:szCs w:val="24"/>
          <w:lang w:eastAsia="lv-LV"/>
        </w:rPr>
        <w:t>Jēkabpilī</w:t>
      </w:r>
      <w:proofErr w:type="spellEnd"/>
      <w:r w:rsidRPr="00730B8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</w:p>
    <w:p w14:paraId="10535496" w14:textId="19E38383" w:rsidR="00730B8D" w:rsidRPr="00730B8D" w:rsidRDefault="00730B8D" w:rsidP="00730B8D">
      <w:pPr>
        <w:spacing w:after="0" w:line="240" w:lineRule="auto"/>
        <w:ind w:right="278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proofErr w:type="spellStart"/>
      <w:r w:rsidRPr="00730B8D">
        <w:rPr>
          <w:rFonts w:ascii="Times New Roman" w:eastAsia="Times New Roman" w:hAnsi="Times New Roman" w:cs="Times New Roman"/>
          <w:sz w:val="24"/>
          <w:szCs w:val="24"/>
          <w:lang w:eastAsia="lv-LV"/>
        </w:rPr>
        <w:t>nomas</w:t>
      </w:r>
      <w:proofErr w:type="spellEnd"/>
      <w:r w:rsidRPr="00730B8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proofErr w:type="gramStart"/>
      <w:r w:rsidRPr="00730B8D">
        <w:rPr>
          <w:rFonts w:ascii="Times New Roman" w:eastAsia="Times New Roman" w:hAnsi="Times New Roman" w:cs="Times New Roman"/>
          <w:sz w:val="24"/>
          <w:szCs w:val="24"/>
          <w:lang w:eastAsia="lv-LV"/>
        </w:rPr>
        <w:t>tiesību</w:t>
      </w:r>
      <w:proofErr w:type="spellEnd"/>
      <w:r w:rsidRPr="00730B8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153F9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730B8D">
        <w:rPr>
          <w:rFonts w:ascii="Times New Roman" w:eastAsia="Times New Roman" w:hAnsi="Times New Roman" w:cs="Times New Roman"/>
          <w:sz w:val="24"/>
          <w:szCs w:val="24"/>
          <w:lang w:eastAsia="lv-LV"/>
        </w:rPr>
        <w:t>izsoles</w:t>
      </w:r>
      <w:proofErr w:type="spellEnd"/>
      <w:proofErr w:type="gramEnd"/>
      <w:r w:rsidRPr="00730B8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730B8D">
        <w:rPr>
          <w:rFonts w:ascii="Times New Roman" w:eastAsia="Times New Roman" w:hAnsi="Times New Roman" w:cs="Times New Roman"/>
          <w:sz w:val="24"/>
          <w:szCs w:val="24"/>
          <w:lang w:eastAsia="lv-LV"/>
        </w:rPr>
        <w:t>noteikumiem</w:t>
      </w:r>
      <w:proofErr w:type="spellEnd"/>
    </w:p>
    <w:p w14:paraId="67E0C453" w14:textId="77777777" w:rsidR="00730B8D" w:rsidRPr="00730B8D" w:rsidRDefault="00730B8D" w:rsidP="00730B8D">
      <w:pPr>
        <w:widowControl w:val="0"/>
        <w:shd w:val="clear" w:color="auto" w:fill="FFFFFF"/>
        <w:suppressAutoHyphens/>
        <w:autoSpaceDE w:val="0"/>
        <w:autoSpaceDN w:val="0"/>
        <w:spacing w:line="247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34D88915" w14:textId="5871B5B7" w:rsidR="00730B8D" w:rsidRPr="00730B8D" w:rsidRDefault="00730B8D" w:rsidP="00730B8D">
      <w:pPr>
        <w:widowControl w:val="0"/>
        <w:shd w:val="clear" w:color="auto" w:fill="FFFFFF"/>
        <w:suppressAutoHyphens/>
        <w:autoSpaceDE w:val="0"/>
        <w:autoSpaceDN w:val="0"/>
        <w:spacing w:line="247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730B8D">
        <w:rPr>
          <w:rFonts w:ascii="Times New Roman" w:eastAsia="Calibri" w:hAnsi="Times New Roman" w:cs="Times New Roman"/>
          <w:b/>
          <w:sz w:val="24"/>
          <w:szCs w:val="24"/>
        </w:rPr>
        <w:t>Nomas</w:t>
      </w:r>
      <w:proofErr w:type="spellEnd"/>
      <w:r w:rsidRPr="00730B8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730B8D">
        <w:rPr>
          <w:rFonts w:ascii="Times New Roman" w:eastAsia="Calibri" w:hAnsi="Times New Roman" w:cs="Times New Roman"/>
          <w:b/>
          <w:sz w:val="24"/>
          <w:szCs w:val="24"/>
        </w:rPr>
        <w:t>objekt</w:t>
      </w:r>
      <w:r w:rsidR="006A563D">
        <w:rPr>
          <w:rFonts w:ascii="Times New Roman" w:eastAsia="Calibri" w:hAnsi="Times New Roman" w:cs="Times New Roman"/>
          <w:b/>
          <w:sz w:val="24"/>
          <w:szCs w:val="24"/>
        </w:rPr>
        <w:t>a</w:t>
      </w:r>
      <w:proofErr w:type="spellEnd"/>
      <w:r w:rsidRPr="00730B8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730B8D">
        <w:rPr>
          <w:rFonts w:ascii="Times New Roman" w:eastAsia="Calibri" w:hAnsi="Times New Roman" w:cs="Times New Roman"/>
          <w:b/>
          <w:sz w:val="24"/>
          <w:szCs w:val="24"/>
        </w:rPr>
        <w:t>atļautā</w:t>
      </w:r>
      <w:proofErr w:type="spellEnd"/>
      <w:r w:rsidRPr="00730B8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730B8D">
        <w:rPr>
          <w:rFonts w:ascii="Times New Roman" w:eastAsia="Calibri" w:hAnsi="Times New Roman" w:cs="Times New Roman"/>
          <w:b/>
          <w:sz w:val="24"/>
          <w:szCs w:val="24"/>
        </w:rPr>
        <w:t>izmantošana</w:t>
      </w:r>
      <w:proofErr w:type="spellEnd"/>
    </w:p>
    <w:p w14:paraId="720FB7CD" w14:textId="77777777" w:rsidR="00730B8D" w:rsidRPr="00730B8D" w:rsidRDefault="00730B8D" w:rsidP="00730B8D">
      <w:pPr>
        <w:pStyle w:val="ListParagraph"/>
        <w:widowControl w:val="0"/>
        <w:numPr>
          <w:ilvl w:val="0"/>
          <w:numId w:val="6"/>
        </w:numPr>
        <w:shd w:val="clear" w:color="auto" w:fill="FFFFFF"/>
        <w:suppressAutoHyphens/>
        <w:autoSpaceDE w:val="0"/>
        <w:autoSpaceDN w:val="0"/>
        <w:spacing w:line="247" w:lineRule="auto"/>
        <w:jc w:val="both"/>
        <w:textAlignment w:val="baseline"/>
        <w:rPr>
          <w:sz w:val="24"/>
          <w:szCs w:val="24"/>
        </w:rPr>
      </w:pPr>
      <w:r w:rsidRPr="00730B8D">
        <w:rPr>
          <w:rFonts w:eastAsia="Calibri"/>
          <w:sz w:val="24"/>
          <w:szCs w:val="24"/>
        </w:rPr>
        <w:t>Nomas objekts saskaņā ar Jēkabpils pilsētas teritorijas plānojumu atrodas smagās rūpniecības objektu apbūves teritorijā (ar ievērojamu pieļaujamo ietekmi uz vidi) kods RR2</w:t>
      </w:r>
      <w:r>
        <w:rPr>
          <w:rFonts w:eastAsia="Calibri"/>
          <w:sz w:val="24"/>
          <w:szCs w:val="24"/>
        </w:rPr>
        <w:t>.</w:t>
      </w:r>
    </w:p>
    <w:p w14:paraId="600B371F" w14:textId="77777777" w:rsidR="00730B8D" w:rsidRPr="00730B8D" w:rsidRDefault="00730B8D" w:rsidP="00730B8D">
      <w:pPr>
        <w:pStyle w:val="ListParagraph"/>
        <w:widowControl w:val="0"/>
        <w:numPr>
          <w:ilvl w:val="0"/>
          <w:numId w:val="6"/>
        </w:numPr>
        <w:shd w:val="clear" w:color="auto" w:fill="FFFFFF"/>
        <w:suppressAutoHyphens/>
        <w:autoSpaceDE w:val="0"/>
        <w:autoSpaceDN w:val="0"/>
        <w:spacing w:line="247" w:lineRule="auto"/>
        <w:jc w:val="both"/>
        <w:textAlignment w:val="baseline"/>
        <w:rPr>
          <w:sz w:val="24"/>
          <w:szCs w:val="24"/>
        </w:rPr>
      </w:pPr>
      <w:r>
        <w:rPr>
          <w:rFonts w:eastAsia="Calibri"/>
          <w:sz w:val="24"/>
          <w:szCs w:val="24"/>
        </w:rPr>
        <w:t>A</w:t>
      </w:r>
      <w:r w:rsidRPr="00730B8D">
        <w:rPr>
          <w:rFonts w:eastAsia="Calibri"/>
          <w:sz w:val="24"/>
          <w:szCs w:val="24"/>
        </w:rPr>
        <w:t>tļautā izmantošana saskaņā ar Jēkabpils pilsētas domes 2010.gada 4.marta saistošo noteikumu Nr. 6 “Jēkabpils pilsētas teritorijas izmantošanas un apbūves noteikumi” 268. un 271.punktu ir:</w:t>
      </w:r>
    </w:p>
    <w:p w14:paraId="294E7FA6" w14:textId="77777777" w:rsidR="00730B8D" w:rsidRPr="00730B8D" w:rsidRDefault="00730B8D" w:rsidP="00730B8D">
      <w:pPr>
        <w:pStyle w:val="ListParagraph"/>
        <w:widowControl w:val="0"/>
        <w:numPr>
          <w:ilvl w:val="0"/>
          <w:numId w:val="2"/>
        </w:numPr>
        <w:shd w:val="clear" w:color="auto" w:fill="FFFFFF"/>
        <w:suppressAutoHyphens/>
        <w:autoSpaceDE w:val="0"/>
        <w:autoSpaceDN w:val="0"/>
        <w:spacing w:line="247" w:lineRule="auto"/>
        <w:jc w:val="both"/>
        <w:textAlignment w:val="baseline"/>
        <w:rPr>
          <w:sz w:val="24"/>
          <w:szCs w:val="24"/>
        </w:rPr>
      </w:pPr>
      <w:r w:rsidRPr="00730B8D">
        <w:rPr>
          <w:sz w:val="24"/>
          <w:szCs w:val="24"/>
        </w:rPr>
        <w:t xml:space="preserve">vieglās ražošanas uzņēmums, kas rada tikai nebūtisku piesārņojumu (uzņēmums, kura darbība atbilst likuma „Par ietekmes uz vidi novērtējumu” 2.pielikumā minētajām darbībām, kam saskaņā ar sākotnējā ietekmes uz vidi </w:t>
      </w:r>
      <w:proofErr w:type="spellStart"/>
      <w:r w:rsidRPr="00730B8D">
        <w:rPr>
          <w:sz w:val="24"/>
          <w:szCs w:val="24"/>
        </w:rPr>
        <w:t>izvērtējuma</w:t>
      </w:r>
      <w:proofErr w:type="spellEnd"/>
      <w:r w:rsidRPr="00730B8D">
        <w:rPr>
          <w:sz w:val="24"/>
          <w:szCs w:val="24"/>
        </w:rPr>
        <w:t xml:space="preserve"> rezultātiem nav nepieciešama turpmāka ietekmes uz vidi novērtējuma (IVN) procedūra);</w:t>
      </w:r>
    </w:p>
    <w:p w14:paraId="4383BF8C" w14:textId="77777777" w:rsidR="00730B8D" w:rsidRPr="00730B8D" w:rsidRDefault="00730B8D" w:rsidP="00730B8D">
      <w:pPr>
        <w:pStyle w:val="ListParagraph"/>
        <w:widowControl w:val="0"/>
        <w:numPr>
          <w:ilvl w:val="0"/>
          <w:numId w:val="2"/>
        </w:numPr>
        <w:shd w:val="clear" w:color="auto" w:fill="FFFFFF"/>
        <w:suppressAutoHyphens/>
        <w:autoSpaceDE w:val="0"/>
        <w:autoSpaceDN w:val="0"/>
        <w:spacing w:line="247" w:lineRule="auto"/>
        <w:jc w:val="both"/>
        <w:textAlignment w:val="baseline"/>
        <w:rPr>
          <w:sz w:val="24"/>
          <w:szCs w:val="24"/>
        </w:rPr>
      </w:pPr>
      <w:r w:rsidRPr="00730B8D">
        <w:rPr>
          <w:sz w:val="24"/>
          <w:szCs w:val="24"/>
        </w:rPr>
        <w:t>vairumtirdzniecības objekts/ bāze;</w:t>
      </w:r>
    </w:p>
    <w:p w14:paraId="30583933" w14:textId="77777777" w:rsidR="00730B8D" w:rsidRPr="00730B8D" w:rsidRDefault="00730B8D" w:rsidP="00730B8D">
      <w:pPr>
        <w:pStyle w:val="ListParagraph"/>
        <w:widowControl w:val="0"/>
        <w:numPr>
          <w:ilvl w:val="0"/>
          <w:numId w:val="2"/>
        </w:numPr>
        <w:shd w:val="clear" w:color="auto" w:fill="FFFFFF"/>
        <w:suppressAutoHyphens/>
        <w:autoSpaceDE w:val="0"/>
        <w:autoSpaceDN w:val="0"/>
        <w:spacing w:line="247" w:lineRule="auto"/>
        <w:jc w:val="both"/>
        <w:textAlignment w:val="baseline"/>
        <w:rPr>
          <w:sz w:val="24"/>
          <w:szCs w:val="24"/>
        </w:rPr>
      </w:pPr>
      <w:r w:rsidRPr="00730B8D">
        <w:rPr>
          <w:sz w:val="24"/>
          <w:szCs w:val="24"/>
        </w:rPr>
        <w:t>noliktava;</w:t>
      </w:r>
    </w:p>
    <w:p w14:paraId="43971D1D" w14:textId="77777777" w:rsidR="00730B8D" w:rsidRPr="00730B8D" w:rsidRDefault="00730B8D" w:rsidP="00730B8D">
      <w:pPr>
        <w:pStyle w:val="ListParagraph"/>
        <w:widowControl w:val="0"/>
        <w:numPr>
          <w:ilvl w:val="0"/>
          <w:numId w:val="2"/>
        </w:numPr>
        <w:shd w:val="clear" w:color="auto" w:fill="FFFFFF"/>
        <w:suppressAutoHyphens/>
        <w:autoSpaceDE w:val="0"/>
        <w:autoSpaceDN w:val="0"/>
        <w:spacing w:line="247" w:lineRule="auto"/>
        <w:jc w:val="both"/>
        <w:textAlignment w:val="baseline"/>
        <w:rPr>
          <w:sz w:val="24"/>
          <w:szCs w:val="24"/>
        </w:rPr>
      </w:pPr>
      <w:r w:rsidRPr="00730B8D">
        <w:rPr>
          <w:sz w:val="24"/>
          <w:szCs w:val="24"/>
        </w:rPr>
        <w:t>transporta tehniskās apkopes stacija;</w:t>
      </w:r>
    </w:p>
    <w:p w14:paraId="1744B53C" w14:textId="77777777" w:rsidR="00730B8D" w:rsidRPr="00730B8D" w:rsidRDefault="00730B8D" w:rsidP="00730B8D">
      <w:pPr>
        <w:pStyle w:val="ListParagraph"/>
        <w:widowControl w:val="0"/>
        <w:numPr>
          <w:ilvl w:val="0"/>
          <w:numId w:val="2"/>
        </w:numPr>
        <w:shd w:val="clear" w:color="auto" w:fill="FFFFFF"/>
        <w:suppressAutoHyphens/>
        <w:autoSpaceDE w:val="0"/>
        <w:autoSpaceDN w:val="0"/>
        <w:spacing w:line="247" w:lineRule="auto"/>
        <w:jc w:val="both"/>
        <w:textAlignment w:val="baseline"/>
        <w:rPr>
          <w:sz w:val="24"/>
          <w:szCs w:val="24"/>
        </w:rPr>
      </w:pPr>
      <w:r w:rsidRPr="00730B8D">
        <w:rPr>
          <w:sz w:val="24"/>
          <w:szCs w:val="24"/>
        </w:rPr>
        <w:t xml:space="preserve">publiskā </w:t>
      </w:r>
      <w:proofErr w:type="spellStart"/>
      <w:r w:rsidRPr="00730B8D">
        <w:rPr>
          <w:sz w:val="24"/>
          <w:szCs w:val="24"/>
        </w:rPr>
        <w:t>autonovietne</w:t>
      </w:r>
      <w:proofErr w:type="spellEnd"/>
      <w:r w:rsidRPr="00730B8D">
        <w:rPr>
          <w:sz w:val="24"/>
          <w:szCs w:val="24"/>
        </w:rPr>
        <w:t>;</w:t>
      </w:r>
    </w:p>
    <w:p w14:paraId="41E96E27" w14:textId="77777777" w:rsidR="00730B8D" w:rsidRPr="00730B8D" w:rsidRDefault="00730B8D" w:rsidP="00730B8D">
      <w:pPr>
        <w:pStyle w:val="ListParagraph"/>
        <w:widowControl w:val="0"/>
        <w:numPr>
          <w:ilvl w:val="0"/>
          <w:numId w:val="2"/>
        </w:numPr>
        <w:shd w:val="clear" w:color="auto" w:fill="FFFFFF"/>
        <w:suppressAutoHyphens/>
        <w:autoSpaceDE w:val="0"/>
        <w:autoSpaceDN w:val="0"/>
        <w:spacing w:line="247" w:lineRule="auto"/>
        <w:jc w:val="both"/>
        <w:textAlignment w:val="baseline"/>
        <w:rPr>
          <w:sz w:val="24"/>
          <w:szCs w:val="24"/>
        </w:rPr>
      </w:pPr>
      <w:r w:rsidRPr="00730B8D">
        <w:rPr>
          <w:sz w:val="24"/>
          <w:szCs w:val="24"/>
        </w:rPr>
        <w:t xml:space="preserve">degvielas </w:t>
      </w:r>
      <w:proofErr w:type="spellStart"/>
      <w:r w:rsidRPr="00730B8D">
        <w:rPr>
          <w:sz w:val="24"/>
          <w:szCs w:val="24"/>
        </w:rPr>
        <w:t>uzpildes</w:t>
      </w:r>
      <w:proofErr w:type="spellEnd"/>
      <w:r w:rsidRPr="00730B8D">
        <w:rPr>
          <w:sz w:val="24"/>
          <w:szCs w:val="24"/>
        </w:rPr>
        <w:t xml:space="preserve"> stacija (arī automobiļu gāzes </w:t>
      </w:r>
      <w:proofErr w:type="spellStart"/>
      <w:r w:rsidRPr="00730B8D">
        <w:rPr>
          <w:sz w:val="24"/>
          <w:szCs w:val="24"/>
        </w:rPr>
        <w:t>uzpildes</w:t>
      </w:r>
      <w:proofErr w:type="spellEnd"/>
      <w:r w:rsidRPr="00730B8D">
        <w:rPr>
          <w:sz w:val="24"/>
          <w:szCs w:val="24"/>
        </w:rPr>
        <w:t xml:space="preserve"> stacija);</w:t>
      </w:r>
    </w:p>
    <w:p w14:paraId="3333A037" w14:textId="77777777" w:rsidR="00730B8D" w:rsidRPr="00730B8D" w:rsidRDefault="00730B8D" w:rsidP="00730B8D">
      <w:pPr>
        <w:pStyle w:val="ListParagraph"/>
        <w:widowControl w:val="0"/>
        <w:numPr>
          <w:ilvl w:val="0"/>
          <w:numId w:val="2"/>
        </w:numPr>
        <w:shd w:val="clear" w:color="auto" w:fill="FFFFFF"/>
        <w:suppressAutoHyphens/>
        <w:autoSpaceDE w:val="0"/>
        <w:autoSpaceDN w:val="0"/>
        <w:spacing w:line="247" w:lineRule="auto"/>
        <w:jc w:val="both"/>
        <w:textAlignment w:val="baseline"/>
        <w:rPr>
          <w:sz w:val="24"/>
          <w:szCs w:val="24"/>
        </w:rPr>
      </w:pPr>
      <w:r w:rsidRPr="00730B8D">
        <w:rPr>
          <w:sz w:val="24"/>
          <w:szCs w:val="24"/>
        </w:rPr>
        <w:t xml:space="preserve">atļautās </w:t>
      </w:r>
      <w:proofErr w:type="spellStart"/>
      <w:r w:rsidRPr="00730B8D">
        <w:rPr>
          <w:sz w:val="24"/>
          <w:szCs w:val="24"/>
        </w:rPr>
        <w:t>palīgizmantošanas</w:t>
      </w:r>
      <w:proofErr w:type="spellEnd"/>
      <w:r w:rsidRPr="00730B8D">
        <w:rPr>
          <w:sz w:val="24"/>
          <w:szCs w:val="24"/>
        </w:rPr>
        <w:t>:</w:t>
      </w:r>
    </w:p>
    <w:p w14:paraId="5E9633D9" w14:textId="77777777" w:rsidR="00730B8D" w:rsidRPr="00730B8D" w:rsidRDefault="00730B8D" w:rsidP="00730B8D">
      <w:pPr>
        <w:pStyle w:val="ListParagraph"/>
        <w:widowControl w:val="0"/>
        <w:numPr>
          <w:ilvl w:val="0"/>
          <w:numId w:val="3"/>
        </w:numPr>
        <w:shd w:val="clear" w:color="auto" w:fill="FFFFFF"/>
        <w:suppressAutoHyphens/>
        <w:autoSpaceDE w:val="0"/>
        <w:autoSpaceDN w:val="0"/>
        <w:spacing w:line="247" w:lineRule="auto"/>
        <w:jc w:val="both"/>
        <w:textAlignment w:val="baseline"/>
        <w:rPr>
          <w:sz w:val="24"/>
          <w:szCs w:val="24"/>
        </w:rPr>
      </w:pPr>
      <w:r w:rsidRPr="00730B8D">
        <w:rPr>
          <w:sz w:val="24"/>
          <w:szCs w:val="24"/>
        </w:rPr>
        <w:t>tirdzniecības un pakalpojumu objekts,</w:t>
      </w:r>
    </w:p>
    <w:p w14:paraId="434FEBD1" w14:textId="77777777" w:rsidR="00730B8D" w:rsidRPr="00730B8D" w:rsidRDefault="00730B8D" w:rsidP="00730B8D">
      <w:pPr>
        <w:pStyle w:val="ListParagraph"/>
        <w:widowControl w:val="0"/>
        <w:numPr>
          <w:ilvl w:val="0"/>
          <w:numId w:val="3"/>
        </w:numPr>
        <w:shd w:val="clear" w:color="auto" w:fill="FFFFFF"/>
        <w:suppressAutoHyphens/>
        <w:autoSpaceDE w:val="0"/>
        <w:autoSpaceDN w:val="0"/>
        <w:spacing w:line="247" w:lineRule="auto"/>
        <w:jc w:val="both"/>
        <w:textAlignment w:val="baseline"/>
        <w:rPr>
          <w:sz w:val="24"/>
          <w:szCs w:val="24"/>
        </w:rPr>
      </w:pPr>
      <w:r w:rsidRPr="00730B8D">
        <w:rPr>
          <w:sz w:val="24"/>
          <w:szCs w:val="24"/>
        </w:rPr>
        <w:t>pārvaldes iestāde,</w:t>
      </w:r>
    </w:p>
    <w:p w14:paraId="6C167E8D" w14:textId="77777777" w:rsidR="00730B8D" w:rsidRPr="00730B8D" w:rsidRDefault="00730B8D" w:rsidP="00730B8D">
      <w:pPr>
        <w:pStyle w:val="ListParagraph"/>
        <w:widowControl w:val="0"/>
        <w:numPr>
          <w:ilvl w:val="0"/>
          <w:numId w:val="3"/>
        </w:numPr>
        <w:shd w:val="clear" w:color="auto" w:fill="FFFFFF"/>
        <w:suppressAutoHyphens/>
        <w:autoSpaceDE w:val="0"/>
        <w:autoSpaceDN w:val="0"/>
        <w:spacing w:line="247" w:lineRule="auto"/>
        <w:jc w:val="both"/>
        <w:textAlignment w:val="baseline"/>
        <w:rPr>
          <w:sz w:val="24"/>
          <w:szCs w:val="24"/>
        </w:rPr>
      </w:pPr>
      <w:r w:rsidRPr="00730B8D">
        <w:rPr>
          <w:sz w:val="24"/>
          <w:szCs w:val="24"/>
        </w:rPr>
        <w:t>darījumu iestāde,</w:t>
      </w:r>
    </w:p>
    <w:p w14:paraId="3601C7F5" w14:textId="77777777" w:rsidR="00730B8D" w:rsidRPr="00730B8D" w:rsidRDefault="00730B8D" w:rsidP="00730B8D">
      <w:pPr>
        <w:pStyle w:val="ListParagraph"/>
        <w:widowControl w:val="0"/>
        <w:numPr>
          <w:ilvl w:val="0"/>
          <w:numId w:val="3"/>
        </w:numPr>
        <w:shd w:val="clear" w:color="auto" w:fill="FFFFFF"/>
        <w:suppressAutoHyphens/>
        <w:autoSpaceDE w:val="0"/>
        <w:autoSpaceDN w:val="0"/>
        <w:spacing w:line="247" w:lineRule="auto"/>
        <w:jc w:val="both"/>
        <w:textAlignment w:val="baseline"/>
        <w:rPr>
          <w:sz w:val="24"/>
          <w:szCs w:val="24"/>
        </w:rPr>
      </w:pPr>
      <w:r w:rsidRPr="00730B8D">
        <w:rPr>
          <w:sz w:val="24"/>
          <w:szCs w:val="24"/>
        </w:rPr>
        <w:t xml:space="preserve">dzīvoklis kā </w:t>
      </w:r>
      <w:proofErr w:type="spellStart"/>
      <w:r w:rsidRPr="00730B8D">
        <w:rPr>
          <w:sz w:val="24"/>
          <w:szCs w:val="24"/>
        </w:rPr>
        <w:t>palīgizmantošana</w:t>
      </w:r>
      <w:proofErr w:type="spellEnd"/>
      <w:r w:rsidRPr="00730B8D">
        <w:rPr>
          <w:sz w:val="24"/>
          <w:szCs w:val="24"/>
        </w:rPr>
        <w:t>.</w:t>
      </w:r>
    </w:p>
    <w:p w14:paraId="7D60C8A8" w14:textId="77777777" w:rsidR="00730B8D" w:rsidRPr="00730B8D" w:rsidRDefault="00730B8D" w:rsidP="00730B8D">
      <w:pPr>
        <w:pStyle w:val="ListParagraph"/>
        <w:widowControl w:val="0"/>
        <w:numPr>
          <w:ilvl w:val="0"/>
          <w:numId w:val="2"/>
        </w:numPr>
        <w:shd w:val="clear" w:color="auto" w:fill="FFFFFF"/>
        <w:suppressAutoHyphens/>
        <w:autoSpaceDE w:val="0"/>
        <w:autoSpaceDN w:val="0"/>
        <w:spacing w:line="247" w:lineRule="auto"/>
        <w:jc w:val="both"/>
        <w:textAlignment w:val="baseline"/>
        <w:rPr>
          <w:sz w:val="24"/>
          <w:szCs w:val="24"/>
        </w:rPr>
      </w:pPr>
      <w:r w:rsidRPr="00730B8D">
        <w:rPr>
          <w:sz w:val="24"/>
          <w:szCs w:val="24"/>
        </w:rPr>
        <w:t>atļautās izmantošanas papildus šo noteikumu 268. punktam:</w:t>
      </w:r>
    </w:p>
    <w:p w14:paraId="04FEE041" w14:textId="77777777" w:rsidR="00730B8D" w:rsidRPr="00730B8D" w:rsidRDefault="00730B8D" w:rsidP="00730B8D">
      <w:pPr>
        <w:pStyle w:val="ListParagraph"/>
        <w:widowControl w:val="0"/>
        <w:numPr>
          <w:ilvl w:val="0"/>
          <w:numId w:val="4"/>
        </w:numPr>
        <w:shd w:val="clear" w:color="auto" w:fill="FFFFFF"/>
        <w:suppressAutoHyphens/>
        <w:autoSpaceDE w:val="0"/>
        <w:autoSpaceDN w:val="0"/>
        <w:spacing w:line="247" w:lineRule="auto"/>
        <w:jc w:val="both"/>
        <w:textAlignment w:val="baseline"/>
        <w:rPr>
          <w:sz w:val="24"/>
          <w:szCs w:val="24"/>
        </w:rPr>
      </w:pPr>
      <w:r w:rsidRPr="00730B8D">
        <w:rPr>
          <w:sz w:val="24"/>
          <w:szCs w:val="24"/>
        </w:rPr>
        <w:t xml:space="preserve">rūpnieciskās ražošanas uzņēmums, kas var radīt būtisku piesārņojumu un kura darbība atbilst likuma „Par ietekmes uz vidi novērtējumu” 1.pielikumā minētajām darbībām un/vai 2.pielikumā minētajām darbībām, kam saskaņā ar sākotnējā ietekmes uz vidi </w:t>
      </w:r>
      <w:proofErr w:type="spellStart"/>
      <w:r w:rsidRPr="00730B8D">
        <w:rPr>
          <w:sz w:val="24"/>
          <w:szCs w:val="24"/>
        </w:rPr>
        <w:t>izvērtējuma</w:t>
      </w:r>
      <w:proofErr w:type="spellEnd"/>
      <w:r w:rsidRPr="00730B8D">
        <w:rPr>
          <w:sz w:val="24"/>
          <w:szCs w:val="24"/>
        </w:rPr>
        <w:t xml:space="preserve"> rezultātiem nepieciešama turpmāka ietekmes uz vidi novērtējuma (IVN) procedūra,</w:t>
      </w:r>
    </w:p>
    <w:p w14:paraId="40EDBD9C" w14:textId="77777777" w:rsidR="00730B8D" w:rsidRPr="00730B8D" w:rsidRDefault="00730B8D" w:rsidP="00730B8D">
      <w:pPr>
        <w:pStyle w:val="ListParagraph"/>
        <w:widowControl w:val="0"/>
        <w:numPr>
          <w:ilvl w:val="0"/>
          <w:numId w:val="4"/>
        </w:numPr>
        <w:shd w:val="clear" w:color="auto" w:fill="FFFFFF"/>
        <w:suppressAutoHyphens/>
        <w:autoSpaceDE w:val="0"/>
        <w:autoSpaceDN w:val="0"/>
        <w:spacing w:line="247" w:lineRule="auto"/>
        <w:jc w:val="both"/>
        <w:textAlignment w:val="baseline"/>
        <w:rPr>
          <w:sz w:val="24"/>
          <w:szCs w:val="24"/>
        </w:rPr>
      </w:pPr>
      <w:r w:rsidRPr="00730B8D">
        <w:rPr>
          <w:sz w:val="24"/>
          <w:szCs w:val="24"/>
        </w:rPr>
        <w:t>uzņēmumi vai iestādes, kam ir noteiktas sanitārās vai citas aizsargzonas, vai īpašas prasības kravu transportam (kravu bīstamība, kravu apgrozījums lielāks par 40 vienībām diennaktī),</w:t>
      </w:r>
    </w:p>
    <w:p w14:paraId="7B8FD2A6" w14:textId="77777777" w:rsidR="00730B8D" w:rsidRPr="00730B8D" w:rsidRDefault="00730B8D" w:rsidP="00730B8D">
      <w:pPr>
        <w:pStyle w:val="ListParagraph"/>
        <w:widowControl w:val="0"/>
        <w:numPr>
          <w:ilvl w:val="0"/>
          <w:numId w:val="4"/>
        </w:numPr>
        <w:shd w:val="clear" w:color="auto" w:fill="FFFFFF"/>
        <w:suppressAutoHyphens/>
        <w:autoSpaceDE w:val="0"/>
        <w:autoSpaceDN w:val="0"/>
        <w:spacing w:line="247" w:lineRule="auto"/>
        <w:jc w:val="both"/>
        <w:textAlignment w:val="baseline"/>
        <w:rPr>
          <w:sz w:val="24"/>
          <w:szCs w:val="24"/>
        </w:rPr>
      </w:pPr>
      <w:proofErr w:type="spellStart"/>
      <w:r w:rsidRPr="00730B8D">
        <w:rPr>
          <w:sz w:val="24"/>
          <w:szCs w:val="24"/>
        </w:rPr>
        <w:t>lielgabarīta</w:t>
      </w:r>
      <w:proofErr w:type="spellEnd"/>
      <w:r w:rsidRPr="00730B8D">
        <w:rPr>
          <w:sz w:val="24"/>
          <w:szCs w:val="24"/>
        </w:rPr>
        <w:t xml:space="preserve"> un šķiroto atkritumu centri,</w:t>
      </w:r>
    </w:p>
    <w:p w14:paraId="5791275C" w14:textId="77777777" w:rsidR="00730B8D" w:rsidRPr="00730B8D" w:rsidRDefault="00730B8D" w:rsidP="00730B8D">
      <w:pPr>
        <w:pStyle w:val="ListParagraph"/>
        <w:widowControl w:val="0"/>
        <w:numPr>
          <w:ilvl w:val="0"/>
          <w:numId w:val="4"/>
        </w:numPr>
        <w:shd w:val="clear" w:color="auto" w:fill="FFFFFF"/>
        <w:suppressAutoHyphens/>
        <w:autoSpaceDE w:val="0"/>
        <w:autoSpaceDN w:val="0"/>
        <w:spacing w:line="247" w:lineRule="auto"/>
        <w:jc w:val="both"/>
        <w:textAlignment w:val="baseline"/>
        <w:rPr>
          <w:sz w:val="24"/>
          <w:szCs w:val="24"/>
        </w:rPr>
      </w:pPr>
      <w:r w:rsidRPr="00730B8D">
        <w:rPr>
          <w:sz w:val="24"/>
          <w:szCs w:val="24"/>
        </w:rPr>
        <w:t>bīstamo atkritumu savākšanas stacija,</w:t>
      </w:r>
    </w:p>
    <w:p w14:paraId="769FD467" w14:textId="77777777" w:rsidR="00730B8D" w:rsidRPr="00730B8D" w:rsidRDefault="00730B8D" w:rsidP="00730B8D">
      <w:pPr>
        <w:pStyle w:val="ListParagraph"/>
        <w:widowControl w:val="0"/>
        <w:numPr>
          <w:ilvl w:val="0"/>
          <w:numId w:val="4"/>
        </w:numPr>
        <w:shd w:val="clear" w:color="auto" w:fill="FFFFFF"/>
        <w:suppressAutoHyphens/>
        <w:autoSpaceDE w:val="0"/>
        <w:autoSpaceDN w:val="0"/>
        <w:spacing w:line="247" w:lineRule="auto"/>
        <w:jc w:val="both"/>
        <w:textAlignment w:val="baseline"/>
        <w:rPr>
          <w:sz w:val="24"/>
          <w:szCs w:val="24"/>
        </w:rPr>
      </w:pPr>
      <w:r w:rsidRPr="00730B8D">
        <w:rPr>
          <w:sz w:val="24"/>
          <w:szCs w:val="24"/>
        </w:rPr>
        <w:t xml:space="preserve">atklāta uzglabāšana </w:t>
      </w:r>
      <w:proofErr w:type="spellStart"/>
      <w:r w:rsidRPr="00730B8D">
        <w:rPr>
          <w:sz w:val="24"/>
          <w:szCs w:val="24"/>
        </w:rPr>
        <w:t>ārtelpā</w:t>
      </w:r>
      <w:proofErr w:type="spellEnd"/>
      <w:r w:rsidRPr="00730B8D">
        <w:rPr>
          <w:sz w:val="24"/>
          <w:szCs w:val="24"/>
        </w:rPr>
        <w:t>;</w:t>
      </w:r>
    </w:p>
    <w:p w14:paraId="6CA46768" w14:textId="77777777" w:rsidR="00730B8D" w:rsidRPr="00730B8D" w:rsidRDefault="00730B8D" w:rsidP="00730B8D">
      <w:pPr>
        <w:pStyle w:val="ListParagraph"/>
        <w:widowControl w:val="0"/>
        <w:numPr>
          <w:ilvl w:val="0"/>
          <w:numId w:val="2"/>
        </w:numPr>
        <w:shd w:val="clear" w:color="auto" w:fill="FFFFFF"/>
        <w:suppressAutoHyphens/>
        <w:autoSpaceDE w:val="0"/>
        <w:autoSpaceDN w:val="0"/>
        <w:spacing w:line="247" w:lineRule="auto"/>
        <w:jc w:val="both"/>
        <w:textAlignment w:val="baseline"/>
        <w:rPr>
          <w:sz w:val="24"/>
          <w:szCs w:val="24"/>
        </w:rPr>
      </w:pPr>
      <w:r w:rsidRPr="00730B8D">
        <w:rPr>
          <w:sz w:val="24"/>
          <w:szCs w:val="24"/>
        </w:rPr>
        <w:t>teritorijas izmantošanas raksturlielumi:</w:t>
      </w:r>
    </w:p>
    <w:p w14:paraId="7A1FE183" w14:textId="77777777" w:rsidR="00730B8D" w:rsidRPr="00730B8D" w:rsidRDefault="00730B8D" w:rsidP="00730B8D">
      <w:pPr>
        <w:pStyle w:val="ListParagraph"/>
        <w:widowControl w:val="0"/>
        <w:numPr>
          <w:ilvl w:val="0"/>
          <w:numId w:val="5"/>
        </w:numPr>
        <w:shd w:val="clear" w:color="auto" w:fill="FFFFFF"/>
        <w:suppressAutoHyphens/>
        <w:autoSpaceDE w:val="0"/>
        <w:autoSpaceDN w:val="0"/>
        <w:spacing w:line="247" w:lineRule="auto"/>
        <w:jc w:val="both"/>
        <w:textAlignment w:val="baseline"/>
        <w:rPr>
          <w:sz w:val="24"/>
          <w:szCs w:val="24"/>
        </w:rPr>
      </w:pPr>
      <w:proofErr w:type="spellStart"/>
      <w:r w:rsidRPr="00730B8D">
        <w:rPr>
          <w:sz w:val="24"/>
          <w:szCs w:val="24"/>
        </w:rPr>
        <w:t>jaunveidojama</w:t>
      </w:r>
      <w:proofErr w:type="spellEnd"/>
      <w:r w:rsidRPr="00730B8D">
        <w:rPr>
          <w:sz w:val="24"/>
          <w:szCs w:val="24"/>
        </w:rPr>
        <w:t xml:space="preserve"> zemesgabala minimālā platība: 2500 m2, izņemot aizsargjoslu likumā noteiktos gadījumus un kultūras pieminekļu aizsargjoslu teritorijas,</w:t>
      </w:r>
    </w:p>
    <w:p w14:paraId="341B4B9D" w14:textId="77777777" w:rsidR="00730B8D" w:rsidRPr="00730B8D" w:rsidRDefault="00730B8D" w:rsidP="00730B8D">
      <w:pPr>
        <w:pStyle w:val="ListParagraph"/>
        <w:widowControl w:val="0"/>
        <w:numPr>
          <w:ilvl w:val="0"/>
          <w:numId w:val="5"/>
        </w:numPr>
        <w:shd w:val="clear" w:color="auto" w:fill="FFFFFF"/>
        <w:suppressAutoHyphens/>
        <w:autoSpaceDE w:val="0"/>
        <w:autoSpaceDN w:val="0"/>
        <w:spacing w:line="247" w:lineRule="auto"/>
        <w:jc w:val="both"/>
        <w:textAlignment w:val="baseline"/>
        <w:rPr>
          <w:sz w:val="24"/>
          <w:szCs w:val="24"/>
        </w:rPr>
      </w:pPr>
      <w:r w:rsidRPr="00730B8D">
        <w:rPr>
          <w:sz w:val="24"/>
          <w:szCs w:val="24"/>
        </w:rPr>
        <w:t>maksimāli pieļaujamā apbūves intensitāte: 150 %,</w:t>
      </w:r>
    </w:p>
    <w:p w14:paraId="1630849A" w14:textId="77777777" w:rsidR="00730B8D" w:rsidRPr="00730B8D" w:rsidRDefault="00730B8D" w:rsidP="00730B8D">
      <w:pPr>
        <w:pStyle w:val="ListParagraph"/>
        <w:widowControl w:val="0"/>
        <w:numPr>
          <w:ilvl w:val="0"/>
          <w:numId w:val="5"/>
        </w:numPr>
        <w:shd w:val="clear" w:color="auto" w:fill="FFFFFF"/>
        <w:suppressAutoHyphens/>
        <w:autoSpaceDE w:val="0"/>
        <w:autoSpaceDN w:val="0"/>
        <w:spacing w:line="247" w:lineRule="auto"/>
        <w:jc w:val="both"/>
        <w:textAlignment w:val="baseline"/>
        <w:rPr>
          <w:sz w:val="24"/>
          <w:szCs w:val="24"/>
        </w:rPr>
      </w:pPr>
      <w:r w:rsidRPr="00730B8D">
        <w:rPr>
          <w:sz w:val="24"/>
          <w:szCs w:val="24"/>
        </w:rPr>
        <w:t>minimālā brīvā teritorija: 15 %,</w:t>
      </w:r>
    </w:p>
    <w:p w14:paraId="5E5BD51F" w14:textId="77777777" w:rsidR="00730B8D" w:rsidRDefault="00730B8D" w:rsidP="00730B8D">
      <w:pPr>
        <w:pStyle w:val="ListParagraph"/>
        <w:widowControl w:val="0"/>
        <w:numPr>
          <w:ilvl w:val="0"/>
          <w:numId w:val="5"/>
        </w:numPr>
        <w:shd w:val="clear" w:color="auto" w:fill="FFFFFF"/>
        <w:suppressAutoHyphens/>
        <w:autoSpaceDE w:val="0"/>
        <w:autoSpaceDN w:val="0"/>
        <w:spacing w:line="247" w:lineRule="auto"/>
        <w:jc w:val="both"/>
        <w:textAlignment w:val="baseline"/>
        <w:rPr>
          <w:sz w:val="24"/>
          <w:szCs w:val="24"/>
        </w:rPr>
      </w:pPr>
      <w:r w:rsidRPr="00730B8D">
        <w:rPr>
          <w:sz w:val="24"/>
          <w:szCs w:val="24"/>
        </w:rPr>
        <w:t>maksimāli pieļaujamais stāvu skaits: 4, nepārsniedzot kopējo augstumu 15 m.</w:t>
      </w:r>
    </w:p>
    <w:p w14:paraId="040BE38D" w14:textId="77777777" w:rsidR="00730B8D" w:rsidRPr="00730B8D" w:rsidRDefault="00730B8D" w:rsidP="00730B8D">
      <w:pPr>
        <w:pStyle w:val="ListParagraph"/>
        <w:widowControl w:val="0"/>
        <w:shd w:val="clear" w:color="auto" w:fill="FFFFFF"/>
        <w:suppressAutoHyphens/>
        <w:autoSpaceDE w:val="0"/>
        <w:autoSpaceDN w:val="0"/>
        <w:spacing w:line="247" w:lineRule="auto"/>
        <w:ind w:left="1080"/>
        <w:jc w:val="both"/>
        <w:textAlignment w:val="baseline"/>
        <w:rPr>
          <w:sz w:val="24"/>
          <w:szCs w:val="24"/>
        </w:rPr>
      </w:pPr>
    </w:p>
    <w:p w14:paraId="5725512B" w14:textId="77777777" w:rsidR="00730B8D" w:rsidRPr="00730B8D" w:rsidRDefault="00730B8D" w:rsidP="00730B8D">
      <w:pPr>
        <w:pStyle w:val="ListParagraph"/>
        <w:widowControl w:val="0"/>
        <w:shd w:val="clear" w:color="auto" w:fill="FFFFFF"/>
        <w:suppressAutoHyphens/>
        <w:autoSpaceDE w:val="0"/>
        <w:autoSpaceDN w:val="0"/>
        <w:spacing w:line="247" w:lineRule="auto"/>
        <w:ind w:left="0"/>
        <w:jc w:val="both"/>
        <w:textAlignment w:val="baseline"/>
        <w:rPr>
          <w:i/>
          <w:sz w:val="24"/>
          <w:szCs w:val="24"/>
        </w:rPr>
      </w:pPr>
      <w:r w:rsidRPr="00730B8D">
        <w:rPr>
          <w:i/>
          <w:sz w:val="24"/>
          <w:szCs w:val="24"/>
        </w:rPr>
        <w:t xml:space="preserve">Jēkabpils pilsētas domes 2010.gada 4.marta saistošie noteikumi Nr. 6 “Jēkabpils pilsētas teritorijas izmantošanas un apbūves noteikumi” pieejami šeit: </w:t>
      </w:r>
      <w:hyperlink r:id="rId8" w:history="1">
        <w:r w:rsidRPr="00730B8D">
          <w:rPr>
            <w:rStyle w:val="Hyperlink"/>
            <w:i/>
            <w:sz w:val="24"/>
            <w:szCs w:val="24"/>
          </w:rPr>
          <w:t>https://www.jekabpils.lv/lv/pilseta/planosanas-dokumenti/teritorijas-planojums</w:t>
        </w:r>
      </w:hyperlink>
      <w:r w:rsidRPr="00730B8D">
        <w:rPr>
          <w:i/>
          <w:sz w:val="24"/>
          <w:szCs w:val="24"/>
        </w:rPr>
        <w:t xml:space="preserve"> </w:t>
      </w:r>
    </w:p>
    <w:p w14:paraId="4DA7BA42" w14:textId="77777777" w:rsidR="00B802F0" w:rsidRPr="00153F91" w:rsidRDefault="00B802F0">
      <w:pPr>
        <w:rPr>
          <w:rFonts w:ascii="Times New Roman" w:hAnsi="Times New Roman" w:cs="Times New Roman"/>
          <w:sz w:val="24"/>
          <w:szCs w:val="24"/>
          <w:lang w:val="lv-LV"/>
        </w:rPr>
      </w:pPr>
    </w:p>
    <w:sectPr w:rsidR="00B802F0" w:rsidRPr="00153F91" w:rsidSect="00730B8D">
      <w:pgSz w:w="12240" w:h="15840"/>
      <w:pgMar w:top="993" w:right="90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57AA9"/>
    <w:multiLevelType w:val="multilevel"/>
    <w:tmpl w:val="8FBA6A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trike w:val="0"/>
        <w:color w:val="auto"/>
        <w:sz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CE15EE2"/>
    <w:multiLevelType w:val="hybridMultilevel"/>
    <w:tmpl w:val="0318FA9A"/>
    <w:lvl w:ilvl="0" w:tplc="CA62C5AC">
      <w:start w:val="1"/>
      <w:numFmt w:val="decimal"/>
      <w:lvlText w:val="%1."/>
      <w:lvlJc w:val="left"/>
      <w:pPr>
        <w:ind w:left="108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57D66CB"/>
    <w:multiLevelType w:val="hybridMultilevel"/>
    <w:tmpl w:val="8EC820E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5E30B00"/>
    <w:multiLevelType w:val="hybridMultilevel"/>
    <w:tmpl w:val="7DFCA3C4"/>
    <w:lvl w:ilvl="0" w:tplc="0426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FDC285F"/>
    <w:multiLevelType w:val="hybridMultilevel"/>
    <w:tmpl w:val="D78CB32A"/>
    <w:lvl w:ilvl="0" w:tplc="0426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E414686"/>
    <w:multiLevelType w:val="hybridMultilevel"/>
    <w:tmpl w:val="70B89E16"/>
    <w:lvl w:ilvl="0" w:tplc="0426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0B8D"/>
    <w:rsid w:val="00153F91"/>
    <w:rsid w:val="001E49BF"/>
    <w:rsid w:val="002F7D3B"/>
    <w:rsid w:val="006A563D"/>
    <w:rsid w:val="00730B8D"/>
    <w:rsid w:val="007B4E5E"/>
    <w:rsid w:val="00AD1C5C"/>
    <w:rsid w:val="00B802F0"/>
    <w:rsid w:val="00C96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76CE5"/>
  <w15:docId w15:val="{4307905D-C5D5-449C-A650-4F534E631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Strip,H&amp;P List Paragraph,2"/>
    <w:basedOn w:val="Normal"/>
    <w:link w:val="ListParagraphChar"/>
    <w:uiPriority w:val="34"/>
    <w:qFormat/>
    <w:rsid w:val="00730B8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character" w:customStyle="1" w:styleId="ListParagraphChar">
    <w:name w:val="List Paragraph Char"/>
    <w:aliases w:val="Strip Char,H&amp;P List Paragraph Char,2 Char"/>
    <w:link w:val="ListParagraph"/>
    <w:uiPriority w:val="34"/>
    <w:locked/>
    <w:rsid w:val="00730B8D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character" w:styleId="Hyperlink">
    <w:name w:val="Hyperlink"/>
    <w:basedOn w:val="DefaultParagraphFont"/>
    <w:uiPriority w:val="99"/>
    <w:unhideWhenUsed/>
    <w:rsid w:val="00730B8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ekabpils.lv/lv/pilseta/planosanas-dokumenti/teritorijas-planojums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19FC68B20656F44AB6F4ACC3CC0E1F66" ma:contentTypeVersion="9" ma:contentTypeDescription="Izveidot jaunu dokumentu." ma:contentTypeScope="" ma:versionID="90ce7743140c5418a13ae15a579b8398">
  <xsd:schema xmlns:xsd="http://www.w3.org/2001/XMLSchema" xmlns:xs="http://www.w3.org/2001/XMLSchema" xmlns:p="http://schemas.microsoft.com/office/2006/metadata/properties" xmlns:ns2="f5240ef0-6aa2-44dc-a46c-fad48cd4bf99" xmlns:ns3="a176b504-5990-4bb2-9906-e4d61364b8d9" targetNamespace="http://schemas.microsoft.com/office/2006/metadata/properties" ma:root="true" ma:fieldsID="693b569afdffa62902f1d281e78c2f5b" ns2:_="" ns3:_="">
    <xsd:import namespace="f5240ef0-6aa2-44dc-a46c-fad48cd4bf99"/>
    <xsd:import namespace="a176b504-5990-4bb2-9906-e4d61364b8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240ef0-6aa2-44dc-a46c-fad48cd4bf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76b504-5990-4bb2-9906-e4d61364b8d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4B842E-F6DA-4FE7-B1F3-95A8528B5309}">
  <ds:schemaRefs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purl.org/dc/elements/1.1/"/>
    <ds:schemaRef ds:uri="http://purl.org/dc/terms/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a176b504-5990-4bb2-9906-e4d61364b8d9"/>
    <ds:schemaRef ds:uri="f5240ef0-6aa2-44dc-a46c-fad48cd4bf99"/>
  </ds:schemaRefs>
</ds:datastoreItem>
</file>

<file path=customXml/itemProps2.xml><?xml version="1.0" encoding="utf-8"?>
<ds:datastoreItem xmlns:ds="http://schemas.openxmlformats.org/officeDocument/2006/customXml" ds:itemID="{E7B5B084-8272-40E1-9CC2-6C000FE283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C1D83F-EB58-4A30-AB16-0A3BCA8EF7F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1580</Words>
  <Characters>901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Dace Gluha</dc:creator>
  <cp:lastModifiedBy>Vineta Verečinska</cp:lastModifiedBy>
  <cp:revision>2</cp:revision>
  <cp:lastPrinted>2020-06-19T09:34:00Z</cp:lastPrinted>
  <dcterms:created xsi:type="dcterms:W3CDTF">2020-06-19T09:34:00Z</dcterms:created>
  <dcterms:modified xsi:type="dcterms:W3CDTF">2020-06-19T09:34:00Z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0x01010019FC68B20656F44AB6F4ACC3CC0E1F66</vt:lpwstr>
  </property>
</Properties>
</file>