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41" w:rsidRPr="0086442A" w:rsidRDefault="0086442A" w:rsidP="0086442A">
      <w:pPr>
        <w:jc w:val="both"/>
        <w:rPr>
          <w:rFonts w:ascii="Times New Roman" w:hAnsi="Times New Roman" w:cs="Times New Roman"/>
          <w:sz w:val="24"/>
          <w:szCs w:val="24"/>
        </w:rPr>
      </w:pPr>
      <w:r w:rsidRPr="0086442A">
        <w:rPr>
          <w:rFonts w:ascii="Times New Roman" w:hAnsi="Times New Roman" w:cs="Times New Roman"/>
          <w:sz w:val="24"/>
          <w:szCs w:val="24"/>
        </w:rPr>
        <w:t xml:space="preserve">Ar Jēkabpils pilsētas pašvaldības 2019.gada </w:t>
      </w:r>
      <w:r w:rsidR="00D638D4">
        <w:rPr>
          <w:rFonts w:ascii="Times New Roman" w:hAnsi="Times New Roman" w:cs="Times New Roman"/>
          <w:sz w:val="24"/>
          <w:szCs w:val="24"/>
        </w:rPr>
        <w:t>7.novembra</w:t>
      </w:r>
      <w:r w:rsidRPr="0086442A">
        <w:rPr>
          <w:rFonts w:ascii="Times New Roman" w:hAnsi="Times New Roman" w:cs="Times New Roman"/>
          <w:sz w:val="24"/>
          <w:szCs w:val="24"/>
        </w:rPr>
        <w:t xml:space="preserve"> lēmumu Nr.</w:t>
      </w:r>
      <w:r w:rsidR="00D638D4">
        <w:rPr>
          <w:rFonts w:ascii="Times New Roman" w:hAnsi="Times New Roman" w:cs="Times New Roman"/>
          <w:sz w:val="24"/>
          <w:szCs w:val="24"/>
        </w:rPr>
        <w:t>544</w:t>
      </w:r>
      <w:r w:rsidRPr="0086442A">
        <w:rPr>
          <w:rFonts w:ascii="Times New Roman" w:hAnsi="Times New Roman" w:cs="Times New Roman"/>
          <w:sz w:val="24"/>
          <w:szCs w:val="24"/>
        </w:rPr>
        <w:t xml:space="preserve"> “Par </w:t>
      </w:r>
      <w:r w:rsidR="00D638D4">
        <w:rPr>
          <w:rFonts w:ascii="Times New Roman" w:hAnsi="Times New Roman" w:cs="Times New Roman"/>
          <w:sz w:val="24"/>
          <w:szCs w:val="24"/>
        </w:rPr>
        <w:t xml:space="preserve">otrās </w:t>
      </w:r>
      <w:r w:rsidRPr="0086442A">
        <w:rPr>
          <w:rFonts w:ascii="Times New Roman" w:hAnsi="Times New Roman" w:cs="Times New Roman"/>
          <w:sz w:val="24"/>
          <w:szCs w:val="24"/>
        </w:rPr>
        <w:t>izsoles atzīšanu par neno</w:t>
      </w:r>
      <w:r w:rsidR="00D638D4">
        <w:rPr>
          <w:rFonts w:ascii="Times New Roman" w:hAnsi="Times New Roman" w:cs="Times New Roman"/>
          <w:sz w:val="24"/>
          <w:szCs w:val="24"/>
        </w:rPr>
        <w:t>tikušu</w:t>
      </w:r>
      <w:r w:rsidRPr="0086442A">
        <w:rPr>
          <w:rFonts w:ascii="Times New Roman" w:hAnsi="Times New Roman" w:cs="Times New Roman"/>
          <w:sz w:val="24"/>
          <w:szCs w:val="24"/>
        </w:rPr>
        <w:t xml:space="preserve">” atzīta Jēkabpils pilsētas pašvaldības 2019.gada </w:t>
      </w:r>
      <w:r w:rsidR="00D638D4">
        <w:rPr>
          <w:rFonts w:ascii="Times New Roman" w:hAnsi="Times New Roman" w:cs="Times New Roman"/>
          <w:sz w:val="24"/>
          <w:szCs w:val="24"/>
        </w:rPr>
        <w:t>10.septembrī</w:t>
      </w:r>
      <w:r w:rsidRPr="0086442A">
        <w:rPr>
          <w:rFonts w:ascii="Times New Roman" w:hAnsi="Times New Roman" w:cs="Times New Roman"/>
          <w:sz w:val="24"/>
          <w:szCs w:val="24"/>
        </w:rPr>
        <w:t xml:space="preserve"> rīkotā nekustamā īpašuma </w:t>
      </w:r>
      <w:r w:rsidR="00E24B0F">
        <w:rPr>
          <w:rFonts w:ascii="Times New Roman" w:hAnsi="Times New Roman" w:cs="Times New Roman"/>
          <w:sz w:val="24"/>
          <w:szCs w:val="24"/>
        </w:rPr>
        <w:t>Ķieģeļu ielā 19</w:t>
      </w:r>
      <w:r w:rsidRPr="0086442A">
        <w:rPr>
          <w:rFonts w:ascii="Times New Roman" w:hAnsi="Times New Roman" w:cs="Times New Roman"/>
          <w:sz w:val="24"/>
          <w:szCs w:val="24"/>
        </w:rPr>
        <w:t xml:space="preserve">, Jēkabpilī nomas tiesību izsole </w:t>
      </w:r>
      <w:r w:rsidR="00D638D4">
        <w:rPr>
          <w:rFonts w:ascii="Times New Roman" w:hAnsi="Times New Roman" w:cs="Times New Roman"/>
          <w:sz w:val="24"/>
          <w:szCs w:val="24"/>
        </w:rPr>
        <w:t>par nenotikušu,</w:t>
      </w:r>
      <w:r w:rsidR="00D638D4" w:rsidRPr="00D638D4">
        <w:rPr>
          <w:rFonts w:ascii="Times New Roman" w:hAnsi="Times New Roman" w:cs="Times New Roman"/>
          <w:sz w:val="24"/>
          <w:szCs w:val="24"/>
        </w:rPr>
        <w:t xml:space="preserve"> </w:t>
      </w:r>
      <w:r w:rsidR="00D638D4">
        <w:rPr>
          <w:rFonts w:ascii="Times New Roman" w:hAnsi="Times New Roman" w:cs="Times New Roman"/>
          <w:sz w:val="24"/>
          <w:szCs w:val="24"/>
        </w:rPr>
        <w:t>jo uz izsoli nomas tiesību</w:t>
      </w:r>
      <w:r w:rsidR="00D638D4">
        <w:rPr>
          <w:rFonts w:ascii="Times New Roman" w:hAnsi="Times New Roman" w:cs="Times New Roman"/>
          <w:sz w:val="24"/>
          <w:szCs w:val="24"/>
        </w:rPr>
        <w:t xml:space="preserve"> otrās</w:t>
      </w:r>
      <w:r w:rsidR="00D638D4">
        <w:rPr>
          <w:rFonts w:ascii="Times New Roman" w:hAnsi="Times New Roman" w:cs="Times New Roman"/>
          <w:sz w:val="24"/>
          <w:szCs w:val="24"/>
        </w:rPr>
        <w:t xml:space="preserve"> izsoles noteikumos noteiktajā termiņā nebija pieteicies neviens pretendents</w:t>
      </w:r>
      <w:r w:rsidR="00D638D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41E41" w:rsidRPr="008644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2A"/>
    <w:rsid w:val="004D6FF6"/>
    <w:rsid w:val="00781D30"/>
    <w:rsid w:val="0086442A"/>
    <w:rsid w:val="00AA2814"/>
    <w:rsid w:val="00D638D4"/>
    <w:rsid w:val="00DE6987"/>
    <w:rsid w:val="00E2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Verečinska</dc:creator>
  <cp:lastModifiedBy>Vineta Verečinska</cp:lastModifiedBy>
  <cp:revision>3</cp:revision>
  <dcterms:created xsi:type="dcterms:W3CDTF">2019-11-14T10:19:00Z</dcterms:created>
  <dcterms:modified xsi:type="dcterms:W3CDTF">2019-11-14T10:21:00Z</dcterms:modified>
</cp:coreProperties>
</file>