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B7ADC" w14:textId="77777777" w:rsidR="000B5A93" w:rsidRDefault="000B5A93" w:rsidP="000B5A93">
      <w:pPr>
        <w:pStyle w:val="paragraph"/>
        <w:spacing w:before="0" w:beforeAutospacing="0" w:after="0" w:afterAutospacing="0"/>
        <w:jc w:val="center"/>
        <w:textAlignment w:val="baseline"/>
      </w:pPr>
      <w:r>
        <w:rPr>
          <w:rFonts w:asciiTheme="minorHAnsi" w:eastAsiaTheme="minorHAnsi" w:hAnsiTheme="minorHAnsi" w:cstheme="minorBidi"/>
          <w:noProof/>
          <w:sz w:val="22"/>
          <w:szCs w:val="22"/>
        </w:rPr>
        <w:drawing>
          <wp:inline distT="0" distB="0" distL="0" distR="0" wp14:anchorId="47DFEE4D" wp14:editId="74C5EAF8">
            <wp:extent cx="647700" cy="742950"/>
            <wp:effectExtent l="0" t="0" r="0" b="0"/>
            <wp:docPr id="1"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r>
        <w:rPr>
          <w:rStyle w:val="eop"/>
        </w:rPr>
        <w:t> </w:t>
      </w:r>
    </w:p>
    <w:p w14:paraId="0BE5196D" w14:textId="77777777" w:rsidR="000B5A93" w:rsidRDefault="000B5A93" w:rsidP="000B5A93">
      <w:pPr>
        <w:pStyle w:val="paragraph"/>
        <w:spacing w:before="0" w:beforeAutospacing="0" w:after="0" w:afterAutospacing="0"/>
        <w:jc w:val="center"/>
        <w:textAlignment w:val="baseline"/>
      </w:pPr>
      <w:r>
        <w:rPr>
          <w:rStyle w:val="normaltextrun"/>
        </w:rPr>
        <w:t>JĒKABPILS NOVADA PAŠVALDĪBA</w:t>
      </w:r>
      <w:r>
        <w:rPr>
          <w:rStyle w:val="eop"/>
        </w:rPr>
        <w:t> </w:t>
      </w:r>
    </w:p>
    <w:p w14:paraId="6F0D135B" w14:textId="77777777" w:rsidR="000B5A93" w:rsidRPr="00DF6622" w:rsidRDefault="000B5A93" w:rsidP="000B5A93">
      <w:pPr>
        <w:pStyle w:val="paragraph"/>
        <w:spacing w:before="0" w:beforeAutospacing="0" w:after="0" w:afterAutospacing="0"/>
        <w:jc w:val="center"/>
        <w:textAlignment w:val="baseline"/>
      </w:pPr>
      <w:r w:rsidRPr="00DF6622">
        <w:rPr>
          <w:rStyle w:val="normaltextrun"/>
        </w:rPr>
        <w:t>JĒKABPILS NOVADA IZGLĪTĪBAS PĀRVALDE</w:t>
      </w:r>
      <w:r w:rsidRPr="00DF6622">
        <w:rPr>
          <w:rStyle w:val="eop"/>
        </w:rPr>
        <w:t> </w:t>
      </w:r>
    </w:p>
    <w:p w14:paraId="63AC8311" w14:textId="77777777" w:rsidR="000B5A93" w:rsidRPr="00DF6622" w:rsidRDefault="000B5A93" w:rsidP="000B5A93">
      <w:pPr>
        <w:pStyle w:val="paragraph"/>
        <w:spacing w:before="0" w:beforeAutospacing="0" w:after="0" w:afterAutospacing="0"/>
        <w:jc w:val="center"/>
        <w:textAlignment w:val="baseline"/>
      </w:pPr>
      <w:r w:rsidRPr="00DF6622">
        <w:rPr>
          <w:rStyle w:val="normaltextrun"/>
          <w:sz w:val="20"/>
          <w:szCs w:val="20"/>
        </w:rPr>
        <w:t>Reģistrācijas Nr.40900025374</w:t>
      </w:r>
      <w:r w:rsidRPr="00DF6622">
        <w:rPr>
          <w:rStyle w:val="eop"/>
          <w:sz w:val="20"/>
          <w:szCs w:val="20"/>
        </w:rPr>
        <w:t> </w:t>
      </w:r>
    </w:p>
    <w:p w14:paraId="6C2D0A80" w14:textId="674C5F59" w:rsidR="000B5A93" w:rsidRPr="00DF6622" w:rsidRDefault="00E40E6C" w:rsidP="000B5A93">
      <w:pPr>
        <w:pStyle w:val="paragraph"/>
        <w:spacing w:before="0" w:beforeAutospacing="0" w:after="0" w:afterAutospacing="0"/>
        <w:jc w:val="center"/>
        <w:textAlignment w:val="baseline"/>
      </w:pPr>
      <w:r>
        <w:rPr>
          <w:rStyle w:val="normaltextrun"/>
          <w:color w:val="000000"/>
          <w:sz w:val="20"/>
          <w:szCs w:val="20"/>
        </w:rPr>
        <w:t>Rīgas iela</w:t>
      </w:r>
      <w:r w:rsidR="007F69AA">
        <w:rPr>
          <w:rStyle w:val="normaltextrun"/>
          <w:color w:val="000000"/>
          <w:sz w:val="20"/>
          <w:szCs w:val="20"/>
        </w:rPr>
        <w:t xml:space="preserve"> 150</w:t>
      </w:r>
      <w:r w:rsidR="000B5A93" w:rsidRPr="00DF6622">
        <w:rPr>
          <w:rStyle w:val="normaltextrun"/>
          <w:color w:val="000000"/>
          <w:sz w:val="20"/>
          <w:szCs w:val="20"/>
        </w:rPr>
        <w:t>, Jēkabpils, Jēkabpils novads LV – 520</w:t>
      </w:r>
      <w:r w:rsidR="007F69AA">
        <w:rPr>
          <w:rStyle w:val="normaltextrun"/>
          <w:color w:val="000000"/>
          <w:sz w:val="20"/>
          <w:szCs w:val="20"/>
        </w:rPr>
        <w:t>2</w:t>
      </w:r>
      <w:r w:rsidR="000B5A93" w:rsidRPr="00DF6622">
        <w:rPr>
          <w:rStyle w:val="eop"/>
          <w:color w:val="000000"/>
          <w:sz w:val="20"/>
          <w:szCs w:val="20"/>
        </w:rPr>
        <w:t> </w:t>
      </w:r>
    </w:p>
    <w:p w14:paraId="16F8BCD9" w14:textId="77777777" w:rsidR="000B5A93" w:rsidRDefault="000B5A93" w:rsidP="000B5A93">
      <w:pPr>
        <w:pStyle w:val="paragraph"/>
        <w:pBdr>
          <w:bottom w:val="single" w:sz="12" w:space="1" w:color="auto"/>
        </w:pBdr>
        <w:spacing w:before="0" w:beforeAutospacing="0" w:after="0" w:afterAutospacing="0"/>
        <w:jc w:val="center"/>
        <w:textAlignment w:val="baseline"/>
        <w:rPr>
          <w:rStyle w:val="eop"/>
          <w:color w:val="000000"/>
          <w:sz w:val="20"/>
          <w:szCs w:val="20"/>
        </w:rPr>
      </w:pPr>
      <w:r w:rsidRPr="00DF6622">
        <w:rPr>
          <w:rStyle w:val="normaltextrun"/>
          <w:color w:val="000000"/>
          <w:sz w:val="20"/>
          <w:szCs w:val="20"/>
        </w:rPr>
        <w:t xml:space="preserve">Tālrunis 65207054, elektroniskais pasts </w:t>
      </w:r>
      <w:hyperlink r:id="rId9" w:tgtFrame="_blank" w:history="1">
        <w:r w:rsidRPr="00DF6622">
          <w:rPr>
            <w:rStyle w:val="normaltextrun"/>
            <w:color w:val="0563C1"/>
            <w:sz w:val="20"/>
            <w:szCs w:val="20"/>
            <w:u w:val="single"/>
          </w:rPr>
          <w:t>izglitibasparvalde@edu.jekabpils.lv</w:t>
        </w:r>
      </w:hyperlink>
      <w:r>
        <w:rPr>
          <w:rStyle w:val="eop"/>
          <w:color w:val="000000"/>
          <w:sz w:val="20"/>
          <w:szCs w:val="20"/>
        </w:rPr>
        <w:t> </w:t>
      </w:r>
    </w:p>
    <w:p w14:paraId="5F719D7B" w14:textId="77777777" w:rsidR="000B5A93" w:rsidRDefault="000B5A93" w:rsidP="000B5A93">
      <w:pPr>
        <w:pStyle w:val="paragraph"/>
        <w:spacing w:before="0" w:beforeAutospacing="0" w:after="0" w:afterAutospacing="0"/>
        <w:jc w:val="center"/>
        <w:textAlignment w:val="baseline"/>
        <w:rPr>
          <w:rStyle w:val="eop"/>
        </w:rPr>
      </w:pPr>
      <w:r w:rsidRPr="00AC30B0">
        <w:rPr>
          <w:rStyle w:val="spellingerror"/>
        </w:rPr>
        <w:t>Jēkabpils</w:t>
      </w:r>
      <w:r w:rsidRPr="00AC30B0">
        <w:rPr>
          <w:rStyle w:val="normaltextrun"/>
        </w:rPr>
        <w:t xml:space="preserve"> </w:t>
      </w:r>
      <w:r w:rsidRPr="00AC30B0">
        <w:rPr>
          <w:rStyle w:val="spellingerror"/>
        </w:rPr>
        <w:t>novadā</w:t>
      </w:r>
      <w:r>
        <w:rPr>
          <w:rStyle w:val="eop"/>
        </w:rPr>
        <w:t> </w:t>
      </w:r>
    </w:p>
    <w:p w14:paraId="285ED725" w14:textId="77777777" w:rsidR="00DE1E77" w:rsidRDefault="00DE1E77" w:rsidP="000B5A93">
      <w:pPr>
        <w:pStyle w:val="paragraph"/>
        <w:spacing w:before="0" w:beforeAutospacing="0" w:after="0" w:afterAutospacing="0"/>
        <w:jc w:val="center"/>
        <w:textAlignment w:val="baseline"/>
      </w:pPr>
    </w:p>
    <w:p w14:paraId="205FD92C" w14:textId="042FE511" w:rsidR="006F2D07" w:rsidRPr="00DE1E77" w:rsidRDefault="006F2D07" w:rsidP="00DE1E77">
      <w:pPr>
        <w:jc w:val="center"/>
        <w:rPr>
          <w:rFonts w:ascii="Times New Roman" w:hAnsi="Times New Roman" w:cs="Times New Roman"/>
          <w:b/>
          <w:bCs/>
          <w:sz w:val="24"/>
          <w:szCs w:val="24"/>
        </w:rPr>
      </w:pPr>
      <w:r w:rsidRPr="007172EA">
        <w:rPr>
          <w:rFonts w:ascii="Times New Roman" w:hAnsi="Times New Roman" w:cs="Times New Roman"/>
          <w:b/>
          <w:bCs/>
          <w:sz w:val="24"/>
          <w:szCs w:val="24"/>
        </w:rPr>
        <w:t>“Atbalsts Ukrainas un Latvijas bērnu un jauniešu nometnēm”</w:t>
      </w:r>
    </w:p>
    <w:p w14:paraId="60BC3D52" w14:textId="5AC7B746" w:rsidR="006F2D07"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b/>
          <w:bCs/>
          <w:sz w:val="24"/>
          <w:szCs w:val="24"/>
        </w:rPr>
        <w:t xml:space="preserve"> I. ORGANIZĒTĀJS:</w:t>
      </w:r>
      <w:r w:rsidRPr="007172EA">
        <w:rPr>
          <w:rFonts w:ascii="Times New Roman" w:hAnsi="Times New Roman" w:cs="Times New Roman"/>
          <w:sz w:val="24"/>
          <w:szCs w:val="24"/>
        </w:rPr>
        <w:t xml:space="preserve"> </w:t>
      </w:r>
      <w:r w:rsidR="00FF6571" w:rsidRPr="007172EA">
        <w:rPr>
          <w:rFonts w:ascii="Times New Roman" w:hAnsi="Times New Roman" w:cs="Times New Roman"/>
          <w:sz w:val="24"/>
          <w:szCs w:val="24"/>
        </w:rPr>
        <w:t>Jēkabpils novada Izglītības pārvalde</w:t>
      </w:r>
      <w:r w:rsidR="00FF6571">
        <w:rPr>
          <w:rFonts w:ascii="Times New Roman" w:hAnsi="Times New Roman" w:cs="Times New Roman"/>
          <w:sz w:val="24"/>
          <w:szCs w:val="24"/>
        </w:rPr>
        <w:t>, s</w:t>
      </w:r>
      <w:r w:rsidRPr="007172EA">
        <w:rPr>
          <w:rFonts w:ascii="Times New Roman" w:hAnsi="Times New Roman" w:cs="Times New Roman"/>
          <w:sz w:val="24"/>
          <w:szCs w:val="24"/>
        </w:rPr>
        <w:t xml:space="preserve">askaņā ar </w:t>
      </w:r>
      <w:r w:rsidR="008C6564" w:rsidRPr="007172EA">
        <w:rPr>
          <w:rFonts w:ascii="Times New Roman" w:hAnsi="Times New Roman" w:cs="Times New Roman"/>
          <w:sz w:val="24"/>
          <w:szCs w:val="24"/>
        </w:rPr>
        <w:t xml:space="preserve">Jēkabpils </w:t>
      </w:r>
      <w:r w:rsidRPr="007172EA">
        <w:rPr>
          <w:rFonts w:ascii="Times New Roman" w:hAnsi="Times New Roman" w:cs="Times New Roman"/>
          <w:sz w:val="24"/>
          <w:szCs w:val="24"/>
        </w:rPr>
        <w:t xml:space="preserve"> novada </w:t>
      </w:r>
      <w:r w:rsidR="008C6564" w:rsidRPr="007172EA">
        <w:rPr>
          <w:rFonts w:ascii="Times New Roman" w:hAnsi="Times New Roman" w:cs="Times New Roman"/>
          <w:sz w:val="24"/>
          <w:szCs w:val="24"/>
        </w:rPr>
        <w:t xml:space="preserve">domes </w:t>
      </w:r>
      <w:r w:rsidR="00E843F4">
        <w:rPr>
          <w:rFonts w:ascii="Times New Roman" w:hAnsi="Times New Roman" w:cs="Times New Roman"/>
          <w:sz w:val="24"/>
          <w:szCs w:val="24"/>
        </w:rPr>
        <w:t>23</w:t>
      </w:r>
      <w:r w:rsidR="008C6564" w:rsidRPr="007172EA">
        <w:rPr>
          <w:rFonts w:ascii="Times New Roman" w:hAnsi="Times New Roman" w:cs="Times New Roman"/>
          <w:sz w:val="24"/>
          <w:szCs w:val="24"/>
        </w:rPr>
        <w:t>.0</w:t>
      </w:r>
      <w:r w:rsidR="007F69AA">
        <w:rPr>
          <w:rFonts w:ascii="Times New Roman" w:hAnsi="Times New Roman" w:cs="Times New Roman"/>
          <w:sz w:val="24"/>
          <w:szCs w:val="24"/>
        </w:rPr>
        <w:t>5</w:t>
      </w:r>
      <w:r w:rsidR="008C6564" w:rsidRPr="007172EA">
        <w:rPr>
          <w:rFonts w:ascii="Times New Roman" w:hAnsi="Times New Roman" w:cs="Times New Roman"/>
          <w:sz w:val="24"/>
          <w:szCs w:val="24"/>
        </w:rPr>
        <w:t>.202</w:t>
      </w:r>
      <w:r w:rsidR="007F69AA">
        <w:rPr>
          <w:rFonts w:ascii="Times New Roman" w:hAnsi="Times New Roman" w:cs="Times New Roman"/>
          <w:sz w:val="24"/>
          <w:szCs w:val="24"/>
        </w:rPr>
        <w:t>4</w:t>
      </w:r>
      <w:r w:rsidR="008C6564" w:rsidRPr="007172EA">
        <w:rPr>
          <w:rFonts w:ascii="Times New Roman" w:hAnsi="Times New Roman" w:cs="Times New Roman"/>
          <w:sz w:val="24"/>
          <w:szCs w:val="24"/>
        </w:rPr>
        <w:t>. lēmum</w:t>
      </w:r>
      <w:r w:rsidR="006914F6" w:rsidRPr="007172EA">
        <w:rPr>
          <w:rFonts w:ascii="Times New Roman" w:hAnsi="Times New Roman" w:cs="Times New Roman"/>
          <w:sz w:val="24"/>
          <w:szCs w:val="24"/>
        </w:rPr>
        <w:t>a</w:t>
      </w:r>
      <w:r w:rsidR="008C6564" w:rsidRPr="007172EA">
        <w:rPr>
          <w:rFonts w:ascii="Times New Roman" w:hAnsi="Times New Roman" w:cs="Times New Roman"/>
          <w:sz w:val="24"/>
          <w:szCs w:val="24"/>
        </w:rPr>
        <w:t xml:space="preserve"> Nr.</w:t>
      </w:r>
      <w:r w:rsidR="00E843F4">
        <w:rPr>
          <w:rFonts w:ascii="Times New Roman" w:hAnsi="Times New Roman" w:cs="Times New Roman"/>
          <w:sz w:val="24"/>
          <w:szCs w:val="24"/>
        </w:rPr>
        <w:t>397</w:t>
      </w:r>
      <w:r w:rsidR="008C6564" w:rsidRPr="007172EA">
        <w:rPr>
          <w:rFonts w:ascii="Times New Roman" w:hAnsi="Times New Roman" w:cs="Times New Roman"/>
          <w:sz w:val="24"/>
          <w:szCs w:val="24"/>
        </w:rPr>
        <w:t xml:space="preserve"> “Par sadarbības </w:t>
      </w:r>
      <w:r w:rsidR="00C26940" w:rsidRPr="007172EA">
        <w:rPr>
          <w:rFonts w:ascii="Times New Roman" w:hAnsi="Times New Roman" w:cs="Times New Roman"/>
          <w:sz w:val="24"/>
          <w:szCs w:val="24"/>
        </w:rPr>
        <w:t>līguma slēgšanu ar valsts izglītības satura centru</w:t>
      </w:r>
      <w:r w:rsidR="008C6564" w:rsidRPr="007172EA">
        <w:rPr>
          <w:rFonts w:ascii="Times New Roman" w:hAnsi="Times New Roman" w:cs="Times New Roman"/>
          <w:sz w:val="24"/>
          <w:szCs w:val="24"/>
        </w:rPr>
        <w:t>”</w:t>
      </w:r>
      <w:r w:rsidR="006914F6" w:rsidRPr="007172EA">
        <w:rPr>
          <w:rFonts w:ascii="Times New Roman" w:hAnsi="Times New Roman" w:cs="Times New Roman"/>
          <w:sz w:val="24"/>
          <w:szCs w:val="24"/>
        </w:rPr>
        <w:t xml:space="preserve"> </w:t>
      </w:r>
    </w:p>
    <w:p w14:paraId="776B7FCA" w14:textId="77777777" w:rsidR="008E5A6E" w:rsidRPr="006E3AE2" w:rsidRDefault="008E5A6E" w:rsidP="006E3AE2">
      <w:pPr>
        <w:pStyle w:val="Bezatstarpm"/>
        <w:jc w:val="both"/>
        <w:rPr>
          <w:rFonts w:ascii="Times New Roman" w:hAnsi="Times New Roman" w:cs="Times New Roman"/>
          <w:sz w:val="24"/>
          <w:szCs w:val="24"/>
        </w:rPr>
      </w:pPr>
    </w:p>
    <w:p w14:paraId="20C20010" w14:textId="77777777" w:rsidR="003D628C" w:rsidRPr="006E3AE2" w:rsidRDefault="006F2D07" w:rsidP="006E3AE2">
      <w:pPr>
        <w:pStyle w:val="Bezatstarpm"/>
        <w:jc w:val="both"/>
        <w:rPr>
          <w:rFonts w:ascii="Times New Roman" w:hAnsi="Times New Roman" w:cs="Times New Roman"/>
          <w:bCs/>
          <w:color w:val="000000"/>
          <w:sz w:val="24"/>
          <w:szCs w:val="24"/>
        </w:rPr>
      </w:pPr>
      <w:r w:rsidRPr="006E3AE2">
        <w:rPr>
          <w:rFonts w:ascii="Times New Roman" w:hAnsi="Times New Roman" w:cs="Times New Roman"/>
          <w:b/>
          <w:bCs/>
          <w:sz w:val="24"/>
          <w:szCs w:val="24"/>
        </w:rPr>
        <w:t>II. MĒRĶIS.</w:t>
      </w:r>
      <w:r w:rsidRPr="006E3AE2">
        <w:rPr>
          <w:rFonts w:ascii="Times New Roman" w:hAnsi="Times New Roman" w:cs="Times New Roman"/>
          <w:sz w:val="24"/>
          <w:szCs w:val="24"/>
        </w:rPr>
        <w:t xml:space="preserve"> </w:t>
      </w:r>
      <w:r w:rsidR="003D628C" w:rsidRPr="006E3AE2">
        <w:rPr>
          <w:rFonts w:ascii="Times New Roman" w:hAnsi="Times New Roman" w:cs="Times New Roman"/>
          <w:sz w:val="24"/>
          <w:szCs w:val="24"/>
        </w:rPr>
        <w:t>Nometnes tiek organizētas ar mērķi nodrošināt atbalstu Ukrainas bērnu un jauniešu socializācijai un psihoemocionālajai labbūtībai,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0B461F2E" w14:textId="4D892A39" w:rsidR="00BB7E63" w:rsidRPr="007172EA" w:rsidRDefault="00BB7E63" w:rsidP="006E3AE2">
      <w:pPr>
        <w:spacing w:after="0" w:line="240" w:lineRule="auto"/>
        <w:jc w:val="both"/>
        <w:rPr>
          <w:rFonts w:ascii="Times New Roman" w:hAnsi="Times New Roman" w:cs="Times New Roman"/>
          <w:sz w:val="24"/>
          <w:szCs w:val="24"/>
        </w:rPr>
      </w:pPr>
    </w:p>
    <w:p w14:paraId="4FB2FAB5" w14:textId="23338A1C" w:rsidR="006F2D07" w:rsidRPr="007172EA" w:rsidRDefault="006F2D07" w:rsidP="006E3AE2">
      <w:pPr>
        <w:spacing w:after="0" w:line="240" w:lineRule="auto"/>
        <w:jc w:val="both"/>
        <w:rPr>
          <w:rFonts w:ascii="Times New Roman" w:hAnsi="Times New Roman" w:cs="Times New Roman"/>
          <w:sz w:val="24"/>
          <w:szCs w:val="24"/>
        </w:rPr>
      </w:pPr>
      <w:r w:rsidRPr="007172EA">
        <w:rPr>
          <w:rFonts w:ascii="Times New Roman" w:hAnsi="Times New Roman" w:cs="Times New Roman"/>
          <w:b/>
          <w:bCs/>
          <w:sz w:val="24"/>
          <w:szCs w:val="24"/>
        </w:rPr>
        <w:t>III. MĒRĶGRUPA:</w:t>
      </w:r>
      <w:r w:rsidRPr="007172EA">
        <w:rPr>
          <w:rFonts w:ascii="Times New Roman" w:hAnsi="Times New Roman" w:cs="Times New Roman"/>
          <w:sz w:val="24"/>
          <w:szCs w:val="24"/>
        </w:rPr>
        <w:t xml:space="preserve"> Nometnes organizē 1. līdz 12. klases skolēniem, aicinot nometnēs piedalīties Ukrainas un Latvijas skolēnus. </w:t>
      </w:r>
    </w:p>
    <w:p w14:paraId="18ADFDE1" w14:textId="77777777" w:rsidR="00BB7E63" w:rsidRPr="007172EA" w:rsidRDefault="00BB7E63" w:rsidP="00BB7E63">
      <w:pPr>
        <w:spacing w:after="0" w:line="240" w:lineRule="auto"/>
        <w:jc w:val="both"/>
        <w:rPr>
          <w:rFonts w:ascii="Times New Roman" w:hAnsi="Times New Roman" w:cs="Times New Roman"/>
          <w:sz w:val="24"/>
          <w:szCs w:val="24"/>
        </w:rPr>
      </w:pPr>
    </w:p>
    <w:p w14:paraId="5FE64967" w14:textId="1C26D45F" w:rsidR="00BB7E63" w:rsidRDefault="006F2D07" w:rsidP="00BB7E63">
      <w:pPr>
        <w:spacing w:after="0" w:line="240" w:lineRule="auto"/>
        <w:jc w:val="both"/>
        <w:rPr>
          <w:rFonts w:ascii="Times New Roman" w:hAnsi="Times New Roman" w:cs="Times New Roman"/>
          <w:b/>
          <w:bCs/>
          <w:sz w:val="24"/>
          <w:szCs w:val="24"/>
        </w:rPr>
      </w:pPr>
      <w:r w:rsidRPr="007172EA">
        <w:rPr>
          <w:rFonts w:ascii="Times New Roman" w:hAnsi="Times New Roman" w:cs="Times New Roman"/>
          <w:b/>
          <w:bCs/>
          <w:sz w:val="24"/>
          <w:szCs w:val="24"/>
        </w:rPr>
        <w:t>IV. ORGANIZĒŠANAS NOTEIKUMI</w:t>
      </w:r>
    </w:p>
    <w:p w14:paraId="12362FB9" w14:textId="77777777" w:rsidR="00F0551D" w:rsidRDefault="00F0551D" w:rsidP="00BB7E63">
      <w:pPr>
        <w:spacing w:after="0" w:line="240" w:lineRule="auto"/>
        <w:jc w:val="both"/>
        <w:rPr>
          <w:rFonts w:ascii="Times New Roman" w:hAnsi="Times New Roman" w:cs="Times New Roman"/>
          <w:b/>
          <w:bCs/>
          <w:sz w:val="24"/>
          <w:szCs w:val="24"/>
        </w:rPr>
      </w:pPr>
    </w:p>
    <w:p w14:paraId="6D82FBA3" w14:textId="79BBD390"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1. Programmas īstenošanas laiks ir no </w:t>
      </w:r>
      <w:r w:rsidR="00400592" w:rsidRPr="007172EA">
        <w:rPr>
          <w:rFonts w:ascii="Times New Roman" w:hAnsi="Times New Roman" w:cs="Times New Roman"/>
          <w:color w:val="262626"/>
          <w:sz w:val="24"/>
          <w:szCs w:val="24"/>
          <w:shd w:val="clear" w:color="auto" w:fill="FFFFFF"/>
        </w:rPr>
        <w:t>1.</w:t>
      </w:r>
      <w:r w:rsidR="00BA2AAC">
        <w:rPr>
          <w:rFonts w:ascii="Times New Roman" w:hAnsi="Times New Roman" w:cs="Times New Roman"/>
          <w:color w:val="262626"/>
          <w:sz w:val="24"/>
          <w:szCs w:val="24"/>
          <w:shd w:val="clear" w:color="auto" w:fill="FFFFFF"/>
        </w:rPr>
        <w:t>jūnija</w:t>
      </w:r>
      <w:r w:rsidR="00400592" w:rsidRPr="007172EA">
        <w:rPr>
          <w:rFonts w:ascii="Times New Roman" w:hAnsi="Times New Roman" w:cs="Times New Roman"/>
          <w:color w:val="262626"/>
          <w:sz w:val="24"/>
          <w:szCs w:val="24"/>
          <w:shd w:val="clear" w:color="auto" w:fill="FFFFFF"/>
        </w:rPr>
        <w:t xml:space="preserve"> līdz 2</w:t>
      </w:r>
      <w:r w:rsidR="00BA2AAC">
        <w:rPr>
          <w:rFonts w:ascii="Times New Roman" w:hAnsi="Times New Roman" w:cs="Times New Roman"/>
          <w:color w:val="262626"/>
          <w:sz w:val="24"/>
          <w:szCs w:val="24"/>
          <w:shd w:val="clear" w:color="auto" w:fill="FFFFFF"/>
        </w:rPr>
        <w:t>4</w:t>
      </w:r>
      <w:r w:rsidR="00400592" w:rsidRPr="007172EA">
        <w:rPr>
          <w:rFonts w:ascii="Times New Roman" w:hAnsi="Times New Roman" w:cs="Times New Roman"/>
          <w:color w:val="262626"/>
          <w:sz w:val="24"/>
          <w:szCs w:val="24"/>
          <w:shd w:val="clear" w:color="auto" w:fill="FFFFFF"/>
        </w:rPr>
        <w:t>.</w:t>
      </w:r>
      <w:r w:rsidR="00BA2AAC">
        <w:rPr>
          <w:rFonts w:ascii="Times New Roman" w:hAnsi="Times New Roman" w:cs="Times New Roman"/>
          <w:color w:val="262626"/>
          <w:sz w:val="24"/>
          <w:szCs w:val="24"/>
          <w:shd w:val="clear" w:color="auto" w:fill="FFFFFF"/>
        </w:rPr>
        <w:t>novembrim.</w:t>
      </w:r>
    </w:p>
    <w:p w14:paraId="0CAC94D4"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2. Nometnes saturs tematiski un mērķtiecīgi jāveido tā, lai sniegtu atbalstu bērniem un jauniešiem:</w:t>
      </w:r>
    </w:p>
    <w:p w14:paraId="5CFB1E05"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2.1. izglītojošas aktivitātes kultūrizglītībā, vides izglītībā, tehniskajā jaunradē;</w:t>
      </w:r>
    </w:p>
    <w:p w14:paraId="40C04C4B"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2.2. latviešu valodas praktizēšana un prasmju pilnveide; </w:t>
      </w:r>
    </w:p>
    <w:p w14:paraId="07275DA1"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2.3. komunikācijas, sadarbības un sociāli emocionālo prasmju pilnveide; </w:t>
      </w:r>
    </w:p>
    <w:p w14:paraId="7DDA73E4"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2.4. sporta/fiziskās aktivitātes; </w:t>
      </w:r>
    </w:p>
    <w:p w14:paraId="62007794"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2.5. veselīga dzīves veida un cilvēkdrošības paradumu veidošana.</w:t>
      </w:r>
    </w:p>
    <w:p w14:paraId="3DD51DD5"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3. Pieteicējam jāiesniedz nometnes aktivitāšu programma ne mazāk kā 3 (trīs) dienām; </w:t>
      </w:r>
    </w:p>
    <w:p w14:paraId="26985D67"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4. Pieteikumam jāatbilst programmas “Atbalsts Ukrainas un Latvijas bērnu un jauniešu nometnēm” vadlīnijām (1.pielikums); </w:t>
      </w:r>
    </w:p>
    <w:p w14:paraId="539FE99B"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5. Nometnes organizē, pamatojoties uz Ministru kabineta 01.09.2009. noteikumiem Nr. 981 “Bērnu nometņu organizēšanas un darbības kārtība” un ievērojot tajos noteiktās prasības. </w:t>
      </w:r>
    </w:p>
    <w:p w14:paraId="62370746"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6. Pieteicējs ir fiziska vai juridiska persona, kura atbilst Ministru kabineta 01.09.2009. noteikumu Nr. 981 “Bērnu nometņu organizēšanas un darbības kārtība” prasībām; </w:t>
      </w:r>
    </w:p>
    <w:p w14:paraId="63E3344F"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7. Nometnei jābūt reģistrētai un saskaņotai bērnu nometņu datu bāzē www.nometnes.gov.lv, reģistrējot nometni, jānorāda atzīme: “Valsts finansētās nometnes projektā “Atbalsts Ukrainas un Latvijas bērnu un jauniešu nometnēm”. </w:t>
      </w:r>
    </w:p>
    <w:p w14:paraId="1673E79D"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8. Var tikt organizētas gan dienas, gan diennakts nometnes – telpās, ārpus telpām, telpās un ārpus telpām. </w:t>
      </w:r>
    </w:p>
    <w:p w14:paraId="45427FF4"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9. Tiek atbalstītas dienas un diennakts nometnes, kuru plānotais ilgums ir no 3 dienu dienas nometnes un 5 dienu diennakts nometnes. Dienas nometnes programma dienā vismaz 6 stundu ilga. </w:t>
      </w:r>
    </w:p>
    <w:p w14:paraId="7A9C8115"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10. Nometņu organizētājs var būt gan pašvaldību dibinātas iestādes, gan biedrības un nodibinājumi, gan nevalstiskās organizācijas un citas juridiskas personas. Viens nometņu organizētājs var īstenot vairākas nometnes. </w:t>
      </w:r>
    </w:p>
    <w:p w14:paraId="649257F4" w14:textId="4D4543F1"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11. Minimālais dalībnieku skaits vienā nometnes grupā ir 1</w:t>
      </w:r>
      <w:r w:rsidR="005E0AED">
        <w:rPr>
          <w:rFonts w:ascii="Times New Roman" w:hAnsi="Times New Roman" w:cs="Times New Roman"/>
          <w:sz w:val="24"/>
          <w:szCs w:val="24"/>
        </w:rPr>
        <w:t>6</w:t>
      </w:r>
      <w:r w:rsidRPr="007172EA">
        <w:rPr>
          <w:rFonts w:ascii="Times New Roman" w:hAnsi="Times New Roman" w:cs="Times New Roman"/>
          <w:sz w:val="24"/>
          <w:szCs w:val="24"/>
        </w:rPr>
        <w:t xml:space="preserve">, maksimālais – 30 dalībnieki; </w:t>
      </w:r>
    </w:p>
    <w:p w14:paraId="40318057"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12. Nometnēs bērnu skaits sadalās līdzvērtīgi (50%/50% vietējie bērni/Ukrainas bērni). </w:t>
      </w:r>
    </w:p>
    <w:p w14:paraId="606FD578"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lastRenderedPageBreak/>
        <w:t xml:space="preserve">13. Ne vēlāk kā nedēļu pirms nometnes darbības sākuma pretendents iesniedz </w:t>
      </w:r>
      <w:r w:rsidR="00BB7E63" w:rsidRPr="007172EA">
        <w:rPr>
          <w:rFonts w:ascii="Times New Roman" w:hAnsi="Times New Roman" w:cs="Times New Roman"/>
          <w:sz w:val="24"/>
          <w:szCs w:val="24"/>
        </w:rPr>
        <w:t>Jēkabpils</w:t>
      </w:r>
      <w:r w:rsidRPr="007172EA">
        <w:rPr>
          <w:rFonts w:ascii="Times New Roman" w:hAnsi="Times New Roman" w:cs="Times New Roman"/>
          <w:sz w:val="24"/>
          <w:szCs w:val="24"/>
        </w:rPr>
        <w:t xml:space="preserve"> novada Izglītības pārvaldē nometnes dalībnieku sarakstu (vārds, uzvārds, deklarētās dzīves vietas adrese); </w:t>
      </w:r>
    </w:p>
    <w:p w14:paraId="3BA7D5E0"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14. Nepietiekama nometnes dalībnieku skaita gadījumā finansējums projekta realizēšanai netiek pārskaitīts. </w:t>
      </w:r>
    </w:p>
    <w:p w14:paraId="0369799F"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15. Ne vēlāk kā 15 darbdienu laikā pēc nometnes īstenošanas pretendents iesniedz </w:t>
      </w:r>
      <w:r w:rsidR="00BB7E63" w:rsidRPr="007172EA">
        <w:rPr>
          <w:rFonts w:ascii="Times New Roman" w:hAnsi="Times New Roman" w:cs="Times New Roman"/>
          <w:sz w:val="24"/>
          <w:szCs w:val="24"/>
        </w:rPr>
        <w:t>Jēkabpils</w:t>
      </w:r>
      <w:r w:rsidRPr="007172EA">
        <w:rPr>
          <w:rFonts w:ascii="Times New Roman" w:hAnsi="Times New Roman" w:cs="Times New Roman"/>
          <w:sz w:val="24"/>
          <w:szCs w:val="24"/>
        </w:rPr>
        <w:t xml:space="preserve"> novada Izglītības pārvaldē līgumu kopijas, darba laika uzskaites tabeles, atskaiti par finansējuma izlietojumu (4. pielikums), kā arī dalībnieku sarakstu (vārds, uzvārds, paraksts). </w:t>
      </w:r>
    </w:p>
    <w:p w14:paraId="3889AAD0" w14:textId="77777777" w:rsidR="00BB7E63" w:rsidRPr="007172EA" w:rsidRDefault="00BB7E63" w:rsidP="00BB7E63">
      <w:pPr>
        <w:spacing w:after="0" w:line="240" w:lineRule="auto"/>
        <w:jc w:val="both"/>
        <w:rPr>
          <w:rFonts w:ascii="Times New Roman" w:hAnsi="Times New Roman" w:cs="Times New Roman"/>
          <w:sz w:val="24"/>
          <w:szCs w:val="24"/>
          <w:highlight w:val="yellow"/>
        </w:rPr>
      </w:pPr>
    </w:p>
    <w:p w14:paraId="5EAD2059" w14:textId="77777777" w:rsidR="00BB7E63" w:rsidRPr="007172EA" w:rsidRDefault="006F2D07" w:rsidP="00BB7E63">
      <w:pPr>
        <w:spacing w:after="0" w:line="240" w:lineRule="auto"/>
        <w:jc w:val="both"/>
        <w:rPr>
          <w:rFonts w:ascii="Times New Roman" w:hAnsi="Times New Roman" w:cs="Times New Roman"/>
          <w:b/>
          <w:bCs/>
          <w:sz w:val="24"/>
          <w:szCs w:val="24"/>
        </w:rPr>
      </w:pPr>
      <w:r w:rsidRPr="007172EA">
        <w:rPr>
          <w:rFonts w:ascii="Times New Roman" w:hAnsi="Times New Roman" w:cs="Times New Roman"/>
          <w:b/>
          <w:bCs/>
          <w:sz w:val="24"/>
          <w:szCs w:val="24"/>
        </w:rPr>
        <w:t xml:space="preserve">V. PROJEKTA FINANSĒJUMS </w:t>
      </w:r>
    </w:p>
    <w:p w14:paraId="5DC09418" w14:textId="60AB7361" w:rsidR="00BB7E63" w:rsidRPr="0045647E" w:rsidRDefault="006F2D07" w:rsidP="00BB7E63">
      <w:pPr>
        <w:spacing w:after="0" w:line="240" w:lineRule="auto"/>
        <w:jc w:val="both"/>
        <w:rPr>
          <w:rFonts w:ascii="Times New Roman" w:hAnsi="Times New Roman" w:cs="Times New Roman"/>
          <w:sz w:val="24"/>
          <w:szCs w:val="24"/>
          <w:highlight w:val="yellow"/>
        </w:rPr>
      </w:pPr>
      <w:r w:rsidRPr="007172EA">
        <w:rPr>
          <w:rFonts w:ascii="Times New Roman" w:hAnsi="Times New Roman" w:cs="Times New Roman"/>
          <w:sz w:val="24"/>
          <w:szCs w:val="24"/>
        </w:rPr>
        <w:t xml:space="preserve">1. Atbalsta apmērs par vienu nometnes dalībnieku dienā ir 50 euro apmērā (dienas nometne) vai 70 euro apmērā (diennakts nometne). Kopējais pieejamais atbalsta </w:t>
      </w:r>
      <w:r w:rsidRPr="0045647E">
        <w:rPr>
          <w:rFonts w:ascii="Times New Roman" w:hAnsi="Times New Roman" w:cs="Times New Roman"/>
          <w:sz w:val="24"/>
          <w:szCs w:val="24"/>
        </w:rPr>
        <w:t xml:space="preserve">apmērs ir </w:t>
      </w:r>
      <w:r w:rsidR="0045647E" w:rsidRPr="0045647E">
        <w:rPr>
          <w:rFonts w:ascii="Times New Roman" w:hAnsi="Times New Roman" w:cs="Times New Roman"/>
          <w:sz w:val="24"/>
          <w:szCs w:val="24"/>
        </w:rPr>
        <w:t xml:space="preserve">EUR </w:t>
      </w:r>
      <w:r w:rsidR="003E5A9D" w:rsidRPr="001627CA">
        <w:rPr>
          <w:rFonts w:ascii="Times New Roman" w:hAnsi="Times New Roman"/>
          <w:sz w:val="24"/>
          <w:szCs w:val="24"/>
          <w:lang w:eastAsia="lv-LV"/>
        </w:rPr>
        <w:t>8922</w:t>
      </w:r>
      <w:r w:rsidR="00804220" w:rsidRPr="001627CA">
        <w:rPr>
          <w:rFonts w:ascii="Times New Roman" w:hAnsi="Times New Roman"/>
          <w:sz w:val="24"/>
          <w:szCs w:val="24"/>
          <w:lang w:eastAsia="lv-LV"/>
        </w:rPr>
        <w:t xml:space="preserve"> </w:t>
      </w:r>
      <w:r w:rsidR="00804220">
        <w:rPr>
          <w:rFonts w:ascii="Times New Roman" w:hAnsi="Times New Roman"/>
          <w:sz w:val="24"/>
          <w:szCs w:val="24"/>
          <w:lang w:eastAsia="lv-LV"/>
        </w:rPr>
        <w:t>(</w:t>
      </w:r>
      <w:r w:rsidR="00804220" w:rsidRPr="001627CA">
        <w:rPr>
          <w:rFonts w:ascii="Times New Roman" w:hAnsi="Times New Roman"/>
          <w:sz w:val="24"/>
          <w:szCs w:val="24"/>
          <w:lang w:eastAsia="lv-LV"/>
        </w:rPr>
        <w:t>40 bērnu vecumā no 7 līdz 18 gadi</w:t>
      </w:r>
      <w:r w:rsidR="00804220">
        <w:rPr>
          <w:rFonts w:ascii="Times New Roman" w:hAnsi="Times New Roman"/>
          <w:sz w:val="24"/>
          <w:szCs w:val="24"/>
          <w:lang w:eastAsia="lv-LV"/>
        </w:rPr>
        <w:t>).</w:t>
      </w:r>
    </w:p>
    <w:p w14:paraId="189F252E"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2. Attiecināmās izmaksas nometnes norisē:</w:t>
      </w:r>
    </w:p>
    <w:p w14:paraId="4BF83AB7"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2.1. telpu un aprīkojuma, piemēram, telts, noma;</w:t>
      </w:r>
    </w:p>
    <w:p w14:paraId="2376E0B6"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2.2. transporta pakalpojumi (sabiedriskā transporta biļetes nometnes dalībniekiem un/vai autobusu noma nometnes dalībnieku pārvadāšanai); </w:t>
      </w:r>
    </w:p>
    <w:p w14:paraId="25B3729B"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2.3. dalībnieku ēdināšana, izmitināšana;</w:t>
      </w:r>
    </w:p>
    <w:p w14:paraId="714ED65A"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2.4. aktivitātēm un nodarbībām nepieciešamie materiāli un kancelejas preces, ieejas biļetes, ja nometnes dalībnieki apmeklē kādu pasākumu vai kultūras/dabas vietu; </w:t>
      </w:r>
    </w:p>
    <w:p w14:paraId="32E18BEE"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2.5. nometnes programmas nodrošināšanai nepieciešamās saimniecības preces, t.sk. dezinfekcijas līdzekļi, higiēnas preces; </w:t>
      </w:r>
    </w:p>
    <w:p w14:paraId="7D6F55D2"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2.6. nometnes programmas nodrošināšanai nepieciešamais mazvērtīgais inventārs;</w:t>
      </w:r>
    </w:p>
    <w:p w14:paraId="2A7088E8"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2.7. citas nometnes programmas īstenošanai nepieciešamās izmaksas (piemēram, Veselības inspekcijas saskaņojuma izmaksas); </w:t>
      </w:r>
    </w:p>
    <w:p w14:paraId="6B4CC82A"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2.8. nometnes personāla (vadītāja, pedagogu, radošo darbnīcu vadītāju, tehnisko darbinieku u.c.) darba samaksa. </w:t>
      </w:r>
    </w:p>
    <w:p w14:paraId="7353BD22"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3. 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 </w:t>
      </w:r>
    </w:p>
    <w:p w14:paraId="0225BAFE"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4. Piešķirto, bet nometnes organizēšanai neizlietoto finansējumu nometnes organizētājs atmaksā pašvaldībai.</w:t>
      </w:r>
    </w:p>
    <w:p w14:paraId="3E391056"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5. Ja faktiskais bērnu skaits nometnē ir mazāks nekā ar bērnu likumiskajiem pārstāvjiem noslēgto līgumu skaits par dalību nometnē: </w:t>
      </w:r>
    </w:p>
    <w:p w14:paraId="306E77CE"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5.1. 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 </w:t>
      </w:r>
    </w:p>
    <w:p w14:paraId="50713940"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5.2. piešķirtais finansējums ir pilnībā attiecināms uz neatgūstamajām izmaksām; </w:t>
      </w:r>
    </w:p>
    <w:p w14:paraId="0DB8D4E0"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5.3. pārējos gadījumos piešķirto finansējumu nometnes organizētājs atmaksā atpakaļ pašvaldībai.</w:t>
      </w:r>
    </w:p>
    <w:p w14:paraId="593A6559" w14:textId="77777777" w:rsidR="001D5661"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6. Pašvaldība pārskaita nometnes organizētājam avansu līdz 90% apmērā no piešķirtā finansējuma. Atlikusī finansējuma daļa tiek pārskaitīta pēc pārskata iesniegšanas pašvaldībai un saskaņošanas. </w:t>
      </w:r>
    </w:p>
    <w:p w14:paraId="41BC0D97" w14:textId="0FBE71C7" w:rsidR="00BB7E63" w:rsidRPr="007172EA" w:rsidRDefault="00B34EAA" w:rsidP="00BB7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D07" w:rsidRPr="007172EA">
        <w:rPr>
          <w:rFonts w:ascii="Times New Roman" w:hAnsi="Times New Roman" w:cs="Times New Roman"/>
          <w:sz w:val="24"/>
          <w:szCs w:val="24"/>
        </w:rPr>
        <w:t>7. Pašvaldības iestādei piešķirtais finansējums nometnes organizēšanai tiek iekļauts attiecīgās iestādes budžetā 100% apmērā.</w:t>
      </w:r>
    </w:p>
    <w:p w14:paraId="5E665C5B" w14:textId="77777777" w:rsidR="00BB7E63" w:rsidRPr="007172EA" w:rsidRDefault="00BB7E63" w:rsidP="00BB7E63">
      <w:pPr>
        <w:spacing w:after="0" w:line="240" w:lineRule="auto"/>
        <w:jc w:val="both"/>
        <w:rPr>
          <w:rFonts w:ascii="Times New Roman" w:hAnsi="Times New Roman" w:cs="Times New Roman"/>
          <w:sz w:val="24"/>
          <w:szCs w:val="24"/>
          <w:highlight w:val="yellow"/>
        </w:rPr>
      </w:pPr>
    </w:p>
    <w:p w14:paraId="372189FC" w14:textId="77777777" w:rsidR="00BB7E63" w:rsidRPr="007172EA" w:rsidRDefault="006F2D07" w:rsidP="00BB7E63">
      <w:pPr>
        <w:spacing w:after="0" w:line="240" w:lineRule="auto"/>
        <w:jc w:val="both"/>
        <w:rPr>
          <w:rFonts w:ascii="Times New Roman" w:hAnsi="Times New Roman" w:cs="Times New Roman"/>
          <w:b/>
          <w:bCs/>
          <w:sz w:val="24"/>
          <w:szCs w:val="24"/>
        </w:rPr>
      </w:pPr>
      <w:r w:rsidRPr="007172EA">
        <w:rPr>
          <w:rFonts w:ascii="Times New Roman" w:hAnsi="Times New Roman" w:cs="Times New Roman"/>
          <w:sz w:val="24"/>
          <w:szCs w:val="24"/>
        </w:rPr>
        <w:t xml:space="preserve"> </w:t>
      </w:r>
      <w:r w:rsidRPr="007172EA">
        <w:rPr>
          <w:rFonts w:ascii="Times New Roman" w:hAnsi="Times New Roman" w:cs="Times New Roman"/>
          <w:b/>
          <w:bCs/>
          <w:sz w:val="24"/>
          <w:szCs w:val="24"/>
        </w:rPr>
        <w:t xml:space="preserve">VI. IESNIEDZAMIE DOKUMENTI </w:t>
      </w:r>
    </w:p>
    <w:p w14:paraId="421E0373"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1. Pieteikums atbilstoši apstiprinātai pieteikuma veidlapai (2. pielikums); </w:t>
      </w:r>
    </w:p>
    <w:p w14:paraId="380C1CB2"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2. Nometņu vadītāja apliecības kopija; </w:t>
      </w:r>
    </w:p>
    <w:p w14:paraId="3FF891C0"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3. Saskaņojums par nometnes norises vietu no attiecīgās iestādes vadītāja.</w:t>
      </w:r>
    </w:p>
    <w:p w14:paraId="14B99B85" w14:textId="77777777" w:rsidR="00BB7E63" w:rsidRPr="007172EA" w:rsidRDefault="00BB7E63" w:rsidP="00BB7E63">
      <w:pPr>
        <w:spacing w:after="0" w:line="240" w:lineRule="auto"/>
        <w:jc w:val="both"/>
        <w:rPr>
          <w:rFonts w:ascii="Times New Roman" w:hAnsi="Times New Roman" w:cs="Times New Roman"/>
          <w:sz w:val="24"/>
          <w:szCs w:val="24"/>
          <w:highlight w:val="yellow"/>
        </w:rPr>
      </w:pPr>
    </w:p>
    <w:p w14:paraId="4137C05B" w14:textId="77777777" w:rsidR="00BB7E63" w:rsidRPr="007172EA" w:rsidRDefault="006F2D07" w:rsidP="00BB7E63">
      <w:pPr>
        <w:spacing w:after="0" w:line="240" w:lineRule="auto"/>
        <w:jc w:val="both"/>
        <w:rPr>
          <w:rFonts w:ascii="Times New Roman" w:hAnsi="Times New Roman" w:cs="Times New Roman"/>
          <w:b/>
          <w:bCs/>
          <w:sz w:val="24"/>
          <w:szCs w:val="24"/>
        </w:rPr>
      </w:pPr>
      <w:r w:rsidRPr="007172EA">
        <w:rPr>
          <w:rFonts w:ascii="Times New Roman" w:hAnsi="Times New Roman" w:cs="Times New Roman"/>
          <w:b/>
          <w:bCs/>
          <w:sz w:val="24"/>
          <w:szCs w:val="24"/>
        </w:rPr>
        <w:t xml:space="preserve">VII. PIETEKUMA IESNIEGŠANA </w:t>
      </w:r>
    </w:p>
    <w:p w14:paraId="2EE53907" w14:textId="545D136C"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1. Pieteikumi jāiesniedz līdz 202</w:t>
      </w:r>
      <w:r w:rsidR="00D3426A">
        <w:rPr>
          <w:rFonts w:ascii="Times New Roman" w:hAnsi="Times New Roman" w:cs="Times New Roman"/>
          <w:sz w:val="24"/>
          <w:szCs w:val="24"/>
        </w:rPr>
        <w:t>4</w:t>
      </w:r>
      <w:r w:rsidRPr="007172EA">
        <w:rPr>
          <w:rFonts w:ascii="Times New Roman" w:hAnsi="Times New Roman" w:cs="Times New Roman"/>
          <w:sz w:val="24"/>
          <w:szCs w:val="24"/>
        </w:rPr>
        <w:t xml:space="preserve">. gada </w:t>
      </w:r>
      <w:r w:rsidR="00ED01E4">
        <w:rPr>
          <w:rFonts w:ascii="Times New Roman" w:hAnsi="Times New Roman" w:cs="Times New Roman"/>
          <w:sz w:val="24"/>
          <w:szCs w:val="24"/>
        </w:rPr>
        <w:t>10</w:t>
      </w:r>
      <w:r w:rsidR="00D3426A">
        <w:rPr>
          <w:rFonts w:ascii="Times New Roman" w:hAnsi="Times New Roman" w:cs="Times New Roman"/>
          <w:sz w:val="24"/>
          <w:szCs w:val="24"/>
        </w:rPr>
        <w:t>.jūnijam</w:t>
      </w:r>
      <w:r w:rsidRPr="007172EA">
        <w:rPr>
          <w:rFonts w:ascii="Times New Roman" w:hAnsi="Times New Roman" w:cs="Times New Roman"/>
          <w:sz w:val="24"/>
          <w:szCs w:val="24"/>
        </w:rPr>
        <w:t xml:space="preserve">: </w:t>
      </w:r>
    </w:p>
    <w:p w14:paraId="2201CFA1" w14:textId="01A8072F"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1.1. papīra formātā, pašrocīgi parakstīti, jāiesniedz </w:t>
      </w:r>
      <w:r w:rsidR="00BB7E63" w:rsidRPr="007172EA">
        <w:rPr>
          <w:rFonts w:ascii="Times New Roman" w:hAnsi="Times New Roman" w:cs="Times New Roman"/>
          <w:sz w:val="24"/>
          <w:szCs w:val="24"/>
        </w:rPr>
        <w:t xml:space="preserve">Jēkabpils </w:t>
      </w:r>
      <w:r w:rsidRPr="007172EA">
        <w:rPr>
          <w:rFonts w:ascii="Times New Roman" w:hAnsi="Times New Roman" w:cs="Times New Roman"/>
          <w:sz w:val="24"/>
          <w:szCs w:val="24"/>
        </w:rPr>
        <w:t xml:space="preserve">novada </w:t>
      </w:r>
      <w:r w:rsidR="00BB7E63" w:rsidRPr="007172EA">
        <w:rPr>
          <w:rFonts w:ascii="Times New Roman" w:hAnsi="Times New Roman" w:cs="Times New Roman"/>
          <w:sz w:val="24"/>
          <w:szCs w:val="24"/>
        </w:rPr>
        <w:t>Izglītības pārvaldē</w:t>
      </w:r>
      <w:r w:rsidRPr="007172EA">
        <w:rPr>
          <w:rFonts w:ascii="Times New Roman" w:hAnsi="Times New Roman" w:cs="Times New Roman"/>
          <w:sz w:val="24"/>
          <w:szCs w:val="24"/>
        </w:rPr>
        <w:t xml:space="preserve">, </w:t>
      </w:r>
      <w:r w:rsidR="00D3426A">
        <w:rPr>
          <w:rStyle w:val="normaltextrun"/>
          <w:rFonts w:ascii="Times New Roman" w:hAnsi="Times New Roman" w:cs="Times New Roman"/>
          <w:color w:val="000000"/>
          <w:sz w:val="24"/>
          <w:szCs w:val="24"/>
        </w:rPr>
        <w:t>Rīgas iela 150</w:t>
      </w:r>
      <w:r w:rsidR="00BB7E63" w:rsidRPr="007172EA">
        <w:rPr>
          <w:rStyle w:val="normaltextrun"/>
          <w:rFonts w:ascii="Times New Roman" w:hAnsi="Times New Roman" w:cs="Times New Roman"/>
          <w:color w:val="000000"/>
          <w:sz w:val="24"/>
          <w:szCs w:val="24"/>
        </w:rPr>
        <w:t>, Jēkabpils, Jēkabpils novads LV – 520</w:t>
      </w:r>
      <w:r w:rsidR="00D3426A">
        <w:rPr>
          <w:rStyle w:val="normaltextrun"/>
          <w:rFonts w:ascii="Times New Roman" w:hAnsi="Times New Roman" w:cs="Times New Roman"/>
          <w:color w:val="000000"/>
          <w:sz w:val="24"/>
          <w:szCs w:val="24"/>
        </w:rPr>
        <w:t>2</w:t>
      </w:r>
      <w:r w:rsidRPr="007172EA">
        <w:rPr>
          <w:rFonts w:ascii="Times New Roman" w:hAnsi="Times New Roman" w:cs="Times New Roman"/>
          <w:sz w:val="24"/>
          <w:szCs w:val="24"/>
        </w:rPr>
        <w:t xml:space="preserve">, vai </w:t>
      </w:r>
    </w:p>
    <w:p w14:paraId="5E2F7E3C" w14:textId="77777777"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lastRenderedPageBreak/>
        <w:t xml:space="preserve">1.2. elektroniskā formātā, parakstīti ar drošu elektronisko parakstu, jāiesūta elektroniski uz e-pasta adresi: </w:t>
      </w:r>
      <w:r w:rsidR="00BB7E63" w:rsidRPr="007172EA">
        <w:rPr>
          <w:rFonts w:ascii="Times New Roman" w:hAnsi="Times New Roman" w:cs="Times New Roman"/>
          <w:sz w:val="24"/>
          <w:szCs w:val="24"/>
        </w:rPr>
        <w:t>izglitibasparvalde@edu.jekabpils.lv</w:t>
      </w:r>
      <w:r w:rsidRPr="007172EA">
        <w:rPr>
          <w:rFonts w:ascii="Times New Roman" w:hAnsi="Times New Roman" w:cs="Times New Roman"/>
          <w:sz w:val="24"/>
          <w:szCs w:val="24"/>
        </w:rPr>
        <w:t>, vai</w:t>
      </w:r>
    </w:p>
    <w:p w14:paraId="36C6D6F2" w14:textId="23AA6864"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1.3. iesniegt elektroniski, izmantojot portālu </w:t>
      </w:r>
      <w:hyperlink r:id="rId10" w:history="1">
        <w:r w:rsidR="00BB7E63" w:rsidRPr="007172EA">
          <w:rPr>
            <w:rStyle w:val="Hipersaite"/>
            <w:rFonts w:ascii="Times New Roman" w:hAnsi="Times New Roman" w:cs="Times New Roman"/>
            <w:sz w:val="24"/>
            <w:szCs w:val="24"/>
          </w:rPr>
          <w:t>www.latvija.lv</w:t>
        </w:r>
      </w:hyperlink>
      <w:r w:rsidRPr="007172EA">
        <w:rPr>
          <w:rFonts w:ascii="Times New Roman" w:hAnsi="Times New Roman" w:cs="Times New Roman"/>
          <w:sz w:val="24"/>
          <w:szCs w:val="24"/>
        </w:rPr>
        <w:t xml:space="preserve">. </w:t>
      </w:r>
    </w:p>
    <w:p w14:paraId="02E97600" w14:textId="74078778"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2. Papildu informācija par projektu iesniegšanu: </w:t>
      </w:r>
      <w:r w:rsidRPr="006F5809">
        <w:rPr>
          <w:rFonts w:ascii="Times New Roman" w:hAnsi="Times New Roman" w:cs="Times New Roman"/>
          <w:sz w:val="24"/>
          <w:szCs w:val="24"/>
        </w:rPr>
        <w:t>tālr</w:t>
      </w:r>
      <w:r w:rsidR="006F5809" w:rsidRPr="006F5809">
        <w:rPr>
          <w:rFonts w:ascii="Times New Roman" w:hAnsi="Times New Roman" w:cs="Times New Roman"/>
          <w:sz w:val="24"/>
          <w:szCs w:val="24"/>
        </w:rPr>
        <w:t>. 6520705</w:t>
      </w:r>
      <w:r w:rsidR="00D3426A">
        <w:rPr>
          <w:rFonts w:ascii="Times New Roman" w:hAnsi="Times New Roman" w:cs="Times New Roman"/>
          <w:sz w:val="24"/>
          <w:szCs w:val="24"/>
        </w:rPr>
        <w:t>5</w:t>
      </w:r>
      <w:r w:rsidRPr="006F5809">
        <w:rPr>
          <w:rFonts w:ascii="Times New Roman" w:hAnsi="Times New Roman" w:cs="Times New Roman"/>
          <w:sz w:val="24"/>
          <w:szCs w:val="24"/>
        </w:rPr>
        <w:t xml:space="preserve">, e-pasta adrese: </w:t>
      </w:r>
      <w:r w:rsidR="006F5809" w:rsidRPr="006F5809">
        <w:rPr>
          <w:rFonts w:ascii="Times New Roman" w:hAnsi="Times New Roman" w:cs="Times New Roman"/>
          <w:sz w:val="24"/>
          <w:szCs w:val="24"/>
        </w:rPr>
        <w:t>izglitibasparvalde@edu.jekabpils.lv</w:t>
      </w:r>
    </w:p>
    <w:p w14:paraId="2F58B5AE" w14:textId="77777777" w:rsidR="00BB7E63" w:rsidRPr="007172EA" w:rsidRDefault="00BB7E63" w:rsidP="00BB7E63">
      <w:pPr>
        <w:spacing w:after="0" w:line="240" w:lineRule="auto"/>
        <w:jc w:val="both"/>
        <w:rPr>
          <w:rFonts w:ascii="Times New Roman" w:hAnsi="Times New Roman" w:cs="Times New Roman"/>
          <w:sz w:val="24"/>
          <w:szCs w:val="24"/>
          <w:highlight w:val="yellow"/>
        </w:rPr>
      </w:pPr>
    </w:p>
    <w:p w14:paraId="6D4F7C6C" w14:textId="77777777" w:rsidR="00BB7E63" w:rsidRPr="007172EA" w:rsidRDefault="006F2D07" w:rsidP="00BB7E63">
      <w:pPr>
        <w:spacing w:after="0" w:line="240" w:lineRule="auto"/>
        <w:jc w:val="both"/>
        <w:rPr>
          <w:rFonts w:ascii="Times New Roman" w:hAnsi="Times New Roman" w:cs="Times New Roman"/>
          <w:b/>
          <w:bCs/>
          <w:sz w:val="24"/>
          <w:szCs w:val="24"/>
        </w:rPr>
      </w:pPr>
      <w:r w:rsidRPr="007172EA">
        <w:rPr>
          <w:rFonts w:ascii="Times New Roman" w:hAnsi="Times New Roman" w:cs="Times New Roman"/>
          <w:b/>
          <w:bCs/>
          <w:sz w:val="24"/>
          <w:szCs w:val="24"/>
        </w:rPr>
        <w:t xml:space="preserve"> VIII. PIETEIKUMU IZSKATĪŠANA UN APSTIPRINĀŠANA</w:t>
      </w:r>
    </w:p>
    <w:p w14:paraId="54326CD5" w14:textId="77777777" w:rsidR="00BB7E63" w:rsidRPr="007172EA" w:rsidRDefault="00BB7E63" w:rsidP="00BB7E63">
      <w:pPr>
        <w:spacing w:after="0" w:line="240" w:lineRule="auto"/>
        <w:jc w:val="both"/>
        <w:rPr>
          <w:rFonts w:ascii="Times New Roman" w:hAnsi="Times New Roman" w:cs="Times New Roman"/>
          <w:sz w:val="24"/>
          <w:szCs w:val="24"/>
        </w:rPr>
      </w:pPr>
    </w:p>
    <w:p w14:paraId="7BFF8936" w14:textId="153FD5A1" w:rsidR="00BB7E6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1. Pieteikumus izskata un apstiprina </w:t>
      </w:r>
      <w:r w:rsidR="00BB7E63" w:rsidRPr="007172EA">
        <w:rPr>
          <w:rFonts w:ascii="Times New Roman" w:hAnsi="Times New Roman" w:cs="Times New Roman"/>
          <w:sz w:val="24"/>
          <w:szCs w:val="24"/>
        </w:rPr>
        <w:t xml:space="preserve">Jēkabpils novada Izglītības pārvaldes vadītāja norīkota </w:t>
      </w:r>
      <w:r w:rsidRPr="007172EA">
        <w:rPr>
          <w:rFonts w:ascii="Times New Roman" w:hAnsi="Times New Roman" w:cs="Times New Roman"/>
          <w:sz w:val="24"/>
          <w:szCs w:val="24"/>
        </w:rPr>
        <w:t>komisija</w:t>
      </w:r>
      <w:r w:rsidR="00BB7E63" w:rsidRPr="007172EA">
        <w:rPr>
          <w:rFonts w:ascii="Times New Roman" w:hAnsi="Times New Roman" w:cs="Times New Roman"/>
          <w:sz w:val="24"/>
          <w:szCs w:val="24"/>
        </w:rPr>
        <w:t>.</w:t>
      </w:r>
    </w:p>
    <w:p w14:paraId="24919DF0" w14:textId="77777777" w:rsidR="00535E53" w:rsidRPr="007172EA" w:rsidRDefault="006F2D07"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2. Četru darbdienu laikā pēc pieteikumu iesniegšanas termiņa komisijas lēmums tiks nosūtīts uz pieteikumā norādīto e-pasta adresi. </w:t>
      </w:r>
    </w:p>
    <w:p w14:paraId="11AEB704" w14:textId="77777777" w:rsidR="00535E53" w:rsidRPr="007172EA" w:rsidRDefault="00535E53" w:rsidP="00BB7E63">
      <w:pPr>
        <w:spacing w:after="0" w:line="240" w:lineRule="auto"/>
        <w:jc w:val="both"/>
        <w:rPr>
          <w:rFonts w:ascii="Times New Roman" w:hAnsi="Times New Roman" w:cs="Times New Roman"/>
          <w:sz w:val="24"/>
          <w:szCs w:val="24"/>
          <w:highlight w:val="yellow"/>
        </w:rPr>
      </w:pPr>
    </w:p>
    <w:p w14:paraId="2A7C5F39" w14:textId="77777777" w:rsidR="009A011C" w:rsidRPr="007172EA" w:rsidRDefault="009A011C"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P</w:t>
      </w:r>
      <w:r w:rsidR="00390C6D" w:rsidRPr="007172EA">
        <w:rPr>
          <w:rFonts w:ascii="Times New Roman" w:hAnsi="Times New Roman" w:cs="Times New Roman"/>
          <w:sz w:val="24"/>
          <w:szCs w:val="24"/>
        </w:rPr>
        <w:t>ielikum</w:t>
      </w:r>
      <w:r w:rsidRPr="007172EA">
        <w:rPr>
          <w:rFonts w:ascii="Times New Roman" w:hAnsi="Times New Roman" w:cs="Times New Roman"/>
          <w:sz w:val="24"/>
          <w:szCs w:val="24"/>
        </w:rPr>
        <w:t>i</w:t>
      </w:r>
      <w:r w:rsidR="00390C6D" w:rsidRPr="007172EA">
        <w:rPr>
          <w:rFonts w:ascii="Times New Roman" w:hAnsi="Times New Roman" w:cs="Times New Roman"/>
          <w:sz w:val="24"/>
          <w:szCs w:val="24"/>
        </w:rPr>
        <w:t xml:space="preserve"> : </w:t>
      </w:r>
    </w:p>
    <w:p w14:paraId="146ABDAE" w14:textId="28DCED55" w:rsidR="00390C6D" w:rsidRPr="007172EA" w:rsidRDefault="009A011C"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1.</w:t>
      </w:r>
      <w:r w:rsidR="00501195" w:rsidRPr="007172EA">
        <w:rPr>
          <w:rFonts w:ascii="Times New Roman" w:hAnsi="Times New Roman" w:cs="Times New Roman"/>
          <w:sz w:val="24"/>
          <w:szCs w:val="24"/>
        </w:rPr>
        <w:t xml:space="preserve">Sadarbības </w:t>
      </w:r>
      <w:r w:rsidR="00434E04" w:rsidRPr="007172EA">
        <w:rPr>
          <w:rFonts w:ascii="Times New Roman" w:hAnsi="Times New Roman" w:cs="Times New Roman"/>
          <w:sz w:val="24"/>
          <w:szCs w:val="24"/>
        </w:rPr>
        <w:t>līgums ar pielikumiem (Projekta vadlīnijas)</w:t>
      </w:r>
      <w:r w:rsidRPr="007172EA">
        <w:rPr>
          <w:rFonts w:ascii="Times New Roman" w:hAnsi="Times New Roman" w:cs="Times New Roman"/>
          <w:sz w:val="24"/>
          <w:szCs w:val="24"/>
        </w:rPr>
        <w:t>;</w:t>
      </w:r>
    </w:p>
    <w:p w14:paraId="720C288B" w14:textId="3E89A348" w:rsidR="009A011C" w:rsidRPr="007172EA" w:rsidRDefault="009A011C"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2. Projekta pieteikuma veidlapa;</w:t>
      </w:r>
    </w:p>
    <w:p w14:paraId="497199A9" w14:textId="163B4F1C" w:rsidR="009A011C" w:rsidRPr="007172EA" w:rsidRDefault="009A011C" w:rsidP="00BB7E63">
      <w:pPr>
        <w:spacing w:after="0" w:line="240" w:lineRule="auto"/>
        <w:jc w:val="both"/>
        <w:rPr>
          <w:rFonts w:ascii="Times New Roman" w:hAnsi="Times New Roman" w:cs="Times New Roman"/>
          <w:sz w:val="24"/>
          <w:szCs w:val="24"/>
        </w:rPr>
      </w:pPr>
      <w:r w:rsidRPr="007172EA">
        <w:rPr>
          <w:rFonts w:ascii="Times New Roman" w:hAnsi="Times New Roman" w:cs="Times New Roman"/>
          <w:sz w:val="24"/>
          <w:szCs w:val="24"/>
        </w:rPr>
        <w:t>3.</w:t>
      </w:r>
      <w:r w:rsidRPr="007172EA">
        <w:rPr>
          <w:rFonts w:ascii="Times New Roman" w:hAnsi="Times New Roman" w:cs="Times New Roman"/>
          <w:b/>
          <w:sz w:val="24"/>
          <w:szCs w:val="24"/>
        </w:rPr>
        <w:t xml:space="preserve"> </w:t>
      </w:r>
      <w:r w:rsidR="00243DC1" w:rsidRPr="007172EA">
        <w:rPr>
          <w:rFonts w:ascii="Times New Roman" w:hAnsi="Times New Roman" w:cs="Times New Roman"/>
          <w:sz w:val="24"/>
          <w:szCs w:val="24"/>
        </w:rPr>
        <w:t>P</w:t>
      </w:r>
      <w:r w:rsidRPr="007172EA">
        <w:rPr>
          <w:rFonts w:ascii="Times New Roman" w:hAnsi="Times New Roman" w:cs="Times New Roman"/>
          <w:sz w:val="24"/>
          <w:szCs w:val="24"/>
        </w:rPr>
        <w:t>ieteikumu izvērtēšanas kritēriji</w:t>
      </w:r>
      <w:r w:rsidR="00243DC1" w:rsidRPr="007172EA">
        <w:rPr>
          <w:rFonts w:ascii="Times New Roman" w:hAnsi="Times New Roman" w:cs="Times New Roman"/>
          <w:sz w:val="24"/>
          <w:szCs w:val="24"/>
        </w:rPr>
        <w:t>;</w:t>
      </w:r>
    </w:p>
    <w:p w14:paraId="758E6A73" w14:textId="5D2FEEC4" w:rsidR="00243DC1" w:rsidRPr="007172EA" w:rsidRDefault="00243DC1" w:rsidP="00243DC1">
      <w:pPr>
        <w:rPr>
          <w:rFonts w:ascii="Times New Roman" w:hAnsi="Times New Roman" w:cs="Times New Roman"/>
          <w:sz w:val="24"/>
          <w:szCs w:val="24"/>
        </w:rPr>
      </w:pPr>
      <w:r w:rsidRPr="007172EA">
        <w:rPr>
          <w:rFonts w:ascii="Times New Roman" w:hAnsi="Times New Roman" w:cs="Times New Roman"/>
          <w:sz w:val="24"/>
          <w:szCs w:val="24"/>
        </w:rPr>
        <w:t>4. Atskaite par finansējuma izlietojumu nometnei.</w:t>
      </w:r>
    </w:p>
    <w:p w14:paraId="3C4D2ACE" w14:textId="77777777" w:rsidR="006F2D07" w:rsidRDefault="006F2D07" w:rsidP="006F2D07">
      <w:pPr>
        <w:jc w:val="both"/>
        <w:rPr>
          <w:rFonts w:ascii="Times New Roman" w:hAnsi="Times New Roman" w:cs="Times New Roman"/>
          <w:highlight w:val="yellow"/>
        </w:rPr>
      </w:pPr>
    </w:p>
    <w:p w14:paraId="6074E9BF" w14:textId="77777777" w:rsidR="007172EA" w:rsidRDefault="007172EA" w:rsidP="006F2D07">
      <w:pPr>
        <w:jc w:val="both"/>
        <w:rPr>
          <w:rFonts w:ascii="Times New Roman" w:hAnsi="Times New Roman" w:cs="Times New Roman"/>
          <w:highlight w:val="yellow"/>
        </w:rPr>
      </w:pPr>
    </w:p>
    <w:p w14:paraId="50B83D53" w14:textId="77777777" w:rsidR="007172EA" w:rsidRDefault="007172EA" w:rsidP="006F2D07">
      <w:pPr>
        <w:jc w:val="both"/>
        <w:rPr>
          <w:rFonts w:ascii="Times New Roman" w:hAnsi="Times New Roman" w:cs="Times New Roman"/>
          <w:highlight w:val="yellow"/>
        </w:rPr>
      </w:pPr>
    </w:p>
    <w:p w14:paraId="1BE3B7B7" w14:textId="77777777" w:rsidR="007172EA" w:rsidRDefault="007172EA" w:rsidP="006F2D07">
      <w:pPr>
        <w:jc w:val="both"/>
        <w:rPr>
          <w:rFonts w:ascii="Times New Roman" w:hAnsi="Times New Roman" w:cs="Times New Roman"/>
          <w:highlight w:val="yellow"/>
        </w:rPr>
      </w:pPr>
    </w:p>
    <w:p w14:paraId="7EA8681B" w14:textId="77777777" w:rsidR="007172EA" w:rsidRDefault="007172EA" w:rsidP="006F2D07">
      <w:pPr>
        <w:jc w:val="both"/>
        <w:rPr>
          <w:rFonts w:ascii="Times New Roman" w:hAnsi="Times New Roman" w:cs="Times New Roman"/>
          <w:highlight w:val="yellow"/>
        </w:rPr>
      </w:pPr>
    </w:p>
    <w:p w14:paraId="56F429AA" w14:textId="77777777" w:rsidR="007172EA" w:rsidRDefault="007172EA" w:rsidP="006F2D07">
      <w:pPr>
        <w:jc w:val="both"/>
        <w:rPr>
          <w:rFonts w:ascii="Times New Roman" w:hAnsi="Times New Roman" w:cs="Times New Roman"/>
          <w:highlight w:val="yellow"/>
        </w:rPr>
      </w:pPr>
    </w:p>
    <w:p w14:paraId="4B9C863D" w14:textId="77777777" w:rsidR="007172EA" w:rsidRDefault="007172EA" w:rsidP="006F2D07">
      <w:pPr>
        <w:jc w:val="both"/>
        <w:rPr>
          <w:rFonts w:ascii="Times New Roman" w:hAnsi="Times New Roman" w:cs="Times New Roman"/>
          <w:highlight w:val="yellow"/>
        </w:rPr>
      </w:pPr>
    </w:p>
    <w:p w14:paraId="784DE710" w14:textId="2DDCBE19" w:rsidR="007172EA" w:rsidRPr="00F84B01" w:rsidRDefault="00D3426A" w:rsidP="00D3426A">
      <w:pPr>
        <w:rPr>
          <w:rFonts w:ascii="Times New Roman" w:hAnsi="Times New Roman" w:cs="Times New Roman"/>
          <w:highlight w:val="yellow"/>
        </w:rPr>
      </w:pPr>
      <w:r>
        <w:rPr>
          <w:rFonts w:ascii="Times New Roman" w:hAnsi="Times New Roman" w:cs="Times New Roman"/>
          <w:highlight w:val="yellow"/>
        </w:rPr>
        <w:br w:type="page"/>
      </w:r>
    </w:p>
    <w:p w14:paraId="776FE46B" w14:textId="77777777" w:rsidR="006F2D07" w:rsidRPr="009A011C" w:rsidRDefault="006F2D07" w:rsidP="0045647E">
      <w:pPr>
        <w:spacing w:after="0" w:line="240" w:lineRule="auto"/>
        <w:jc w:val="right"/>
        <w:rPr>
          <w:rFonts w:ascii="Times New Roman" w:eastAsia="Calibri" w:hAnsi="Times New Roman" w:cs="Times New Roman"/>
          <w:b/>
          <w:iCs/>
          <w:color w:val="000000"/>
        </w:rPr>
      </w:pPr>
      <w:r w:rsidRPr="009A011C">
        <w:rPr>
          <w:rFonts w:ascii="Times New Roman" w:eastAsia="Calibri" w:hAnsi="Times New Roman" w:cs="Times New Roman"/>
          <w:b/>
          <w:iCs/>
          <w:color w:val="000000"/>
        </w:rPr>
        <w:lastRenderedPageBreak/>
        <w:t>2.pielikums</w:t>
      </w:r>
    </w:p>
    <w:p w14:paraId="1A9AD6EF" w14:textId="77777777" w:rsidR="006F2D07" w:rsidRPr="009C721E" w:rsidRDefault="006F2D07" w:rsidP="0045647E">
      <w:pPr>
        <w:spacing w:after="0" w:line="240" w:lineRule="auto"/>
        <w:jc w:val="right"/>
        <w:rPr>
          <w:rFonts w:ascii="Times New Roman" w:eastAsia="Calibri" w:hAnsi="Times New Roman" w:cs="Times New Roman"/>
          <w:bCs/>
          <w:i/>
        </w:rPr>
      </w:pPr>
      <w:r w:rsidRPr="009A011C">
        <w:rPr>
          <w:rFonts w:ascii="Times New Roman" w:eastAsia="Calibri" w:hAnsi="Times New Roman" w:cs="Times New Roman"/>
          <w:bCs/>
          <w:i/>
        </w:rPr>
        <w:t>programmas</w:t>
      </w:r>
    </w:p>
    <w:p w14:paraId="41343E41" w14:textId="77777777" w:rsidR="006F2D07" w:rsidRPr="009C721E" w:rsidRDefault="006F2D07" w:rsidP="0045647E">
      <w:pPr>
        <w:spacing w:after="0" w:line="240" w:lineRule="auto"/>
        <w:jc w:val="right"/>
        <w:rPr>
          <w:rFonts w:ascii="Times New Roman" w:hAnsi="Times New Roman" w:cs="Times New Roman"/>
          <w:bCs/>
          <w:i/>
          <w:iCs/>
          <w:color w:val="000000" w:themeColor="text1"/>
        </w:rPr>
      </w:pPr>
      <w:r w:rsidRPr="009C721E">
        <w:rPr>
          <w:rFonts w:ascii="Times New Roman" w:hAnsi="Times New Roman" w:cs="Times New Roman"/>
          <w:bCs/>
          <w:i/>
          <w:iCs/>
          <w:color w:val="000000" w:themeColor="text1"/>
        </w:rPr>
        <w:t>“Atbalsts Ukrainas un Latvijas bērnu un jauniešu nometnēm”</w:t>
      </w:r>
    </w:p>
    <w:p w14:paraId="0C451CA2" w14:textId="07E13940" w:rsidR="006F2D07" w:rsidRPr="009C721E" w:rsidRDefault="009A011C" w:rsidP="0045647E">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006F2D07" w:rsidRPr="009C721E">
        <w:rPr>
          <w:rFonts w:ascii="Times New Roman" w:eastAsia="Calibri" w:hAnsi="Times New Roman" w:cs="Times New Roman"/>
          <w:bCs/>
          <w:i/>
        </w:rPr>
        <w:t xml:space="preserve"> novadā nolikumam</w:t>
      </w:r>
    </w:p>
    <w:p w14:paraId="52681E3C" w14:textId="77777777" w:rsidR="006F2D07" w:rsidRPr="009C721E" w:rsidRDefault="006F2D07" w:rsidP="0045647E">
      <w:pPr>
        <w:spacing w:after="0" w:line="240" w:lineRule="auto"/>
        <w:ind w:firstLine="720"/>
        <w:jc w:val="right"/>
        <w:rPr>
          <w:rFonts w:ascii="Times New Roman" w:hAnsi="Times New Roman" w:cs="Times New Roman"/>
          <w:i/>
        </w:rPr>
      </w:pPr>
    </w:p>
    <w:p w14:paraId="7F5CC427" w14:textId="77777777" w:rsidR="006F2D07" w:rsidRPr="009C721E" w:rsidRDefault="006F2D07" w:rsidP="0045647E">
      <w:pPr>
        <w:spacing w:after="0" w:line="240" w:lineRule="auto"/>
        <w:jc w:val="center"/>
        <w:rPr>
          <w:rFonts w:ascii="Times New Roman" w:hAnsi="Times New Roman" w:cs="Times New Roman"/>
          <w:b/>
        </w:rPr>
      </w:pPr>
      <w:r w:rsidRPr="009C721E">
        <w:rPr>
          <w:rFonts w:ascii="Times New Roman" w:hAnsi="Times New Roman" w:cs="Times New Roman"/>
          <w:b/>
        </w:rPr>
        <w:t>PROJEKTA PIETEIKUMA VEIDLAPA</w:t>
      </w:r>
    </w:p>
    <w:p w14:paraId="24DDFCA3" w14:textId="77777777" w:rsidR="006F2D07" w:rsidRPr="009C721E" w:rsidRDefault="006F2D07" w:rsidP="0045647E">
      <w:pPr>
        <w:spacing w:after="0" w:line="240" w:lineRule="auto"/>
        <w:jc w:val="center"/>
        <w:rPr>
          <w:rFonts w:ascii="Times New Roman" w:hAnsi="Times New Roman" w:cs="Times New Roman"/>
        </w:rPr>
      </w:pPr>
    </w:p>
    <w:p w14:paraId="7331C56A" w14:textId="77777777" w:rsidR="006F2D07" w:rsidRPr="009C721E" w:rsidRDefault="006F2D07" w:rsidP="0045647E">
      <w:pPr>
        <w:numPr>
          <w:ilvl w:val="0"/>
          <w:numId w:val="1"/>
        </w:numPr>
        <w:spacing w:after="0" w:line="240" w:lineRule="auto"/>
        <w:ind w:left="0"/>
        <w:jc w:val="both"/>
        <w:rPr>
          <w:rFonts w:ascii="Times New Roman" w:hAnsi="Times New Roman" w:cs="Times New Roman"/>
        </w:rPr>
      </w:pPr>
      <w:r w:rsidRPr="009C721E">
        <w:rPr>
          <w:rFonts w:ascii="Times New Roman" w:hAnsi="Times New Roman" w:cs="Times New Roman"/>
        </w:rPr>
        <w:t>Projekta pieteicējs</w:t>
      </w:r>
    </w:p>
    <w:p w14:paraId="576F694B" w14:textId="77777777" w:rsidR="006F2D07" w:rsidRPr="009C721E" w:rsidRDefault="006F2D07" w:rsidP="0045647E">
      <w:pPr>
        <w:spacing w:after="0" w:line="240" w:lineRule="auto"/>
        <w:jc w:val="both"/>
        <w:rPr>
          <w:rFonts w:ascii="Times New Roman" w:hAnsi="Times New Roman" w:cs="Times New Roman"/>
        </w:rPr>
      </w:pPr>
    </w:p>
    <w:p w14:paraId="682750C3"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___________________________________________________________________________</w:t>
      </w:r>
    </w:p>
    <w:p w14:paraId="475245F8" w14:textId="77777777" w:rsidR="006F2D07" w:rsidRPr="009C721E" w:rsidRDefault="006F2D07" w:rsidP="0045647E">
      <w:pPr>
        <w:spacing w:after="0" w:line="240" w:lineRule="auto"/>
        <w:jc w:val="both"/>
        <w:rPr>
          <w:rFonts w:ascii="Times New Roman" w:hAnsi="Times New Roman" w:cs="Times New Roman"/>
        </w:rPr>
      </w:pPr>
    </w:p>
    <w:p w14:paraId="3A5321F9" w14:textId="77777777" w:rsidR="006F2D07" w:rsidRPr="009C721E" w:rsidRDefault="006F2D07" w:rsidP="0045647E">
      <w:pPr>
        <w:spacing w:after="0" w:line="240" w:lineRule="auto"/>
        <w:rPr>
          <w:rFonts w:ascii="Times New Roman" w:hAnsi="Times New Roman" w:cs="Times New Roman"/>
        </w:rPr>
      </w:pPr>
      <w:r w:rsidRPr="009C721E">
        <w:rPr>
          <w:rFonts w:ascii="Times New Roman" w:hAnsi="Times New Roman" w:cs="Times New Roman"/>
        </w:rPr>
        <w:t xml:space="preserve">Pieteicēja juridiskā adrese: </w:t>
      </w:r>
    </w:p>
    <w:p w14:paraId="224B0FFF" w14:textId="77777777" w:rsidR="006F2D07" w:rsidRPr="009C721E" w:rsidRDefault="006F2D07" w:rsidP="0045647E">
      <w:pPr>
        <w:spacing w:after="0" w:line="240" w:lineRule="auto"/>
        <w:rPr>
          <w:rFonts w:ascii="Times New Roman" w:hAnsi="Times New Roman" w:cs="Times New Roman"/>
        </w:rPr>
      </w:pPr>
    </w:p>
    <w:p w14:paraId="34B16881" w14:textId="77777777" w:rsidR="006F2D07" w:rsidRPr="009C721E" w:rsidRDefault="006F2D07" w:rsidP="0045647E">
      <w:pPr>
        <w:spacing w:after="0" w:line="240" w:lineRule="auto"/>
        <w:rPr>
          <w:rFonts w:ascii="Times New Roman" w:hAnsi="Times New Roman" w:cs="Times New Roman"/>
        </w:rPr>
      </w:pPr>
      <w:r w:rsidRPr="009C721E">
        <w:rPr>
          <w:rFonts w:ascii="Times New Roman" w:hAnsi="Times New Roman" w:cs="Times New Roman"/>
        </w:rPr>
        <w:t>___________________________________________________________________________</w:t>
      </w:r>
    </w:p>
    <w:p w14:paraId="1502DF8D" w14:textId="77777777" w:rsidR="006F2D07" w:rsidRPr="009C721E" w:rsidRDefault="006F2D07" w:rsidP="0045647E">
      <w:pPr>
        <w:spacing w:after="0" w:line="240" w:lineRule="auto"/>
        <w:rPr>
          <w:rFonts w:ascii="Times New Roman" w:hAnsi="Times New Roman" w:cs="Times New Roman"/>
        </w:rPr>
      </w:pPr>
    </w:p>
    <w:p w14:paraId="2A46F107"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tālrunis:</w:t>
      </w:r>
    </w:p>
    <w:p w14:paraId="7E9953FC" w14:textId="77777777" w:rsidR="006F2D07" w:rsidRPr="009C721E" w:rsidRDefault="006F2D07" w:rsidP="0045647E">
      <w:pPr>
        <w:spacing w:after="0" w:line="240" w:lineRule="auto"/>
        <w:jc w:val="both"/>
        <w:rPr>
          <w:rFonts w:ascii="Times New Roman" w:hAnsi="Times New Roman" w:cs="Times New Roman"/>
        </w:rPr>
      </w:pPr>
    </w:p>
    <w:p w14:paraId="5B37DE76"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 xml:space="preserve">e-pasta adrese: </w:t>
      </w:r>
    </w:p>
    <w:p w14:paraId="095E2EB6" w14:textId="77777777" w:rsidR="006F2D07" w:rsidRPr="009C721E" w:rsidRDefault="006F2D07" w:rsidP="0045647E">
      <w:pPr>
        <w:spacing w:after="0" w:line="240" w:lineRule="auto"/>
        <w:jc w:val="both"/>
        <w:rPr>
          <w:rFonts w:ascii="Times New Roman" w:hAnsi="Times New Roman" w:cs="Times New Roman"/>
        </w:rPr>
      </w:pPr>
    </w:p>
    <w:p w14:paraId="7D32A76C" w14:textId="77777777" w:rsidR="006F2D07" w:rsidRPr="009C721E" w:rsidRDefault="006F2D07" w:rsidP="0045647E">
      <w:pPr>
        <w:numPr>
          <w:ilvl w:val="0"/>
          <w:numId w:val="1"/>
        </w:numPr>
        <w:spacing w:after="0" w:line="240" w:lineRule="auto"/>
        <w:ind w:left="0"/>
        <w:rPr>
          <w:rFonts w:ascii="Times New Roman" w:hAnsi="Times New Roman" w:cs="Times New Roman"/>
        </w:rPr>
      </w:pPr>
      <w:r w:rsidRPr="009C721E">
        <w:rPr>
          <w:rFonts w:ascii="Times New Roman" w:hAnsi="Times New Roman" w:cs="Times New Roman"/>
        </w:rPr>
        <w:t>Nometnes vadītājs ___________________________________________________________________________</w:t>
      </w:r>
    </w:p>
    <w:p w14:paraId="1B4DD9FD" w14:textId="77777777" w:rsidR="006F2D07" w:rsidRPr="009C721E" w:rsidRDefault="006F2D07" w:rsidP="0045647E">
      <w:pPr>
        <w:spacing w:after="0" w:line="240" w:lineRule="auto"/>
        <w:jc w:val="both"/>
        <w:rPr>
          <w:rFonts w:ascii="Times New Roman" w:hAnsi="Times New Roman" w:cs="Times New Roman"/>
          <w:i/>
        </w:rPr>
      </w:pPr>
      <w:r w:rsidRPr="009C721E">
        <w:rPr>
          <w:rFonts w:ascii="Times New Roman" w:hAnsi="Times New Roman" w:cs="Times New Roman"/>
        </w:rPr>
        <w:tab/>
      </w:r>
      <w:r w:rsidRPr="009C721E">
        <w:rPr>
          <w:rFonts w:ascii="Times New Roman" w:hAnsi="Times New Roman" w:cs="Times New Roman"/>
        </w:rPr>
        <w:tab/>
      </w:r>
      <w:r w:rsidRPr="009C721E">
        <w:rPr>
          <w:rFonts w:ascii="Times New Roman" w:hAnsi="Times New Roman" w:cs="Times New Roman"/>
        </w:rPr>
        <w:tab/>
      </w:r>
      <w:r w:rsidRPr="009C721E">
        <w:rPr>
          <w:rFonts w:ascii="Times New Roman" w:hAnsi="Times New Roman" w:cs="Times New Roman"/>
        </w:rPr>
        <w:tab/>
        <w:t xml:space="preserve">        </w:t>
      </w:r>
      <w:r w:rsidRPr="009C721E">
        <w:rPr>
          <w:rFonts w:ascii="Times New Roman" w:hAnsi="Times New Roman" w:cs="Times New Roman"/>
          <w:i/>
        </w:rPr>
        <w:t xml:space="preserve">vārds, uzvārds, tālrunis, </w:t>
      </w:r>
    </w:p>
    <w:p w14:paraId="14B08D37" w14:textId="77777777" w:rsidR="006F2D07" w:rsidRPr="009C721E" w:rsidRDefault="006F2D07" w:rsidP="0045647E">
      <w:pPr>
        <w:spacing w:after="0" w:line="240" w:lineRule="auto"/>
        <w:jc w:val="both"/>
        <w:rPr>
          <w:rFonts w:ascii="Times New Roman" w:hAnsi="Times New Roman" w:cs="Times New Roman"/>
        </w:rPr>
      </w:pPr>
    </w:p>
    <w:p w14:paraId="54262356"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___________________________________________________________________________</w:t>
      </w:r>
    </w:p>
    <w:p w14:paraId="56268876" w14:textId="77777777" w:rsidR="006F2D07" w:rsidRPr="009C721E" w:rsidRDefault="006F2D07" w:rsidP="0045647E">
      <w:pPr>
        <w:spacing w:after="0" w:line="240" w:lineRule="auto"/>
        <w:jc w:val="both"/>
        <w:rPr>
          <w:rFonts w:ascii="Times New Roman" w:hAnsi="Times New Roman" w:cs="Times New Roman"/>
          <w:i/>
        </w:rPr>
      </w:pPr>
      <w:r w:rsidRPr="009C721E">
        <w:rPr>
          <w:rFonts w:ascii="Times New Roman" w:hAnsi="Times New Roman" w:cs="Times New Roman"/>
          <w:i/>
        </w:rPr>
        <w:t>nometņu vadītāja apliecības Nr., izsniegšanas datums, derīguma termiņš</w:t>
      </w:r>
    </w:p>
    <w:p w14:paraId="1F4DF820" w14:textId="77777777" w:rsidR="006F2D07" w:rsidRPr="009C721E" w:rsidRDefault="006F2D07" w:rsidP="0045647E">
      <w:pPr>
        <w:spacing w:after="0" w:line="240" w:lineRule="auto"/>
        <w:jc w:val="both"/>
        <w:rPr>
          <w:rFonts w:ascii="Times New Roman" w:hAnsi="Times New Roman" w:cs="Times New Roman"/>
        </w:rPr>
      </w:pPr>
    </w:p>
    <w:p w14:paraId="0D34B4A0" w14:textId="77777777" w:rsidR="006F2D07" w:rsidRPr="009C721E" w:rsidRDefault="006F2D07" w:rsidP="0045647E">
      <w:pPr>
        <w:numPr>
          <w:ilvl w:val="0"/>
          <w:numId w:val="1"/>
        </w:numPr>
        <w:spacing w:after="0" w:line="240" w:lineRule="auto"/>
        <w:ind w:left="0"/>
        <w:rPr>
          <w:rFonts w:ascii="Times New Roman" w:hAnsi="Times New Roman" w:cs="Times New Roman"/>
        </w:rPr>
      </w:pPr>
      <w:r w:rsidRPr="009C721E">
        <w:rPr>
          <w:rFonts w:ascii="Times New Roman" w:hAnsi="Times New Roman" w:cs="Times New Roman"/>
        </w:rPr>
        <w:t>Nometnes nosaukums ___________________________________________________________________________</w:t>
      </w:r>
    </w:p>
    <w:p w14:paraId="3A021F2A" w14:textId="77777777" w:rsidR="006F2D07" w:rsidRPr="009C721E" w:rsidRDefault="006F2D07" w:rsidP="0045647E">
      <w:pPr>
        <w:spacing w:after="0" w:line="240" w:lineRule="auto"/>
        <w:jc w:val="both"/>
        <w:rPr>
          <w:rFonts w:ascii="Times New Roman" w:hAnsi="Times New Roman" w:cs="Times New Roman"/>
        </w:rPr>
      </w:pPr>
    </w:p>
    <w:p w14:paraId="7E725B35" w14:textId="77777777" w:rsidR="006F2D07" w:rsidRPr="009C721E" w:rsidRDefault="006F2D07" w:rsidP="0045647E">
      <w:pPr>
        <w:numPr>
          <w:ilvl w:val="0"/>
          <w:numId w:val="1"/>
        </w:numPr>
        <w:spacing w:after="0" w:line="240" w:lineRule="auto"/>
        <w:ind w:left="0"/>
        <w:rPr>
          <w:rFonts w:ascii="Times New Roman" w:hAnsi="Times New Roman" w:cs="Times New Roman"/>
        </w:rPr>
      </w:pPr>
      <w:r w:rsidRPr="009C721E">
        <w:rPr>
          <w:rFonts w:ascii="Times New Roman" w:hAnsi="Times New Roman" w:cs="Times New Roman"/>
        </w:rPr>
        <w:t>Nometnes norises vieta/ iestāde ___________________________________________________________________________</w:t>
      </w:r>
    </w:p>
    <w:p w14:paraId="0421EF00" w14:textId="77777777" w:rsidR="006F2D07" w:rsidRPr="009C721E" w:rsidRDefault="006F2D07" w:rsidP="0045647E">
      <w:pPr>
        <w:spacing w:after="0" w:line="240" w:lineRule="auto"/>
        <w:jc w:val="both"/>
        <w:rPr>
          <w:rFonts w:ascii="Times New Roman" w:hAnsi="Times New Roman" w:cs="Times New Roman"/>
        </w:rPr>
      </w:pPr>
    </w:p>
    <w:p w14:paraId="24DA9876" w14:textId="77777777" w:rsidR="006F2D07" w:rsidRPr="009C721E" w:rsidRDefault="006F2D07" w:rsidP="0045647E">
      <w:pPr>
        <w:numPr>
          <w:ilvl w:val="0"/>
          <w:numId w:val="1"/>
        </w:numPr>
        <w:spacing w:after="0" w:line="240" w:lineRule="auto"/>
        <w:ind w:left="0"/>
        <w:rPr>
          <w:rFonts w:ascii="Times New Roman" w:hAnsi="Times New Roman" w:cs="Times New Roman"/>
        </w:rPr>
      </w:pPr>
      <w:r w:rsidRPr="009C721E">
        <w:rPr>
          <w:rFonts w:ascii="Times New Roman" w:hAnsi="Times New Roman" w:cs="Times New Roman"/>
        </w:rPr>
        <w:t>Plānotais nometnes norises laiks no ____________ līdz ______________</w:t>
      </w:r>
    </w:p>
    <w:p w14:paraId="7117A8F4" w14:textId="77777777" w:rsidR="006F2D07" w:rsidRPr="009C721E" w:rsidRDefault="006F2D07" w:rsidP="0045647E">
      <w:pPr>
        <w:spacing w:after="0" w:line="240" w:lineRule="auto"/>
        <w:jc w:val="both"/>
        <w:rPr>
          <w:rFonts w:ascii="Times New Roman" w:hAnsi="Times New Roman" w:cs="Times New Roman"/>
        </w:rPr>
      </w:pPr>
    </w:p>
    <w:p w14:paraId="33B97A6C" w14:textId="77777777" w:rsidR="006F2D07" w:rsidRPr="009C721E" w:rsidRDefault="006F2D07" w:rsidP="0045647E">
      <w:pPr>
        <w:numPr>
          <w:ilvl w:val="0"/>
          <w:numId w:val="1"/>
        </w:numPr>
        <w:spacing w:after="0" w:line="240" w:lineRule="auto"/>
        <w:ind w:left="0"/>
        <w:jc w:val="both"/>
        <w:rPr>
          <w:rFonts w:ascii="Times New Roman" w:hAnsi="Times New Roman" w:cs="Times New Roman"/>
        </w:rPr>
      </w:pPr>
      <w:r w:rsidRPr="009C721E">
        <w:rPr>
          <w:rFonts w:ascii="Times New Roman" w:hAnsi="Times New Roman" w:cs="Times New Roman"/>
        </w:rPr>
        <w:t>Īss nometnes satura raksturojums</w:t>
      </w:r>
    </w:p>
    <w:p w14:paraId="6D9A5CB8" w14:textId="77777777" w:rsidR="006F2D07" w:rsidRPr="009C721E" w:rsidRDefault="006F2D07" w:rsidP="0045647E">
      <w:pPr>
        <w:pStyle w:val="Sarakstarindkopa"/>
      </w:pPr>
    </w:p>
    <w:tbl>
      <w:tblPr>
        <w:tblStyle w:val="Reatabula"/>
        <w:tblW w:w="9072" w:type="dxa"/>
        <w:tblInd w:w="-5" w:type="dxa"/>
        <w:tblLook w:val="04A0" w:firstRow="1" w:lastRow="0" w:firstColumn="1" w:lastColumn="0" w:noHBand="0" w:noVBand="1"/>
      </w:tblPr>
      <w:tblGrid>
        <w:gridCol w:w="9072"/>
      </w:tblGrid>
      <w:tr w:rsidR="006F2D07" w:rsidRPr="009C721E" w14:paraId="257D2F63" w14:textId="77777777" w:rsidTr="00B027D6">
        <w:trPr>
          <w:trHeight w:val="1095"/>
        </w:trPr>
        <w:tc>
          <w:tcPr>
            <w:tcW w:w="9072" w:type="dxa"/>
          </w:tcPr>
          <w:p w14:paraId="55E3F6BA" w14:textId="77777777" w:rsidR="006F2D07" w:rsidRPr="009C721E" w:rsidRDefault="006F2D07" w:rsidP="0045647E">
            <w:pPr>
              <w:jc w:val="both"/>
            </w:pPr>
          </w:p>
        </w:tc>
      </w:tr>
    </w:tbl>
    <w:p w14:paraId="4E8FBF6E" w14:textId="77777777" w:rsidR="006F2D07" w:rsidRPr="009C721E" w:rsidRDefault="006F2D07" w:rsidP="0045647E">
      <w:pPr>
        <w:spacing w:after="0" w:line="240" w:lineRule="auto"/>
        <w:ind w:left="-360"/>
        <w:jc w:val="both"/>
        <w:rPr>
          <w:rFonts w:ascii="Times New Roman" w:hAnsi="Times New Roman" w:cs="Times New Roman"/>
        </w:rPr>
      </w:pPr>
    </w:p>
    <w:p w14:paraId="7BAFD053" w14:textId="77777777" w:rsidR="006F2D07" w:rsidRPr="009C721E" w:rsidRDefault="006F2D07" w:rsidP="0045647E">
      <w:pPr>
        <w:numPr>
          <w:ilvl w:val="0"/>
          <w:numId w:val="1"/>
        </w:numPr>
        <w:spacing w:after="0" w:line="240" w:lineRule="auto"/>
        <w:ind w:left="0"/>
        <w:jc w:val="both"/>
        <w:rPr>
          <w:rFonts w:ascii="Times New Roman" w:hAnsi="Times New Roman" w:cs="Times New Roman"/>
        </w:rPr>
      </w:pPr>
      <w:r w:rsidRPr="009C721E">
        <w:rPr>
          <w:rFonts w:ascii="Times New Roman" w:hAnsi="Times New Roman" w:cs="Times New Roman"/>
        </w:rPr>
        <w:t xml:space="preserve">Aktivitāšu programmas </w:t>
      </w:r>
      <w:r w:rsidRPr="009C721E">
        <w:rPr>
          <w:rFonts w:ascii="Times New Roman" w:hAnsi="Times New Roman" w:cs="Times New Roman"/>
          <w:b/>
        </w:rPr>
        <w:t xml:space="preserve">izvērsts </w:t>
      </w:r>
      <w:r w:rsidRPr="009C721E">
        <w:rPr>
          <w:rFonts w:ascii="Times New Roman" w:hAnsi="Times New Roman" w:cs="Times New Roman"/>
        </w:rPr>
        <w:t xml:space="preserve">plāns: </w:t>
      </w:r>
    </w:p>
    <w:p w14:paraId="22D7F98A" w14:textId="77777777" w:rsidR="006F2D07" w:rsidRPr="009C721E" w:rsidRDefault="006F2D07" w:rsidP="0045647E">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295"/>
        <w:gridCol w:w="1399"/>
      </w:tblGrid>
      <w:tr w:rsidR="006F2D07" w:rsidRPr="009C721E" w14:paraId="6084A769" w14:textId="77777777" w:rsidTr="00B027D6">
        <w:tc>
          <w:tcPr>
            <w:tcW w:w="828" w:type="dxa"/>
            <w:shd w:val="clear" w:color="auto" w:fill="auto"/>
          </w:tcPr>
          <w:p w14:paraId="528CE080" w14:textId="77777777" w:rsidR="006F2D07" w:rsidRPr="009C721E" w:rsidRDefault="006F2D07" w:rsidP="0045647E">
            <w:pPr>
              <w:spacing w:after="0" w:line="240" w:lineRule="auto"/>
              <w:jc w:val="center"/>
              <w:rPr>
                <w:rFonts w:ascii="Times New Roman" w:hAnsi="Times New Roman" w:cs="Times New Roman"/>
              </w:rPr>
            </w:pPr>
          </w:p>
        </w:tc>
        <w:tc>
          <w:tcPr>
            <w:tcW w:w="6295" w:type="dxa"/>
            <w:shd w:val="clear" w:color="auto" w:fill="auto"/>
          </w:tcPr>
          <w:p w14:paraId="018D5F47"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Aktivitāšu tēma</w:t>
            </w:r>
          </w:p>
        </w:tc>
        <w:tc>
          <w:tcPr>
            <w:tcW w:w="1399" w:type="dxa"/>
            <w:shd w:val="clear" w:color="auto" w:fill="auto"/>
          </w:tcPr>
          <w:p w14:paraId="278CD2ED"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Stundu skaits</w:t>
            </w:r>
          </w:p>
        </w:tc>
      </w:tr>
      <w:tr w:rsidR="006F2D07" w:rsidRPr="009C721E" w14:paraId="78EB2516" w14:textId="77777777" w:rsidTr="00B027D6">
        <w:tc>
          <w:tcPr>
            <w:tcW w:w="828" w:type="dxa"/>
            <w:shd w:val="clear" w:color="auto" w:fill="auto"/>
          </w:tcPr>
          <w:p w14:paraId="5C176044"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1.</w:t>
            </w:r>
          </w:p>
        </w:tc>
        <w:tc>
          <w:tcPr>
            <w:tcW w:w="6295" w:type="dxa"/>
            <w:shd w:val="clear" w:color="auto" w:fill="auto"/>
          </w:tcPr>
          <w:p w14:paraId="07D4EF44" w14:textId="77777777" w:rsidR="006F2D07" w:rsidRPr="009C721E" w:rsidRDefault="006F2D07" w:rsidP="0045647E">
            <w:pPr>
              <w:spacing w:after="0" w:line="240" w:lineRule="auto"/>
              <w:jc w:val="both"/>
              <w:rPr>
                <w:rFonts w:ascii="Times New Roman" w:hAnsi="Times New Roman" w:cs="Times New Roman"/>
              </w:rPr>
            </w:pPr>
          </w:p>
          <w:p w14:paraId="0EEBC006"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05326220"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53E633C9" w14:textId="77777777" w:rsidTr="00B027D6">
        <w:tc>
          <w:tcPr>
            <w:tcW w:w="828" w:type="dxa"/>
            <w:shd w:val="clear" w:color="auto" w:fill="auto"/>
          </w:tcPr>
          <w:p w14:paraId="6FFAB76C"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2.</w:t>
            </w:r>
          </w:p>
        </w:tc>
        <w:tc>
          <w:tcPr>
            <w:tcW w:w="6295" w:type="dxa"/>
            <w:shd w:val="clear" w:color="auto" w:fill="auto"/>
          </w:tcPr>
          <w:p w14:paraId="005BA2F3" w14:textId="77777777" w:rsidR="006F2D07" w:rsidRPr="009C721E" w:rsidRDefault="006F2D07" w:rsidP="0045647E">
            <w:pPr>
              <w:spacing w:after="0" w:line="240" w:lineRule="auto"/>
              <w:jc w:val="both"/>
              <w:rPr>
                <w:rFonts w:ascii="Times New Roman" w:hAnsi="Times New Roman" w:cs="Times New Roman"/>
              </w:rPr>
            </w:pPr>
          </w:p>
          <w:p w14:paraId="5686E95E"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10B3919F"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63E78C09" w14:textId="77777777" w:rsidTr="00B027D6">
        <w:tc>
          <w:tcPr>
            <w:tcW w:w="828" w:type="dxa"/>
            <w:shd w:val="clear" w:color="auto" w:fill="auto"/>
          </w:tcPr>
          <w:p w14:paraId="415D9A9C"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3.</w:t>
            </w:r>
          </w:p>
        </w:tc>
        <w:tc>
          <w:tcPr>
            <w:tcW w:w="6295" w:type="dxa"/>
            <w:shd w:val="clear" w:color="auto" w:fill="auto"/>
          </w:tcPr>
          <w:p w14:paraId="3F011E6D" w14:textId="77777777" w:rsidR="006F2D07" w:rsidRPr="009C721E" w:rsidRDefault="006F2D07" w:rsidP="0045647E">
            <w:pPr>
              <w:spacing w:after="0" w:line="240" w:lineRule="auto"/>
              <w:jc w:val="both"/>
              <w:rPr>
                <w:rFonts w:ascii="Times New Roman" w:hAnsi="Times New Roman" w:cs="Times New Roman"/>
              </w:rPr>
            </w:pPr>
          </w:p>
          <w:p w14:paraId="28F90794"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74A47348"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7DA888D1" w14:textId="77777777" w:rsidTr="00B027D6">
        <w:tc>
          <w:tcPr>
            <w:tcW w:w="828" w:type="dxa"/>
            <w:shd w:val="clear" w:color="auto" w:fill="auto"/>
          </w:tcPr>
          <w:p w14:paraId="44F43147"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4.</w:t>
            </w:r>
          </w:p>
        </w:tc>
        <w:tc>
          <w:tcPr>
            <w:tcW w:w="6295" w:type="dxa"/>
            <w:shd w:val="clear" w:color="auto" w:fill="auto"/>
          </w:tcPr>
          <w:p w14:paraId="67133BDE" w14:textId="77777777" w:rsidR="006F2D07" w:rsidRPr="009C721E" w:rsidRDefault="006F2D07" w:rsidP="0045647E">
            <w:pPr>
              <w:spacing w:after="0" w:line="240" w:lineRule="auto"/>
              <w:jc w:val="both"/>
              <w:rPr>
                <w:rFonts w:ascii="Times New Roman" w:hAnsi="Times New Roman" w:cs="Times New Roman"/>
              </w:rPr>
            </w:pPr>
          </w:p>
          <w:p w14:paraId="67ECB400"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7EC2439B"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62E7B5C8" w14:textId="77777777" w:rsidTr="00B027D6">
        <w:tc>
          <w:tcPr>
            <w:tcW w:w="828" w:type="dxa"/>
            <w:shd w:val="clear" w:color="auto" w:fill="auto"/>
          </w:tcPr>
          <w:p w14:paraId="4595AF57"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5.</w:t>
            </w:r>
          </w:p>
        </w:tc>
        <w:tc>
          <w:tcPr>
            <w:tcW w:w="6295" w:type="dxa"/>
            <w:shd w:val="clear" w:color="auto" w:fill="auto"/>
          </w:tcPr>
          <w:p w14:paraId="1A74685C" w14:textId="77777777" w:rsidR="006F2D07" w:rsidRPr="009C721E" w:rsidRDefault="006F2D07" w:rsidP="0045647E">
            <w:pPr>
              <w:spacing w:after="0" w:line="240" w:lineRule="auto"/>
              <w:jc w:val="both"/>
              <w:rPr>
                <w:rFonts w:ascii="Times New Roman" w:hAnsi="Times New Roman" w:cs="Times New Roman"/>
              </w:rPr>
            </w:pPr>
          </w:p>
          <w:p w14:paraId="7ED45D65"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340FF2F0"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234F5CED" w14:textId="77777777" w:rsidTr="00B027D6">
        <w:tc>
          <w:tcPr>
            <w:tcW w:w="828" w:type="dxa"/>
            <w:shd w:val="clear" w:color="auto" w:fill="auto"/>
          </w:tcPr>
          <w:p w14:paraId="6E359644"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6.</w:t>
            </w:r>
          </w:p>
        </w:tc>
        <w:tc>
          <w:tcPr>
            <w:tcW w:w="6295" w:type="dxa"/>
            <w:shd w:val="clear" w:color="auto" w:fill="auto"/>
          </w:tcPr>
          <w:p w14:paraId="18D29C07" w14:textId="77777777" w:rsidR="006F2D07" w:rsidRPr="009C721E" w:rsidRDefault="006F2D07" w:rsidP="0045647E">
            <w:pPr>
              <w:spacing w:after="0" w:line="240" w:lineRule="auto"/>
              <w:jc w:val="both"/>
              <w:rPr>
                <w:rFonts w:ascii="Times New Roman" w:hAnsi="Times New Roman" w:cs="Times New Roman"/>
              </w:rPr>
            </w:pPr>
          </w:p>
          <w:p w14:paraId="62B86C9E"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582BCC74"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0463FC34" w14:textId="77777777" w:rsidTr="00B027D6">
        <w:tc>
          <w:tcPr>
            <w:tcW w:w="828" w:type="dxa"/>
            <w:shd w:val="clear" w:color="auto" w:fill="auto"/>
          </w:tcPr>
          <w:p w14:paraId="36ACC152"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7.</w:t>
            </w:r>
          </w:p>
        </w:tc>
        <w:tc>
          <w:tcPr>
            <w:tcW w:w="6295" w:type="dxa"/>
            <w:shd w:val="clear" w:color="auto" w:fill="auto"/>
          </w:tcPr>
          <w:p w14:paraId="1C813CBC" w14:textId="77777777" w:rsidR="006F2D07" w:rsidRPr="009C721E" w:rsidRDefault="006F2D07" w:rsidP="0045647E">
            <w:pPr>
              <w:spacing w:after="0" w:line="240" w:lineRule="auto"/>
              <w:jc w:val="both"/>
              <w:rPr>
                <w:rFonts w:ascii="Times New Roman" w:hAnsi="Times New Roman" w:cs="Times New Roman"/>
              </w:rPr>
            </w:pPr>
          </w:p>
          <w:p w14:paraId="2503B8E3"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1AD8A5F9"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6DF69430" w14:textId="77777777" w:rsidTr="00B027D6">
        <w:tc>
          <w:tcPr>
            <w:tcW w:w="828" w:type="dxa"/>
            <w:shd w:val="clear" w:color="auto" w:fill="auto"/>
          </w:tcPr>
          <w:p w14:paraId="0ACF19F4"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8.</w:t>
            </w:r>
          </w:p>
          <w:p w14:paraId="46236EEC" w14:textId="77777777" w:rsidR="006F2D07" w:rsidRPr="009C721E" w:rsidRDefault="006F2D07" w:rsidP="0045647E">
            <w:pPr>
              <w:spacing w:after="0" w:line="240" w:lineRule="auto"/>
              <w:jc w:val="center"/>
              <w:rPr>
                <w:rFonts w:ascii="Times New Roman" w:hAnsi="Times New Roman" w:cs="Times New Roman"/>
              </w:rPr>
            </w:pPr>
          </w:p>
        </w:tc>
        <w:tc>
          <w:tcPr>
            <w:tcW w:w="6295" w:type="dxa"/>
            <w:shd w:val="clear" w:color="auto" w:fill="auto"/>
          </w:tcPr>
          <w:p w14:paraId="58631FEF"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6DCD099C"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366B7F08" w14:textId="77777777" w:rsidTr="00B027D6">
        <w:tc>
          <w:tcPr>
            <w:tcW w:w="828" w:type="dxa"/>
            <w:shd w:val="clear" w:color="auto" w:fill="auto"/>
          </w:tcPr>
          <w:p w14:paraId="279FF2A5"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9.</w:t>
            </w:r>
          </w:p>
          <w:p w14:paraId="3E2C6B80" w14:textId="77777777" w:rsidR="006F2D07" w:rsidRPr="009C721E" w:rsidRDefault="006F2D07" w:rsidP="0045647E">
            <w:pPr>
              <w:spacing w:after="0" w:line="240" w:lineRule="auto"/>
              <w:rPr>
                <w:rFonts w:ascii="Times New Roman" w:hAnsi="Times New Roman" w:cs="Times New Roman"/>
              </w:rPr>
            </w:pPr>
          </w:p>
        </w:tc>
        <w:tc>
          <w:tcPr>
            <w:tcW w:w="6295" w:type="dxa"/>
            <w:shd w:val="clear" w:color="auto" w:fill="auto"/>
          </w:tcPr>
          <w:p w14:paraId="4924D2E2"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24BB0996" w14:textId="77777777" w:rsidR="006F2D07" w:rsidRPr="009C721E" w:rsidRDefault="006F2D07" w:rsidP="0045647E">
            <w:pPr>
              <w:spacing w:after="0" w:line="240" w:lineRule="auto"/>
              <w:jc w:val="both"/>
              <w:rPr>
                <w:rFonts w:ascii="Times New Roman" w:hAnsi="Times New Roman" w:cs="Times New Roman"/>
              </w:rPr>
            </w:pPr>
          </w:p>
        </w:tc>
      </w:tr>
      <w:tr w:rsidR="006F2D07" w:rsidRPr="009C721E" w14:paraId="4C239889" w14:textId="77777777" w:rsidTr="00B027D6">
        <w:tc>
          <w:tcPr>
            <w:tcW w:w="828" w:type="dxa"/>
            <w:shd w:val="clear" w:color="auto" w:fill="auto"/>
          </w:tcPr>
          <w:p w14:paraId="54F530F1" w14:textId="77777777" w:rsidR="006F2D07" w:rsidRPr="009C721E" w:rsidRDefault="006F2D07" w:rsidP="0045647E">
            <w:pPr>
              <w:spacing w:after="0" w:line="240" w:lineRule="auto"/>
              <w:jc w:val="center"/>
              <w:rPr>
                <w:rFonts w:ascii="Times New Roman" w:hAnsi="Times New Roman" w:cs="Times New Roman"/>
              </w:rPr>
            </w:pPr>
            <w:r w:rsidRPr="009C721E">
              <w:rPr>
                <w:rFonts w:ascii="Times New Roman" w:hAnsi="Times New Roman" w:cs="Times New Roman"/>
              </w:rPr>
              <w:t>10.</w:t>
            </w:r>
          </w:p>
          <w:p w14:paraId="5D6381FD" w14:textId="77777777" w:rsidR="006F2D07" w:rsidRPr="009C721E" w:rsidRDefault="006F2D07" w:rsidP="0045647E">
            <w:pPr>
              <w:spacing w:after="0" w:line="240" w:lineRule="auto"/>
              <w:rPr>
                <w:rFonts w:ascii="Times New Roman" w:hAnsi="Times New Roman" w:cs="Times New Roman"/>
              </w:rPr>
            </w:pPr>
          </w:p>
        </w:tc>
        <w:tc>
          <w:tcPr>
            <w:tcW w:w="6295" w:type="dxa"/>
            <w:shd w:val="clear" w:color="auto" w:fill="auto"/>
          </w:tcPr>
          <w:p w14:paraId="4D7EAB17" w14:textId="77777777" w:rsidR="006F2D07" w:rsidRPr="009C721E" w:rsidRDefault="006F2D07" w:rsidP="0045647E">
            <w:pPr>
              <w:spacing w:after="0" w:line="240" w:lineRule="auto"/>
              <w:jc w:val="both"/>
              <w:rPr>
                <w:rFonts w:ascii="Times New Roman" w:hAnsi="Times New Roman" w:cs="Times New Roman"/>
              </w:rPr>
            </w:pPr>
          </w:p>
        </w:tc>
        <w:tc>
          <w:tcPr>
            <w:tcW w:w="1399" w:type="dxa"/>
            <w:shd w:val="clear" w:color="auto" w:fill="auto"/>
          </w:tcPr>
          <w:p w14:paraId="0F766594" w14:textId="77777777" w:rsidR="006F2D07" w:rsidRPr="009C721E" w:rsidRDefault="006F2D07" w:rsidP="0045647E">
            <w:pPr>
              <w:spacing w:after="0" w:line="240" w:lineRule="auto"/>
              <w:jc w:val="both"/>
              <w:rPr>
                <w:rFonts w:ascii="Times New Roman" w:hAnsi="Times New Roman" w:cs="Times New Roman"/>
              </w:rPr>
            </w:pPr>
          </w:p>
        </w:tc>
      </w:tr>
    </w:tbl>
    <w:p w14:paraId="0C9F9B56" w14:textId="77777777" w:rsidR="006F2D07" w:rsidRPr="009C721E" w:rsidRDefault="006F2D07" w:rsidP="0045647E">
      <w:pPr>
        <w:spacing w:after="0" w:line="240" w:lineRule="auto"/>
        <w:rPr>
          <w:rFonts w:ascii="Times New Roman" w:hAnsi="Times New Roman" w:cs="Times New Roman"/>
        </w:rPr>
      </w:pPr>
    </w:p>
    <w:p w14:paraId="6216E45E" w14:textId="77777777" w:rsidR="006F2D07" w:rsidRPr="009C721E" w:rsidRDefault="006F2D07" w:rsidP="0045647E">
      <w:pPr>
        <w:spacing w:after="0" w:line="240" w:lineRule="auto"/>
        <w:jc w:val="both"/>
        <w:rPr>
          <w:rFonts w:ascii="Times New Roman" w:hAnsi="Times New Roman" w:cs="Times New Roman"/>
        </w:rPr>
      </w:pPr>
    </w:p>
    <w:p w14:paraId="2343D7D8" w14:textId="1F15B576" w:rsidR="006F2D07" w:rsidRPr="009C721E" w:rsidRDefault="006F2D07" w:rsidP="0045647E">
      <w:pPr>
        <w:numPr>
          <w:ilvl w:val="0"/>
          <w:numId w:val="1"/>
        </w:numPr>
        <w:spacing w:after="0" w:line="240" w:lineRule="auto"/>
        <w:ind w:left="0"/>
        <w:jc w:val="both"/>
        <w:rPr>
          <w:rFonts w:ascii="Times New Roman" w:hAnsi="Times New Roman" w:cs="Times New Roman"/>
        </w:rPr>
      </w:pPr>
      <w:r w:rsidRPr="009C721E">
        <w:rPr>
          <w:rFonts w:ascii="Times New Roman" w:hAnsi="Times New Roman" w:cs="Times New Roman"/>
        </w:rPr>
        <w:t xml:space="preserve">Plānotais dalībnieku skaits </w:t>
      </w:r>
      <w:r w:rsidR="0045647E" w:rsidRPr="009C721E">
        <w:rPr>
          <w:rFonts w:ascii="Times New Roman" w:hAnsi="Times New Roman" w:cs="Times New Roman"/>
        </w:rPr>
        <w:t>nometnē</w:t>
      </w:r>
      <w:r w:rsidRPr="009C721E">
        <w:rPr>
          <w:rFonts w:ascii="Times New Roman" w:hAnsi="Times New Roman" w:cs="Times New Roman"/>
        </w:rPr>
        <w:t>:</w:t>
      </w:r>
    </w:p>
    <w:p w14:paraId="7CBC504F" w14:textId="77777777" w:rsidR="006F2D07" w:rsidRPr="009C721E" w:rsidRDefault="006F2D07" w:rsidP="0045647E">
      <w:pPr>
        <w:numPr>
          <w:ilvl w:val="1"/>
          <w:numId w:val="1"/>
        </w:numPr>
        <w:spacing w:after="0" w:line="240" w:lineRule="auto"/>
        <w:jc w:val="both"/>
        <w:rPr>
          <w:rFonts w:ascii="Times New Roman" w:hAnsi="Times New Roman" w:cs="Times New Roman"/>
        </w:rPr>
      </w:pPr>
      <w:r w:rsidRPr="009C721E">
        <w:rPr>
          <w:rFonts w:ascii="Times New Roman" w:hAnsi="Times New Roman" w:cs="Times New Roman"/>
        </w:rPr>
        <w:t>dalībnieki ___________</w:t>
      </w:r>
    </w:p>
    <w:p w14:paraId="5F61D48B" w14:textId="77777777" w:rsidR="006F2D07" w:rsidRPr="009C721E" w:rsidRDefault="006F2D07" w:rsidP="0045647E">
      <w:pPr>
        <w:numPr>
          <w:ilvl w:val="1"/>
          <w:numId w:val="1"/>
        </w:numPr>
        <w:spacing w:after="0" w:line="240" w:lineRule="auto"/>
        <w:jc w:val="both"/>
        <w:rPr>
          <w:rFonts w:ascii="Times New Roman" w:hAnsi="Times New Roman" w:cs="Times New Roman"/>
        </w:rPr>
      </w:pPr>
      <w:r w:rsidRPr="009C721E">
        <w:rPr>
          <w:rFonts w:ascii="Times New Roman" w:hAnsi="Times New Roman" w:cs="Times New Roman"/>
        </w:rPr>
        <w:t>pedagogi ____________</w:t>
      </w:r>
    </w:p>
    <w:p w14:paraId="4723BD6D" w14:textId="77777777" w:rsidR="006F2D07" w:rsidRPr="009C721E" w:rsidRDefault="006F2D07" w:rsidP="0045647E">
      <w:pPr>
        <w:spacing w:after="0" w:line="240" w:lineRule="auto"/>
        <w:jc w:val="both"/>
        <w:rPr>
          <w:rFonts w:ascii="Times New Roman" w:hAnsi="Times New Roman" w:cs="Times New Roman"/>
        </w:rPr>
      </w:pPr>
    </w:p>
    <w:p w14:paraId="4126CBC6" w14:textId="77777777" w:rsidR="006F2D07" w:rsidRPr="009C721E" w:rsidRDefault="006F2D07" w:rsidP="0045647E">
      <w:pPr>
        <w:numPr>
          <w:ilvl w:val="0"/>
          <w:numId w:val="1"/>
        </w:numPr>
        <w:spacing w:after="0" w:line="240" w:lineRule="auto"/>
        <w:ind w:left="0"/>
        <w:jc w:val="both"/>
        <w:rPr>
          <w:rFonts w:ascii="Times New Roman" w:hAnsi="Times New Roman" w:cs="Times New Roman"/>
        </w:rPr>
      </w:pPr>
      <w:r w:rsidRPr="009C721E">
        <w:rPr>
          <w:rFonts w:ascii="Times New Roman" w:hAnsi="Times New Roman" w:cs="Times New Roman"/>
        </w:rPr>
        <w:t>Mērķgrupas raksturojums (sk. 1.pielikuma 7. punktu) un dalībnieku vecums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F2D07" w:rsidRPr="009C721E" w14:paraId="57F1E4C6" w14:textId="77777777" w:rsidTr="00B027D6">
        <w:tc>
          <w:tcPr>
            <w:tcW w:w="8522" w:type="dxa"/>
            <w:shd w:val="clear" w:color="auto" w:fill="auto"/>
          </w:tcPr>
          <w:p w14:paraId="08644838" w14:textId="77777777" w:rsidR="006F2D07" w:rsidRPr="009C721E" w:rsidRDefault="006F2D07" w:rsidP="0045647E">
            <w:pPr>
              <w:spacing w:after="0" w:line="240" w:lineRule="auto"/>
              <w:jc w:val="both"/>
              <w:rPr>
                <w:rFonts w:ascii="Times New Roman" w:hAnsi="Times New Roman" w:cs="Times New Roman"/>
              </w:rPr>
            </w:pPr>
          </w:p>
          <w:p w14:paraId="0A33454B" w14:textId="77777777" w:rsidR="006F2D07" w:rsidRPr="009C721E" w:rsidRDefault="006F2D07" w:rsidP="0045647E">
            <w:pPr>
              <w:spacing w:after="0" w:line="240" w:lineRule="auto"/>
              <w:jc w:val="both"/>
              <w:rPr>
                <w:rFonts w:ascii="Times New Roman" w:hAnsi="Times New Roman" w:cs="Times New Roman"/>
              </w:rPr>
            </w:pPr>
          </w:p>
          <w:p w14:paraId="6BF60385" w14:textId="77777777" w:rsidR="006F2D07" w:rsidRPr="009C721E" w:rsidRDefault="006F2D07" w:rsidP="0045647E">
            <w:pPr>
              <w:spacing w:after="0" w:line="240" w:lineRule="auto"/>
              <w:jc w:val="both"/>
              <w:rPr>
                <w:rFonts w:ascii="Times New Roman" w:hAnsi="Times New Roman" w:cs="Times New Roman"/>
              </w:rPr>
            </w:pPr>
          </w:p>
        </w:tc>
      </w:tr>
    </w:tbl>
    <w:p w14:paraId="75E269A7" w14:textId="77777777" w:rsidR="006F2D07" w:rsidRPr="009C721E" w:rsidRDefault="006F2D07" w:rsidP="0045647E">
      <w:pPr>
        <w:spacing w:after="0" w:line="240" w:lineRule="auto"/>
        <w:jc w:val="both"/>
        <w:rPr>
          <w:rFonts w:ascii="Times New Roman" w:hAnsi="Times New Roman" w:cs="Times New Roman"/>
        </w:rPr>
      </w:pPr>
    </w:p>
    <w:p w14:paraId="09FC10D3" w14:textId="77777777" w:rsidR="006F2D07" w:rsidRPr="009C721E" w:rsidRDefault="006F2D07" w:rsidP="0045647E">
      <w:pPr>
        <w:spacing w:after="0" w:line="240" w:lineRule="auto"/>
        <w:rPr>
          <w:rFonts w:ascii="Times New Roman" w:hAnsi="Times New Roman" w:cs="Times New Roman"/>
        </w:rPr>
      </w:pPr>
    </w:p>
    <w:p w14:paraId="261E2A86" w14:textId="735B619E" w:rsidR="006F2D07" w:rsidRPr="009C721E" w:rsidRDefault="0045647E" w:rsidP="0045647E">
      <w:pPr>
        <w:numPr>
          <w:ilvl w:val="0"/>
          <w:numId w:val="1"/>
        </w:numPr>
        <w:spacing w:after="0" w:line="240" w:lineRule="auto"/>
        <w:ind w:left="0"/>
        <w:rPr>
          <w:rFonts w:ascii="Times New Roman" w:hAnsi="Times New Roman" w:cs="Times New Roman"/>
        </w:rPr>
      </w:pPr>
      <w:r w:rsidRPr="009C721E">
        <w:rPr>
          <w:rFonts w:ascii="Times New Roman" w:hAnsi="Times New Roman" w:cs="Times New Roman"/>
        </w:rPr>
        <w:t>Nometnēs</w:t>
      </w:r>
      <w:r w:rsidR="006F2D07" w:rsidRPr="009C721E">
        <w:rPr>
          <w:rFonts w:ascii="Times New Roman" w:hAnsi="Times New Roman" w:cs="Times New Roman"/>
        </w:rPr>
        <w:t xml:space="preserve"> plānotais kopējais budžets (EUR) __________________________________</w:t>
      </w:r>
    </w:p>
    <w:p w14:paraId="6E520F2C" w14:textId="77777777" w:rsidR="006F2D07" w:rsidRPr="009C721E" w:rsidRDefault="006F2D07" w:rsidP="0045647E">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754"/>
      </w:tblGrid>
      <w:tr w:rsidR="006F2D07" w:rsidRPr="009C721E" w14:paraId="76C378F7" w14:textId="77777777" w:rsidTr="00B027D6">
        <w:tc>
          <w:tcPr>
            <w:tcW w:w="6768" w:type="dxa"/>
            <w:shd w:val="clear" w:color="auto" w:fill="auto"/>
          </w:tcPr>
          <w:p w14:paraId="5D1D0989"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Nepieciešamā summa no programmas finansējuma (EUR),</w:t>
            </w:r>
          </w:p>
          <w:p w14:paraId="3E03C508" w14:textId="77777777" w:rsidR="006F2D07" w:rsidRPr="009C721E" w:rsidRDefault="006F2D07" w:rsidP="0045647E">
            <w:pPr>
              <w:spacing w:after="0" w:line="240" w:lineRule="auto"/>
              <w:jc w:val="both"/>
              <w:rPr>
                <w:rFonts w:ascii="Times New Roman" w:hAnsi="Times New Roman" w:cs="Times New Roman"/>
                <w:b/>
                <w:u w:val="single"/>
              </w:rPr>
            </w:pPr>
            <w:r w:rsidRPr="009C721E">
              <w:rPr>
                <w:rFonts w:ascii="Times New Roman" w:hAnsi="Times New Roman" w:cs="Times New Roman"/>
                <w:b/>
                <w:u w:val="single"/>
              </w:rPr>
              <w:t xml:space="preserve">budžeta izlietojuma tāmes projekts </w:t>
            </w:r>
            <w:r w:rsidRPr="009C721E">
              <w:rPr>
                <w:rFonts w:ascii="Times New Roman" w:hAnsi="Times New Roman" w:cs="Times New Roman"/>
                <w:b/>
                <w:i/>
                <w:u w:val="single"/>
              </w:rPr>
              <w:t>(pievienot pielikumā!)</w:t>
            </w:r>
          </w:p>
        </w:tc>
        <w:tc>
          <w:tcPr>
            <w:tcW w:w="1754" w:type="dxa"/>
            <w:shd w:val="clear" w:color="auto" w:fill="auto"/>
          </w:tcPr>
          <w:p w14:paraId="31AA8BD7" w14:textId="77777777" w:rsidR="006F2D07" w:rsidRPr="009C721E" w:rsidRDefault="006F2D07" w:rsidP="0045647E">
            <w:pPr>
              <w:spacing w:after="0" w:line="240" w:lineRule="auto"/>
              <w:jc w:val="both"/>
              <w:rPr>
                <w:rFonts w:ascii="Times New Roman" w:hAnsi="Times New Roman" w:cs="Times New Roman"/>
                <w:highlight w:val="yellow"/>
              </w:rPr>
            </w:pPr>
          </w:p>
        </w:tc>
      </w:tr>
      <w:tr w:rsidR="006F2D07" w:rsidRPr="009C721E" w14:paraId="21539F2F" w14:textId="77777777" w:rsidTr="00B027D6">
        <w:tc>
          <w:tcPr>
            <w:tcW w:w="6768" w:type="dxa"/>
            <w:shd w:val="clear" w:color="auto" w:fill="auto"/>
          </w:tcPr>
          <w:p w14:paraId="44048EF8"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Cits finansējums (pašvaldības budžets, sponsori, nodibinājumi u.c.) (EUR)</w:t>
            </w:r>
          </w:p>
        </w:tc>
        <w:tc>
          <w:tcPr>
            <w:tcW w:w="1754" w:type="dxa"/>
            <w:shd w:val="clear" w:color="auto" w:fill="auto"/>
          </w:tcPr>
          <w:p w14:paraId="7DEDA804" w14:textId="77777777" w:rsidR="006F2D07" w:rsidRPr="009C721E" w:rsidRDefault="006F2D07" w:rsidP="0045647E">
            <w:pPr>
              <w:spacing w:after="0" w:line="240" w:lineRule="auto"/>
              <w:jc w:val="both"/>
              <w:rPr>
                <w:rFonts w:ascii="Times New Roman" w:hAnsi="Times New Roman" w:cs="Times New Roman"/>
                <w:highlight w:val="yellow"/>
              </w:rPr>
            </w:pPr>
          </w:p>
        </w:tc>
      </w:tr>
    </w:tbl>
    <w:p w14:paraId="200EA01F" w14:textId="77777777" w:rsidR="006F2D07" w:rsidRPr="009C721E" w:rsidRDefault="006F2D07" w:rsidP="0045647E">
      <w:pPr>
        <w:spacing w:after="0" w:line="240" w:lineRule="auto"/>
        <w:jc w:val="both"/>
        <w:rPr>
          <w:rFonts w:ascii="Times New Roman" w:hAnsi="Times New Roman" w:cs="Times New Roman"/>
        </w:rPr>
      </w:pPr>
    </w:p>
    <w:p w14:paraId="6C219B21" w14:textId="77777777" w:rsidR="006F2D07" w:rsidRPr="002950B4" w:rsidRDefault="006F2D07" w:rsidP="0045647E">
      <w:pPr>
        <w:pStyle w:val="Sarakstarindkopa"/>
        <w:numPr>
          <w:ilvl w:val="0"/>
          <w:numId w:val="1"/>
        </w:numPr>
        <w:ind w:left="0" w:hanging="426"/>
        <w:rPr>
          <w:bCs/>
          <w:color w:val="000000" w:themeColor="text1"/>
          <w:lang w:val="lv-LV"/>
        </w:rPr>
      </w:pPr>
      <w:r w:rsidRPr="002950B4">
        <w:rPr>
          <w:lang w:val="lv-LV"/>
        </w:rPr>
        <w:t xml:space="preserve">Nometnes paredzamie rezultāti (saskaņā ar </w:t>
      </w:r>
      <w:r w:rsidRPr="009C721E">
        <w:rPr>
          <w:lang w:val="lv-LV"/>
        </w:rPr>
        <w:t xml:space="preserve">programmas </w:t>
      </w:r>
      <w:r w:rsidRPr="009C721E">
        <w:rPr>
          <w:bCs/>
          <w:color w:val="000000" w:themeColor="text1"/>
          <w:lang w:val="lv-LV"/>
        </w:rPr>
        <w:t>“</w:t>
      </w:r>
      <w:r w:rsidRPr="002950B4">
        <w:rPr>
          <w:bCs/>
          <w:color w:val="000000" w:themeColor="text1"/>
          <w:lang w:val="lv-LV"/>
        </w:rPr>
        <w:t xml:space="preserve">Atbalsts Ukrainas un Latvijas bērnu un jauniešu nometnēm” </w:t>
      </w:r>
      <w:r w:rsidRPr="009C721E">
        <w:rPr>
          <w:lang w:val="lv-LV"/>
        </w:rPr>
        <w:t>vadlīnijām (1.pielikums))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F2D07" w:rsidRPr="009C721E" w14:paraId="3353D098" w14:textId="77777777" w:rsidTr="00B027D6">
        <w:tc>
          <w:tcPr>
            <w:tcW w:w="8522" w:type="dxa"/>
            <w:shd w:val="clear" w:color="auto" w:fill="auto"/>
          </w:tcPr>
          <w:p w14:paraId="604920F8"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1.</w:t>
            </w:r>
          </w:p>
          <w:p w14:paraId="7082BE28" w14:textId="77777777" w:rsidR="006F2D07" w:rsidRPr="009C721E" w:rsidRDefault="006F2D07" w:rsidP="0045647E">
            <w:pPr>
              <w:spacing w:after="0" w:line="240" w:lineRule="auto"/>
              <w:jc w:val="both"/>
              <w:rPr>
                <w:rFonts w:ascii="Times New Roman" w:hAnsi="Times New Roman" w:cs="Times New Roman"/>
              </w:rPr>
            </w:pPr>
          </w:p>
          <w:p w14:paraId="62C5EC3B" w14:textId="77777777" w:rsidR="006F2D07" w:rsidRPr="009C721E" w:rsidRDefault="006F2D07" w:rsidP="0045647E">
            <w:pPr>
              <w:spacing w:after="0" w:line="240" w:lineRule="auto"/>
              <w:jc w:val="both"/>
              <w:rPr>
                <w:rFonts w:ascii="Times New Roman" w:hAnsi="Times New Roman" w:cs="Times New Roman"/>
              </w:rPr>
            </w:pPr>
          </w:p>
          <w:p w14:paraId="5E047C42" w14:textId="77777777" w:rsidR="006F2D07" w:rsidRPr="009C721E" w:rsidRDefault="006F2D07" w:rsidP="0045647E">
            <w:pPr>
              <w:spacing w:after="0" w:line="240" w:lineRule="auto"/>
              <w:jc w:val="both"/>
              <w:rPr>
                <w:rFonts w:ascii="Times New Roman" w:hAnsi="Times New Roman" w:cs="Times New Roman"/>
              </w:rPr>
            </w:pPr>
          </w:p>
          <w:p w14:paraId="6D1FCE3C"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2.</w:t>
            </w:r>
          </w:p>
          <w:p w14:paraId="7837C0F7" w14:textId="77777777" w:rsidR="006F2D07" w:rsidRPr="009C721E" w:rsidRDefault="006F2D07" w:rsidP="0045647E">
            <w:pPr>
              <w:spacing w:after="0" w:line="240" w:lineRule="auto"/>
              <w:jc w:val="both"/>
              <w:rPr>
                <w:rFonts w:ascii="Times New Roman" w:hAnsi="Times New Roman" w:cs="Times New Roman"/>
              </w:rPr>
            </w:pPr>
          </w:p>
          <w:p w14:paraId="0DF2B699"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 xml:space="preserve"> </w:t>
            </w:r>
          </w:p>
        </w:tc>
      </w:tr>
    </w:tbl>
    <w:p w14:paraId="317615DC" w14:textId="77777777" w:rsidR="006F2D07" w:rsidRPr="009C721E" w:rsidRDefault="006F2D07" w:rsidP="0045647E">
      <w:pPr>
        <w:spacing w:after="0" w:line="240" w:lineRule="auto"/>
        <w:jc w:val="both"/>
        <w:rPr>
          <w:rFonts w:ascii="Times New Roman" w:hAnsi="Times New Roman" w:cs="Times New Roman"/>
        </w:rPr>
      </w:pPr>
    </w:p>
    <w:p w14:paraId="1A316D12" w14:textId="77777777" w:rsidR="006F2D07" w:rsidRPr="009C721E" w:rsidRDefault="006F2D07" w:rsidP="0045647E">
      <w:pPr>
        <w:spacing w:after="0" w:line="240" w:lineRule="auto"/>
        <w:jc w:val="both"/>
        <w:rPr>
          <w:rFonts w:ascii="Times New Roman" w:hAnsi="Times New Roman" w:cs="Times New Roman"/>
        </w:rPr>
      </w:pPr>
    </w:p>
    <w:p w14:paraId="7531FE56"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Datums _______________</w:t>
      </w:r>
    </w:p>
    <w:p w14:paraId="19F72F4B" w14:textId="77777777" w:rsidR="006F2D07" w:rsidRPr="009C721E" w:rsidRDefault="006F2D07" w:rsidP="0045647E">
      <w:pPr>
        <w:spacing w:after="0" w:line="240" w:lineRule="auto"/>
        <w:jc w:val="right"/>
        <w:rPr>
          <w:rFonts w:ascii="Times New Roman" w:hAnsi="Times New Roman" w:cs="Times New Roman"/>
        </w:rPr>
      </w:pPr>
    </w:p>
    <w:p w14:paraId="3ADE0213" w14:textId="77777777" w:rsidR="006F2D07" w:rsidRPr="009C721E" w:rsidRDefault="006F2D07" w:rsidP="0045647E">
      <w:pPr>
        <w:spacing w:after="0" w:line="240" w:lineRule="auto"/>
        <w:jc w:val="right"/>
        <w:rPr>
          <w:rFonts w:ascii="Times New Roman" w:hAnsi="Times New Roman" w:cs="Times New Roman"/>
        </w:rPr>
      </w:pPr>
    </w:p>
    <w:p w14:paraId="720264B9" w14:textId="77777777" w:rsidR="006F2D07" w:rsidRPr="009C721E" w:rsidRDefault="006F2D07" w:rsidP="0045647E">
      <w:pPr>
        <w:spacing w:after="0" w:line="240" w:lineRule="auto"/>
        <w:jc w:val="right"/>
        <w:rPr>
          <w:rFonts w:ascii="Times New Roman" w:hAnsi="Times New Roman" w:cs="Times New Roman"/>
        </w:rPr>
      </w:pPr>
      <w:r w:rsidRPr="009C721E">
        <w:rPr>
          <w:rFonts w:ascii="Times New Roman" w:hAnsi="Times New Roman" w:cs="Times New Roman"/>
        </w:rPr>
        <w:t>Projekta pieteicējs _________________________________________</w:t>
      </w:r>
    </w:p>
    <w:p w14:paraId="60DEF488" w14:textId="77777777" w:rsidR="006F2D07" w:rsidRPr="009C721E" w:rsidRDefault="006F2D07" w:rsidP="0045647E">
      <w:pPr>
        <w:spacing w:after="0" w:line="240" w:lineRule="auto"/>
        <w:jc w:val="right"/>
        <w:rPr>
          <w:rFonts w:ascii="Times New Roman" w:hAnsi="Times New Roman" w:cs="Times New Roman"/>
          <w:i/>
        </w:rPr>
      </w:pPr>
      <w:r w:rsidRPr="009C721E">
        <w:rPr>
          <w:rFonts w:ascii="Times New Roman" w:hAnsi="Times New Roman" w:cs="Times New Roman"/>
          <w:i/>
        </w:rPr>
        <w:t>/paraksts, paraksta atšifrējums, amats/</w:t>
      </w:r>
    </w:p>
    <w:p w14:paraId="6457F1D3" w14:textId="77777777" w:rsidR="006F2D07" w:rsidRPr="009C721E" w:rsidRDefault="006F2D07" w:rsidP="0045647E">
      <w:pPr>
        <w:spacing w:after="0" w:line="240" w:lineRule="auto"/>
        <w:jc w:val="right"/>
        <w:rPr>
          <w:rFonts w:ascii="Times New Roman" w:eastAsia="Calibri" w:hAnsi="Times New Roman" w:cs="Times New Roman"/>
          <w:b/>
          <w:iCs/>
          <w:color w:val="000000"/>
        </w:rPr>
      </w:pPr>
      <w:r w:rsidRPr="009C721E">
        <w:rPr>
          <w:rFonts w:ascii="Times New Roman" w:hAnsi="Times New Roman" w:cs="Times New Roman"/>
        </w:rPr>
        <w:br w:type="page"/>
      </w:r>
      <w:r w:rsidRPr="009C721E">
        <w:rPr>
          <w:rFonts w:ascii="Times New Roman" w:eastAsia="Calibri" w:hAnsi="Times New Roman" w:cs="Times New Roman"/>
          <w:b/>
          <w:iCs/>
          <w:color w:val="000000"/>
        </w:rPr>
        <w:lastRenderedPageBreak/>
        <w:t>3.pielikums</w:t>
      </w:r>
    </w:p>
    <w:p w14:paraId="1CE5257D" w14:textId="77777777" w:rsidR="006F2D07" w:rsidRPr="009C721E" w:rsidRDefault="006F2D07" w:rsidP="006F2D07">
      <w:pPr>
        <w:jc w:val="right"/>
        <w:rPr>
          <w:rFonts w:ascii="Times New Roman" w:eastAsia="Calibri" w:hAnsi="Times New Roman" w:cs="Times New Roman"/>
          <w:bCs/>
          <w:i/>
        </w:rPr>
      </w:pPr>
      <w:r w:rsidRPr="009C721E">
        <w:rPr>
          <w:rFonts w:ascii="Times New Roman" w:eastAsia="Calibri" w:hAnsi="Times New Roman" w:cs="Times New Roman"/>
          <w:bCs/>
          <w:i/>
        </w:rPr>
        <w:t>programmas</w:t>
      </w:r>
    </w:p>
    <w:p w14:paraId="1DDBED3A" w14:textId="77777777" w:rsidR="006F2D07" w:rsidRPr="009C721E" w:rsidRDefault="006F2D07" w:rsidP="006F2D07">
      <w:pPr>
        <w:jc w:val="right"/>
        <w:rPr>
          <w:rFonts w:ascii="Times New Roman" w:hAnsi="Times New Roman" w:cs="Times New Roman"/>
          <w:bCs/>
          <w:i/>
          <w:iCs/>
          <w:color w:val="000000" w:themeColor="text1"/>
        </w:rPr>
      </w:pPr>
      <w:r w:rsidRPr="009C721E">
        <w:rPr>
          <w:rFonts w:ascii="Times New Roman" w:hAnsi="Times New Roman" w:cs="Times New Roman"/>
          <w:bCs/>
          <w:i/>
          <w:iCs/>
          <w:color w:val="000000" w:themeColor="text1"/>
        </w:rPr>
        <w:t>“Atbalsts Ukrainas un Latvijas bērnu un jauniešu nometnēm”</w:t>
      </w:r>
    </w:p>
    <w:p w14:paraId="1928821F" w14:textId="66DE77D2" w:rsidR="006F2D07" w:rsidRPr="009C721E" w:rsidRDefault="009A011C" w:rsidP="006F2D07">
      <w:pPr>
        <w:jc w:val="right"/>
        <w:rPr>
          <w:rFonts w:ascii="Times New Roman" w:eastAsia="Calibri" w:hAnsi="Times New Roman" w:cs="Times New Roman"/>
          <w:bCs/>
        </w:rPr>
      </w:pPr>
      <w:r>
        <w:rPr>
          <w:rFonts w:ascii="Times New Roman" w:eastAsia="Calibri" w:hAnsi="Times New Roman" w:cs="Times New Roman"/>
          <w:bCs/>
          <w:i/>
        </w:rPr>
        <w:t xml:space="preserve">Jēkabpils </w:t>
      </w:r>
      <w:r w:rsidR="006F2D07" w:rsidRPr="009C721E">
        <w:rPr>
          <w:rFonts w:ascii="Times New Roman" w:eastAsia="Calibri" w:hAnsi="Times New Roman" w:cs="Times New Roman"/>
          <w:bCs/>
          <w:i/>
        </w:rPr>
        <w:t xml:space="preserve"> novadā nolikumam</w:t>
      </w:r>
    </w:p>
    <w:p w14:paraId="42148DA4" w14:textId="77777777" w:rsidR="006F2D07" w:rsidRPr="009C721E" w:rsidRDefault="006F2D07" w:rsidP="006F2D07">
      <w:pPr>
        <w:ind w:firstLine="720"/>
        <w:jc w:val="right"/>
        <w:rPr>
          <w:rFonts w:ascii="Times New Roman" w:hAnsi="Times New Roman" w:cs="Times New Roman"/>
          <w:i/>
        </w:rPr>
      </w:pPr>
    </w:p>
    <w:p w14:paraId="298AB721" w14:textId="77777777" w:rsidR="006F2D07" w:rsidRPr="009C721E" w:rsidRDefault="006F2D07" w:rsidP="006F2D07">
      <w:pPr>
        <w:jc w:val="right"/>
        <w:rPr>
          <w:rFonts w:ascii="Times New Roman" w:hAnsi="Times New Roman" w:cs="Times New Roman"/>
        </w:rPr>
      </w:pPr>
    </w:p>
    <w:p w14:paraId="49A02BB4" w14:textId="77777777" w:rsidR="006F2D07" w:rsidRPr="009C721E" w:rsidRDefault="006F2D07" w:rsidP="006F2D07">
      <w:pPr>
        <w:jc w:val="center"/>
        <w:rPr>
          <w:rFonts w:ascii="Times New Roman" w:hAnsi="Times New Roman" w:cs="Times New Roman"/>
          <w:b/>
        </w:rPr>
      </w:pPr>
    </w:p>
    <w:p w14:paraId="20B97381" w14:textId="77777777" w:rsidR="006F2D07" w:rsidRPr="009C721E" w:rsidRDefault="006F2D07" w:rsidP="006F2D07">
      <w:pPr>
        <w:jc w:val="center"/>
        <w:rPr>
          <w:rFonts w:ascii="Times New Roman" w:hAnsi="Times New Roman" w:cs="Times New Roman"/>
          <w:b/>
        </w:rPr>
      </w:pPr>
      <w:r w:rsidRPr="009C721E">
        <w:rPr>
          <w:rFonts w:ascii="Times New Roman" w:hAnsi="Times New Roman" w:cs="Times New Roman"/>
          <w:b/>
        </w:rPr>
        <w:t>PIETEIKUMU IZVĒRTĒŠANAS KRITĒRIJI</w:t>
      </w:r>
    </w:p>
    <w:p w14:paraId="0590F0E9" w14:textId="77777777" w:rsidR="006F2D07" w:rsidRPr="009C721E" w:rsidRDefault="006F2D07" w:rsidP="006F2D07">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673"/>
        <w:gridCol w:w="2841"/>
      </w:tblGrid>
      <w:tr w:rsidR="006F2D07" w:rsidRPr="009C721E" w14:paraId="46D27B09" w14:textId="77777777" w:rsidTr="00B027D6">
        <w:tc>
          <w:tcPr>
            <w:tcW w:w="1008" w:type="dxa"/>
            <w:shd w:val="clear" w:color="auto" w:fill="auto"/>
          </w:tcPr>
          <w:p w14:paraId="2476D457" w14:textId="77777777" w:rsidR="006F2D07" w:rsidRPr="009C721E" w:rsidRDefault="006F2D07" w:rsidP="00B027D6">
            <w:pPr>
              <w:jc w:val="both"/>
              <w:rPr>
                <w:rFonts w:ascii="Times New Roman" w:hAnsi="Times New Roman" w:cs="Times New Roman"/>
                <w:b/>
              </w:rPr>
            </w:pPr>
            <w:r w:rsidRPr="009C721E">
              <w:rPr>
                <w:rFonts w:ascii="Times New Roman" w:hAnsi="Times New Roman" w:cs="Times New Roman"/>
                <w:b/>
              </w:rPr>
              <w:t>N.p.k.</w:t>
            </w:r>
          </w:p>
        </w:tc>
        <w:tc>
          <w:tcPr>
            <w:tcW w:w="4673" w:type="dxa"/>
            <w:shd w:val="clear" w:color="auto" w:fill="auto"/>
          </w:tcPr>
          <w:p w14:paraId="7DBCE232" w14:textId="77777777" w:rsidR="006F2D07" w:rsidRPr="009C721E" w:rsidRDefault="006F2D07" w:rsidP="00B027D6">
            <w:pPr>
              <w:jc w:val="both"/>
              <w:rPr>
                <w:rFonts w:ascii="Times New Roman" w:hAnsi="Times New Roman" w:cs="Times New Roman"/>
                <w:b/>
              </w:rPr>
            </w:pPr>
            <w:r w:rsidRPr="009C721E">
              <w:rPr>
                <w:rFonts w:ascii="Times New Roman" w:hAnsi="Times New Roman" w:cs="Times New Roman"/>
                <w:b/>
              </w:rPr>
              <w:t>Kritērija nosaukums</w:t>
            </w:r>
          </w:p>
        </w:tc>
        <w:tc>
          <w:tcPr>
            <w:tcW w:w="2841" w:type="dxa"/>
            <w:shd w:val="clear" w:color="auto" w:fill="auto"/>
          </w:tcPr>
          <w:p w14:paraId="523E9B23" w14:textId="77777777" w:rsidR="006F2D07" w:rsidRPr="009C721E" w:rsidRDefault="006F2D07" w:rsidP="00B027D6">
            <w:pPr>
              <w:jc w:val="both"/>
              <w:rPr>
                <w:rFonts w:ascii="Times New Roman" w:hAnsi="Times New Roman" w:cs="Times New Roman"/>
                <w:b/>
              </w:rPr>
            </w:pPr>
            <w:r w:rsidRPr="009C721E">
              <w:rPr>
                <w:rFonts w:ascii="Times New Roman" w:hAnsi="Times New Roman" w:cs="Times New Roman"/>
                <w:b/>
              </w:rPr>
              <w:t>Punkti</w:t>
            </w:r>
          </w:p>
        </w:tc>
      </w:tr>
      <w:tr w:rsidR="006F2D07" w:rsidRPr="009C721E" w14:paraId="5DDFB791" w14:textId="77777777" w:rsidTr="00B027D6">
        <w:tc>
          <w:tcPr>
            <w:tcW w:w="1008" w:type="dxa"/>
            <w:shd w:val="clear" w:color="auto" w:fill="auto"/>
          </w:tcPr>
          <w:p w14:paraId="13C6E2A3"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1.</w:t>
            </w:r>
          </w:p>
        </w:tc>
        <w:tc>
          <w:tcPr>
            <w:tcW w:w="4673" w:type="dxa"/>
            <w:shd w:val="clear" w:color="auto" w:fill="auto"/>
          </w:tcPr>
          <w:p w14:paraId="4FF13CF0"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Atbilstība mērķim, noteikumiem (IV)</w:t>
            </w:r>
          </w:p>
        </w:tc>
        <w:tc>
          <w:tcPr>
            <w:tcW w:w="2841" w:type="dxa"/>
            <w:shd w:val="clear" w:color="auto" w:fill="auto"/>
          </w:tcPr>
          <w:p w14:paraId="74BBA617"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7 </w:t>
            </w:r>
          </w:p>
        </w:tc>
      </w:tr>
      <w:tr w:rsidR="006F2D07" w:rsidRPr="009C721E" w14:paraId="73C1685E" w14:textId="77777777" w:rsidTr="00B027D6">
        <w:tc>
          <w:tcPr>
            <w:tcW w:w="1008" w:type="dxa"/>
            <w:shd w:val="clear" w:color="auto" w:fill="auto"/>
          </w:tcPr>
          <w:p w14:paraId="6A920F36"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 xml:space="preserve">2. </w:t>
            </w:r>
          </w:p>
        </w:tc>
        <w:tc>
          <w:tcPr>
            <w:tcW w:w="4673" w:type="dxa"/>
            <w:shd w:val="clear" w:color="auto" w:fill="auto"/>
          </w:tcPr>
          <w:p w14:paraId="005E8D2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Aktivitāšu organizācijas radošums un orģinalitāte</w:t>
            </w:r>
          </w:p>
        </w:tc>
        <w:tc>
          <w:tcPr>
            <w:tcW w:w="2841" w:type="dxa"/>
            <w:shd w:val="clear" w:color="auto" w:fill="auto"/>
          </w:tcPr>
          <w:p w14:paraId="465987F4"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0 – 2</w:t>
            </w:r>
          </w:p>
        </w:tc>
      </w:tr>
      <w:tr w:rsidR="006F2D07" w:rsidRPr="009C721E" w14:paraId="4BF90C5D" w14:textId="77777777" w:rsidTr="00B027D6">
        <w:tc>
          <w:tcPr>
            <w:tcW w:w="1008" w:type="dxa"/>
            <w:shd w:val="clear" w:color="auto" w:fill="auto"/>
          </w:tcPr>
          <w:p w14:paraId="5DCDC65F"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3.</w:t>
            </w:r>
          </w:p>
        </w:tc>
        <w:tc>
          <w:tcPr>
            <w:tcW w:w="4673" w:type="dxa"/>
            <w:shd w:val="clear" w:color="auto" w:fill="auto"/>
          </w:tcPr>
          <w:p w14:paraId="3A401DD4"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Plānoto rezultātu atbilstība mērķim</w:t>
            </w:r>
          </w:p>
        </w:tc>
        <w:tc>
          <w:tcPr>
            <w:tcW w:w="2841" w:type="dxa"/>
            <w:shd w:val="clear" w:color="auto" w:fill="auto"/>
          </w:tcPr>
          <w:p w14:paraId="48C5166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2 </w:t>
            </w:r>
          </w:p>
        </w:tc>
      </w:tr>
      <w:tr w:rsidR="006F2D07" w:rsidRPr="009C721E" w14:paraId="51EDC98D" w14:textId="77777777" w:rsidTr="00B027D6">
        <w:tc>
          <w:tcPr>
            <w:tcW w:w="1008" w:type="dxa"/>
            <w:shd w:val="clear" w:color="auto" w:fill="auto"/>
          </w:tcPr>
          <w:p w14:paraId="2C5C264D"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5.</w:t>
            </w:r>
          </w:p>
        </w:tc>
        <w:tc>
          <w:tcPr>
            <w:tcW w:w="4673" w:type="dxa"/>
            <w:shd w:val="clear" w:color="auto" w:fill="auto"/>
          </w:tcPr>
          <w:p w14:paraId="66361BA2"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Nometnē iesaistīto bērnu un jauniešu skaits (min +)</w:t>
            </w:r>
          </w:p>
        </w:tc>
        <w:tc>
          <w:tcPr>
            <w:tcW w:w="2841" w:type="dxa"/>
            <w:shd w:val="clear" w:color="auto" w:fill="auto"/>
          </w:tcPr>
          <w:p w14:paraId="44CEF084"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0 – 1</w:t>
            </w:r>
          </w:p>
        </w:tc>
      </w:tr>
      <w:tr w:rsidR="006F2D07" w:rsidRPr="009C721E" w14:paraId="00A8B7D8" w14:textId="77777777" w:rsidTr="00B027D6">
        <w:tc>
          <w:tcPr>
            <w:tcW w:w="1008" w:type="dxa"/>
            <w:shd w:val="clear" w:color="auto" w:fill="auto"/>
          </w:tcPr>
          <w:p w14:paraId="2A59F8A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6.</w:t>
            </w:r>
          </w:p>
        </w:tc>
        <w:tc>
          <w:tcPr>
            <w:tcW w:w="4673" w:type="dxa"/>
            <w:shd w:val="clear" w:color="auto" w:fill="auto"/>
          </w:tcPr>
          <w:p w14:paraId="58A4A449"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Projekta norisei plānotais laiks (min +)</w:t>
            </w:r>
          </w:p>
        </w:tc>
        <w:tc>
          <w:tcPr>
            <w:tcW w:w="2841" w:type="dxa"/>
            <w:shd w:val="clear" w:color="auto" w:fill="auto"/>
          </w:tcPr>
          <w:p w14:paraId="3F3F7643"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0 – 1</w:t>
            </w:r>
          </w:p>
        </w:tc>
      </w:tr>
    </w:tbl>
    <w:p w14:paraId="63A1823A" w14:textId="77777777" w:rsidR="006F2D07" w:rsidRPr="009C721E" w:rsidRDefault="006F2D07" w:rsidP="006F2D07">
      <w:pPr>
        <w:jc w:val="both"/>
        <w:rPr>
          <w:rFonts w:ascii="Times New Roman" w:hAnsi="Times New Roman" w:cs="Times New Roman"/>
        </w:rPr>
      </w:pPr>
    </w:p>
    <w:p w14:paraId="460DE415" w14:textId="77777777" w:rsidR="006F2D07" w:rsidRPr="009C721E" w:rsidRDefault="006F2D07" w:rsidP="006F2D07">
      <w:pPr>
        <w:jc w:val="both"/>
        <w:rPr>
          <w:rFonts w:ascii="Times New Roman" w:hAnsi="Times New Roman" w:cs="Times New Roman"/>
        </w:rPr>
      </w:pPr>
    </w:p>
    <w:p w14:paraId="1DF3C5FC" w14:textId="77777777" w:rsidR="006F2D07" w:rsidRPr="009C721E" w:rsidRDefault="006F2D07" w:rsidP="006F2D07">
      <w:pPr>
        <w:jc w:val="both"/>
        <w:rPr>
          <w:rFonts w:ascii="Times New Roman" w:hAnsi="Times New Roman" w:cs="Times New Roman"/>
        </w:rPr>
      </w:pPr>
      <w:r w:rsidRPr="009C721E">
        <w:rPr>
          <w:rFonts w:ascii="Times New Roman" w:hAnsi="Times New Roman" w:cs="Times New Roman"/>
        </w:rPr>
        <w:t>Minimālais punktu skaits programmas apstiprināšanai ir 9 punkti.</w:t>
      </w:r>
    </w:p>
    <w:p w14:paraId="2BFF0B8C" w14:textId="77777777" w:rsidR="006F2D07" w:rsidRPr="009C721E" w:rsidRDefault="006F2D07" w:rsidP="006F2D07">
      <w:pPr>
        <w:rPr>
          <w:rFonts w:ascii="Times New Roman" w:hAnsi="Times New Roman" w:cs="Times New Roman"/>
        </w:rPr>
      </w:pPr>
    </w:p>
    <w:p w14:paraId="726AB9C5" w14:textId="77777777" w:rsidR="006F2D07" w:rsidRPr="009C721E" w:rsidRDefault="006F2D07" w:rsidP="006F2D07">
      <w:pPr>
        <w:jc w:val="right"/>
        <w:rPr>
          <w:rFonts w:ascii="Times New Roman" w:hAnsi="Times New Roman" w:cs="Times New Roman"/>
        </w:rPr>
      </w:pPr>
    </w:p>
    <w:p w14:paraId="0365B873" w14:textId="77777777" w:rsidR="006F2D07" w:rsidRPr="009C721E" w:rsidRDefault="006F2D07" w:rsidP="006F2D07">
      <w:pPr>
        <w:rPr>
          <w:rFonts w:ascii="Times New Roman" w:hAnsi="Times New Roman" w:cs="Times New Roman"/>
        </w:rPr>
      </w:pPr>
    </w:p>
    <w:p w14:paraId="7061CD3F" w14:textId="77777777" w:rsidR="006F2D07" w:rsidRPr="009C721E" w:rsidRDefault="006F2D07" w:rsidP="006F2D07">
      <w:pPr>
        <w:rPr>
          <w:rFonts w:ascii="Times New Roman" w:hAnsi="Times New Roman" w:cs="Times New Roman"/>
        </w:rPr>
      </w:pPr>
      <w:r w:rsidRPr="009C721E">
        <w:rPr>
          <w:rFonts w:ascii="Times New Roman" w:hAnsi="Times New Roman" w:cs="Times New Roman"/>
        </w:rPr>
        <w:br w:type="page"/>
      </w:r>
    </w:p>
    <w:p w14:paraId="730BCFF0" w14:textId="77777777" w:rsidR="006F2D07" w:rsidRPr="009C721E" w:rsidRDefault="006F2D07" w:rsidP="006F2D07">
      <w:pPr>
        <w:rPr>
          <w:rFonts w:ascii="Times New Roman" w:hAnsi="Times New Roman" w:cs="Times New Roman"/>
        </w:rPr>
      </w:pPr>
    </w:p>
    <w:p w14:paraId="27351350" w14:textId="77777777" w:rsidR="006F2D07" w:rsidRPr="009C721E" w:rsidRDefault="006F2D07" w:rsidP="006F2D07">
      <w:pPr>
        <w:jc w:val="right"/>
        <w:rPr>
          <w:rFonts w:ascii="Times New Roman" w:eastAsia="Calibri" w:hAnsi="Times New Roman" w:cs="Times New Roman"/>
          <w:b/>
          <w:iCs/>
          <w:color w:val="000000"/>
        </w:rPr>
      </w:pPr>
      <w:r w:rsidRPr="009C721E">
        <w:rPr>
          <w:rFonts w:ascii="Times New Roman" w:eastAsia="Calibri" w:hAnsi="Times New Roman" w:cs="Times New Roman"/>
          <w:b/>
          <w:iCs/>
          <w:color w:val="000000"/>
        </w:rPr>
        <w:t>4. pielikums</w:t>
      </w:r>
    </w:p>
    <w:p w14:paraId="3A32B7E8" w14:textId="77777777" w:rsidR="006F2D07" w:rsidRPr="009C721E" w:rsidRDefault="006F2D07" w:rsidP="006F2D07">
      <w:pPr>
        <w:jc w:val="right"/>
        <w:rPr>
          <w:rFonts w:ascii="Times New Roman" w:eastAsia="Calibri" w:hAnsi="Times New Roman" w:cs="Times New Roman"/>
          <w:bCs/>
          <w:i/>
        </w:rPr>
      </w:pPr>
      <w:r w:rsidRPr="009C721E">
        <w:rPr>
          <w:rFonts w:ascii="Times New Roman" w:eastAsia="Calibri" w:hAnsi="Times New Roman" w:cs="Times New Roman"/>
          <w:bCs/>
          <w:i/>
        </w:rPr>
        <w:t>programmas</w:t>
      </w:r>
    </w:p>
    <w:p w14:paraId="46C622F0" w14:textId="77777777" w:rsidR="006F2D07" w:rsidRPr="009C721E" w:rsidRDefault="006F2D07" w:rsidP="006F2D07">
      <w:pPr>
        <w:jc w:val="right"/>
        <w:rPr>
          <w:rFonts w:ascii="Times New Roman" w:hAnsi="Times New Roman" w:cs="Times New Roman"/>
          <w:bCs/>
          <w:i/>
          <w:iCs/>
          <w:color w:val="000000" w:themeColor="text1"/>
        </w:rPr>
      </w:pPr>
      <w:r w:rsidRPr="009C721E">
        <w:rPr>
          <w:rFonts w:ascii="Times New Roman" w:hAnsi="Times New Roman" w:cs="Times New Roman"/>
          <w:bCs/>
          <w:i/>
          <w:iCs/>
          <w:color w:val="000000" w:themeColor="text1"/>
        </w:rPr>
        <w:t xml:space="preserve">“Atbalsts Ukrainas un Latvijas bērnu un jauniešu nometnēm” </w:t>
      </w:r>
    </w:p>
    <w:p w14:paraId="3A371AFE" w14:textId="13958D48" w:rsidR="006F2D07" w:rsidRPr="009C721E" w:rsidRDefault="009A011C" w:rsidP="006F2D07">
      <w:pPr>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006F2D07" w:rsidRPr="009C721E">
        <w:rPr>
          <w:rFonts w:ascii="Times New Roman" w:eastAsia="Calibri" w:hAnsi="Times New Roman" w:cs="Times New Roman"/>
          <w:bCs/>
          <w:i/>
        </w:rPr>
        <w:t xml:space="preserve"> novadā nolikumam</w:t>
      </w:r>
    </w:p>
    <w:p w14:paraId="6F1358E3" w14:textId="77777777" w:rsidR="006F2D07" w:rsidRPr="009C721E" w:rsidRDefault="006F2D07" w:rsidP="006F2D07">
      <w:pPr>
        <w:jc w:val="center"/>
        <w:rPr>
          <w:rFonts w:ascii="Times New Roman" w:hAnsi="Times New Roman" w:cs="Times New Roman"/>
        </w:rPr>
      </w:pPr>
    </w:p>
    <w:p w14:paraId="5445FBC4" w14:textId="77777777" w:rsidR="006F2D07" w:rsidRPr="009C721E" w:rsidRDefault="006F2D07" w:rsidP="006F2D07">
      <w:pPr>
        <w:jc w:val="center"/>
        <w:rPr>
          <w:rFonts w:ascii="Times New Roman" w:hAnsi="Times New Roman" w:cs="Times New Roman"/>
          <w:b/>
          <w:bCs/>
        </w:rPr>
      </w:pPr>
      <w:r w:rsidRPr="009C721E">
        <w:rPr>
          <w:rFonts w:ascii="Times New Roman" w:hAnsi="Times New Roman" w:cs="Times New Roman"/>
          <w:b/>
          <w:bCs/>
        </w:rPr>
        <w:t>ATSKAITE PAR FINASĒJUMA IZLIETOJUMU NOMETNEI</w:t>
      </w:r>
    </w:p>
    <w:p w14:paraId="1BD87F6C" w14:textId="77777777" w:rsidR="006F2D07" w:rsidRPr="009C721E" w:rsidRDefault="006F2D07" w:rsidP="006F2D07">
      <w:pPr>
        <w:jc w:val="center"/>
        <w:rPr>
          <w:rFonts w:ascii="Times New Roman" w:hAnsi="Times New Roman" w:cs="Times New Roman"/>
        </w:rPr>
      </w:pPr>
    </w:p>
    <w:tbl>
      <w:tblPr>
        <w:tblStyle w:val="Reatabula"/>
        <w:tblW w:w="0" w:type="auto"/>
        <w:tblLook w:val="04A0" w:firstRow="1" w:lastRow="0" w:firstColumn="1" w:lastColumn="0" w:noHBand="0" w:noVBand="1"/>
      </w:tblPr>
      <w:tblGrid>
        <w:gridCol w:w="4531"/>
        <w:gridCol w:w="4531"/>
      </w:tblGrid>
      <w:tr w:rsidR="006F2D07" w:rsidRPr="009C721E" w14:paraId="10C427CF" w14:textId="77777777" w:rsidTr="00B027D6">
        <w:tc>
          <w:tcPr>
            <w:tcW w:w="4531" w:type="dxa"/>
            <w:tcBorders>
              <w:top w:val="nil"/>
              <w:left w:val="nil"/>
              <w:bottom w:val="nil"/>
              <w:right w:val="single" w:sz="4" w:space="0" w:color="auto"/>
            </w:tcBorders>
          </w:tcPr>
          <w:p w14:paraId="5B9D1751" w14:textId="77777777" w:rsidR="006F2D07" w:rsidRPr="009C721E" w:rsidRDefault="006F2D07" w:rsidP="00B027D6">
            <w:r w:rsidRPr="009C721E">
              <w:t>Iestādes nosaukums</w:t>
            </w:r>
          </w:p>
        </w:tc>
        <w:tc>
          <w:tcPr>
            <w:tcW w:w="4531" w:type="dxa"/>
            <w:tcBorders>
              <w:top w:val="single" w:sz="4" w:space="0" w:color="auto"/>
              <w:left w:val="single" w:sz="4" w:space="0" w:color="auto"/>
              <w:bottom w:val="single" w:sz="4" w:space="0" w:color="auto"/>
              <w:right w:val="single" w:sz="4" w:space="0" w:color="auto"/>
            </w:tcBorders>
          </w:tcPr>
          <w:p w14:paraId="34946A66" w14:textId="77777777" w:rsidR="006F2D07" w:rsidRPr="009C721E" w:rsidRDefault="006F2D07" w:rsidP="00B027D6">
            <w:pPr>
              <w:jc w:val="center"/>
            </w:pPr>
          </w:p>
          <w:p w14:paraId="3CC29B14" w14:textId="77777777" w:rsidR="006F2D07" w:rsidRPr="009C721E" w:rsidRDefault="006F2D07" w:rsidP="00B027D6">
            <w:pPr>
              <w:jc w:val="center"/>
            </w:pPr>
          </w:p>
        </w:tc>
      </w:tr>
      <w:tr w:rsidR="006F2D07" w:rsidRPr="009C721E" w14:paraId="2E66DB51" w14:textId="77777777" w:rsidTr="00B027D6">
        <w:tc>
          <w:tcPr>
            <w:tcW w:w="4531" w:type="dxa"/>
            <w:tcBorders>
              <w:top w:val="nil"/>
              <w:left w:val="nil"/>
              <w:bottom w:val="nil"/>
              <w:right w:val="nil"/>
            </w:tcBorders>
          </w:tcPr>
          <w:p w14:paraId="5037E5FF" w14:textId="77777777" w:rsidR="006F2D07" w:rsidRPr="009C721E" w:rsidRDefault="006F2D07" w:rsidP="00B027D6"/>
        </w:tc>
        <w:tc>
          <w:tcPr>
            <w:tcW w:w="4531" w:type="dxa"/>
            <w:tcBorders>
              <w:top w:val="single" w:sz="4" w:space="0" w:color="auto"/>
              <w:left w:val="nil"/>
              <w:bottom w:val="single" w:sz="4" w:space="0" w:color="auto"/>
              <w:right w:val="nil"/>
            </w:tcBorders>
          </w:tcPr>
          <w:p w14:paraId="0B7F5184" w14:textId="77777777" w:rsidR="006F2D07" w:rsidRPr="009C721E" w:rsidRDefault="006F2D07" w:rsidP="00B027D6">
            <w:pPr>
              <w:jc w:val="center"/>
            </w:pPr>
          </w:p>
        </w:tc>
      </w:tr>
      <w:tr w:rsidR="006F2D07" w:rsidRPr="009C721E" w14:paraId="76A91900" w14:textId="77777777" w:rsidTr="00B027D6">
        <w:tc>
          <w:tcPr>
            <w:tcW w:w="4531" w:type="dxa"/>
            <w:tcBorders>
              <w:top w:val="nil"/>
              <w:left w:val="nil"/>
              <w:bottom w:val="nil"/>
              <w:right w:val="single" w:sz="4" w:space="0" w:color="auto"/>
            </w:tcBorders>
          </w:tcPr>
          <w:p w14:paraId="3AF88C44" w14:textId="77777777" w:rsidR="006F2D07" w:rsidRPr="009C721E" w:rsidRDefault="006F2D07" w:rsidP="00B027D6">
            <w:r w:rsidRPr="009C721E">
              <w:t>Atskaites periods</w:t>
            </w:r>
          </w:p>
        </w:tc>
        <w:tc>
          <w:tcPr>
            <w:tcW w:w="4531" w:type="dxa"/>
            <w:tcBorders>
              <w:top w:val="single" w:sz="4" w:space="0" w:color="auto"/>
              <w:left w:val="single" w:sz="4" w:space="0" w:color="auto"/>
              <w:bottom w:val="single" w:sz="4" w:space="0" w:color="auto"/>
              <w:right w:val="single" w:sz="4" w:space="0" w:color="auto"/>
            </w:tcBorders>
          </w:tcPr>
          <w:p w14:paraId="6C29DE5F" w14:textId="77777777" w:rsidR="006F2D07" w:rsidRPr="009C721E" w:rsidRDefault="006F2D07" w:rsidP="00B027D6">
            <w:pPr>
              <w:jc w:val="center"/>
            </w:pPr>
          </w:p>
          <w:p w14:paraId="1D44E244" w14:textId="77777777" w:rsidR="006F2D07" w:rsidRPr="009C721E" w:rsidRDefault="006F2D07" w:rsidP="00B027D6">
            <w:pPr>
              <w:jc w:val="center"/>
            </w:pPr>
          </w:p>
        </w:tc>
      </w:tr>
    </w:tbl>
    <w:p w14:paraId="50310E15" w14:textId="77777777" w:rsidR="006F2D07" w:rsidRPr="009C721E" w:rsidRDefault="006F2D07" w:rsidP="006F2D07">
      <w:pPr>
        <w:jc w:val="center"/>
        <w:rPr>
          <w:rFonts w:ascii="Times New Roman" w:hAnsi="Times New Roman" w:cs="Times New Roman"/>
        </w:rPr>
      </w:pPr>
    </w:p>
    <w:tbl>
      <w:tblPr>
        <w:tblStyle w:val="Reatabula"/>
        <w:tblW w:w="0" w:type="auto"/>
        <w:tblLook w:val="04A0" w:firstRow="1" w:lastRow="0" w:firstColumn="1" w:lastColumn="0" w:noHBand="0" w:noVBand="1"/>
      </w:tblPr>
      <w:tblGrid>
        <w:gridCol w:w="3964"/>
        <w:gridCol w:w="2552"/>
        <w:gridCol w:w="2546"/>
      </w:tblGrid>
      <w:tr w:rsidR="006F2D07" w:rsidRPr="009C721E" w14:paraId="02BE9E2D" w14:textId="77777777" w:rsidTr="00B027D6">
        <w:tc>
          <w:tcPr>
            <w:tcW w:w="3964" w:type="dxa"/>
          </w:tcPr>
          <w:p w14:paraId="04F629DA" w14:textId="77777777" w:rsidR="006F2D07" w:rsidRPr="009C721E" w:rsidRDefault="006F2D07" w:rsidP="00B027D6">
            <w:pPr>
              <w:jc w:val="center"/>
            </w:pPr>
          </w:p>
        </w:tc>
        <w:tc>
          <w:tcPr>
            <w:tcW w:w="2552" w:type="dxa"/>
          </w:tcPr>
          <w:p w14:paraId="72B04B16" w14:textId="77777777" w:rsidR="006F2D07" w:rsidRPr="009C721E" w:rsidRDefault="006F2D07" w:rsidP="00B027D6">
            <w:pPr>
              <w:jc w:val="center"/>
            </w:pPr>
            <w:r w:rsidRPr="009C721E">
              <w:t>Piešķirtais finansējums</w:t>
            </w:r>
          </w:p>
        </w:tc>
        <w:tc>
          <w:tcPr>
            <w:tcW w:w="2546" w:type="dxa"/>
          </w:tcPr>
          <w:p w14:paraId="703D825A" w14:textId="77777777" w:rsidR="006F2D07" w:rsidRPr="009C721E" w:rsidRDefault="006F2D07" w:rsidP="00B027D6">
            <w:pPr>
              <w:jc w:val="center"/>
            </w:pPr>
            <w:r w:rsidRPr="009C721E">
              <w:t>Cits finansējums</w:t>
            </w:r>
          </w:p>
        </w:tc>
      </w:tr>
      <w:tr w:rsidR="006F2D07" w:rsidRPr="009C721E" w14:paraId="74C75333" w14:textId="77777777" w:rsidTr="00B027D6">
        <w:tc>
          <w:tcPr>
            <w:tcW w:w="3964" w:type="dxa"/>
          </w:tcPr>
          <w:p w14:paraId="65C6D1FA" w14:textId="77777777" w:rsidR="006F2D07" w:rsidRPr="009C721E" w:rsidRDefault="006F2D07" w:rsidP="00B027D6">
            <w:r w:rsidRPr="009C721E">
              <w:t>IEŅĒMUMI</w:t>
            </w:r>
          </w:p>
        </w:tc>
        <w:tc>
          <w:tcPr>
            <w:tcW w:w="2552" w:type="dxa"/>
          </w:tcPr>
          <w:p w14:paraId="1772556B" w14:textId="77777777" w:rsidR="006F2D07" w:rsidRPr="009C721E" w:rsidRDefault="006F2D07" w:rsidP="00B027D6">
            <w:pPr>
              <w:jc w:val="center"/>
            </w:pPr>
          </w:p>
        </w:tc>
        <w:tc>
          <w:tcPr>
            <w:tcW w:w="2546" w:type="dxa"/>
          </w:tcPr>
          <w:p w14:paraId="18439C13" w14:textId="77777777" w:rsidR="006F2D07" w:rsidRPr="009C721E" w:rsidRDefault="006F2D07" w:rsidP="00B027D6">
            <w:pPr>
              <w:jc w:val="center"/>
            </w:pPr>
          </w:p>
        </w:tc>
      </w:tr>
      <w:tr w:rsidR="006F2D07" w:rsidRPr="009C721E" w14:paraId="38358AFE" w14:textId="77777777" w:rsidTr="00B027D6">
        <w:tc>
          <w:tcPr>
            <w:tcW w:w="3964" w:type="dxa"/>
          </w:tcPr>
          <w:p w14:paraId="1DCFC49D" w14:textId="77777777" w:rsidR="006F2D07" w:rsidRPr="009C721E" w:rsidRDefault="006F2D07" w:rsidP="00B027D6">
            <w:r w:rsidRPr="009C721E">
              <w:t>IZDEVUMI</w:t>
            </w:r>
          </w:p>
        </w:tc>
        <w:tc>
          <w:tcPr>
            <w:tcW w:w="2552" w:type="dxa"/>
          </w:tcPr>
          <w:p w14:paraId="46B682E4" w14:textId="77777777" w:rsidR="006F2D07" w:rsidRPr="009C721E" w:rsidRDefault="006F2D07" w:rsidP="00B027D6">
            <w:pPr>
              <w:jc w:val="center"/>
            </w:pPr>
          </w:p>
        </w:tc>
        <w:tc>
          <w:tcPr>
            <w:tcW w:w="2546" w:type="dxa"/>
          </w:tcPr>
          <w:p w14:paraId="62C84615" w14:textId="77777777" w:rsidR="006F2D07" w:rsidRPr="009C721E" w:rsidRDefault="006F2D07" w:rsidP="00B027D6">
            <w:pPr>
              <w:jc w:val="center"/>
            </w:pPr>
          </w:p>
        </w:tc>
      </w:tr>
      <w:tr w:rsidR="006F2D07" w:rsidRPr="009C721E" w14:paraId="618C4CEB" w14:textId="77777777" w:rsidTr="00B027D6">
        <w:tc>
          <w:tcPr>
            <w:tcW w:w="3964" w:type="dxa"/>
          </w:tcPr>
          <w:p w14:paraId="7921F34F" w14:textId="77777777" w:rsidR="006F2D07" w:rsidRPr="009C721E" w:rsidRDefault="006F2D07" w:rsidP="00B027D6">
            <w:pPr>
              <w:rPr>
                <w:b/>
                <w:bCs/>
              </w:rPr>
            </w:pPr>
            <w:r w:rsidRPr="009C721E">
              <w:rPr>
                <w:b/>
                <w:bCs/>
              </w:rPr>
              <w:t>Atlīdzība</w:t>
            </w:r>
          </w:p>
        </w:tc>
        <w:tc>
          <w:tcPr>
            <w:tcW w:w="2552" w:type="dxa"/>
          </w:tcPr>
          <w:p w14:paraId="26801104" w14:textId="77777777" w:rsidR="006F2D07" w:rsidRPr="009C721E" w:rsidRDefault="006F2D07" w:rsidP="00B027D6">
            <w:pPr>
              <w:jc w:val="center"/>
            </w:pPr>
          </w:p>
        </w:tc>
        <w:tc>
          <w:tcPr>
            <w:tcW w:w="2546" w:type="dxa"/>
          </w:tcPr>
          <w:p w14:paraId="1A198EE9" w14:textId="77777777" w:rsidR="006F2D07" w:rsidRPr="009C721E" w:rsidRDefault="006F2D07" w:rsidP="00B027D6">
            <w:pPr>
              <w:jc w:val="center"/>
            </w:pPr>
          </w:p>
        </w:tc>
      </w:tr>
      <w:tr w:rsidR="006F2D07" w:rsidRPr="009C721E" w14:paraId="3A19CC26" w14:textId="77777777" w:rsidTr="00B027D6">
        <w:tc>
          <w:tcPr>
            <w:tcW w:w="3964" w:type="dxa"/>
          </w:tcPr>
          <w:p w14:paraId="5E6FD020" w14:textId="77777777" w:rsidR="006F2D07" w:rsidRPr="009C721E" w:rsidRDefault="006F2D07" w:rsidP="00B027D6">
            <w:r w:rsidRPr="009C721E">
              <w:t>Konsultantus, ekspertu, iesaistīto speciālistu izmaksas</w:t>
            </w:r>
          </w:p>
        </w:tc>
        <w:tc>
          <w:tcPr>
            <w:tcW w:w="2552" w:type="dxa"/>
          </w:tcPr>
          <w:p w14:paraId="02904607" w14:textId="77777777" w:rsidR="006F2D07" w:rsidRPr="009C721E" w:rsidRDefault="006F2D07" w:rsidP="00B027D6">
            <w:pPr>
              <w:jc w:val="center"/>
            </w:pPr>
          </w:p>
        </w:tc>
        <w:tc>
          <w:tcPr>
            <w:tcW w:w="2546" w:type="dxa"/>
          </w:tcPr>
          <w:p w14:paraId="73DB2B52" w14:textId="77777777" w:rsidR="006F2D07" w:rsidRPr="009C721E" w:rsidRDefault="006F2D07" w:rsidP="00B027D6">
            <w:pPr>
              <w:jc w:val="center"/>
            </w:pPr>
          </w:p>
        </w:tc>
      </w:tr>
      <w:tr w:rsidR="006F2D07" w:rsidRPr="009C721E" w14:paraId="6AE65174" w14:textId="77777777" w:rsidTr="00B027D6">
        <w:tc>
          <w:tcPr>
            <w:tcW w:w="3964" w:type="dxa"/>
          </w:tcPr>
          <w:p w14:paraId="0AB992D1" w14:textId="77777777" w:rsidR="006F2D07" w:rsidRPr="009C721E" w:rsidRDefault="006F2D07" w:rsidP="00B027D6">
            <w:r w:rsidRPr="009C721E">
              <w:t>Darba samaksa</w:t>
            </w:r>
          </w:p>
        </w:tc>
        <w:tc>
          <w:tcPr>
            <w:tcW w:w="2552" w:type="dxa"/>
          </w:tcPr>
          <w:p w14:paraId="0C421A92" w14:textId="77777777" w:rsidR="006F2D07" w:rsidRPr="009C721E" w:rsidRDefault="006F2D07" w:rsidP="00B027D6">
            <w:pPr>
              <w:jc w:val="center"/>
            </w:pPr>
          </w:p>
        </w:tc>
        <w:tc>
          <w:tcPr>
            <w:tcW w:w="2546" w:type="dxa"/>
          </w:tcPr>
          <w:p w14:paraId="5F0200D2" w14:textId="77777777" w:rsidR="006F2D07" w:rsidRPr="009C721E" w:rsidRDefault="006F2D07" w:rsidP="00B027D6">
            <w:pPr>
              <w:jc w:val="center"/>
            </w:pPr>
          </w:p>
        </w:tc>
      </w:tr>
      <w:tr w:rsidR="006F2D07" w:rsidRPr="009C721E" w14:paraId="30A77A36" w14:textId="77777777" w:rsidTr="00B027D6">
        <w:tc>
          <w:tcPr>
            <w:tcW w:w="3964" w:type="dxa"/>
          </w:tcPr>
          <w:p w14:paraId="20CFAED4" w14:textId="77777777" w:rsidR="006F2D07" w:rsidRPr="009C721E" w:rsidRDefault="006F2D07" w:rsidP="00B027D6">
            <w:r w:rsidRPr="009C721E">
              <w:t>Darba devēja soc. nodoklis</w:t>
            </w:r>
          </w:p>
        </w:tc>
        <w:tc>
          <w:tcPr>
            <w:tcW w:w="2552" w:type="dxa"/>
          </w:tcPr>
          <w:p w14:paraId="5A72ACD7" w14:textId="77777777" w:rsidR="006F2D07" w:rsidRPr="009C721E" w:rsidRDefault="006F2D07" w:rsidP="00B027D6">
            <w:pPr>
              <w:jc w:val="center"/>
            </w:pPr>
          </w:p>
        </w:tc>
        <w:tc>
          <w:tcPr>
            <w:tcW w:w="2546" w:type="dxa"/>
          </w:tcPr>
          <w:p w14:paraId="7C5DAC49" w14:textId="77777777" w:rsidR="006F2D07" w:rsidRPr="009C721E" w:rsidRDefault="006F2D07" w:rsidP="00B027D6">
            <w:pPr>
              <w:jc w:val="center"/>
            </w:pPr>
          </w:p>
        </w:tc>
      </w:tr>
      <w:tr w:rsidR="006F2D07" w:rsidRPr="009C721E" w14:paraId="2DC63F5B" w14:textId="77777777" w:rsidTr="00B027D6">
        <w:trPr>
          <w:trHeight w:val="106"/>
        </w:trPr>
        <w:tc>
          <w:tcPr>
            <w:tcW w:w="3964" w:type="dxa"/>
          </w:tcPr>
          <w:p w14:paraId="24082FAD" w14:textId="77777777" w:rsidR="006F2D07" w:rsidRPr="009C721E" w:rsidRDefault="006F2D07" w:rsidP="00B027D6">
            <w:pPr>
              <w:rPr>
                <w:b/>
                <w:bCs/>
              </w:rPr>
            </w:pPr>
            <w:r w:rsidRPr="009C721E">
              <w:rPr>
                <w:b/>
                <w:bCs/>
              </w:rPr>
              <w:t>Preces un pakalpojumi</w:t>
            </w:r>
          </w:p>
        </w:tc>
        <w:tc>
          <w:tcPr>
            <w:tcW w:w="2552" w:type="dxa"/>
          </w:tcPr>
          <w:p w14:paraId="6919D351" w14:textId="77777777" w:rsidR="006F2D07" w:rsidRPr="009C721E" w:rsidRDefault="006F2D07" w:rsidP="00B027D6">
            <w:pPr>
              <w:jc w:val="center"/>
            </w:pPr>
          </w:p>
        </w:tc>
        <w:tc>
          <w:tcPr>
            <w:tcW w:w="2546" w:type="dxa"/>
          </w:tcPr>
          <w:p w14:paraId="1ECCB19B" w14:textId="77777777" w:rsidR="006F2D07" w:rsidRPr="009C721E" w:rsidRDefault="006F2D07" w:rsidP="00B027D6">
            <w:pPr>
              <w:jc w:val="center"/>
            </w:pPr>
          </w:p>
        </w:tc>
      </w:tr>
      <w:tr w:rsidR="006F2D07" w:rsidRPr="009C721E" w14:paraId="6AC47D4D" w14:textId="77777777" w:rsidTr="00B027D6">
        <w:trPr>
          <w:trHeight w:val="106"/>
        </w:trPr>
        <w:tc>
          <w:tcPr>
            <w:tcW w:w="3964" w:type="dxa"/>
          </w:tcPr>
          <w:p w14:paraId="29795ACE" w14:textId="77777777" w:rsidR="006F2D07" w:rsidRPr="009C721E" w:rsidRDefault="006F2D07" w:rsidP="00B027D6">
            <w:r w:rsidRPr="009C721E">
              <w:t>Kancelejas preces, mācību materiāli</w:t>
            </w:r>
          </w:p>
        </w:tc>
        <w:tc>
          <w:tcPr>
            <w:tcW w:w="2552" w:type="dxa"/>
          </w:tcPr>
          <w:p w14:paraId="2F9D5506" w14:textId="77777777" w:rsidR="006F2D07" w:rsidRPr="009C721E" w:rsidRDefault="006F2D07" w:rsidP="00B027D6">
            <w:pPr>
              <w:jc w:val="center"/>
            </w:pPr>
          </w:p>
        </w:tc>
        <w:tc>
          <w:tcPr>
            <w:tcW w:w="2546" w:type="dxa"/>
          </w:tcPr>
          <w:p w14:paraId="41D385E5" w14:textId="77777777" w:rsidR="006F2D07" w:rsidRPr="009C721E" w:rsidRDefault="006F2D07" w:rsidP="00B027D6">
            <w:pPr>
              <w:jc w:val="center"/>
            </w:pPr>
          </w:p>
        </w:tc>
      </w:tr>
      <w:tr w:rsidR="006F2D07" w:rsidRPr="009C721E" w14:paraId="7C998064" w14:textId="77777777" w:rsidTr="00B027D6">
        <w:trPr>
          <w:trHeight w:val="106"/>
        </w:trPr>
        <w:tc>
          <w:tcPr>
            <w:tcW w:w="3964" w:type="dxa"/>
          </w:tcPr>
          <w:p w14:paraId="0F07EE62" w14:textId="77777777" w:rsidR="006F2D07" w:rsidRPr="009C721E" w:rsidRDefault="006F2D07" w:rsidP="00B027D6">
            <w:r w:rsidRPr="009C721E">
              <w:t>Inventārs</w:t>
            </w:r>
          </w:p>
        </w:tc>
        <w:tc>
          <w:tcPr>
            <w:tcW w:w="2552" w:type="dxa"/>
          </w:tcPr>
          <w:p w14:paraId="3E50DF5F" w14:textId="77777777" w:rsidR="006F2D07" w:rsidRPr="009C721E" w:rsidRDefault="006F2D07" w:rsidP="00B027D6">
            <w:pPr>
              <w:jc w:val="center"/>
            </w:pPr>
          </w:p>
        </w:tc>
        <w:tc>
          <w:tcPr>
            <w:tcW w:w="2546" w:type="dxa"/>
          </w:tcPr>
          <w:p w14:paraId="3F961B13" w14:textId="77777777" w:rsidR="006F2D07" w:rsidRPr="009C721E" w:rsidRDefault="006F2D07" w:rsidP="00B027D6">
            <w:pPr>
              <w:jc w:val="center"/>
            </w:pPr>
          </w:p>
        </w:tc>
      </w:tr>
      <w:tr w:rsidR="006F2D07" w:rsidRPr="009C721E" w14:paraId="0C4B882D" w14:textId="77777777" w:rsidTr="00B027D6">
        <w:trPr>
          <w:trHeight w:val="106"/>
        </w:trPr>
        <w:tc>
          <w:tcPr>
            <w:tcW w:w="3964" w:type="dxa"/>
          </w:tcPr>
          <w:p w14:paraId="27DF6A06" w14:textId="77777777" w:rsidR="006F2D07" w:rsidRPr="009C721E" w:rsidRDefault="006F2D07" w:rsidP="00B027D6">
            <w:r w:rsidRPr="009C721E">
              <w:t>Pārtikas produkti</w:t>
            </w:r>
          </w:p>
        </w:tc>
        <w:tc>
          <w:tcPr>
            <w:tcW w:w="2552" w:type="dxa"/>
          </w:tcPr>
          <w:p w14:paraId="40F33F06" w14:textId="77777777" w:rsidR="006F2D07" w:rsidRPr="009C721E" w:rsidRDefault="006F2D07" w:rsidP="00B027D6">
            <w:pPr>
              <w:jc w:val="center"/>
            </w:pPr>
          </w:p>
        </w:tc>
        <w:tc>
          <w:tcPr>
            <w:tcW w:w="2546" w:type="dxa"/>
          </w:tcPr>
          <w:p w14:paraId="4EC590A9" w14:textId="77777777" w:rsidR="006F2D07" w:rsidRPr="009C721E" w:rsidRDefault="006F2D07" w:rsidP="00B027D6">
            <w:pPr>
              <w:jc w:val="center"/>
            </w:pPr>
          </w:p>
        </w:tc>
      </w:tr>
      <w:tr w:rsidR="006F2D07" w:rsidRPr="009C721E" w14:paraId="3693848E" w14:textId="77777777" w:rsidTr="00B027D6">
        <w:trPr>
          <w:trHeight w:val="106"/>
        </w:trPr>
        <w:tc>
          <w:tcPr>
            <w:tcW w:w="3964" w:type="dxa"/>
          </w:tcPr>
          <w:p w14:paraId="48B3E596" w14:textId="77777777" w:rsidR="006F2D07" w:rsidRPr="009C721E" w:rsidRDefault="006F2D07" w:rsidP="00B027D6">
            <w:r w:rsidRPr="009C721E">
              <w:t>Citas preces</w:t>
            </w:r>
          </w:p>
        </w:tc>
        <w:tc>
          <w:tcPr>
            <w:tcW w:w="2552" w:type="dxa"/>
          </w:tcPr>
          <w:p w14:paraId="387B9105" w14:textId="77777777" w:rsidR="006F2D07" w:rsidRPr="009C721E" w:rsidRDefault="006F2D07" w:rsidP="00B027D6">
            <w:pPr>
              <w:jc w:val="center"/>
            </w:pPr>
          </w:p>
        </w:tc>
        <w:tc>
          <w:tcPr>
            <w:tcW w:w="2546" w:type="dxa"/>
          </w:tcPr>
          <w:p w14:paraId="77774B5F" w14:textId="77777777" w:rsidR="006F2D07" w:rsidRPr="009C721E" w:rsidRDefault="006F2D07" w:rsidP="00B027D6">
            <w:pPr>
              <w:jc w:val="center"/>
            </w:pPr>
          </w:p>
        </w:tc>
      </w:tr>
      <w:tr w:rsidR="006F2D07" w:rsidRPr="009C721E" w14:paraId="115285D9" w14:textId="77777777" w:rsidTr="00B027D6">
        <w:trPr>
          <w:trHeight w:val="106"/>
        </w:trPr>
        <w:tc>
          <w:tcPr>
            <w:tcW w:w="3964" w:type="dxa"/>
          </w:tcPr>
          <w:p w14:paraId="54511DF7" w14:textId="77777777" w:rsidR="006F2D07" w:rsidRPr="009C721E" w:rsidRDefault="006F2D07" w:rsidP="00B027D6">
            <w:r w:rsidRPr="009C721E">
              <w:t>Transporta pakalpojumi</w:t>
            </w:r>
          </w:p>
        </w:tc>
        <w:tc>
          <w:tcPr>
            <w:tcW w:w="2552" w:type="dxa"/>
          </w:tcPr>
          <w:p w14:paraId="46F77987" w14:textId="77777777" w:rsidR="006F2D07" w:rsidRPr="009C721E" w:rsidRDefault="006F2D07" w:rsidP="00B027D6">
            <w:pPr>
              <w:jc w:val="center"/>
            </w:pPr>
          </w:p>
        </w:tc>
        <w:tc>
          <w:tcPr>
            <w:tcW w:w="2546" w:type="dxa"/>
          </w:tcPr>
          <w:p w14:paraId="1EFDFFFE" w14:textId="77777777" w:rsidR="006F2D07" w:rsidRPr="009C721E" w:rsidRDefault="006F2D07" w:rsidP="00B027D6">
            <w:pPr>
              <w:jc w:val="center"/>
            </w:pPr>
          </w:p>
        </w:tc>
      </w:tr>
      <w:tr w:rsidR="006F2D07" w:rsidRPr="009C721E" w14:paraId="62AE93A7" w14:textId="77777777" w:rsidTr="00B027D6">
        <w:trPr>
          <w:trHeight w:val="106"/>
        </w:trPr>
        <w:tc>
          <w:tcPr>
            <w:tcW w:w="3964" w:type="dxa"/>
          </w:tcPr>
          <w:p w14:paraId="25E58FC1" w14:textId="77777777" w:rsidR="006F2D07" w:rsidRPr="009C721E" w:rsidRDefault="006F2D07" w:rsidP="00B027D6">
            <w:r w:rsidRPr="009C721E">
              <w:t>Ēdināšanas pakalpojumi</w:t>
            </w:r>
          </w:p>
        </w:tc>
        <w:tc>
          <w:tcPr>
            <w:tcW w:w="2552" w:type="dxa"/>
          </w:tcPr>
          <w:p w14:paraId="72C8A23F" w14:textId="77777777" w:rsidR="006F2D07" w:rsidRPr="009C721E" w:rsidRDefault="006F2D07" w:rsidP="00B027D6">
            <w:pPr>
              <w:jc w:val="center"/>
            </w:pPr>
          </w:p>
        </w:tc>
        <w:tc>
          <w:tcPr>
            <w:tcW w:w="2546" w:type="dxa"/>
          </w:tcPr>
          <w:p w14:paraId="16054180" w14:textId="77777777" w:rsidR="006F2D07" w:rsidRPr="009C721E" w:rsidRDefault="006F2D07" w:rsidP="00B027D6">
            <w:pPr>
              <w:jc w:val="center"/>
            </w:pPr>
          </w:p>
        </w:tc>
      </w:tr>
      <w:tr w:rsidR="006F2D07" w:rsidRPr="009C721E" w14:paraId="5788C0A4" w14:textId="77777777" w:rsidTr="00B027D6">
        <w:trPr>
          <w:trHeight w:val="106"/>
        </w:trPr>
        <w:tc>
          <w:tcPr>
            <w:tcW w:w="3964" w:type="dxa"/>
          </w:tcPr>
          <w:p w14:paraId="5E636ACC" w14:textId="77777777" w:rsidR="006F2D07" w:rsidRPr="009C721E" w:rsidRDefault="006F2D07" w:rsidP="00B027D6">
            <w:r w:rsidRPr="009C721E">
              <w:t>Citi pakalpojumi</w:t>
            </w:r>
          </w:p>
        </w:tc>
        <w:tc>
          <w:tcPr>
            <w:tcW w:w="2552" w:type="dxa"/>
          </w:tcPr>
          <w:p w14:paraId="2704FAFD" w14:textId="77777777" w:rsidR="006F2D07" w:rsidRPr="009C721E" w:rsidRDefault="006F2D07" w:rsidP="00B027D6">
            <w:pPr>
              <w:jc w:val="center"/>
            </w:pPr>
          </w:p>
        </w:tc>
        <w:tc>
          <w:tcPr>
            <w:tcW w:w="2546" w:type="dxa"/>
          </w:tcPr>
          <w:p w14:paraId="051D7E73" w14:textId="77777777" w:rsidR="006F2D07" w:rsidRPr="009C721E" w:rsidRDefault="006F2D07" w:rsidP="00B027D6">
            <w:pPr>
              <w:jc w:val="center"/>
            </w:pPr>
          </w:p>
        </w:tc>
      </w:tr>
    </w:tbl>
    <w:p w14:paraId="34533CA1" w14:textId="77777777" w:rsidR="006F2D07" w:rsidRPr="009C721E" w:rsidRDefault="006F2D07" w:rsidP="006F2D07">
      <w:pPr>
        <w:jc w:val="center"/>
        <w:rPr>
          <w:rFonts w:ascii="Times New Roman" w:hAnsi="Times New Roman" w:cs="Times New Roman"/>
        </w:rPr>
      </w:pPr>
    </w:p>
    <w:p w14:paraId="7849B949" w14:textId="77777777" w:rsidR="006F2D07" w:rsidRPr="009C721E" w:rsidRDefault="006F2D07" w:rsidP="006F2D07">
      <w:pPr>
        <w:jc w:val="both"/>
        <w:rPr>
          <w:rFonts w:ascii="Times New Roman" w:hAnsi="Times New Roman" w:cs="Times New Roman"/>
        </w:rPr>
      </w:pPr>
      <w:r w:rsidRPr="009C721E">
        <w:rPr>
          <w:rFonts w:ascii="Times New Roman" w:hAnsi="Times New Roman" w:cs="Times New Roman"/>
        </w:rPr>
        <w:t>Pielikumā attaisnojošo izdevumu dokumentu kopijas uz _______lapām.</w:t>
      </w:r>
    </w:p>
    <w:p w14:paraId="3F562CB1" w14:textId="77777777" w:rsidR="006F2D07" w:rsidRPr="009C721E" w:rsidRDefault="006F2D07" w:rsidP="006F2D07">
      <w:pPr>
        <w:jc w:val="both"/>
        <w:rPr>
          <w:rFonts w:ascii="Times New Roman" w:hAnsi="Times New Roman" w:cs="Times New Roman"/>
        </w:rPr>
      </w:pPr>
    </w:p>
    <w:p w14:paraId="67FD4FD9" w14:textId="77777777" w:rsidR="006F2D07" w:rsidRPr="009C721E" w:rsidRDefault="006F2D07" w:rsidP="006F2D07">
      <w:pPr>
        <w:jc w:val="both"/>
        <w:rPr>
          <w:rFonts w:ascii="Times New Roman" w:hAnsi="Times New Roman" w:cs="Times New Roman"/>
        </w:rPr>
      </w:pPr>
    </w:p>
    <w:p w14:paraId="7BED37F5" w14:textId="77777777" w:rsidR="006F2D07" w:rsidRPr="009C721E" w:rsidRDefault="006F2D07" w:rsidP="006F2D07">
      <w:pPr>
        <w:jc w:val="both"/>
        <w:rPr>
          <w:rFonts w:ascii="Times New Roman" w:hAnsi="Times New Roman" w:cs="Times New Roman"/>
        </w:rPr>
      </w:pPr>
      <w:r w:rsidRPr="009C721E">
        <w:rPr>
          <w:rFonts w:ascii="Times New Roman" w:hAnsi="Times New Roman" w:cs="Times New Roman"/>
        </w:rPr>
        <w:t>Nometnes vadītājs ___________________________________/ vārds, uzvārds, paraksts/</w:t>
      </w:r>
    </w:p>
    <w:p w14:paraId="5688A312" w14:textId="77777777" w:rsidR="006F2D07" w:rsidRPr="009C721E" w:rsidRDefault="006F2D07" w:rsidP="006F2D07">
      <w:pPr>
        <w:jc w:val="both"/>
        <w:rPr>
          <w:rFonts w:ascii="Times New Roman" w:hAnsi="Times New Roman" w:cs="Times New Roman"/>
        </w:rPr>
      </w:pPr>
    </w:p>
    <w:p w14:paraId="52E4C720" w14:textId="77777777" w:rsidR="006F2D07" w:rsidRPr="009C721E" w:rsidRDefault="006F2D07" w:rsidP="006F2D07">
      <w:pPr>
        <w:jc w:val="both"/>
        <w:rPr>
          <w:rFonts w:ascii="Times New Roman" w:hAnsi="Times New Roman" w:cs="Times New Roman"/>
        </w:rPr>
      </w:pPr>
      <w:r w:rsidRPr="009C721E">
        <w:rPr>
          <w:rFonts w:ascii="Times New Roman" w:hAnsi="Times New Roman" w:cs="Times New Roman"/>
        </w:rPr>
        <w:t>Iestādes vadītājs ____________________________________/ vārds, uzvārds, paraksts/</w:t>
      </w:r>
    </w:p>
    <w:p w14:paraId="2DB7EB72" w14:textId="77777777" w:rsidR="006F2D07" w:rsidRDefault="006F2D07" w:rsidP="006F2D07">
      <w:pPr>
        <w:jc w:val="both"/>
      </w:pPr>
    </w:p>
    <w:p w14:paraId="03D03F92" w14:textId="77777777" w:rsidR="006F2D07" w:rsidRDefault="006F2D07" w:rsidP="006F2D07">
      <w:pPr>
        <w:jc w:val="both"/>
      </w:pPr>
    </w:p>
    <w:p w14:paraId="67237EA2" w14:textId="77777777" w:rsidR="006F2D07" w:rsidRPr="006B7856" w:rsidRDefault="006F2D07" w:rsidP="006F2D07">
      <w:pPr>
        <w:jc w:val="both"/>
      </w:pPr>
    </w:p>
    <w:p w14:paraId="57BDE856" w14:textId="77777777" w:rsidR="006F2D07" w:rsidRDefault="006F2D07" w:rsidP="006F2D07"/>
    <w:p w14:paraId="2B872321" w14:textId="77777777" w:rsidR="006F2D07" w:rsidRDefault="006F2D07" w:rsidP="006F2D07">
      <w:pPr>
        <w:jc w:val="both"/>
      </w:pPr>
    </w:p>
    <w:p w14:paraId="29A093F9" w14:textId="1413F65C" w:rsidR="4ED71A2F" w:rsidRDefault="4ED71A2F" w:rsidP="4ED71A2F">
      <w:pPr>
        <w:spacing w:after="0" w:line="240" w:lineRule="auto"/>
        <w:jc w:val="both"/>
        <w:rPr>
          <w:rFonts w:ascii="Times New Roman" w:hAnsi="Times New Roman" w:cs="Times New Roman"/>
          <w:sz w:val="24"/>
          <w:szCs w:val="24"/>
        </w:rPr>
      </w:pPr>
    </w:p>
    <w:sectPr w:rsidR="4ED71A2F" w:rsidSect="00E843F4">
      <w:pgSz w:w="11906" w:h="16838"/>
      <w:pgMar w:top="1440" w:right="849"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786B1" w14:textId="77777777" w:rsidR="00401190" w:rsidRDefault="00401190" w:rsidP="00CD5FB1">
      <w:pPr>
        <w:spacing w:after="0" w:line="240" w:lineRule="auto"/>
      </w:pPr>
      <w:r>
        <w:separator/>
      </w:r>
    </w:p>
  </w:endnote>
  <w:endnote w:type="continuationSeparator" w:id="0">
    <w:p w14:paraId="63A0AE1D" w14:textId="77777777" w:rsidR="00401190" w:rsidRDefault="00401190" w:rsidP="00CD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375F5" w14:textId="77777777" w:rsidR="00401190" w:rsidRDefault="00401190" w:rsidP="00CD5FB1">
      <w:pPr>
        <w:spacing w:after="0" w:line="240" w:lineRule="auto"/>
      </w:pPr>
      <w:r>
        <w:separator/>
      </w:r>
    </w:p>
  </w:footnote>
  <w:footnote w:type="continuationSeparator" w:id="0">
    <w:p w14:paraId="11A0D537" w14:textId="77777777" w:rsidR="00401190" w:rsidRDefault="00401190" w:rsidP="00CD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E37D2"/>
    <w:multiLevelType w:val="multilevel"/>
    <w:tmpl w:val="46C6910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15:restartNumberingAfterBreak="0">
    <w:nsid w:val="5A577357"/>
    <w:multiLevelType w:val="multilevel"/>
    <w:tmpl w:val="D79E65D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28345976">
    <w:abstractNumId w:val="1"/>
  </w:num>
  <w:num w:numId="2" w16cid:durableId="173500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F1"/>
    <w:rsid w:val="00004DAD"/>
    <w:rsid w:val="0001064A"/>
    <w:rsid w:val="000127D0"/>
    <w:rsid w:val="00020D20"/>
    <w:rsid w:val="000242C2"/>
    <w:rsid w:val="00034EF0"/>
    <w:rsid w:val="000363EA"/>
    <w:rsid w:val="00062EBF"/>
    <w:rsid w:val="00064492"/>
    <w:rsid w:val="0007701A"/>
    <w:rsid w:val="000854A7"/>
    <w:rsid w:val="00085F20"/>
    <w:rsid w:val="00087DE2"/>
    <w:rsid w:val="000A2D49"/>
    <w:rsid w:val="000B2175"/>
    <w:rsid w:val="000B5A93"/>
    <w:rsid w:val="000C2C8C"/>
    <w:rsid w:val="000C48F0"/>
    <w:rsid w:val="000C7829"/>
    <w:rsid w:val="000D3CB9"/>
    <w:rsid w:val="000D5FFB"/>
    <w:rsid w:val="000D66FC"/>
    <w:rsid w:val="000E0940"/>
    <w:rsid w:val="000F1111"/>
    <w:rsid w:val="000F20C0"/>
    <w:rsid w:val="00113962"/>
    <w:rsid w:val="00122A5C"/>
    <w:rsid w:val="00124525"/>
    <w:rsid w:val="0013151D"/>
    <w:rsid w:val="00133EEC"/>
    <w:rsid w:val="00134764"/>
    <w:rsid w:val="00135111"/>
    <w:rsid w:val="00136CE5"/>
    <w:rsid w:val="00142FA5"/>
    <w:rsid w:val="00156533"/>
    <w:rsid w:val="001744AD"/>
    <w:rsid w:val="001856C2"/>
    <w:rsid w:val="00187C9D"/>
    <w:rsid w:val="00194669"/>
    <w:rsid w:val="001A0F3A"/>
    <w:rsid w:val="001A3F88"/>
    <w:rsid w:val="001A5FA9"/>
    <w:rsid w:val="001A6EC2"/>
    <w:rsid w:val="001B66A2"/>
    <w:rsid w:val="001C4A7A"/>
    <w:rsid w:val="001D5661"/>
    <w:rsid w:val="001E319E"/>
    <w:rsid w:val="001E4D32"/>
    <w:rsid w:val="001F09D4"/>
    <w:rsid w:val="001F0B1E"/>
    <w:rsid w:val="001F0B5A"/>
    <w:rsid w:val="001F4677"/>
    <w:rsid w:val="0021628A"/>
    <w:rsid w:val="002162DF"/>
    <w:rsid w:val="002214C4"/>
    <w:rsid w:val="002253AD"/>
    <w:rsid w:val="00234E7F"/>
    <w:rsid w:val="00240DC3"/>
    <w:rsid w:val="00243DC1"/>
    <w:rsid w:val="002451AA"/>
    <w:rsid w:val="00250C0B"/>
    <w:rsid w:val="00251F66"/>
    <w:rsid w:val="00262C9E"/>
    <w:rsid w:val="00267FE4"/>
    <w:rsid w:val="00286999"/>
    <w:rsid w:val="00290B5A"/>
    <w:rsid w:val="002C194E"/>
    <w:rsid w:val="002E3738"/>
    <w:rsid w:val="002E7CCE"/>
    <w:rsid w:val="003068C8"/>
    <w:rsid w:val="00310FF5"/>
    <w:rsid w:val="00312FF2"/>
    <w:rsid w:val="003207D1"/>
    <w:rsid w:val="0033711A"/>
    <w:rsid w:val="003449B6"/>
    <w:rsid w:val="00346369"/>
    <w:rsid w:val="0034649C"/>
    <w:rsid w:val="00351E69"/>
    <w:rsid w:val="00353C71"/>
    <w:rsid w:val="003571D8"/>
    <w:rsid w:val="00360CD8"/>
    <w:rsid w:val="003611A5"/>
    <w:rsid w:val="003643DC"/>
    <w:rsid w:val="003652A1"/>
    <w:rsid w:val="003667C7"/>
    <w:rsid w:val="003807C1"/>
    <w:rsid w:val="00383090"/>
    <w:rsid w:val="00384978"/>
    <w:rsid w:val="00387995"/>
    <w:rsid w:val="00390C6D"/>
    <w:rsid w:val="003923B9"/>
    <w:rsid w:val="0039419E"/>
    <w:rsid w:val="003B4135"/>
    <w:rsid w:val="003C4BA9"/>
    <w:rsid w:val="003D00EB"/>
    <w:rsid w:val="003D5EDA"/>
    <w:rsid w:val="003D628C"/>
    <w:rsid w:val="003E1428"/>
    <w:rsid w:val="003E2B91"/>
    <w:rsid w:val="003E3C78"/>
    <w:rsid w:val="003E5A9D"/>
    <w:rsid w:val="003F1EA8"/>
    <w:rsid w:val="003F26AD"/>
    <w:rsid w:val="003F346B"/>
    <w:rsid w:val="00400592"/>
    <w:rsid w:val="00401190"/>
    <w:rsid w:val="00402356"/>
    <w:rsid w:val="0040370A"/>
    <w:rsid w:val="00405B21"/>
    <w:rsid w:val="00407587"/>
    <w:rsid w:val="00415BA1"/>
    <w:rsid w:val="00415D45"/>
    <w:rsid w:val="00416BAB"/>
    <w:rsid w:val="00416FC0"/>
    <w:rsid w:val="00420A72"/>
    <w:rsid w:val="004230B1"/>
    <w:rsid w:val="00424083"/>
    <w:rsid w:val="004277E1"/>
    <w:rsid w:val="00434E04"/>
    <w:rsid w:val="00442B86"/>
    <w:rsid w:val="00445B5C"/>
    <w:rsid w:val="0045647E"/>
    <w:rsid w:val="00461BF0"/>
    <w:rsid w:val="00463EB7"/>
    <w:rsid w:val="00465F9B"/>
    <w:rsid w:val="0047326B"/>
    <w:rsid w:val="004761C5"/>
    <w:rsid w:val="004830A9"/>
    <w:rsid w:val="00497B62"/>
    <w:rsid w:val="004A075B"/>
    <w:rsid w:val="004A4016"/>
    <w:rsid w:val="004B3F5A"/>
    <w:rsid w:val="004B4292"/>
    <w:rsid w:val="004F1835"/>
    <w:rsid w:val="004F3E17"/>
    <w:rsid w:val="00501195"/>
    <w:rsid w:val="005059EA"/>
    <w:rsid w:val="00505B75"/>
    <w:rsid w:val="00506EF3"/>
    <w:rsid w:val="00512423"/>
    <w:rsid w:val="00512630"/>
    <w:rsid w:val="005135C5"/>
    <w:rsid w:val="005163DF"/>
    <w:rsid w:val="005306D4"/>
    <w:rsid w:val="00535E53"/>
    <w:rsid w:val="00543DFF"/>
    <w:rsid w:val="0055236C"/>
    <w:rsid w:val="005542D8"/>
    <w:rsid w:val="00561347"/>
    <w:rsid w:val="005634EF"/>
    <w:rsid w:val="00574A96"/>
    <w:rsid w:val="00582D9C"/>
    <w:rsid w:val="005864EA"/>
    <w:rsid w:val="00592F4A"/>
    <w:rsid w:val="005C1C82"/>
    <w:rsid w:val="005C7669"/>
    <w:rsid w:val="005E0AED"/>
    <w:rsid w:val="005F122D"/>
    <w:rsid w:val="005F4232"/>
    <w:rsid w:val="00604BBB"/>
    <w:rsid w:val="0060783E"/>
    <w:rsid w:val="00614D0C"/>
    <w:rsid w:val="00630937"/>
    <w:rsid w:val="00631749"/>
    <w:rsid w:val="006324BA"/>
    <w:rsid w:val="006336D1"/>
    <w:rsid w:val="0063762D"/>
    <w:rsid w:val="00653518"/>
    <w:rsid w:val="0065386A"/>
    <w:rsid w:val="006559B0"/>
    <w:rsid w:val="00661ED3"/>
    <w:rsid w:val="006624CB"/>
    <w:rsid w:val="00666156"/>
    <w:rsid w:val="006704B0"/>
    <w:rsid w:val="00676956"/>
    <w:rsid w:val="006778AE"/>
    <w:rsid w:val="00682C56"/>
    <w:rsid w:val="00687B46"/>
    <w:rsid w:val="006914F6"/>
    <w:rsid w:val="00695EC5"/>
    <w:rsid w:val="006A050F"/>
    <w:rsid w:val="006B1AA3"/>
    <w:rsid w:val="006B31E6"/>
    <w:rsid w:val="006B6ECF"/>
    <w:rsid w:val="006C300D"/>
    <w:rsid w:val="006C4A56"/>
    <w:rsid w:val="006D60DD"/>
    <w:rsid w:val="006D7441"/>
    <w:rsid w:val="006E3AE2"/>
    <w:rsid w:val="006E40BB"/>
    <w:rsid w:val="006F2D07"/>
    <w:rsid w:val="006F5809"/>
    <w:rsid w:val="007172EA"/>
    <w:rsid w:val="00733BC2"/>
    <w:rsid w:val="00737921"/>
    <w:rsid w:val="007431F1"/>
    <w:rsid w:val="007612E4"/>
    <w:rsid w:val="00767787"/>
    <w:rsid w:val="00790ABB"/>
    <w:rsid w:val="00794BF7"/>
    <w:rsid w:val="007B5C5B"/>
    <w:rsid w:val="007C4174"/>
    <w:rsid w:val="007C665E"/>
    <w:rsid w:val="007D3B07"/>
    <w:rsid w:val="007E3CB3"/>
    <w:rsid w:val="007E6210"/>
    <w:rsid w:val="007E62E5"/>
    <w:rsid w:val="007F357A"/>
    <w:rsid w:val="007F69AA"/>
    <w:rsid w:val="00802ABB"/>
    <w:rsid w:val="008034CD"/>
    <w:rsid w:val="00804220"/>
    <w:rsid w:val="00822834"/>
    <w:rsid w:val="00833E99"/>
    <w:rsid w:val="00841C22"/>
    <w:rsid w:val="0084236C"/>
    <w:rsid w:val="00847EEC"/>
    <w:rsid w:val="00850755"/>
    <w:rsid w:val="00850FA1"/>
    <w:rsid w:val="00857818"/>
    <w:rsid w:val="008631DE"/>
    <w:rsid w:val="00866CA6"/>
    <w:rsid w:val="00872543"/>
    <w:rsid w:val="0087324A"/>
    <w:rsid w:val="008751F4"/>
    <w:rsid w:val="008776CA"/>
    <w:rsid w:val="008937E4"/>
    <w:rsid w:val="008A34C1"/>
    <w:rsid w:val="008B046E"/>
    <w:rsid w:val="008C1E80"/>
    <w:rsid w:val="008C6564"/>
    <w:rsid w:val="008D05FD"/>
    <w:rsid w:val="008D5D5F"/>
    <w:rsid w:val="008E5A6E"/>
    <w:rsid w:val="008E65ED"/>
    <w:rsid w:val="008F3A14"/>
    <w:rsid w:val="008F60FC"/>
    <w:rsid w:val="0090045A"/>
    <w:rsid w:val="00906CA9"/>
    <w:rsid w:val="0091635F"/>
    <w:rsid w:val="00917018"/>
    <w:rsid w:val="009175D6"/>
    <w:rsid w:val="00937DFA"/>
    <w:rsid w:val="00944D37"/>
    <w:rsid w:val="00945CC2"/>
    <w:rsid w:val="0094671A"/>
    <w:rsid w:val="00946ECC"/>
    <w:rsid w:val="0095091F"/>
    <w:rsid w:val="00963064"/>
    <w:rsid w:val="00965D21"/>
    <w:rsid w:val="00967DEB"/>
    <w:rsid w:val="00974FB1"/>
    <w:rsid w:val="00983CD2"/>
    <w:rsid w:val="0098439A"/>
    <w:rsid w:val="00984CAA"/>
    <w:rsid w:val="00991E6B"/>
    <w:rsid w:val="009926FB"/>
    <w:rsid w:val="009A011C"/>
    <w:rsid w:val="009A120B"/>
    <w:rsid w:val="009A24B1"/>
    <w:rsid w:val="009A667B"/>
    <w:rsid w:val="009B1F3B"/>
    <w:rsid w:val="009B6D6D"/>
    <w:rsid w:val="009B6E81"/>
    <w:rsid w:val="009C67E4"/>
    <w:rsid w:val="009D72EB"/>
    <w:rsid w:val="009E1880"/>
    <w:rsid w:val="009F0B54"/>
    <w:rsid w:val="009F5EF9"/>
    <w:rsid w:val="009F6804"/>
    <w:rsid w:val="00A0788F"/>
    <w:rsid w:val="00A12E27"/>
    <w:rsid w:val="00A14C3D"/>
    <w:rsid w:val="00A177A2"/>
    <w:rsid w:val="00A24F0C"/>
    <w:rsid w:val="00A25B74"/>
    <w:rsid w:val="00A346B6"/>
    <w:rsid w:val="00A3590B"/>
    <w:rsid w:val="00A62984"/>
    <w:rsid w:val="00A753D5"/>
    <w:rsid w:val="00A76B77"/>
    <w:rsid w:val="00A80270"/>
    <w:rsid w:val="00A83935"/>
    <w:rsid w:val="00A94D3B"/>
    <w:rsid w:val="00A95CE8"/>
    <w:rsid w:val="00A96844"/>
    <w:rsid w:val="00AA030F"/>
    <w:rsid w:val="00AB672C"/>
    <w:rsid w:val="00AB7B71"/>
    <w:rsid w:val="00AC0911"/>
    <w:rsid w:val="00AD237A"/>
    <w:rsid w:val="00AE361E"/>
    <w:rsid w:val="00AE50B2"/>
    <w:rsid w:val="00AE5D9C"/>
    <w:rsid w:val="00AE64E6"/>
    <w:rsid w:val="00AF3841"/>
    <w:rsid w:val="00AF62FC"/>
    <w:rsid w:val="00AF696B"/>
    <w:rsid w:val="00B03B0A"/>
    <w:rsid w:val="00B1264A"/>
    <w:rsid w:val="00B24F96"/>
    <w:rsid w:val="00B2768C"/>
    <w:rsid w:val="00B30F9D"/>
    <w:rsid w:val="00B34EAA"/>
    <w:rsid w:val="00B35BEA"/>
    <w:rsid w:val="00B41B83"/>
    <w:rsid w:val="00B45051"/>
    <w:rsid w:val="00B51D9A"/>
    <w:rsid w:val="00B53C19"/>
    <w:rsid w:val="00B5432B"/>
    <w:rsid w:val="00B670BB"/>
    <w:rsid w:val="00B71D59"/>
    <w:rsid w:val="00B73146"/>
    <w:rsid w:val="00B734E0"/>
    <w:rsid w:val="00B7768E"/>
    <w:rsid w:val="00B80B1C"/>
    <w:rsid w:val="00B931F8"/>
    <w:rsid w:val="00B972C9"/>
    <w:rsid w:val="00BA2AAC"/>
    <w:rsid w:val="00BA7B49"/>
    <w:rsid w:val="00BB42AF"/>
    <w:rsid w:val="00BB4C8C"/>
    <w:rsid w:val="00BB5E95"/>
    <w:rsid w:val="00BB7E63"/>
    <w:rsid w:val="00BC6C91"/>
    <w:rsid w:val="00BC776F"/>
    <w:rsid w:val="00BC78E2"/>
    <w:rsid w:val="00BD0D10"/>
    <w:rsid w:val="00BF2275"/>
    <w:rsid w:val="00BF6D4F"/>
    <w:rsid w:val="00C26940"/>
    <w:rsid w:val="00C3615E"/>
    <w:rsid w:val="00C43066"/>
    <w:rsid w:val="00C4648F"/>
    <w:rsid w:val="00C5058B"/>
    <w:rsid w:val="00C50D4A"/>
    <w:rsid w:val="00C627F2"/>
    <w:rsid w:val="00C7679A"/>
    <w:rsid w:val="00C76DB1"/>
    <w:rsid w:val="00C87FE8"/>
    <w:rsid w:val="00C93C71"/>
    <w:rsid w:val="00CA55F6"/>
    <w:rsid w:val="00CA5DBE"/>
    <w:rsid w:val="00CC0532"/>
    <w:rsid w:val="00CC7405"/>
    <w:rsid w:val="00CD5FB1"/>
    <w:rsid w:val="00CD7156"/>
    <w:rsid w:val="00D06E60"/>
    <w:rsid w:val="00D07EE6"/>
    <w:rsid w:val="00D20659"/>
    <w:rsid w:val="00D27B46"/>
    <w:rsid w:val="00D30DBA"/>
    <w:rsid w:val="00D3426A"/>
    <w:rsid w:val="00D43B72"/>
    <w:rsid w:val="00D476B5"/>
    <w:rsid w:val="00D53014"/>
    <w:rsid w:val="00D53287"/>
    <w:rsid w:val="00D61D48"/>
    <w:rsid w:val="00D648EE"/>
    <w:rsid w:val="00D75486"/>
    <w:rsid w:val="00D76A4E"/>
    <w:rsid w:val="00D82944"/>
    <w:rsid w:val="00D86611"/>
    <w:rsid w:val="00D9007C"/>
    <w:rsid w:val="00D93820"/>
    <w:rsid w:val="00D94B35"/>
    <w:rsid w:val="00DB0D94"/>
    <w:rsid w:val="00DB42B4"/>
    <w:rsid w:val="00DB6C97"/>
    <w:rsid w:val="00DC0D6B"/>
    <w:rsid w:val="00DC1A3E"/>
    <w:rsid w:val="00DC582A"/>
    <w:rsid w:val="00DC6318"/>
    <w:rsid w:val="00DD152C"/>
    <w:rsid w:val="00DD2656"/>
    <w:rsid w:val="00DD4378"/>
    <w:rsid w:val="00DE1E77"/>
    <w:rsid w:val="00DE2816"/>
    <w:rsid w:val="00DE4DCB"/>
    <w:rsid w:val="00DF268E"/>
    <w:rsid w:val="00DF6622"/>
    <w:rsid w:val="00E03A69"/>
    <w:rsid w:val="00E1143C"/>
    <w:rsid w:val="00E11A47"/>
    <w:rsid w:val="00E12D27"/>
    <w:rsid w:val="00E20B9F"/>
    <w:rsid w:val="00E23360"/>
    <w:rsid w:val="00E2612C"/>
    <w:rsid w:val="00E303FA"/>
    <w:rsid w:val="00E30D9A"/>
    <w:rsid w:val="00E314CA"/>
    <w:rsid w:val="00E33162"/>
    <w:rsid w:val="00E33470"/>
    <w:rsid w:val="00E3441E"/>
    <w:rsid w:val="00E35BDE"/>
    <w:rsid w:val="00E4025B"/>
    <w:rsid w:val="00E40E6C"/>
    <w:rsid w:val="00E45FE8"/>
    <w:rsid w:val="00E47457"/>
    <w:rsid w:val="00E51A0E"/>
    <w:rsid w:val="00E64F43"/>
    <w:rsid w:val="00E75F5F"/>
    <w:rsid w:val="00E7606E"/>
    <w:rsid w:val="00E843F4"/>
    <w:rsid w:val="00EA6022"/>
    <w:rsid w:val="00EB2380"/>
    <w:rsid w:val="00EB397D"/>
    <w:rsid w:val="00EB5311"/>
    <w:rsid w:val="00EB7634"/>
    <w:rsid w:val="00EC13F8"/>
    <w:rsid w:val="00EC44DB"/>
    <w:rsid w:val="00ED01E4"/>
    <w:rsid w:val="00ED6201"/>
    <w:rsid w:val="00EE46D9"/>
    <w:rsid w:val="00EF0288"/>
    <w:rsid w:val="00EF28CD"/>
    <w:rsid w:val="00EF4D0D"/>
    <w:rsid w:val="00EF5C44"/>
    <w:rsid w:val="00EF7E6F"/>
    <w:rsid w:val="00F00A67"/>
    <w:rsid w:val="00F0551D"/>
    <w:rsid w:val="00F1776F"/>
    <w:rsid w:val="00F2496B"/>
    <w:rsid w:val="00F309F8"/>
    <w:rsid w:val="00F31EB5"/>
    <w:rsid w:val="00F336F9"/>
    <w:rsid w:val="00F43488"/>
    <w:rsid w:val="00F45E1C"/>
    <w:rsid w:val="00F61518"/>
    <w:rsid w:val="00F66674"/>
    <w:rsid w:val="00F73AB3"/>
    <w:rsid w:val="00F73D3C"/>
    <w:rsid w:val="00F82D33"/>
    <w:rsid w:val="00F95E07"/>
    <w:rsid w:val="00FA3967"/>
    <w:rsid w:val="00FA513A"/>
    <w:rsid w:val="00FA7F4D"/>
    <w:rsid w:val="00FB238F"/>
    <w:rsid w:val="00FD36A5"/>
    <w:rsid w:val="00FE3ED6"/>
    <w:rsid w:val="00FF6571"/>
    <w:rsid w:val="4ED71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DCA0"/>
  <w15:chartTrackingRefBased/>
  <w15:docId w15:val="{E70D70DA-36EE-412D-863C-7333D1F5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5A93"/>
    <w:rPr>
      <w:kern w:val="0"/>
      <w14:ligatures w14:val="none"/>
    </w:rPr>
  </w:style>
  <w:style w:type="paragraph" w:styleId="Virsraksts2">
    <w:name w:val="heading 2"/>
    <w:basedOn w:val="Parasts"/>
    <w:link w:val="Virsraksts2Rakstz"/>
    <w:uiPriority w:val="9"/>
    <w:qFormat/>
    <w:rsid w:val="004F1835"/>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B5A93"/>
    <w:rPr>
      <w:color w:val="0563C1" w:themeColor="hyperlink"/>
      <w:u w:val="single"/>
    </w:rPr>
  </w:style>
  <w:style w:type="paragraph" w:customStyle="1" w:styleId="paragraph">
    <w:name w:val="paragraph"/>
    <w:basedOn w:val="Parasts"/>
    <w:rsid w:val="000B5A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0B5A93"/>
  </w:style>
  <w:style w:type="character" w:customStyle="1" w:styleId="normaltextrun">
    <w:name w:val="normaltextrun"/>
    <w:basedOn w:val="Noklusjumarindkopasfonts"/>
    <w:rsid w:val="000B5A93"/>
  </w:style>
  <w:style w:type="character" w:customStyle="1" w:styleId="spellingerror">
    <w:name w:val="spellingerror"/>
    <w:basedOn w:val="Noklusjumarindkopasfonts"/>
    <w:rsid w:val="000B5A93"/>
  </w:style>
  <w:style w:type="character" w:customStyle="1" w:styleId="Virsraksts2Rakstz">
    <w:name w:val="Virsraksts 2 Rakstz."/>
    <w:basedOn w:val="Noklusjumarindkopasfonts"/>
    <w:link w:val="Virsraksts2"/>
    <w:uiPriority w:val="9"/>
    <w:rsid w:val="004F1835"/>
    <w:rPr>
      <w:rFonts w:ascii="Times New Roman" w:eastAsia="Times New Roman" w:hAnsi="Times New Roman" w:cs="Times New Roman"/>
      <w:b/>
      <w:bCs/>
      <w:kern w:val="0"/>
      <w:sz w:val="36"/>
      <w:szCs w:val="36"/>
      <w:lang w:eastAsia="lv-LV"/>
      <w14:ligatures w14:val="none"/>
    </w:rPr>
  </w:style>
  <w:style w:type="character" w:customStyle="1" w:styleId="Neatrisintapieminana1">
    <w:name w:val="Neatrisināta pieminēšana1"/>
    <w:basedOn w:val="Noklusjumarindkopasfonts"/>
    <w:uiPriority w:val="99"/>
    <w:semiHidden/>
    <w:unhideWhenUsed/>
    <w:rsid w:val="00B931F8"/>
    <w:rPr>
      <w:color w:val="605E5C"/>
      <w:shd w:val="clear" w:color="auto" w:fill="E1DFDD"/>
    </w:rPr>
  </w:style>
  <w:style w:type="paragraph" w:styleId="Paraststmeklis">
    <w:name w:val="Normal (Web)"/>
    <w:basedOn w:val="Parasts"/>
    <w:uiPriority w:val="99"/>
    <w:semiHidden/>
    <w:unhideWhenUsed/>
    <w:rsid w:val="00BC77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3-post-meta-sec">
    <w:name w:val="tv3-post-meta-sec"/>
    <w:basedOn w:val="Noklusjumarindkopasfonts"/>
    <w:rsid w:val="0047326B"/>
  </w:style>
  <w:style w:type="character" w:customStyle="1" w:styleId="tv3-post-inter">
    <w:name w:val="tv3-post-inter"/>
    <w:basedOn w:val="Noklusjumarindkopasfonts"/>
    <w:rsid w:val="0047326B"/>
  </w:style>
  <w:style w:type="character" w:customStyle="1" w:styleId="tv3-post-inter-item">
    <w:name w:val="tv3-post-inter-item"/>
    <w:basedOn w:val="Noklusjumarindkopasfonts"/>
    <w:rsid w:val="0047326B"/>
  </w:style>
  <w:style w:type="paragraph" w:styleId="Vresteksts">
    <w:name w:val="footnote text"/>
    <w:basedOn w:val="Parasts"/>
    <w:link w:val="VrestekstsRakstz"/>
    <w:uiPriority w:val="99"/>
    <w:semiHidden/>
    <w:unhideWhenUsed/>
    <w:rsid w:val="00CD5FB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D5FB1"/>
    <w:rPr>
      <w:kern w:val="0"/>
      <w:sz w:val="20"/>
      <w:szCs w:val="20"/>
      <w14:ligatures w14:val="none"/>
    </w:rPr>
  </w:style>
  <w:style w:type="character" w:styleId="Vresatsauce">
    <w:name w:val="footnote reference"/>
    <w:basedOn w:val="Noklusjumarindkopasfonts"/>
    <w:uiPriority w:val="99"/>
    <w:semiHidden/>
    <w:unhideWhenUsed/>
    <w:rsid w:val="00CD5FB1"/>
    <w:rPr>
      <w:vertAlign w:val="superscript"/>
    </w:rPr>
  </w:style>
  <w:style w:type="character" w:styleId="Izteiksmgs">
    <w:name w:val="Strong"/>
    <w:basedOn w:val="Noklusjumarindkopasfonts"/>
    <w:uiPriority w:val="22"/>
    <w:qFormat/>
    <w:rsid w:val="00F61518"/>
    <w:rPr>
      <w:b/>
      <w:bCs/>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6F2D07"/>
    <w:pPr>
      <w:spacing w:after="0" w:line="240" w:lineRule="auto"/>
      <w:ind w:left="720"/>
      <w:contextualSpacing/>
    </w:pPr>
    <w:rPr>
      <w:rFonts w:ascii="Times New Roman" w:eastAsia="Times New Roman" w:hAnsi="Times New Roman" w:cs="Times New Roman"/>
      <w:sz w:val="24"/>
      <w:szCs w:val="24"/>
      <w:lang w:val="en-US" w:eastAsia="lv-LV"/>
    </w:rPr>
  </w:style>
  <w:style w:type="table" w:styleId="Reatabula">
    <w:name w:val="Table Grid"/>
    <w:basedOn w:val="Parastatabula"/>
    <w:rsid w:val="006F2D0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6F2D07"/>
    <w:rPr>
      <w:rFonts w:ascii="Times New Roman" w:eastAsia="Times New Roman" w:hAnsi="Times New Roman" w:cs="Times New Roman"/>
      <w:kern w:val="0"/>
      <w:sz w:val="24"/>
      <w:szCs w:val="24"/>
      <w:lang w:val="en-US" w:eastAsia="lv-LV"/>
      <w14:ligatures w14:val="none"/>
    </w:rPr>
  </w:style>
  <w:style w:type="paragraph" w:styleId="Bezatstarpm">
    <w:name w:val="No Spacing"/>
    <w:uiPriority w:val="1"/>
    <w:qFormat/>
    <w:rsid w:val="006E3AE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25962">
      <w:bodyDiv w:val="1"/>
      <w:marLeft w:val="0"/>
      <w:marRight w:val="0"/>
      <w:marTop w:val="0"/>
      <w:marBottom w:val="0"/>
      <w:divBdr>
        <w:top w:val="none" w:sz="0" w:space="0" w:color="auto"/>
        <w:left w:val="none" w:sz="0" w:space="0" w:color="auto"/>
        <w:bottom w:val="none" w:sz="0" w:space="0" w:color="auto"/>
        <w:right w:val="none" w:sz="0" w:space="0" w:color="auto"/>
      </w:divBdr>
    </w:div>
    <w:div w:id="513498318">
      <w:bodyDiv w:val="1"/>
      <w:marLeft w:val="0"/>
      <w:marRight w:val="0"/>
      <w:marTop w:val="0"/>
      <w:marBottom w:val="0"/>
      <w:divBdr>
        <w:top w:val="none" w:sz="0" w:space="0" w:color="auto"/>
        <w:left w:val="none" w:sz="0" w:space="0" w:color="auto"/>
        <w:bottom w:val="none" w:sz="0" w:space="0" w:color="auto"/>
        <w:right w:val="none" w:sz="0" w:space="0" w:color="auto"/>
      </w:divBdr>
    </w:div>
    <w:div w:id="557322331">
      <w:bodyDiv w:val="1"/>
      <w:marLeft w:val="0"/>
      <w:marRight w:val="0"/>
      <w:marTop w:val="0"/>
      <w:marBottom w:val="0"/>
      <w:divBdr>
        <w:top w:val="none" w:sz="0" w:space="0" w:color="auto"/>
        <w:left w:val="none" w:sz="0" w:space="0" w:color="auto"/>
        <w:bottom w:val="none" w:sz="0" w:space="0" w:color="auto"/>
        <w:right w:val="none" w:sz="0" w:space="0" w:color="auto"/>
      </w:divBdr>
      <w:divsChild>
        <w:div w:id="1920746034">
          <w:marLeft w:val="0"/>
          <w:marRight w:val="0"/>
          <w:marTop w:val="0"/>
          <w:marBottom w:val="450"/>
          <w:divBdr>
            <w:top w:val="none" w:sz="0" w:space="0" w:color="auto"/>
            <w:left w:val="none" w:sz="0" w:space="0" w:color="auto"/>
            <w:bottom w:val="none" w:sz="0" w:space="0" w:color="auto"/>
            <w:right w:val="none" w:sz="0" w:space="0" w:color="auto"/>
          </w:divBdr>
        </w:div>
        <w:div w:id="2082016124">
          <w:marLeft w:val="0"/>
          <w:marRight w:val="0"/>
          <w:marTop w:val="0"/>
          <w:marBottom w:val="450"/>
          <w:divBdr>
            <w:top w:val="none" w:sz="0" w:space="0" w:color="auto"/>
            <w:left w:val="none" w:sz="0" w:space="0" w:color="auto"/>
            <w:bottom w:val="none" w:sz="0" w:space="0" w:color="auto"/>
            <w:right w:val="none" w:sz="0" w:space="0" w:color="auto"/>
          </w:divBdr>
          <w:divsChild>
            <w:div w:id="1453789947">
              <w:blockQuote w:val="1"/>
              <w:marLeft w:val="0"/>
              <w:marRight w:val="0"/>
              <w:marTop w:val="0"/>
              <w:marBottom w:val="300"/>
              <w:divBdr>
                <w:top w:val="none" w:sz="0" w:space="0" w:color="auto"/>
                <w:left w:val="none" w:sz="0" w:space="0" w:color="auto"/>
                <w:bottom w:val="none" w:sz="0" w:space="0" w:color="auto"/>
                <w:right w:val="none" w:sz="0" w:space="0" w:color="auto"/>
              </w:divBdr>
              <w:divsChild>
                <w:div w:id="2011176137">
                  <w:marLeft w:val="0"/>
                  <w:marRight w:val="0"/>
                  <w:marTop w:val="135"/>
                  <w:marBottom w:val="0"/>
                  <w:divBdr>
                    <w:top w:val="none" w:sz="0" w:space="0" w:color="auto"/>
                    <w:left w:val="none" w:sz="0" w:space="0" w:color="auto"/>
                    <w:bottom w:val="none" w:sz="0" w:space="0" w:color="auto"/>
                    <w:right w:val="none" w:sz="0" w:space="0" w:color="auto"/>
                  </w:divBdr>
                  <w:divsChild>
                    <w:div w:id="997610271">
                      <w:marLeft w:val="0"/>
                      <w:marRight w:val="0"/>
                      <w:marTop w:val="0"/>
                      <w:marBottom w:val="0"/>
                      <w:divBdr>
                        <w:top w:val="none" w:sz="0" w:space="0" w:color="auto"/>
                        <w:left w:val="none" w:sz="0" w:space="0" w:color="auto"/>
                        <w:bottom w:val="none" w:sz="0" w:space="0" w:color="auto"/>
                        <w:right w:val="none" w:sz="0" w:space="0" w:color="auto"/>
                      </w:divBdr>
                      <w:divsChild>
                        <w:div w:id="13266053">
                          <w:marLeft w:val="0"/>
                          <w:marRight w:val="0"/>
                          <w:marTop w:val="0"/>
                          <w:marBottom w:val="0"/>
                          <w:divBdr>
                            <w:top w:val="none" w:sz="0" w:space="0" w:color="auto"/>
                            <w:left w:val="none" w:sz="0" w:space="0" w:color="auto"/>
                            <w:bottom w:val="none" w:sz="0" w:space="0" w:color="auto"/>
                            <w:right w:val="none" w:sz="0" w:space="0" w:color="auto"/>
                          </w:divBdr>
                        </w:div>
                        <w:div w:id="13819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374">
                  <w:marLeft w:val="0"/>
                  <w:marRight w:val="0"/>
                  <w:marTop w:val="0"/>
                  <w:marBottom w:val="0"/>
                  <w:divBdr>
                    <w:top w:val="none" w:sz="0" w:space="0" w:color="auto"/>
                    <w:left w:val="none" w:sz="0" w:space="0" w:color="auto"/>
                    <w:bottom w:val="single" w:sz="12" w:space="12" w:color="FF0000"/>
                    <w:right w:val="none" w:sz="0" w:space="0" w:color="auto"/>
                  </w:divBdr>
                </w:div>
              </w:divsChild>
            </w:div>
            <w:div w:id="45566734">
              <w:marLeft w:val="480"/>
              <w:marRight w:val="480"/>
              <w:marTop w:val="0"/>
              <w:marBottom w:val="0"/>
              <w:divBdr>
                <w:top w:val="none" w:sz="0" w:space="0" w:color="auto"/>
                <w:left w:val="none" w:sz="0" w:space="0" w:color="auto"/>
                <w:bottom w:val="none" w:sz="0" w:space="0" w:color="auto"/>
                <w:right w:val="none" w:sz="0" w:space="0" w:color="auto"/>
              </w:divBdr>
              <w:divsChild>
                <w:div w:id="1131899740">
                  <w:marLeft w:val="0"/>
                  <w:marRight w:val="0"/>
                  <w:marTop w:val="0"/>
                  <w:marBottom w:val="180"/>
                  <w:divBdr>
                    <w:top w:val="none" w:sz="0" w:space="0" w:color="auto"/>
                    <w:left w:val="none" w:sz="0" w:space="0" w:color="auto"/>
                    <w:bottom w:val="none" w:sz="0" w:space="0" w:color="auto"/>
                    <w:right w:val="none" w:sz="0" w:space="0" w:color="auto"/>
                  </w:divBdr>
                  <w:divsChild>
                    <w:div w:id="1821461444">
                      <w:marLeft w:val="0"/>
                      <w:marRight w:val="0"/>
                      <w:marTop w:val="0"/>
                      <w:marBottom w:val="0"/>
                      <w:divBdr>
                        <w:top w:val="none" w:sz="0" w:space="0" w:color="auto"/>
                        <w:left w:val="none" w:sz="0" w:space="0" w:color="auto"/>
                        <w:bottom w:val="none" w:sz="0" w:space="0" w:color="auto"/>
                        <w:right w:val="none" w:sz="0" w:space="0" w:color="auto"/>
                      </w:divBdr>
                      <w:divsChild>
                        <w:div w:id="7049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031">
                  <w:marLeft w:val="0"/>
                  <w:marRight w:val="0"/>
                  <w:marTop w:val="0"/>
                  <w:marBottom w:val="0"/>
                  <w:divBdr>
                    <w:top w:val="none" w:sz="0" w:space="0" w:color="auto"/>
                    <w:left w:val="none" w:sz="0" w:space="0" w:color="auto"/>
                    <w:bottom w:val="none" w:sz="0" w:space="0" w:color="auto"/>
                    <w:right w:val="none" w:sz="0" w:space="0" w:color="auto"/>
                  </w:divBdr>
                  <w:divsChild>
                    <w:div w:id="1966692001">
                      <w:marLeft w:val="0"/>
                      <w:marRight w:val="0"/>
                      <w:marTop w:val="0"/>
                      <w:marBottom w:val="450"/>
                      <w:divBdr>
                        <w:top w:val="none" w:sz="0" w:space="0" w:color="auto"/>
                        <w:left w:val="none" w:sz="0" w:space="0" w:color="auto"/>
                        <w:bottom w:val="none" w:sz="0" w:space="0" w:color="auto"/>
                        <w:right w:val="none" w:sz="0" w:space="0" w:color="auto"/>
                      </w:divBdr>
                      <w:divsChild>
                        <w:div w:id="598870846">
                          <w:marLeft w:val="0"/>
                          <w:marRight w:val="0"/>
                          <w:marTop w:val="0"/>
                          <w:marBottom w:val="0"/>
                          <w:divBdr>
                            <w:top w:val="none" w:sz="0" w:space="0" w:color="auto"/>
                            <w:left w:val="none" w:sz="0" w:space="0" w:color="auto"/>
                            <w:bottom w:val="none" w:sz="0" w:space="0" w:color="auto"/>
                            <w:right w:val="none" w:sz="0" w:space="0" w:color="auto"/>
                          </w:divBdr>
                          <w:divsChild>
                            <w:div w:id="1606842094">
                              <w:marLeft w:val="0"/>
                              <w:marRight w:val="0"/>
                              <w:marTop w:val="0"/>
                              <w:marBottom w:val="0"/>
                              <w:divBdr>
                                <w:top w:val="none" w:sz="0" w:space="0" w:color="auto"/>
                                <w:left w:val="none" w:sz="0" w:space="0" w:color="auto"/>
                                <w:bottom w:val="none" w:sz="0" w:space="0" w:color="auto"/>
                                <w:right w:val="none" w:sz="0" w:space="0" w:color="auto"/>
                              </w:divBdr>
                            </w:div>
                          </w:divsChild>
                        </w:div>
                        <w:div w:id="743381924">
                          <w:marLeft w:val="0"/>
                          <w:marRight w:val="0"/>
                          <w:marTop w:val="0"/>
                          <w:marBottom w:val="0"/>
                          <w:divBdr>
                            <w:top w:val="none" w:sz="0" w:space="0" w:color="auto"/>
                            <w:left w:val="none" w:sz="0" w:space="0" w:color="auto"/>
                            <w:bottom w:val="none" w:sz="0" w:space="0" w:color="auto"/>
                            <w:right w:val="none" w:sz="0" w:space="0" w:color="auto"/>
                          </w:divBdr>
                          <w:divsChild>
                            <w:div w:id="353389885">
                              <w:marLeft w:val="0"/>
                              <w:marRight w:val="0"/>
                              <w:marTop w:val="120"/>
                              <w:marBottom w:val="0"/>
                              <w:divBdr>
                                <w:top w:val="none" w:sz="0" w:space="0" w:color="auto"/>
                                <w:left w:val="none" w:sz="0" w:space="0" w:color="auto"/>
                                <w:bottom w:val="none" w:sz="0" w:space="0" w:color="auto"/>
                                <w:right w:val="none" w:sz="0" w:space="0" w:color="auto"/>
                              </w:divBdr>
                              <w:divsChild>
                                <w:div w:id="1238440510">
                                  <w:marLeft w:val="0"/>
                                  <w:marRight w:val="0"/>
                                  <w:marTop w:val="0"/>
                                  <w:marBottom w:val="45"/>
                                  <w:divBdr>
                                    <w:top w:val="none" w:sz="0" w:space="0" w:color="auto"/>
                                    <w:left w:val="none" w:sz="0" w:space="0" w:color="auto"/>
                                    <w:bottom w:val="none" w:sz="0" w:space="0" w:color="auto"/>
                                    <w:right w:val="none" w:sz="0" w:space="0" w:color="auto"/>
                                  </w:divBdr>
                                </w:div>
                                <w:div w:id="1076316823">
                                  <w:marLeft w:val="0"/>
                                  <w:marRight w:val="0"/>
                                  <w:marTop w:val="0"/>
                                  <w:marBottom w:val="0"/>
                                  <w:divBdr>
                                    <w:top w:val="none" w:sz="0" w:space="0" w:color="auto"/>
                                    <w:left w:val="none" w:sz="0" w:space="0" w:color="auto"/>
                                    <w:bottom w:val="none" w:sz="0" w:space="0" w:color="auto"/>
                                    <w:right w:val="none" w:sz="0" w:space="0" w:color="auto"/>
                                  </w:divBdr>
                                  <w:divsChild>
                                    <w:div w:id="14654665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6122">
                      <w:marLeft w:val="0"/>
                      <w:marRight w:val="0"/>
                      <w:marTop w:val="0"/>
                      <w:marBottom w:val="450"/>
                      <w:divBdr>
                        <w:top w:val="none" w:sz="0" w:space="0" w:color="auto"/>
                        <w:left w:val="none" w:sz="0" w:space="0" w:color="auto"/>
                        <w:bottom w:val="none" w:sz="0" w:space="0" w:color="auto"/>
                        <w:right w:val="none" w:sz="0" w:space="0" w:color="auto"/>
                      </w:divBdr>
                      <w:divsChild>
                        <w:div w:id="266349757">
                          <w:marLeft w:val="0"/>
                          <w:marRight w:val="0"/>
                          <w:marTop w:val="0"/>
                          <w:marBottom w:val="0"/>
                          <w:divBdr>
                            <w:top w:val="none" w:sz="0" w:space="0" w:color="auto"/>
                            <w:left w:val="none" w:sz="0" w:space="0" w:color="auto"/>
                            <w:bottom w:val="none" w:sz="0" w:space="0" w:color="auto"/>
                            <w:right w:val="none" w:sz="0" w:space="0" w:color="auto"/>
                          </w:divBdr>
                          <w:divsChild>
                            <w:div w:id="326634494">
                              <w:marLeft w:val="0"/>
                              <w:marRight w:val="0"/>
                              <w:marTop w:val="0"/>
                              <w:marBottom w:val="0"/>
                              <w:divBdr>
                                <w:top w:val="none" w:sz="0" w:space="0" w:color="auto"/>
                                <w:left w:val="none" w:sz="0" w:space="0" w:color="auto"/>
                                <w:bottom w:val="none" w:sz="0" w:space="0" w:color="auto"/>
                                <w:right w:val="none" w:sz="0" w:space="0" w:color="auto"/>
                              </w:divBdr>
                            </w:div>
                          </w:divsChild>
                        </w:div>
                        <w:div w:id="10493670">
                          <w:marLeft w:val="0"/>
                          <w:marRight w:val="0"/>
                          <w:marTop w:val="0"/>
                          <w:marBottom w:val="0"/>
                          <w:divBdr>
                            <w:top w:val="none" w:sz="0" w:space="0" w:color="auto"/>
                            <w:left w:val="none" w:sz="0" w:space="0" w:color="auto"/>
                            <w:bottom w:val="none" w:sz="0" w:space="0" w:color="auto"/>
                            <w:right w:val="none" w:sz="0" w:space="0" w:color="auto"/>
                          </w:divBdr>
                          <w:divsChild>
                            <w:div w:id="1290476019">
                              <w:marLeft w:val="0"/>
                              <w:marRight w:val="0"/>
                              <w:marTop w:val="120"/>
                              <w:marBottom w:val="0"/>
                              <w:divBdr>
                                <w:top w:val="none" w:sz="0" w:space="0" w:color="auto"/>
                                <w:left w:val="none" w:sz="0" w:space="0" w:color="auto"/>
                                <w:bottom w:val="none" w:sz="0" w:space="0" w:color="auto"/>
                                <w:right w:val="none" w:sz="0" w:space="0" w:color="auto"/>
                              </w:divBdr>
                              <w:divsChild>
                                <w:div w:id="1759445304">
                                  <w:marLeft w:val="0"/>
                                  <w:marRight w:val="0"/>
                                  <w:marTop w:val="0"/>
                                  <w:marBottom w:val="45"/>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sChild>
                                    <w:div w:id="11641981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2348">
                      <w:marLeft w:val="0"/>
                      <w:marRight w:val="0"/>
                      <w:marTop w:val="0"/>
                      <w:marBottom w:val="450"/>
                      <w:divBdr>
                        <w:top w:val="none" w:sz="0" w:space="0" w:color="auto"/>
                        <w:left w:val="none" w:sz="0" w:space="0" w:color="auto"/>
                        <w:bottom w:val="none" w:sz="0" w:space="0" w:color="auto"/>
                        <w:right w:val="none" w:sz="0" w:space="0" w:color="auto"/>
                      </w:divBdr>
                      <w:divsChild>
                        <w:div w:id="600115365">
                          <w:marLeft w:val="0"/>
                          <w:marRight w:val="0"/>
                          <w:marTop w:val="0"/>
                          <w:marBottom w:val="0"/>
                          <w:divBdr>
                            <w:top w:val="none" w:sz="0" w:space="0" w:color="auto"/>
                            <w:left w:val="none" w:sz="0" w:space="0" w:color="auto"/>
                            <w:bottom w:val="none" w:sz="0" w:space="0" w:color="auto"/>
                            <w:right w:val="none" w:sz="0" w:space="0" w:color="auto"/>
                          </w:divBdr>
                          <w:divsChild>
                            <w:div w:id="155658284">
                              <w:marLeft w:val="0"/>
                              <w:marRight w:val="0"/>
                              <w:marTop w:val="0"/>
                              <w:marBottom w:val="0"/>
                              <w:divBdr>
                                <w:top w:val="none" w:sz="0" w:space="0" w:color="auto"/>
                                <w:left w:val="none" w:sz="0" w:space="0" w:color="auto"/>
                                <w:bottom w:val="none" w:sz="0" w:space="0" w:color="auto"/>
                                <w:right w:val="none" w:sz="0" w:space="0" w:color="auto"/>
                              </w:divBdr>
                            </w:div>
                          </w:divsChild>
                        </w:div>
                        <w:div w:id="122619196">
                          <w:marLeft w:val="0"/>
                          <w:marRight w:val="0"/>
                          <w:marTop w:val="0"/>
                          <w:marBottom w:val="0"/>
                          <w:divBdr>
                            <w:top w:val="none" w:sz="0" w:space="0" w:color="auto"/>
                            <w:left w:val="none" w:sz="0" w:space="0" w:color="auto"/>
                            <w:bottom w:val="none" w:sz="0" w:space="0" w:color="auto"/>
                            <w:right w:val="none" w:sz="0" w:space="0" w:color="auto"/>
                          </w:divBdr>
                          <w:divsChild>
                            <w:div w:id="1602301128">
                              <w:marLeft w:val="0"/>
                              <w:marRight w:val="0"/>
                              <w:marTop w:val="120"/>
                              <w:marBottom w:val="0"/>
                              <w:divBdr>
                                <w:top w:val="none" w:sz="0" w:space="0" w:color="auto"/>
                                <w:left w:val="none" w:sz="0" w:space="0" w:color="auto"/>
                                <w:bottom w:val="none" w:sz="0" w:space="0" w:color="auto"/>
                                <w:right w:val="none" w:sz="0" w:space="0" w:color="auto"/>
                              </w:divBdr>
                              <w:divsChild>
                                <w:div w:id="981541829">
                                  <w:marLeft w:val="0"/>
                                  <w:marRight w:val="0"/>
                                  <w:marTop w:val="0"/>
                                  <w:marBottom w:val="45"/>
                                  <w:divBdr>
                                    <w:top w:val="none" w:sz="0" w:space="0" w:color="auto"/>
                                    <w:left w:val="none" w:sz="0" w:space="0" w:color="auto"/>
                                    <w:bottom w:val="none" w:sz="0" w:space="0" w:color="auto"/>
                                    <w:right w:val="none" w:sz="0" w:space="0" w:color="auto"/>
                                  </w:divBdr>
                                </w:div>
                                <w:div w:id="2093308997">
                                  <w:marLeft w:val="0"/>
                                  <w:marRight w:val="0"/>
                                  <w:marTop w:val="0"/>
                                  <w:marBottom w:val="0"/>
                                  <w:divBdr>
                                    <w:top w:val="none" w:sz="0" w:space="0" w:color="auto"/>
                                    <w:left w:val="none" w:sz="0" w:space="0" w:color="auto"/>
                                    <w:bottom w:val="none" w:sz="0" w:space="0" w:color="auto"/>
                                    <w:right w:val="none" w:sz="0" w:space="0" w:color="auto"/>
                                  </w:divBdr>
                                  <w:divsChild>
                                    <w:div w:id="13404220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06908">
              <w:blockQuote w:val="1"/>
              <w:marLeft w:val="0"/>
              <w:marRight w:val="0"/>
              <w:marTop w:val="0"/>
              <w:marBottom w:val="300"/>
              <w:divBdr>
                <w:top w:val="none" w:sz="0" w:space="0" w:color="auto"/>
                <w:left w:val="none" w:sz="0" w:space="0" w:color="auto"/>
                <w:bottom w:val="none" w:sz="0" w:space="0" w:color="auto"/>
                <w:right w:val="none" w:sz="0" w:space="0" w:color="auto"/>
              </w:divBdr>
              <w:divsChild>
                <w:div w:id="2141848422">
                  <w:marLeft w:val="0"/>
                  <w:marRight w:val="0"/>
                  <w:marTop w:val="135"/>
                  <w:marBottom w:val="0"/>
                  <w:divBdr>
                    <w:top w:val="none" w:sz="0" w:space="0" w:color="auto"/>
                    <w:left w:val="none" w:sz="0" w:space="0" w:color="auto"/>
                    <w:bottom w:val="none" w:sz="0" w:space="0" w:color="auto"/>
                    <w:right w:val="none" w:sz="0" w:space="0" w:color="auto"/>
                  </w:divBdr>
                  <w:divsChild>
                    <w:div w:id="188035556">
                      <w:marLeft w:val="0"/>
                      <w:marRight w:val="0"/>
                      <w:marTop w:val="0"/>
                      <w:marBottom w:val="0"/>
                      <w:divBdr>
                        <w:top w:val="none" w:sz="0" w:space="0" w:color="auto"/>
                        <w:left w:val="none" w:sz="0" w:space="0" w:color="auto"/>
                        <w:bottom w:val="none" w:sz="0" w:space="0" w:color="auto"/>
                        <w:right w:val="none" w:sz="0" w:space="0" w:color="auto"/>
                      </w:divBdr>
                      <w:divsChild>
                        <w:div w:id="2004506021">
                          <w:marLeft w:val="0"/>
                          <w:marRight w:val="0"/>
                          <w:marTop w:val="0"/>
                          <w:marBottom w:val="0"/>
                          <w:divBdr>
                            <w:top w:val="none" w:sz="0" w:space="0" w:color="auto"/>
                            <w:left w:val="none" w:sz="0" w:space="0" w:color="auto"/>
                            <w:bottom w:val="none" w:sz="0" w:space="0" w:color="auto"/>
                            <w:right w:val="none" w:sz="0" w:space="0" w:color="auto"/>
                          </w:divBdr>
                        </w:div>
                        <w:div w:id="10732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7686">
                  <w:marLeft w:val="0"/>
                  <w:marRight w:val="0"/>
                  <w:marTop w:val="0"/>
                  <w:marBottom w:val="0"/>
                  <w:divBdr>
                    <w:top w:val="none" w:sz="0" w:space="0" w:color="auto"/>
                    <w:left w:val="none" w:sz="0" w:space="0" w:color="auto"/>
                    <w:bottom w:val="single" w:sz="12" w:space="12" w:color="FF0000"/>
                    <w:right w:val="none" w:sz="0" w:space="0" w:color="auto"/>
                  </w:divBdr>
                </w:div>
              </w:divsChild>
            </w:div>
            <w:div w:id="440496599">
              <w:blockQuote w:val="1"/>
              <w:marLeft w:val="0"/>
              <w:marRight w:val="0"/>
              <w:marTop w:val="0"/>
              <w:marBottom w:val="300"/>
              <w:divBdr>
                <w:top w:val="none" w:sz="0" w:space="0" w:color="auto"/>
                <w:left w:val="none" w:sz="0" w:space="0" w:color="auto"/>
                <w:bottom w:val="none" w:sz="0" w:space="0" w:color="auto"/>
                <w:right w:val="none" w:sz="0" w:space="0" w:color="auto"/>
              </w:divBdr>
              <w:divsChild>
                <w:div w:id="918907207">
                  <w:marLeft w:val="0"/>
                  <w:marRight w:val="0"/>
                  <w:marTop w:val="135"/>
                  <w:marBottom w:val="0"/>
                  <w:divBdr>
                    <w:top w:val="none" w:sz="0" w:space="0" w:color="auto"/>
                    <w:left w:val="none" w:sz="0" w:space="0" w:color="auto"/>
                    <w:bottom w:val="none" w:sz="0" w:space="0" w:color="auto"/>
                    <w:right w:val="none" w:sz="0" w:space="0" w:color="auto"/>
                  </w:divBdr>
                  <w:divsChild>
                    <w:div w:id="1267425031">
                      <w:marLeft w:val="0"/>
                      <w:marRight w:val="0"/>
                      <w:marTop w:val="0"/>
                      <w:marBottom w:val="0"/>
                      <w:divBdr>
                        <w:top w:val="none" w:sz="0" w:space="0" w:color="auto"/>
                        <w:left w:val="none" w:sz="0" w:space="0" w:color="auto"/>
                        <w:bottom w:val="none" w:sz="0" w:space="0" w:color="auto"/>
                        <w:right w:val="none" w:sz="0" w:space="0" w:color="auto"/>
                      </w:divBdr>
                      <w:divsChild>
                        <w:div w:id="2082949120">
                          <w:marLeft w:val="0"/>
                          <w:marRight w:val="0"/>
                          <w:marTop w:val="0"/>
                          <w:marBottom w:val="0"/>
                          <w:divBdr>
                            <w:top w:val="none" w:sz="0" w:space="0" w:color="auto"/>
                            <w:left w:val="none" w:sz="0" w:space="0" w:color="auto"/>
                            <w:bottom w:val="none" w:sz="0" w:space="0" w:color="auto"/>
                            <w:right w:val="none" w:sz="0" w:space="0" w:color="auto"/>
                          </w:divBdr>
                        </w:div>
                        <w:div w:id="13488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873">
                  <w:marLeft w:val="0"/>
                  <w:marRight w:val="0"/>
                  <w:marTop w:val="0"/>
                  <w:marBottom w:val="0"/>
                  <w:divBdr>
                    <w:top w:val="none" w:sz="0" w:space="0" w:color="auto"/>
                    <w:left w:val="none" w:sz="0" w:space="0" w:color="auto"/>
                    <w:bottom w:val="single" w:sz="12" w:space="12" w:color="FF0000"/>
                    <w:right w:val="none" w:sz="0" w:space="0" w:color="auto"/>
                  </w:divBdr>
                </w:div>
              </w:divsChild>
            </w:div>
          </w:divsChild>
        </w:div>
      </w:divsChild>
    </w:div>
    <w:div w:id="5795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izglitibasparvalde@edu.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4751-47E6-49B2-BEE1-9C723726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6818</Words>
  <Characters>3887</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Stupāne</dc:creator>
  <cp:keywords/>
  <dc:description/>
  <cp:lastModifiedBy>Ilona Skrode</cp:lastModifiedBy>
  <cp:revision>12</cp:revision>
  <dcterms:created xsi:type="dcterms:W3CDTF">2024-05-03T10:15:00Z</dcterms:created>
  <dcterms:modified xsi:type="dcterms:W3CDTF">2024-05-24T08:22:00Z</dcterms:modified>
</cp:coreProperties>
</file>