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B131D" w14:textId="77777777" w:rsidR="00882A92" w:rsidRPr="0026671C" w:rsidRDefault="00882A92" w:rsidP="00882A92">
      <w:pPr>
        <w:widowControl w:val="0"/>
        <w:suppressAutoHyphens/>
        <w:jc w:val="right"/>
        <w:rPr>
          <w:rFonts w:eastAsia="Lucida Sans Unicode" w:cs="Tahoma"/>
          <w:lang w:val="lv-LV"/>
        </w:rPr>
      </w:pPr>
      <w:r w:rsidRPr="0026671C">
        <w:rPr>
          <w:rFonts w:eastAsia="Lucida Sans Unicode" w:cs="Tahoma"/>
          <w:lang w:val="lv-LV"/>
        </w:rPr>
        <w:t>Pielikums</w:t>
      </w:r>
    </w:p>
    <w:p w14:paraId="7F2934A5" w14:textId="77777777" w:rsidR="00882A92" w:rsidRPr="0026671C" w:rsidRDefault="00882A92" w:rsidP="00882A92">
      <w:pPr>
        <w:widowControl w:val="0"/>
        <w:suppressAutoHyphens/>
        <w:jc w:val="right"/>
        <w:rPr>
          <w:rFonts w:eastAsia="Lucida Sans Unicode" w:cs="Tahoma"/>
          <w:lang w:val="lv-LV"/>
        </w:rPr>
      </w:pPr>
      <w:r w:rsidRPr="0026671C">
        <w:rPr>
          <w:rFonts w:eastAsia="Lucida Sans Unicode" w:cs="Tahoma"/>
          <w:lang w:val="lv-LV"/>
        </w:rPr>
        <w:t>APSTIPRINĀTS</w:t>
      </w:r>
    </w:p>
    <w:p w14:paraId="6AD59A8B" w14:textId="77777777" w:rsidR="00882A92" w:rsidRPr="0026671C" w:rsidRDefault="00882A92" w:rsidP="00882A92">
      <w:pPr>
        <w:widowControl w:val="0"/>
        <w:suppressAutoHyphens/>
        <w:jc w:val="right"/>
        <w:rPr>
          <w:rFonts w:eastAsia="Lucida Sans Unicode" w:cs="Tahoma"/>
          <w:lang w:val="lv-LV"/>
        </w:rPr>
      </w:pPr>
      <w:r w:rsidRPr="0026671C">
        <w:rPr>
          <w:rFonts w:eastAsia="Lucida Sans Unicode" w:cs="Tahoma"/>
          <w:lang w:val="lv-LV"/>
        </w:rPr>
        <w:t>ar Jēkabpils novada domes</w:t>
      </w:r>
    </w:p>
    <w:p w14:paraId="1F96C966" w14:textId="77777777" w:rsidR="00882A92" w:rsidRPr="0026671C" w:rsidRDefault="00882A92" w:rsidP="00882A92">
      <w:pPr>
        <w:widowControl w:val="0"/>
        <w:suppressAutoHyphens/>
        <w:jc w:val="right"/>
        <w:rPr>
          <w:rFonts w:eastAsia="Lucida Sans Unicode" w:cs="Tahoma"/>
          <w:lang w:val="lv-LV"/>
        </w:rPr>
      </w:pPr>
      <w:r>
        <w:rPr>
          <w:rFonts w:eastAsia="Lucida Sans Unicode" w:cs="Tahoma"/>
          <w:lang w:val="lv-LV"/>
        </w:rPr>
        <w:t>11.07</w:t>
      </w:r>
      <w:r w:rsidRPr="0026671C">
        <w:rPr>
          <w:rFonts w:eastAsia="Lucida Sans Unicode" w:cs="Tahoma"/>
          <w:lang w:val="lv-LV"/>
        </w:rPr>
        <w:t>.2024. lēmuma Nr.</w:t>
      </w:r>
      <w:r>
        <w:rPr>
          <w:rFonts w:eastAsia="Lucida Sans Unicode" w:cs="Tahoma"/>
          <w:lang w:val="lv-LV"/>
        </w:rPr>
        <w:t>589</w:t>
      </w:r>
    </w:p>
    <w:p w14:paraId="76B90E1E" w14:textId="77777777" w:rsidR="00882A92" w:rsidRPr="0026671C" w:rsidRDefault="00882A92" w:rsidP="00882A92">
      <w:pPr>
        <w:widowControl w:val="0"/>
        <w:suppressAutoHyphens/>
        <w:jc w:val="right"/>
        <w:rPr>
          <w:rFonts w:eastAsia="Lucida Sans Unicode" w:cs="Tahoma"/>
          <w:lang w:val="lv-LV"/>
        </w:rPr>
      </w:pPr>
      <w:r w:rsidRPr="0026671C">
        <w:rPr>
          <w:rFonts w:eastAsia="Lucida Sans Unicode" w:cs="Tahoma"/>
          <w:lang w:val="lv-LV"/>
        </w:rPr>
        <w:t>(protokols Nr.</w:t>
      </w:r>
      <w:r>
        <w:rPr>
          <w:rFonts w:eastAsia="Lucida Sans Unicode" w:cs="Tahoma"/>
          <w:lang w:val="lv-LV"/>
        </w:rPr>
        <w:t>13</w:t>
      </w:r>
      <w:r w:rsidRPr="0026671C">
        <w:rPr>
          <w:rFonts w:eastAsia="Lucida Sans Unicode" w:cs="Tahoma"/>
          <w:lang w:val="lv-LV"/>
        </w:rPr>
        <w:t xml:space="preserve">, </w:t>
      </w:r>
      <w:r>
        <w:rPr>
          <w:rFonts w:eastAsia="Lucida Sans Unicode" w:cs="Tahoma"/>
          <w:lang w:val="lv-LV"/>
        </w:rPr>
        <w:t>86)</w:t>
      </w:r>
    </w:p>
    <w:p w14:paraId="345F7A5A" w14:textId="77777777" w:rsidR="00882A92" w:rsidRPr="0026671C" w:rsidRDefault="00882A92" w:rsidP="00882A92">
      <w:pPr>
        <w:widowControl w:val="0"/>
        <w:suppressAutoHyphens/>
        <w:jc w:val="center"/>
        <w:rPr>
          <w:rFonts w:eastAsia="Lucida Sans Unicode" w:cs="Tahoma"/>
          <w:b/>
          <w:bCs/>
          <w:lang w:val="lv-LV"/>
        </w:rPr>
      </w:pPr>
    </w:p>
    <w:p w14:paraId="4DE5A670" w14:textId="77777777" w:rsidR="00882A92" w:rsidRPr="0026671C" w:rsidRDefault="00882A92" w:rsidP="00882A92">
      <w:pPr>
        <w:widowControl w:val="0"/>
        <w:suppressAutoHyphens/>
        <w:jc w:val="center"/>
        <w:rPr>
          <w:rFonts w:eastAsia="Lucida Sans Unicode" w:cs="Tahoma"/>
          <w:b/>
          <w:bCs/>
          <w:lang w:val="lv-LV"/>
        </w:rPr>
      </w:pPr>
      <w:r w:rsidRPr="0026671C">
        <w:rPr>
          <w:rFonts w:eastAsia="Lucida Sans Unicode" w:cs="Tahoma"/>
          <w:b/>
          <w:bCs/>
          <w:lang w:val="lv-LV"/>
        </w:rPr>
        <w:t>ATKĀRTOTĀS (OTRĀS) RAKSTISKĀS NOMAS TIESĪBU IZSOLES NOTEIKUMI</w:t>
      </w:r>
    </w:p>
    <w:p w14:paraId="7E2EE50F" w14:textId="77777777" w:rsidR="00882A92" w:rsidRPr="0026671C" w:rsidRDefault="00882A92" w:rsidP="00882A92">
      <w:pPr>
        <w:widowControl w:val="0"/>
        <w:suppressAutoHyphens/>
        <w:jc w:val="center"/>
        <w:rPr>
          <w:rFonts w:eastAsia="Lucida Sans Unicode" w:cs="Tahoma"/>
          <w:b/>
          <w:bCs/>
          <w:lang w:val="lv-LV"/>
        </w:rPr>
      </w:pPr>
      <w:r w:rsidRPr="0026671C">
        <w:rPr>
          <w:rFonts w:eastAsia="Lucida Sans Unicode" w:cs="Tahoma"/>
          <w:b/>
          <w:bCs/>
          <w:lang w:val="lv-LV"/>
        </w:rPr>
        <w:t xml:space="preserve">par </w:t>
      </w:r>
      <w:bookmarkStart w:id="0" w:name="_Hlk115881960"/>
      <w:r w:rsidRPr="0026671C">
        <w:rPr>
          <w:rFonts w:eastAsia="Calibri"/>
          <w:b/>
          <w:bCs/>
          <w:lang w:val="lv-LV"/>
        </w:rPr>
        <w:t>nekustamā īpašuma ar kadastra numuru 56050010592, Skolas  iela 2A, Aknīste, Jēkabpils novads zemes vienības ar kadastra apzīmējumu 56050010592 daļu 1 m</w:t>
      </w:r>
      <w:r w:rsidRPr="0026671C">
        <w:rPr>
          <w:rFonts w:eastAsia="Calibri"/>
          <w:b/>
          <w:bCs/>
          <w:vertAlign w:val="superscript"/>
          <w:lang w:val="lv-LV"/>
        </w:rPr>
        <w:t>2</w:t>
      </w:r>
      <w:bookmarkEnd w:id="0"/>
      <w:r w:rsidRPr="0026671C">
        <w:rPr>
          <w:rFonts w:eastAsia="Lucida Sans Unicode" w:cs="Tahoma"/>
          <w:b/>
          <w:bCs/>
          <w:lang w:val="lv-LV"/>
        </w:rPr>
        <w:t xml:space="preserve"> platībā</w:t>
      </w:r>
    </w:p>
    <w:p w14:paraId="68167080" w14:textId="77777777" w:rsidR="00882A92" w:rsidRPr="0026671C" w:rsidRDefault="00882A92" w:rsidP="00882A92">
      <w:pPr>
        <w:widowControl w:val="0"/>
        <w:suppressAutoHyphens/>
        <w:jc w:val="center"/>
        <w:rPr>
          <w:rFonts w:eastAsia="Lucida Sans Unicode" w:cs="Tahoma"/>
          <w:lang w:val="lv-LV"/>
        </w:rPr>
      </w:pPr>
    </w:p>
    <w:p w14:paraId="3FE6C8AC" w14:textId="77777777" w:rsidR="00882A92" w:rsidRPr="0026671C" w:rsidRDefault="00882A92" w:rsidP="00882A92">
      <w:pPr>
        <w:widowControl w:val="0"/>
        <w:suppressAutoHyphens/>
        <w:jc w:val="center"/>
        <w:rPr>
          <w:rFonts w:eastAsia="Lucida Sans Unicode"/>
          <w:lang w:val="lv-LV"/>
        </w:rPr>
      </w:pPr>
      <w:r w:rsidRPr="0026671C">
        <w:rPr>
          <w:rFonts w:eastAsia="Lucida Sans Unicode" w:cs="Tahoma"/>
          <w:lang w:val="lv-LV"/>
        </w:rPr>
        <w:t>I.</w:t>
      </w:r>
      <w:r w:rsidRPr="0026671C">
        <w:rPr>
          <w:rFonts w:eastAsia="Lucida Sans Unicode"/>
          <w:lang w:val="lv-LV"/>
        </w:rPr>
        <w:tab/>
        <w:t>Vispārīgie noteikumi</w:t>
      </w:r>
    </w:p>
    <w:p w14:paraId="13AD5716"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Nomas tiesību izsoles noteikumi (turpmāk – Izsoles noteikumi) nosaka kārtību, kādā tiek rīkota atkārtota (otra) rakstiskā nomas tiesību izsole par Jēkabpils novada  pašvaldības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rFonts w:eastAsia="Calibri"/>
          <w:lang w:val="lv-LV"/>
        </w:rPr>
        <w:t xml:space="preserve"> </w:t>
      </w:r>
      <w:r w:rsidRPr="0026671C">
        <w:rPr>
          <w:rFonts w:eastAsia="Lucida Sans Unicode"/>
          <w:lang w:val="lv-LV"/>
        </w:rPr>
        <w:t>(turpmāk – Nomas objekts) un nosolītājam tiek piešķirtas nomas tiesības uz Nomas objektu.</w:t>
      </w:r>
    </w:p>
    <w:p w14:paraId="7BF2B058"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Izsoles mērķis ir noteikt nomas objekta nomnieku, kurš piedāvā finansiāli izdevīgāko piedāvājumu nomas tiesības nodibināšanai.</w:t>
      </w:r>
    </w:p>
    <w:p w14:paraId="28641981"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 tiek organizēta saskaņā ar Ministru kabineta 2018. gada 19. jūnija noteikumi Nr. 350 </w:t>
      </w:r>
    </w:p>
    <w:p w14:paraId="23333551" w14:textId="77777777" w:rsidR="00882A92" w:rsidRPr="0026671C" w:rsidRDefault="00882A92" w:rsidP="00882A92">
      <w:pPr>
        <w:widowControl w:val="0"/>
        <w:suppressAutoHyphens/>
        <w:spacing w:line="256" w:lineRule="auto"/>
        <w:ind w:left="360"/>
        <w:contextualSpacing/>
        <w:jc w:val="both"/>
        <w:rPr>
          <w:rFonts w:eastAsia="Lucida Sans Unicode"/>
          <w:lang w:val="lv-LV"/>
        </w:rPr>
      </w:pPr>
      <w:r w:rsidRPr="0026671C">
        <w:rPr>
          <w:rFonts w:eastAsia="Lucida Sans Unicode"/>
          <w:lang w:val="lv-LV"/>
        </w:rPr>
        <w:t>“Publiskas personas zemes nomas un apbūves tiesības noteikumi”, kā arī ievērojot Publiskas personas finanšu līdzekļu mantas izšķērdēšanas novēršanas likumu.</w:t>
      </w:r>
    </w:p>
    <w:p w14:paraId="7E913AE4"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Informācija par Nomas objekta izsoli (turpmāk - Izsoles sludinājums) tiek publicēta Jēkabpils novada pašvaldības mājas lapā  www.jekabpils.lv.</w:t>
      </w:r>
    </w:p>
    <w:p w14:paraId="248D2E32"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Nomas objekta iznomātājs ir Jēkabpils novada pašvaldība, reģistrācijas Nr.90000024205, adrese: Brīvības iela 120, Jēkabpils, LV-5201 (turpmāk – Pašvaldība).</w:t>
      </w:r>
    </w:p>
    <w:p w14:paraId="57320742" w14:textId="77777777" w:rsidR="00882A92" w:rsidRPr="0026671C" w:rsidRDefault="00882A92" w:rsidP="00882A92">
      <w:pPr>
        <w:numPr>
          <w:ilvl w:val="0"/>
          <w:numId w:val="1"/>
        </w:numPr>
        <w:spacing w:after="160" w:line="256" w:lineRule="auto"/>
        <w:ind w:right="43"/>
        <w:contextualSpacing/>
        <w:jc w:val="both"/>
        <w:rPr>
          <w:rFonts w:eastAsia="Calibri"/>
          <w:bCs/>
          <w:lang w:val="lv-LV" w:eastAsia="lv-LV"/>
        </w:rPr>
      </w:pPr>
      <w:r w:rsidRPr="0026671C">
        <w:rPr>
          <w:rFonts w:eastAsia="Lucida Sans Unicode"/>
          <w:lang w:val="lv-LV"/>
        </w:rPr>
        <w:t xml:space="preserve">Izsoli organizē ar Jēkabpils novada domes 2024.gada </w:t>
      </w:r>
      <w:r>
        <w:rPr>
          <w:rFonts w:eastAsia="Lucida Sans Unicode"/>
          <w:lang w:val="lv-LV"/>
        </w:rPr>
        <w:t>11</w:t>
      </w:r>
      <w:r w:rsidRPr="0026671C">
        <w:rPr>
          <w:rFonts w:eastAsia="Lucida Sans Unicode"/>
          <w:lang w:val="lv-LV"/>
        </w:rPr>
        <w:t>.jūlija lēmumu Nr.</w:t>
      </w:r>
      <w:r>
        <w:rPr>
          <w:rFonts w:eastAsia="Lucida Sans Unicode"/>
          <w:lang w:val="lv-LV"/>
        </w:rPr>
        <w:t>589</w:t>
      </w:r>
      <w:r w:rsidRPr="0026671C">
        <w:rPr>
          <w:rFonts w:eastAsia="Lucida Sans Unicode"/>
          <w:lang w:val="lv-LV"/>
        </w:rPr>
        <w:t xml:space="preserve"> “</w:t>
      </w:r>
      <w:r w:rsidRPr="0026671C">
        <w:rPr>
          <w:rFonts w:eastAsia="Calibri"/>
          <w:bCs/>
          <w:lang w:val="lv-LV" w:eastAsia="lv-LV"/>
        </w:rPr>
        <w:t xml:space="preserve">Par nomas tiesību izsoles atzīšanu par nenotikušu un otrās izsoles rīkošanu (Skolas iela 2A, Aknīste, Jēkabpils novads)” </w:t>
      </w:r>
      <w:r w:rsidRPr="0026671C">
        <w:rPr>
          <w:rFonts w:eastAsia="Lucida Sans Unicode"/>
          <w:lang w:val="lv-LV"/>
        </w:rPr>
        <w:t xml:space="preserve">(turpmāk – Komisija). </w:t>
      </w:r>
    </w:p>
    <w:p w14:paraId="354D59AD"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Nomas objekts tiek iznomāts ar mērķi – </w:t>
      </w:r>
      <w:r w:rsidRPr="0026671C">
        <w:rPr>
          <w:rFonts w:eastAsia="Lucida Sans Unicode"/>
          <w:kern w:val="1"/>
          <w:lang w:val="lv-LV"/>
        </w:rPr>
        <w:t>āra karsto dzērienu tirdzniecības automāta izvietošanai.</w:t>
      </w:r>
    </w:p>
    <w:p w14:paraId="73760E7F" w14:textId="77777777" w:rsidR="00882A92" w:rsidRPr="0026671C" w:rsidRDefault="00882A92" w:rsidP="00882A92">
      <w:pPr>
        <w:widowControl w:val="0"/>
        <w:suppressAutoHyphens/>
        <w:jc w:val="both"/>
        <w:rPr>
          <w:rFonts w:eastAsia="Lucida Sans Unicode"/>
          <w:lang w:val="lv-LV"/>
        </w:rPr>
      </w:pPr>
    </w:p>
    <w:p w14:paraId="13171760"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II.</w:t>
      </w:r>
      <w:r w:rsidRPr="0026671C">
        <w:rPr>
          <w:rFonts w:eastAsia="Lucida Sans Unicode"/>
          <w:lang w:val="lv-LV"/>
        </w:rPr>
        <w:tab/>
        <w:t>Izsoles veids, norises vieta un laiks</w:t>
      </w:r>
    </w:p>
    <w:p w14:paraId="77E86D74"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Tiek rīkota nomas objekta atkārtota (otrā) izsole, rakstiska izsole ar augšupejošu soli nomas tiesību noteikšanai. Pretendents, kurš atbilst šo nomas tiesību izsoles noteikumu V.</w:t>
      </w:r>
      <w:r>
        <w:rPr>
          <w:rFonts w:eastAsia="Lucida Sans Unicode"/>
          <w:lang w:val="lv-LV"/>
        </w:rPr>
        <w:t xml:space="preserve"> </w:t>
      </w:r>
      <w:r w:rsidRPr="0026671C">
        <w:rPr>
          <w:rFonts w:eastAsia="Lucida Sans Unicode"/>
          <w:lang w:val="lv-LV"/>
        </w:rPr>
        <w:t xml:space="preserve">punkta prasībām un piedāvā visaugstāko nomas maksu par nomas objektu, tiek atzīts par izsoles uzvarētāju un iegūst nomas objekta nomas tiesības. </w:t>
      </w:r>
    </w:p>
    <w:p w14:paraId="2ABBE218"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Piedāvājumu atvēršana notiek </w:t>
      </w:r>
      <w:r w:rsidRPr="0026671C">
        <w:rPr>
          <w:rFonts w:eastAsia="Lucida Sans Unicode"/>
          <w:b/>
          <w:bCs/>
          <w:lang w:val="lv-LV"/>
        </w:rPr>
        <w:t>2024.gada 14.augustā plkst.9.30</w:t>
      </w:r>
      <w:r w:rsidRPr="0026671C">
        <w:rPr>
          <w:rFonts w:eastAsia="Lucida Sans Unicode"/>
          <w:lang w:val="lv-LV"/>
        </w:rPr>
        <w:t xml:space="preserve"> Pašvaldības iestādes “Jēkabpils novada Attīstības pārvalde” Rīgas ielā 150A, Jēkabpilī, Jēkabpils novadā, 1.stāvā, sēžu zālē.</w:t>
      </w:r>
    </w:p>
    <w:p w14:paraId="04DD7C61"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Gadījumā, ja tiek rīkota atkārtota izsole, tad izsoles veidu, laiku, vietu, sākuma nomas maksu nosaka  ar Jēkabpils novada pašvaldības lēmumu. </w:t>
      </w:r>
      <w:r w:rsidRPr="0026671C">
        <w:rPr>
          <w:rFonts w:eastAsia="Calibri"/>
          <w:lang w:val="lv-LV"/>
        </w:rPr>
        <w:t xml:space="preserve">Jēkabpils novada Attīstības pārvaldes  Teritorijas plānošanas un īpašumu pārvaldīšanas nodaļa </w:t>
      </w:r>
      <w:r w:rsidRPr="0026671C">
        <w:rPr>
          <w:rFonts w:eastAsia="Lucida Sans Unicode"/>
          <w:lang w:val="lv-LV"/>
        </w:rPr>
        <w:t>nodrošina Izsoles sludinājuma publicēšanu noteikumos noteiktajos avotos un ievērojot normatīvajos aktos noteiktos termiņus.</w:t>
      </w:r>
    </w:p>
    <w:p w14:paraId="3FF9378E"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6D523C4" w14:textId="77777777" w:rsidR="00882A92" w:rsidRPr="0026671C" w:rsidRDefault="00882A92" w:rsidP="00882A92">
      <w:pPr>
        <w:widowControl w:val="0"/>
        <w:suppressAutoHyphens/>
        <w:jc w:val="both"/>
        <w:rPr>
          <w:rFonts w:eastAsia="Lucida Sans Unicode"/>
          <w:lang w:val="lv-LV"/>
        </w:rPr>
      </w:pPr>
    </w:p>
    <w:p w14:paraId="49CA0698"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lastRenderedPageBreak/>
        <w:t>III.</w:t>
      </w:r>
      <w:r w:rsidRPr="0026671C">
        <w:rPr>
          <w:rFonts w:eastAsia="Lucida Sans Unicode"/>
          <w:lang w:val="lv-LV"/>
        </w:rPr>
        <w:tab/>
        <w:t>Nomas objekts</w:t>
      </w:r>
    </w:p>
    <w:p w14:paraId="666BE0BD"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Nomas objektu veido Pašvaldības </w:t>
      </w:r>
      <w:r w:rsidRPr="0026671C">
        <w:rPr>
          <w:rFonts w:eastAsia="Calibri"/>
          <w:lang w:val="lv-LV"/>
        </w:rPr>
        <w:t xml:space="preserve">nekustamā īpašuma ar kadastra numuru 56050010592, Skolas  iela 2A, Aknīste, Jēkabpils novads zemes vienības ar kadastra apzīmējumu </w:t>
      </w:r>
      <w:bookmarkStart w:id="1" w:name="_Hlk165284104"/>
      <w:r w:rsidRPr="0026671C">
        <w:rPr>
          <w:rFonts w:eastAsia="Calibri"/>
          <w:lang w:val="lv-LV"/>
        </w:rPr>
        <w:t>56050010592</w:t>
      </w:r>
      <w:bookmarkEnd w:id="1"/>
      <w:r w:rsidRPr="0026671C">
        <w:rPr>
          <w:rFonts w:eastAsia="Calibri"/>
          <w:lang w:val="lv-LV"/>
        </w:rPr>
        <w:t xml:space="preserve"> daļa 1 m</w:t>
      </w:r>
      <w:r w:rsidRPr="0026671C">
        <w:rPr>
          <w:rFonts w:eastAsia="Calibri"/>
          <w:vertAlign w:val="superscript"/>
          <w:lang w:val="lv-LV"/>
        </w:rPr>
        <w:t>2</w:t>
      </w:r>
      <w:r w:rsidRPr="0026671C">
        <w:rPr>
          <w:rFonts w:eastAsia="Calibri"/>
          <w:lang w:val="lv-LV"/>
        </w:rPr>
        <w:t xml:space="preserve"> platībā. </w:t>
      </w:r>
      <w:r w:rsidRPr="0026671C">
        <w:rPr>
          <w:rFonts w:eastAsia="Lucida Sans Unicode"/>
          <w:lang w:val="lv-LV"/>
        </w:rPr>
        <w:t xml:space="preserve">Nekustamais īpašums ir nostiprināts Aknīstes pilsētas zemesgrāmatas nodalījumā Nr.100000556472.      </w:t>
      </w:r>
    </w:p>
    <w:p w14:paraId="5399A599"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Calibri"/>
          <w:lang w:val="lv-LV"/>
        </w:rPr>
        <w:t>Nomas objekta platība var tikt precizēta, ja zemes vienība ar kadastra apzīmējumu 56050010592 daļa tiks kadastrāli uzmērīta</w:t>
      </w:r>
      <w:r w:rsidRPr="0026671C">
        <w:rPr>
          <w:rFonts w:eastAsia="Lucida Sans Unicode"/>
          <w:lang w:val="lv-LV"/>
        </w:rPr>
        <w:t>.</w:t>
      </w:r>
    </w:p>
    <w:p w14:paraId="4872D0D9"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Calibri"/>
          <w:lang w:val="lv-LV"/>
        </w:rPr>
        <w:t>Nomas objekta zemes vienības ar kadastra apzīmējumu 56050010592 daļas  izvietojuma shēma norādīta Nomas līguma projekta 1.pielikumā.</w:t>
      </w:r>
    </w:p>
    <w:p w14:paraId="77C2EEBE"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Atbilstoši Aknīstes novada teritorijas plānojumam zemes vienības ar kadastra apzīmējumu </w:t>
      </w:r>
      <w:r w:rsidRPr="0026671C">
        <w:rPr>
          <w:rFonts w:eastAsia="Calibri"/>
          <w:lang w:val="lv-LV"/>
        </w:rPr>
        <w:t>56050010592 daļa 1 m</w:t>
      </w:r>
      <w:r w:rsidRPr="0026671C">
        <w:rPr>
          <w:rFonts w:eastAsia="Calibri"/>
          <w:vertAlign w:val="superscript"/>
          <w:lang w:val="lv-LV"/>
        </w:rPr>
        <w:t>2</w:t>
      </w:r>
      <w:r w:rsidRPr="0026671C">
        <w:rPr>
          <w:rFonts w:eastAsia="Calibri"/>
          <w:lang w:val="lv-LV"/>
        </w:rPr>
        <w:t xml:space="preserve"> platībā</w:t>
      </w:r>
      <w:r w:rsidRPr="0026671C">
        <w:rPr>
          <w:rFonts w:eastAsia="Lucida Sans Unicode"/>
          <w:lang w:val="lv-LV"/>
        </w:rPr>
        <w:t xml:space="preserve"> atrodas </w:t>
      </w:r>
      <w:proofErr w:type="spellStart"/>
      <w:r w:rsidRPr="0026671C">
        <w:rPr>
          <w:rFonts w:eastAsia="Lucida Sans Unicode"/>
          <w:lang w:val="lv-LV" w:eastAsia="lv-LV"/>
        </w:rPr>
        <w:t>Mazstāvu</w:t>
      </w:r>
      <w:proofErr w:type="spellEnd"/>
      <w:r w:rsidRPr="0026671C">
        <w:rPr>
          <w:rFonts w:eastAsia="Lucida Sans Unicode"/>
          <w:lang w:val="lv-LV" w:eastAsia="lv-LV"/>
        </w:rPr>
        <w:t xml:space="preserve"> dzīvojamās mājas apbūves teritorijā (</w:t>
      </w:r>
      <w:proofErr w:type="spellStart"/>
      <w:r w:rsidRPr="0026671C">
        <w:rPr>
          <w:rFonts w:eastAsia="Lucida Sans Unicode"/>
          <w:lang w:val="lv-LV" w:eastAsia="lv-LV"/>
        </w:rPr>
        <w:t>DzM</w:t>
      </w:r>
      <w:proofErr w:type="spellEnd"/>
      <w:r w:rsidRPr="0026671C">
        <w:rPr>
          <w:rFonts w:eastAsia="Lucida Sans Unicode"/>
          <w:lang w:val="lv-LV" w:eastAsia="lv-LV"/>
        </w:rPr>
        <w:t xml:space="preserve">), kurā atbilstoši minētā teritorijas plānojuma “Teritorijas izmantošanas un apbūves noteikumi” kā minētās teritorijas </w:t>
      </w:r>
      <w:proofErr w:type="spellStart"/>
      <w:r w:rsidRPr="0026671C">
        <w:rPr>
          <w:rFonts w:eastAsia="Lucida Sans Unicode"/>
          <w:lang w:val="lv-LV" w:eastAsia="lv-LV"/>
        </w:rPr>
        <w:t>papildizmantošanas</w:t>
      </w:r>
      <w:proofErr w:type="spellEnd"/>
      <w:r w:rsidRPr="0026671C">
        <w:rPr>
          <w:rFonts w:eastAsia="Lucida Sans Unicode"/>
          <w:lang w:val="lv-LV" w:eastAsia="lv-LV"/>
        </w:rPr>
        <w:t xml:space="preserve"> veids ir norādīta “Tirdzniecības vai pakalpojumu objektu apbūve (12002): izņemot degvielas un gāzes </w:t>
      </w:r>
      <w:proofErr w:type="spellStart"/>
      <w:r w:rsidRPr="0026671C">
        <w:rPr>
          <w:rFonts w:eastAsia="Lucida Sans Unicode"/>
          <w:lang w:val="lv-LV" w:eastAsia="lv-LV"/>
        </w:rPr>
        <w:t>uzpildes</w:t>
      </w:r>
      <w:proofErr w:type="spellEnd"/>
      <w:r w:rsidRPr="0026671C">
        <w:rPr>
          <w:rFonts w:eastAsia="Lucida Sans Unicode"/>
          <w:lang w:val="lv-LV" w:eastAsia="lv-LV"/>
        </w:rPr>
        <w:t xml:space="preserve"> stacijas un automobiļu un motociklu apkopes uzņēmumus”. </w:t>
      </w:r>
      <w:r w:rsidRPr="0026671C">
        <w:rPr>
          <w:rFonts w:eastAsia="Lucida Sans Unicode"/>
          <w:lang w:val="lv-LV"/>
        </w:rPr>
        <w:t>Zemes lietošanas mērķis ir 0908 – pārējo sabiedriskās nozīmes objektu apbūve.</w:t>
      </w:r>
    </w:p>
    <w:p w14:paraId="0C4DEE08"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Nomas objekta atrodas Aknīstes pilsētas centrā daudzfunkcionālā laukuma malā.</w:t>
      </w:r>
    </w:p>
    <w:p w14:paraId="24B157E3"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w:t>
      </w:r>
      <w:proofErr w:type="spellStart"/>
      <w:r w:rsidRPr="0026671C">
        <w:rPr>
          <w:rFonts w:eastAsia="Lucida Sans Unicode"/>
          <w:lang w:val="lv-LV"/>
        </w:rPr>
        <w:t>Verečinsku</w:t>
      </w:r>
      <w:proofErr w:type="spellEnd"/>
      <w:r w:rsidRPr="0026671C">
        <w:rPr>
          <w:rFonts w:eastAsia="Lucida Sans Unicode"/>
          <w:lang w:val="lv-LV"/>
        </w:rPr>
        <w:t xml:space="preserve">, mob.t. 26814985 vai iestādes “Jēkabpils novada Administratīvās pārvalde” Aknīstes pilsētas pārvaldnieku Jāni </w:t>
      </w:r>
      <w:proofErr w:type="spellStart"/>
      <w:r w:rsidRPr="0026671C">
        <w:rPr>
          <w:rFonts w:eastAsia="Lucida Sans Unicode"/>
          <w:lang w:val="lv-LV"/>
        </w:rPr>
        <w:t>Striku</w:t>
      </w:r>
      <w:proofErr w:type="spellEnd"/>
      <w:r w:rsidRPr="0026671C">
        <w:rPr>
          <w:rFonts w:eastAsia="Lucida Sans Unicode"/>
          <w:lang w:val="lv-LV"/>
        </w:rPr>
        <w:t>, mob.t. 26389739.</w:t>
      </w:r>
    </w:p>
    <w:p w14:paraId="42857508" w14:textId="77777777" w:rsidR="00882A92" w:rsidRPr="0026671C" w:rsidRDefault="00882A92" w:rsidP="00882A92">
      <w:pPr>
        <w:spacing w:line="256" w:lineRule="auto"/>
        <w:ind w:left="360"/>
        <w:contextualSpacing/>
        <w:jc w:val="both"/>
        <w:rPr>
          <w:rFonts w:eastAsia="Lucida Sans Unicode"/>
          <w:lang w:val="lv-LV"/>
        </w:rPr>
      </w:pPr>
    </w:p>
    <w:p w14:paraId="14E79E62"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IV.</w:t>
      </w:r>
      <w:r w:rsidRPr="0026671C">
        <w:rPr>
          <w:rFonts w:eastAsia="Lucida Sans Unicode"/>
          <w:lang w:val="lv-LV"/>
        </w:rPr>
        <w:tab/>
        <w:t>Nomas īpašie nosacījumi</w:t>
      </w:r>
    </w:p>
    <w:p w14:paraId="14B3CD5A" w14:textId="77777777" w:rsidR="00882A92" w:rsidRPr="0026671C" w:rsidRDefault="00882A92" w:rsidP="00882A92">
      <w:pPr>
        <w:numPr>
          <w:ilvl w:val="0"/>
          <w:numId w:val="1"/>
        </w:numPr>
        <w:spacing w:after="160" w:line="259" w:lineRule="auto"/>
        <w:contextualSpacing/>
        <w:jc w:val="both"/>
        <w:rPr>
          <w:rFonts w:eastAsia="Lucida Sans Unicode"/>
          <w:lang w:val="lv-LV"/>
        </w:rPr>
      </w:pPr>
      <w:bookmarkStart w:id="2" w:name="_Hlk117590185"/>
      <w:r w:rsidRPr="0026671C">
        <w:rPr>
          <w:rFonts w:eastAsia="Lucida Sans Unicode"/>
          <w:lang w:val="lv-LV"/>
        </w:rPr>
        <w:t>Nomas līgums tiks slēgts uz 2 gadiem no nomas līguma stāšanās spēkā diena. Nomas maksa par Nomas objektu jāmaksā saskaņā ar nomas līguma nosacījumiem.</w:t>
      </w:r>
    </w:p>
    <w:p w14:paraId="50D9AE91" w14:textId="77777777" w:rsidR="00882A92" w:rsidRPr="0026671C" w:rsidRDefault="00882A92" w:rsidP="00882A92">
      <w:pPr>
        <w:numPr>
          <w:ilvl w:val="0"/>
          <w:numId w:val="1"/>
        </w:numPr>
        <w:spacing w:after="160" w:line="259" w:lineRule="auto"/>
        <w:contextualSpacing/>
        <w:jc w:val="both"/>
        <w:rPr>
          <w:rFonts w:eastAsia="Lucida Sans Unicode"/>
          <w:lang w:val="lv-LV"/>
        </w:rPr>
      </w:pPr>
      <w:r w:rsidRPr="0026671C">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4A0AC558" w14:textId="77777777" w:rsidR="00882A92" w:rsidRPr="0026671C" w:rsidRDefault="00882A92" w:rsidP="00882A92">
      <w:pPr>
        <w:numPr>
          <w:ilvl w:val="0"/>
          <w:numId w:val="1"/>
        </w:numPr>
        <w:spacing w:after="160" w:line="259" w:lineRule="auto"/>
        <w:ind w:left="357" w:hanging="357"/>
        <w:contextualSpacing/>
        <w:jc w:val="both"/>
        <w:rPr>
          <w:rFonts w:eastAsia="Lucida Sans Unicode"/>
          <w:lang w:val="lv-LV"/>
        </w:rPr>
      </w:pPr>
      <w:r w:rsidRPr="0026671C">
        <w:rPr>
          <w:rFonts w:eastAsia="Calibri"/>
          <w:bCs/>
          <w:lang w:val="lv-LV"/>
        </w:rPr>
        <w:t xml:space="preserve">Papildus nomas maksai </w:t>
      </w:r>
      <w:bookmarkStart w:id="3" w:name="_Hlk119325628"/>
      <w:r w:rsidRPr="0026671C">
        <w:rPr>
          <w:rFonts w:eastAsia="Calibri"/>
          <w:bCs/>
          <w:lang w:val="lv-LV"/>
        </w:rPr>
        <w:t xml:space="preserve">izsoles uzvarētājs veic vienreizēju maksājumu </w:t>
      </w:r>
      <w:bookmarkStart w:id="4" w:name="_Hlk166796736"/>
      <w:r w:rsidRPr="0026671C">
        <w:rPr>
          <w:rFonts w:eastAsia="Calibri"/>
          <w:bCs/>
          <w:lang w:val="lv-LV"/>
        </w:rPr>
        <w:t xml:space="preserve">50,00 euro </w:t>
      </w:r>
      <w:r w:rsidRPr="0026671C">
        <w:rPr>
          <w:rFonts w:eastAsia="Calibri"/>
          <w:bCs/>
          <w:i/>
          <w:lang w:val="lv-LV"/>
        </w:rPr>
        <w:t>(piecdesmit eiro un 00 centi)</w:t>
      </w:r>
      <w:r w:rsidRPr="0026671C">
        <w:rPr>
          <w:rFonts w:eastAsia="Calibri"/>
          <w:bCs/>
          <w:lang w:val="lv-LV"/>
        </w:rPr>
        <w:t xml:space="preserve"> apmērā, lai kompensētu Pašvaldībai pieaicinātā sertificēta vērtētāja atlīdzības summu par Nomas objekta nomas maksas noteikšanu.</w:t>
      </w:r>
      <w:bookmarkEnd w:id="3"/>
      <w:r w:rsidRPr="0026671C">
        <w:rPr>
          <w:rFonts w:eastAsia="Calibri"/>
          <w:bCs/>
          <w:lang w:val="lv-LV"/>
        </w:rPr>
        <w:t xml:space="preserve"> Papildus tiek maksāts pievienotās vērtības nodoklis.</w:t>
      </w:r>
    </w:p>
    <w:bookmarkEnd w:id="4"/>
    <w:p w14:paraId="1A41A48D"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Nomas līguma projekts noteikts 1.pielikumā.</w:t>
      </w:r>
    </w:p>
    <w:bookmarkEnd w:id="2"/>
    <w:p w14:paraId="6352780F"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6DD4B22F" w14:textId="77777777" w:rsidR="00882A92" w:rsidRPr="0026671C" w:rsidRDefault="00882A92" w:rsidP="00882A92">
      <w:pPr>
        <w:numPr>
          <w:ilvl w:val="0"/>
          <w:numId w:val="1"/>
        </w:numPr>
        <w:spacing w:after="160" w:line="259" w:lineRule="auto"/>
        <w:ind w:left="357" w:hanging="357"/>
        <w:contextualSpacing/>
        <w:jc w:val="both"/>
        <w:rPr>
          <w:rFonts w:eastAsia="Lucida Sans Unicode"/>
          <w:lang w:val="lv-LV"/>
        </w:rPr>
      </w:pPr>
      <w:r w:rsidRPr="0026671C">
        <w:rPr>
          <w:rFonts w:eastAsia="Lucida Sans Unicode"/>
          <w:lang w:val="lv-LV"/>
        </w:rPr>
        <w:t xml:space="preserve">Personai, kura iegūs nomas tiesības tiks nodrošināta iespēja pieslēgtie pie Jēkabpils novada pašvaldības elektrības </w:t>
      </w:r>
      <w:proofErr w:type="spellStart"/>
      <w:r w:rsidRPr="0026671C">
        <w:rPr>
          <w:rFonts w:eastAsia="Lucida Sans Unicode"/>
          <w:lang w:val="lv-LV"/>
        </w:rPr>
        <w:t>pieslēguma</w:t>
      </w:r>
      <w:proofErr w:type="spellEnd"/>
      <w:r w:rsidRPr="0026671C">
        <w:rPr>
          <w:rFonts w:eastAsia="Lucida Sans Unicode"/>
          <w:lang w:val="lv-LV"/>
        </w:rPr>
        <w:t xml:space="preserve"> ar atsevišķu kontrolskaitītāju un papildus nomas maksai jāmaksā par patērēto elektroenerģiju, atbilstoši Nomas līguma nosacījumiem.</w:t>
      </w:r>
    </w:p>
    <w:p w14:paraId="13C4B401"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Nomas objekta lietošanas mērķis ir viena karsto dzērienu tirdzniecības automāta izvietošana.</w:t>
      </w:r>
    </w:p>
    <w:p w14:paraId="7C3A58CF"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Nomniekam netiek piešķirta apbūves tiesība. </w:t>
      </w:r>
    </w:p>
    <w:p w14:paraId="656E0438"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t>Nomniekam nav tiesību nodot Nomas objektu vai tā daļu apakšnomā trešajām personām, bez rakstiska saskaņojuma ar Pašvaldību.</w:t>
      </w:r>
    </w:p>
    <w:p w14:paraId="48A4BE79" w14:textId="77777777" w:rsidR="00882A92" w:rsidRPr="0026671C" w:rsidRDefault="00882A92" w:rsidP="00882A92">
      <w:pPr>
        <w:numPr>
          <w:ilvl w:val="0"/>
          <w:numId w:val="1"/>
        </w:numPr>
        <w:spacing w:after="160" w:line="256" w:lineRule="auto"/>
        <w:contextualSpacing/>
        <w:jc w:val="both"/>
        <w:rPr>
          <w:rFonts w:eastAsia="Lucida Sans Unicode"/>
          <w:lang w:val="lv-LV"/>
        </w:rPr>
      </w:pPr>
      <w:r w:rsidRPr="0026671C">
        <w:rPr>
          <w:rFonts w:eastAsia="Lucida Sans Unicode"/>
          <w:lang w:val="lv-LV"/>
        </w:rPr>
        <w:lastRenderedPageBreak/>
        <w:t>Nomas  līgumam  beidzoties  vai  tā  pirmstermiņa  izbeigšanas  gadījumā, nomnieka ir pienākums Nomas objektu atbrīvot un sakopt  to atbilstoši sakārtotas  vides prasībām.</w:t>
      </w:r>
    </w:p>
    <w:p w14:paraId="732BF189" w14:textId="77777777" w:rsidR="00882A92" w:rsidRPr="0026671C" w:rsidRDefault="00882A92" w:rsidP="00882A92">
      <w:pPr>
        <w:widowControl w:val="0"/>
        <w:suppressAutoHyphens/>
        <w:jc w:val="both"/>
        <w:rPr>
          <w:rFonts w:eastAsia="Lucida Sans Unicode"/>
          <w:lang w:val="lv-LV"/>
        </w:rPr>
      </w:pPr>
    </w:p>
    <w:p w14:paraId="77DDFCD8" w14:textId="77777777" w:rsidR="00882A92" w:rsidRPr="0026671C" w:rsidRDefault="00882A92" w:rsidP="00882A92">
      <w:pPr>
        <w:widowControl w:val="0"/>
        <w:suppressAutoHyphens/>
        <w:jc w:val="center"/>
        <w:rPr>
          <w:rFonts w:eastAsia="Lucida Sans Unicode"/>
          <w:lang w:val="lv-LV"/>
        </w:rPr>
      </w:pPr>
      <w:proofErr w:type="spellStart"/>
      <w:r w:rsidRPr="0026671C">
        <w:rPr>
          <w:rFonts w:eastAsia="Lucida Sans Unicode"/>
          <w:lang w:val="lv-LV"/>
        </w:rPr>
        <w:t>V.Izsoles</w:t>
      </w:r>
      <w:proofErr w:type="spellEnd"/>
      <w:r w:rsidRPr="0026671C">
        <w:rPr>
          <w:rFonts w:eastAsia="Lucida Sans Unicode"/>
          <w:lang w:val="lv-LV"/>
        </w:rPr>
        <w:t xml:space="preserve"> dalībnieki</w:t>
      </w:r>
      <w:r w:rsidRPr="0026671C">
        <w:rPr>
          <w:rFonts w:eastAsia="Lucida Sans Unicode"/>
          <w:lang w:val="lv-LV"/>
        </w:rPr>
        <w:tab/>
      </w:r>
    </w:p>
    <w:p w14:paraId="1A39CFD9" w14:textId="77777777" w:rsidR="00882A92" w:rsidRPr="0026671C" w:rsidRDefault="00882A92" w:rsidP="00882A92">
      <w:pPr>
        <w:widowControl w:val="0"/>
        <w:suppressAutoHyphens/>
        <w:rPr>
          <w:rFonts w:eastAsia="Lucida Sans Unicode"/>
          <w:lang w:val="lv-LV"/>
        </w:rPr>
      </w:pPr>
    </w:p>
    <w:p w14:paraId="36E78888"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Par izsoles dalībnieku var kļūt juridiskā persona (turpmāk – Pretendents), kas saskaņā ar spēkā esošajiem normatīvajiem aktiem un šiem noteikumiem ir tiesīga piedalīties izsolē un iegūt nomas tiesības.</w:t>
      </w:r>
    </w:p>
    <w:p w14:paraId="6B6D94EF"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Par izsoles dalībnieku nevar būt Pretendents:</w:t>
      </w:r>
    </w:p>
    <w:p w14:paraId="65F77242"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kuram ir maksājumu parādi Pašvaldības budžetā;</w:t>
      </w:r>
    </w:p>
    <w:p w14:paraId="60E73B4C"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1DAACFA"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kuram Valsts ieņēmumu dienesta administrēto nodokļu (nodevu) parāda kopsumma pārsniedz 150 EUR (viens simts piecdesmit eiro);</w:t>
      </w:r>
    </w:p>
    <w:p w14:paraId="5D2AA88B"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kuram pasludināts maksātnespējas process, apturēta vai pārtraukta tās saimnieciskā darbība, uzsākta tiesvedība par tā bankrotu vai tā tiek likvidēta;</w:t>
      </w:r>
    </w:p>
    <w:p w14:paraId="4890BF67"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sniedzis nepatiesas ziņas;</w:t>
      </w:r>
    </w:p>
    <w:p w14:paraId="740BA343"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neatbilst šo noteikumu prasībām;</w:t>
      </w:r>
    </w:p>
    <w:p w14:paraId="7D83412A"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nav iesniedzis šo noteikumu 34.punktā noteiktos dokumentus;</w:t>
      </w:r>
    </w:p>
    <w:p w14:paraId="2F67E3F7" w14:textId="77777777" w:rsidR="00882A92" w:rsidRPr="0026671C" w:rsidRDefault="00882A92" w:rsidP="00882A92">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nav izpildījis izsoles priekšnoteikumus (t.sk. nav veicis Izsoles noteikumu 35.1.,35.2.apakšpunktos noteiktos maksājumus).</w:t>
      </w:r>
    </w:p>
    <w:p w14:paraId="3FA1506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Pretendents uzskatāms par izsoles dalībnieku ar brīdi, kad saņemts tā izsoles pieteikums ar pielikumiem (34.punkts) un tas reģistrēts Izsoles noteikumos noteiktajā kārtībā.</w:t>
      </w:r>
    </w:p>
    <w:p w14:paraId="2A953DF4" w14:textId="77777777" w:rsidR="00882A92" w:rsidRPr="0026671C" w:rsidRDefault="00882A92" w:rsidP="00882A92">
      <w:pPr>
        <w:widowControl w:val="0"/>
        <w:suppressAutoHyphens/>
        <w:spacing w:line="256" w:lineRule="auto"/>
        <w:ind w:left="360"/>
        <w:contextualSpacing/>
        <w:jc w:val="both"/>
        <w:rPr>
          <w:rFonts w:eastAsia="Lucida Sans Unicode"/>
          <w:lang w:val="lv-LV"/>
        </w:rPr>
      </w:pPr>
    </w:p>
    <w:p w14:paraId="3A7693A1"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r w:rsidRPr="0026671C">
        <w:rPr>
          <w:rFonts w:eastAsia="Lucida Sans Unicode"/>
          <w:lang w:val="lv-LV"/>
        </w:rPr>
        <w:t>VI. Izsoles pretendentu pieteikumu iesniegšanas, noformēšanas, pieņemšanas un reģistrēšanas  kārtība</w:t>
      </w:r>
    </w:p>
    <w:p w14:paraId="720A6718"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p>
    <w:p w14:paraId="1421FB3B"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Pretendenta pieteikums (skat. 33.punktu) ar šo noteikumu 34.punktā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6671C">
        <w:rPr>
          <w:rFonts w:eastAsia="Lucida Sans Unicode"/>
          <w:b/>
          <w:bCs/>
          <w:lang w:val="lv-LV"/>
        </w:rPr>
        <w:t>līdz 2024.gada  13.augusta plkst.17.00.</w:t>
      </w:r>
      <w:r w:rsidRPr="0026671C">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2024.gada 10.jūnija plkst.17.00.</w:t>
      </w:r>
      <w:r w:rsidRPr="0026671C">
        <w:rPr>
          <w:rFonts w:asciiTheme="minorHAnsi" w:eastAsiaTheme="minorHAnsi" w:hAnsiTheme="minorHAnsi" w:cstheme="minorBidi"/>
          <w:sz w:val="22"/>
          <w:szCs w:val="22"/>
          <w:lang w:val="lv-LV"/>
        </w:rPr>
        <w:t xml:space="preserve"> </w:t>
      </w:r>
    </w:p>
    <w:p w14:paraId="76AFD57B"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Uz aploksnes jānorāda sekojoša informācija:</w:t>
      </w:r>
    </w:p>
    <w:p w14:paraId="529DC1B9"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bookmarkStart w:id="5" w:name="_Hlk119325708"/>
      <w:r w:rsidRPr="0026671C">
        <w:rPr>
          <w:rFonts w:eastAsia="Lucida Sans Unicode"/>
          <w:lang w:val="lv-LV"/>
        </w:rPr>
        <w:t>Jēkabpils novada pašvaldības iestādei “Jēkabpils novada  Attīstības pārvalde”</w:t>
      </w:r>
    </w:p>
    <w:p w14:paraId="091DC1BC"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r w:rsidRPr="0026671C">
        <w:rPr>
          <w:rFonts w:eastAsia="Lucida Sans Unicode"/>
          <w:lang w:val="lv-LV"/>
        </w:rPr>
        <w:t>Rīgas iela 150A</w:t>
      </w:r>
    </w:p>
    <w:p w14:paraId="559DEF82"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r w:rsidRPr="0026671C">
        <w:rPr>
          <w:rFonts w:eastAsia="Lucida Sans Unicode"/>
          <w:lang w:val="lv-LV"/>
        </w:rPr>
        <w:t>Jēkabpils, LV-5201</w:t>
      </w:r>
    </w:p>
    <w:p w14:paraId="26FA407E"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r w:rsidRPr="0026671C">
        <w:rPr>
          <w:rFonts w:eastAsia="Lucida Sans Unicode"/>
          <w:lang w:val="lv-LV"/>
        </w:rPr>
        <w:t>Pieteikums rakstiskai izsolei</w:t>
      </w:r>
    </w:p>
    <w:p w14:paraId="6988FBAF"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r w:rsidRPr="0026671C">
        <w:rPr>
          <w:rFonts w:eastAsia="Lucida Sans Unicode"/>
          <w:lang w:val="lv-LV"/>
        </w:rPr>
        <w:t>“Nomas tiesību izsole Skolas iela 2A, Aknīste, Jēkabpils novads”</w:t>
      </w:r>
    </w:p>
    <w:p w14:paraId="472C6794" w14:textId="77777777" w:rsidR="00882A92" w:rsidRPr="0026671C" w:rsidRDefault="00882A92" w:rsidP="00882A92">
      <w:pPr>
        <w:widowControl w:val="0"/>
        <w:suppressAutoHyphens/>
        <w:spacing w:line="256" w:lineRule="auto"/>
        <w:ind w:left="360"/>
        <w:contextualSpacing/>
        <w:jc w:val="center"/>
        <w:rPr>
          <w:rFonts w:eastAsia="Lucida Sans Unicode"/>
          <w:i/>
          <w:iCs/>
          <w:lang w:val="lv-LV"/>
        </w:rPr>
      </w:pPr>
      <w:r w:rsidRPr="0026671C">
        <w:rPr>
          <w:rFonts w:eastAsia="Lucida Sans Unicode"/>
          <w:i/>
          <w:iCs/>
          <w:lang w:val="lv-LV"/>
        </w:rPr>
        <w:t>Pretendenta nosaukums un adrese</w:t>
      </w:r>
    </w:p>
    <w:p w14:paraId="0D8E6E0A" w14:textId="77777777" w:rsidR="00882A92" w:rsidRPr="0026671C" w:rsidRDefault="00882A92" w:rsidP="00882A92">
      <w:pPr>
        <w:widowControl w:val="0"/>
        <w:suppressAutoHyphens/>
        <w:spacing w:line="256" w:lineRule="auto"/>
        <w:ind w:left="360"/>
        <w:contextualSpacing/>
        <w:jc w:val="center"/>
        <w:rPr>
          <w:rFonts w:eastAsia="Lucida Sans Unicode"/>
          <w:lang w:val="lv-LV"/>
        </w:rPr>
      </w:pPr>
      <w:r w:rsidRPr="0026671C">
        <w:rPr>
          <w:rFonts w:eastAsia="Lucida Sans Unicode"/>
          <w:lang w:val="lv-LV"/>
        </w:rPr>
        <w:t>“LĪDZ IZSOLEI NEATVĒRT”</w:t>
      </w:r>
    </w:p>
    <w:bookmarkEnd w:id="5"/>
    <w:p w14:paraId="2C201DDF"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Pieteikumā, kura saturs noteikts Izsoles noteikumu 1.pielikumā, Pretendents norāda:</w:t>
      </w:r>
    </w:p>
    <w:p w14:paraId="6726BC3E" w14:textId="77777777" w:rsidR="00882A92" w:rsidRPr="0026671C" w:rsidRDefault="00882A92" w:rsidP="00882A92">
      <w:pPr>
        <w:widowControl w:val="0"/>
        <w:numPr>
          <w:ilvl w:val="1"/>
          <w:numId w:val="1"/>
        </w:numPr>
        <w:suppressAutoHyphens/>
        <w:spacing w:line="256" w:lineRule="auto"/>
        <w:contextualSpacing/>
        <w:jc w:val="both"/>
        <w:rPr>
          <w:rFonts w:eastAsia="Lucida Sans Unicode"/>
          <w:lang w:val="lv-LV"/>
        </w:rPr>
      </w:pPr>
      <w:r w:rsidRPr="0026671C">
        <w:rPr>
          <w:rFonts w:eastAsia="Lucida Sans Unicode"/>
          <w:lang w:val="lv-LV"/>
        </w:rPr>
        <w:lastRenderedPageBreak/>
        <w:t>nosaukumu (firmu), reģistrācijas numuru, juridisko adresi, kontaktpersonu, tālruņa Nr. saziņai,</w:t>
      </w:r>
      <w:r w:rsidRPr="0026671C">
        <w:rPr>
          <w:lang w:val="lv-LV"/>
        </w:rPr>
        <w:t xml:space="preserve"> </w:t>
      </w:r>
      <w:r w:rsidRPr="0026671C">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54107442"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nomas tiesību pretendenta piekrišanu, ka iznomātājs kā </w:t>
      </w:r>
      <w:proofErr w:type="spellStart"/>
      <w:r w:rsidRPr="0026671C">
        <w:rPr>
          <w:rFonts w:eastAsia="Lucida Sans Unicode"/>
          <w:lang w:val="lv-LV"/>
        </w:rPr>
        <w:t>kredītinformācijas</w:t>
      </w:r>
      <w:proofErr w:type="spellEnd"/>
      <w:r w:rsidRPr="0026671C">
        <w:rPr>
          <w:rFonts w:eastAsia="Lucida Sans Unicode"/>
          <w:lang w:val="lv-LV"/>
        </w:rPr>
        <w:t xml:space="preserve"> lietotājs ir tiesīgs pieprasīt un saņemt </w:t>
      </w:r>
      <w:proofErr w:type="spellStart"/>
      <w:r w:rsidRPr="0026671C">
        <w:rPr>
          <w:rFonts w:eastAsia="Lucida Sans Unicode"/>
          <w:lang w:val="lv-LV"/>
        </w:rPr>
        <w:t>kredītinformāciju</w:t>
      </w:r>
      <w:proofErr w:type="spellEnd"/>
      <w:r w:rsidRPr="0026671C">
        <w:rPr>
          <w:rFonts w:eastAsia="Lucida Sans Unicode"/>
          <w:lang w:val="lv-LV"/>
        </w:rPr>
        <w:t>, tai skaitā ziņas par nomas tiesību pretendenta kavētajiem maksājumiem un tā kredītreitingu, no iznomātājam pieejamām datubāzēm.</w:t>
      </w:r>
    </w:p>
    <w:p w14:paraId="1648EABC"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apliecinājumu, ka:</w:t>
      </w:r>
    </w:p>
    <w:p w14:paraId="0661F136" w14:textId="77777777" w:rsidR="00882A92" w:rsidRPr="0026671C" w:rsidRDefault="00882A92" w:rsidP="00882A92">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66F5FF5" w14:textId="77777777" w:rsidR="00882A92" w:rsidRPr="0026671C" w:rsidRDefault="00882A92" w:rsidP="00882A92">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Pretendentam uz pieteikuma iesniegšanas brīdi nav pasludināts maksātnespējas process, tiesiskās aizsardzības process vai </w:t>
      </w:r>
      <w:proofErr w:type="spellStart"/>
      <w:r w:rsidRPr="0026671C">
        <w:rPr>
          <w:rFonts w:eastAsia="Lucida Sans Unicode"/>
          <w:lang w:val="lv-LV"/>
        </w:rPr>
        <w:t>ārpustiesas</w:t>
      </w:r>
      <w:proofErr w:type="spellEnd"/>
      <w:r w:rsidRPr="0026671C">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29C134D0" w14:textId="77777777" w:rsidR="00882A92" w:rsidRPr="0026671C" w:rsidRDefault="00882A92" w:rsidP="00882A92">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26671C">
        <w:rPr>
          <w:rFonts w:eastAsia="Lucida Sans Unicode"/>
          <w:lang w:val="lv-LV"/>
        </w:rPr>
        <w:t>pārbaudei;Vispārīgā</w:t>
      </w:r>
      <w:proofErr w:type="spellEnd"/>
      <w:r w:rsidRPr="0026671C">
        <w:rPr>
          <w:rFonts w:eastAsia="Lucida Sans Unicode"/>
          <w:lang w:val="lv-LV"/>
        </w:rPr>
        <w:t xml:space="preserve"> datu aizsardzības regula pieejama šeit: https://eur-lex.europa.eu/legal-content/LV/TXT/?uri=CELEX%3A32016R0679)</w:t>
      </w:r>
    </w:p>
    <w:p w14:paraId="7413DE4F" w14:textId="77777777" w:rsidR="00882A92" w:rsidRPr="0026671C" w:rsidRDefault="00882A92" w:rsidP="00882A92">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uz to neattiecas Starptautisko un Latvijas Republikas nacionālo sankciju likumā noteiktie ierobežojumi;</w:t>
      </w:r>
    </w:p>
    <w:p w14:paraId="3944793B" w14:textId="77777777" w:rsidR="00882A92" w:rsidRPr="0026671C" w:rsidRDefault="00882A92" w:rsidP="00882A92">
      <w:pPr>
        <w:widowControl w:val="0"/>
        <w:numPr>
          <w:ilvl w:val="2"/>
          <w:numId w:val="1"/>
        </w:numPr>
        <w:suppressAutoHyphens/>
        <w:spacing w:after="160" w:line="256" w:lineRule="auto"/>
        <w:contextualSpacing/>
        <w:jc w:val="both"/>
        <w:rPr>
          <w:rFonts w:eastAsia="Lucida Sans Unicode"/>
          <w:lang w:val="lv-LV"/>
        </w:rPr>
      </w:pPr>
      <w:bookmarkStart w:id="6" w:name="_Hlk165300038"/>
      <w:r w:rsidRPr="0026671C">
        <w:rPr>
          <w:rFonts w:eastAsia="Lucida Sans Unicode"/>
          <w:lang w:val="lv-LV"/>
        </w:rPr>
        <w:t>tirdzniecības automāts nodrošinās karsto dzērienu mazumtirdzniecību un ir saderīgs ar dažādām norēķinu iespējām</w:t>
      </w:r>
      <w:bookmarkEnd w:id="6"/>
      <w:r w:rsidRPr="0026671C">
        <w:rPr>
          <w:rFonts w:eastAsia="Lucida Sans Unicode"/>
          <w:lang w:val="lv-LV"/>
        </w:rPr>
        <w:t>.</w:t>
      </w:r>
    </w:p>
    <w:p w14:paraId="12EBA214"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Pieteikumam Pretendents pievieno:</w:t>
      </w:r>
    </w:p>
    <w:p w14:paraId="74B5A457"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dalības maksas iemaksas apliecinošu dokumentu (internetbankas maksājuma dokumentam jābūt ar bankas references numuru); </w:t>
      </w:r>
    </w:p>
    <w:p w14:paraId="776E9DF4"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drošības naudas iemaksu apliecinošu dokumentu (internetbankas maksājuma dokumentam jābūt ar bankas references numuru); </w:t>
      </w:r>
    </w:p>
    <w:p w14:paraId="69AE9FAF"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Pretendents ir reģistrēts ārvalstīs, tad attiecīgās valsts kompetentas institūcijas pilnu izziņu par Pretendenta amatpersonu pārstāvības tiesībām; </w:t>
      </w:r>
    </w:p>
    <w:p w14:paraId="6B30FB20"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511EF2CF"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Pirms pieteikuma par piedalīšanos izsolē iesniegšanas, Pretendents iemaksā kādā no Pašvaldības kontiem:</w:t>
      </w:r>
    </w:p>
    <w:p w14:paraId="2B55D687" w14:textId="77777777" w:rsidR="00882A92" w:rsidRPr="0026671C" w:rsidRDefault="00882A92" w:rsidP="00882A92">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882A92" w:rsidRPr="0026671C" w14:paraId="47095762" w14:textId="77777777" w:rsidTr="00EB68F9">
        <w:trPr>
          <w:trHeight w:val="310"/>
        </w:trPr>
        <w:tc>
          <w:tcPr>
            <w:tcW w:w="4678" w:type="dxa"/>
            <w:tcBorders>
              <w:top w:val="single" w:sz="4" w:space="0" w:color="auto"/>
              <w:left w:val="single" w:sz="4" w:space="0" w:color="auto"/>
              <w:bottom w:val="single" w:sz="4" w:space="0" w:color="auto"/>
              <w:right w:val="single" w:sz="4" w:space="0" w:color="auto"/>
            </w:tcBorders>
            <w:hideMark/>
          </w:tcPr>
          <w:p w14:paraId="1713BF07" w14:textId="77777777" w:rsidR="00882A92" w:rsidRPr="0026671C" w:rsidRDefault="00882A92" w:rsidP="00EB68F9">
            <w:pPr>
              <w:ind w:firstLine="24"/>
              <w:rPr>
                <w:b/>
                <w:lang w:val="lv-LV"/>
              </w:rPr>
            </w:pPr>
            <w:r w:rsidRPr="0026671C">
              <w:rPr>
                <w:b/>
                <w:lang w:val="lv-LV"/>
              </w:rPr>
              <w:t>AS „SEB banka”</w:t>
            </w:r>
          </w:p>
          <w:p w14:paraId="6B943C0B" w14:textId="77777777" w:rsidR="00882A92" w:rsidRPr="0026671C" w:rsidRDefault="00882A92" w:rsidP="00EB68F9">
            <w:pPr>
              <w:ind w:firstLine="24"/>
              <w:rPr>
                <w:lang w:val="lv-LV"/>
              </w:rPr>
            </w:pPr>
            <w:r w:rsidRPr="0026671C">
              <w:rPr>
                <w:lang w:val="lv-LV"/>
              </w:rPr>
              <w:t>Kods: UNLALV2X</w:t>
            </w:r>
          </w:p>
          <w:p w14:paraId="30D05D4B" w14:textId="77777777" w:rsidR="00882A92" w:rsidRPr="0026671C" w:rsidRDefault="00882A92" w:rsidP="00EB68F9">
            <w:pPr>
              <w:ind w:firstLine="24"/>
              <w:rPr>
                <w:lang w:val="lv-LV"/>
              </w:rPr>
            </w:pPr>
            <w:r w:rsidRPr="0026671C">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497E448" w14:textId="77777777" w:rsidR="00882A92" w:rsidRPr="0026671C" w:rsidRDefault="00882A92" w:rsidP="00EB68F9">
            <w:pPr>
              <w:ind w:firstLine="193"/>
              <w:rPr>
                <w:b/>
                <w:lang w:val="lv-LV"/>
              </w:rPr>
            </w:pPr>
            <w:r w:rsidRPr="0026671C">
              <w:rPr>
                <w:b/>
                <w:lang w:val="lv-LV"/>
              </w:rPr>
              <w:t>AS „Swedbank”</w:t>
            </w:r>
          </w:p>
          <w:p w14:paraId="121D766D" w14:textId="77777777" w:rsidR="00882A92" w:rsidRPr="0026671C" w:rsidRDefault="00882A92" w:rsidP="00EB68F9">
            <w:pPr>
              <w:ind w:firstLine="193"/>
              <w:rPr>
                <w:lang w:val="lv-LV"/>
              </w:rPr>
            </w:pPr>
            <w:r w:rsidRPr="0026671C">
              <w:rPr>
                <w:lang w:val="lv-LV"/>
              </w:rPr>
              <w:t>Kods: HABALV22</w:t>
            </w:r>
          </w:p>
          <w:p w14:paraId="0F54E607" w14:textId="77777777" w:rsidR="00882A92" w:rsidRPr="0026671C" w:rsidRDefault="00882A92" w:rsidP="00EB68F9">
            <w:pPr>
              <w:ind w:firstLine="193"/>
              <w:rPr>
                <w:lang w:val="lv-LV"/>
              </w:rPr>
            </w:pPr>
            <w:r w:rsidRPr="0026671C">
              <w:rPr>
                <w:lang w:val="lv-LV"/>
              </w:rPr>
              <w:t>Konts: LV75HABA0001401057077</w:t>
            </w:r>
          </w:p>
        </w:tc>
      </w:tr>
      <w:tr w:rsidR="00882A92" w:rsidRPr="0026671C" w14:paraId="02EE8E35" w14:textId="77777777" w:rsidTr="00EB68F9">
        <w:trPr>
          <w:trHeight w:val="510"/>
        </w:trPr>
        <w:tc>
          <w:tcPr>
            <w:tcW w:w="4678" w:type="dxa"/>
            <w:tcBorders>
              <w:top w:val="single" w:sz="4" w:space="0" w:color="auto"/>
              <w:left w:val="single" w:sz="4" w:space="0" w:color="auto"/>
              <w:bottom w:val="single" w:sz="4" w:space="0" w:color="auto"/>
              <w:right w:val="single" w:sz="4" w:space="0" w:color="auto"/>
            </w:tcBorders>
            <w:hideMark/>
          </w:tcPr>
          <w:p w14:paraId="4C6A3752" w14:textId="77777777" w:rsidR="00882A92" w:rsidRPr="0026671C" w:rsidRDefault="00882A92" w:rsidP="00EB68F9">
            <w:pPr>
              <w:ind w:firstLine="24"/>
              <w:rPr>
                <w:b/>
                <w:lang w:val="lv-LV"/>
              </w:rPr>
            </w:pPr>
            <w:r w:rsidRPr="0026671C">
              <w:rPr>
                <w:b/>
                <w:lang w:val="lv-LV"/>
              </w:rPr>
              <w:t>AS „Citadele banka”</w:t>
            </w:r>
          </w:p>
          <w:p w14:paraId="21D93422" w14:textId="77777777" w:rsidR="00882A92" w:rsidRPr="0026671C" w:rsidRDefault="00882A92" w:rsidP="00EB68F9">
            <w:pPr>
              <w:ind w:firstLine="24"/>
              <w:rPr>
                <w:lang w:val="lv-LV"/>
              </w:rPr>
            </w:pPr>
            <w:r w:rsidRPr="0026671C">
              <w:rPr>
                <w:lang w:val="lv-LV"/>
              </w:rPr>
              <w:t>Kods: PARXLV22</w:t>
            </w:r>
          </w:p>
          <w:p w14:paraId="24B1D30C" w14:textId="77777777" w:rsidR="00882A92" w:rsidRPr="0026671C" w:rsidRDefault="00882A92" w:rsidP="00EB68F9">
            <w:pPr>
              <w:ind w:firstLine="24"/>
              <w:rPr>
                <w:lang w:val="lv-LV"/>
              </w:rPr>
            </w:pPr>
            <w:r w:rsidRPr="0026671C">
              <w:rPr>
                <w:lang w:val="lv-LV"/>
              </w:rPr>
              <w:lastRenderedPageBreak/>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4FA2CE7" w14:textId="77777777" w:rsidR="00882A92" w:rsidRPr="0026671C" w:rsidRDefault="00882A92" w:rsidP="00EB68F9">
            <w:pPr>
              <w:ind w:firstLine="193"/>
              <w:rPr>
                <w:b/>
                <w:lang w:val="lv-LV"/>
              </w:rPr>
            </w:pPr>
            <w:r w:rsidRPr="0026671C">
              <w:rPr>
                <w:b/>
                <w:lang w:val="lv-LV"/>
              </w:rPr>
              <w:lastRenderedPageBreak/>
              <w:t>AS „</w:t>
            </w:r>
            <w:proofErr w:type="spellStart"/>
            <w:r w:rsidRPr="0026671C">
              <w:rPr>
                <w:b/>
                <w:lang w:val="lv-LV"/>
              </w:rPr>
              <w:t>Luminor</w:t>
            </w:r>
            <w:proofErr w:type="spellEnd"/>
            <w:r w:rsidRPr="0026671C">
              <w:rPr>
                <w:b/>
                <w:lang w:val="lv-LV"/>
              </w:rPr>
              <w:t xml:space="preserve"> </w:t>
            </w:r>
            <w:proofErr w:type="spellStart"/>
            <w:r w:rsidRPr="0026671C">
              <w:rPr>
                <w:b/>
                <w:lang w:val="lv-LV"/>
              </w:rPr>
              <w:t>Bank</w:t>
            </w:r>
            <w:proofErr w:type="spellEnd"/>
            <w:r w:rsidRPr="0026671C">
              <w:rPr>
                <w:b/>
                <w:lang w:val="lv-LV"/>
              </w:rPr>
              <w:t>”</w:t>
            </w:r>
          </w:p>
          <w:p w14:paraId="1C9986F1" w14:textId="77777777" w:rsidR="00882A92" w:rsidRPr="0026671C" w:rsidRDefault="00882A92" w:rsidP="00EB68F9">
            <w:pPr>
              <w:ind w:firstLine="193"/>
              <w:rPr>
                <w:lang w:val="lv-LV"/>
              </w:rPr>
            </w:pPr>
            <w:r w:rsidRPr="0026671C">
              <w:rPr>
                <w:lang w:val="lv-LV"/>
              </w:rPr>
              <w:t>Kods: RIKOLV2X</w:t>
            </w:r>
          </w:p>
          <w:p w14:paraId="48DA8A0A" w14:textId="77777777" w:rsidR="00882A92" w:rsidRPr="0026671C" w:rsidRDefault="00882A92" w:rsidP="00EB68F9">
            <w:pPr>
              <w:ind w:firstLine="193"/>
              <w:rPr>
                <w:lang w:val="lv-LV"/>
              </w:rPr>
            </w:pPr>
            <w:r w:rsidRPr="0026671C">
              <w:rPr>
                <w:lang w:val="lv-LV"/>
              </w:rPr>
              <w:lastRenderedPageBreak/>
              <w:t>Konts: LV22RIKO0002013192223</w:t>
            </w:r>
          </w:p>
        </w:tc>
      </w:tr>
    </w:tbl>
    <w:p w14:paraId="14D2424D" w14:textId="77777777" w:rsidR="00882A92" w:rsidRPr="0026671C" w:rsidRDefault="00882A92" w:rsidP="00882A92">
      <w:pPr>
        <w:widowControl w:val="0"/>
        <w:suppressAutoHyphens/>
        <w:jc w:val="both"/>
        <w:rPr>
          <w:rFonts w:eastAsia="Lucida Sans Unicode"/>
          <w:lang w:val="lv-LV"/>
        </w:rPr>
      </w:pPr>
    </w:p>
    <w:p w14:paraId="61463C8B"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dalības maksu EUR 10,00 (desmit eiro un 00 centi) apmērā (maksājuma uzdevumā norāda šādu informāciju: nekustamā īpašuma ar kadastra numuru </w:t>
      </w:r>
      <w:r w:rsidRPr="0026671C">
        <w:rPr>
          <w:rFonts w:eastAsia="Calibri"/>
          <w:lang w:val="lv-LV"/>
        </w:rPr>
        <w:t xml:space="preserve">56050010592 </w:t>
      </w:r>
      <w:r w:rsidRPr="0026671C">
        <w:rPr>
          <w:lang w:val="lv-LV"/>
        </w:rPr>
        <w:t>Skolas iela 2A, Aknīstē, Jēkabpils novadā</w:t>
      </w:r>
      <w:r w:rsidRPr="0026671C">
        <w:rPr>
          <w:rFonts w:eastAsia="Lucida Sans Unicode"/>
          <w:lang w:val="lv-LV"/>
        </w:rPr>
        <w:t xml:space="preserve"> nomas tiesību izsolei);</w:t>
      </w:r>
    </w:p>
    <w:p w14:paraId="5E8D96A8"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drošības naudu EUR 6,40 (seši eiro un 40 centi) apmērā (maksājuma uzdevumā norāda šādu informāciju: nekustamā īpašuma ar kadastra numuru </w:t>
      </w:r>
      <w:r w:rsidRPr="0026671C">
        <w:rPr>
          <w:rFonts w:eastAsia="Calibri"/>
          <w:lang w:val="lv-LV"/>
        </w:rPr>
        <w:t xml:space="preserve">56050010592 </w:t>
      </w:r>
      <w:r w:rsidRPr="0026671C">
        <w:rPr>
          <w:lang w:val="lv-LV"/>
        </w:rPr>
        <w:t>Skolas iela 2A, Aknīstē, Jēkabpils novadā</w:t>
      </w:r>
      <w:r w:rsidRPr="0026671C">
        <w:rPr>
          <w:rFonts w:eastAsia="Lucida Sans Unicode"/>
          <w:lang w:val="lv-LV"/>
        </w:rPr>
        <w:t xml:space="preserve"> nomas  tiesību izsolei).</w:t>
      </w:r>
    </w:p>
    <w:p w14:paraId="78D99607"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Izsolei iemaksātā drošības nauda, slēdzot Nomas līgumu, tiek izmantota līguma saistību nodrošināšanai.</w:t>
      </w:r>
    </w:p>
    <w:p w14:paraId="4E5D7311" w14:textId="77777777" w:rsidR="00882A92" w:rsidRPr="0026671C" w:rsidRDefault="00882A92" w:rsidP="00882A92">
      <w:pPr>
        <w:numPr>
          <w:ilvl w:val="0"/>
          <w:numId w:val="1"/>
        </w:numPr>
        <w:ind w:left="357" w:hanging="357"/>
        <w:jc w:val="both"/>
        <w:rPr>
          <w:rFonts w:eastAsia="Lucida Sans Unicode"/>
          <w:lang w:val="lv-LV"/>
        </w:rPr>
      </w:pPr>
      <w:r w:rsidRPr="0026671C">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72143BFF" w14:textId="77777777" w:rsidR="00882A92" w:rsidRPr="0026671C" w:rsidRDefault="00882A92" w:rsidP="00882A92">
      <w:pPr>
        <w:widowControl w:val="0"/>
        <w:suppressAutoHyphens/>
        <w:ind w:left="360"/>
        <w:contextualSpacing/>
        <w:jc w:val="both"/>
        <w:rPr>
          <w:rFonts w:eastAsia="Lucida Sans Unicode"/>
          <w:lang w:val="lv-LV"/>
        </w:rPr>
      </w:pPr>
      <w:r w:rsidRPr="0026671C">
        <w:rPr>
          <w:rFonts w:eastAsia="Lucida Sans Unicode"/>
          <w:lang w:val="lv-LV"/>
        </w:rPr>
        <w:t>Drošības nauda netiek atmaksāta noteikumos noteiktajos gadījumos.</w:t>
      </w:r>
      <w:r w:rsidRPr="0026671C">
        <w:rPr>
          <w:lang w:val="lv-LV"/>
        </w:rPr>
        <w:t xml:space="preserve"> </w:t>
      </w:r>
    </w:p>
    <w:p w14:paraId="0D4EAA43"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1DE6934D"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Drošības nauda Pretendentam netiek atmaksāta, ja: </w:t>
      </w:r>
    </w:p>
    <w:p w14:paraId="31ADA4F9"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Pretendents ir sniedzis nepatiesas ziņas un tādēļ netiek iekļauts izsoles dalībnieku sarakstā vai tiek no tā izslēgts;</w:t>
      </w:r>
    </w:p>
    <w:p w14:paraId="6D9EC08B"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Nosolītājs neparaksta Nomas līgumu; </w:t>
      </w:r>
    </w:p>
    <w:p w14:paraId="7E4D7766"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Pretendents ir veicis darbības, kas bijušas par pamatu atzīt izsoli par spēkā neesošu;</w:t>
      </w:r>
    </w:p>
    <w:p w14:paraId="7CEA7B43"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citos šajos noteikumos noteiktajos gadījumos. </w:t>
      </w:r>
    </w:p>
    <w:p w14:paraId="4A87B93E"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Pieteikuma dokumentiem jābūt sanumurētiem un </w:t>
      </w:r>
      <w:proofErr w:type="spellStart"/>
      <w:r w:rsidRPr="0026671C">
        <w:rPr>
          <w:rFonts w:eastAsia="Lucida Sans Unicode"/>
          <w:lang w:val="lv-LV"/>
        </w:rPr>
        <w:t>cauršūtiem</w:t>
      </w:r>
      <w:proofErr w:type="spellEnd"/>
      <w:r w:rsidRPr="0026671C">
        <w:rPr>
          <w:rFonts w:eastAsia="Lucida Sans Unicode"/>
          <w:lang w:val="lv-LV"/>
        </w:rPr>
        <w:t xml:space="preserve"> (ja pieteikums sastāv no divām un vairāk lapām un tam ir pievienoti dokumenti atbilstoši šo noteikumu 34.punktam. Uz pēdējās lapas aizmugures </w:t>
      </w:r>
      <w:proofErr w:type="spellStart"/>
      <w:r w:rsidRPr="0026671C">
        <w:rPr>
          <w:rFonts w:eastAsia="Lucida Sans Unicode"/>
          <w:lang w:val="lv-LV"/>
        </w:rPr>
        <w:t>cauršūšanai</w:t>
      </w:r>
      <w:proofErr w:type="spellEnd"/>
      <w:r w:rsidRPr="0026671C">
        <w:rPr>
          <w:rFonts w:eastAsia="Lucida Sans Unicode"/>
          <w:lang w:val="lv-LV"/>
        </w:rPr>
        <w:t xml:space="preserve"> izmantojamo auklu jānostiprina ar pārlīmētu lapiņu, kurā norādīts sanumurēto un </w:t>
      </w:r>
      <w:proofErr w:type="spellStart"/>
      <w:r w:rsidRPr="0026671C">
        <w:rPr>
          <w:rFonts w:eastAsia="Lucida Sans Unicode"/>
          <w:lang w:val="lv-LV"/>
        </w:rPr>
        <w:t>cauršūto</w:t>
      </w:r>
      <w:proofErr w:type="spellEnd"/>
      <w:r w:rsidRPr="0026671C">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53DA5BC2"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7AFF1251"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266E9C65"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Pretendents var iesniegt vienu izsoles pieteikuma variantu. Iesniegtais pieteikums un pielikumi dokumenti Pretendentam netiek atgriezti.</w:t>
      </w:r>
    </w:p>
    <w:p w14:paraId="7C72A8FA"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5C97A4D"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Grozījumus pieteikumā pretendents noformē un iesniedz tādā pašā kārtībā slēgtā aploksnē (skat. 32.punktu), papildus norādot: “Pieteikuma grozījumi Skolas iela 2A, Aknīste, Jēkabpils novads, nomas tiesību rakstiskai izsolei”.</w:t>
      </w:r>
    </w:p>
    <w:p w14:paraId="2D65C30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Visas izmaksas, kas saistītas ar pieteikumu un citu Komisijai iesniedzamo dokumentu sagatavošanu sedz pretendents</w:t>
      </w:r>
    </w:p>
    <w:p w14:paraId="33F6A779"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Ar pieteikuma iesniegšanu ir uzskatāms, ka Pretendents:</w:t>
      </w:r>
    </w:p>
    <w:p w14:paraId="1883A9F2"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lastRenderedPageBreak/>
        <w:t>piekrīt izsoles noteikumiem;</w:t>
      </w:r>
    </w:p>
    <w:p w14:paraId="0E1B6C5A"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piekrīt iznomātāja un Komisijas veiktajai personas datu apstrādei Nomas līguma noslēgšanas mērķim un iesniegtās informācijas atbilstības pārbaudei;</w:t>
      </w:r>
    </w:p>
    <w:p w14:paraId="4D187E74"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piekrīt, ka Komisija saziņai ar Pretendentu izmantos Pretendenta pieteikumā norādīto elektroniskā pasta adresi bez droša elektroniskā paraksta.  </w:t>
      </w:r>
    </w:p>
    <w:p w14:paraId="3FB8061A"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Par nelabticīgu nomnieku noteikumu izpratnē atzīstams:  </w:t>
      </w:r>
    </w:p>
    <w:p w14:paraId="11CEE4BF" w14:textId="77777777" w:rsidR="00882A92" w:rsidRPr="0026671C" w:rsidRDefault="00882A92" w:rsidP="00882A92">
      <w:pPr>
        <w:widowControl w:val="0"/>
        <w:numPr>
          <w:ilvl w:val="1"/>
          <w:numId w:val="1"/>
        </w:numPr>
        <w:suppressAutoHyphens/>
        <w:contextualSpacing/>
        <w:jc w:val="both"/>
        <w:rPr>
          <w:rFonts w:eastAsia="Lucida Sans Unicode"/>
          <w:lang w:val="lv-LV"/>
        </w:rPr>
      </w:pPr>
      <w:r w:rsidRPr="0026671C">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92A29EF" w14:textId="77777777" w:rsidR="00882A92" w:rsidRPr="0026671C" w:rsidRDefault="00882A92" w:rsidP="00882A92">
      <w:pPr>
        <w:widowControl w:val="0"/>
        <w:numPr>
          <w:ilvl w:val="1"/>
          <w:numId w:val="1"/>
        </w:numPr>
        <w:suppressAutoHyphens/>
        <w:contextualSpacing/>
        <w:jc w:val="both"/>
        <w:rPr>
          <w:rFonts w:eastAsia="Lucida Sans Unicode"/>
          <w:lang w:val="lv-LV"/>
        </w:rPr>
      </w:pPr>
      <w:r w:rsidRPr="0026671C">
        <w:rPr>
          <w:rFonts w:eastAsia="Lucida Sans Unicode"/>
          <w:lang w:val="lv-LV"/>
        </w:rPr>
        <w:t>iznomātājam zināmi publiskas personas nekustamā īpašuma uzturēšanai nepieciešamo pakalpojumu maksājumu parādi;</w:t>
      </w:r>
    </w:p>
    <w:p w14:paraId="719798A7" w14:textId="77777777" w:rsidR="00882A92" w:rsidRPr="0026671C" w:rsidRDefault="00882A92" w:rsidP="00882A92">
      <w:pPr>
        <w:widowControl w:val="0"/>
        <w:numPr>
          <w:ilvl w:val="1"/>
          <w:numId w:val="1"/>
        </w:numPr>
        <w:suppressAutoHyphens/>
        <w:contextualSpacing/>
        <w:jc w:val="both"/>
        <w:rPr>
          <w:rFonts w:eastAsia="Lucida Sans Unicode"/>
          <w:lang w:val="lv-LV"/>
        </w:rPr>
      </w:pPr>
      <w:r w:rsidRPr="0026671C">
        <w:rPr>
          <w:rFonts w:eastAsia="Lucida Sans Unicode"/>
          <w:lang w:val="lv-LV"/>
        </w:rPr>
        <w:t>nomas tiesību pretendentam ir jebkādas citas būtiskas neizpildītas līgumsaistības pret iznomātāju.</w:t>
      </w:r>
    </w:p>
    <w:p w14:paraId="5FC82EE9"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lang w:val="lv-LV" w:eastAsia="lv-LV"/>
        </w:rPr>
        <w:t>Persona, kura klātienē iesniedz pieteikumu un reģistrējas uz izsoli, uzrāda personu apliecinošu dokumentu vai norāda savu vārdu, uzvārdu.</w:t>
      </w:r>
    </w:p>
    <w:p w14:paraId="1DBC7E62"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26671C">
        <w:rPr>
          <w:rFonts w:eastAsia="Lucida Sans Unicode"/>
          <w:lang w:val="lv-LV"/>
        </w:rPr>
        <w:t>VI.nodaļu</w:t>
      </w:r>
      <w:proofErr w:type="spellEnd"/>
      <w:r w:rsidRPr="0026671C">
        <w:rPr>
          <w:rFonts w:eastAsia="Lucida Sans Unicode"/>
          <w:lang w:val="lv-LV"/>
        </w:rPr>
        <w:t xml:space="preserve">. </w:t>
      </w:r>
    </w:p>
    <w:p w14:paraId="634931FE"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26671C">
        <w:rPr>
          <w:rFonts w:eastAsia="Lucida Sans Unicode"/>
          <w:lang w:val="lv-LV"/>
        </w:rPr>
        <w:t>VI.nodaļu</w:t>
      </w:r>
      <w:proofErr w:type="spellEnd"/>
      <w:r w:rsidRPr="0026671C">
        <w:rPr>
          <w:rFonts w:eastAsia="Lucida Sans Unicode"/>
          <w:lang w:val="lv-LV"/>
        </w:rPr>
        <w:t>. Nomas tiesību Pretendenta pieteikums netiks izskatīts rakstiskā izsolē, ja Pretendents nav izpildījis izsoles priekšnoteikumus.</w:t>
      </w:r>
    </w:p>
    <w:p w14:paraId="0A0FC68D"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Ziņas par izsoles Pretendentiem un to skaitu netiek izpaustas līdz pat izsoles sākumam. Par ziņu neizpaušanu ir atbildīga Komisija.</w:t>
      </w:r>
    </w:p>
    <w:p w14:paraId="1A40CA92" w14:textId="77777777" w:rsidR="00882A92" w:rsidRPr="0026671C" w:rsidRDefault="00882A92" w:rsidP="00882A92">
      <w:pPr>
        <w:widowControl w:val="0"/>
        <w:suppressAutoHyphens/>
        <w:jc w:val="both"/>
        <w:rPr>
          <w:rFonts w:eastAsia="Lucida Sans Unicode"/>
          <w:lang w:val="lv-LV"/>
        </w:rPr>
      </w:pPr>
    </w:p>
    <w:p w14:paraId="42A7F11F"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VII.</w:t>
      </w:r>
      <w:r>
        <w:rPr>
          <w:rFonts w:eastAsia="Lucida Sans Unicode"/>
          <w:lang w:val="lv-LV"/>
        </w:rPr>
        <w:t xml:space="preserve"> </w:t>
      </w:r>
      <w:r w:rsidRPr="0026671C">
        <w:rPr>
          <w:rFonts w:eastAsia="Lucida Sans Unicode"/>
          <w:lang w:val="lv-LV"/>
        </w:rPr>
        <w:t>Nomas objekta nosacītā nomas maksa</w:t>
      </w:r>
    </w:p>
    <w:p w14:paraId="3FDA00F0" w14:textId="77777777" w:rsidR="00882A92" w:rsidRPr="0026671C" w:rsidRDefault="00882A92" w:rsidP="00882A92">
      <w:pPr>
        <w:numPr>
          <w:ilvl w:val="0"/>
          <w:numId w:val="1"/>
        </w:numPr>
        <w:ind w:left="357" w:hanging="357"/>
        <w:contextualSpacing/>
        <w:jc w:val="both"/>
        <w:rPr>
          <w:rFonts w:eastAsia="Lucida Sans Unicode"/>
          <w:lang w:val="lv-LV"/>
        </w:rPr>
      </w:pPr>
      <w:r w:rsidRPr="0026671C">
        <w:rPr>
          <w:rFonts w:eastAsia="Lucida Sans Unicode"/>
          <w:lang w:val="lv-LV"/>
        </w:rPr>
        <w:t xml:space="preserve">Saskaņā ar </w:t>
      </w:r>
      <w:r w:rsidRPr="0026671C">
        <w:rPr>
          <w:rFonts w:eastAsia="Calibri"/>
          <w:shd w:val="clear" w:color="auto" w:fill="FFFFFF"/>
          <w:lang w:val="lv-LV" w:eastAsia="ar-SA"/>
        </w:rPr>
        <w:t xml:space="preserve">SIA “LINIKO”, reģistrācijas Nr.55403012911, sertificēta nekustamā īpašuma vērtētāja Ivara </w:t>
      </w:r>
      <w:proofErr w:type="spellStart"/>
      <w:r w:rsidRPr="0026671C">
        <w:rPr>
          <w:rFonts w:eastAsia="Calibri"/>
          <w:shd w:val="clear" w:color="auto" w:fill="FFFFFF"/>
          <w:lang w:val="lv-LV" w:eastAsia="ar-SA"/>
        </w:rPr>
        <w:t>Šapkina</w:t>
      </w:r>
      <w:proofErr w:type="spellEnd"/>
      <w:r w:rsidRPr="0026671C">
        <w:rPr>
          <w:rFonts w:eastAsia="Lucida Sans Unicode"/>
          <w:lang w:val="lv-LV"/>
        </w:rPr>
        <w:t xml:space="preserve"> 2024.gada 29.aprīlī noteikto nomas maksas novērtējumu, izsoles sākuma nomas maksa Nomas objektam  ir EUR 80,00 (astoņdesmit eiro un 00 centi) mēnesī bez pievienotās vērtības nodokļa, nekustamā īpašuma nodokļa un komunālajiem maksājumiem un apsaimniekošanas izdevumiem.</w:t>
      </w:r>
    </w:p>
    <w:p w14:paraId="2962C663" w14:textId="77777777" w:rsidR="00882A92" w:rsidRPr="0026671C" w:rsidRDefault="00882A92" w:rsidP="00882A92">
      <w:pPr>
        <w:numPr>
          <w:ilvl w:val="0"/>
          <w:numId w:val="1"/>
        </w:numPr>
        <w:ind w:left="357" w:hanging="357"/>
        <w:jc w:val="both"/>
        <w:rPr>
          <w:rFonts w:eastAsia="Lucida Sans Unicode"/>
          <w:lang w:val="lv-LV"/>
        </w:rPr>
      </w:pPr>
      <w:r w:rsidRPr="0026671C">
        <w:rPr>
          <w:rFonts w:eastAsia="Lucida Sans Unicode"/>
          <w:lang w:val="lv-LV"/>
        </w:rPr>
        <w:t>Nomas objekta atkārtotās (otrās) rakstiskās izsoles sākotnējā nosacītā nomas maksa ir EUR 64,00 (sešdesmit četri eiro un 00 centi) mēnesī bez pievienotās vērtības nodokļa, nekustamā īpašuma nodokļa un komunālajiem maksājumiem un apsaimniekošanas izdevumiem.</w:t>
      </w:r>
    </w:p>
    <w:p w14:paraId="4D619D94" w14:textId="77777777" w:rsidR="00882A92" w:rsidRPr="0026671C" w:rsidRDefault="00882A92" w:rsidP="00882A92">
      <w:pPr>
        <w:numPr>
          <w:ilvl w:val="0"/>
          <w:numId w:val="1"/>
        </w:numPr>
        <w:spacing w:after="160" w:line="256" w:lineRule="auto"/>
        <w:contextualSpacing/>
        <w:rPr>
          <w:rFonts w:eastAsia="Lucida Sans Unicode"/>
          <w:lang w:val="lv-LV"/>
        </w:rPr>
      </w:pPr>
      <w:r w:rsidRPr="0026671C">
        <w:rPr>
          <w:rFonts w:eastAsia="Lucida Sans Unicode"/>
          <w:lang w:val="lv-LV"/>
        </w:rPr>
        <w:t xml:space="preserve">Noma ir ar pievienotās vērtības nodokli apliekams darījums. </w:t>
      </w:r>
    </w:p>
    <w:p w14:paraId="34E719E6" w14:textId="77777777" w:rsidR="00882A92" w:rsidRPr="0026671C" w:rsidRDefault="00882A92" w:rsidP="00882A92">
      <w:pPr>
        <w:widowControl w:val="0"/>
        <w:suppressAutoHyphens/>
        <w:jc w:val="both"/>
        <w:rPr>
          <w:rFonts w:eastAsia="Lucida Sans Unicode"/>
          <w:lang w:val="lv-LV"/>
        </w:rPr>
      </w:pPr>
    </w:p>
    <w:p w14:paraId="20D94BF2"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VIII.  Izsoles norise</w:t>
      </w:r>
    </w:p>
    <w:p w14:paraId="4B435004"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70617FC5"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676F8BFF" w14:textId="77777777" w:rsidR="00882A92" w:rsidRPr="0026671C" w:rsidRDefault="00882A92" w:rsidP="00882A92">
      <w:pPr>
        <w:widowControl w:val="0"/>
        <w:suppressAutoHyphens/>
        <w:spacing w:after="160" w:line="256" w:lineRule="auto"/>
        <w:ind w:left="360"/>
        <w:contextualSpacing/>
        <w:jc w:val="both"/>
        <w:rPr>
          <w:rFonts w:eastAsia="Lucida Sans Unicode"/>
          <w:lang w:val="lv-LV"/>
        </w:rPr>
      </w:pPr>
      <w:r w:rsidRPr="0026671C">
        <w:rPr>
          <w:rFonts w:eastAsia="Lucida Sans Unicode"/>
          <w:lang w:val="lv-LV"/>
        </w:rPr>
        <w:t>Ja pretendents vai tā pilnvarotā persona izsoles telpā nevar uzrādīt personu apliecinošu dokumentu, tiek uzskatīts, ka izsoles pretendents nav ieradies uz izsoli.</w:t>
      </w:r>
    </w:p>
    <w:p w14:paraId="3D5A90FA"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lastRenderedPageBreak/>
        <w:t>Pretendentu vai to pilnvaroto personu piedalīšanās pieteikumu atvēršanā nav obligāta.</w:t>
      </w:r>
    </w:p>
    <w:p w14:paraId="56788A68"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69628B79"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Pašvaldības tīmekļvietnē www.jekabpils.lv Nomas objekta Izsoles sludinājumā norādītajā pieteikumu atvēršanas datumā, laikā un vietā klātesošajiem paziņo, ka sākusies atkārtota (otrā) rakstiskā izsole.</w:t>
      </w:r>
    </w:p>
    <w:p w14:paraId="048D9D0B"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 Pieteikumu atvēršana ir atklāta un tos atver iesniegšanas secībā.</w:t>
      </w:r>
    </w:p>
    <w:p w14:paraId="47CE5AAE"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atkārtotā (otrā) rakstiskā izsolē ir aizliegti.  </w:t>
      </w:r>
    </w:p>
    <w:p w14:paraId="52799B14"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  Ja pretendents nav iesniedzis šo noteikumu </w:t>
      </w:r>
      <w:proofErr w:type="spellStart"/>
      <w:r w:rsidRPr="0026671C">
        <w:rPr>
          <w:rFonts w:eastAsia="Lucida Sans Unicode"/>
          <w:lang w:val="lv-LV"/>
        </w:rPr>
        <w:t>VI.nodaļā</w:t>
      </w:r>
      <w:proofErr w:type="spellEnd"/>
      <w:r w:rsidRPr="0026671C">
        <w:rPr>
          <w:rFonts w:eastAsia="Lucida Sans Unicode"/>
          <w:lang w:val="lv-LV"/>
        </w:rPr>
        <w:t xml:space="preserve"> minētos un noformētos dokumentus vai neatbilst šo nomas tiesību izsoles noteikumu </w:t>
      </w:r>
      <w:proofErr w:type="spellStart"/>
      <w:r w:rsidRPr="0026671C">
        <w:rPr>
          <w:rFonts w:eastAsia="Lucida Sans Unicode"/>
          <w:lang w:val="lv-LV"/>
        </w:rPr>
        <w:t>V.nodaļas</w:t>
      </w:r>
      <w:proofErr w:type="spellEnd"/>
      <w:r w:rsidRPr="0026671C">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atkārtotā (otrā) rakstiskā izsolē un nomas pieteikumu neizskata. </w:t>
      </w:r>
    </w:p>
    <w:p w14:paraId="1E3F2E4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6671C">
        <w:rPr>
          <w:rFonts w:eastAsia="Lucida Sans Unicode"/>
          <w:lang w:val="lv-LV"/>
        </w:rPr>
        <w:t>izvērtējums</w:t>
      </w:r>
      <w:proofErr w:type="spellEnd"/>
      <w:r w:rsidRPr="0026671C">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78DE1ADF"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Ja uz Nomas objekta atkārtot (otro)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7BB9E41B"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Ja pēc visu pieteikumu atvēršanas izrādās, ka vairāki nomas tiesību pretendenti piedāvājuši vienādu augstāko nomas maksu, Komisija veic vienu no šādām darbībām: </w:t>
      </w:r>
    </w:p>
    <w:p w14:paraId="2570CCD5" w14:textId="77777777" w:rsidR="00882A92" w:rsidRPr="0026671C" w:rsidRDefault="00882A92" w:rsidP="00882A92">
      <w:pPr>
        <w:widowControl w:val="0"/>
        <w:numPr>
          <w:ilvl w:val="1"/>
          <w:numId w:val="1"/>
        </w:numPr>
        <w:tabs>
          <w:tab w:val="left" w:pos="993"/>
        </w:tabs>
        <w:suppressAutoHyphens/>
        <w:contextualSpacing/>
        <w:jc w:val="both"/>
        <w:rPr>
          <w:rFonts w:eastAsia="Lucida Sans Unicode"/>
          <w:lang w:val="lv-LV"/>
        </w:rPr>
      </w:pPr>
      <w:r w:rsidRPr="0026671C">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736EC5F1" w14:textId="77777777" w:rsidR="00882A92" w:rsidRPr="0026671C" w:rsidRDefault="00882A92" w:rsidP="00882A92">
      <w:pPr>
        <w:widowControl w:val="0"/>
        <w:numPr>
          <w:ilvl w:val="1"/>
          <w:numId w:val="1"/>
        </w:numPr>
        <w:tabs>
          <w:tab w:val="left" w:pos="993"/>
        </w:tabs>
        <w:suppressAutoHyphens/>
        <w:contextualSpacing/>
        <w:jc w:val="both"/>
        <w:rPr>
          <w:rFonts w:eastAsia="Lucida Sans Unicode"/>
          <w:lang w:val="lv-LV"/>
        </w:rPr>
      </w:pPr>
      <w:r w:rsidRPr="0026671C">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7BACA216"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Ja neviens no nomas tiesību pretendentiem, kuri piedāvājuši vienādu augstāko nomas maksu, neiesniedz jaunu piedāvājumu par augstāku nomas maksu saskaņā ar šo noteikumu      66.punktu, Komisija pieteikumu iesniegšanas secībā rakstiski piedāvā minētajiem pretendentiem slēgt nomas līgumu atbilstoši to nosolītajai nomas maksai. </w:t>
      </w:r>
    </w:p>
    <w:p w14:paraId="28D329CB" w14:textId="77777777" w:rsidR="00882A92" w:rsidRPr="0026671C" w:rsidRDefault="00882A92" w:rsidP="00882A92">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Komisija ir tiesīga pārbaudīt izsoles pretendentu sniegtās ziņas, kā arī atbilstību šo noteikumu </w:t>
      </w:r>
      <w:proofErr w:type="spellStart"/>
      <w:r w:rsidRPr="0026671C">
        <w:rPr>
          <w:rFonts w:eastAsia="Lucida Sans Unicode"/>
          <w:lang w:val="lv-LV"/>
        </w:rPr>
        <w:t>V.nodaļas</w:t>
      </w:r>
      <w:proofErr w:type="spellEnd"/>
      <w:r w:rsidRPr="0026671C">
        <w:rPr>
          <w:rFonts w:eastAsia="Lucida Sans Unicode"/>
          <w:lang w:val="lv-LV"/>
        </w:rPr>
        <w:t xml:space="preserve"> prasībām. Pretendents netiek atzīts par izsoles uzvarētāju, ja tiek atklāts, ka izsoles pretendents ir sniedzis nepatiesas ziņas.</w:t>
      </w:r>
    </w:p>
    <w:p w14:paraId="47F717B4"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norises laikā filmēt un fotografēt vai veikt skaņu ierakstus bez Komisijas atļaujas ir aizliegts. </w:t>
      </w:r>
    </w:p>
    <w:p w14:paraId="6D552EC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77EF7E32"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 Komisija patur tiesības jebkurā brīdī pārtraukt izsoli, ja tā konstatē jebkādas nepilnības izsoles </w:t>
      </w:r>
      <w:r w:rsidRPr="0026671C">
        <w:rPr>
          <w:rFonts w:eastAsia="Lucida Sans Unicode"/>
          <w:lang w:val="lv-LV"/>
        </w:rPr>
        <w:lastRenderedPageBreak/>
        <w:t>noteikumos.</w:t>
      </w:r>
    </w:p>
    <w:p w14:paraId="39C94D82"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rezultātus apstiprina Jēkabpils novada dome. Izsoles rezultāti 10 darbdienu laikā no to apstiprināšanas tiek publicēti Pašvaldības tīmekļvietnē www.jekabpils.lv. </w:t>
      </w:r>
    </w:p>
    <w:p w14:paraId="7AAF4C1D"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Izsolāmo nomas tiesību Nosolītājs iegūst tiesības slēgt Nomas līgumu ar Iznomātāju pēc Jēkabpils novada domes lēmuma pieņemšanas par izsoles rezultātu apstiprināšanu.</w:t>
      </w:r>
    </w:p>
    <w:p w14:paraId="3207F736" w14:textId="77777777" w:rsidR="00882A92" w:rsidRPr="0026671C" w:rsidRDefault="00882A92" w:rsidP="00882A92">
      <w:pPr>
        <w:widowControl w:val="0"/>
        <w:suppressAutoHyphens/>
        <w:jc w:val="both"/>
        <w:rPr>
          <w:rFonts w:eastAsia="Lucida Sans Unicode"/>
          <w:lang w:val="lv-LV"/>
        </w:rPr>
      </w:pPr>
    </w:p>
    <w:p w14:paraId="76A3A410"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IX.</w:t>
      </w:r>
      <w:r w:rsidRPr="0026671C">
        <w:rPr>
          <w:rFonts w:eastAsia="Lucida Sans Unicode"/>
          <w:lang w:val="lv-LV"/>
        </w:rPr>
        <w:tab/>
        <w:t>Nomas līguma noslēgšanas kārtība</w:t>
      </w:r>
    </w:p>
    <w:p w14:paraId="7ED9E4A8"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Nosolītājs 10 (desmit) darba dienu laikā no Nomas līguma projekta nosūtīšanas dienas paraksta Nomas līgumu, vai rakstiski paziņo par atteikumu slēgt Nomas līgumu. </w:t>
      </w:r>
    </w:p>
    <w:p w14:paraId="08260223"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52CAAFE"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DA8A78C"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1A304E19"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Pašvaldība 10 (desmit) darbdienu laikā pēc nomas līguma parakstīšanas nodrošina attiecīgās informācijas publicēšanu pašvaldības tīmekļvietnē www.jekabpils.lv.</w:t>
      </w:r>
    </w:p>
    <w:p w14:paraId="4A30DD5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Neatmaksātā drošības nauda tiek ieskaitīta Pašvaldības budžetā.</w:t>
      </w:r>
    </w:p>
    <w:p w14:paraId="4FA723CC" w14:textId="77777777" w:rsidR="00882A92" w:rsidRPr="0026671C" w:rsidRDefault="00882A92" w:rsidP="00882A92">
      <w:pPr>
        <w:widowControl w:val="0"/>
        <w:suppressAutoHyphens/>
        <w:jc w:val="both"/>
        <w:rPr>
          <w:rFonts w:eastAsia="Lucida Sans Unicode"/>
          <w:lang w:val="lv-LV"/>
        </w:rPr>
      </w:pPr>
    </w:p>
    <w:p w14:paraId="5A152BDD"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X. Nenotikusi izsole, spēkā neesoša izsole un atkārtota izsole</w:t>
      </w:r>
    </w:p>
    <w:p w14:paraId="7940A68E"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 tiks atzīta par nenotikušu: </w:t>
      </w:r>
    </w:p>
    <w:p w14:paraId="40429DA8"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Nomas objekta Izsoles sludinājumā Pašvaldības tīmekļvietnē www.jekabpils.lv noteiktajā termiņā neviens izsoles pretendents nav iesniedzis pieteikumu; </w:t>
      </w:r>
    </w:p>
    <w:p w14:paraId="56A70A79"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izsolē piesakās vairāki Pretendenti un neviens Pretendents nepārsola izsoles sākumcenu; </w:t>
      </w:r>
    </w:p>
    <w:p w14:paraId="6149B8FE"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visi pretendenti tiek izslēgti no dalības izsolē;</w:t>
      </w:r>
    </w:p>
    <w:p w14:paraId="644ADDD6"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neviens no izsoles dalībniekiem, kuri ieguvuši tiesības slēgt nomas līgumu, atbilstoši noteiktajai kārtībai neparaksta nomas līgumu;</w:t>
      </w:r>
    </w:p>
    <w:p w14:paraId="272D345C"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C3E6A31"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nomas tiesības iegūst persona, kurai nav bijušas tiesības piedalīties izsolē.</w:t>
      </w:r>
    </w:p>
    <w:p w14:paraId="517C993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 tiek atzīta par spēkā neesošu un tiek rīkota atkārtota izsole:</w:t>
      </w:r>
    </w:p>
    <w:p w14:paraId="340DB9E7"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izsole tikusi izziņota, neievērojot izsoles noteikumus;</w:t>
      </w:r>
    </w:p>
    <w:p w14:paraId="0DA1A93D"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tiek atzīts, ka kāda dalībnieka piedalīšanās izsolē noraidīta nepamatoti vai neatbilstoši noraidīts kāds </w:t>
      </w:r>
      <w:proofErr w:type="spellStart"/>
      <w:r w:rsidRPr="0026671C">
        <w:rPr>
          <w:rFonts w:eastAsia="Lucida Sans Unicode"/>
          <w:lang w:val="lv-LV"/>
        </w:rPr>
        <w:t>pārsolījums</w:t>
      </w:r>
      <w:proofErr w:type="spellEnd"/>
      <w:r w:rsidRPr="0026671C">
        <w:rPr>
          <w:rFonts w:eastAsia="Lucida Sans Unicode"/>
          <w:lang w:val="lv-LV"/>
        </w:rPr>
        <w:t>;</w:t>
      </w:r>
    </w:p>
    <w:p w14:paraId="0DE6463B"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lastRenderedPageBreak/>
        <w:t>ja izsolē starp dalībniekiem konstatēta vienošanās, kas ietekmējusi izsoles rezultātus vai gaitu;</w:t>
      </w:r>
    </w:p>
    <w:p w14:paraId="5620FA55"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izsolāmo mantu iegūst persona, kurai nav bijušas tiesības piedalīties izsolē;</w:t>
      </w:r>
    </w:p>
    <w:p w14:paraId="4A3071DC"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Atkārtota izsole tiek rīkota Noteikumu noteiktajā kārtībā. </w:t>
      </w:r>
    </w:p>
    <w:p w14:paraId="3F8CDCBD" w14:textId="77777777" w:rsidR="00882A92" w:rsidRPr="0026671C" w:rsidRDefault="00882A92" w:rsidP="00882A92">
      <w:pPr>
        <w:widowControl w:val="0"/>
        <w:suppressAutoHyphens/>
        <w:jc w:val="both"/>
        <w:rPr>
          <w:rFonts w:eastAsia="Lucida Sans Unicode"/>
          <w:lang w:val="lv-LV"/>
        </w:rPr>
      </w:pPr>
    </w:p>
    <w:p w14:paraId="19FD1402"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XI.</w:t>
      </w:r>
      <w:r w:rsidRPr="0026671C">
        <w:rPr>
          <w:rFonts w:eastAsia="Lucida Sans Unicode"/>
          <w:lang w:val="lv-LV"/>
        </w:rPr>
        <w:tab/>
        <w:t>Izsoles komisijas tiesības un pienākumi</w:t>
      </w:r>
    </w:p>
    <w:p w14:paraId="1CF53FEF"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ir atbildīga par izsoles norisi un ar to saistīto lēmumu pieņemšanu.</w:t>
      </w:r>
    </w:p>
    <w:p w14:paraId="07A277F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Komisijas darbu vada tās priekšsēdētājs, bet viņa prombūtnes laikā komisijas priekšsēdētāja vietnieks. </w:t>
      </w:r>
    </w:p>
    <w:p w14:paraId="7EDFE9EE"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Komisijas priekšsēdētājs nosaka Komisijas sēžu vietu, laiku un kārtību, sasauc un vada Komisijas sēdes, nodrošina izsoles norisi atbilstoši normatīvo aktu prasībām.</w:t>
      </w:r>
    </w:p>
    <w:p w14:paraId="6F1E550E"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Izsoles norises dokumentēšanu nodrošina Komisijas sekretārs. Komisijas sekretārs ir komisijas loceklis.</w:t>
      </w:r>
    </w:p>
    <w:p w14:paraId="79B1F531"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Komisijai ir šādi pienākumi:</w:t>
      </w:r>
    </w:p>
    <w:p w14:paraId="3B18436D"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nodrošināt izsoles norisi;</w:t>
      </w:r>
    </w:p>
    <w:p w14:paraId="2CDF725B"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nodrošināt izsoles dokumentu sagatavošanu, izsoles gaitas protokolēšanu;</w:t>
      </w:r>
    </w:p>
    <w:p w14:paraId="1332EB06"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izvērtēt Pretendentu iesniegtos pieteikumus saskaņā ar normatīvo aktu un noteikumu prasībām;</w:t>
      </w:r>
    </w:p>
    <w:p w14:paraId="236EF01E"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sniegt atbildes uz jautājumiem par izsoli (ja pretendenti piedalās izsolē);</w:t>
      </w:r>
    </w:p>
    <w:p w14:paraId="71FE6572"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nodrošināt normatīvajos aktos noteiktās informācijas publicēšanu;</w:t>
      </w:r>
    </w:p>
    <w:p w14:paraId="4786A93F"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veikt citas darbības, kas noteiktas normatīvajos aktos.</w:t>
      </w:r>
    </w:p>
    <w:p w14:paraId="14179FD8"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695BDFA8"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ir tiesīga pieņemt lēmumu, ja tās sēdē piedalās vismaz puse no Komisijas locekļiem.</w:t>
      </w:r>
    </w:p>
    <w:p w14:paraId="04A02719"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pieņem lēmumus ar vienkāršu klātesošo balsu vairākumu. Ja Komisijas locekļu balsis sadalās vienādi, izšķirošā ir Komisijas priekšsēdētāja balss.</w:t>
      </w:r>
    </w:p>
    <w:p w14:paraId="0F088F40"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66C4152"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Izsoles noslēguma protokolā norāda vismaz šādu informāciju:</w:t>
      </w:r>
    </w:p>
    <w:p w14:paraId="1212D40A"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Iznomātāja rekvizīti, izsoles veids, nomas tiesību priekšmets;</w:t>
      </w:r>
    </w:p>
    <w:p w14:paraId="775D30A9"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datums, kad publicēts sludinājums par izsoli;</w:t>
      </w:r>
    </w:p>
    <w:p w14:paraId="4D20C9F7"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izsoles Komisijas sastāvs un tās izveidošanas pamatojums;</w:t>
      </w:r>
    </w:p>
    <w:p w14:paraId="7DF0EB42"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pretendentiem izvirzītās prasības;</w:t>
      </w:r>
    </w:p>
    <w:p w14:paraId="1E7E3DB6"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izsoles sākumcena;</w:t>
      </w:r>
    </w:p>
    <w:p w14:paraId="6C1236F9"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pieteikumu iesniegšanas termiņš un atkārtotās (otrās) rakstiskās izsoles vieta, datums un laiks;</w:t>
      </w:r>
    </w:p>
    <w:p w14:paraId="11D3CFB8"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pieteikumus iesniegušo pretendentu vārds, uzvārds vai nosaukums, un citi šo personu identificējošie dati;</w:t>
      </w:r>
    </w:p>
    <w:p w14:paraId="05D470A2"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tā Pretendenta nosaukums, ar kuru nolemts slēgt nomas līgumu, nomas maksas apmērs un līguma darbības termiņš;</w:t>
      </w:r>
    </w:p>
    <w:p w14:paraId="41F19F77"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pamatojums lēmumam par Pretendenta izslēgšanu no dalības izsolē;</w:t>
      </w:r>
    </w:p>
    <w:p w14:paraId="6D7F5CF0"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lēmuma pamatojums, ja iznomātājs pieņēmis lēmumu pārtraukt izsoli;</w:t>
      </w:r>
    </w:p>
    <w:p w14:paraId="4A1D52AE" w14:textId="77777777" w:rsidR="00882A92" w:rsidRPr="0026671C" w:rsidRDefault="00882A92" w:rsidP="00882A92">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cita informācija, kas noteikta šajos noteikumos, normatīvajos aktos.</w:t>
      </w:r>
    </w:p>
    <w:p w14:paraId="61F9C1D6"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Komisija nodrošina, ka izsoles noslēguma protokols ir pieejams pretendentiem 3 (trīs) darba dienu laikā no Jēkabpils novada domes lēmuma pieņemšanas par izsoles rezultātu </w:t>
      </w:r>
      <w:r w:rsidRPr="0026671C">
        <w:rPr>
          <w:rFonts w:eastAsia="Lucida Sans Unicode"/>
          <w:lang w:val="lv-LV"/>
        </w:rPr>
        <w:lastRenderedPageBreak/>
        <w:t xml:space="preserve">apstiprināšanu. </w:t>
      </w:r>
    </w:p>
    <w:p w14:paraId="458E2CC6" w14:textId="77777777" w:rsidR="00882A92" w:rsidRPr="0026671C" w:rsidRDefault="00882A92" w:rsidP="00882A92">
      <w:pPr>
        <w:widowControl w:val="0"/>
        <w:suppressAutoHyphens/>
        <w:jc w:val="center"/>
        <w:rPr>
          <w:rFonts w:eastAsia="Lucida Sans Unicode"/>
          <w:lang w:val="lv-LV"/>
        </w:rPr>
      </w:pPr>
      <w:r w:rsidRPr="0026671C">
        <w:rPr>
          <w:rFonts w:eastAsia="Lucida Sans Unicode"/>
          <w:lang w:val="lv-LV"/>
        </w:rPr>
        <w:t>XII.</w:t>
      </w:r>
      <w:r w:rsidRPr="0026671C">
        <w:rPr>
          <w:rFonts w:eastAsia="Lucida Sans Unicode"/>
          <w:lang w:val="lv-LV"/>
        </w:rPr>
        <w:tab/>
        <w:t>Sūdzību izskatīšana</w:t>
      </w:r>
    </w:p>
    <w:p w14:paraId="7A586F55" w14:textId="77777777" w:rsidR="00882A92" w:rsidRPr="0026671C" w:rsidRDefault="00882A92" w:rsidP="00882A92">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Sūdzības par izsoles norisi, tajā skaitā par Komisijas rīcību izskata Jēkabpils novada domes priekšsēdētājs, bet viņa prombūtnes laikā priekšsēdētāja vietnieks. </w:t>
      </w:r>
    </w:p>
    <w:p w14:paraId="2DB4140E" w14:textId="77777777" w:rsidR="00882A92" w:rsidRPr="0026671C" w:rsidRDefault="00882A92" w:rsidP="00882A92">
      <w:pPr>
        <w:widowControl w:val="0"/>
        <w:suppressAutoHyphens/>
        <w:jc w:val="both"/>
        <w:rPr>
          <w:rFonts w:eastAsia="Lucida Sans Unicode"/>
          <w:lang w:val="lv-LV"/>
        </w:rPr>
      </w:pPr>
    </w:p>
    <w:p w14:paraId="70722072" w14:textId="77777777" w:rsidR="00882A92" w:rsidRPr="0026671C" w:rsidRDefault="00882A92" w:rsidP="00882A92">
      <w:pPr>
        <w:widowControl w:val="0"/>
        <w:suppressAutoHyphens/>
        <w:jc w:val="both"/>
        <w:rPr>
          <w:rFonts w:eastAsia="Lucida Sans Unicode"/>
          <w:lang w:val="lv-LV"/>
        </w:rPr>
      </w:pPr>
      <w:r w:rsidRPr="0026671C">
        <w:rPr>
          <w:rFonts w:eastAsia="Lucida Sans Unicode"/>
          <w:lang w:val="lv-LV"/>
        </w:rPr>
        <w:t xml:space="preserve">Pielikums:  1. Nomas līguma projekts uz 5 </w:t>
      </w:r>
      <w:proofErr w:type="spellStart"/>
      <w:r w:rsidRPr="0026671C">
        <w:rPr>
          <w:rFonts w:eastAsia="Lucida Sans Unicode"/>
          <w:lang w:val="lv-LV"/>
        </w:rPr>
        <w:t>lp</w:t>
      </w:r>
      <w:proofErr w:type="spellEnd"/>
      <w:r w:rsidRPr="0026671C">
        <w:rPr>
          <w:rFonts w:eastAsia="Lucida Sans Unicode"/>
          <w:lang w:val="lv-LV"/>
        </w:rPr>
        <w:t>.</w:t>
      </w:r>
    </w:p>
    <w:p w14:paraId="65539A91" w14:textId="77777777" w:rsidR="00882A92" w:rsidRPr="0026671C" w:rsidRDefault="00882A92" w:rsidP="00882A92">
      <w:pPr>
        <w:widowControl w:val="0"/>
        <w:suppressAutoHyphens/>
        <w:jc w:val="both"/>
        <w:rPr>
          <w:rFonts w:eastAsia="Lucida Sans Unicode"/>
          <w:lang w:val="lv-LV"/>
        </w:rPr>
      </w:pPr>
      <w:r w:rsidRPr="0026671C">
        <w:rPr>
          <w:rFonts w:eastAsia="Lucida Sans Unicode"/>
          <w:lang w:val="lv-LV"/>
        </w:rPr>
        <w:t xml:space="preserve">                   2. Pieteikums dalībai rakstiskā izsolē uz 2 </w:t>
      </w:r>
      <w:proofErr w:type="spellStart"/>
      <w:r w:rsidRPr="0026671C">
        <w:rPr>
          <w:rFonts w:eastAsia="Lucida Sans Unicode"/>
          <w:lang w:val="lv-LV"/>
        </w:rPr>
        <w:t>lp</w:t>
      </w:r>
      <w:proofErr w:type="spellEnd"/>
      <w:r w:rsidRPr="0026671C">
        <w:rPr>
          <w:rFonts w:eastAsia="Lucida Sans Unicode"/>
          <w:lang w:val="lv-LV"/>
        </w:rPr>
        <w:t>.</w:t>
      </w:r>
    </w:p>
    <w:p w14:paraId="535D8EE8" w14:textId="77777777" w:rsidR="00882A92" w:rsidRPr="0026671C" w:rsidRDefault="00882A92" w:rsidP="00882A92">
      <w:pPr>
        <w:widowControl w:val="0"/>
        <w:suppressAutoHyphens/>
        <w:jc w:val="both"/>
        <w:rPr>
          <w:rFonts w:eastAsia="Lucida Sans Unicode"/>
          <w:lang w:val="lv-LV"/>
        </w:rPr>
      </w:pPr>
      <w:r w:rsidRPr="0026671C">
        <w:rPr>
          <w:rFonts w:eastAsia="Lucida Sans Unicode"/>
          <w:lang w:val="lv-LV"/>
        </w:rPr>
        <w:t xml:space="preserve">                  </w:t>
      </w:r>
    </w:p>
    <w:p w14:paraId="4F77A551" w14:textId="77777777" w:rsidR="00461D89" w:rsidRDefault="00461D89"/>
    <w:sectPr w:rsidR="00461D89" w:rsidSect="00882A92">
      <w:pgSz w:w="11906" w:h="16838"/>
      <w:pgMar w:top="1440" w:right="1133"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92"/>
    <w:rsid w:val="00461D89"/>
    <w:rsid w:val="0051161B"/>
    <w:rsid w:val="00743FB8"/>
    <w:rsid w:val="00882A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A47A"/>
  <w15:chartTrackingRefBased/>
  <w15:docId w15:val="{117727C0-EE1D-43D4-83A8-C4491F89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9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8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A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A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A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A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A92"/>
    <w:rPr>
      <w:rFonts w:eastAsiaTheme="majorEastAsia" w:cstheme="majorBidi"/>
      <w:color w:val="272727" w:themeColor="text1" w:themeTint="D8"/>
    </w:rPr>
  </w:style>
  <w:style w:type="paragraph" w:styleId="Title">
    <w:name w:val="Title"/>
    <w:basedOn w:val="Normal"/>
    <w:next w:val="Normal"/>
    <w:link w:val="TitleChar"/>
    <w:uiPriority w:val="10"/>
    <w:qFormat/>
    <w:rsid w:val="00882A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A92"/>
    <w:pPr>
      <w:spacing w:before="160"/>
      <w:jc w:val="center"/>
    </w:pPr>
    <w:rPr>
      <w:i/>
      <w:iCs/>
      <w:color w:val="404040" w:themeColor="text1" w:themeTint="BF"/>
    </w:rPr>
  </w:style>
  <w:style w:type="character" w:customStyle="1" w:styleId="QuoteChar">
    <w:name w:val="Quote Char"/>
    <w:basedOn w:val="DefaultParagraphFont"/>
    <w:link w:val="Quote"/>
    <w:uiPriority w:val="29"/>
    <w:rsid w:val="00882A92"/>
    <w:rPr>
      <w:i/>
      <w:iCs/>
      <w:color w:val="404040" w:themeColor="text1" w:themeTint="BF"/>
    </w:rPr>
  </w:style>
  <w:style w:type="paragraph" w:styleId="ListParagraph">
    <w:name w:val="List Paragraph"/>
    <w:basedOn w:val="Normal"/>
    <w:uiPriority w:val="34"/>
    <w:qFormat/>
    <w:rsid w:val="00882A92"/>
    <w:pPr>
      <w:ind w:left="720"/>
      <w:contextualSpacing/>
    </w:pPr>
  </w:style>
  <w:style w:type="character" w:styleId="IntenseEmphasis">
    <w:name w:val="Intense Emphasis"/>
    <w:basedOn w:val="DefaultParagraphFont"/>
    <w:uiPriority w:val="21"/>
    <w:qFormat/>
    <w:rsid w:val="00882A92"/>
    <w:rPr>
      <w:i/>
      <w:iCs/>
      <w:color w:val="0F4761" w:themeColor="accent1" w:themeShade="BF"/>
    </w:rPr>
  </w:style>
  <w:style w:type="paragraph" w:styleId="IntenseQuote">
    <w:name w:val="Intense Quote"/>
    <w:basedOn w:val="Normal"/>
    <w:next w:val="Normal"/>
    <w:link w:val="IntenseQuoteChar"/>
    <w:uiPriority w:val="30"/>
    <w:qFormat/>
    <w:rsid w:val="0088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A92"/>
    <w:rPr>
      <w:i/>
      <w:iCs/>
      <w:color w:val="0F4761" w:themeColor="accent1" w:themeShade="BF"/>
    </w:rPr>
  </w:style>
  <w:style w:type="character" w:styleId="IntenseReference">
    <w:name w:val="Intense Reference"/>
    <w:basedOn w:val="DefaultParagraphFont"/>
    <w:uiPriority w:val="32"/>
    <w:qFormat/>
    <w:rsid w:val="00882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18287</Words>
  <Characters>10425</Characters>
  <Application>Microsoft Office Word</Application>
  <DocSecurity>0</DocSecurity>
  <Lines>86</Lines>
  <Paragraphs>57</Paragraphs>
  <ScaleCrop>false</ScaleCrop>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2024-07-12T13:07:00Z</dcterms:created>
  <dcterms:modified xsi:type="dcterms:W3CDTF">2024-07-12T13:09:00Z</dcterms:modified>
</cp:coreProperties>
</file>