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4793C" w14:textId="77777777" w:rsidR="00831E01" w:rsidRPr="00AA1ACE" w:rsidRDefault="00831E01" w:rsidP="00831E01">
      <w:pPr>
        <w:spacing w:line="240" w:lineRule="auto"/>
        <w:jc w:val="right"/>
        <w:rPr>
          <w:rFonts w:ascii="Times New Roman" w:eastAsia="Times New Roman" w:hAnsi="Times New Roman" w:cs="Times New Roman"/>
          <w:b/>
          <w:sz w:val="24"/>
          <w:szCs w:val="24"/>
        </w:rPr>
      </w:pPr>
      <w:r w:rsidRPr="00AA1ACE">
        <w:rPr>
          <w:rFonts w:ascii="Times New Roman" w:eastAsia="Times New Roman" w:hAnsi="Times New Roman" w:cs="Times New Roman"/>
          <w:sz w:val="24"/>
          <w:szCs w:val="24"/>
        </w:rPr>
        <w:t>7</w:t>
      </w:r>
      <w:r w:rsidRPr="00AA1ACE">
        <w:rPr>
          <w:rFonts w:ascii="Times New Roman" w:eastAsia="Times New Roman" w:hAnsi="Times New Roman" w:cs="Times New Roman"/>
          <w:b/>
          <w:sz w:val="24"/>
          <w:szCs w:val="24"/>
        </w:rPr>
        <w:t>. pielikums</w:t>
      </w:r>
    </w:p>
    <w:p w14:paraId="78ABEBCE" w14:textId="77777777" w:rsidR="00831E01" w:rsidRPr="00AA1ACE" w:rsidRDefault="00831E01" w:rsidP="00831E01">
      <w:pPr>
        <w:spacing w:line="240" w:lineRule="auto"/>
        <w:jc w:val="right"/>
        <w:rPr>
          <w:rFonts w:ascii="Times New Roman" w:hAnsi="Times New Roman" w:cs="Times New Roman"/>
          <w:sz w:val="24"/>
          <w:szCs w:val="24"/>
          <w:lang w:bidi="lo-LA"/>
        </w:rPr>
      </w:pPr>
      <w:r w:rsidRPr="00AA1ACE">
        <w:rPr>
          <w:rFonts w:ascii="Times New Roman" w:hAnsi="Times New Roman" w:cs="Times New Roman"/>
          <w:sz w:val="24"/>
          <w:szCs w:val="24"/>
          <w:lang w:bidi="lo-LA"/>
        </w:rPr>
        <w:t>Konkursa “</w:t>
      </w:r>
      <w:proofErr w:type="spellStart"/>
      <w:r w:rsidRPr="00AA1ACE">
        <w:rPr>
          <w:rFonts w:ascii="Times New Roman" w:hAnsi="Times New Roman" w:cs="Times New Roman"/>
          <w:sz w:val="24"/>
          <w:szCs w:val="24"/>
          <w:lang w:bidi="lo-LA"/>
        </w:rPr>
        <w:t>Remigrācijas</w:t>
      </w:r>
      <w:proofErr w:type="spellEnd"/>
      <w:r w:rsidRPr="00AA1ACE">
        <w:rPr>
          <w:rFonts w:ascii="Times New Roman" w:hAnsi="Times New Roman" w:cs="Times New Roman"/>
          <w:sz w:val="24"/>
          <w:szCs w:val="24"/>
          <w:lang w:bidi="lo-LA"/>
        </w:rPr>
        <w:t xml:space="preserve"> atbalsta pasākums –</w:t>
      </w:r>
    </w:p>
    <w:p w14:paraId="76822516" w14:textId="77777777" w:rsidR="00831E01" w:rsidRDefault="00831E01" w:rsidP="00831E01">
      <w:pPr>
        <w:spacing w:line="240" w:lineRule="auto"/>
        <w:jc w:val="right"/>
        <w:rPr>
          <w:rFonts w:ascii="Times New Roman" w:hAnsi="Times New Roman" w:cs="Times New Roman"/>
          <w:sz w:val="24"/>
          <w:szCs w:val="24"/>
          <w:lang w:bidi="lo-LA"/>
        </w:rPr>
      </w:pPr>
      <w:r w:rsidRPr="00AA1ACE">
        <w:rPr>
          <w:rFonts w:ascii="Times New Roman" w:hAnsi="Times New Roman" w:cs="Times New Roman"/>
          <w:sz w:val="24"/>
          <w:szCs w:val="24"/>
          <w:lang w:bidi="lo-LA"/>
        </w:rPr>
        <w:t xml:space="preserve"> uzņēmējdarbības atbalsts” Nolikum</w:t>
      </w:r>
      <w:r>
        <w:rPr>
          <w:rFonts w:ascii="Times New Roman" w:hAnsi="Times New Roman" w:cs="Times New Roman"/>
          <w:sz w:val="24"/>
          <w:szCs w:val="24"/>
          <w:lang w:bidi="lo-LA"/>
        </w:rPr>
        <w:t>am,</w:t>
      </w:r>
    </w:p>
    <w:p w14:paraId="79D5A284" w14:textId="77777777" w:rsidR="00831E01" w:rsidRPr="00AA1ACE" w:rsidRDefault="00831E01" w:rsidP="00831E01">
      <w:pPr>
        <w:spacing w:line="240" w:lineRule="auto"/>
        <w:jc w:val="right"/>
        <w:rPr>
          <w:rFonts w:ascii="Times New Roman" w:hAnsi="Times New Roman" w:cs="Times New Roman"/>
          <w:sz w:val="24"/>
          <w:szCs w:val="24"/>
          <w:lang w:bidi="lo-LA"/>
        </w:rPr>
      </w:pPr>
      <w:r>
        <w:rPr>
          <w:rFonts w:ascii="Times New Roman" w:hAnsi="Times New Roman" w:cs="Times New Roman"/>
          <w:sz w:val="24"/>
          <w:szCs w:val="24"/>
          <w:lang w:bidi="lo-LA"/>
        </w:rPr>
        <w:t xml:space="preserve">kas apstiprināts ar Jēkabpils novada domes  </w:t>
      </w:r>
    </w:p>
    <w:p w14:paraId="13C8A6F4" w14:textId="77777777" w:rsidR="00831E01" w:rsidRDefault="00831E01" w:rsidP="00831E01">
      <w:pPr>
        <w:spacing w:line="240" w:lineRule="auto"/>
        <w:jc w:val="right"/>
        <w:rPr>
          <w:rFonts w:ascii="Times New Roman" w:eastAsia="Times New Roman" w:hAnsi="Times New Roman" w:cs="Times New Roman"/>
          <w:sz w:val="24"/>
          <w:szCs w:val="24"/>
          <w:lang w:eastAsia="en-US"/>
        </w:rPr>
      </w:pPr>
      <w:r>
        <w:rPr>
          <w:rFonts w:ascii="Times New Roman" w:hAnsi="Times New Roman" w:cs="Times New Roman"/>
          <w:sz w:val="24"/>
          <w:szCs w:val="24"/>
          <w:lang w:bidi="lo-LA"/>
        </w:rPr>
        <w:t>28.03.2024</w:t>
      </w:r>
      <w:r w:rsidRPr="00AA1ACE">
        <w:rPr>
          <w:rFonts w:ascii="Times New Roman" w:hAnsi="Times New Roman" w:cs="Times New Roman"/>
          <w:sz w:val="24"/>
          <w:szCs w:val="24"/>
          <w:lang w:bidi="lo-LA"/>
        </w:rPr>
        <w:t xml:space="preserve">. </w:t>
      </w:r>
      <w:r>
        <w:rPr>
          <w:rFonts w:ascii="Times New Roman" w:hAnsi="Times New Roman" w:cs="Times New Roman"/>
          <w:sz w:val="24"/>
          <w:szCs w:val="24"/>
          <w:lang w:bidi="lo-LA"/>
        </w:rPr>
        <w:t xml:space="preserve">sēdes lēmumu </w:t>
      </w:r>
      <w:r w:rsidRPr="00AA1ACE">
        <w:rPr>
          <w:rFonts w:ascii="Times New Roman" w:eastAsia="Times New Roman" w:hAnsi="Times New Roman" w:cs="Times New Roman"/>
          <w:sz w:val="24"/>
          <w:szCs w:val="24"/>
          <w:lang w:eastAsia="en-US"/>
        </w:rPr>
        <w:t>Nr.</w:t>
      </w:r>
      <w:r>
        <w:rPr>
          <w:rFonts w:ascii="Times New Roman" w:eastAsia="Times New Roman" w:hAnsi="Times New Roman" w:cs="Times New Roman"/>
          <w:sz w:val="24"/>
          <w:szCs w:val="24"/>
          <w:lang w:eastAsia="en-US"/>
        </w:rPr>
        <w:t>274</w:t>
      </w:r>
    </w:p>
    <w:p w14:paraId="13B9A201" w14:textId="77777777" w:rsidR="00831E01" w:rsidRDefault="00831E01" w:rsidP="00831E01">
      <w:pPr>
        <w:spacing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Pr="00AA1ACE">
        <w:rPr>
          <w:rFonts w:ascii="Times New Roman" w:eastAsia="Times New Roman" w:hAnsi="Times New Roman" w:cs="Times New Roman"/>
          <w:sz w:val="24"/>
          <w:szCs w:val="24"/>
          <w:lang w:eastAsia="en-US"/>
        </w:rPr>
        <w:t>(protokols Nr.</w:t>
      </w:r>
      <w:r>
        <w:rPr>
          <w:rFonts w:ascii="Times New Roman" w:eastAsia="Times New Roman" w:hAnsi="Times New Roman" w:cs="Times New Roman"/>
          <w:sz w:val="24"/>
          <w:szCs w:val="24"/>
          <w:lang w:eastAsia="en-US"/>
        </w:rPr>
        <w:t>6</w:t>
      </w:r>
      <w:r w:rsidRPr="00AA1AC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106</w:t>
      </w:r>
      <w:r w:rsidRPr="00AA1ACE">
        <w:rPr>
          <w:rFonts w:ascii="Times New Roman" w:eastAsia="Times New Roman" w:hAnsi="Times New Roman" w:cs="Times New Roman"/>
          <w:sz w:val="24"/>
          <w:szCs w:val="24"/>
          <w:lang w:eastAsia="en-US"/>
        </w:rPr>
        <w:t>.p.)</w:t>
      </w:r>
    </w:p>
    <w:p w14:paraId="5388BF27" w14:textId="77777777" w:rsidR="00831E01" w:rsidRPr="00AA1ACE" w:rsidRDefault="00831E01" w:rsidP="00831E01">
      <w:pPr>
        <w:spacing w:line="240" w:lineRule="auto"/>
        <w:jc w:val="right"/>
        <w:rPr>
          <w:rFonts w:ascii="Times New Roman" w:eastAsia="Times New Roman" w:hAnsi="Times New Roman" w:cs="Times New Roman"/>
          <w:sz w:val="24"/>
          <w:szCs w:val="24"/>
          <w:lang w:eastAsia="en-US"/>
        </w:rPr>
      </w:pPr>
    </w:p>
    <w:p w14:paraId="401A1D40" w14:textId="77777777" w:rsidR="00831E01" w:rsidRPr="00AA1ACE" w:rsidRDefault="00831E01" w:rsidP="00831E01">
      <w:pPr>
        <w:spacing w:line="240" w:lineRule="auto"/>
        <w:jc w:val="center"/>
        <w:rPr>
          <w:rFonts w:ascii="Times New Roman" w:eastAsia="Times New Roman" w:hAnsi="Times New Roman" w:cs="Times New Roman"/>
          <w:sz w:val="24"/>
          <w:szCs w:val="24"/>
          <w:lang w:eastAsia="lv-LV"/>
        </w:rPr>
      </w:pPr>
      <w:r w:rsidRPr="00AA1ACE">
        <w:rPr>
          <w:rFonts w:ascii="Times New Roman" w:eastAsia="Times New Roman" w:hAnsi="Times New Roman" w:cs="Times New Roman"/>
          <w:b/>
          <w:bCs/>
          <w:sz w:val="24"/>
          <w:szCs w:val="24"/>
          <w:lang w:eastAsia="lv-LV"/>
        </w:rPr>
        <w:t>Objektivitātes un informācijas neizpaušanas apliecinājums</w:t>
      </w:r>
    </w:p>
    <w:p w14:paraId="44E0F12C" w14:textId="77777777" w:rsidR="00831E01" w:rsidRPr="00AA1ACE" w:rsidRDefault="00831E01" w:rsidP="00831E01">
      <w:pPr>
        <w:spacing w:line="240" w:lineRule="auto"/>
        <w:rPr>
          <w:rFonts w:ascii="Times New Roman" w:eastAsia="Times New Roman" w:hAnsi="Times New Roman" w:cs="Times New Roman"/>
          <w:sz w:val="24"/>
          <w:szCs w:val="24"/>
          <w:lang w:eastAsia="lv-LV"/>
        </w:rPr>
      </w:pPr>
    </w:p>
    <w:p w14:paraId="0491056C" w14:textId="77777777" w:rsidR="00831E01" w:rsidRPr="00AA1ACE" w:rsidRDefault="00831E01" w:rsidP="00831E01">
      <w:pPr>
        <w:spacing w:after="120" w:line="240" w:lineRule="auto"/>
        <w:jc w:val="right"/>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20__. gada ____.______________</w:t>
      </w:r>
    </w:p>
    <w:p w14:paraId="4A89AAF1" w14:textId="77777777" w:rsidR="00831E01" w:rsidRPr="00AA1ACE" w:rsidRDefault="00831E01" w:rsidP="00831E01">
      <w:pPr>
        <w:spacing w:line="360" w:lineRule="auto"/>
        <w:ind w:firstLine="709"/>
        <w:jc w:val="both"/>
        <w:rPr>
          <w:rFonts w:ascii="Times New Roman" w:eastAsia="Times New Roman" w:hAnsi="Times New Roman" w:cs="Times New Roman"/>
          <w:sz w:val="24"/>
          <w:szCs w:val="24"/>
          <w:lang w:eastAsia="lv-LV"/>
        </w:rPr>
      </w:pPr>
    </w:p>
    <w:p w14:paraId="1E6FCDEC" w14:textId="77777777" w:rsidR="00831E01" w:rsidRPr="00AA1ACE" w:rsidRDefault="00831E01" w:rsidP="00831E01">
      <w:pPr>
        <w:spacing w:line="360" w:lineRule="auto"/>
        <w:ind w:firstLine="709"/>
        <w:jc w:val="both"/>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Es, zemāk parakstījies, ar šo apliecinu, ka nepastāv tādi apstākļi, kas liegtu pildīt Jēkabpils novada pašvaldības rīkotā Konkursa “</w:t>
      </w:r>
      <w:proofErr w:type="spellStart"/>
      <w:r w:rsidRPr="00AA1ACE">
        <w:rPr>
          <w:rFonts w:ascii="Times New Roman" w:eastAsia="Times New Roman" w:hAnsi="Times New Roman" w:cs="Times New Roman"/>
          <w:sz w:val="24"/>
          <w:szCs w:val="24"/>
          <w:lang w:eastAsia="lv-LV"/>
        </w:rPr>
        <w:t>Remigrācijas</w:t>
      </w:r>
      <w:proofErr w:type="spellEnd"/>
      <w:r w:rsidRPr="00AA1ACE">
        <w:rPr>
          <w:rFonts w:ascii="Times New Roman" w:eastAsia="Times New Roman" w:hAnsi="Times New Roman" w:cs="Times New Roman"/>
          <w:sz w:val="24"/>
          <w:szCs w:val="24"/>
          <w:lang w:eastAsia="lv-LV"/>
        </w:rPr>
        <w:t xml:space="preserve"> atbalsta pasākums – </w:t>
      </w:r>
    </w:p>
    <w:p w14:paraId="423B9F91" w14:textId="77777777" w:rsidR="00831E01" w:rsidRPr="00AA1ACE" w:rsidRDefault="00831E01" w:rsidP="00831E01">
      <w:pPr>
        <w:spacing w:line="360" w:lineRule="auto"/>
        <w:ind w:firstLine="709"/>
        <w:jc w:val="both"/>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 xml:space="preserve"> uzņēmējdarbības atbalsts Jēkabpils novadā” (turpmāk – Konkurss) vērtēšanas komisijas (turpmāk – Komisija) locekļa pienākumus gala labuma guvēju atlasē. Parakstot šo apliecinājumu, apstiprinu, ka esmu iepazinies un savā darbībā ievērošu Konkursa nolikumu un ar to saistītos normatīvos aktus.</w:t>
      </w:r>
    </w:p>
    <w:p w14:paraId="0465466F" w14:textId="77777777" w:rsidR="00831E01" w:rsidRPr="00AA1ACE" w:rsidRDefault="00831E01" w:rsidP="00831E01">
      <w:pPr>
        <w:spacing w:line="360" w:lineRule="auto"/>
        <w:ind w:firstLine="709"/>
        <w:jc w:val="both"/>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Es apņemos pildīt savus pienākumus godīgi un rūpīgi, kā arī apliecinu, ka nav tādu faktu vai apstākļu, kuru dēļ varētu uzskatīt, ka es būtu ieinteresēts kāda Pretendenta izvēlē vai darbībā vai ka es atrastos interešu konflikta situācijā attiecībā uz tiem. Ja vērtēšanas procesā izrādīsies, ka šādi apstākļi pastāv vai ir izveidojušies, es nekavējoties informēšu par to Komisiju un nepiedalīšos lēmumu pieņemšanā saistībā ar minētajām personām.</w:t>
      </w:r>
    </w:p>
    <w:p w14:paraId="3C4BD21D" w14:textId="77777777" w:rsidR="00831E01" w:rsidRPr="00AA1ACE" w:rsidRDefault="00831E01" w:rsidP="00831E01">
      <w:pPr>
        <w:spacing w:line="360" w:lineRule="auto"/>
        <w:ind w:firstLine="709"/>
        <w:jc w:val="both"/>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  Es apņemos neizpaust trešajām personām informāciju un dokumentus, kas man kļuvuši pieejami pildot Komisijas locekļa pienākumus izņemot informāciju, kas ir vispārpieejama saskaņā ar Informācijas atklātības likumu, kā arī apņemos lietot minētos dokumentus un informāciju tikai Komisijas locekļa pienākumu pildīšanai. Tāpat arī apņemos neizpaust minēto informāciju nevienam Komisijas loceklim vai citai personai, kamēr šī persona nebūs parakstījusi šo apliecinājumu un apņēmusies ievērot tajā minētos noteikumus. Es pilnībā apzinos, ka, neievērojot šajā apliecinājumā rakstīto, man būs jāpārtrauc pildīt Komisijas locekļa pienākumi un es tikšu saukts pie likumā noteiktās atbildības.</w:t>
      </w:r>
    </w:p>
    <w:p w14:paraId="43C86871" w14:textId="77777777" w:rsidR="00831E01" w:rsidRPr="00AA1ACE" w:rsidRDefault="00831E01" w:rsidP="00831E01">
      <w:pPr>
        <w:spacing w:after="240" w:line="240" w:lineRule="auto"/>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63"/>
        <w:gridCol w:w="50"/>
        <w:gridCol w:w="977"/>
        <w:gridCol w:w="50"/>
        <w:gridCol w:w="50"/>
      </w:tblGrid>
      <w:tr w:rsidR="00831E01" w:rsidRPr="00AA1ACE" w14:paraId="6D11D4CF" w14:textId="77777777" w:rsidTr="00301375">
        <w:tc>
          <w:tcPr>
            <w:tcW w:w="3363" w:type="dxa"/>
            <w:tcBorders>
              <w:top w:val="single" w:sz="4" w:space="0" w:color="000000"/>
            </w:tcBorders>
            <w:hideMark/>
          </w:tcPr>
          <w:p w14:paraId="7A5BA2F2" w14:textId="77777777" w:rsidR="00831E01" w:rsidRPr="00AA1ACE" w:rsidRDefault="00831E01" w:rsidP="00301375">
            <w:pPr>
              <w:spacing w:after="120" w:line="0" w:lineRule="atLeast"/>
              <w:jc w:val="center"/>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(Komisijas locekļa vārds, uzvārds)</w:t>
            </w:r>
          </w:p>
        </w:tc>
        <w:tc>
          <w:tcPr>
            <w:tcW w:w="36" w:type="dxa"/>
            <w:vAlign w:val="center"/>
            <w:hideMark/>
          </w:tcPr>
          <w:p w14:paraId="28870D56" w14:textId="77777777" w:rsidR="00831E01" w:rsidRPr="00AA1ACE" w:rsidRDefault="00831E01" w:rsidP="00301375">
            <w:pPr>
              <w:spacing w:line="240" w:lineRule="auto"/>
              <w:rPr>
                <w:rFonts w:ascii="Times New Roman" w:eastAsia="Times New Roman" w:hAnsi="Times New Roman" w:cs="Times New Roman"/>
                <w:sz w:val="1"/>
                <w:szCs w:val="24"/>
                <w:lang w:eastAsia="lv-LV"/>
              </w:rPr>
            </w:pPr>
          </w:p>
        </w:tc>
        <w:tc>
          <w:tcPr>
            <w:tcW w:w="977" w:type="dxa"/>
            <w:tcBorders>
              <w:top w:val="single" w:sz="4" w:space="0" w:color="000000"/>
            </w:tcBorders>
            <w:hideMark/>
          </w:tcPr>
          <w:p w14:paraId="6017539D" w14:textId="77777777" w:rsidR="00831E01" w:rsidRPr="00AA1ACE" w:rsidRDefault="00831E01" w:rsidP="00301375">
            <w:pPr>
              <w:spacing w:after="120" w:line="0" w:lineRule="atLeast"/>
              <w:jc w:val="center"/>
              <w:rPr>
                <w:rFonts w:ascii="Times New Roman" w:eastAsia="Times New Roman" w:hAnsi="Times New Roman" w:cs="Times New Roman"/>
                <w:sz w:val="24"/>
                <w:szCs w:val="24"/>
                <w:lang w:eastAsia="lv-LV"/>
              </w:rPr>
            </w:pPr>
            <w:r w:rsidRPr="00AA1ACE">
              <w:rPr>
                <w:rFonts w:ascii="Times New Roman" w:eastAsia="Times New Roman" w:hAnsi="Times New Roman" w:cs="Times New Roman"/>
                <w:sz w:val="24"/>
                <w:szCs w:val="24"/>
                <w:lang w:eastAsia="lv-LV"/>
              </w:rPr>
              <w:t>(paraksts)</w:t>
            </w:r>
          </w:p>
        </w:tc>
        <w:tc>
          <w:tcPr>
            <w:tcW w:w="36" w:type="dxa"/>
            <w:vAlign w:val="center"/>
            <w:hideMark/>
          </w:tcPr>
          <w:p w14:paraId="79EF90CA" w14:textId="77777777" w:rsidR="00831E01" w:rsidRPr="00AA1ACE" w:rsidRDefault="00831E01" w:rsidP="00301375">
            <w:pPr>
              <w:spacing w:line="240" w:lineRule="auto"/>
              <w:rPr>
                <w:rFonts w:ascii="Times New Roman" w:eastAsia="Times New Roman" w:hAnsi="Times New Roman" w:cs="Times New Roman"/>
                <w:sz w:val="1"/>
                <w:szCs w:val="24"/>
                <w:lang w:eastAsia="lv-LV"/>
              </w:rPr>
            </w:pPr>
          </w:p>
        </w:tc>
        <w:tc>
          <w:tcPr>
            <w:tcW w:w="50" w:type="dxa"/>
            <w:tcBorders>
              <w:top w:val="single" w:sz="4" w:space="0" w:color="000000"/>
            </w:tcBorders>
            <w:hideMark/>
          </w:tcPr>
          <w:p w14:paraId="76927EA7" w14:textId="77777777" w:rsidR="00831E01" w:rsidRPr="00AA1ACE" w:rsidRDefault="00831E01" w:rsidP="00301375">
            <w:pPr>
              <w:spacing w:line="240" w:lineRule="auto"/>
              <w:rPr>
                <w:rFonts w:ascii="Times New Roman" w:eastAsia="Times New Roman" w:hAnsi="Times New Roman" w:cs="Times New Roman"/>
                <w:sz w:val="1"/>
                <w:szCs w:val="24"/>
                <w:lang w:eastAsia="lv-LV"/>
              </w:rPr>
            </w:pPr>
          </w:p>
        </w:tc>
      </w:tr>
    </w:tbl>
    <w:p w14:paraId="601E0B0C" w14:textId="77777777" w:rsidR="00831E01" w:rsidRPr="00AA1ACE" w:rsidRDefault="00831E01" w:rsidP="00831E01">
      <w:pPr>
        <w:spacing w:line="240" w:lineRule="auto"/>
        <w:rPr>
          <w:rFonts w:ascii="Times New Roman" w:eastAsia="Times New Roman" w:hAnsi="Times New Roman" w:cs="Times New Roman"/>
          <w:sz w:val="24"/>
          <w:szCs w:val="24"/>
        </w:rPr>
      </w:pPr>
    </w:p>
    <w:p w14:paraId="7B9AC351" w14:textId="77777777" w:rsidR="00831E01" w:rsidRPr="00AA1ACE" w:rsidRDefault="00831E01" w:rsidP="00831E01">
      <w:pPr>
        <w:spacing w:line="240" w:lineRule="auto"/>
        <w:rPr>
          <w:rFonts w:ascii="Times New Roman" w:eastAsia="Times New Roman" w:hAnsi="Times New Roman" w:cs="Times New Roman"/>
          <w:b/>
          <w:sz w:val="24"/>
          <w:szCs w:val="24"/>
        </w:rPr>
      </w:pPr>
    </w:p>
    <w:p w14:paraId="7B43F335" w14:textId="77777777" w:rsidR="00831E01" w:rsidRPr="00AA1ACE" w:rsidRDefault="00831E01" w:rsidP="00831E01">
      <w:pPr>
        <w:tabs>
          <w:tab w:val="left" w:pos="1008"/>
        </w:tabs>
        <w:spacing w:line="240" w:lineRule="auto"/>
        <w:rPr>
          <w:rFonts w:ascii="Times New Roman" w:eastAsia="Times New Roman" w:hAnsi="Times New Roman" w:cs="Times New Roman"/>
          <w:sz w:val="20"/>
          <w:szCs w:val="20"/>
        </w:rPr>
      </w:pPr>
    </w:p>
    <w:p w14:paraId="78D630F6" w14:textId="77777777" w:rsidR="00831E01" w:rsidRPr="00AA1ACE" w:rsidRDefault="00831E01" w:rsidP="00831E01">
      <w:pPr>
        <w:spacing w:line="240" w:lineRule="auto"/>
        <w:rPr>
          <w:rFonts w:ascii="Times New Roman" w:eastAsia="Times New Roman" w:hAnsi="Times New Roman" w:cs="Times New Roman"/>
          <w:sz w:val="24"/>
          <w:szCs w:val="24"/>
        </w:rPr>
      </w:pPr>
    </w:p>
    <w:p w14:paraId="4C213F2F" w14:textId="77777777" w:rsidR="00831E01" w:rsidRPr="00AA1ACE" w:rsidRDefault="00831E01" w:rsidP="00831E01">
      <w:pPr>
        <w:rPr>
          <w:rFonts w:ascii="Times New Roman" w:hAnsi="Times New Roman" w:cs="Times New Roman"/>
        </w:rPr>
      </w:pPr>
    </w:p>
    <w:p w14:paraId="2E4B03CA" w14:textId="77777777" w:rsidR="004C2065" w:rsidRDefault="004C2065"/>
    <w:sectPr w:rsidR="004C2065" w:rsidSect="00831E01">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01"/>
    <w:rsid w:val="00485C50"/>
    <w:rsid w:val="004C2065"/>
    <w:rsid w:val="00831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E912"/>
  <w15:chartTrackingRefBased/>
  <w15:docId w15:val="{43E268FE-4724-4B2F-80F4-8F06FB34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1E01"/>
    <w:pPr>
      <w:spacing w:after="0" w:line="276" w:lineRule="auto"/>
    </w:pPr>
    <w:rPr>
      <w:rFonts w:ascii="Arial" w:eastAsia="Arial" w:hAnsi="Arial" w:cs="Arial"/>
      <w:kern w:val="0"/>
      <w:lang w:eastAsia="en-GB"/>
      <w14:ligatures w14:val="none"/>
    </w:rPr>
  </w:style>
  <w:style w:type="paragraph" w:styleId="Virsraksts1">
    <w:name w:val="heading 1"/>
    <w:basedOn w:val="Parasts"/>
    <w:next w:val="Parasts"/>
    <w:link w:val="Virsraksts1Rakstz"/>
    <w:uiPriority w:val="9"/>
    <w:qFormat/>
    <w:rsid w:val="00831E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831E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831E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831E01"/>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831E01"/>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831E01"/>
    <w:pPr>
      <w:keepNext/>
      <w:keepLines/>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831E01"/>
    <w:pPr>
      <w:keepNext/>
      <w:keepLines/>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831E01"/>
    <w:pPr>
      <w:keepNext/>
      <w:keepLines/>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831E01"/>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31E0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31E0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31E0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31E0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31E0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31E0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31E0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31E0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31E0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31E0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831E0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31E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831E0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31E01"/>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831E01"/>
    <w:rPr>
      <w:i/>
      <w:iCs/>
      <w:color w:val="404040" w:themeColor="text1" w:themeTint="BF"/>
    </w:rPr>
  </w:style>
  <w:style w:type="paragraph" w:styleId="Sarakstarindkopa">
    <w:name w:val="List Paragraph"/>
    <w:basedOn w:val="Parasts"/>
    <w:uiPriority w:val="34"/>
    <w:qFormat/>
    <w:rsid w:val="00831E01"/>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831E01"/>
    <w:rPr>
      <w:i/>
      <w:iCs/>
      <w:color w:val="2F5496" w:themeColor="accent1" w:themeShade="BF"/>
    </w:rPr>
  </w:style>
  <w:style w:type="paragraph" w:styleId="Intensvscitts">
    <w:name w:val="Intense Quote"/>
    <w:basedOn w:val="Parasts"/>
    <w:next w:val="Parasts"/>
    <w:link w:val="IntensvscittsRakstz"/>
    <w:uiPriority w:val="30"/>
    <w:qFormat/>
    <w:rsid w:val="00831E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831E01"/>
    <w:rPr>
      <w:i/>
      <w:iCs/>
      <w:color w:val="2F5496" w:themeColor="accent1" w:themeShade="BF"/>
    </w:rPr>
  </w:style>
  <w:style w:type="character" w:styleId="Intensvaatsauce">
    <w:name w:val="Intense Reference"/>
    <w:basedOn w:val="Noklusjumarindkopasfonts"/>
    <w:uiPriority w:val="32"/>
    <w:qFormat/>
    <w:rsid w:val="00831E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1230</Words>
  <Characters>702</Characters>
  <Application>Microsoft Office Word</Application>
  <DocSecurity>0</DocSecurity>
  <Lines>5</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Gerasimova</dc:creator>
  <cp:keywords/>
  <dc:description/>
  <cp:lastModifiedBy>Natālija Gerasimova</cp:lastModifiedBy>
  <cp:revision>1</cp:revision>
  <dcterms:created xsi:type="dcterms:W3CDTF">2024-04-04T08:44:00Z</dcterms:created>
  <dcterms:modified xsi:type="dcterms:W3CDTF">2024-04-04T08:51:00Z</dcterms:modified>
</cp:coreProperties>
</file>