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198" w:rsidRDefault="00BB4198" w:rsidP="00BB4198">
      <w:pPr>
        <w:jc w:val="center"/>
        <w:rPr>
          <w:sz w:val="32"/>
          <w:szCs w:val="32"/>
        </w:rPr>
      </w:pPr>
      <w:r w:rsidRPr="00F35699">
        <w:rPr>
          <w:sz w:val="32"/>
          <w:szCs w:val="32"/>
        </w:rPr>
        <w:t>IEPIRKUMA LĪGUMS</w:t>
      </w:r>
    </w:p>
    <w:p w:rsidR="00BB4198" w:rsidRPr="008F0480" w:rsidRDefault="00BB4198" w:rsidP="00BB4198">
      <w:pPr>
        <w:jc w:val="center"/>
      </w:pPr>
      <w:r w:rsidRPr="008F0480">
        <w:t>Izpildītāja līguma reģistrācijas Nr._____</w:t>
      </w:r>
    </w:p>
    <w:p w:rsidR="00BB4198" w:rsidRDefault="00BB4198" w:rsidP="00BB4198">
      <w:pPr>
        <w:jc w:val="center"/>
        <w:rPr>
          <w:rFonts w:eastAsia="Calibri"/>
          <w:i/>
        </w:rPr>
      </w:pPr>
      <w:r>
        <w:rPr>
          <w:rFonts w:eastAsia="Calibri"/>
          <w:i/>
        </w:rPr>
        <w:t>(Identifikācijas Nr. JPP 2018</w:t>
      </w:r>
      <w:r w:rsidRPr="004B0A2D">
        <w:rPr>
          <w:rFonts w:eastAsia="Calibri"/>
          <w:i/>
        </w:rPr>
        <w:t>/</w:t>
      </w:r>
      <w:r>
        <w:rPr>
          <w:i/>
        </w:rPr>
        <w:t>48</w:t>
      </w:r>
      <w:r w:rsidRPr="004B0A2D">
        <w:rPr>
          <w:i/>
        </w:rPr>
        <w:t>/ERAF</w:t>
      </w:r>
      <w:r w:rsidRPr="004B0A2D">
        <w:rPr>
          <w:rFonts w:eastAsia="Calibri"/>
          <w:i/>
        </w:rPr>
        <w:t>)</w:t>
      </w:r>
    </w:p>
    <w:p w:rsidR="00BB4198" w:rsidRDefault="00BB4198" w:rsidP="00BB4198">
      <w:pPr>
        <w:jc w:val="center"/>
        <w:rPr>
          <w:rFonts w:eastAsia="Calibri"/>
          <w:i/>
        </w:rPr>
      </w:pPr>
    </w:p>
    <w:p w:rsidR="00BB4198" w:rsidRDefault="00BB4198" w:rsidP="00BB4198">
      <w:pPr>
        <w:jc w:val="both"/>
        <w:rPr>
          <w:rFonts w:eastAsia="Calibri"/>
        </w:rPr>
      </w:pPr>
      <w:bookmarkStart w:id="0" w:name="_Toc85450896"/>
      <w:r w:rsidRPr="003A4064">
        <w:rPr>
          <w:rFonts w:eastAsia="Calibri"/>
        </w:rPr>
        <w:t xml:space="preserve">Jēkabpilī, 2018.gada </w:t>
      </w:r>
      <w:r>
        <w:rPr>
          <w:rFonts w:eastAsia="Calibri"/>
        </w:rPr>
        <w:t>8.oktobrī</w:t>
      </w:r>
    </w:p>
    <w:p w:rsidR="00BB4198" w:rsidRPr="003A4064" w:rsidRDefault="00BB4198" w:rsidP="00BB4198">
      <w:pPr>
        <w:jc w:val="both"/>
        <w:rPr>
          <w:rFonts w:eastAsia="Calibri"/>
        </w:rPr>
      </w:pPr>
    </w:p>
    <w:p w:rsidR="00BB4198" w:rsidRDefault="00BB4198" w:rsidP="00BB4198">
      <w:pPr>
        <w:jc w:val="both"/>
        <w:rPr>
          <w:rFonts w:eastAsia="Calibri"/>
        </w:rPr>
      </w:pPr>
      <w:r w:rsidRPr="004B0A2D">
        <w:rPr>
          <w:rFonts w:eastAsia="Calibri"/>
          <w:b/>
        </w:rPr>
        <w:t>Jēkabpils pilsētas pašvaldība</w:t>
      </w:r>
      <w:r w:rsidRPr="00CD35F1">
        <w:rPr>
          <w:rFonts w:eastAsia="Calibri"/>
          <w:bCs/>
        </w:rPr>
        <w:t xml:space="preserve">, </w:t>
      </w:r>
      <w:r w:rsidRPr="004B0A2D">
        <w:rPr>
          <w:rFonts w:eastAsia="Calibri"/>
          <w:bCs/>
        </w:rPr>
        <w:t>reģistrācijas numurs 90000024205</w:t>
      </w:r>
      <w:r w:rsidRPr="004B0A2D">
        <w:rPr>
          <w:rFonts w:eastAsia="Calibri"/>
        </w:rPr>
        <w:t>,</w:t>
      </w:r>
      <w:r w:rsidRPr="00F35699">
        <w:rPr>
          <w:rFonts w:eastAsia="Calibri"/>
        </w:rPr>
        <w:t xml:space="preserve"> </w:t>
      </w:r>
      <w:r w:rsidRPr="004B0A2D">
        <w:rPr>
          <w:rFonts w:eastAsia="Calibri"/>
        </w:rPr>
        <w:t xml:space="preserve">adrese: Brīvības iela 120, Jēkabpils, LV-5201, tās </w:t>
      </w:r>
      <w:r>
        <w:rPr>
          <w:rFonts w:eastAsia="Calibri"/>
        </w:rPr>
        <w:t>domes priekšsēdētāja Raivja Ragaiņa</w:t>
      </w:r>
      <w:r w:rsidRPr="004B0A2D">
        <w:rPr>
          <w:rFonts w:eastAsia="Calibri"/>
        </w:rPr>
        <w:t xml:space="preserve"> personā, kurš darbojas pamatojoties uz likumu „Par pašvaldībām” un Jēkabpils pilsētas pašvaldības nolikumu (turpmāk - </w:t>
      </w:r>
      <w:r w:rsidRPr="004B0A2D">
        <w:rPr>
          <w:rFonts w:eastAsia="Calibri"/>
          <w:b/>
        </w:rPr>
        <w:t>Pasūtītājs</w:t>
      </w:r>
      <w:r w:rsidRPr="004B0A2D">
        <w:rPr>
          <w:rFonts w:eastAsia="Calibri"/>
        </w:rPr>
        <w:t xml:space="preserve">), no </w:t>
      </w:r>
      <w:r w:rsidRPr="002748E0">
        <w:rPr>
          <w:rFonts w:eastAsia="Calibri"/>
        </w:rPr>
        <w:t xml:space="preserve">vienas puses, un </w:t>
      </w:r>
    </w:p>
    <w:p w:rsidR="00BB4198" w:rsidRPr="00D464A6" w:rsidRDefault="00BB4198" w:rsidP="00BB4198">
      <w:pPr>
        <w:jc w:val="both"/>
        <w:rPr>
          <w:rFonts w:eastAsia="Calibri"/>
        </w:rPr>
      </w:pPr>
      <w:r w:rsidRPr="00F43A5D">
        <w:rPr>
          <w:rFonts w:eastAsia="Calibri"/>
          <w:b/>
          <w:iCs/>
        </w:rPr>
        <w:t>Pilnsabiedrība “AVAD EXPO”</w:t>
      </w:r>
      <w:r w:rsidRPr="002748E0">
        <w:rPr>
          <w:rFonts w:eastAsia="Calibri"/>
          <w:i/>
          <w:iCs/>
        </w:rPr>
        <w:t xml:space="preserve">, </w:t>
      </w:r>
      <w:r w:rsidRPr="00F43A5D">
        <w:rPr>
          <w:rFonts w:eastAsia="Calibri"/>
          <w:iCs/>
        </w:rPr>
        <w:t>reģistrācijas numurs 41503080032, juridiskā adrese: Plēnes iela 4, Rīga, LV-1046, tās biedru</w:t>
      </w:r>
      <w:r>
        <w:rPr>
          <w:rFonts w:eastAsia="Calibri"/>
          <w:iCs/>
        </w:rPr>
        <w:t xml:space="preserve"> personā,</w:t>
      </w:r>
      <w:r w:rsidRPr="00F43A5D">
        <w:rPr>
          <w:rFonts w:eastAsia="Calibri"/>
          <w:iCs/>
        </w:rPr>
        <w:t xml:space="preserve"> </w:t>
      </w:r>
      <w:r w:rsidRPr="00F43A5D">
        <w:t>kuri darbojas pamatojoties uz 2017.gada 22.novembra ierakstu komercreģistrā</w:t>
      </w:r>
      <w:r w:rsidRPr="00F43A5D">
        <w:rPr>
          <w:rFonts w:eastAsia="Calibri"/>
          <w:iCs/>
        </w:rPr>
        <w:t xml:space="preserve">: Sabiedrība ar ierobežotu atbildību “AD </w:t>
      </w:r>
      <w:proofErr w:type="spellStart"/>
      <w:r w:rsidRPr="00F43A5D">
        <w:rPr>
          <w:rFonts w:eastAsia="Calibri"/>
          <w:iCs/>
        </w:rPr>
        <w:t>production</w:t>
      </w:r>
      <w:proofErr w:type="spellEnd"/>
      <w:r w:rsidRPr="00F43A5D">
        <w:rPr>
          <w:rFonts w:eastAsia="Calibri"/>
          <w:iCs/>
        </w:rPr>
        <w:t xml:space="preserve">”, </w:t>
      </w:r>
      <w:r>
        <w:rPr>
          <w:rFonts w:eastAsia="Calibri"/>
          <w:iCs/>
        </w:rPr>
        <w:t xml:space="preserve">reģistrācijas numurs 40103744334, </w:t>
      </w:r>
      <w:r w:rsidRPr="00F43A5D">
        <w:rPr>
          <w:rFonts w:eastAsia="Calibri"/>
          <w:iCs/>
        </w:rPr>
        <w:t>kuras vārdā uz statūtu pamata darbojas tās valdes loceklis Jānis Miķelsons un Sabiedrība ar ierobežotu atbildību “SOLAVI”,</w:t>
      </w:r>
      <w:r>
        <w:rPr>
          <w:rFonts w:eastAsia="Calibri"/>
          <w:iCs/>
        </w:rPr>
        <w:t xml:space="preserve"> reģistrācijas numurs 40003985319,</w:t>
      </w:r>
      <w:r w:rsidRPr="00F43A5D">
        <w:rPr>
          <w:rFonts w:eastAsia="Calibri"/>
          <w:iCs/>
        </w:rPr>
        <w:t xml:space="preserve"> kuras vārdā uz </w:t>
      </w:r>
      <w:proofErr w:type="spellStart"/>
      <w:r>
        <w:rPr>
          <w:rFonts w:eastAsia="Calibri"/>
          <w:iCs/>
        </w:rPr>
        <w:t>prokūras</w:t>
      </w:r>
      <w:proofErr w:type="spellEnd"/>
      <w:r w:rsidRPr="00F43A5D">
        <w:rPr>
          <w:rFonts w:eastAsia="Calibri"/>
          <w:iCs/>
        </w:rPr>
        <w:t xml:space="preserve"> pamata</w:t>
      </w:r>
      <w:r>
        <w:rPr>
          <w:rFonts w:eastAsia="Calibri"/>
          <w:iCs/>
        </w:rPr>
        <w:t xml:space="preserve">, reģistrēta komercreģistrā 2018.gada 8. oktobrī, </w:t>
      </w:r>
      <w:r w:rsidRPr="00F43A5D">
        <w:rPr>
          <w:rFonts w:eastAsia="Calibri"/>
          <w:iCs/>
        </w:rPr>
        <w:t xml:space="preserve">darbojas </w:t>
      </w:r>
      <w:proofErr w:type="spellStart"/>
      <w:r>
        <w:rPr>
          <w:rFonts w:eastAsia="Calibri"/>
          <w:iCs/>
        </w:rPr>
        <w:t>prokūriste</w:t>
      </w:r>
      <w:proofErr w:type="spellEnd"/>
      <w:r>
        <w:rPr>
          <w:rFonts w:eastAsia="Calibri"/>
          <w:iCs/>
        </w:rPr>
        <w:t xml:space="preserve"> Anda Zemīte</w:t>
      </w:r>
      <w:r w:rsidRPr="00F43A5D">
        <w:rPr>
          <w:rFonts w:eastAsia="Calibri"/>
          <w:iCs/>
        </w:rPr>
        <w:t xml:space="preserve">  </w:t>
      </w:r>
      <w:r w:rsidRPr="00F43A5D">
        <w:rPr>
          <w:rFonts w:eastAsia="Calibri"/>
        </w:rPr>
        <w:t xml:space="preserve">(turpmāk - </w:t>
      </w:r>
      <w:r w:rsidRPr="00F43A5D">
        <w:rPr>
          <w:rFonts w:eastAsia="Calibri"/>
          <w:b/>
        </w:rPr>
        <w:t>Izpildītājs</w:t>
      </w:r>
      <w:r w:rsidRPr="00F43A5D">
        <w:rPr>
          <w:rFonts w:eastAsia="Calibri"/>
        </w:rPr>
        <w:t>)</w:t>
      </w:r>
      <w:r>
        <w:rPr>
          <w:rFonts w:eastAsia="Calibri"/>
        </w:rPr>
        <w:t>,</w:t>
      </w:r>
      <w:r w:rsidRPr="002748E0">
        <w:rPr>
          <w:rFonts w:eastAsia="Calibri"/>
        </w:rPr>
        <w:t xml:space="preserve"> no otras puses,</w:t>
      </w:r>
      <w:r w:rsidRPr="002748E0">
        <w:rPr>
          <w:rFonts w:eastAsia="Calibri"/>
          <w:b/>
        </w:rPr>
        <w:t xml:space="preserve"> </w:t>
      </w:r>
      <w:r w:rsidRPr="002748E0">
        <w:rPr>
          <w:rFonts w:eastAsia="Calibri"/>
          <w:bCs/>
        </w:rPr>
        <w:t>pamatojoties uz publiskā iepirkuma</w:t>
      </w:r>
      <w:r w:rsidRPr="002748E0">
        <w:rPr>
          <w:rFonts w:eastAsia="Calibri"/>
          <w:bCs/>
          <w:i/>
        </w:rPr>
        <w:t xml:space="preserve"> “</w:t>
      </w:r>
      <w:r w:rsidRPr="0064408F">
        <w:rPr>
          <w:i/>
        </w:rPr>
        <w:t>Jēkabpils Vēstures muzeja pastāvīgās ekspozīcijas izveide Krustpils pilī</w:t>
      </w:r>
      <w:r w:rsidRPr="002748E0">
        <w:rPr>
          <w:i/>
        </w:rPr>
        <w:t>”</w:t>
      </w:r>
      <w:r w:rsidRPr="002748E0">
        <w:rPr>
          <w:rFonts w:eastAsia="Calibri"/>
          <w:bCs/>
          <w:i/>
        </w:rPr>
        <w:t xml:space="preserve"> </w:t>
      </w:r>
      <w:r w:rsidRPr="002748E0">
        <w:rPr>
          <w:rFonts w:eastAsia="Calibri"/>
          <w:i/>
        </w:rPr>
        <w:t xml:space="preserve">(Identifikācijas </w:t>
      </w:r>
      <w:r w:rsidRPr="006254BE">
        <w:rPr>
          <w:rFonts w:eastAsia="Calibri"/>
          <w:i/>
        </w:rPr>
        <w:t>Nr. JPP 2018/</w:t>
      </w:r>
      <w:r>
        <w:rPr>
          <w:i/>
        </w:rPr>
        <w:t>48</w:t>
      </w:r>
      <w:r w:rsidRPr="006254BE">
        <w:rPr>
          <w:i/>
        </w:rPr>
        <w:t>/ERAF</w:t>
      </w:r>
      <w:r w:rsidRPr="002748E0">
        <w:rPr>
          <w:rFonts w:eastAsia="Calibri"/>
          <w:i/>
        </w:rPr>
        <w:t xml:space="preserve">) </w:t>
      </w:r>
      <w:r w:rsidRPr="002748E0">
        <w:rPr>
          <w:rFonts w:eastAsia="Calibri"/>
        </w:rPr>
        <w:t>rezultātiem,</w:t>
      </w:r>
      <w:r w:rsidRPr="002748E0">
        <w:rPr>
          <w:rFonts w:eastAsia="Calibri"/>
          <w:i/>
        </w:rPr>
        <w:t xml:space="preserve"> </w:t>
      </w:r>
      <w:r w:rsidRPr="00D52A32">
        <w:rPr>
          <w:rFonts w:eastAsia="Calibri"/>
        </w:rPr>
        <w:t>projekta</w:t>
      </w:r>
      <w:r>
        <w:rPr>
          <w:rFonts w:eastAsia="Calibri"/>
          <w:i/>
        </w:rPr>
        <w:t xml:space="preserve"> “Kultūras mantojuma saglabāšana un attīstība Daugavas ceļā” (Projekta identifikācijas Nr. 5.5.1.0/17/I/005) </w:t>
      </w:r>
      <w:r w:rsidRPr="00D52A32">
        <w:rPr>
          <w:rFonts w:eastAsia="Calibri"/>
        </w:rPr>
        <w:t>ietvaros,</w:t>
      </w:r>
      <w:r>
        <w:rPr>
          <w:rFonts w:eastAsia="Calibri"/>
          <w:i/>
        </w:rPr>
        <w:t xml:space="preserve"> </w:t>
      </w:r>
      <w:r w:rsidRPr="002748E0">
        <w:rPr>
          <w:rFonts w:eastAsia="Calibri"/>
        </w:rPr>
        <w:t xml:space="preserve">Izpildītāja iesniegto piedāvājumu, iepirkuma </w:t>
      </w:r>
      <w:r w:rsidRPr="002748E0">
        <w:rPr>
          <w:rFonts w:eastAsia="Calibri"/>
          <w:bCs/>
        </w:rPr>
        <w:t xml:space="preserve">komisijas </w:t>
      </w:r>
      <w:r w:rsidRPr="00D464A6">
        <w:rPr>
          <w:rFonts w:eastAsia="Calibri"/>
          <w:bCs/>
        </w:rPr>
        <w:t>2018.gada 13. septembra lēmumu</w:t>
      </w:r>
      <w:r w:rsidRPr="00D464A6">
        <w:rPr>
          <w:rFonts w:eastAsia="Calibri"/>
        </w:rPr>
        <w:t xml:space="preserve"> (sēdes protokols Nr.215), noslēdz līgumu par:</w:t>
      </w:r>
    </w:p>
    <w:p w:rsidR="00BB4198" w:rsidRPr="00D20C31" w:rsidRDefault="00BB4198" w:rsidP="00BB4198">
      <w:pPr>
        <w:numPr>
          <w:ilvl w:val="1"/>
          <w:numId w:val="1"/>
        </w:numPr>
        <w:ind w:left="0" w:firstLine="0"/>
        <w:jc w:val="center"/>
        <w:rPr>
          <w:b/>
        </w:rPr>
      </w:pPr>
      <w:r w:rsidRPr="00D20C31">
        <w:rPr>
          <w:b/>
        </w:rPr>
        <w:t>LĪGUMA PRIEKŠMETS</w:t>
      </w:r>
    </w:p>
    <w:p w:rsidR="00BB4198" w:rsidRPr="00F3039C" w:rsidRDefault="00BB4198" w:rsidP="00BB4198">
      <w:pPr>
        <w:numPr>
          <w:ilvl w:val="1"/>
          <w:numId w:val="2"/>
        </w:numPr>
        <w:ind w:left="397" w:hanging="397"/>
        <w:jc w:val="both"/>
      </w:pPr>
      <w:r w:rsidRPr="00F3039C">
        <w:t xml:space="preserve">Pasūtītājs uzdod, bet Izpildītājs apņemas veikt </w:t>
      </w:r>
      <w:r w:rsidRPr="008D5F02">
        <w:rPr>
          <w:b/>
          <w:i/>
        </w:rPr>
        <w:t>Jēkabpils Vēstures muzeja patstāvīgās ekspozīcijas izveidi Krustpils pilī</w:t>
      </w:r>
      <w:r>
        <w:t xml:space="preserve"> (turpmāk – Pakalpojums), </w:t>
      </w:r>
      <w:r w:rsidRPr="00F3039C">
        <w:t>saskaņā ar Līguma noteikum</w:t>
      </w:r>
      <w:r>
        <w:t>iem, Tehnisko specifikāciju (1.p</w:t>
      </w:r>
      <w:r w:rsidRPr="00F3039C">
        <w:t>ielikums), Tehnisko piedāvājumu (</w:t>
      </w:r>
      <w:r>
        <w:t>3</w:t>
      </w:r>
      <w:r w:rsidRPr="00F3039C">
        <w:t>.pielikums), Finanšu piedāvājumu (</w:t>
      </w:r>
      <w:r>
        <w:t>2.p</w:t>
      </w:r>
      <w:r w:rsidRPr="00F3039C">
        <w:t>ielikums) un Pasūtītāja norādījumiem.</w:t>
      </w:r>
    </w:p>
    <w:p w:rsidR="00BB4198" w:rsidRPr="00AC37CE" w:rsidRDefault="00BB4198" w:rsidP="00BB4198">
      <w:pPr>
        <w:pStyle w:val="ListParagraph"/>
        <w:numPr>
          <w:ilvl w:val="1"/>
          <w:numId w:val="2"/>
        </w:numPr>
        <w:ind w:left="397" w:hanging="397"/>
        <w:contextualSpacing/>
        <w:jc w:val="both"/>
        <w:rPr>
          <w:b/>
          <w:lang w:val="lv-LV"/>
        </w:rPr>
      </w:pPr>
      <w:r>
        <w:rPr>
          <w:lang w:val="lv-LV"/>
        </w:rPr>
        <w:t>Izpildītājs apņemas izpildīt Līguma 1.1. punktā minētos Pakalpojumus un nodot Pasūtītājam pilnā apjomā izpildītu Pakalpojumu līdz</w:t>
      </w:r>
      <w:r w:rsidRPr="00D20C31">
        <w:rPr>
          <w:lang w:val="lv-LV"/>
        </w:rPr>
        <w:t xml:space="preserve"> </w:t>
      </w:r>
      <w:r>
        <w:rPr>
          <w:lang w:val="lv-LV"/>
        </w:rPr>
        <w:t>2019.gada 1.novembrim</w:t>
      </w:r>
      <w:r w:rsidRPr="00D20C31">
        <w:rPr>
          <w:lang w:val="lv-LV"/>
        </w:rPr>
        <w:t>.</w:t>
      </w:r>
    </w:p>
    <w:p w:rsidR="00BB4198" w:rsidRPr="009843B5" w:rsidRDefault="00BB4198" w:rsidP="00BB4198">
      <w:pPr>
        <w:pStyle w:val="ListParagraph"/>
        <w:numPr>
          <w:ilvl w:val="1"/>
          <w:numId w:val="2"/>
        </w:numPr>
        <w:ind w:left="397" w:hanging="397"/>
        <w:contextualSpacing/>
        <w:jc w:val="both"/>
        <w:rPr>
          <w:lang w:val="lv-LV"/>
        </w:rPr>
      </w:pPr>
      <w:r w:rsidRPr="00AC37CE">
        <w:rPr>
          <w:lang w:val="lv-LV"/>
        </w:rPr>
        <w:t>Pakalpojuma ietvaros Izpildītājs nodrošina konsultācijas ar Pasūtītāju, nepieciešamās informācijas pieprasīšanu.</w:t>
      </w:r>
    </w:p>
    <w:p w:rsidR="00BB4198" w:rsidRPr="00D20C31" w:rsidRDefault="00BB4198" w:rsidP="00BB4198">
      <w:pPr>
        <w:numPr>
          <w:ilvl w:val="1"/>
          <w:numId w:val="1"/>
        </w:numPr>
        <w:ind w:left="0" w:firstLine="0"/>
        <w:jc w:val="center"/>
        <w:rPr>
          <w:b/>
        </w:rPr>
      </w:pPr>
      <w:r w:rsidRPr="00D20C31">
        <w:rPr>
          <w:b/>
        </w:rPr>
        <w:t>IZPILDĪTĀJA TIESĪBAS UN PIENĀKUMI</w:t>
      </w:r>
    </w:p>
    <w:p w:rsidR="00BB4198" w:rsidRPr="00D20C31" w:rsidRDefault="00BB4198" w:rsidP="00BB4198">
      <w:pPr>
        <w:pStyle w:val="ListParagraph"/>
        <w:numPr>
          <w:ilvl w:val="1"/>
          <w:numId w:val="3"/>
        </w:numPr>
        <w:ind w:left="567" w:hanging="567"/>
        <w:contextualSpacing/>
        <w:jc w:val="both"/>
        <w:rPr>
          <w:lang w:val="lv-LV"/>
        </w:rPr>
      </w:pPr>
      <w:r w:rsidRPr="00D20C31">
        <w:rPr>
          <w:lang w:val="lv-LV"/>
        </w:rPr>
        <w:t>Izpildītājs apliecina, ka:</w:t>
      </w:r>
    </w:p>
    <w:p w:rsidR="00BB4198" w:rsidRPr="00D20C31" w:rsidRDefault="00BB4198" w:rsidP="00BB4198">
      <w:pPr>
        <w:pStyle w:val="ListParagraph"/>
        <w:widowControl w:val="0"/>
        <w:numPr>
          <w:ilvl w:val="2"/>
          <w:numId w:val="3"/>
        </w:numPr>
        <w:ind w:left="567" w:hanging="567"/>
        <w:contextualSpacing/>
        <w:jc w:val="both"/>
        <w:rPr>
          <w:lang w:val="lv-LV" w:eastAsia="lv-LV"/>
        </w:rPr>
      </w:pPr>
      <w:r w:rsidRPr="00D20C31">
        <w:rPr>
          <w:lang w:val="lv-LV"/>
        </w:rPr>
        <w:t>ir tiesīgs slēgt Līgumu, pārzina tā saturu un uzņemto saistību apjomu,</w:t>
      </w:r>
      <w:r>
        <w:rPr>
          <w:lang w:val="lv-LV"/>
        </w:rPr>
        <w:t xml:space="preserve"> pakalpojumu</w:t>
      </w:r>
      <w:r w:rsidRPr="00D20C31">
        <w:rPr>
          <w:lang w:val="lv-LV"/>
        </w:rPr>
        <w:t xml:space="preserve"> veiks kvalitatīv</w:t>
      </w:r>
      <w:r>
        <w:rPr>
          <w:lang w:val="lv-LV"/>
        </w:rPr>
        <w:t>i</w:t>
      </w:r>
      <w:r w:rsidRPr="00D20C31">
        <w:rPr>
          <w:lang w:val="lv-LV"/>
        </w:rPr>
        <w:t xml:space="preserve">, </w:t>
      </w:r>
      <w:r w:rsidRPr="00397182">
        <w:rPr>
          <w:rStyle w:val="CharStyle53"/>
          <w:b w:val="0"/>
          <w:lang w:val="lv-LV"/>
        </w:rPr>
        <w:t>Līgumā paredzētajā kārtībā un atbilstoši Latvijas Republikā spēkā esošo normatīvo aktu prasībām;</w:t>
      </w:r>
    </w:p>
    <w:p w:rsidR="00BB4198" w:rsidRPr="00D20C31" w:rsidRDefault="00BB4198" w:rsidP="00BB4198">
      <w:pPr>
        <w:pStyle w:val="ListParagraph"/>
        <w:widowControl w:val="0"/>
        <w:numPr>
          <w:ilvl w:val="2"/>
          <w:numId w:val="3"/>
        </w:numPr>
        <w:ind w:left="567" w:hanging="567"/>
        <w:contextualSpacing/>
        <w:jc w:val="both"/>
        <w:rPr>
          <w:rStyle w:val="list0020paragraphchar1"/>
          <w:lang w:val="lv-LV"/>
        </w:rPr>
      </w:pPr>
      <w:r w:rsidRPr="00D20C31">
        <w:rPr>
          <w:rStyle w:val="list0020paragraphchar1"/>
          <w:lang w:val="lv-LV"/>
        </w:rPr>
        <w:t>Izpildītājs apliecina, ka Līgumā noteikto saistību izpilde netiks kavēta un apgrūtināta, kam par pamatu varētu būt Izpildītāja saistības ar trešajām personām;</w:t>
      </w:r>
    </w:p>
    <w:p w:rsidR="00BB4198" w:rsidRPr="00D20C31" w:rsidRDefault="00BB4198" w:rsidP="00BB4198">
      <w:pPr>
        <w:pStyle w:val="ListParagraph"/>
        <w:widowControl w:val="0"/>
        <w:numPr>
          <w:ilvl w:val="2"/>
          <w:numId w:val="3"/>
        </w:numPr>
        <w:ind w:left="567" w:hanging="567"/>
        <w:contextualSpacing/>
        <w:jc w:val="both"/>
        <w:rPr>
          <w:rStyle w:val="list0020paragraphchar1"/>
          <w:lang w:val="lv-LV"/>
        </w:rPr>
      </w:pPr>
      <w:r w:rsidRPr="00D20C31">
        <w:rPr>
          <w:rStyle w:val="list0020paragraphchar1"/>
          <w:lang w:val="lv-LV"/>
        </w:rPr>
        <w:t xml:space="preserve">Pakalpojums atbilst spēkā esošiem standartiem un citām Pasūtītāja izvirzītajām </w:t>
      </w:r>
      <w:r>
        <w:rPr>
          <w:rStyle w:val="list0020paragraphchar1"/>
          <w:lang w:val="lv-LV"/>
        </w:rPr>
        <w:t>Pakalpojuma kvalitātes prasībām</w:t>
      </w:r>
      <w:r w:rsidRPr="00D20C31">
        <w:rPr>
          <w:rStyle w:val="list0020paragraphchar1"/>
          <w:lang w:val="lv-LV"/>
        </w:rPr>
        <w:t>;</w:t>
      </w:r>
    </w:p>
    <w:p w:rsidR="00BB4198" w:rsidRPr="00D20C31" w:rsidRDefault="00BB4198" w:rsidP="00BB4198">
      <w:pPr>
        <w:pStyle w:val="ListParagraph"/>
        <w:widowControl w:val="0"/>
        <w:numPr>
          <w:ilvl w:val="2"/>
          <w:numId w:val="3"/>
        </w:numPr>
        <w:ind w:left="567" w:hanging="567"/>
        <w:contextualSpacing/>
        <w:jc w:val="both"/>
        <w:rPr>
          <w:lang w:val="lv-LV"/>
        </w:rPr>
      </w:pPr>
      <w:r>
        <w:rPr>
          <w:lang w:val="lv-LV"/>
        </w:rPr>
        <w:t xml:space="preserve">līdz </w:t>
      </w:r>
      <w:r w:rsidRPr="00D20C31">
        <w:rPr>
          <w:lang w:val="lv-LV"/>
        </w:rPr>
        <w:t>Pieņemšanas</w:t>
      </w:r>
      <w:r>
        <w:rPr>
          <w:lang w:val="lv-LV"/>
        </w:rPr>
        <w:t xml:space="preserve"> – </w:t>
      </w:r>
      <w:r w:rsidRPr="00D20C31">
        <w:rPr>
          <w:lang w:val="lv-LV"/>
        </w:rPr>
        <w:t xml:space="preserve">nodošanas akta abpusējai parakstīšanai uzņemas visu risku par Pakalpojuma </w:t>
      </w:r>
      <w:r>
        <w:rPr>
          <w:lang w:val="lv-LV"/>
        </w:rPr>
        <w:t>sniegšanu</w:t>
      </w:r>
      <w:r w:rsidRPr="00D20C31">
        <w:rPr>
          <w:lang w:val="lv-LV"/>
        </w:rPr>
        <w:t xml:space="preserve">, tostarp visu risku par nejaušu gadījumu, ja sakarā ar to Pakalpojuma </w:t>
      </w:r>
      <w:r>
        <w:rPr>
          <w:lang w:val="lv-LV"/>
        </w:rPr>
        <w:t>rezultāts</w:t>
      </w:r>
      <w:r w:rsidRPr="00D20C31">
        <w:rPr>
          <w:lang w:val="lv-LV"/>
        </w:rPr>
        <w:t xml:space="preserve"> iet bojā vai tiek bojāt</w:t>
      </w:r>
      <w:r>
        <w:rPr>
          <w:lang w:val="lv-LV"/>
        </w:rPr>
        <w:t>s</w:t>
      </w:r>
      <w:r w:rsidRPr="00D20C31">
        <w:rPr>
          <w:lang w:val="lv-LV"/>
        </w:rPr>
        <w:t>.</w:t>
      </w:r>
    </w:p>
    <w:p w:rsidR="00BB4198" w:rsidRPr="00D20C31" w:rsidRDefault="00BB4198" w:rsidP="00BB4198">
      <w:pPr>
        <w:pStyle w:val="ListParagraph"/>
        <w:numPr>
          <w:ilvl w:val="1"/>
          <w:numId w:val="3"/>
        </w:numPr>
        <w:ind w:left="567" w:hanging="567"/>
        <w:contextualSpacing/>
        <w:jc w:val="both"/>
        <w:rPr>
          <w:lang w:val="lv-LV"/>
        </w:rPr>
      </w:pPr>
      <w:r w:rsidRPr="00D20C31">
        <w:rPr>
          <w:lang w:val="lv-LV"/>
        </w:rPr>
        <w:t>Izpildītājs garantē Pakalpojuma atbilstību normatīvajiem aktiem un Līguma noteikumiem.</w:t>
      </w:r>
    </w:p>
    <w:p w:rsidR="00BB4198" w:rsidRPr="00D20C31" w:rsidRDefault="00BB4198" w:rsidP="00BB4198">
      <w:pPr>
        <w:pStyle w:val="ListParagraph"/>
        <w:numPr>
          <w:ilvl w:val="1"/>
          <w:numId w:val="3"/>
        </w:numPr>
        <w:ind w:left="567" w:hanging="567"/>
        <w:contextualSpacing/>
        <w:jc w:val="both"/>
        <w:rPr>
          <w:lang w:val="lv-LV"/>
        </w:rPr>
      </w:pPr>
      <w:r w:rsidRPr="00D20C31">
        <w:rPr>
          <w:lang w:val="lv-LV"/>
        </w:rPr>
        <w:t>Izpildītājs apņemas:</w:t>
      </w:r>
    </w:p>
    <w:p w:rsidR="00BB4198" w:rsidRPr="00D20C31" w:rsidRDefault="00BB4198" w:rsidP="00BB4198">
      <w:pPr>
        <w:pStyle w:val="ListParagraph"/>
        <w:widowControl w:val="0"/>
        <w:numPr>
          <w:ilvl w:val="2"/>
          <w:numId w:val="3"/>
        </w:numPr>
        <w:ind w:left="567" w:hanging="567"/>
        <w:contextualSpacing/>
        <w:jc w:val="both"/>
        <w:rPr>
          <w:rStyle w:val="list0020paragraphchar1"/>
          <w:lang w:val="lv-LV"/>
        </w:rPr>
      </w:pPr>
      <w:r w:rsidRPr="00D20C31">
        <w:rPr>
          <w:rStyle w:val="list0020paragraphchar1"/>
          <w:lang w:val="lv-LV"/>
        </w:rPr>
        <w:t xml:space="preserve">veikt </w:t>
      </w:r>
      <w:r w:rsidRPr="00195DF9">
        <w:rPr>
          <w:rStyle w:val="list0020paragraphchar1"/>
          <w:lang w:val="lv-LV"/>
        </w:rPr>
        <w:t>Pakalpojumu un tā garantijas nodrošināšanu (Līguma 6.punkts)</w:t>
      </w:r>
      <w:r w:rsidRPr="00D20C31">
        <w:rPr>
          <w:rStyle w:val="list0020paragraphchar1"/>
          <w:lang w:val="lv-LV"/>
        </w:rPr>
        <w:t xml:space="preserve"> ar savu darbaspēku, transportu, iekārtām un citiem nepieciešamajiem resursiem atbilstoši Līguma noteikumiem;</w:t>
      </w:r>
    </w:p>
    <w:p w:rsidR="00BB4198" w:rsidRDefault="00BB4198" w:rsidP="00BB4198">
      <w:pPr>
        <w:pStyle w:val="ListParagraph"/>
        <w:widowControl w:val="0"/>
        <w:numPr>
          <w:ilvl w:val="2"/>
          <w:numId w:val="3"/>
        </w:numPr>
        <w:ind w:left="567" w:hanging="567"/>
        <w:contextualSpacing/>
        <w:jc w:val="both"/>
        <w:rPr>
          <w:lang w:val="lv-LV"/>
        </w:rPr>
      </w:pPr>
      <w:r>
        <w:rPr>
          <w:lang w:val="lv-LV" w:eastAsia="lv-LV"/>
        </w:rPr>
        <w:t>v</w:t>
      </w:r>
      <w:r w:rsidRPr="00D20C31">
        <w:rPr>
          <w:lang w:val="lv-LV" w:eastAsia="lv-LV"/>
        </w:rPr>
        <w:t>eikt Pakalpojumu saskaņā ar</w:t>
      </w:r>
      <w:r>
        <w:rPr>
          <w:lang w:val="lv-LV" w:eastAsia="lv-LV"/>
        </w:rPr>
        <w:t xml:space="preserve"> </w:t>
      </w:r>
      <w:r w:rsidRPr="00D20C31">
        <w:t xml:space="preserve">Tehnisko </w:t>
      </w:r>
      <w:r w:rsidRPr="00B16C70">
        <w:t>specifikāciju (1.</w:t>
      </w:r>
      <w:r>
        <w:rPr>
          <w:lang w:val="lv-LV"/>
        </w:rPr>
        <w:t>p</w:t>
      </w:r>
      <w:r w:rsidRPr="00B16C70">
        <w:t>ielikums)</w:t>
      </w:r>
      <w:r w:rsidRPr="00B16C70">
        <w:rPr>
          <w:lang w:val="lv-LV"/>
        </w:rPr>
        <w:t>,</w:t>
      </w:r>
      <w:r w:rsidRPr="00B16C70">
        <w:rPr>
          <w:lang w:val="lv-LV" w:eastAsia="lv-LV"/>
        </w:rPr>
        <w:t xml:space="preserve"> </w:t>
      </w:r>
      <w:r w:rsidRPr="00B16C70">
        <w:rPr>
          <w:lang w:val="lv-LV"/>
        </w:rPr>
        <w:t>Tehnisko</w:t>
      </w:r>
      <w:r w:rsidRPr="004D7E0B">
        <w:rPr>
          <w:lang w:val="lv-LV"/>
        </w:rPr>
        <w:t xml:space="preserve"> piedāvājumu (</w:t>
      </w:r>
      <w:r>
        <w:rPr>
          <w:lang w:val="lv-LV"/>
        </w:rPr>
        <w:t>3.pielikums</w:t>
      </w:r>
      <w:r w:rsidRPr="00D20C31">
        <w:rPr>
          <w:lang w:val="lv-LV"/>
        </w:rPr>
        <w:t>) un</w:t>
      </w:r>
      <w:r w:rsidRPr="00D20C31">
        <w:rPr>
          <w:b/>
          <w:lang w:val="lv-LV"/>
        </w:rPr>
        <w:t xml:space="preserve"> </w:t>
      </w:r>
      <w:r w:rsidRPr="0096202C">
        <w:rPr>
          <w:rStyle w:val="CharStyle53"/>
          <w:b w:val="0"/>
          <w:lang w:val="lv-LV"/>
        </w:rPr>
        <w:t>Finanšu piedāvājuma (</w:t>
      </w:r>
      <w:r>
        <w:rPr>
          <w:rStyle w:val="CharStyle53"/>
          <w:b w:val="0"/>
          <w:lang w:val="lv-LV"/>
        </w:rPr>
        <w:t>2.pielikums</w:t>
      </w:r>
      <w:r w:rsidRPr="0096202C">
        <w:rPr>
          <w:rStyle w:val="CharStyle53"/>
          <w:b w:val="0"/>
          <w:lang w:val="lv-LV"/>
        </w:rPr>
        <w:t>)</w:t>
      </w:r>
      <w:r w:rsidRPr="00D20C31">
        <w:rPr>
          <w:b/>
          <w:lang w:val="lv-LV" w:eastAsia="lv-LV"/>
        </w:rPr>
        <w:t xml:space="preserve"> </w:t>
      </w:r>
      <w:r w:rsidRPr="00D20C31">
        <w:rPr>
          <w:lang w:val="lv-LV" w:eastAsia="lv-LV"/>
        </w:rPr>
        <w:t>apjomu un cenu;</w:t>
      </w:r>
    </w:p>
    <w:p w:rsidR="00BB4198" w:rsidRPr="00CC2E9A" w:rsidRDefault="00BB4198" w:rsidP="00BB4198">
      <w:pPr>
        <w:pStyle w:val="ListParagraph"/>
        <w:widowControl w:val="0"/>
        <w:numPr>
          <w:ilvl w:val="2"/>
          <w:numId w:val="3"/>
        </w:numPr>
        <w:ind w:left="567" w:hanging="567"/>
        <w:contextualSpacing/>
        <w:jc w:val="both"/>
        <w:rPr>
          <w:lang w:val="lv-LV"/>
        </w:rPr>
      </w:pPr>
      <w:r w:rsidRPr="00CC2E9A">
        <w:rPr>
          <w:lang w:val="lv-LV"/>
        </w:rPr>
        <w:t xml:space="preserve">neskaidrību gadījumā, </w:t>
      </w:r>
      <w:r w:rsidRPr="00CC2E9A">
        <w:t xml:space="preserve">konsultēties </w:t>
      </w:r>
      <w:r w:rsidRPr="00CC2E9A">
        <w:rPr>
          <w:lang w:val="lv-LV"/>
        </w:rPr>
        <w:t>ar</w:t>
      </w:r>
      <w:r w:rsidRPr="00CC2E9A">
        <w:t xml:space="preserve"> </w:t>
      </w:r>
      <w:r>
        <w:rPr>
          <w:lang w:val="lv-LV"/>
        </w:rPr>
        <w:t xml:space="preserve">ekspozīciju </w:t>
      </w:r>
      <w:r w:rsidRPr="00CC2E9A">
        <w:t>projekta autoriem</w:t>
      </w:r>
      <w:r>
        <w:rPr>
          <w:lang w:val="lv-LV"/>
        </w:rPr>
        <w:t>;</w:t>
      </w:r>
    </w:p>
    <w:p w:rsidR="00BB4198" w:rsidRPr="00D20C31" w:rsidRDefault="00BB4198" w:rsidP="00BB4198">
      <w:pPr>
        <w:pStyle w:val="ListParagraph"/>
        <w:widowControl w:val="0"/>
        <w:numPr>
          <w:ilvl w:val="2"/>
          <w:numId w:val="3"/>
        </w:numPr>
        <w:ind w:left="567" w:hanging="567"/>
        <w:contextualSpacing/>
        <w:jc w:val="both"/>
        <w:rPr>
          <w:rStyle w:val="list0020paragraphchar1"/>
          <w:lang w:val="lv-LV"/>
        </w:rPr>
      </w:pPr>
      <w:r w:rsidRPr="00D20C31">
        <w:rPr>
          <w:rStyle w:val="list0020paragraphchar1"/>
          <w:lang w:val="lv-LV"/>
        </w:rPr>
        <w:lastRenderedPageBreak/>
        <w:t xml:space="preserve">pirms Pakalpojuma sniegšanas saskaņot ar Pasūtītāja kontaktpersonu </w:t>
      </w:r>
      <w:r w:rsidRPr="00BB39D8">
        <w:rPr>
          <w:rStyle w:val="list0020paragraphchar1"/>
          <w:lang w:val="lv-LV"/>
        </w:rPr>
        <w:t>(Līguma 3.5.punkts</w:t>
      </w:r>
      <w:r w:rsidRPr="00D20C31">
        <w:rPr>
          <w:rStyle w:val="list0020paragraphchar1"/>
          <w:lang w:val="lv-LV"/>
        </w:rPr>
        <w:t xml:space="preserve">) precīzu Pakalpojuma sniegšanas laiku; </w:t>
      </w:r>
    </w:p>
    <w:p w:rsidR="00BB4198" w:rsidRPr="00D20C31" w:rsidRDefault="00BB4198" w:rsidP="00BB4198">
      <w:pPr>
        <w:pStyle w:val="ListParagraph"/>
        <w:widowControl w:val="0"/>
        <w:numPr>
          <w:ilvl w:val="2"/>
          <w:numId w:val="3"/>
        </w:numPr>
        <w:ind w:left="567" w:hanging="567"/>
        <w:contextualSpacing/>
        <w:jc w:val="both"/>
        <w:rPr>
          <w:rStyle w:val="list0020paragraphchar1"/>
          <w:lang w:val="lv-LV"/>
        </w:rPr>
      </w:pPr>
      <w:r w:rsidRPr="00D20C31">
        <w:rPr>
          <w:rStyle w:val="list0020paragraphchar1"/>
          <w:lang w:val="lv-LV"/>
        </w:rPr>
        <w:t xml:space="preserve">novērst Trūkumu aktā norādītos Pakalpojuma trūkumus un nodot Pasūtītājam Līguma noteikumiem atbilstošu Pakalpojumu; </w:t>
      </w:r>
    </w:p>
    <w:p w:rsidR="00BB4198" w:rsidRPr="00D20C31" w:rsidRDefault="00BB4198" w:rsidP="00BB4198">
      <w:pPr>
        <w:pStyle w:val="ListParagraph"/>
        <w:widowControl w:val="0"/>
        <w:numPr>
          <w:ilvl w:val="2"/>
          <w:numId w:val="3"/>
        </w:numPr>
        <w:ind w:left="567" w:hanging="567"/>
        <w:contextualSpacing/>
        <w:jc w:val="both"/>
        <w:rPr>
          <w:rStyle w:val="list0020paragraphchar1"/>
          <w:lang w:val="lv-LV"/>
        </w:rPr>
      </w:pPr>
      <w:r w:rsidRPr="00D20C31">
        <w:rPr>
          <w:rStyle w:val="list0020paragraphchar1"/>
          <w:lang w:val="lv-LV"/>
        </w:rPr>
        <w:t>nekavējoties, bet ne vēlāk kā 1 (vienas) darba dienas laikā no apstākļu rašanās brīža, rakstiski informēt Pasūtītāju par apstākļiem, kas radušies un var kavēt, traucēt, apgrūtināt vai ierobežot Līgumā noteikto saistību izpildi pilnībā vai daļēji; ja Izpildītājs nav 1 (vienas) darba dienas laikā informējis Pasūtītāju par visiem Līguma izpildes laikā esošajiem vai iespējamajiem sarežģījumiem, Izpildītājs apņemas segt tā rezultātā Pasūtītājam radītos zaudējumus;</w:t>
      </w:r>
    </w:p>
    <w:p w:rsidR="00BB4198" w:rsidRDefault="00BB4198" w:rsidP="00BB4198">
      <w:pPr>
        <w:pStyle w:val="ListParagraph"/>
        <w:widowControl w:val="0"/>
        <w:numPr>
          <w:ilvl w:val="2"/>
          <w:numId w:val="3"/>
        </w:numPr>
        <w:ind w:left="567" w:hanging="567"/>
        <w:contextualSpacing/>
        <w:jc w:val="both"/>
        <w:rPr>
          <w:rStyle w:val="list0020paragraphchar1"/>
          <w:lang w:val="lv-LV"/>
        </w:rPr>
      </w:pPr>
      <w:r w:rsidRPr="00D20C31">
        <w:rPr>
          <w:rStyle w:val="list0020paragraphchar1"/>
          <w:lang w:val="lv-LV"/>
        </w:rPr>
        <w:t>pēc Pasūtītāja pieprasījuma nekavējoties, bet ne vēlāk kā 1 (vienas) darba dienas laikā no pieprasījuma saņemšanas dienas, sniegt informāciju par Līguma izpildes gaitu;</w:t>
      </w:r>
    </w:p>
    <w:p w:rsidR="00BB4198" w:rsidRDefault="00BB4198" w:rsidP="00BB4198">
      <w:pPr>
        <w:pStyle w:val="ListParagraph"/>
        <w:widowControl w:val="0"/>
        <w:numPr>
          <w:ilvl w:val="2"/>
          <w:numId w:val="3"/>
        </w:numPr>
        <w:ind w:left="567" w:hanging="567"/>
        <w:contextualSpacing/>
        <w:jc w:val="both"/>
        <w:rPr>
          <w:rStyle w:val="list0020paragraphchar1"/>
          <w:lang w:val="lv-LV"/>
        </w:rPr>
      </w:pPr>
      <w:r w:rsidRPr="004012BF">
        <w:rPr>
          <w:rStyle w:val="list0020paragraphchar1"/>
          <w:lang w:val="lv-LV"/>
        </w:rPr>
        <w:t>savlaicīgi informēt Pasūtītāju par Izpildītājam ierosināto maksātnespējas procesu, uzsākto likvidācijas vai reorganizācijas procesu, kā arī par Izpildītāja saimnieciskās darbības apturēšanu.</w:t>
      </w:r>
    </w:p>
    <w:p w:rsidR="00BB4198" w:rsidRPr="00D168D6" w:rsidRDefault="00BB4198" w:rsidP="00BB4198">
      <w:pPr>
        <w:pStyle w:val="ListParagraph"/>
        <w:widowControl w:val="0"/>
        <w:numPr>
          <w:ilvl w:val="2"/>
          <w:numId w:val="3"/>
        </w:numPr>
        <w:ind w:left="567" w:hanging="567"/>
        <w:contextualSpacing/>
        <w:jc w:val="both"/>
        <w:rPr>
          <w:rStyle w:val="list0020paragraphchar1"/>
          <w:lang w:val="lv-LV"/>
        </w:rPr>
      </w:pPr>
      <w:r w:rsidRPr="00D168D6">
        <w:rPr>
          <w:rStyle w:val="list0020paragraphchar1"/>
          <w:lang w:val="lv-LV"/>
        </w:rPr>
        <w:t xml:space="preserve">izsniegt </w:t>
      </w:r>
      <w:r>
        <w:rPr>
          <w:rStyle w:val="list0020paragraphchar1"/>
          <w:lang w:val="lv-LV"/>
        </w:rPr>
        <w:t>Pasūtītājam</w:t>
      </w:r>
      <w:r w:rsidRPr="00D168D6">
        <w:rPr>
          <w:rStyle w:val="list0020paragraphchar1"/>
          <w:lang w:val="lv-LV"/>
        </w:rPr>
        <w:t xml:space="preserve"> lietošanas instrukciju </w:t>
      </w:r>
      <w:r>
        <w:rPr>
          <w:rStyle w:val="list0020paragraphchar1"/>
          <w:lang w:val="lv-LV"/>
        </w:rPr>
        <w:t xml:space="preserve">ar pieņemšanas – </w:t>
      </w:r>
      <w:r w:rsidRPr="00D168D6">
        <w:rPr>
          <w:rStyle w:val="list0020paragraphchar1"/>
          <w:lang w:val="lv-LV"/>
        </w:rPr>
        <w:t xml:space="preserve">nodošanas </w:t>
      </w:r>
      <w:r>
        <w:rPr>
          <w:rStyle w:val="list0020paragraphchar1"/>
          <w:lang w:val="lv-LV"/>
        </w:rPr>
        <w:t xml:space="preserve">akta parakstīšanas </w:t>
      </w:r>
      <w:r w:rsidRPr="00D168D6">
        <w:rPr>
          <w:rStyle w:val="list0020paragraphchar1"/>
          <w:lang w:val="lv-LV"/>
        </w:rPr>
        <w:t>brīd</w:t>
      </w:r>
      <w:r>
        <w:rPr>
          <w:rStyle w:val="list0020paragraphchar1"/>
          <w:lang w:val="lv-LV"/>
        </w:rPr>
        <w:t>i.</w:t>
      </w:r>
    </w:p>
    <w:p w:rsidR="00BB4198" w:rsidRDefault="00BB4198" w:rsidP="00BB4198">
      <w:pPr>
        <w:pStyle w:val="ListParagraph"/>
        <w:numPr>
          <w:ilvl w:val="1"/>
          <w:numId w:val="3"/>
        </w:numPr>
        <w:ind w:left="397" w:hanging="397"/>
        <w:contextualSpacing/>
        <w:jc w:val="both"/>
        <w:rPr>
          <w:lang w:val="lv-LV"/>
        </w:rPr>
      </w:pPr>
      <w:r w:rsidRPr="00D20C31">
        <w:rPr>
          <w:lang w:val="lv-LV"/>
        </w:rPr>
        <w:t xml:space="preserve">Izpildītāja par Līguma izpildi atbildīgā kontaktpersona ir </w:t>
      </w:r>
      <w:r>
        <w:rPr>
          <w:lang w:val="lv-LV"/>
        </w:rPr>
        <w:t xml:space="preserve">Sabiedrības ar ierobežotu atbildību “AD </w:t>
      </w:r>
      <w:proofErr w:type="spellStart"/>
      <w:r>
        <w:rPr>
          <w:lang w:val="lv-LV"/>
        </w:rPr>
        <w:t>production</w:t>
      </w:r>
      <w:proofErr w:type="spellEnd"/>
      <w:r>
        <w:rPr>
          <w:lang w:val="lv-LV"/>
        </w:rPr>
        <w:t>” valdes loceklis Jānis Miķelsons</w:t>
      </w:r>
      <w:r w:rsidRPr="00D20C31">
        <w:rPr>
          <w:lang w:val="lv-LV"/>
        </w:rPr>
        <w:t xml:space="preserve">, </w:t>
      </w:r>
      <w:r>
        <w:rPr>
          <w:lang w:val="lv-LV"/>
        </w:rPr>
        <w:t>mobilais tālrunis: +371</w:t>
      </w:r>
      <w:r w:rsidRPr="00D20C31">
        <w:rPr>
          <w:lang w:val="lv-LV"/>
        </w:rPr>
        <w:t xml:space="preserve"> </w:t>
      </w:r>
      <w:r>
        <w:rPr>
          <w:lang w:val="lv-LV"/>
        </w:rPr>
        <w:t>29289359</w:t>
      </w:r>
      <w:r w:rsidRPr="00D20C31">
        <w:rPr>
          <w:lang w:val="lv-LV"/>
        </w:rPr>
        <w:t xml:space="preserve">, e-pasts: </w:t>
      </w:r>
      <w:r>
        <w:rPr>
          <w:lang w:val="lv-LV"/>
        </w:rPr>
        <w:t>janis@yeswecan.lv</w:t>
      </w:r>
      <w:r w:rsidRPr="00D20C31">
        <w:rPr>
          <w:lang w:val="lv-LV"/>
        </w:rPr>
        <w:t>.</w:t>
      </w:r>
    </w:p>
    <w:p w:rsidR="00BB4198" w:rsidRPr="009843B5" w:rsidRDefault="00BB4198" w:rsidP="00BB4198">
      <w:pPr>
        <w:pStyle w:val="ListParagraph"/>
        <w:numPr>
          <w:ilvl w:val="1"/>
          <w:numId w:val="3"/>
        </w:numPr>
        <w:ind w:left="397" w:hanging="397"/>
        <w:contextualSpacing/>
        <w:jc w:val="both"/>
        <w:rPr>
          <w:lang w:val="lv-LV"/>
        </w:rPr>
      </w:pPr>
      <w:r>
        <w:rPr>
          <w:lang w:val="lv-LV"/>
        </w:rPr>
        <w:t xml:space="preserve">Izpildītājam ir tiesības nomainīt apakšuzņēmēju vai personālu tikai Publisko iepirkumu likuma 62.pantā noteiktā kārtībā. </w:t>
      </w:r>
    </w:p>
    <w:p w:rsidR="00BB4198" w:rsidRPr="00D20C31" w:rsidRDefault="00BB4198" w:rsidP="00BB4198">
      <w:pPr>
        <w:pStyle w:val="ListParagraph"/>
        <w:widowControl w:val="0"/>
        <w:numPr>
          <w:ilvl w:val="0"/>
          <w:numId w:val="3"/>
        </w:numPr>
        <w:overflowPunct w:val="0"/>
        <w:autoSpaceDE w:val="0"/>
        <w:contextualSpacing/>
        <w:jc w:val="center"/>
        <w:textAlignment w:val="baseline"/>
        <w:rPr>
          <w:b/>
          <w:lang w:val="lv-LV"/>
        </w:rPr>
      </w:pPr>
      <w:r w:rsidRPr="00D20C31">
        <w:rPr>
          <w:b/>
          <w:lang w:val="lv-LV"/>
        </w:rPr>
        <w:t>PASŪTĪTĀJA TIESĪBAS UN PIENĀKUMI</w:t>
      </w:r>
    </w:p>
    <w:p w:rsidR="00BB4198" w:rsidRPr="00D20C31" w:rsidRDefault="00BB4198" w:rsidP="00BB4198">
      <w:pPr>
        <w:pStyle w:val="ListParagraph"/>
        <w:widowControl w:val="0"/>
        <w:numPr>
          <w:ilvl w:val="1"/>
          <w:numId w:val="5"/>
        </w:numPr>
        <w:overflowPunct w:val="0"/>
        <w:autoSpaceDE w:val="0"/>
        <w:ind w:left="567" w:hanging="567"/>
        <w:contextualSpacing/>
        <w:jc w:val="both"/>
        <w:textAlignment w:val="baseline"/>
        <w:rPr>
          <w:b/>
          <w:lang w:val="lv-LV"/>
        </w:rPr>
      </w:pPr>
      <w:r>
        <w:rPr>
          <w:lang w:val="lv-LV" w:eastAsia="lv-LV"/>
        </w:rPr>
        <w:t>.</w:t>
      </w:r>
      <w:r w:rsidRPr="00D20C31">
        <w:rPr>
          <w:lang w:val="lv-LV" w:eastAsia="lv-LV"/>
        </w:rPr>
        <w:t>Pasūtītājs ir atbildīgs par savu Līguma saistību savlaicīgu un pilnīgu izpildi.</w:t>
      </w:r>
    </w:p>
    <w:p w:rsidR="00BB4198" w:rsidRDefault="00BB4198" w:rsidP="00BB4198">
      <w:pPr>
        <w:pStyle w:val="ListParagraph"/>
        <w:widowControl w:val="0"/>
        <w:numPr>
          <w:ilvl w:val="1"/>
          <w:numId w:val="5"/>
        </w:numPr>
        <w:overflowPunct w:val="0"/>
        <w:autoSpaceDE w:val="0"/>
        <w:ind w:left="397" w:hanging="397"/>
        <w:contextualSpacing/>
        <w:jc w:val="both"/>
        <w:textAlignment w:val="baseline"/>
        <w:rPr>
          <w:lang w:val="lv-LV" w:eastAsia="lv-LV"/>
        </w:rPr>
      </w:pPr>
      <w:r>
        <w:rPr>
          <w:lang w:val="lv-LV" w:eastAsia="lv-LV"/>
        </w:rPr>
        <w:t>.</w:t>
      </w:r>
      <w:r w:rsidRPr="00D20C31">
        <w:rPr>
          <w:lang w:val="lv-LV" w:eastAsia="lv-LV"/>
        </w:rPr>
        <w:t>Pasūtītāja pienākums ir sniegt informāciju, kas nepieciešama Izpildītājam Līguma saistību izpildei.</w:t>
      </w:r>
    </w:p>
    <w:p w:rsidR="00BB4198" w:rsidRPr="00D20C31" w:rsidRDefault="00BB4198" w:rsidP="00BB4198">
      <w:pPr>
        <w:pStyle w:val="ListParagraph"/>
        <w:widowControl w:val="0"/>
        <w:numPr>
          <w:ilvl w:val="1"/>
          <w:numId w:val="5"/>
        </w:numPr>
        <w:overflowPunct w:val="0"/>
        <w:autoSpaceDE w:val="0"/>
        <w:ind w:left="397" w:hanging="397"/>
        <w:contextualSpacing/>
        <w:jc w:val="both"/>
        <w:textAlignment w:val="baseline"/>
        <w:rPr>
          <w:lang w:val="lv-LV" w:eastAsia="lv-LV"/>
        </w:rPr>
      </w:pPr>
      <w:r>
        <w:rPr>
          <w:lang w:val="lv-LV" w:eastAsia="lv-LV"/>
        </w:rPr>
        <w:t>.</w:t>
      </w:r>
      <w:r w:rsidRPr="00D20C31">
        <w:rPr>
          <w:lang w:val="lv-LV" w:eastAsia="lv-LV"/>
        </w:rPr>
        <w:t>Pasūtītājam ir tiesības pieprasīt Izpildītājam informāciju par Līguma izpildes gaitu, kā arī par to izpildi kavējošiem faktoriem.</w:t>
      </w:r>
    </w:p>
    <w:p w:rsidR="00BB4198" w:rsidRPr="00D20C31" w:rsidRDefault="00BB4198" w:rsidP="00BB4198">
      <w:pPr>
        <w:pStyle w:val="ListParagraph"/>
        <w:widowControl w:val="0"/>
        <w:numPr>
          <w:ilvl w:val="1"/>
          <w:numId w:val="5"/>
        </w:numPr>
        <w:overflowPunct w:val="0"/>
        <w:autoSpaceDE w:val="0"/>
        <w:ind w:left="397" w:hanging="397"/>
        <w:contextualSpacing/>
        <w:jc w:val="both"/>
        <w:textAlignment w:val="baseline"/>
        <w:rPr>
          <w:lang w:val="lv-LV" w:eastAsia="lv-LV"/>
        </w:rPr>
      </w:pPr>
      <w:r>
        <w:rPr>
          <w:lang w:val="lv-LV" w:eastAsia="lv-LV"/>
        </w:rPr>
        <w:t>.</w:t>
      </w:r>
      <w:r w:rsidRPr="00D20C31">
        <w:rPr>
          <w:lang w:val="lv-LV" w:eastAsia="lv-LV"/>
        </w:rPr>
        <w:t xml:space="preserve">Pasūtītājam apņemas Pieņemšanas un nodošanas aktus, ja </w:t>
      </w:r>
      <w:r>
        <w:rPr>
          <w:lang w:val="lv-LV" w:eastAsia="lv-LV"/>
        </w:rPr>
        <w:t>Pakalpojums sniegts</w:t>
      </w:r>
      <w:r w:rsidRPr="00D20C31">
        <w:rPr>
          <w:lang w:val="lv-LV" w:eastAsia="lv-LV"/>
        </w:rPr>
        <w:t xml:space="preserve"> saskaņā ar </w:t>
      </w:r>
      <w:r>
        <w:t>Tehnisko specifikāciju (1.p</w:t>
      </w:r>
      <w:r w:rsidRPr="00B16C70">
        <w:t>ielikums)</w:t>
      </w:r>
      <w:r w:rsidRPr="00B16C70">
        <w:rPr>
          <w:lang w:val="lv-LV"/>
        </w:rPr>
        <w:t xml:space="preserve">, </w:t>
      </w:r>
      <w:r w:rsidRPr="00B16C70">
        <w:rPr>
          <w:lang w:val="lv-LV" w:eastAsia="lv-LV"/>
        </w:rPr>
        <w:t>Tehnisko piedāvājumu (</w:t>
      </w:r>
      <w:r>
        <w:rPr>
          <w:lang w:val="lv-LV" w:eastAsia="lv-LV"/>
        </w:rPr>
        <w:t>3.pielikums</w:t>
      </w:r>
      <w:r w:rsidRPr="00B16C70">
        <w:rPr>
          <w:lang w:val="lv-LV" w:eastAsia="lv-LV"/>
        </w:rPr>
        <w:t xml:space="preserve">) un </w:t>
      </w:r>
      <w:r w:rsidRPr="00B16C70">
        <w:rPr>
          <w:bCs/>
          <w:lang w:val="lv-LV" w:eastAsia="lv-LV"/>
        </w:rPr>
        <w:t>Finanšu piedāvājumā (</w:t>
      </w:r>
      <w:r>
        <w:rPr>
          <w:bCs/>
          <w:lang w:val="lv-LV" w:eastAsia="lv-LV"/>
        </w:rPr>
        <w:t>2.p</w:t>
      </w:r>
      <w:r w:rsidRPr="00B16C70">
        <w:rPr>
          <w:bCs/>
          <w:lang w:val="lv-LV" w:eastAsia="lv-LV"/>
        </w:rPr>
        <w:t>ielikums)</w:t>
      </w:r>
      <w:r w:rsidRPr="00D20C31">
        <w:rPr>
          <w:b/>
          <w:bCs/>
          <w:lang w:val="lv-LV" w:eastAsia="lv-LV"/>
        </w:rPr>
        <w:t xml:space="preserve"> </w:t>
      </w:r>
      <w:r w:rsidRPr="00D20C31">
        <w:rPr>
          <w:lang w:val="lv-LV" w:eastAsia="lv-LV"/>
        </w:rPr>
        <w:t>noteikto, kā arī Pakalpojums ir veikts saskaņā ar Līguma noteikumiem.</w:t>
      </w:r>
    </w:p>
    <w:p w:rsidR="00BB4198" w:rsidRDefault="00BB4198" w:rsidP="00BB4198">
      <w:pPr>
        <w:pStyle w:val="ListParagraph"/>
        <w:widowControl w:val="0"/>
        <w:numPr>
          <w:ilvl w:val="1"/>
          <w:numId w:val="5"/>
        </w:numPr>
        <w:overflowPunct w:val="0"/>
        <w:autoSpaceDE w:val="0"/>
        <w:ind w:left="397" w:hanging="397"/>
        <w:contextualSpacing/>
        <w:jc w:val="both"/>
        <w:textAlignment w:val="baseline"/>
        <w:rPr>
          <w:lang w:val="lv-LV" w:eastAsia="lv-LV"/>
        </w:rPr>
      </w:pPr>
      <w:r>
        <w:rPr>
          <w:lang w:val="lv-LV" w:eastAsia="lv-LV"/>
        </w:rPr>
        <w:t>.</w:t>
      </w:r>
      <w:r w:rsidRPr="00D20C31">
        <w:rPr>
          <w:lang w:val="lv-LV" w:eastAsia="lv-LV"/>
        </w:rPr>
        <w:t>No Pasūtītāja puses atbildīgā</w:t>
      </w:r>
      <w:r>
        <w:rPr>
          <w:lang w:val="lv-LV" w:eastAsia="lv-LV"/>
        </w:rPr>
        <w:t>s</w:t>
      </w:r>
      <w:r w:rsidRPr="00D20C31">
        <w:rPr>
          <w:lang w:val="lv-LV" w:eastAsia="lv-LV"/>
        </w:rPr>
        <w:t xml:space="preserve"> </w:t>
      </w:r>
      <w:r>
        <w:rPr>
          <w:lang w:val="lv-LV" w:eastAsia="lv-LV"/>
        </w:rPr>
        <w:t>kontakt</w:t>
      </w:r>
      <w:r w:rsidRPr="00D20C31">
        <w:rPr>
          <w:lang w:val="lv-LV" w:eastAsia="lv-LV"/>
        </w:rPr>
        <w:t>persona</w:t>
      </w:r>
      <w:r>
        <w:rPr>
          <w:lang w:val="lv-LV" w:eastAsia="lv-LV"/>
        </w:rPr>
        <w:t>s</w:t>
      </w:r>
      <w:r w:rsidRPr="00D20C31">
        <w:rPr>
          <w:lang w:val="lv-LV" w:eastAsia="lv-LV"/>
        </w:rPr>
        <w:t xml:space="preserve"> par Līguma izpildi</w:t>
      </w:r>
      <w:r w:rsidRPr="00D20C31">
        <w:rPr>
          <w:b/>
          <w:i/>
          <w:lang w:val="lv-LV" w:eastAsia="lv-LV"/>
        </w:rPr>
        <w:t xml:space="preserve"> </w:t>
      </w:r>
      <w:r w:rsidRPr="00DE5062">
        <w:rPr>
          <w:lang w:val="lv-LV" w:eastAsia="lv-LV"/>
        </w:rPr>
        <w:t>ir</w:t>
      </w:r>
      <w:r>
        <w:rPr>
          <w:lang w:val="lv-LV" w:eastAsia="lv-LV"/>
        </w:rPr>
        <w:t>:</w:t>
      </w:r>
    </w:p>
    <w:p w:rsidR="00BB4198" w:rsidRDefault="00BB4198" w:rsidP="00BB4198">
      <w:pPr>
        <w:pStyle w:val="ListParagraph"/>
        <w:widowControl w:val="0"/>
        <w:overflowPunct w:val="0"/>
        <w:autoSpaceDE w:val="0"/>
        <w:ind w:left="567" w:hanging="567"/>
        <w:contextualSpacing/>
        <w:jc w:val="both"/>
        <w:textAlignment w:val="baseline"/>
        <w:rPr>
          <w:lang w:val="lv-LV" w:eastAsia="lv-LV"/>
        </w:rPr>
      </w:pPr>
      <w:r w:rsidRPr="003C7134">
        <w:rPr>
          <w:lang w:val="lv-LV" w:eastAsia="lv-LV"/>
        </w:rPr>
        <w:t>3.5.1.</w:t>
      </w:r>
      <w:r w:rsidRPr="00D20C31">
        <w:rPr>
          <w:b/>
          <w:i/>
          <w:lang w:val="lv-LV" w:eastAsia="lv-LV"/>
        </w:rPr>
        <w:t xml:space="preserve"> </w:t>
      </w:r>
      <w:r>
        <w:rPr>
          <w:lang w:val="lv-LV" w:eastAsia="lv-LV"/>
        </w:rPr>
        <w:t>J</w:t>
      </w:r>
      <w:r w:rsidRPr="00B80BDC">
        <w:rPr>
          <w:lang w:val="lv-LV" w:eastAsia="lv-LV"/>
        </w:rPr>
        <w:t xml:space="preserve">ēkabpils pilsētas pašvaldības attīstības un investīciju nodaļas Projekta vadītājs Inese </w:t>
      </w:r>
      <w:r>
        <w:rPr>
          <w:lang w:val="lv-LV" w:eastAsia="lv-LV"/>
        </w:rPr>
        <w:t xml:space="preserve">   </w:t>
      </w:r>
      <w:r w:rsidRPr="00B80BDC">
        <w:rPr>
          <w:lang w:val="lv-LV" w:eastAsia="lv-LV"/>
        </w:rPr>
        <w:t>Vītola,</w:t>
      </w:r>
      <w:r w:rsidRPr="00D20C31">
        <w:rPr>
          <w:lang w:val="lv-LV" w:eastAsia="lv-LV"/>
        </w:rPr>
        <w:t xml:space="preserve"> mobilais tālrunis:</w:t>
      </w:r>
      <w:r>
        <w:rPr>
          <w:lang w:val="lv-LV" w:eastAsia="lv-LV"/>
        </w:rPr>
        <w:t xml:space="preserve"> +371 29460398,</w:t>
      </w:r>
      <w:r w:rsidRPr="00D20C31">
        <w:rPr>
          <w:b/>
          <w:i/>
          <w:lang w:val="lv-LV" w:eastAsia="lv-LV"/>
        </w:rPr>
        <w:t xml:space="preserve"> </w:t>
      </w:r>
      <w:r w:rsidRPr="00DE5062">
        <w:rPr>
          <w:lang w:val="lv-LV" w:eastAsia="lv-LV"/>
        </w:rPr>
        <w:t xml:space="preserve">e-pasts: </w:t>
      </w:r>
      <w:hyperlink r:id="rId5" w:history="1">
        <w:r w:rsidRPr="00100127">
          <w:rPr>
            <w:rStyle w:val="Hyperlink"/>
            <w:lang w:val="lv-LV" w:eastAsia="lv-LV"/>
          </w:rPr>
          <w:t>inese.vitola@jekabpils.lv</w:t>
        </w:r>
      </w:hyperlink>
      <w:r>
        <w:rPr>
          <w:lang w:val="lv-LV" w:eastAsia="lv-LV"/>
        </w:rPr>
        <w:t>;</w:t>
      </w:r>
    </w:p>
    <w:p w:rsidR="00BB4198" w:rsidRPr="00D20C31" w:rsidRDefault="00BB4198" w:rsidP="00BB4198">
      <w:pPr>
        <w:pStyle w:val="ListParagraph"/>
        <w:widowControl w:val="0"/>
        <w:overflowPunct w:val="0"/>
        <w:autoSpaceDE w:val="0"/>
        <w:ind w:left="567" w:hanging="567"/>
        <w:contextualSpacing/>
        <w:jc w:val="both"/>
        <w:textAlignment w:val="baseline"/>
        <w:rPr>
          <w:lang w:val="lv-LV" w:eastAsia="lv-LV"/>
        </w:rPr>
      </w:pPr>
      <w:r>
        <w:rPr>
          <w:lang w:val="lv-LV" w:eastAsia="lv-LV"/>
        </w:rPr>
        <w:t xml:space="preserve">3.5.2. Jēkabpils vēstures muzeja direktore Inese Berķe, mobilais tālrunis: +371 26597463, e-pasts: </w:t>
      </w:r>
      <w:hyperlink r:id="rId6" w:history="1">
        <w:r w:rsidRPr="007A51D9">
          <w:rPr>
            <w:rStyle w:val="Hyperlink"/>
            <w:lang w:val="lv-LV" w:eastAsia="lv-LV"/>
          </w:rPr>
          <w:t>jekabpilsmuzejs@inbox.lv</w:t>
        </w:r>
      </w:hyperlink>
      <w:r>
        <w:rPr>
          <w:lang w:val="lv-LV" w:eastAsia="lv-LV"/>
        </w:rPr>
        <w:t xml:space="preserve">. </w:t>
      </w:r>
      <w:r w:rsidRPr="00DE5062">
        <w:rPr>
          <w:lang w:val="lv-LV" w:eastAsia="lv-LV"/>
        </w:rPr>
        <w:t xml:space="preserve"> </w:t>
      </w:r>
    </w:p>
    <w:p w:rsidR="00BB4198" w:rsidRPr="009843B5" w:rsidRDefault="00BB4198" w:rsidP="00BB4198">
      <w:pPr>
        <w:pStyle w:val="ListParagraph"/>
        <w:widowControl w:val="0"/>
        <w:numPr>
          <w:ilvl w:val="1"/>
          <w:numId w:val="5"/>
        </w:numPr>
        <w:overflowPunct w:val="0"/>
        <w:autoSpaceDE w:val="0"/>
        <w:ind w:left="397" w:hanging="397"/>
        <w:contextualSpacing/>
        <w:jc w:val="both"/>
        <w:textAlignment w:val="baseline"/>
        <w:rPr>
          <w:lang w:val="lv-LV" w:eastAsia="lv-LV"/>
        </w:rPr>
      </w:pPr>
      <w:r>
        <w:rPr>
          <w:lang w:val="lv-LV" w:eastAsia="lv-LV"/>
        </w:rPr>
        <w:t>.</w:t>
      </w:r>
      <w:r w:rsidRPr="00D20C31">
        <w:rPr>
          <w:lang w:val="lv-LV" w:eastAsia="lv-LV"/>
        </w:rPr>
        <w:t>Pasūtītāja kontaktperson</w:t>
      </w:r>
      <w:r>
        <w:rPr>
          <w:lang w:val="lv-LV" w:eastAsia="lv-LV"/>
        </w:rPr>
        <w:t>ām</w:t>
      </w:r>
      <w:r w:rsidRPr="00D20C31">
        <w:rPr>
          <w:lang w:val="lv-LV" w:eastAsia="lv-LV"/>
        </w:rPr>
        <w:t xml:space="preserve"> (Līguma 3.5.punkts) ir tiesības Pasūtītāja vārdā dot norādījumus Izpildītājam Līguma izpildē, iesniegt Pieteikumu, </w:t>
      </w:r>
      <w:r>
        <w:rPr>
          <w:lang w:val="lv-LV" w:eastAsia="lv-LV"/>
        </w:rPr>
        <w:t>p</w:t>
      </w:r>
      <w:r w:rsidRPr="00D20C31">
        <w:rPr>
          <w:lang w:val="lv-LV" w:eastAsia="lv-LV"/>
        </w:rPr>
        <w:t>ieprasīt no Izpildītāja informāciju par Līguma izpildes gaitu (Līguma 3.3.punkts), kā arī risināt citus ar Līguma izpildi saistītus organizatoriskus jautājumus.</w:t>
      </w:r>
    </w:p>
    <w:p w:rsidR="00BB4198" w:rsidRPr="00D20C31" w:rsidRDefault="00BB4198" w:rsidP="00BB4198">
      <w:pPr>
        <w:pStyle w:val="ListParagraph"/>
        <w:widowControl w:val="0"/>
        <w:numPr>
          <w:ilvl w:val="0"/>
          <w:numId w:val="3"/>
        </w:numPr>
        <w:overflowPunct w:val="0"/>
        <w:autoSpaceDE w:val="0"/>
        <w:contextualSpacing/>
        <w:jc w:val="center"/>
        <w:textAlignment w:val="baseline"/>
        <w:rPr>
          <w:b/>
          <w:lang w:val="lv-LV"/>
        </w:rPr>
      </w:pPr>
      <w:bookmarkStart w:id="1" w:name="_Toc267488037"/>
      <w:r w:rsidRPr="00D20C31">
        <w:rPr>
          <w:b/>
          <w:lang w:val="lv-LV"/>
        </w:rPr>
        <w:t>LĪGUMA SUMMA UN NORĒĶINU KĀRTĪBA</w:t>
      </w:r>
      <w:bookmarkEnd w:id="1"/>
    </w:p>
    <w:p w:rsidR="00BB4198" w:rsidRPr="004C1D17" w:rsidRDefault="00BB4198" w:rsidP="00BB4198">
      <w:pPr>
        <w:pStyle w:val="ListParagraph"/>
        <w:widowControl w:val="0"/>
        <w:numPr>
          <w:ilvl w:val="1"/>
          <w:numId w:val="6"/>
        </w:numPr>
        <w:overflowPunct w:val="0"/>
        <w:autoSpaceDE w:val="0"/>
        <w:ind w:left="397" w:hanging="397"/>
        <w:contextualSpacing/>
        <w:jc w:val="both"/>
        <w:textAlignment w:val="baseline"/>
        <w:rPr>
          <w:b/>
          <w:lang w:val="lv-LV"/>
        </w:rPr>
      </w:pPr>
      <w:r w:rsidRPr="00CB5E45">
        <w:rPr>
          <w:lang w:val="lv-LV"/>
        </w:rPr>
        <w:t>.</w:t>
      </w:r>
      <w:r w:rsidRPr="00CB5E45">
        <w:t xml:space="preserve"> Līguma kopējā summa ir </w:t>
      </w:r>
      <w:r>
        <w:rPr>
          <w:lang w:val="lv-LV"/>
        </w:rPr>
        <w:t>346105,38</w:t>
      </w:r>
      <w:r w:rsidRPr="00CB5E45">
        <w:rPr>
          <w:lang w:val="lv-LV"/>
        </w:rPr>
        <w:t xml:space="preserve"> EUR </w:t>
      </w:r>
      <w:r w:rsidRPr="004C1D17">
        <w:t xml:space="preserve">( </w:t>
      </w:r>
      <w:r w:rsidRPr="004C1D17">
        <w:rPr>
          <w:lang w:val="lv-LV"/>
        </w:rPr>
        <w:t>trīs simti četrdesmit seši tūkstoši viens simts pieci</w:t>
      </w:r>
      <w:r w:rsidRPr="00CB5E45">
        <w:rPr>
          <w:i/>
          <w:lang w:val="lv-LV"/>
        </w:rPr>
        <w:t xml:space="preserve"> </w:t>
      </w:r>
      <w:proofErr w:type="spellStart"/>
      <w:r w:rsidRPr="00CB5E45">
        <w:rPr>
          <w:i/>
        </w:rPr>
        <w:t>euro</w:t>
      </w:r>
      <w:proofErr w:type="spellEnd"/>
      <w:r w:rsidRPr="00CB5E45">
        <w:rPr>
          <w:i/>
        </w:rPr>
        <w:t xml:space="preserve"> </w:t>
      </w:r>
      <w:r w:rsidRPr="004C1D17">
        <w:rPr>
          <w:lang w:val="lv-LV"/>
        </w:rPr>
        <w:t>38</w:t>
      </w:r>
      <w:r w:rsidRPr="004C1D17">
        <w:t xml:space="preserve"> centi),</w:t>
      </w:r>
      <w:r w:rsidRPr="00CB5E45">
        <w:rPr>
          <w:i/>
        </w:rPr>
        <w:t xml:space="preserve"> </w:t>
      </w:r>
      <w:r w:rsidRPr="00CB5E45">
        <w:t>ieskaitot pievienotās vērtības nodokli (</w:t>
      </w:r>
      <w:r>
        <w:rPr>
          <w:lang w:val="lv-LV"/>
        </w:rPr>
        <w:t xml:space="preserve">turpmāk - </w:t>
      </w:r>
      <w:r w:rsidRPr="00CB5E45">
        <w:t>PVN)</w:t>
      </w:r>
      <w:r w:rsidRPr="00CB5E45">
        <w:rPr>
          <w:b/>
        </w:rPr>
        <w:t xml:space="preserve"> </w:t>
      </w:r>
      <w:r w:rsidRPr="00CB5E45">
        <w:t>21%</w:t>
      </w:r>
      <w:r>
        <w:rPr>
          <w:lang w:val="lv-LV"/>
        </w:rPr>
        <w:t xml:space="preserve"> (divdesmit viens procents)</w:t>
      </w:r>
      <w:r w:rsidRPr="00CB5E45">
        <w:t xml:space="preserve"> apmērā </w:t>
      </w:r>
      <w:r>
        <w:rPr>
          <w:lang w:val="lv-LV"/>
        </w:rPr>
        <w:t>60067,88</w:t>
      </w:r>
      <w:r w:rsidRPr="00CB5E45">
        <w:t>EUR</w:t>
      </w:r>
      <w:r w:rsidRPr="00CB5E45">
        <w:rPr>
          <w:i/>
        </w:rPr>
        <w:t xml:space="preserve"> </w:t>
      </w:r>
      <w:r w:rsidRPr="004C1D17">
        <w:t>(</w:t>
      </w:r>
      <w:r w:rsidRPr="004C1D17">
        <w:rPr>
          <w:lang w:val="lv-LV"/>
        </w:rPr>
        <w:t>sešdesmit tūkstoši sešdesmit septiņi</w:t>
      </w:r>
      <w:r w:rsidRPr="00CB5E45">
        <w:rPr>
          <w:i/>
        </w:rPr>
        <w:t xml:space="preserve"> </w:t>
      </w:r>
      <w:proofErr w:type="spellStart"/>
      <w:r w:rsidRPr="00CB5E45">
        <w:rPr>
          <w:i/>
        </w:rPr>
        <w:t>euro</w:t>
      </w:r>
      <w:proofErr w:type="spellEnd"/>
      <w:r w:rsidRPr="00CB5E45">
        <w:rPr>
          <w:i/>
        </w:rPr>
        <w:t xml:space="preserve"> </w:t>
      </w:r>
      <w:r w:rsidRPr="004C1D17">
        <w:rPr>
          <w:lang w:val="lv-LV"/>
        </w:rPr>
        <w:t xml:space="preserve">88 </w:t>
      </w:r>
      <w:r w:rsidRPr="004C1D17">
        <w:t>cent</w:t>
      </w:r>
      <w:r w:rsidRPr="004C1D17">
        <w:rPr>
          <w:lang w:val="lv-LV"/>
        </w:rPr>
        <w:t>i</w:t>
      </w:r>
      <w:r w:rsidRPr="004C1D17">
        <w:t>).</w:t>
      </w:r>
      <w:r w:rsidRPr="00CB5E45">
        <w:rPr>
          <w:i/>
        </w:rPr>
        <w:t xml:space="preserve"> </w:t>
      </w:r>
      <w:r w:rsidRPr="00CB5E45">
        <w:t xml:space="preserve">Līgumcena bez PVN 21% </w:t>
      </w:r>
      <w:r>
        <w:rPr>
          <w:lang w:val="lv-LV"/>
        </w:rPr>
        <w:t xml:space="preserve">(divdesmit viens procents) </w:t>
      </w:r>
      <w:r w:rsidRPr="00CB5E45">
        <w:t>ir</w:t>
      </w:r>
      <w:r>
        <w:rPr>
          <w:b/>
          <w:i/>
          <w:lang w:val="lv-LV"/>
        </w:rPr>
        <w:t xml:space="preserve"> </w:t>
      </w:r>
      <w:r w:rsidRPr="004C1D17">
        <w:rPr>
          <w:b/>
          <w:lang w:val="lv-LV"/>
        </w:rPr>
        <w:t>286037,50</w:t>
      </w:r>
      <w:r w:rsidRPr="004C1D17">
        <w:rPr>
          <w:b/>
          <w:bCs/>
          <w:color w:val="000000"/>
          <w:shd w:val="clear" w:color="auto" w:fill="FFFFFF"/>
        </w:rPr>
        <w:t xml:space="preserve"> </w:t>
      </w:r>
      <w:r w:rsidRPr="004C1D17">
        <w:t>EUR</w:t>
      </w:r>
      <w:r w:rsidRPr="004C1D17">
        <w:rPr>
          <w:b/>
        </w:rPr>
        <w:t xml:space="preserve"> </w:t>
      </w:r>
      <w:r w:rsidRPr="004C1D17">
        <w:t>(</w:t>
      </w:r>
      <w:r w:rsidRPr="004C1D17">
        <w:rPr>
          <w:lang w:val="lv-LV"/>
        </w:rPr>
        <w:t>divi simti astoņdesmit seši tūkstoši trīsdesmit septiņi</w:t>
      </w:r>
      <w:r w:rsidRPr="00CB5E45">
        <w:rPr>
          <w:i/>
          <w:lang w:val="lv-LV"/>
        </w:rPr>
        <w:t xml:space="preserve"> </w:t>
      </w:r>
      <w:proofErr w:type="spellStart"/>
      <w:r w:rsidRPr="00CB5E45">
        <w:rPr>
          <w:i/>
        </w:rPr>
        <w:t>euro</w:t>
      </w:r>
      <w:proofErr w:type="spellEnd"/>
      <w:r w:rsidRPr="00CB5E45">
        <w:rPr>
          <w:i/>
        </w:rPr>
        <w:t xml:space="preserve"> </w:t>
      </w:r>
      <w:r w:rsidRPr="004C1D17">
        <w:rPr>
          <w:lang w:val="lv-LV"/>
        </w:rPr>
        <w:t>50</w:t>
      </w:r>
      <w:r w:rsidRPr="004C1D17">
        <w:t xml:space="preserve"> centi)</w:t>
      </w:r>
      <w:r w:rsidRPr="004C1D17">
        <w:rPr>
          <w:lang w:val="lv-LV"/>
        </w:rPr>
        <w:t xml:space="preserve">. </w:t>
      </w:r>
    </w:p>
    <w:p w:rsidR="00BB4198" w:rsidRPr="00D20C31" w:rsidRDefault="00BB4198" w:rsidP="00BB4198">
      <w:pPr>
        <w:pStyle w:val="ListParagraph"/>
        <w:widowControl w:val="0"/>
        <w:numPr>
          <w:ilvl w:val="1"/>
          <w:numId w:val="6"/>
        </w:numPr>
        <w:overflowPunct w:val="0"/>
        <w:autoSpaceDE w:val="0"/>
        <w:ind w:left="397" w:hanging="397"/>
        <w:contextualSpacing/>
        <w:jc w:val="both"/>
        <w:textAlignment w:val="baseline"/>
        <w:rPr>
          <w:b/>
          <w:lang w:val="lv-LV"/>
        </w:rPr>
      </w:pPr>
      <w:r>
        <w:rPr>
          <w:lang w:val="lv-LV"/>
        </w:rPr>
        <w:t>.</w:t>
      </w:r>
      <w:r w:rsidRPr="00D20C31">
        <w:rPr>
          <w:lang w:val="lv-LV"/>
        </w:rPr>
        <w:t>Līguma summa un Finanšu piedāvājumā (</w:t>
      </w:r>
      <w:r>
        <w:rPr>
          <w:lang w:val="lv-LV"/>
        </w:rPr>
        <w:t>2.p</w:t>
      </w:r>
      <w:r w:rsidRPr="00D20C31">
        <w:rPr>
          <w:lang w:val="lv-LV"/>
        </w:rPr>
        <w:t xml:space="preserve">ielikums) noteiktās cenas nevar tikt paaugstinātas </w:t>
      </w:r>
      <w:r w:rsidRPr="00D20C31">
        <w:rPr>
          <w:bCs/>
          <w:iCs/>
          <w:lang w:val="lv-LV" w:eastAsia="lv-LV"/>
        </w:rPr>
        <w:t>Līguma darbības laikā</w:t>
      </w:r>
      <w:r w:rsidRPr="00D20C31">
        <w:rPr>
          <w:lang w:val="lv-LV"/>
        </w:rPr>
        <w:t>.</w:t>
      </w:r>
    </w:p>
    <w:p w:rsidR="00BB4198" w:rsidRDefault="00BB4198" w:rsidP="00BB4198">
      <w:pPr>
        <w:pStyle w:val="ListParagraph"/>
        <w:widowControl w:val="0"/>
        <w:numPr>
          <w:ilvl w:val="1"/>
          <w:numId w:val="6"/>
        </w:numPr>
        <w:overflowPunct w:val="0"/>
        <w:autoSpaceDE w:val="0"/>
        <w:ind w:left="397" w:hanging="397"/>
        <w:contextualSpacing/>
        <w:jc w:val="both"/>
        <w:textAlignment w:val="baseline"/>
        <w:rPr>
          <w:b/>
          <w:lang w:val="lv-LV"/>
        </w:rPr>
      </w:pPr>
      <w:r>
        <w:rPr>
          <w:lang w:val="lv-LV"/>
        </w:rPr>
        <w:t>.</w:t>
      </w:r>
      <w:r w:rsidRPr="00D20C31">
        <w:rPr>
          <w:lang w:val="lv-LV"/>
        </w:rPr>
        <w:t>Finanšu piedāvājumā (</w:t>
      </w:r>
      <w:r>
        <w:rPr>
          <w:lang w:val="lv-LV"/>
        </w:rPr>
        <w:t>2.p</w:t>
      </w:r>
      <w:r w:rsidRPr="00D20C31">
        <w:rPr>
          <w:lang w:val="lv-LV"/>
        </w:rPr>
        <w:t xml:space="preserve">ielikums) noteiktajās cenās ir ietvertas visas izmaksas, kas saistītas ar Pakalpojuma sniegšanu, </w:t>
      </w:r>
      <w:r w:rsidRPr="00585A78">
        <w:rPr>
          <w:lang w:val="lv-LV"/>
        </w:rPr>
        <w:t>garantijas nodrošināšanu</w:t>
      </w:r>
      <w:r w:rsidRPr="00D20C31">
        <w:rPr>
          <w:lang w:val="lv-LV"/>
        </w:rPr>
        <w:t xml:space="preserve"> atbilstoši Līguma noteikumiem, kā arī visi citi tiešie un netiešie Izpildītāja izdevumi, kas varētu rasties un ir </w:t>
      </w:r>
      <w:r w:rsidRPr="00D20C31">
        <w:rPr>
          <w:lang w:val="lv-LV"/>
        </w:rPr>
        <w:lastRenderedPageBreak/>
        <w:t>saistīti ar Līgumā noteikto saistību izpildi.</w:t>
      </w:r>
    </w:p>
    <w:p w:rsidR="00BB4198" w:rsidRDefault="00BB4198" w:rsidP="00BB4198">
      <w:pPr>
        <w:pStyle w:val="ListParagraph"/>
        <w:widowControl w:val="0"/>
        <w:numPr>
          <w:ilvl w:val="1"/>
          <w:numId w:val="6"/>
        </w:numPr>
        <w:overflowPunct w:val="0"/>
        <w:autoSpaceDE w:val="0"/>
        <w:ind w:left="397" w:hanging="397"/>
        <w:contextualSpacing/>
        <w:jc w:val="both"/>
        <w:textAlignment w:val="baseline"/>
        <w:rPr>
          <w:lang w:val="lv-LV"/>
        </w:rPr>
      </w:pPr>
      <w:r>
        <w:rPr>
          <w:lang w:val="lv-LV"/>
        </w:rPr>
        <w:t>.</w:t>
      </w:r>
      <w:r w:rsidRPr="00F17D85">
        <w:rPr>
          <w:lang w:val="lv-LV"/>
        </w:rPr>
        <w:t>P</w:t>
      </w:r>
      <w:r>
        <w:rPr>
          <w:lang w:val="lv-LV"/>
        </w:rPr>
        <w:t xml:space="preserve">asūtītājs apņemas samaksāt Izpildītājam avansu </w:t>
      </w:r>
      <w:r w:rsidRPr="005F3613">
        <w:rPr>
          <w:lang w:val="lv-LV"/>
        </w:rPr>
        <w:t xml:space="preserve">ne vairāk kā </w:t>
      </w:r>
      <w:r w:rsidRPr="00D91D47">
        <w:rPr>
          <w:lang w:val="lv-LV"/>
        </w:rPr>
        <w:t xml:space="preserve">20% </w:t>
      </w:r>
      <w:r w:rsidRPr="00D91D47">
        <w:t>(</w:t>
      </w:r>
      <w:r w:rsidRPr="00D91D47">
        <w:rPr>
          <w:lang w:val="lv-LV"/>
        </w:rPr>
        <w:t>divdesmit</w:t>
      </w:r>
      <w:r w:rsidRPr="00D91D47">
        <w:t xml:space="preserve"> procent</w:t>
      </w:r>
      <w:r w:rsidRPr="00D91D47">
        <w:rPr>
          <w:lang w:val="lv-LV"/>
        </w:rPr>
        <w:t>i</w:t>
      </w:r>
      <w:r w:rsidRPr="00D91D47">
        <w:t>)</w:t>
      </w:r>
      <w:r w:rsidRPr="005F3613">
        <w:rPr>
          <w:lang w:val="lv-LV"/>
        </w:rPr>
        <w:t xml:space="preserve"> apmērā</w:t>
      </w:r>
      <w:r>
        <w:rPr>
          <w:lang w:val="lv-LV"/>
        </w:rPr>
        <w:t xml:space="preserve"> no Līguma kopējās summas 10 (desmit) darba dienu laikā </w:t>
      </w:r>
      <w:r w:rsidRPr="00765B6D">
        <w:t xml:space="preserve">pēc rēķina un garantijas par avansa summu saņemšanas dienas, ja iesniegtā </w:t>
      </w:r>
      <w:r w:rsidRPr="00FB15B5">
        <w:t xml:space="preserve">garantija atbilst Līguma </w:t>
      </w:r>
      <w:r w:rsidRPr="004B58CA">
        <w:rPr>
          <w:lang w:val="lv-LV"/>
        </w:rPr>
        <w:t>4</w:t>
      </w:r>
      <w:r w:rsidRPr="004B58CA">
        <w:t>.pielikuma</w:t>
      </w:r>
      <w:r w:rsidRPr="00FB15B5">
        <w:t xml:space="preserve"> „Garantiju noteikumi” prasībām</w:t>
      </w:r>
      <w:r w:rsidRPr="00F17D85">
        <w:rPr>
          <w:lang w:val="lv-LV"/>
        </w:rPr>
        <w:t>.</w:t>
      </w:r>
    </w:p>
    <w:p w:rsidR="00BB4198" w:rsidRPr="003A4064" w:rsidRDefault="00BB4198" w:rsidP="00BB4198">
      <w:pPr>
        <w:pStyle w:val="ListParagraph"/>
        <w:widowControl w:val="0"/>
        <w:numPr>
          <w:ilvl w:val="1"/>
          <w:numId w:val="6"/>
        </w:numPr>
        <w:overflowPunct w:val="0"/>
        <w:autoSpaceDE w:val="0"/>
        <w:ind w:left="397" w:hanging="397"/>
        <w:contextualSpacing/>
        <w:jc w:val="both"/>
        <w:textAlignment w:val="baseline"/>
        <w:rPr>
          <w:b/>
          <w:lang w:val="lv-LV"/>
        </w:rPr>
      </w:pPr>
      <w:r w:rsidRPr="003A4064">
        <w:rPr>
          <w:lang w:val="lv-LV"/>
        </w:rPr>
        <w:t>.Atlikušo samaksu par Pakalpojuma sniegšanu Pasūtītājs veic pa daļām: par faktiski veikto pakalpojumu 1 (vienu) reizi ceturksnī 30 (trīsdesmit) dienu laikā pēc pušu pieņemšanas –</w:t>
      </w:r>
      <w:r w:rsidRPr="003A4064">
        <w:rPr>
          <w:b/>
          <w:lang w:val="lv-LV"/>
        </w:rPr>
        <w:t xml:space="preserve"> </w:t>
      </w:r>
      <w:r w:rsidRPr="003A4064">
        <w:rPr>
          <w:lang w:val="lv-LV"/>
        </w:rPr>
        <w:t>nodošanas akta abpusējas parakstīšanas un attiecīga rēķina saņemšanas no Izpildītāja bezskaidras naudas norēķina veidā uz Līguma 1</w:t>
      </w:r>
      <w:r>
        <w:rPr>
          <w:lang w:val="lv-LV"/>
        </w:rPr>
        <w:t>4</w:t>
      </w:r>
      <w:r w:rsidRPr="003A4064">
        <w:rPr>
          <w:lang w:val="lv-LV"/>
        </w:rPr>
        <w:t>.punktā norādīto Izpildītāja kontu bankā.</w:t>
      </w:r>
      <w:r w:rsidRPr="003A4064">
        <w:rPr>
          <w:lang w:eastAsia="ar-SA"/>
        </w:rPr>
        <w:t xml:space="preserve"> </w:t>
      </w:r>
    </w:p>
    <w:p w:rsidR="00BB4198" w:rsidRPr="00E30176" w:rsidRDefault="00BB4198" w:rsidP="00BB4198">
      <w:pPr>
        <w:pStyle w:val="ListParagraph"/>
        <w:widowControl w:val="0"/>
        <w:numPr>
          <w:ilvl w:val="1"/>
          <w:numId w:val="6"/>
        </w:numPr>
        <w:overflowPunct w:val="0"/>
        <w:autoSpaceDE w:val="0"/>
        <w:ind w:left="397" w:hanging="397"/>
        <w:contextualSpacing/>
        <w:jc w:val="both"/>
        <w:textAlignment w:val="baseline"/>
        <w:rPr>
          <w:b/>
          <w:lang w:val="lv-LV"/>
        </w:rPr>
      </w:pPr>
      <w:r>
        <w:rPr>
          <w:lang w:val="lv-LV"/>
        </w:rPr>
        <w:t>.</w:t>
      </w:r>
      <w:r w:rsidRPr="007A2C06">
        <w:rPr>
          <w:lang w:val="lv-LV"/>
        </w:rPr>
        <w:t xml:space="preserve">Izpildītājs </w:t>
      </w:r>
      <w:r>
        <w:rPr>
          <w:lang w:val="lv-LV"/>
        </w:rPr>
        <w:t>r</w:t>
      </w:r>
      <w:r w:rsidRPr="007A2C06">
        <w:rPr>
          <w:lang w:val="lv-LV"/>
        </w:rPr>
        <w:t>ēķinā norāda Pasūtītāja Līguma numuru, noslēgšanas datumu un Līguma priekšmetu, pretējā gadījumā Pasūtītājs var aizkavēt rēķina savlaicīgu samaksu, nesedzot Izpildītājam zaudējumus, kas var rasties šāda nokavējuma rezultātā, kā</w:t>
      </w:r>
      <w:r w:rsidRPr="00D20C31">
        <w:rPr>
          <w:lang w:val="lv-LV"/>
        </w:rPr>
        <w:t xml:space="preserve"> arī tas netiks uzskatīts par Līgumā noteikto Pasūtītāja saistī</w:t>
      </w:r>
      <w:r>
        <w:rPr>
          <w:lang w:val="lv-LV"/>
        </w:rPr>
        <w:t xml:space="preserve">bu neizpildi saskaņā ar </w:t>
      </w:r>
      <w:r w:rsidRPr="004A2A40">
        <w:rPr>
          <w:lang w:val="lv-LV"/>
        </w:rPr>
        <w:t>Līguma 7.3.punktu.</w:t>
      </w:r>
    </w:p>
    <w:p w:rsidR="00BB4198" w:rsidRPr="00121D15" w:rsidRDefault="00BB4198" w:rsidP="00BB4198">
      <w:pPr>
        <w:pStyle w:val="ListParagraph"/>
        <w:widowControl w:val="0"/>
        <w:numPr>
          <w:ilvl w:val="1"/>
          <w:numId w:val="6"/>
        </w:numPr>
        <w:overflowPunct w:val="0"/>
        <w:autoSpaceDE w:val="0"/>
        <w:ind w:left="397" w:hanging="397"/>
        <w:contextualSpacing/>
        <w:jc w:val="both"/>
        <w:textAlignment w:val="baseline"/>
        <w:rPr>
          <w:b/>
          <w:lang w:val="lv-LV"/>
        </w:rPr>
      </w:pPr>
      <w:r>
        <w:rPr>
          <w:lang w:val="lv-LV"/>
        </w:rPr>
        <w:t>.Rēķins</w:t>
      </w:r>
      <w:r w:rsidRPr="00D20C31">
        <w:rPr>
          <w:lang w:val="lv-LV"/>
        </w:rPr>
        <w:t xml:space="preserve"> tiek uzskatīt</w:t>
      </w:r>
      <w:r>
        <w:rPr>
          <w:lang w:val="lv-LV"/>
        </w:rPr>
        <w:t>s</w:t>
      </w:r>
      <w:r w:rsidRPr="00D20C31">
        <w:rPr>
          <w:lang w:val="lv-LV"/>
        </w:rPr>
        <w:t xml:space="preserve"> par samaksātu brīdī, kad Pasūtītājs ir veicis bankas pārskaitījumu uz Līguma </w:t>
      </w:r>
      <w:r w:rsidRPr="00994B91">
        <w:rPr>
          <w:lang w:val="lv-LV"/>
        </w:rPr>
        <w:t>1</w:t>
      </w:r>
      <w:r>
        <w:rPr>
          <w:lang w:val="lv-LV"/>
        </w:rPr>
        <w:t>4</w:t>
      </w:r>
      <w:r w:rsidRPr="00994B91">
        <w:rPr>
          <w:lang w:val="lv-LV"/>
        </w:rPr>
        <w:t>.punktā norādīto Izpildītāja kontu</w:t>
      </w:r>
      <w:r w:rsidRPr="00D20C31">
        <w:rPr>
          <w:lang w:val="lv-LV"/>
        </w:rPr>
        <w:t xml:space="preserve"> bankā.</w:t>
      </w:r>
    </w:p>
    <w:p w:rsidR="00BB4198" w:rsidRPr="009843B5" w:rsidRDefault="00BB4198" w:rsidP="00BB4198">
      <w:pPr>
        <w:pStyle w:val="ListParagraph"/>
        <w:widowControl w:val="0"/>
        <w:overflowPunct w:val="0"/>
        <w:autoSpaceDE w:val="0"/>
        <w:ind w:left="397"/>
        <w:contextualSpacing/>
        <w:jc w:val="both"/>
        <w:textAlignment w:val="baseline"/>
        <w:rPr>
          <w:b/>
          <w:lang w:val="lv-LV"/>
        </w:rPr>
      </w:pPr>
    </w:p>
    <w:p w:rsidR="00BB4198" w:rsidRPr="00D20C31" w:rsidRDefault="00BB4198" w:rsidP="00BB4198">
      <w:pPr>
        <w:pStyle w:val="ListParagraph"/>
        <w:widowControl w:val="0"/>
        <w:numPr>
          <w:ilvl w:val="0"/>
          <w:numId w:val="3"/>
        </w:numPr>
        <w:overflowPunct w:val="0"/>
        <w:autoSpaceDE w:val="0"/>
        <w:contextualSpacing/>
        <w:jc w:val="center"/>
        <w:textAlignment w:val="baseline"/>
        <w:rPr>
          <w:b/>
          <w:lang w:val="lv-LV"/>
        </w:rPr>
      </w:pPr>
      <w:r>
        <w:rPr>
          <w:b/>
          <w:lang w:val="lv-LV"/>
        </w:rPr>
        <w:t>PAKALPOJUMA IZPILDES NODOŠANAS UN PIEŅEMŠANAS KĀRTĪBA</w:t>
      </w:r>
    </w:p>
    <w:p w:rsidR="00BB4198" w:rsidRDefault="00BB4198" w:rsidP="00BB4198">
      <w:pPr>
        <w:pStyle w:val="ListParagraph"/>
        <w:widowControl w:val="0"/>
        <w:numPr>
          <w:ilvl w:val="1"/>
          <w:numId w:val="3"/>
        </w:numPr>
        <w:overflowPunct w:val="0"/>
        <w:autoSpaceDE w:val="0"/>
        <w:ind w:left="397" w:hanging="397"/>
        <w:contextualSpacing/>
        <w:jc w:val="both"/>
        <w:textAlignment w:val="baseline"/>
        <w:rPr>
          <w:lang w:val="lv-LV"/>
        </w:rPr>
      </w:pPr>
      <w:r w:rsidRPr="003D4F1F">
        <w:rPr>
          <w:lang w:val="lv-LV"/>
        </w:rPr>
        <w:t>Pakalpojums tiek nodots ar pieņemšanas – nodošanas aktu</w:t>
      </w:r>
      <w:r>
        <w:rPr>
          <w:lang w:val="lv-LV"/>
        </w:rPr>
        <w:t xml:space="preserve"> </w:t>
      </w:r>
      <w:r w:rsidRPr="00762B19">
        <w:rPr>
          <w:iCs/>
          <w:lang w:val="lv-LV"/>
        </w:rPr>
        <w:t>2 (divos) eksemplāros</w:t>
      </w:r>
      <w:r w:rsidRPr="003D4F1F">
        <w:rPr>
          <w:lang w:val="lv-LV"/>
        </w:rPr>
        <w:t>, kuru paraksta abu pušu pārstāvji.</w:t>
      </w:r>
    </w:p>
    <w:p w:rsidR="00BB4198" w:rsidRDefault="00BB4198" w:rsidP="00BB4198">
      <w:pPr>
        <w:pStyle w:val="ListParagraph"/>
        <w:widowControl w:val="0"/>
        <w:overflowPunct w:val="0"/>
        <w:autoSpaceDE w:val="0"/>
        <w:ind w:left="0"/>
        <w:contextualSpacing/>
        <w:jc w:val="both"/>
        <w:textAlignment w:val="baseline"/>
        <w:rPr>
          <w:lang w:val="lv-LV"/>
        </w:rPr>
      </w:pPr>
      <w:r w:rsidRPr="00D76A3A">
        <w:rPr>
          <w:lang w:val="lv-LV"/>
        </w:rPr>
        <w:t>Nodošanas pieņemšanas aktā iekļaujama vismaz šāda informācija</w:t>
      </w:r>
      <w:r>
        <w:rPr>
          <w:lang w:val="lv-LV"/>
        </w:rPr>
        <w:t>:</w:t>
      </w:r>
    </w:p>
    <w:p w:rsidR="00BB4198" w:rsidRDefault="00BB4198" w:rsidP="00BB4198">
      <w:pPr>
        <w:pStyle w:val="ListParagraph"/>
        <w:widowControl w:val="0"/>
        <w:numPr>
          <w:ilvl w:val="2"/>
          <w:numId w:val="3"/>
        </w:numPr>
        <w:overflowPunct w:val="0"/>
        <w:autoSpaceDE w:val="0"/>
        <w:ind w:left="709"/>
        <w:contextualSpacing/>
        <w:jc w:val="both"/>
        <w:textAlignment w:val="baseline"/>
        <w:rPr>
          <w:lang w:val="lv-LV"/>
        </w:rPr>
      </w:pPr>
      <w:r w:rsidRPr="00D76A3A">
        <w:rPr>
          <w:lang w:val="lv-LV"/>
        </w:rPr>
        <w:t>Atzīme, vai Pakalpojums izpildīts Līgumā noteiktajā termiņā</w:t>
      </w:r>
      <w:r>
        <w:rPr>
          <w:lang w:val="lv-LV"/>
        </w:rPr>
        <w:t>;</w:t>
      </w:r>
    </w:p>
    <w:p w:rsidR="00BB4198" w:rsidRDefault="00BB4198" w:rsidP="00BB4198">
      <w:pPr>
        <w:pStyle w:val="ListParagraph"/>
        <w:widowControl w:val="0"/>
        <w:numPr>
          <w:ilvl w:val="2"/>
          <w:numId w:val="3"/>
        </w:numPr>
        <w:overflowPunct w:val="0"/>
        <w:autoSpaceDE w:val="0"/>
        <w:ind w:left="556" w:hanging="567"/>
        <w:contextualSpacing/>
        <w:jc w:val="both"/>
        <w:textAlignment w:val="baseline"/>
        <w:rPr>
          <w:lang w:val="lv-LV"/>
        </w:rPr>
      </w:pPr>
      <w:r w:rsidRPr="00D76A3A">
        <w:rPr>
          <w:lang w:val="lv-LV"/>
        </w:rPr>
        <w:t>Atzīme vai veikt</w:t>
      </w:r>
      <w:r>
        <w:rPr>
          <w:lang w:val="lv-LV"/>
        </w:rPr>
        <w:t>ai</w:t>
      </w:r>
      <w:r w:rsidRPr="00D76A3A">
        <w:rPr>
          <w:lang w:val="lv-LV"/>
        </w:rPr>
        <w:t>s Pakalpojum</w:t>
      </w:r>
      <w:r>
        <w:rPr>
          <w:lang w:val="lv-LV"/>
        </w:rPr>
        <w:t>s</w:t>
      </w:r>
      <w:r w:rsidRPr="00D76A3A">
        <w:rPr>
          <w:lang w:val="lv-LV"/>
        </w:rPr>
        <w:t xml:space="preserve"> atbilst vai neatbilst Līgumā ietvaros izvirzītajiem uzdevumiem un noteiktajai kvalitātei</w:t>
      </w:r>
      <w:r>
        <w:rPr>
          <w:lang w:val="lv-LV"/>
        </w:rPr>
        <w:t>;</w:t>
      </w:r>
    </w:p>
    <w:p w:rsidR="00BB4198" w:rsidRPr="003D4F1F" w:rsidRDefault="00BB4198" w:rsidP="00BB4198">
      <w:pPr>
        <w:pStyle w:val="ListParagraph"/>
        <w:widowControl w:val="0"/>
        <w:numPr>
          <w:ilvl w:val="2"/>
          <w:numId w:val="3"/>
        </w:numPr>
        <w:overflowPunct w:val="0"/>
        <w:autoSpaceDE w:val="0"/>
        <w:ind w:left="709"/>
        <w:contextualSpacing/>
        <w:jc w:val="both"/>
        <w:textAlignment w:val="baseline"/>
        <w:rPr>
          <w:lang w:val="lv-LV"/>
        </w:rPr>
      </w:pPr>
      <w:r w:rsidRPr="00D76A3A">
        <w:rPr>
          <w:lang w:val="lv-LV"/>
        </w:rPr>
        <w:t xml:space="preserve">Atzīme vai līguma izpildes laikā bijušas pretenzijas par </w:t>
      </w:r>
      <w:r>
        <w:rPr>
          <w:lang w:val="lv-LV"/>
        </w:rPr>
        <w:t>pakalpojuma</w:t>
      </w:r>
      <w:r w:rsidRPr="00D76A3A">
        <w:rPr>
          <w:lang w:val="lv-LV"/>
        </w:rPr>
        <w:t xml:space="preserve"> izpildi</w:t>
      </w:r>
      <w:r>
        <w:rPr>
          <w:lang w:val="lv-LV"/>
        </w:rPr>
        <w:t>.</w:t>
      </w:r>
    </w:p>
    <w:p w:rsidR="00BB4198" w:rsidRDefault="00BB4198" w:rsidP="00BB4198">
      <w:pPr>
        <w:pStyle w:val="ListParagraph"/>
        <w:widowControl w:val="0"/>
        <w:numPr>
          <w:ilvl w:val="1"/>
          <w:numId w:val="3"/>
        </w:numPr>
        <w:overflowPunct w:val="0"/>
        <w:autoSpaceDE w:val="0"/>
        <w:ind w:left="397" w:hanging="397"/>
        <w:contextualSpacing/>
        <w:jc w:val="both"/>
        <w:textAlignment w:val="baseline"/>
        <w:rPr>
          <w:lang w:val="lv-LV"/>
        </w:rPr>
      </w:pPr>
      <w:r>
        <w:rPr>
          <w:lang w:val="lv-LV"/>
        </w:rPr>
        <w:t xml:space="preserve">Pēc pakalpojuma izpildes Pasūtītājs vai tā attiecīgi pilnvarotie pārstāvji pārbauda sniegto Pakalpojumu izpildes atbilstību Līguma nosacījumiem. Pozitīva vērtējuma gadījumā Puses </w:t>
      </w:r>
      <w:r w:rsidRPr="00303733">
        <w:rPr>
          <w:lang w:val="lv-LV"/>
        </w:rPr>
        <w:t>paraksta Pakalpojuma</w:t>
      </w:r>
      <w:r>
        <w:rPr>
          <w:lang w:val="lv-LV"/>
        </w:rPr>
        <w:t xml:space="preserve"> nodošanas – pieņemšanas aktu.</w:t>
      </w:r>
    </w:p>
    <w:p w:rsidR="00BB4198" w:rsidRPr="009843B5" w:rsidRDefault="00BB4198" w:rsidP="00BB4198">
      <w:pPr>
        <w:pStyle w:val="ListParagraph"/>
        <w:widowControl w:val="0"/>
        <w:numPr>
          <w:ilvl w:val="1"/>
          <w:numId w:val="3"/>
        </w:numPr>
        <w:overflowPunct w:val="0"/>
        <w:autoSpaceDE w:val="0"/>
        <w:ind w:left="397" w:hanging="397"/>
        <w:contextualSpacing/>
        <w:jc w:val="both"/>
        <w:textAlignment w:val="baseline"/>
        <w:rPr>
          <w:lang w:val="lv-LV"/>
        </w:rPr>
      </w:pPr>
      <w:r w:rsidRPr="00303733">
        <w:rPr>
          <w:lang w:val="lv-LV"/>
        </w:rPr>
        <w:t xml:space="preserve">Ja pārbaudes gaitā tiek atklāta sniegtā Pakalpojuma neatbilstība Līguma prasībām vai Pasūtītājam ir motivēti iebildumi par Pakalpojuma sniegšanas izpildes gaitu vai kvalitāti, Pasūtītājs sastāda aktu, norādot konstatētos trūkumus un termiņu to novēršanai. Izpildītājs novērš konstatētos trūkumus par saviem līdzekļiem </w:t>
      </w:r>
      <w:r w:rsidRPr="00303733">
        <w:t>un</w:t>
      </w:r>
      <w:r w:rsidRPr="00303733">
        <w:rPr>
          <w:lang w:val="lv-LV"/>
        </w:rPr>
        <w:t xml:space="preserve"> Izpildītājam</w:t>
      </w:r>
      <w:r w:rsidRPr="00303733">
        <w:t xml:space="preserve"> atkārtoti jāveic Līguma </w:t>
      </w:r>
      <w:r w:rsidRPr="00303733">
        <w:rPr>
          <w:lang w:val="lv-LV"/>
        </w:rPr>
        <w:t>5</w:t>
      </w:r>
      <w:r w:rsidRPr="00303733">
        <w:t>.</w:t>
      </w:r>
      <w:r w:rsidRPr="00303733">
        <w:rPr>
          <w:lang w:val="lv-LV"/>
        </w:rPr>
        <w:t>1</w:t>
      </w:r>
      <w:r w:rsidRPr="00303733">
        <w:t>.punktā noteiktās darbības</w:t>
      </w:r>
      <w:r w:rsidRPr="00303733">
        <w:rPr>
          <w:lang w:val="lv-LV"/>
        </w:rPr>
        <w:t>. Konstatēto trūkumu novēršana neizslēdz izpildītāju pienākumu maksāt līgumsodu, ko norāda pieņemšanas – nodošanas aktā.</w:t>
      </w:r>
    </w:p>
    <w:p w:rsidR="00BB4198" w:rsidRPr="00D20C31" w:rsidRDefault="00BB4198" w:rsidP="00BB4198">
      <w:pPr>
        <w:pStyle w:val="ListParagraph"/>
        <w:widowControl w:val="0"/>
        <w:numPr>
          <w:ilvl w:val="0"/>
          <w:numId w:val="3"/>
        </w:numPr>
        <w:overflowPunct w:val="0"/>
        <w:autoSpaceDE w:val="0"/>
        <w:contextualSpacing/>
        <w:jc w:val="center"/>
        <w:textAlignment w:val="baseline"/>
        <w:rPr>
          <w:b/>
          <w:lang w:val="lv-LV"/>
        </w:rPr>
      </w:pPr>
      <w:r w:rsidRPr="00D20C31">
        <w:rPr>
          <w:b/>
          <w:lang w:val="lv-LV"/>
        </w:rPr>
        <w:t>GARANTIJA UN BOJĀJUMU NOVĒRŠANA</w:t>
      </w:r>
    </w:p>
    <w:p w:rsidR="00BB4198" w:rsidRPr="00474F0D" w:rsidRDefault="00BB4198" w:rsidP="00BB4198">
      <w:pPr>
        <w:pStyle w:val="ListParagraph"/>
        <w:widowControl w:val="0"/>
        <w:numPr>
          <w:ilvl w:val="1"/>
          <w:numId w:val="3"/>
        </w:numPr>
        <w:autoSpaceDE w:val="0"/>
        <w:ind w:left="397" w:hanging="397"/>
        <w:contextualSpacing/>
        <w:jc w:val="both"/>
        <w:rPr>
          <w:lang w:val="lv-LV"/>
        </w:rPr>
      </w:pPr>
      <w:r>
        <w:rPr>
          <w:lang w:val="lv-LV"/>
        </w:rPr>
        <w:t xml:space="preserve"> </w:t>
      </w:r>
      <w:r w:rsidRPr="00474F0D">
        <w:rPr>
          <w:lang w:val="lv-LV"/>
        </w:rPr>
        <w:t>Izpildītājs nodrošina garantijas apkalpošanu saskaņā ar Līguma noteikumiem un Tehnisko piedāvājumu (</w:t>
      </w:r>
      <w:r>
        <w:rPr>
          <w:lang w:val="lv-LV"/>
        </w:rPr>
        <w:t>3.pielikums</w:t>
      </w:r>
      <w:r w:rsidRPr="00474F0D">
        <w:rPr>
          <w:lang w:val="lv-LV"/>
        </w:rPr>
        <w:t>).</w:t>
      </w:r>
    </w:p>
    <w:p w:rsidR="00BB4198" w:rsidRPr="007F6461" w:rsidRDefault="00BB4198" w:rsidP="00BB4198">
      <w:pPr>
        <w:pStyle w:val="ListParagraph"/>
        <w:widowControl w:val="0"/>
        <w:numPr>
          <w:ilvl w:val="1"/>
          <w:numId w:val="3"/>
        </w:numPr>
        <w:autoSpaceDE w:val="0"/>
        <w:ind w:left="397" w:hanging="397"/>
        <w:contextualSpacing/>
        <w:jc w:val="both"/>
        <w:rPr>
          <w:rStyle w:val="list0020paragraphchar1"/>
          <w:lang w:val="lv-LV"/>
        </w:rPr>
      </w:pPr>
      <w:r>
        <w:rPr>
          <w:lang w:val="lv-LV"/>
        </w:rPr>
        <w:t xml:space="preserve"> </w:t>
      </w:r>
      <w:r w:rsidRPr="00D20C31">
        <w:rPr>
          <w:lang w:val="lv-LV"/>
        </w:rPr>
        <w:t xml:space="preserve">Izpildītāja Pakalpojuma </w:t>
      </w:r>
      <w:r w:rsidRPr="00380842">
        <w:rPr>
          <w:lang w:val="lv-LV"/>
        </w:rPr>
        <w:t>garantijas periods ir 36 (trīsdesmit seši</w:t>
      </w:r>
      <w:r>
        <w:rPr>
          <w:lang w:val="lv-LV"/>
        </w:rPr>
        <w:t xml:space="preserve">) mēneši </w:t>
      </w:r>
      <w:r w:rsidRPr="007F6461">
        <w:rPr>
          <w:rStyle w:val="list0020paragraphchar1"/>
          <w:lang w:val="lv-LV"/>
        </w:rPr>
        <w:t xml:space="preserve">no </w:t>
      </w:r>
      <w:r>
        <w:rPr>
          <w:rStyle w:val="list0020paragraphchar1"/>
          <w:lang w:val="lv-LV"/>
        </w:rPr>
        <w:t>gala p</w:t>
      </w:r>
      <w:r w:rsidRPr="007F6461">
        <w:rPr>
          <w:rStyle w:val="list0020paragraphchar1"/>
          <w:lang w:val="lv-LV"/>
        </w:rPr>
        <w:t xml:space="preserve">ieņemšanas un nodošanas akta abpusējas parakstīšanas dienas. </w:t>
      </w:r>
      <w:r w:rsidRPr="00380842">
        <w:rPr>
          <w:lang w:val="lv-LV" w:eastAsia="ar-SA"/>
        </w:rPr>
        <w:t>Pakalpojumā</w:t>
      </w:r>
      <w:r w:rsidRPr="00380842">
        <w:rPr>
          <w:lang w:eastAsia="ar-SA"/>
        </w:rPr>
        <w:t xml:space="preserve"> izmantotajiem materiāliem un precēm ir ražotāja noteiktie garantijas termiņi</w:t>
      </w:r>
      <w:r w:rsidRPr="00380842">
        <w:rPr>
          <w:lang w:val="lv-LV" w:eastAsia="ar-SA"/>
        </w:rPr>
        <w:t>.</w:t>
      </w:r>
    </w:p>
    <w:p w:rsidR="00BB4198" w:rsidRPr="007F6461" w:rsidRDefault="00BB4198" w:rsidP="00BB4198">
      <w:pPr>
        <w:pStyle w:val="ListParagraph"/>
        <w:widowControl w:val="0"/>
        <w:numPr>
          <w:ilvl w:val="1"/>
          <w:numId w:val="3"/>
        </w:numPr>
        <w:autoSpaceDE w:val="0"/>
        <w:ind w:left="397" w:hanging="397"/>
        <w:contextualSpacing/>
        <w:jc w:val="both"/>
        <w:rPr>
          <w:rStyle w:val="list0020paragraphchar1"/>
          <w:lang w:val="lv-LV"/>
        </w:rPr>
      </w:pPr>
      <w:r>
        <w:rPr>
          <w:lang w:val="lv-LV"/>
        </w:rPr>
        <w:t xml:space="preserve"> </w:t>
      </w:r>
      <w:r w:rsidRPr="00D168D6">
        <w:rPr>
          <w:lang w:val="lv-LV"/>
        </w:rPr>
        <w:t xml:space="preserve">Garantijas periodā </w:t>
      </w:r>
      <w:r>
        <w:rPr>
          <w:lang w:val="lv-LV"/>
        </w:rPr>
        <w:t xml:space="preserve">Izpildītājs </w:t>
      </w:r>
      <w:r w:rsidRPr="007F6461">
        <w:rPr>
          <w:rStyle w:val="list0020paragraphchar1"/>
          <w:lang w:val="lv-LV"/>
        </w:rPr>
        <w:t>novērš defektus 5 (piecu) darba dienu laikā no Pasūtītāja attiecīga pieteikuma saņemšanas;</w:t>
      </w:r>
    </w:p>
    <w:p w:rsidR="00BB4198" w:rsidRPr="00D20C31" w:rsidRDefault="00BB4198" w:rsidP="00BB4198">
      <w:pPr>
        <w:pStyle w:val="ListParagraph"/>
        <w:widowControl w:val="0"/>
        <w:numPr>
          <w:ilvl w:val="1"/>
          <w:numId w:val="3"/>
        </w:numPr>
        <w:autoSpaceDE w:val="0"/>
        <w:ind w:left="397" w:hanging="397"/>
        <w:contextualSpacing/>
        <w:jc w:val="both"/>
        <w:rPr>
          <w:lang w:val="lv-LV"/>
        </w:rPr>
      </w:pPr>
      <w:r>
        <w:rPr>
          <w:lang w:val="lv-LV"/>
        </w:rPr>
        <w:t xml:space="preserve"> </w:t>
      </w:r>
      <w:r w:rsidRPr="00D20C31">
        <w:rPr>
          <w:lang w:val="lv-LV"/>
        </w:rPr>
        <w:t xml:space="preserve">Ja Pasūtītājs garantijas periodā konstatē defektus, turpmāk – Bojājumi, Pasūtītāja kontaktpersona elektroniski </w:t>
      </w:r>
      <w:proofErr w:type="spellStart"/>
      <w:r w:rsidRPr="00D20C31">
        <w:rPr>
          <w:lang w:val="lv-LV"/>
        </w:rPr>
        <w:t>nosūta</w:t>
      </w:r>
      <w:proofErr w:type="spellEnd"/>
      <w:r w:rsidRPr="00D20C31">
        <w:rPr>
          <w:lang w:val="lv-LV"/>
        </w:rPr>
        <w:t xml:space="preserve"> Izpildītāja kontaktpersonai. Bojājumu pieteikumu, kurā norāda </w:t>
      </w:r>
      <w:r>
        <w:rPr>
          <w:lang w:val="lv-LV"/>
        </w:rPr>
        <w:t>bojājuma veidu</w:t>
      </w:r>
      <w:r w:rsidRPr="00D20C31">
        <w:rPr>
          <w:lang w:val="lv-LV"/>
        </w:rPr>
        <w:t>, īsu Bojājumu aprakstu un citu nepieciešamo informāciju.</w:t>
      </w:r>
    </w:p>
    <w:p w:rsidR="00BB4198" w:rsidRDefault="00BB4198" w:rsidP="00BB4198">
      <w:pPr>
        <w:pStyle w:val="ListParagraph"/>
        <w:widowControl w:val="0"/>
        <w:numPr>
          <w:ilvl w:val="1"/>
          <w:numId w:val="3"/>
        </w:numPr>
        <w:autoSpaceDE w:val="0"/>
        <w:ind w:left="397" w:hanging="397"/>
        <w:contextualSpacing/>
        <w:jc w:val="both"/>
        <w:rPr>
          <w:lang w:val="lv-LV"/>
        </w:rPr>
      </w:pPr>
      <w:r>
        <w:rPr>
          <w:lang w:val="lv-LV"/>
        </w:rPr>
        <w:t xml:space="preserve"> </w:t>
      </w:r>
      <w:r w:rsidRPr="008963C9">
        <w:rPr>
          <w:lang w:val="lv-LV"/>
        </w:rPr>
        <w:t>Garantijas laikā konstatētie Bojājumi, ja tie nav radušies Pasūtītāja vainas dēļ un ekspluatācija veikta atbilstoši ekspluatācijas noteikumiem, Izpildītājam jānovērš ar savu darbaspēku un līdzekļiem 2 (divu) darba dienu laikā pēc bojājuma pieteikuma saņemšanas, ja Līgumā norādītās Pušu kontaktpersonas nav vienojušās citādi</w:t>
      </w:r>
      <w:r w:rsidRPr="00D20C31">
        <w:rPr>
          <w:lang w:val="lv-LV"/>
        </w:rPr>
        <w:t>.</w:t>
      </w:r>
    </w:p>
    <w:p w:rsidR="00BB4198" w:rsidRPr="00D20C31" w:rsidRDefault="00BB4198" w:rsidP="00BB4198">
      <w:pPr>
        <w:pStyle w:val="ListParagraph"/>
        <w:widowControl w:val="0"/>
        <w:numPr>
          <w:ilvl w:val="0"/>
          <w:numId w:val="3"/>
        </w:numPr>
        <w:overflowPunct w:val="0"/>
        <w:autoSpaceDE w:val="0"/>
        <w:contextualSpacing/>
        <w:jc w:val="center"/>
        <w:textAlignment w:val="baseline"/>
        <w:rPr>
          <w:b/>
          <w:lang w:val="lv-LV"/>
        </w:rPr>
      </w:pPr>
      <w:bookmarkStart w:id="2" w:name="_Toc267488038"/>
      <w:r w:rsidRPr="00D20C31">
        <w:rPr>
          <w:b/>
          <w:lang w:val="lv-LV"/>
        </w:rPr>
        <w:t>PUŠU ATBILDĪBA</w:t>
      </w:r>
      <w:bookmarkEnd w:id="2"/>
    </w:p>
    <w:p w:rsidR="00BB4198" w:rsidRPr="00D20C31" w:rsidRDefault="00BB4198" w:rsidP="00BB4198">
      <w:pPr>
        <w:pStyle w:val="ListParagraph"/>
        <w:numPr>
          <w:ilvl w:val="1"/>
          <w:numId w:val="3"/>
        </w:numPr>
        <w:ind w:left="426" w:hanging="426"/>
        <w:contextualSpacing/>
        <w:jc w:val="both"/>
        <w:rPr>
          <w:lang w:val="lv-LV"/>
        </w:rPr>
      </w:pPr>
      <w:r>
        <w:rPr>
          <w:lang w:val="lv-LV"/>
        </w:rPr>
        <w:t xml:space="preserve"> </w:t>
      </w:r>
      <w:r w:rsidRPr="00D20C31">
        <w:rPr>
          <w:lang w:val="lv-LV"/>
        </w:rPr>
        <w:t>Puses viena pret otru ir materiāli atbildīgas par Līguma saistību neizpildi, kā arī par otrai Pusei radītiem zaudējumiem, atbilstoši Līguma noteikumiem un Latvijas Republikas normatīvajiem aktiem.</w:t>
      </w:r>
    </w:p>
    <w:p w:rsidR="00BB4198" w:rsidRPr="00D20C31" w:rsidRDefault="00BB4198" w:rsidP="00BB4198">
      <w:pPr>
        <w:pStyle w:val="ListParagraph"/>
        <w:numPr>
          <w:ilvl w:val="1"/>
          <w:numId w:val="3"/>
        </w:numPr>
        <w:ind w:left="426" w:hanging="426"/>
        <w:contextualSpacing/>
        <w:jc w:val="both"/>
        <w:rPr>
          <w:lang w:val="lv-LV"/>
        </w:rPr>
      </w:pPr>
      <w:r>
        <w:rPr>
          <w:lang w:val="lv-LV"/>
        </w:rPr>
        <w:lastRenderedPageBreak/>
        <w:t xml:space="preserve"> </w:t>
      </w:r>
      <w:r w:rsidRPr="00D20C31">
        <w:rPr>
          <w:lang w:val="lv-LV"/>
        </w:rPr>
        <w:t>Ja Izpildītājs nepilda vai nepienācīgi pilda savas Līgumā noteiktās saistības Līgumā paredzētajos termiņos, Izpildītājs 10 darba dienu laikā pēc Pasūtītāja rakstiska pieprasījuma saņemšanas maksā Pasūtītājam līgumsodu 0,1% (nulle komats viena procenta) apmērā no Līguma summas (Līguma 4.1.punkts) par katru nokavēto dienu, bet ne vairāk kā noteikts Latvijas Republikas normatīvajos aktos.</w:t>
      </w:r>
    </w:p>
    <w:p w:rsidR="00BB4198" w:rsidRPr="00D20C31" w:rsidRDefault="00BB4198" w:rsidP="00BB4198">
      <w:pPr>
        <w:pStyle w:val="ListParagraph"/>
        <w:numPr>
          <w:ilvl w:val="1"/>
          <w:numId w:val="3"/>
        </w:numPr>
        <w:ind w:left="426" w:hanging="426"/>
        <w:contextualSpacing/>
        <w:jc w:val="both"/>
        <w:rPr>
          <w:lang w:val="lv-LV"/>
        </w:rPr>
      </w:pPr>
      <w:r>
        <w:rPr>
          <w:lang w:val="lv-LV"/>
        </w:rPr>
        <w:t xml:space="preserve"> </w:t>
      </w:r>
      <w:r w:rsidRPr="00D20C31">
        <w:rPr>
          <w:lang w:val="lv-LV"/>
        </w:rPr>
        <w:t xml:space="preserve">Ja Pasūtītājs neveic norēķinus Līgumā noteiktajā kārtībā, Pasūtītājs 10 darba dienu laikā pēc Izpildītāja rakstiska pieprasījuma saņemšanas maksā Izpildītājam līgumsodu 0,1% (nulle komats viena procenta) apmērā no laikā nesamaksātās Izpildītāja </w:t>
      </w:r>
      <w:r>
        <w:rPr>
          <w:lang w:val="lv-LV"/>
        </w:rPr>
        <w:t>rēķina</w:t>
      </w:r>
      <w:r w:rsidRPr="00D20C31">
        <w:rPr>
          <w:lang w:val="lv-LV"/>
        </w:rPr>
        <w:t xml:space="preserve"> summas par katru nokavēto dienu, bet ne vairāk kā noteikts Latvijas Republikas normatīvajos aktos.</w:t>
      </w:r>
    </w:p>
    <w:p w:rsidR="00BB4198" w:rsidRPr="00D20C31" w:rsidRDefault="00BB4198" w:rsidP="00BB4198">
      <w:pPr>
        <w:pStyle w:val="ListParagraph"/>
        <w:numPr>
          <w:ilvl w:val="1"/>
          <w:numId w:val="3"/>
        </w:numPr>
        <w:ind w:left="426" w:hanging="426"/>
        <w:contextualSpacing/>
        <w:jc w:val="both"/>
        <w:rPr>
          <w:lang w:val="lv-LV"/>
        </w:rPr>
      </w:pPr>
      <w:r>
        <w:rPr>
          <w:lang w:val="lv-LV"/>
        </w:rPr>
        <w:t xml:space="preserve"> </w:t>
      </w:r>
      <w:r w:rsidRPr="00D20C31">
        <w:rPr>
          <w:lang w:val="lv-LV"/>
        </w:rPr>
        <w:t xml:space="preserve">Ja Izpildītājs neveic līgumsoda samaksu Līguma </w:t>
      </w:r>
      <w:r>
        <w:rPr>
          <w:lang w:val="lv-LV"/>
        </w:rPr>
        <w:t>7</w:t>
      </w:r>
      <w:r w:rsidRPr="00D20C31">
        <w:rPr>
          <w:lang w:val="lv-LV"/>
        </w:rPr>
        <w:t>.2.punktā noteiktajā termiņā, Pasūtītājam ir tiesības ieturēt līgumsodu no Izpildītājam par Pakalpojuma sniegšanu pienākošo samaksu, par to rakstiski paziņojot Izpildītājam 5 (piecu) darba dienu laikā, skaitot no ieturējuma veikšanas dienas.</w:t>
      </w:r>
    </w:p>
    <w:p w:rsidR="00BB4198" w:rsidRPr="00D20C31" w:rsidRDefault="00BB4198" w:rsidP="00BB4198">
      <w:pPr>
        <w:pStyle w:val="ListParagraph"/>
        <w:numPr>
          <w:ilvl w:val="1"/>
          <w:numId w:val="3"/>
        </w:numPr>
        <w:ind w:left="426" w:hanging="426"/>
        <w:contextualSpacing/>
        <w:jc w:val="both"/>
        <w:rPr>
          <w:lang w:val="lv-LV"/>
        </w:rPr>
      </w:pPr>
      <w:r>
        <w:rPr>
          <w:lang w:val="lv-LV"/>
        </w:rPr>
        <w:t xml:space="preserve"> </w:t>
      </w:r>
      <w:r w:rsidRPr="00D20C31">
        <w:rPr>
          <w:lang w:val="lv-LV"/>
        </w:rPr>
        <w:t>Līgumsoda samaksa neatbrīvo Puses no Līgumā noteikto saistību izpildes un zaudējumu atlīdzības pienākuma.</w:t>
      </w:r>
    </w:p>
    <w:p w:rsidR="00BB4198" w:rsidRPr="00356CD7" w:rsidRDefault="00BB4198" w:rsidP="00BB4198">
      <w:pPr>
        <w:pStyle w:val="ListParagraph"/>
        <w:numPr>
          <w:ilvl w:val="1"/>
          <w:numId w:val="3"/>
        </w:numPr>
        <w:ind w:left="426" w:hanging="426"/>
        <w:contextualSpacing/>
        <w:jc w:val="both"/>
        <w:rPr>
          <w:lang w:val="lv-LV"/>
        </w:rPr>
      </w:pPr>
      <w:r>
        <w:rPr>
          <w:lang w:val="lv-LV"/>
        </w:rPr>
        <w:t xml:space="preserve"> A</w:t>
      </w:r>
      <w:r w:rsidRPr="00D20C31">
        <w:rPr>
          <w:lang w:val="lv-LV"/>
        </w:rPr>
        <w:t>tlīdzināšana neatbrīvo Puses no Līgumā noteikto saistību izpildes. Līgumsoda samaksa netiek ieskaitīta zaudējumu summas aprēķinā</w:t>
      </w:r>
      <w:r>
        <w:rPr>
          <w:lang w:val="lv-LV"/>
        </w:rPr>
        <w:t>.</w:t>
      </w:r>
    </w:p>
    <w:p w:rsidR="00BB4198" w:rsidRPr="00D20C31" w:rsidRDefault="00BB4198" w:rsidP="00BB4198">
      <w:pPr>
        <w:pStyle w:val="ListParagraph"/>
        <w:widowControl w:val="0"/>
        <w:numPr>
          <w:ilvl w:val="0"/>
          <w:numId w:val="3"/>
        </w:numPr>
        <w:overflowPunct w:val="0"/>
        <w:autoSpaceDE w:val="0"/>
        <w:contextualSpacing/>
        <w:jc w:val="center"/>
        <w:textAlignment w:val="baseline"/>
        <w:rPr>
          <w:b/>
          <w:lang w:val="lv-LV"/>
        </w:rPr>
      </w:pPr>
      <w:r w:rsidRPr="00D20C31">
        <w:rPr>
          <w:b/>
          <w:lang w:val="lv-LV"/>
        </w:rPr>
        <w:t>LĪGUMA DARBĪBAS TERMIŅŠ UN TĀ IZBEIGŠANA</w:t>
      </w:r>
    </w:p>
    <w:p w:rsidR="00BB4198" w:rsidRPr="00CB608F" w:rsidRDefault="00BB4198" w:rsidP="00BB4198">
      <w:pPr>
        <w:pStyle w:val="ListParagraph"/>
        <w:numPr>
          <w:ilvl w:val="1"/>
          <w:numId w:val="3"/>
        </w:numPr>
        <w:ind w:left="426" w:hanging="426"/>
        <w:contextualSpacing/>
        <w:jc w:val="both"/>
        <w:rPr>
          <w:lang w:val="lv-LV"/>
        </w:rPr>
      </w:pPr>
      <w:r>
        <w:rPr>
          <w:lang w:val="lv-LV"/>
        </w:rPr>
        <w:t xml:space="preserve"> </w:t>
      </w:r>
      <w:r w:rsidRPr="00CB608F">
        <w:rPr>
          <w:lang w:val="lv-LV"/>
        </w:rPr>
        <w:t>Līgums stājas spēkā ar tā abpusējas parakstīšanas brīdi un ir spēkā līdz pilnīgai pušu saistību izpildei.</w:t>
      </w:r>
    </w:p>
    <w:p w:rsidR="00BB4198" w:rsidRPr="00D20C31" w:rsidRDefault="00BB4198" w:rsidP="00BB4198">
      <w:pPr>
        <w:pStyle w:val="ListParagraph"/>
        <w:numPr>
          <w:ilvl w:val="1"/>
          <w:numId w:val="3"/>
        </w:numPr>
        <w:ind w:left="426" w:hanging="426"/>
        <w:contextualSpacing/>
        <w:jc w:val="both"/>
        <w:rPr>
          <w:lang w:val="lv-LV"/>
        </w:rPr>
      </w:pPr>
      <w:r>
        <w:rPr>
          <w:lang w:val="lv-LV"/>
        </w:rPr>
        <w:t xml:space="preserve"> </w:t>
      </w:r>
      <w:r w:rsidRPr="00D20C31">
        <w:rPr>
          <w:lang w:val="lv-LV"/>
        </w:rPr>
        <w:t>Līgums var tikt izbeigts pirms termiņa Līgumā noteiktajos gadījumos, kā arī Pusēm abpusēji rakstiski vienojoties.</w:t>
      </w:r>
    </w:p>
    <w:p w:rsidR="00BB4198" w:rsidRPr="00D20C31" w:rsidRDefault="00BB4198" w:rsidP="00BB4198">
      <w:pPr>
        <w:pStyle w:val="ListParagraph"/>
        <w:numPr>
          <w:ilvl w:val="1"/>
          <w:numId w:val="3"/>
        </w:numPr>
        <w:ind w:left="426" w:hanging="426"/>
        <w:contextualSpacing/>
        <w:jc w:val="both"/>
        <w:rPr>
          <w:lang w:val="lv-LV"/>
        </w:rPr>
      </w:pPr>
      <w:r>
        <w:rPr>
          <w:lang w:val="lv-LV"/>
        </w:rPr>
        <w:t xml:space="preserve"> </w:t>
      </w:r>
      <w:r w:rsidRPr="00D20C31">
        <w:rPr>
          <w:lang w:val="lv-LV"/>
        </w:rPr>
        <w:t>Pasūtītājam ir tiesības vienpusēji izbeigt Līgumu, par to brīdinot Izpildītāju vismaz 5 (piecas) darba dienas iepriekš:</w:t>
      </w:r>
    </w:p>
    <w:p w:rsidR="00BB4198" w:rsidRPr="00D20C31" w:rsidRDefault="00BB4198" w:rsidP="00BB4198">
      <w:pPr>
        <w:pStyle w:val="ListParagraph"/>
        <w:numPr>
          <w:ilvl w:val="2"/>
          <w:numId w:val="3"/>
        </w:numPr>
        <w:ind w:left="567" w:hanging="567"/>
        <w:contextualSpacing/>
        <w:jc w:val="both"/>
        <w:rPr>
          <w:lang w:val="lv-LV" w:eastAsia="lv-LV"/>
        </w:rPr>
      </w:pPr>
      <w:r>
        <w:rPr>
          <w:lang w:val="lv-LV" w:eastAsia="lv-LV"/>
        </w:rPr>
        <w:t xml:space="preserve"> </w:t>
      </w:r>
      <w:r w:rsidRPr="00D20C31">
        <w:rPr>
          <w:lang w:val="lv-LV" w:eastAsia="lv-LV"/>
        </w:rPr>
        <w:t>ja Izpildītājs Līgumā noteiktās saistības veic neatbilstoši Līguma noteikumiem vai neveic tās, un ir sastādīts vairāk kā viens Trūkumu akts;</w:t>
      </w:r>
    </w:p>
    <w:p w:rsidR="00BB4198" w:rsidRPr="00D20C31" w:rsidRDefault="00BB4198" w:rsidP="00BB4198">
      <w:pPr>
        <w:pStyle w:val="ListParagraph"/>
        <w:numPr>
          <w:ilvl w:val="2"/>
          <w:numId w:val="3"/>
        </w:numPr>
        <w:ind w:left="567" w:hanging="567"/>
        <w:contextualSpacing/>
        <w:jc w:val="both"/>
        <w:rPr>
          <w:lang w:val="lv-LV" w:eastAsia="lv-LV"/>
        </w:rPr>
      </w:pPr>
      <w:r>
        <w:rPr>
          <w:lang w:val="lv-LV" w:eastAsia="lv-LV"/>
        </w:rPr>
        <w:t xml:space="preserve"> </w:t>
      </w:r>
      <w:r w:rsidRPr="00D20C31">
        <w:rPr>
          <w:lang w:val="lv-LV" w:eastAsia="lv-LV"/>
        </w:rPr>
        <w:t>ja Izpildītājs neievēro Līgumā noteiktos saistību izpildes termiņus;</w:t>
      </w:r>
    </w:p>
    <w:p w:rsidR="00BB4198" w:rsidRPr="00D20C31" w:rsidRDefault="00BB4198" w:rsidP="00BB4198">
      <w:pPr>
        <w:pStyle w:val="ListParagraph"/>
        <w:numPr>
          <w:ilvl w:val="2"/>
          <w:numId w:val="3"/>
        </w:numPr>
        <w:ind w:left="567" w:hanging="567"/>
        <w:contextualSpacing/>
        <w:jc w:val="both"/>
        <w:rPr>
          <w:lang w:val="lv-LV" w:eastAsia="lv-LV"/>
        </w:rPr>
      </w:pPr>
      <w:r>
        <w:rPr>
          <w:lang w:val="lv-LV" w:eastAsia="lv-LV"/>
        </w:rPr>
        <w:t xml:space="preserve"> </w:t>
      </w:r>
      <w:r w:rsidRPr="00D20C31">
        <w:rPr>
          <w:lang w:val="lv-LV" w:eastAsia="lv-LV"/>
        </w:rPr>
        <w:t>ja Izpildītājam ir ierosināts maksātnespējas process, tiesiskās aizsardzības process, uzsākta Izpildītāja likvidācija vai reorganizācija, vai apturēta Izpildītāja saimnieciskā darbība;</w:t>
      </w:r>
    </w:p>
    <w:p w:rsidR="00BB4198" w:rsidRPr="00D20C31" w:rsidRDefault="00BB4198" w:rsidP="00BB4198">
      <w:pPr>
        <w:pStyle w:val="ListParagraph"/>
        <w:numPr>
          <w:ilvl w:val="2"/>
          <w:numId w:val="3"/>
        </w:numPr>
        <w:ind w:left="567" w:hanging="567"/>
        <w:contextualSpacing/>
        <w:jc w:val="both"/>
        <w:rPr>
          <w:lang w:val="lv-LV" w:eastAsia="lv-LV"/>
        </w:rPr>
      </w:pPr>
      <w:r>
        <w:rPr>
          <w:lang w:val="lv-LV" w:eastAsia="lv-LV"/>
        </w:rPr>
        <w:t xml:space="preserve"> </w:t>
      </w:r>
      <w:r w:rsidRPr="00D20C31">
        <w:rPr>
          <w:lang w:val="lv-LV" w:eastAsia="lv-LV"/>
        </w:rPr>
        <w:t>nepārvaramas varas iestāšanās gadījumā.</w:t>
      </w:r>
    </w:p>
    <w:p w:rsidR="00BB4198" w:rsidRPr="00D20C31" w:rsidRDefault="00BB4198" w:rsidP="00BB4198">
      <w:pPr>
        <w:pStyle w:val="ListParagraph"/>
        <w:numPr>
          <w:ilvl w:val="1"/>
          <w:numId w:val="3"/>
        </w:numPr>
        <w:ind w:left="397" w:hanging="397"/>
        <w:contextualSpacing/>
        <w:jc w:val="both"/>
        <w:rPr>
          <w:lang w:val="lv-LV"/>
        </w:rPr>
      </w:pPr>
      <w:r>
        <w:rPr>
          <w:lang w:val="lv-LV"/>
        </w:rPr>
        <w:t xml:space="preserve"> </w:t>
      </w:r>
      <w:r w:rsidRPr="00D20C31">
        <w:rPr>
          <w:lang w:val="lv-LV"/>
        </w:rPr>
        <w:t>Izpildītājam ir tiesības vienpusēji izbeigt Līgumu, par to brīdinot Pasūtītāju vismaz 5 (piecas) darba dienas iepriekš:</w:t>
      </w:r>
    </w:p>
    <w:p w:rsidR="00BB4198" w:rsidRPr="00D20C31" w:rsidRDefault="00BB4198" w:rsidP="00BB4198">
      <w:pPr>
        <w:pStyle w:val="ListParagraph"/>
        <w:numPr>
          <w:ilvl w:val="2"/>
          <w:numId w:val="3"/>
        </w:numPr>
        <w:ind w:left="567" w:hanging="567"/>
        <w:contextualSpacing/>
        <w:jc w:val="both"/>
        <w:rPr>
          <w:lang w:val="lv-LV"/>
        </w:rPr>
      </w:pPr>
      <w:r>
        <w:rPr>
          <w:lang w:val="lv-LV" w:eastAsia="lv-LV"/>
        </w:rPr>
        <w:t xml:space="preserve"> </w:t>
      </w:r>
      <w:r w:rsidRPr="00D20C31">
        <w:rPr>
          <w:lang w:val="lv-LV" w:eastAsia="lv-LV"/>
        </w:rPr>
        <w:t>ja Pasūtītājs Līgumā noteiktajā termiņā nav veicis noteiktos maksājumus un maksājuma kavējums pārsniedz 30 (trīsdesmit) dienas;</w:t>
      </w:r>
    </w:p>
    <w:p w:rsidR="00BB4198" w:rsidRPr="00D20C31" w:rsidRDefault="00BB4198" w:rsidP="00BB4198">
      <w:pPr>
        <w:pStyle w:val="ListParagraph"/>
        <w:numPr>
          <w:ilvl w:val="2"/>
          <w:numId w:val="3"/>
        </w:numPr>
        <w:ind w:left="567" w:hanging="567"/>
        <w:contextualSpacing/>
        <w:jc w:val="both"/>
        <w:rPr>
          <w:lang w:val="lv-LV"/>
        </w:rPr>
      </w:pPr>
      <w:r>
        <w:rPr>
          <w:lang w:val="lv-LV" w:eastAsia="lv-LV"/>
        </w:rPr>
        <w:t xml:space="preserve"> </w:t>
      </w:r>
      <w:r w:rsidRPr="00D20C31">
        <w:rPr>
          <w:lang w:val="lv-LV" w:eastAsia="lv-LV"/>
        </w:rPr>
        <w:t>nepārvaramas varas iestāšanās gadījumā.</w:t>
      </w:r>
    </w:p>
    <w:p w:rsidR="00BB4198" w:rsidRPr="00D20C31" w:rsidRDefault="00BB4198" w:rsidP="00BB4198">
      <w:pPr>
        <w:pStyle w:val="ListParagraph"/>
        <w:numPr>
          <w:ilvl w:val="1"/>
          <w:numId w:val="3"/>
        </w:numPr>
        <w:ind w:left="397" w:hanging="397"/>
        <w:contextualSpacing/>
        <w:jc w:val="both"/>
        <w:rPr>
          <w:lang w:val="lv-LV"/>
        </w:rPr>
      </w:pPr>
      <w:r>
        <w:rPr>
          <w:lang w:val="lv-LV"/>
        </w:rPr>
        <w:t xml:space="preserve"> </w:t>
      </w:r>
      <w:r w:rsidRPr="00D20C31">
        <w:rPr>
          <w:lang w:val="lv-LV"/>
        </w:rPr>
        <w:t>Līguma lauša</w:t>
      </w:r>
      <w:r>
        <w:rPr>
          <w:lang w:val="lv-LV"/>
        </w:rPr>
        <w:t>nas gadījumā saskaņā ar Līguma 8</w:t>
      </w:r>
      <w:r w:rsidRPr="00D20C31">
        <w:rPr>
          <w:lang w:val="lv-LV"/>
        </w:rPr>
        <w:t>.3.</w:t>
      </w:r>
      <w:r>
        <w:rPr>
          <w:lang w:val="lv-LV"/>
        </w:rPr>
        <w:t xml:space="preserve"> un</w:t>
      </w:r>
      <w:r w:rsidRPr="00D20C31">
        <w:rPr>
          <w:lang w:val="lv-LV"/>
        </w:rPr>
        <w:t xml:space="preserve"> </w:t>
      </w:r>
      <w:r>
        <w:rPr>
          <w:lang w:val="lv-LV"/>
        </w:rPr>
        <w:t>8</w:t>
      </w:r>
      <w:r w:rsidRPr="00D20C31">
        <w:rPr>
          <w:lang w:val="lv-LV"/>
        </w:rPr>
        <w:t>.4.punktu, Pusei, kura vienpusēji izbeidz Līgumu, nav jāatlīdzina otrai Pusei zaudējumi, kas radušies saistībā ar Līguma izbeigšanu pirms termiņa.</w:t>
      </w:r>
    </w:p>
    <w:p w:rsidR="00BB4198" w:rsidRDefault="00BB4198" w:rsidP="00BB4198">
      <w:pPr>
        <w:pStyle w:val="ListParagraph"/>
        <w:numPr>
          <w:ilvl w:val="1"/>
          <w:numId w:val="3"/>
        </w:numPr>
        <w:ind w:left="397" w:hanging="397"/>
        <w:contextualSpacing/>
        <w:jc w:val="both"/>
        <w:rPr>
          <w:lang w:val="lv-LV"/>
        </w:rPr>
      </w:pPr>
      <w:r>
        <w:rPr>
          <w:lang w:val="lv-LV"/>
        </w:rPr>
        <w:t xml:space="preserve"> </w:t>
      </w:r>
      <w:r w:rsidRPr="00D20C31">
        <w:rPr>
          <w:lang w:val="lv-LV"/>
        </w:rPr>
        <w:t>Pirms termiņa izbeidzot Līgumu, Puses veic savstarpējos norēķinus (līgumsoda samaksu, zaudējumu atlīdzināšanu, samaksu par atbilstoši Līgumam sniegtajiem Pakalpojumiem) ne vēlāk kā līdz Līguma izbeigšanas dienai.</w:t>
      </w:r>
    </w:p>
    <w:p w:rsidR="00BB4198" w:rsidRPr="00CF687D" w:rsidRDefault="00BB4198" w:rsidP="00BB4198">
      <w:pPr>
        <w:pStyle w:val="ListParagraph"/>
        <w:numPr>
          <w:ilvl w:val="1"/>
          <w:numId w:val="3"/>
        </w:numPr>
        <w:ind w:left="397" w:hanging="397"/>
        <w:contextualSpacing/>
        <w:jc w:val="both"/>
        <w:rPr>
          <w:lang w:val="lv-LV"/>
        </w:rPr>
      </w:pPr>
      <w:r>
        <w:rPr>
          <w:lang w:val="lv-LV"/>
        </w:rPr>
        <w:t xml:space="preserve"> </w:t>
      </w:r>
      <w:r w:rsidRPr="000F1B44">
        <w:t xml:space="preserve">Pasūtītājs ir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 </w:t>
      </w:r>
    </w:p>
    <w:p w:rsidR="00BB4198" w:rsidRPr="00D20C31" w:rsidRDefault="00BB4198" w:rsidP="00BB4198">
      <w:pPr>
        <w:pStyle w:val="ListParagraph"/>
        <w:widowControl w:val="0"/>
        <w:numPr>
          <w:ilvl w:val="0"/>
          <w:numId w:val="3"/>
        </w:numPr>
        <w:overflowPunct w:val="0"/>
        <w:autoSpaceDE w:val="0"/>
        <w:contextualSpacing/>
        <w:jc w:val="center"/>
        <w:textAlignment w:val="baseline"/>
        <w:rPr>
          <w:b/>
          <w:lang w:val="lv-LV"/>
        </w:rPr>
      </w:pPr>
      <w:r w:rsidRPr="00D20C31">
        <w:rPr>
          <w:b/>
          <w:lang w:val="lv-LV"/>
        </w:rPr>
        <w:t>NEPĀRVARAMAS VARAS APSTĀKĻI</w:t>
      </w:r>
    </w:p>
    <w:p w:rsidR="00BB4198" w:rsidRPr="00D20C31" w:rsidRDefault="00BB4198" w:rsidP="00BB4198">
      <w:pPr>
        <w:pStyle w:val="ListParagraph"/>
        <w:widowControl w:val="0"/>
        <w:numPr>
          <w:ilvl w:val="1"/>
          <w:numId w:val="3"/>
        </w:numPr>
        <w:overflowPunct w:val="0"/>
        <w:autoSpaceDE w:val="0"/>
        <w:ind w:left="397" w:hanging="397"/>
        <w:contextualSpacing/>
        <w:jc w:val="both"/>
        <w:textAlignment w:val="baseline"/>
        <w:rPr>
          <w:b/>
          <w:lang w:val="lv-LV"/>
        </w:rPr>
      </w:pPr>
      <w:r>
        <w:rPr>
          <w:lang w:val="lv-LV"/>
        </w:rPr>
        <w:t xml:space="preserve"> </w:t>
      </w:r>
      <w:r w:rsidRPr="00D20C31">
        <w:rPr>
          <w:lang w:val="lv-LV"/>
        </w:rPr>
        <w:t xml:space="preserve">Puses tiek atbrīvotas no atbildības par Līguma pilnīgu vai daļēju neizpildi, ja šāda neizpilde radusies nepārvaramas varas rezultātā, kuras darbība sākusies pēc Līguma noslēgšanas un kuru nevarēja iepriekš ne paredzēt, ne novērst. Puses par nepārvaramas varas apstākļiem uzskata dabas stihijas (zemestrīces, plūdus, orkānus un tml.), ugunsgrēkus, jebkāda veida karadarbību, epidēmiju, okupāciju, terora aktus, blokādes, embargo, streikus (izņemot Pušu </w:t>
      </w:r>
      <w:r w:rsidRPr="00D20C31">
        <w:rPr>
          <w:lang w:val="lv-LV"/>
        </w:rPr>
        <w:lastRenderedPageBreak/>
        <w:t>darbinieku streikus).</w:t>
      </w:r>
    </w:p>
    <w:p w:rsidR="00BB4198" w:rsidRPr="00D20C31" w:rsidRDefault="00BB4198" w:rsidP="00BB4198">
      <w:pPr>
        <w:pStyle w:val="ListParagraph"/>
        <w:widowControl w:val="0"/>
        <w:numPr>
          <w:ilvl w:val="1"/>
          <w:numId w:val="3"/>
        </w:numPr>
        <w:overflowPunct w:val="0"/>
        <w:autoSpaceDE w:val="0"/>
        <w:ind w:left="567" w:hanging="567"/>
        <w:contextualSpacing/>
        <w:jc w:val="both"/>
        <w:textAlignment w:val="baseline"/>
        <w:rPr>
          <w:lang w:val="lv-LV"/>
        </w:rPr>
      </w:pPr>
      <w:r>
        <w:rPr>
          <w:lang w:val="lv-LV"/>
        </w:rPr>
        <w:t xml:space="preserve"> </w:t>
      </w:r>
      <w:r w:rsidRPr="00D20C31">
        <w:rPr>
          <w:lang w:val="lv-LV"/>
        </w:rPr>
        <w:t>Nepārvaramas varas apstākļu pierādīšanas pienākums gulstas uz to Pusi, kura uz tiem atsaucas.</w:t>
      </w:r>
    </w:p>
    <w:p w:rsidR="00BB4198" w:rsidRPr="00D20C31" w:rsidRDefault="00BB4198" w:rsidP="00BB4198">
      <w:pPr>
        <w:pStyle w:val="ListParagraph"/>
        <w:widowControl w:val="0"/>
        <w:numPr>
          <w:ilvl w:val="1"/>
          <w:numId w:val="3"/>
        </w:numPr>
        <w:overflowPunct w:val="0"/>
        <w:autoSpaceDE w:val="0"/>
        <w:ind w:left="397" w:hanging="397"/>
        <w:contextualSpacing/>
        <w:jc w:val="both"/>
        <w:textAlignment w:val="baseline"/>
        <w:rPr>
          <w:lang w:val="lv-LV"/>
        </w:rPr>
      </w:pPr>
      <w:r>
        <w:rPr>
          <w:lang w:val="lv-LV"/>
        </w:rPr>
        <w:t xml:space="preserve"> </w:t>
      </w:r>
      <w:r w:rsidRPr="00D20C31">
        <w:rPr>
          <w:lang w:val="lv-LV"/>
        </w:rPr>
        <w:t xml:space="preserve">Par nepārvaramas varas apstākļu iestāšanos vai izbeigšanos otra Puse tiek informēta </w:t>
      </w:r>
      <w:proofErr w:type="spellStart"/>
      <w:r w:rsidRPr="00D20C31">
        <w:rPr>
          <w:lang w:val="lv-LV"/>
        </w:rPr>
        <w:t>rakstveidā</w:t>
      </w:r>
      <w:proofErr w:type="spellEnd"/>
      <w:r w:rsidRPr="00D20C31">
        <w:rPr>
          <w:lang w:val="lv-LV"/>
        </w:rPr>
        <w:t xml:space="preserve"> 3 (trīs) dienu laikā, skaitot no šādu apstākļu iestāšanās vai izbeigšanās.</w:t>
      </w:r>
    </w:p>
    <w:p w:rsidR="00BB4198" w:rsidRPr="00356CD7" w:rsidRDefault="00BB4198" w:rsidP="00BB4198">
      <w:pPr>
        <w:pStyle w:val="ListParagraph"/>
        <w:widowControl w:val="0"/>
        <w:numPr>
          <w:ilvl w:val="1"/>
          <w:numId w:val="3"/>
        </w:numPr>
        <w:overflowPunct w:val="0"/>
        <w:autoSpaceDE w:val="0"/>
        <w:ind w:left="397" w:hanging="397"/>
        <w:contextualSpacing/>
        <w:jc w:val="both"/>
        <w:textAlignment w:val="baseline"/>
        <w:rPr>
          <w:lang w:val="lv-LV"/>
        </w:rPr>
      </w:pPr>
      <w:r>
        <w:rPr>
          <w:lang w:val="lv-LV"/>
        </w:rPr>
        <w:t xml:space="preserve"> </w:t>
      </w:r>
      <w:r w:rsidRPr="00D20C31">
        <w:rPr>
          <w:lang w:val="lv-LV"/>
        </w:rPr>
        <w:t>Nepārvaramas varas apstākļu iestāšanas gadījumā Puses 5 (piecu) darba dienu laikā vienojas par Līgumā noteikto saistību izpildes termiņu un kārtību.</w:t>
      </w:r>
    </w:p>
    <w:p w:rsidR="00BB4198" w:rsidRPr="00D20C31" w:rsidRDefault="00BB4198" w:rsidP="00BB4198">
      <w:pPr>
        <w:pStyle w:val="ListParagraph"/>
        <w:widowControl w:val="0"/>
        <w:numPr>
          <w:ilvl w:val="0"/>
          <w:numId w:val="3"/>
        </w:numPr>
        <w:overflowPunct w:val="0"/>
        <w:autoSpaceDE w:val="0"/>
        <w:contextualSpacing/>
        <w:jc w:val="center"/>
        <w:textAlignment w:val="baseline"/>
        <w:rPr>
          <w:b/>
          <w:lang w:val="lv-LV"/>
        </w:rPr>
      </w:pPr>
      <w:r w:rsidRPr="00D20C31">
        <w:rPr>
          <w:b/>
          <w:lang w:val="lv-LV"/>
        </w:rPr>
        <w:t>STRĪDU IZŠĶIRŠANA</w:t>
      </w:r>
    </w:p>
    <w:p w:rsidR="00BB4198" w:rsidRPr="00D20C31" w:rsidRDefault="00BB4198" w:rsidP="00BB4198">
      <w:pPr>
        <w:pStyle w:val="ListParagraph"/>
        <w:widowControl w:val="0"/>
        <w:numPr>
          <w:ilvl w:val="1"/>
          <w:numId w:val="3"/>
        </w:numPr>
        <w:ind w:left="567" w:hanging="567"/>
        <w:contextualSpacing/>
        <w:jc w:val="both"/>
        <w:rPr>
          <w:b/>
          <w:kern w:val="20"/>
          <w:lang w:val="lv-LV"/>
        </w:rPr>
      </w:pPr>
      <w:r>
        <w:rPr>
          <w:lang w:val="lv-LV" w:eastAsia="lv-LV"/>
        </w:rPr>
        <w:t xml:space="preserve"> </w:t>
      </w:r>
      <w:r w:rsidRPr="00D20C31">
        <w:rPr>
          <w:lang w:val="lv-LV" w:eastAsia="lv-LV"/>
        </w:rPr>
        <w:t>Strīdus, kuri rodas saistībā ar Līgumu, Puses risina savstarpējo sarunu ceļā. Ja vienošanās netiek panākta, strīda izskatīšana tiek nodota tiesā Latvijas Republikas normatīvajos aktos noteiktajā kārtībā.</w:t>
      </w:r>
    </w:p>
    <w:p w:rsidR="00BB4198" w:rsidRPr="00356CD7" w:rsidRDefault="00BB4198" w:rsidP="00BB4198">
      <w:pPr>
        <w:pStyle w:val="ListParagraph"/>
        <w:widowControl w:val="0"/>
        <w:numPr>
          <w:ilvl w:val="1"/>
          <w:numId w:val="3"/>
        </w:numPr>
        <w:ind w:left="567" w:hanging="567"/>
        <w:contextualSpacing/>
        <w:jc w:val="both"/>
        <w:rPr>
          <w:lang w:val="lv-LV" w:eastAsia="lv-LV"/>
        </w:rPr>
      </w:pPr>
      <w:r>
        <w:rPr>
          <w:lang w:val="lv-LV" w:eastAsia="lv-LV"/>
        </w:rPr>
        <w:t xml:space="preserve"> </w:t>
      </w:r>
      <w:r w:rsidRPr="00D20C31">
        <w:rPr>
          <w:lang w:val="lv-LV" w:eastAsia="lv-LV"/>
        </w:rPr>
        <w:t>Pretenzijas, kas saistītas ar Līguma saistību izpildi, tiek izskatītas 10 (desmit) darba dienu laikā, skaitot no rakstiskas pretenzijas saņemšanas dienas.</w:t>
      </w:r>
    </w:p>
    <w:p w:rsidR="00BB4198" w:rsidRPr="00D168D6" w:rsidRDefault="00BB4198" w:rsidP="00BB4198">
      <w:pPr>
        <w:pStyle w:val="ListParagraph"/>
        <w:widowControl w:val="0"/>
        <w:numPr>
          <w:ilvl w:val="0"/>
          <w:numId w:val="3"/>
        </w:numPr>
        <w:overflowPunct w:val="0"/>
        <w:autoSpaceDE w:val="0"/>
        <w:contextualSpacing/>
        <w:jc w:val="center"/>
        <w:textAlignment w:val="baseline"/>
        <w:rPr>
          <w:b/>
          <w:lang w:val="lv-LV"/>
        </w:rPr>
      </w:pPr>
      <w:r w:rsidRPr="00D168D6">
        <w:rPr>
          <w:b/>
          <w:lang w:val="lv-LV"/>
        </w:rPr>
        <w:t>A</w:t>
      </w:r>
      <w:r w:rsidRPr="005D1B16">
        <w:rPr>
          <w:b/>
          <w:lang w:val="lv-LV"/>
        </w:rPr>
        <w:t>UTORTIESĪBAS</w:t>
      </w:r>
    </w:p>
    <w:p w:rsidR="00BB4198" w:rsidRDefault="00BB4198" w:rsidP="00BB4198">
      <w:pPr>
        <w:pStyle w:val="ListParagraph"/>
        <w:widowControl w:val="0"/>
        <w:numPr>
          <w:ilvl w:val="1"/>
          <w:numId w:val="3"/>
        </w:numPr>
        <w:ind w:left="567" w:hanging="567"/>
        <w:contextualSpacing/>
        <w:jc w:val="both"/>
        <w:rPr>
          <w:lang w:val="lv-LV" w:eastAsia="lv-LV"/>
        </w:rPr>
      </w:pPr>
      <w:r>
        <w:rPr>
          <w:lang w:val="lv-LV" w:eastAsia="lv-LV"/>
        </w:rPr>
        <w:t xml:space="preserve">  Ar šo Līgumu Pasūtītājs iegūst visas un jebkādas autora īpašuma tiesības, ko ietver vai varētu ietvert Līguma izpildes laikā radītie rezultāti vai to atsevišķas daļas pēc pilnīgas un pienācīgas Līgumā paredzēto maksājuma saistību izpildes, savukārt, Izpildītājs apliecina, ka tas nepretendē ne uz kādām autora īpašuma tiesībām vai līdzdalību intelektuālajā īpašumā, un pilnībā atzīst Pasūtītāja tiesības uz autora īpašuma tiesībām, ko ietver vai varētu ietvert Līguma izpildes laikā Pasūtītājam nodotie rezultāti.</w:t>
      </w:r>
    </w:p>
    <w:p w:rsidR="00BB4198" w:rsidRDefault="00BB4198" w:rsidP="00BB4198">
      <w:pPr>
        <w:pStyle w:val="ListParagraph"/>
        <w:widowControl w:val="0"/>
        <w:numPr>
          <w:ilvl w:val="1"/>
          <w:numId w:val="3"/>
        </w:numPr>
        <w:ind w:left="567" w:hanging="567"/>
        <w:contextualSpacing/>
        <w:jc w:val="both"/>
        <w:rPr>
          <w:lang w:val="lv-LV" w:eastAsia="lv-LV"/>
        </w:rPr>
      </w:pPr>
      <w:r>
        <w:rPr>
          <w:lang w:val="lv-LV" w:eastAsia="lv-LV"/>
        </w:rPr>
        <w:t xml:space="preserve">  Gadījumā, ja pret Pasūtītāju tiks vērstas trešo personu prasības par autora īpašuma tiesību pārkāpumiem, kas tieši vai  netieši saistīti ar Līguma izpildes laikā radītajiem darbu rezultātiem vai to atsevišķam daļām, Izpildītājs apņemas atbildēt par šīm trešo personu prasībām un nekavējoši atbrīvot Pasūtītāju no jebkādas atbildības šajā sakarā.</w:t>
      </w:r>
    </w:p>
    <w:p w:rsidR="00BB4198" w:rsidRDefault="00BB4198" w:rsidP="00BB4198">
      <w:pPr>
        <w:pStyle w:val="ListParagraph"/>
        <w:widowControl w:val="0"/>
        <w:numPr>
          <w:ilvl w:val="1"/>
          <w:numId w:val="3"/>
        </w:numPr>
        <w:ind w:left="567" w:hanging="567"/>
        <w:contextualSpacing/>
        <w:jc w:val="both"/>
        <w:rPr>
          <w:lang w:val="lv-LV" w:eastAsia="lv-LV"/>
        </w:rPr>
      </w:pPr>
      <w:r>
        <w:rPr>
          <w:lang w:val="lv-LV" w:eastAsia="lv-LV"/>
        </w:rPr>
        <w:t xml:space="preserve"> Līgumā noteiktie autortiesību noteikumi un nosacījumi Pusēm ir saistoši arī pēc Līguma termiņa beigām, kā arī pirmstermiņa Līguma attiecību izbeigšanas gadījumā.</w:t>
      </w:r>
    </w:p>
    <w:p w:rsidR="00BB4198" w:rsidRPr="00A0436E" w:rsidRDefault="00BB4198" w:rsidP="00BB4198">
      <w:pPr>
        <w:numPr>
          <w:ilvl w:val="0"/>
          <w:numId w:val="3"/>
        </w:numPr>
        <w:jc w:val="center"/>
        <w:rPr>
          <w:b/>
        </w:rPr>
      </w:pPr>
      <w:r w:rsidRPr="00A0436E">
        <w:rPr>
          <w:b/>
        </w:rPr>
        <w:t>FIZISKO PERSONU DATU AIZSARDZĪBA</w:t>
      </w:r>
    </w:p>
    <w:p w:rsidR="00BB4198" w:rsidRPr="00F85F63" w:rsidRDefault="00BB4198" w:rsidP="00BB4198">
      <w:pPr>
        <w:pStyle w:val="ListParagraph"/>
        <w:numPr>
          <w:ilvl w:val="1"/>
          <w:numId w:val="3"/>
        </w:numPr>
        <w:ind w:left="567" w:hanging="567"/>
        <w:contextualSpacing/>
        <w:jc w:val="both"/>
      </w:pPr>
      <w:r>
        <w:rPr>
          <w:lang w:val="lv-LV"/>
        </w:rPr>
        <w:t xml:space="preserve"> </w:t>
      </w:r>
      <w:r w:rsidRPr="00F85F63">
        <w:t>Pusei ir tiesības apstrādāt no otras puses iegūtos fizisko personu datus tikai ar mērķi nodrošināt līgumā noteikto saistību izpildi, ievērojot tiesību normatīvajos aktos noteiktās prasības šādu datu apstrādei un aizsardzībai, tajā skaitā no 2018.gada 25.maija ievērojot Eiropas Parlamenta un Padomes 2016.gada 27.aprīļa Regulas (ES) 2016/679 par fizisku personu aizsardzību attiecībā uz personas datu apstrādi un šādu datu brīvu apriti un ar ko atceļ Direktīvu 95/46/EK (Vispārīgā datu aizsardzības regula) prasības.</w:t>
      </w:r>
    </w:p>
    <w:p w:rsidR="00BB4198" w:rsidRPr="00F85F63" w:rsidRDefault="00BB4198" w:rsidP="00BB4198">
      <w:pPr>
        <w:pStyle w:val="ListParagraph"/>
        <w:numPr>
          <w:ilvl w:val="1"/>
          <w:numId w:val="3"/>
        </w:numPr>
        <w:ind w:left="567" w:hanging="567"/>
        <w:contextualSpacing/>
        <w:jc w:val="both"/>
      </w:pPr>
      <w:r>
        <w:rPr>
          <w:lang w:val="lv-LV"/>
        </w:rPr>
        <w:t xml:space="preserve"> </w:t>
      </w:r>
      <w:r w:rsidRPr="00F85F63">
        <w:t>Puse, kura nodod otrai pusei fizisko personu datus apstrādei, atbild par piekrišanu iegūšanu no attiecīgajiem datu subjektiem.</w:t>
      </w:r>
    </w:p>
    <w:p w:rsidR="00BB4198" w:rsidRPr="00F85F63" w:rsidRDefault="00BB4198" w:rsidP="00BB4198">
      <w:pPr>
        <w:pStyle w:val="ListParagraph"/>
        <w:numPr>
          <w:ilvl w:val="1"/>
          <w:numId w:val="3"/>
        </w:numPr>
        <w:ind w:left="567" w:hanging="567"/>
        <w:jc w:val="both"/>
      </w:pPr>
      <w:r>
        <w:rPr>
          <w:lang w:val="lv-LV"/>
        </w:rPr>
        <w:t xml:space="preserve"> </w:t>
      </w:r>
      <w:r w:rsidRPr="00F85F63">
        <w:t xml:space="preserve">Puses apņemas nenodot tālāk trešajām personām no otras puses iegūtos fizisko personu </w:t>
      </w:r>
      <w:r>
        <w:rPr>
          <w:lang w:val="lv-LV"/>
        </w:rPr>
        <w:t xml:space="preserve"> </w:t>
      </w:r>
      <w:r w:rsidRPr="00F85F63">
        <w:t>datus, izņemot gadījumus, kad līgumā ir noteikts citādāk vai tiesību normatīvie akti paredz šādu datu nodošanu.</w:t>
      </w:r>
    </w:p>
    <w:p w:rsidR="00BB4198" w:rsidRPr="00F85F63" w:rsidRDefault="00BB4198" w:rsidP="00BB4198">
      <w:pPr>
        <w:pStyle w:val="ListParagraph"/>
        <w:numPr>
          <w:ilvl w:val="1"/>
          <w:numId w:val="3"/>
        </w:numPr>
        <w:ind w:left="567" w:hanging="567"/>
        <w:jc w:val="both"/>
      </w:pPr>
      <w:r>
        <w:rPr>
          <w:lang w:val="lv-LV"/>
        </w:rPr>
        <w:t xml:space="preserve"> </w:t>
      </w:r>
      <w:r w:rsidRPr="00F85F63">
        <w:t>Ja saskaņā ar tiesību normatīvajiem aktiem pusēm var rasties pienākums nodot tālāk trešajām personām no otras puses iegūtos fiziskās personas datus, tas pirms šādu datu nodošanas informē par to otru pusi, ja vien tiesību normatīvie akti to neaizliedz.</w:t>
      </w:r>
    </w:p>
    <w:p w:rsidR="00BB4198" w:rsidRPr="00D20C31" w:rsidRDefault="00BB4198" w:rsidP="00BB4198">
      <w:pPr>
        <w:pStyle w:val="ListParagraph"/>
        <w:widowControl w:val="0"/>
        <w:numPr>
          <w:ilvl w:val="0"/>
          <w:numId w:val="3"/>
        </w:numPr>
        <w:overflowPunct w:val="0"/>
        <w:autoSpaceDE w:val="0"/>
        <w:contextualSpacing/>
        <w:jc w:val="center"/>
        <w:textAlignment w:val="baseline"/>
        <w:rPr>
          <w:b/>
          <w:lang w:val="lv-LV"/>
        </w:rPr>
      </w:pPr>
      <w:r w:rsidRPr="00D20C31">
        <w:rPr>
          <w:b/>
          <w:lang w:val="lv-LV"/>
        </w:rPr>
        <w:t>CITI NOTEIKUMI</w:t>
      </w:r>
    </w:p>
    <w:p w:rsidR="00BB4198" w:rsidRPr="00A0436E" w:rsidRDefault="00BB4198" w:rsidP="00BB4198">
      <w:pPr>
        <w:pStyle w:val="ListParagraph"/>
        <w:numPr>
          <w:ilvl w:val="1"/>
          <w:numId w:val="3"/>
        </w:numPr>
        <w:ind w:left="567" w:hanging="567"/>
        <w:contextualSpacing/>
        <w:jc w:val="both"/>
        <w:rPr>
          <w:lang w:eastAsia="lv-LV"/>
        </w:rPr>
      </w:pPr>
      <w:r>
        <w:rPr>
          <w:kern w:val="20"/>
          <w:lang w:val="lv-LV"/>
        </w:rPr>
        <w:t xml:space="preserve"> </w:t>
      </w:r>
      <w:r w:rsidRPr="00A0436E">
        <w:rPr>
          <w:lang w:eastAsia="lv-LV"/>
        </w:rPr>
        <w:t xml:space="preserve">Pušu atbildīgās kontaktpersonas nodrošina, ka jebkura elektroniskā sarakste, kas tiek veikta Līguma ietvaros, sūtot elektronisko pastu tiek atzīmēta ar CC uz </w:t>
      </w:r>
      <w:hyperlink r:id="rId7" w:history="1">
        <w:r w:rsidRPr="00A0436E">
          <w:rPr>
            <w:rFonts w:eastAsia="Calibri"/>
            <w:color w:val="0000FF"/>
            <w:u w:val="single"/>
            <w:lang w:eastAsia="lv-LV"/>
          </w:rPr>
          <w:t>kopija@jekabpils.lv</w:t>
        </w:r>
      </w:hyperlink>
      <w:r w:rsidRPr="00A0436E">
        <w:rPr>
          <w:lang w:eastAsia="lv-LV"/>
        </w:rPr>
        <w:t>.</w:t>
      </w:r>
    </w:p>
    <w:p w:rsidR="00BB4198" w:rsidRPr="00D20C31" w:rsidRDefault="00BB4198" w:rsidP="00BB4198">
      <w:pPr>
        <w:pStyle w:val="ListParagraph"/>
        <w:widowControl w:val="0"/>
        <w:numPr>
          <w:ilvl w:val="1"/>
          <w:numId w:val="3"/>
        </w:numPr>
        <w:ind w:left="567" w:hanging="567"/>
        <w:contextualSpacing/>
        <w:jc w:val="both"/>
        <w:rPr>
          <w:kern w:val="20"/>
          <w:lang w:val="lv-LV"/>
        </w:rPr>
      </w:pPr>
      <w:r>
        <w:rPr>
          <w:kern w:val="20"/>
          <w:lang w:val="lv-LV"/>
        </w:rPr>
        <w:t xml:space="preserve"> </w:t>
      </w:r>
      <w:r w:rsidRPr="00D20C31">
        <w:rPr>
          <w:kern w:val="20"/>
          <w:lang w:val="lv-LV"/>
        </w:rPr>
        <w:t xml:space="preserve">Visi Līguma grozījumi ir spēkā tikai tad, ja tie noformēti </w:t>
      </w:r>
      <w:proofErr w:type="spellStart"/>
      <w:r w:rsidRPr="00D20C31">
        <w:rPr>
          <w:kern w:val="20"/>
          <w:lang w:val="lv-LV"/>
        </w:rPr>
        <w:t>rakstveidā</w:t>
      </w:r>
      <w:proofErr w:type="spellEnd"/>
      <w:r w:rsidRPr="00D20C31">
        <w:rPr>
          <w:kern w:val="20"/>
          <w:lang w:val="lv-LV"/>
        </w:rPr>
        <w:t>, ir Pušu parakstīti. Līguma grozījumi ar to abpusējas parakstīšanas brīdi kļūst par Līguma neatņemamu sastāvdaļu.</w:t>
      </w:r>
    </w:p>
    <w:p w:rsidR="00BB4198" w:rsidRPr="00D20C31" w:rsidRDefault="00BB4198" w:rsidP="00BB4198">
      <w:pPr>
        <w:pStyle w:val="ListParagraph"/>
        <w:widowControl w:val="0"/>
        <w:numPr>
          <w:ilvl w:val="1"/>
          <w:numId w:val="3"/>
        </w:numPr>
        <w:ind w:left="567" w:hanging="546"/>
        <w:contextualSpacing/>
        <w:jc w:val="both"/>
        <w:rPr>
          <w:kern w:val="20"/>
          <w:lang w:val="lv-LV"/>
        </w:rPr>
      </w:pPr>
      <w:r>
        <w:rPr>
          <w:kern w:val="20"/>
          <w:lang w:val="lv-LV"/>
        </w:rPr>
        <w:t xml:space="preserve"> </w:t>
      </w:r>
      <w:r w:rsidRPr="00D20C31">
        <w:rPr>
          <w:kern w:val="20"/>
          <w:lang w:val="lv-LV"/>
        </w:rPr>
        <w:t>Neviena no Pusēm nav tiesīga bez otras Puses rakstiskas piekrišanas nodot kādu no Līgumā noteiktajām saistībām vai tās izpildi trešajām personām.</w:t>
      </w:r>
    </w:p>
    <w:p w:rsidR="00BB4198" w:rsidRPr="00D20C31" w:rsidRDefault="00BB4198" w:rsidP="00BB4198">
      <w:pPr>
        <w:pStyle w:val="ListParagraph"/>
        <w:widowControl w:val="0"/>
        <w:numPr>
          <w:ilvl w:val="1"/>
          <w:numId w:val="3"/>
        </w:numPr>
        <w:ind w:left="567" w:hanging="546"/>
        <w:contextualSpacing/>
        <w:jc w:val="both"/>
        <w:rPr>
          <w:kern w:val="20"/>
          <w:lang w:val="lv-LV"/>
        </w:rPr>
      </w:pPr>
      <w:r>
        <w:rPr>
          <w:kern w:val="20"/>
          <w:lang w:val="lv-LV"/>
        </w:rPr>
        <w:t xml:space="preserve"> </w:t>
      </w:r>
      <w:r w:rsidRPr="00D20C31">
        <w:rPr>
          <w:kern w:val="20"/>
          <w:lang w:val="lv-LV"/>
        </w:rPr>
        <w:t xml:space="preserve">Puses apņemas neizpaust citām personām informāciju, kas, izpildot Līguma noteikumus, ir nonākusi viņu rīcībā. Šis noteikums neattiecas uz vispārpieejamas informācijas </w:t>
      </w:r>
      <w:r w:rsidRPr="00D20C31">
        <w:rPr>
          <w:kern w:val="20"/>
          <w:lang w:val="lv-LV"/>
        </w:rPr>
        <w:lastRenderedPageBreak/>
        <w:t>izpaušanu un gadījumiem, kad Pusei normatīvajos aktos uzlikts pienākums sniegt pieprasīto informāciju.</w:t>
      </w:r>
    </w:p>
    <w:p w:rsidR="00BB4198" w:rsidRPr="00D20C31" w:rsidRDefault="00BB4198" w:rsidP="00BB4198">
      <w:pPr>
        <w:pStyle w:val="ListParagraph"/>
        <w:widowControl w:val="0"/>
        <w:numPr>
          <w:ilvl w:val="1"/>
          <w:numId w:val="3"/>
        </w:numPr>
        <w:ind w:left="567" w:hanging="546"/>
        <w:contextualSpacing/>
        <w:jc w:val="both"/>
        <w:rPr>
          <w:kern w:val="20"/>
          <w:lang w:val="lv-LV"/>
        </w:rPr>
      </w:pPr>
      <w:r>
        <w:rPr>
          <w:kern w:val="20"/>
          <w:lang w:val="lv-LV"/>
        </w:rPr>
        <w:t xml:space="preserve"> K</w:t>
      </w:r>
      <w:r w:rsidRPr="00D20C31">
        <w:rPr>
          <w:kern w:val="20"/>
          <w:lang w:val="lv-LV"/>
        </w:rPr>
        <w:t xml:space="preserve">orespondence, kas tiek nosūtīta otrai Pusei pa pastu </w:t>
      </w:r>
      <w:r>
        <w:rPr>
          <w:kern w:val="20"/>
          <w:lang w:val="lv-LV"/>
        </w:rPr>
        <w:t xml:space="preserve">kā ierakstīts pasta sūtījums, </w:t>
      </w:r>
      <w:r w:rsidRPr="00D20C31">
        <w:rPr>
          <w:kern w:val="20"/>
          <w:lang w:val="lv-LV"/>
        </w:rPr>
        <w:t>ir uzskatāma par saņemtu septītajā dienā, skaitot no tās iesniegšanas pastā.</w:t>
      </w:r>
      <w:r>
        <w:rPr>
          <w:kern w:val="20"/>
          <w:lang w:val="lv-LV"/>
        </w:rPr>
        <w:t xml:space="preserve"> Korespondence, kas tiek nosūtīta otrai Pusei pa pastu kā vienkāršs pasta sūtījums, ir uzskatāms par saņemtu astotajā dienā, skaitot no dienas, kad tas reģistrēts kā nosūtāmais dokuments.</w:t>
      </w:r>
      <w:r w:rsidRPr="00D20C31">
        <w:rPr>
          <w:kern w:val="20"/>
          <w:lang w:val="lv-LV"/>
        </w:rPr>
        <w:t xml:space="preserve"> Jebkura informācija, kas nosūtīta Izpildītājam uz Līguma 2.4.punktā, bet Pasūtītājam – uz Līguma 3.5.punktā noteikto e-pastu</w:t>
      </w:r>
      <w:r>
        <w:rPr>
          <w:kern w:val="20"/>
          <w:lang w:val="lv-LV"/>
        </w:rPr>
        <w:t>,</w:t>
      </w:r>
      <w:r w:rsidRPr="00D20C31">
        <w:rPr>
          <w:kern w:val="20"/>
          <w:lang w:val="lv-LV"/>
        </w:rPr>
        <w:t xml:space="preserve">  uzskatāma par saņemtu tās nosūtīšanas dienā.</w:t>
      </w:r>
    </w:p>
    <w:p w:rsidR="00BB4198" w:rsidRPr="00D20C31" w:rsidRDefault="00BB4198" w:rsidP="00BB4198">
      <w:pPr>
        <w:pStyle w:val="ListParagraph"/>
        <w:widowControl w:val="0"/>
        <w:numPr>
          <w:ilvl w:val="1"/>
          <w:numId w:val="3"/>
        </w:numPr>
        <w:ind w:left="567" w:hanging="546"/>
        <w:contextualSpacing/>
        <w:jc w:val="both"/>
        <w:rPr>
          <w:kern w:val="20"/>
          <w:lang w:val="lv-LV"/>
        </w:rPr>
      </w:pPr>
      <w:r>
        <w:rPr>
          <w:kern w:val="20"/>
          <w:lang w:val="lv-LV"/>
        </w:rPr>
        <w:t xml:space="preserve"> </w:t>
      </w:r>
      <w:r w:rsidRPr="00D20C31">
        <w:rPr>
          <w:kern w:val="20"/>
          <w:lang w:val="lv-LV"/>
        </w:rPr>
        <w:t xml:space="preserve">Pusēm ir pienākums nekavējoties </w:t>
      </w:r>
      <w:proofErr w:type="spellStart"/>
      <w:r w:rsidRPr="00D20C31">
        <w:rPr>
          <w:kern w:val="20"/>
          <w:lang w:val="lv-LV"/>
        </w:rPr>
        <w:t>rakstveidā</w:t>
      </w:r>
      <w:proofErr w:type="spellEnd"/>
      <w:r w:rsidRPr="00D20C31">
        <w:rPr>
          <w:kern w:val="20"/>
          <w:lang w:val="lv-LV"/>
        </w:rPr>
        <w:t xml:space="preserve"> informēt vienai otru par izmaiņām Līgumā norādītajos rekvizītos, sakaru līdzekļu numuru nomaiņu, adrešu un kredītiestāžu rekvizītu maiņu, kā arī par izmaiņām attiecībā uz Līgumā noteiktajām Pušu kontaktpersonām. </w:t>
      </w:r>
      <w:r>
        <w:rPr>
          <w:kern w:val="20"/>
          <w:lang w:val="lv-LV"/>
        </w:rPr>
        <w:t xml:space="preserve">Izpildītājam ir pienākums informēt Pasūtītāju nekavējoties </w:t>
      </w:r>
      <w:proofErr w:type="spellStart"/>
      <w:r>
        <w:rPr>
          <w:kern w:val="20"/>
          <w:lang w:val="lv-LV"/>
        </w:rPr>
        <w:t>rakstveidā</w:t>
      </w:r>
      <w:proofErr w:type="spellEnd"/>
      <w:r>
        <w:rPr>
          <w:kern w:val="20"/>
          <w:lang w:val="lv-LV"/>
        </w:rPr>
        <w:t xml:space="preserve"> par kredītiestādes rekvizītiem, kas nebija zināmi uz Līguma parakstīšanas brīdi. </w:t>
      </w:r>
      <w:r w:rsidRPr="00D20C31">
        <w:rPr>
          <w:kern w:val="20"/>
          <w:lang w:val="lv-LV"/>
        </w:rPr>
        <w:t>Ja kāda Puse nav sniegusi informāciju par izmaiņām, tā uzņemas atbildību par zaudējumiem, kas šajā sakarā radušies otrai Pusei.</w:t>
      </w:r>
    </w:p>
    <w:p w:rsidR="00BB4198" w:rsidRPr="00D20C31" w:rsidRDefault="00BB4198" w:rsidP="00BB4198">
      <w:pPr>
        <w:pStyle w:val="ListParagraph"/>
        <w:widowControl w:val="0"/>
        <w:numPr>
          <w:ilvl w:val="1"/>
          <w:numId w:val="3"/>
        </w:numPr>
        <w:ind w:left="567" w:hanging="546"/>
        <w:contextualSpacing/>
        <w:jc w:val="both"/>
        <w:rPr>
          <w:kern w:val="20"/>
          <w:lang w:val="lv-LV"/>
        </w:rPr>
      </w:pPr>
      <w:r>
        <w:rPr>
          <w:kern w:val="20"/>
          <w:lang w:val="lv-LV"/>
        </w:rPr>
        <w:t xml:space="preserve"> </w:t>
      </w:r>
      <w:r w:rsidRPr="00D20C31">
        <w:rPr>
          <w:kern w:val="20"/>
          <w:lang w:val="lv-LV"/>
        </w:rPr>
        <w:t>Jautājumos, kas nav atrunāti Līgumā, Puses vadīsies pēc spēkā esošajiem Latvijas Republikas normatīvajiem aktiem. Ja kāds no Līguma noteikumiem zaudē spēku, tas neietekmē pārējo Līguma noteikumu spēkā esamību.</w:t>
      </w:r>
    </w:p>
    <w:p w:rsidR="00BB4198" w:rsidRPr="00D20C31" w:rsidRDefault="00BB4198" w:rsidP="00BB4198">
      <w:pPr>
        <w:pStyle w:val="ListParagraph"/>
        <w:widowControl w:val="0"/>
        <w:numPr>
          <w:ilvl w:val="1"/>
          <w:numId w:val="3"/>
        </w:numPr>
        <w:ind w:left="567" w:hanging="546"/>
        <w:contextualSpacing/>
        <w:jc w:val="both"/>
        <w:rPr>
          <w:kern w:val="20"/>
          <w:lang w:val="lv-LV"/>
        </w:rPr>
      </w:pPr>
      <w:r>
        <w:rPr>
          <w:kern w:val="20"/>
          <w:lang w:val="lv-LV"/>
        </w:rPr>
        <w:t xml:space="preserve"> </w:t>
      </w:r>
      <w:r w:rsidRPr="00D20C31">
        <w:rPr>
          <w:kern w:val="20"/>
          <w:lang w:val="lv-LV"/>
        </w:rPr>
        <w:t>Ar Līgumu uzņemtās Pušu tiesības un pienākumi ir saistoši Pušu tiesību un saistību pārņēmējiem.</w:t>
      </w:r>
    </w:p>
    <w:p w:rsidR="00BB4198" w:rsidRPr="00EA58CB" w:rsidRDefault="00BB4198" w:rsidP="00BB4198">
      <w:pPr>
        <w:pStyle w:val="ListParagraph"/>
        <w:widowControl w:val="0"/>
        <w:numPr>
          <w:ilvl w:val="1"/>
          <w:numId w:val="3"/>
        </w:numPr>
        <w:ind w:left="567" w:hanging="567"/>
        <w:contextualSpacing/>
        <w:jc w:val="both"/>
        <w:rPr>
          <w:kern w:val="20"/>
          <w:lang w:val="lv-LV"/>
        </w:rPr>
      </w:pPr>
      <w:r>
        <w:rPr>
          <w:b/>
          <w:kern w:val="20"/>
          <w:lang w:val="lv-LV"/>
        </w:rPr>
        <w:t xml:space="preserve"> </w:t>
      </w:r>
      <w:r w:rsidRPr="00EA58CB">
        <w:rPr>
          <w:kern w:val="20"/>
          <w:lang w:val="lv-LV"/>
        </w:rPr>
        <w:t xml:space="preserve">Līgums </w:t>
      </w:r>
      <w:r>
        <w:rPr>
          <w:kern w:val="20"/>
          <w:lang w:val="lv-LV"/>
        </w:rPr>
        <w:t>sagatavots uz 6 (sešām) lapām.</w:t>
      </w:r>
    </w:p>
    <w:p w:rsidR="00BB4198" w:rsidRPr="004E4B5A" w:rsidRDefault="00BB4198" w:rsidP="00BB4198">
      <w:pPr>
        <w:pStyle w:val="ListParagraph"/>
        <w:widowControl w:val="0"/>
        <w:numPr>
          <w:ilvl w:val="1"/>
          <w:numId w:val="3"/>
        </w:numPr>
        <w:ind w:left="567" w:hanging="546"/>
        <w:contextualSpacing/>
        <w:jc w:val="both"/>
        <w:rPr>
          <w:kern w:val="20"/>
          <w:lang w:val="lv-LV"/>
        </w:rPr>
      </w:pPr>
      <w:r>
        <w:rPr>
          <w:lang w:val="lv-LV"/>
        </w:rPr>
        <w:t xml:space="preserve"> </w:t>
      </w:r>
      <w:r w:rsidRPr="004E4B5A">
        <w:rPr>
          <w:lang w:val="lv-LV"/>
        </w:rPr>
        <w:t xml:space="preserve">Līgumam ir </w:t>
      </w:r>
      <w:r>
        <w:rPr>
          <w:lang w:val="lv-LV"/>
        </w:rPr>
        <w:t>četri</w:t>
      </w:r>
      <w:r w:rsidRPr="004E4B5A">
        <w:rPr>
          <w:lang w:val="lv-LV"/>
        </w:rPr>
        <w:t xml:space="preserve"> pielikumi: </w:t>
      </w:r>
    </w:p>
    <w:p w:rsidR="00BB4198" w:rsidRPr="006157B6" w:rsidRDefault="00BB4198" w:rsidP="00BB4198">
      <w:pPr>
        <w:pStyle w:val="ListParagraph"/>
        <w:widowControl w:val="0"/>
        <w:numPr>
          <w:ilvl w:val="0"/>
          <w:numId w:val="4"/>
        </w:numPr>
        <w:contextualSpacing/>
        <w:jc w:val="both"/>
        <w:rPr>
          <w:kern w:val="20"/>
          <w:lang w:val="lv-LV"/>
        </w:rPr>
      </w:pPr>
      <w:r>
        <w:rPr>
          <w:lang w:val="lv-LV"/>
        </w:rPr>
        <w:t>Pielikums Nr.</w:t>
      </w:r>
      <w:r w:rsidRPr="00D20C31">
        <w:rPr>
          <w:lang w:val="lv-LV"/>
        </w:rPr>
        <w:t xml:space="preserve">1 </w:t>
      </w:r>
      <w:r>
        <w:rPr>
          <w:lang w:val="lv-LV"/>
        </w:rPr>
        <w:t>–</w:t>
      </w:r>
      <w:r w:rsidRPr="00D20C31">
        <w:rPr>
          <w:lang w:val="lv-LV"/>
        </w:rPr>
        <w:t xml:space="preserve"> </w:t>
      </w:r>
      <w:bookmarkStart w:id="3" w:name="_Hlk525645757"/>
      <w:r>
        <w:rPr>
          <w:lang w:val="lv-LV"/>
        </w:rPr>
        <w:t>“</w:t>
      </w:r>
      <w:r w:rsidRPr="00D20C31">
        <w:rPr>
          <w:lang w:val="lv-LV"/>
        </w:rPr>
        <w:t>Tehnisk</w:t>
      </w:r>
      <w:r>
        <w:rPr>
          <w:lang w:val="lv-LV"/>
        </w:rPr>
        <w:t>ā specifikācija</w:t>
      </w:r>
      <w:r w:rsidRPr="00D20C31">
        <w:rPr>
          <w:lang w:val="lv-LV"/>
        </w:rPr>
        <w:t>”</w:t>
      </w:r>
      <w:r>
        <w:rPr>
          <w:lang w:val="lv-LV"/>
        </w:rPr>
        <w:t xml:space="preserve"> elektroniski</w:t>
      </w:r>
      <w:r w:rsidRPr="00D20C31">
        <w:rPr>
          <w:lang w:val="lv-LV"/>
        </w:rPr>
        <w:t xml:space="preserve"> </w:t>
      </w:r>
      <w:r>
        <w:rPr>
          <w:lang w:val="lv-LV"/>
        </w:rPr>
        <w:t>PDF un EXCEL</w:t>
      </w:r>
      <w:r w:rsidRPr="00E6302A">
        <w:rPr>
          <w:lang w:val="lv-LV"/>
        </w:rPr>
        <w:t xml:space="preserve"> formātā</w:t>
      </w:r>
      <w:bookmarkEnd w:id="3"/>
      <w:r w:rsidRPr="00D20C31">
        <w:rPr>
          <w:lang w:val="lv-LV"/>
        </w:rPr>
        <w:t>;</w:t>
      </w:r>
    </w:p>
    <w:p w:rsidR="00BB4198" w:rsidRPr="00D20C31" w:rsidRDefault="00BB4198" w:rsidP="00BB4198">
      <w:pPr>
        <w:pStyle w:val="ListParagraph"/>
        <w:widowControl w:val="0"/>
        <w:numPr>
          <w:ilvl w:val="0"/>
          <w:numId w:val="4"/>
        </w:numPr>
        <w:contextualSpacing/>
        <w:jc w:val="both"/>
        <w:rPr>
          <w:kern w:val="20"/>
          <w:lang w:val="lv-LV"/>
        </w:rPr>
      </w:pPr>
      <w:r>
        <w:rPr>
          <w:kern w:val="20"/>
          <w:lang w:val="lv-LV"/>
        </w:rPr>
        <w:t xml:space="preserve">Pielikums Nr.2 – </w:t>
      </w:r>
      <w:r>
        <w:rPr>
          <w:rStyle w:val="CharStyle53"/>
          <w:b w:val="0"/>
          <w:lang w:val="lv-LV"/>
        </w:rPr>
        <w:t>“</w:t>
      </w:r>
      <w:r w:rsidRPr="00DC7896">
        <w:rPr>
          <w:rStyle w:val="CharStyle53"/>
          <w:b w:val="0"/>
          <w:lang w:val="lv-LV"/>
        </w:rPr>
        <w:t>Finanšu piedāvājums”</w:t>
      </w:r>
      <w:r>
        <w:rPr>
          <w:rStyle w:val="CharStyle53"/>
          <w:b w:val="0"/>
          <w:lang w:val="lv-LV"/>
        </w:rPr>
        <w:t xml:space="preserve"> uz 1 (vienas) lapas</w:t>
      </w:r>
      <w:r w:rsidRPr="00DC7896">
        <w:rPr>
          <w:rStyle w:val="CharStyle53"/>
          <w:b w:val="0"/>
          <w:lang w:val="lv-LV"/>
        </w:rPr>
        <w:t xml:space="preserve"> </w:t>
      </w:r>
      <w:r>
        <w:rPr>
          <w:rStyle w:val="CharStyle53"/>
          <w:b w:val="0"/>
          <w:lang w:val="lv-LV"/>
        </w:rPr>
        <w:t>un pielikumi elektroniski EXCEL formātā;</w:t>
      </w:r>
      <w:r>
        <w:rPr>
          <w:kern w:val="20"/>
          <w:lang w:val="lv-LV"/>
        </w:rPr>
        <w:t xml:space="preserve"> </w:t>
      </w:r>
    </w:p>
    <w:p w:rsidR="00BB4198" w:rsidRPr="0021227C" w:rsidRDefault="00BB4198" w:rsidP="00BB4198">
      <w:pPr>
        <w:pStyle w:val="ListParagraph"/>
        <w:widowControl w:val="0"/>
        <w:numPr>
          <w:ilvl w:val="0"/>
          <w:numId w:val="4"/>
        </w:numPr>
        <w:overflowPunct w:val="0"/>
        <w:autoSpaceDE w:val="0"/>
        <w:ind w:left="851" w:hanging="141"/>
        <w:contextualSpacing/>
        <w:jc w:val="both"/>
        <w:textAlignment w:val="baseline"/>
        <w:rPr>
          <w:rStyle w:val="CharStyle53"/>
          <w:bCs w:val="0"/>
          <w:lang w:val="lv-LV"/>
        </w:rPr>
      </w:pPr>
      <w:r>
        <w:rPr>
          <w:lang w:val="lv-LV"/>
        </w:rPr>
        <w:t>Pielikums Nr.3</w:t>
      </w:r>
      <w:r w:rsidRPr="00D20C31">
        <w:rPr>
          <w:lang w:val="lv-LV"/>
        </w:rPr>
        <w:t xml:space="preserve"> </w:t>
      </w:r>
      <w:r>
        <w:rPr>
          <w:rStyle w:val="CharStyle53"/>
          <w:lang w:val="lv-LV"/>
        </w:rPr>
        <w:t>–</w:t>
      </w:r>
      <w:r w:rsidRPr="00D20C31">
        <w:rPr>
          <w:rStyle w:val="CharStyle53"/>
          <w:lang w:val="lv-LV"/>
        </w:rPr>
        <w:t xml:space="preserve"> </w:t>
      </w:r>
      <w:r>
        <w:rPr>
          <w:kern w:val="20"/>
          <w:lang w:val="lv-LV"/>
        </w:rPr>
        <w:t>“</w:t>
      </w:r>
      <w:r w:rsidRPr="00D20C31">
        <w:rPr>
          <w:lang w:val="lv-LV"/>
        </w:rPr>
        <w:t>Tehniskais piedāvājums</w:t>
      </w:r>
      <w:r>
        <w:rPr>
          <w:kern w:val="20"/>
          <w:lang w:val="lv-LV"/>
        </w:rPr>
        <w:t>” uz 2 (divām) lapām</w:t>
      </w:r>
      <w:r>
        <w:rPr>
          <w:lang w:val="lv-LV"/>
        </w:rPr>
        <w:t>;</w:t>
      </w:r>
    </w:p>
    <w:p w:rsidR="00BB4198" w:rsidRPr="00A7464A" w:rsidRDefault="00BB4198" w:rsidP="00BB4198">
      <w:pPr>
        <w:pStyle w:val="ListParagraph"/>
        <w:widowControl w:val="0"/>
        <w:numPr>
          <w:ilvl w:val="0"/>
          <w:numId w:val="4"/>
        </w:numPr>
        <w:overflowPunct w:val="0"/>
        <w:autoSpaceDE w:val="0"/>
        <w:contextualSpacing/>
        <w:jc w:val="both"/>
        <w:textAlignment w:val="baseline"/>
        <w:rPr>
          <w:rStyle w:val="CharStyle53"/>
          <w:bCs w:val="0"/>
          <w:lang w:val="lv-LV"/>
        </w:rPr>
      </w:pPr>
      <w:r>
        <w:rPr>
          <w:rStyle w:val="CharStyle53"/>
          <w:b w:val="0"/>
          <w:lang w:val="lv-LV"/>
        </w:rPr>
        <w:t xml:space="preserve">Pielikums Nr.4 – “Garantiju noteikumi” uz 1 (vienas) lapas. </w:t>
      </w:r>
    </w:p>
    <w:p w:rsidR="00BB4198" w:rsidRPr="00F14A27" w:rsidRDefault="00BB4198" w:rsidP="00BB4198">
      <w:pPr>
        <w:pStyle w:val="ListParagraph"/>
        <w:widowControl w:val="0"/>
        <w:numPr>
          <w:ilvl w:val="1"/>
          <w:numId w:val="3"/>
        </w:numPr>
        <w:ind w:left="567" w:hanging="567"/>
        <w:contextualSpacing/>
        <w:jc w:val="both"/>
        <w:rPr>
          <w:b/>
          <w:kern w:val="20"/>
          <w:lang w:val="lv-LV"/>
        </w:rPr>
      </w:pPr>
      <w:r w:rsidRPr="00F14A27">
        <w:rPr>
          <w:b/>
          <w:kern w:val="20"/>
          <w:lang w:val="lv-LV"/>
        </w:rPr>
        <w:t>Līgums sagatavots</w:t>
      </w:r>
      <w:r w:rsidRPr="00F14A27">
        <w:rPr>
          <w:b/>
          <w:lang w:val="lv-LV"/>
        </w:rPr>
        <w:t xml:space="preserve"> un parakstīts elektroniski ar drošu elektronisko parakstu, kas </w:t>
      </w:r>
      <w:r>
        <w:rPr>
          <w:b/>
          <w:lang w:val="lv-LV"/>
        </w:rPr>
        <w:t xml:space="preserve">    </w:t>
      </w:r>
      <w:r w:rsidRPr="00F14A27">
        <w:rPr>
          <w:b/>
          <w:lang w:val="lv-LV"/>
        </w:rPr>
        <w:t>satur laika zīmogu.</w:t>
      </w:r>
      <w:r>
        <w:rPr>
          <w:b/>
          <w:lang w:val="lv-LV"/>
        </w:rPr>
        <w:t xml:space="preserve"> </w:t>
      </w:r>
      <w:r>
        <w:rPr>
          <w:lang w:val="lv-LV"/>
        </w:rPr>
        <w:t>Līgums ir saistošs pusēm no tā abpusējas parakstīšanas brīža. Līguma abpusējas parakstīšanas datums ir pēdējā parakstītāja pievienotā laika zīmoga datums un laiks.</w:t>
      </w:r>
    </w:p>
    <w:p w:rsidR="00BB4198" w:rsidRPr="004A0219" w:rsidRDefault="00BB4198" w:rsidP="00BB4198">
      <w:pPr>
        <w:pStyle w:val="ListParagraph"/>
        <w:numPr>
          <w:ilvl w:val="0"/>
          <w:numId w:val="3"/>
        </w:numPr>
        <w:jc w:val="center"/>
        <w:rPr>
          <w:b/>
        </w:rPr>
      </w:pPr>
      <w:bookmarkStart w:id="4" w:name="_Toc337802635"/>
      <w:r w:rsidRPr="004A0219">
        <w:rPr>
          <w:b/>
        </w:rPr>
        <w:t>PUŠU REKVIZĪTI</w:t>
      </w:r>
      <w:bookmarkEnd w:id="4"/>
      <w:r>
        <w:rPr>
          <w:b/>
        </w:rPr>
        <w:t xml:space="preserve"> UN PARAKSTI</w:t>
      </w:r>
    </w:p>
    <w:tbl>
      <w:tblPr>
        <w:tblW w:w="9091" w:type="dxa"/>
        <w:tblInd w:w="509" w:type="dxa"/>
        <w:tblLayout w:type="fixed"/>
        <w:tblLook w:val="0000" w:firstRow="0" w:lastRow="0" w:firstColumn="0" w:lastColumn="0" w:noHBand="0" w:noVBand="0"/>
      </w:tblPr>
      <w:tblGrid>
        <w:gridCol w:w="4277"/>
        <w:gridCol w:w="540"/>
        <w:gridCol w:w="4274"/>
      </w:tblGrid>
      <w:tr w:rsidR="00BB4198" w:rsidRPr="00C00178" w:rsidTr="00796421">
        <w:tc>
          <w:tcPr>
            <w:tcW w:w="4277" w:type="dxa"/>
          </w:tcPr>
          <w:bookmarkEnd w:id="0"/>
          <w:p w:rsidR="00BB4198" w:rsidRPr="00C00178" w:rsidRDefault="00BB4198" w:rsidP="00796421">
            <w:pPr>
              <w:keepNext/>
              <w:outlineLvl w:val="2"/>
              <w:rPr>
                <w:rFonts w:eastAsia="Calibri"/>
                <w:b/>
              </w:rPr>
            </w:pPr>
            <w:r w:rsidRPr="00C00178">
              <w:rPr>
                <w:rFonts w:eastAsia="Calibri"/>
                <w:b/>
              </w:rPr>
              <w:t>Pasūtītājs:</w:t>
            </w:r>
          </w:p>
          <w:p w:rsidR="00BB4198" w:rsidRPr="00C00178" w:rsidRDefault="00BB4198" w:rsidP="00796421">
            <w:pPr>
              <w:keepNext/>
              <w:outlineLvl w:val="2"/>
              <w:rPr>
                <w:rFonts w:eastAsia="Calibri"/>
                <w:b/>
              </w:rPr>
            </w:pPr>
            <w:r w:rsidRPr="00C00178">
              <w:rPr>
                <w:rFonts w:eastAsia="Calibri"/>
                <w:b/>
              </w:rPr>
              <w:t>Jēkabpils pilsētas pašvaldība</w:t>
            </w:r>
          </w:p>
          <w:p w:rsidR="00BB4198" w:rsidRDefault="00BB4198" w:rsidP="00796421">
            <w:pPr>
              <w:rPr>
                <w:rFonts w:eastAsia="Calibri"/>
              </w:rPr>
            </w:pPr>
            <w:proofErr w:type="spellStart"/>
            <w:r w:rsidRPr="00C00178">
              <w:rPr>
                <w:rFonts w:eastAsia="Calibri"/>
              </w:rPr>
              <w:t>Reģ.Nr</w:t>
            </w:r>
            <w:proofErr w:type="spellEnd"/>
            <w:r w:rsidRPr="00C00178">
              <w:rPr>
                <w:rFonts w:eastAsia="Calibri"/>
              </w:rPr>
              <w:t>. 90000024205</w:t>
            </w:r>
          </w:p>
          <w:p w:rsidR="00BB4198" w:rsidRPr="00C00178" w:rsidRDefault="00BB4198" w:rsidP="00796421">
            <w:pPr>
              <w:rPr>
                <w:rFonts w:eastAsia="Calibri"/>
              </w:rPr>
            </w:pPr>
            <w:r>
              <w:rPr>
                <w:rFonts w:eastAsia="Calibri"/>
              </w:rPr>
              <w:t xml:space="preserve">PVN </w:t>
            </w:r>
            <w:proofErr w:type="spellStart"/>
            <w:r>
              <w:rPr>
                <w:rFonts w:eastAsia="Calibri"/>
              </w:rPr>
              <w:t>Reģ</w:t>
            </w:r>
            <w:proofErr w:type="spellEnd"/>
            <w:r>
              <w:rPr>
                <w:rFonts w:eastAsia="Calibri"/>
              </w:rPr>
              <w:t>. Nr.</w:t>
            </w:r>
            <w:r w:rsidRPr="00C00178">
              <w:rPr>
                <w:rFonts w:eastAsia="Calibri"/>
              </w:rPr>
              <w:t xml:space="preserve"> 90000024205</w:t>
            </w:r>
          </w:p>
          <w:p w:rsidR="00BB4198" w:rsidRPr="00C00178" w:rsidRDefault="00BB4198" w:rsidP="00796421">
            <w:pPr>
              <w:rPr>
                <w:rFonts w:eastAsia="Calibri"/>
              </w:rPr>
            </w:pPr>
            <w:r w:rsidRPr="00C00178">
              <w:rPr>
                <w:rFonts w:eastAsia="Calibri"/>
              </w:rPr>
              <w:t>Brīvības iela 120, Jēkabpils, LV-5201</w:t>
            </w:r>
          </w:p>
          <w:p w:rsidR="00BB4198" w:rsidRPr="00C00178" w:rsidRDefault="00BB4198" w:rsidP="00796421">
            <w:pPr>
              <w:rPr>
                <w:rFonts w:eastAsia="Calibri"/>
              </w:rPr>
            </w:pPr>
            <w:r w:rsidRPr="00C00178">
              <w:rPr>
                <w:rFonts w:eastAsia="Calibri"/>
              </w:rPr>
              <w:t xml:space="preserve">Banka: AS SEB banka </w:t>
            </w:r>
          </w:p>
          <w:p w:rsidR="00BB4198" w:rsidRPr="00C00178" w:rsidRDefault="00BB4198" w:rsidP="00796421">
            <w:pPr>
              <w:rPr>
                <w:rFonts w:eastAsia="Calibri"/>
              </w:rPr>
            </w:pPr>
            <w:r w:rsidRPr="00C00178">
              <w:rPr>
                <w:rFonts w:eastAsia="Calibri"/>
              </w:rPr>
              <w:t>Kods: UNLALV2X</w:t>
            </w:r>
          </w:p>
          <w:p w:rsidR="00BB4198" w:rsidRPr="00C00178" w:rsidRDefault="00BB4198" w:rsidP="00796421">
            <w:pPr>
              <w:rPr>
                <w:rFonts w:eastAsia="Calibri"/>
              </w:rPr>
            </w:pPr>
            <w:r w:rsidRPr="00C00178">
              <w:rPr>
                <w:rFonts w:eastAsia="Calibri"/>
              </w:rPr>
              <w:t>Konts: LV87UNLA0009013130793</w:t>
            </w:r>
          </w:p>
          <w:p w:rsidR="00BB4198" w:rsidRPr="00C00178" w:rsidRDefault="00BB4198" w:rsidP="00796421">
            <w:pPr>
              <w:rPr>
                <w:rFonts w:eastAsia="Calibri"/>
              </w:rPr>
            </w:pPr>
          </w:p>
          <w:p w:rsidR="00BB4198" w:rsidRPr="00C00178" w:rsidRDefault="00BB4198" w:rsidP="00796421">
            <w:pPr>
              <w:rPr>
                <w:rFonts w:eastAsia="Calibri"/>
              </w:rPr>
            </w:pPr>
            <w:r w:rsidRPr="00C00178">
              <w:rPr>
                <w:rFonts w:eastAsia="Calibri"/>
              </w:rPr>
              <w:t xml:space="preserve">Domes priekšsēdētājs                                              </w:t>
            </w:r>
          </w:p>
        </w:tc>
        <w:tc>
          <w:tcPr>
            <w:tcW w:w="540" w:type="dxa"/>
          </w:tcPr>
          <w:p w:rsidR="00BB4198" w:rsidRPr="00C00178" w:rsidRDefault="00BB4198" w:rsidP="00796421">
            <w:pPr>
              <w:suppressAutoHyphens/>
              <w:jc w:val="both"/>
              <w:rPr>
                <w:rFonts w:eastAsia="Calibri"/>
                <w:b/>
                <w:lang w:eastAsia="ar-SA"/>
              </w:rPr>
            </w:pPr>
          </w:p>
        </w:tc>
        <w:tc>
          <w:tcPr>
            <w:tcW w:w="4274" w:type="dxa"/>
          </w:tcPr>
          <w:p w:rsidR="00BB4198" w:rsidRPr="00C00178" w:rsidRDefault="00BB4198" w:rsidP="00796421">
            <w:pPr>
              <w:keepNext/>
              <w:keepLines/>
              <w:outlineLvl w:val="0"/>
              <w:rPr>
                <w:rFonts w:eastAsia="Calibri"/>
                <w:b/>
                <w:bCs/>
              </w:rPr>
            </w:pPr>
            <w:bookmarkStart w:id="5" w:name="_Toc508025235"/>
            <w:r w:rsidRPr="00C00178">
              <w:rPr>
                <w:rFonts w:eastAsia="Calibri"/>
                <w:b/>
                <w:bCs/>
              </w:rPr>
              <w:t>Izpildītājs:</w:t>
            </w:r>
            <w:bookmarkEnd w:id="5"/>
          </w:p>
          <w:p w:rsidR="00BB4198" w:rsidRPr="00C00178" w:rsidRDefault="00BB4198" w:rsidP="00796421">
            <w:pPr>
              <w:keepNext/>
              <w:keepLines/>
              <w:outlineLvl w:val="0"/>
              <w:rPr>
                <w:rFonts w:eastAsia="Calibri"/>
                <w:b/>
                <w:bCs/>
              </w:rPr>
            </w:pPr>
            <w:r w:rsidRPr="00C00178">
              <w:rPr>
                <w:rFonts w:eastAsia="Calibri"/>
                <w:b/>
                <w:bCs/>
              </w:rPr>
              <w:t>Pilnsabiedrība “A</w:t>
            </w:r>
            <w:r>
              <w:rPr>
                <w:rFonts w:eastAsia="Calibri"/>
                <w:b/>
                <w:bCs/>
              </w:rPr>
              <w:t>V</w:t>
            </w:r>
            <w:r w:rsidRPr="00C00178">
              <w:rPr>
                <w:rFonts w:eastAsia="Calibri"/>
                <w:b/>
                <w:bCs/>
              </w:rPr>
              <w:t>AD EXPO”</w:t>
            </w:r>
          </w:p>
          <w:p w:rsidR="00BB4198" w:rsidRDefault="00BB4198" w:rsidP="00796421">
            <w:pPr>
              <w:keepNext/>
              <w:keepLines/>
              <w:outlineLvl w:val="0"/>
              <w:rPr>
                <w:rFonts w:eastAsia="Calibri"/>
                <w:bCs/>
              </w:rPr>
            </w:pPr>
            <w:r w:rsidRPr="00C00178">
              <w:rPr>
                <w:rFonts w:eastAsia="Calibri"/>
                <w:bCs/>
              </w:rPr>
              <w:t>Reģ.Nr.41503080032</w:t>
            </w:r>
          </w:p>
          <w:p w:rsidR="00BB4198" w:rsidRPr="00C00178" w:rsidRDefault="00BB4198" w:rsidP="00796421">
            <w:pPr>
              <w:keepNext/>
              <w:keepLines/>
              <w:outlineLvl w:val="0"/>
              <w:rPr>
                <w:rFonts w:eastAsia="Calibri"/>
                <w:bCs/>
              </w:rPr>
            </w:pPr>
            <w:r>
              <w:rPr>
                <w:rFonts w:eastAsia="Calibri"/>
              </w:rPr>
              <w:t xml:space="preserve">PVN </w:t>
            </w:r>
            <w:proofErr w:type="spellStart"/>
            <w:r>
              <w:rPr>
                <w:rFonts w:eastAsia="Calibri"/>
              </w:rPr>
              <w:t>Reģ</w:t>
            </w:r>
            <w:proofErr w:type="spellEnd"/>
            <w:r>
              <w:rPr>
                <w:rFonts w:eastAsia="Calibri"/>
              </w:rPr>
              <w:t>. Nr.</w:t>
            </w:r>
            <w:r w:rsidRPr="00C00178">
              <w:rPr>
                <w:rFonts w:eastAsia="Calibri"/>
                <w:bCs/>
              </w:rPr>
              <w:t xml:space="preserve"> 41503080032</w:t>
            </w:r>
          </w:p>
          <w:p w:rsidR="00BB4198" w:rsidRPr="00C00178" w:rsidRDefault="00BB4198" w:rsidP="00796421">
            <w:pPr>
              <w:rPr>
                <w:rFonts w:eastAsia="Calibri"/>
              </w:rPr>
            </w:pPr>
            <w:r w:rsidRPr="00C00178">
              <w:rPr>
                <w:rFonts w:eastAsia="Calibri"/>
              </w:rPr>
              <w:t>Plēnes iela 4, Rīga, LV-1046</w:t>
            </w:r>
          </w:p>
          <w:p w:rsidR="00BB4198" w:rsidRDefault="00BB4198" w:rsidP="00796421">
            <w:pPr>
              <w:rPr>
                <w:rFonts w:eastAsia="Calibri"/>
              </w:rPr>
            </w:pPr>
          </w:p>
          <w:p w:rsidR="00BB4198" w:rsidRDefault="00BB4198" w:rsidP="00796421">
            <w:pPr>
              <w:rPr>
                <w:rFonts w:eastAsia="Calibri"/>
              </w:rPr>
            </w:pPr>
          </w:p>
          <w:p w:rsidR="00BB4198" w:rsidRDefault="00BB4198" w:rsidP="00796421">
            <w:pPr>
              <w:rPr>
                <w:rFonts w:eastAsia="Calibri"/>
              </w:rPr>
            </w:pPr>
          </w:p>
          <w:p w:rsidR="00BB4198" w:rsidRPr="00C00178" w:rsidRDefault="00BB4198" w:rsidP="00796421">
            <w:pPr>
              <w:rPr>
                <w:rFonts w:eastAsia="Calibri"/>
              </w:rPr>
            </w:pPr>
          </w:p>
          <w:p w:rsidR="00BB4198" w:rsidRDefault="00BB4198" w:rsidP="00796421">
            <w:pPr>
              <w:rPr>
                <w:rFonts w:eastAsia="Calibri"/>
              </w:rPr>
            </w:pPr>
            <w:r w:rsidRPr="00C00178">
              <w:rPr>
                <w:rFonts w:eastAsia="Calibri"/>
              </w:rPr>
              <w:t xml:space="preserve">Sabiedrības ar ierobežotu atbildību </w:t>
            </w:r>
          </w:p>
          <w:p w:rsidR="00BB4198" w:rsidRPr="00C00178" w:rsidRDefault="00BB4198" w:rsidP="00796421">
            <w:pPr>
              <w:rPr>
                <w:rFonts w:eastAsia="Calibri"/>
              </w:rPr>
            </w:pPr>
            <w:r w:rsidRPr="00C00178">
              <w:rPr>
                <w:rFonts w:eastAsia="Calibri"/>
              </w:rPr>
              <w:t xml:space="preserve">“AD </w:t>
            </w:r>
            <w:proofErr w:type="spellStart"/>
            <w:r w:rsidRPr="00C00178">
              <w:rPr>
                <w:rFonts w:eastAsia="Calibri"/>
              </w:rPr>
              <w:t>production</w:t>
            </w:r>
            <w:proofErr w:type="spellEnd"/>
            <w:r w:rsidRPr="00C00178">
              <w:rPr>
                <w:rFonts w:eastAsia="Calibri"/>
              </w:rPr>
              <w:t>” valdes loceklis</w:t>
            </w:r>
          </w:p>
        </w:tc>
      </w:tr>
      <w:tr w:rsidR="00BB4198" w:rsidRPr="00C00178" w:rsidTr="00796421">
        <w:tc>
          <w:tcPr>
            <w:tcW w:w="4277" w:type="dxa"/>
          </w:tcPr>
          <w:p w:rsidR="00BB4198" w:rsidRPr="00C00178" w:rsidRDefault="00BB4198" w:rsidP="00796421">
            <w:pPr>
              <w:suppressAutoHyphens/>
              <w:rPr>
                <w:rFonts w:eastAsia="Calibri"/>
                <w:lang w:eastAsia="ar-SA"/>
              </w:rPr>
            </w:pPr>
            <w:bookmarkStart w:id="6" w:name="_Hlk526150371"/>
          </w:p>
        </w:tc>
        <w:tc>
          <w:tcPr>
            <w:tcW w:w="540" w:type="dxa"/>
          </w:tcPr>
          <w:p w:rsidR="00BB4198" w:rsidRPr="00C00178" w:rsidRDefault="00BB4198" w:rsidP="00796421">
            <w:pPr>
              <w:suppressAutoHyphens/>
              <w:jc w:val="both"/>
              <w:rPr>
                <w:rFonts w:eastAsia="Calibri"/>
                <w:lang w:eastAsia="ar-SA"/>
              </w:rPr>
            </w:pPr>
          </w:p>
        </w:tc>
        <w:tc>
          <w:tcPr>
            <w:tcW w:w="4274" w:type="dxa"/>
          </w:tcPr>
          <w:p w:rsidR="00BB4198" w:rsidRPr="00C00178" w:rsidRDefault="00BB4198" w:rsidP="00796421">
            <w:pPr>
              <w:suppressAutoHyphens/>
              <w:rPr>
                <w:rFonts w:eastAsia="Calibri"/>
                <w:i/>
                <w:lang w:eastAsia="ar-SA"/>
              </w:rPr>
            </w:pPr>
            <w:r>
              <w:rPr>
                <w:rFonts w:eastAsia="Calibri"/>
                <w:i/>
              </w:rPr>
              <w:t>____</w:t>
            </w:r>
            <w:r w:rsidRPr="00C00178">
              <w:rPr>
                <w:rFonts w:eastAsia="Calibri"/>
                <w:i/>
              </w:rPr>
              <w:t>____________________________</w:t>
            </w:r>
          </w:p>
        </w:tc>
      </w:tr>
      <w:tr w:rsidR="00BB4198" w:rsidRPr="001609DC" w:rsidTr="00796421">
        <w:tc>
          <w:tcPr>
            <w:tcW w:w="4277" w:type="dxa"/>
          </w:tcPr>
          <w:p w:rsidR="00BB4198" w:rsidRPr="001609DC" w:rsidRDefault="00BB4198" w:rsidP="00796421">
            <w:pPr>
              <w:keepNext/>
              <w:outlineLvl w:val="1"/>
              <w:rPr>
                <w:rFonts w:eastAsia="Calibri"/>
                <w:bCs/>
              </w:rPr>
            </w:pPr>
            <w:r w:rsidRPr="001609DC">
              <w:rPr>
                <w:rFonts w:eastAsia="Calibri"/>
                <w:bCs/>
              </w:rPr>
              <w:t>/</w:t>
            </w:r>
            <w:proofErr w:type="spellStart"/>
            <w:r w:rsidRPr="001609DC">
              <w:rPr>
                <w:rFonts w:eastAsia="Calibri"/>
                <w:bCs/>
              </w:rPr>
              <w:t>R.Ragainis</w:t>
            </w:r>
            <w:proofErr w:type="spellEnd"/>
            <w:r w:rsidRPr="001609DC">
              <w:rPr>
                <w:rFonts w:eastAsia="Calibri"/>
                <w:bCs/>
              </w:rPr>
              <w:t>/</w:t>
            </w:r>
          </w:p>
          <w:p w:rsidR="00BB4198" w:rsidRPr="001609DC" w:rsidRDefault="00BB4198" w:rsidP="00796421">
            <w:pPr>
              <w:suppressAutoHyphens/>
              <w:rPr>
                <w:rFonts w:eastAsia="Calibri"/>
                <w:lang w:eastAsia="ar-SA"/>
              </w:rPr>
            </w:pPr>
          </w:p>
        </w:tc>
        <w:tc>
          <w:tcPr>
            <w:tcW w:w="540" w:type="dxa"/>
          </w:tcPr>
          <w:p w:rsidR="00BB4198" w:rsidRPr="001609DC" w:rsidRDefault="00BB4198" w:rsidP="00796421">
            <w:pPr>
              <w:suppressAutoHyphens/>
              <w:jc w:val="both"/>
              <w:rPr>
                <w:rFonts w:eastAsia="Calibri"/>
                <w:bCs/>
                <w:lang w:eastAsia="ar-SA"/>
              </w:rPr>
            </w:pPr>
          </w:p>
        </w:tc>
        <w:tc>
          <w:tcPr>
            <w:tcW w:w="4274" w:type="dxa"/>
          </w:tcPr>
          <w:p w:rsidR="00BB4198" w:rsidRPr="001609DC" w:rsidRDefault="00BB4198" w:rsidP="00796421">
            <w:pPr>
              <w:keepNext/>
              <w:outlineLvl w:val="1"/>
              <w:rPr>
                <w:rFonts w:eastAsia="Calibri"/>
                <w:bCs/>
              </w:rPr>
            </w:pPr>
            <w:r w:rsidRPr="001609DC">
              <w:rPr>
                <w:rFonts w:eastAsia="Calibri"/>
                <w:bCs/>
              </w:rPr>
              <w:t>/</w:t>
            </w:r>
            <w:proofErr w:type="spellStart"/>
            <w:r w:rsidRPr="001609DC">
              <w:rPr>
                <w:rFonts w:eastAsia="Calibri"/>
                <w:bCs/>
              </w:rPr>
              <w:t>J.Miķelsons</w:t>
            </w:r>
            <w:proofErr w:type="spellEnd"/>
            <w:r w:rsidRPr="001609DC">
              <w:rPr>
                <w:rFonts w:eastAsia="Calibri"/>
                <w:bCs/>
              </w:rPr>
              <w:t>/</w:t>
            </w:r>
          </w:p>
        </w:tc>
      </w:tr>
    </w:tbl>
    <w:bookmarkEnd w:id="6"/>
    <w:p w:rsidR="00BB4198" w:rsidRPr="001609DC" w:rsidRDefault="00BB4198" w:rsidP="00BB4198">
      <w:pPr>
        <w:tabs>
          <w:tab w:val="left" w:pos="5387"/>
        </w:tabs>
        <w:ind w:left="8" w:firstLine="353"/>
        <w:jc w:val="both"/>
        <w:rPr>
          <w:rFonts w:eastAsia="Calibri"/>
        </w:rPr>
      </w:pPr>
      <w:r w:rsidRPr="001609DC">
        <w:rPr>
          <w:rFonts w:eastAsia="Calibri"/>
        </w:rPr>
        <w:t xml:space="preserve">                                       </w:t>
      </w:r>
      <w:r w:rsidRPr="001609DC">
        <w:rPr>
          <w:rFonts w:eastAsia="Calibri"/>
        </w:rPr>
        <w:tab/>
        <w:t xml:space="preserve">Sabiedrības ar ierobežotu atbildību           </w:t>
      </w:r>
    </w:p>
    <w:tbl>
      <w:tblPr>
        <w:tblW w:w="9091" w:type="dxa"/>
        <w:tblInd w:w="509" w:type="dxa"/>
        <w:tblLayout w:type="fixed"/>
        <w:tblLook w:val="0000" w:firstRow="0" w:lastRow="0" w:firstColumn="0" w:lastColumn="0" w:noHBand="0" w:noVBand="0"/>
      </w:tblPr>
      <w:tblGrid>
        <w:gridCol w:w="9091"/>
      </w:tblGrid>
      <w:tr w:rsidR="00BB4198" w:rsidRPr="001609DC" w:rsidTr="00796421">
        <w:tc>
          <w:tcPr>
            <w:tcW w:w="4274" w:type="dxa"/>
          </w:tcPr>
          <w:p w:rsidR="00BB4198" w:rsidRPr="001609DC" w:rsidRDefault="00BB4198" w:rsidP="00796421">
            <w:pPr>
              <w:suppressAutoHyphens/>
              <w:rPr>
                <w:rFonts w:eastAsia="Calibri"/>
                <w:lang w:eastAsia="ar-SA"/>
              </w:rPr>
            </w:pPr>
            <w:r w:rsidRPr="001609DC">
              <w:rPr>
                <w:rFonts w:eastAsia="Calibri"/>
              </w:rPr>
              <w:t xml:space="preserve">                                                                                  “SOLAVI” </w:t>
            </w:r>
            <w:proofErr w:type="spellStart"/>
            <w:r>
              <w:rPr>
                <w:rFonts w:eastAsia="Calibri"/>
              </w:rPr>
              <w:t>prokūriste</w:t>
            </w:r>
            <w:proofErr w:type="spellEnd"/>
            <w:r w:rsidRPr="001609DC">
              <w:rPr>
                <w:rFonts w:eastAsia="Calibri"/>
              </w:rPr>
              <w:t xml:space="preserve">  </w:t>
            </w:r>
          </w:p>
          <w:p w:rsidR="00BB4198" w:rsidRPr="001609DC" w:rsidRDefault="00BB4198" w:rsidP="00796421">
            <w:pPr>
              <w:tabs>
                <w:tab w:val="left" w:pos="4312"/>
              </w:tabs>
              <w:suppressAutoHyphens/>
              <w:rPr>
                <w:rFonts w:eastAsia="Calibri"/>
                <w:lang w:eastAsia="ar-SA"/>
              </w:rPr>
            </w:pPr>
            <w:r w:rsidRPr="001609DC">
              <w:rPr>
                <w:rFonts w:eastAsia="Calibri"/>
                <w:lang w:eastAsia="ar-SA"/>
              </w:rPr>
              <w:tab/>
              <w:t xml:space="preserve">         </w:t>
            </w:r>
          </w:p>
        </w:tc>
      </w:tr>
      <w:tr w:rsidR="00BB4198" w:rsidRPr="001609DC" w:rsidTr="00796421">
        <w:tc>
          <w:tcPr>
            <w:tcW w:w="4274" w:type="dxa"/>
          </w:tcPr>
          <w:p w:rsidR="00BB4198" w:rsidRPr="001609DC" w:rsidRDefault="00BB4198" w:rsidP="00796421">
            <w:pPr>
              <w:keepNext/>
              <w:outlineLvl w:val="1"/>
              <w:rPr>
                <w:rFonts w:eastAsia="Calibri"/>
                <w:bCs/>
              </w:rPr>
            </w:pPr>
            <w:r w:rsidRPr="001609DC">
              <w:rPr>
                <w:rFonts w:eastAsia="Calibri"/>
                <w:bCs/>
              </w:rPr>
              <w:t xml:space="preserve">                                                                                 /</w:t>
            </w:r>
            <w:proofErr w:type="spellStart"/>
            <w:r>
              <w:rPr>
                <w:rFonts w:eastAsia="Calibri"/>
                <w:bCs/>
              </w:rPr>
              <w:t>A.Zemīte</w:t>
            </w:r>
            <w:proofErr w:type="spellEnd"/>
            <w:r w:rsidRPr="001609DC">
              <w:rPr>
                <w:rFonts w:eastAsia="Calibri"/>
                <w:bCs/>
              </w:rPr>
              <w:t>/</w:t>
            </w:r>
          </w:p>
        </w:tc>
      </w:tr>
    </w:tbl>
    <w:p w:rsidR="007F6846" w:rsidRDefault="007F6846">
      <w:bookmarkStart w:id="7" w:name="_GoBack"/>
      <w:bookmarkEnd w:id="7"/>
    </w:p>
    <w:sectPr w:rsidR="007F6846" w:rsidSect="008B2535">
      <w:pgSz w:w="11906" w:h="16838" w:code="9"/>
      <w:pgMar w:top="1134"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C23C3"/>
    <w:multiLevelType w:val="multilevel"/>
    <w:tmpl w:val="E3ACDCC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B011D43"/>
    <w:multiLevelType w:val="multilevel"/>
    <w:tmpl w:val="70E69FC2"/>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2B481AEE"/>
    <w:multiLevelType w:val="hybridMultilevel"/>
    <w:tmpl w:val="127C7646"/>
    <w:lvl w:ilvl="0" w:tplc="F90C0C36">
      <w:start w:val="1"/>
      <w:numFmt w:val="decimal"/>
      <w:lvlText w:val="%1)"/>
      <w:lvlJc w:val="left"/>
      <w:pPr>
        <w:ind w:left="1070" w:hanging="360"/>
      </w:pPr>
      <w:rPr>
        <w:rFonts w:hint="default"/>
        <w:b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6E4B7CB5"/>
    <w:multiLevelType w:val="multilevel"/>
    <w:tmpl w:val="8D9C1D1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5A76BE0"/>
    <w:multiLevelType w:val="multilevel"/>
    <w:tmpl w:val="30B27BD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D464C72"/>
    <w:multiLevelType w:val="hybridMultilevel"/>
    <w:tmpl w:val="F8B60962"/>
    <w:lvl w:ilvl="0" w:tplc="04260005">
      <w:start w:val="1"/>
      <w:numFmt w:val="bullet"/>
      <w:lvlText w:val=""/>
      <w:lvlJc w:val="left"/>
      <w:pPr>
        <w:tabs>
          <w:tab w:val="num" w:pos="1620"/>
        </w:tabs>
        <w:ind w:left="1620" w:hanging="360"/>
      </w:pPr>
      <w:rPr>
        <w:rFonts w:ascii="Wingdings" w:hAnsi="Wingdings" w:hint="default"/>
        <w:color w:val="auto"/>
      </w:rPr>
    </w:lvl>
    <w:lvl w:ilvl="1" w:tplc="4BDA45EA">
      <w:start w:val="1"/>
      <w:numFmt w:val="decimal"/>
      <w:lvlText w:val="%2."/>
      <w:lvlJc w:val="left"/>
      <w:pPr>
        <w:ind w:left="2340" w:hanging="360"/>
      </w:pPr>
      <w:rPr>
        <w:rFonts w:hint="default"/>
      </w:rPr>
    </w:lvl>
    <w:lvl w:ilvl="2" w:tplc="0426001B" w:tentative="1">
      <w:start w:val="1"/>
      <w:numFmt w:val="lowerRoman"/>
      <w:lvlText w:val="%3."/>
      <w:lvlJc w:val="right"/>
      <w:pPr>
        <w:tabs>
          <w:tab w:val="num" w:pos="3060"/>
        </w:tabs>
        <w:ind w:left="3060" w:hanging="180"/>
      </w:pPr>
    </w:lvl>
    <w:lvl w:ilvl="3" w:tplc="0426000F" w:tentative="1">
      <w:start w:val="1"/>
      <w:numFmt w:val="decimal"/>
      <w:lvlText w:val="%4."/>
      <w:lvlJc w:val="left"/>
      <w:pPr>
        <w:tabs>
          <w:tab w:val="num" w:pos="3780"/>
        </w:tabs>
        <w:ind w:left="3780" w:hanging="360"/>
      </w:pPr>
    </w:lvl>
    <w:lvl w:ilvl="4" w:tplc="04260019" w:tentative="1">
      <w:start w:val="1"/>
      <w:numFmt w:val="lowerLetter"/>
      <w:lvlText w:val="%5."/>
      <w:lvlJc w:val="left"/>
      <w:pPr>
        <w:tabs>
          <w:tab w:val="num" w:pos="4500"/>
        </w:tabs>
        <w:ind w:left="4500" w:hanging="360"/>
      </w:pPr>
    </w:lvl>
    <w:lvl w:ilvl="5" w:tplc="0426001B" w:tentative="1">
      <w:start w:val="1"/>
      <w:numFmt w:val="lowerRoman"/>
      <w:lvlText w:val="%6."/>
      <w:lvlJc w:val="right"/>
      <w:pPr>
        <w:tabs>
          <w:tab w:val="num" w:pos="5220"/>
        </w:tabs>
        <w:ind w:left="5220" w:hanging="180"/>
      </w:pPr>
    </w:lvl>
    <w:lvl w:ilvl="6" w:tplc="0426000F" w:tentative="1">
      <w:start w:val="1"/>
      <w:numFmt w:val="decimal"/>
      <w:lvlText w:val="%7."/>
      <w:lvlJc w:val="left"/>
      <w:pPr>
        <w:tabs>
          <w:tab w:val="num" w:pos="5940"/>
        </w:tabs>
        <w:ind w:left="5940" w:hanging="360"/>
      </w:pPr>
    </w:lvl>
    <w:lvl w:ilvl="7" w:tplc="04260019" w:tentative="1">
      <w:start w:val="1"/>
      <w:numFmt w:val="lowerLetter"/>
      <w:lvlText w:val="%8."/>
      <w:lvlJc w:val="left"/>
      <w:pPr>
        <w:tabs>
          <w:tab w:val="num" w:pos="6660"/>
        </w:tabs>
        <w:ind w:left="6660" w:hanging="360"/>
      </w:pPr>
    </w:lvl>
    <w:lvl w:ilvl="8" w:tplc="0426001B" w:tentative="1">
      <w:start w:val="1"/>
      <w:numFmt w:val="lowerRoman"/>
      <w:lvlText w:val="%9."/>
      <w:lvlJc w:val="right"/>
      <w:pPr>
        <w:tabs>
          <w:tab w:val="num" w:pos="7380"/>
        </w:tabs>
        <w:ind w:left="7380" w:hanging="180"/>
      </w:p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98"/>
    <w:rsid w:val="007F6846"/>
    <w:rsid w:val="008B2535"/>
    <w:rsid w:val="00BB41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0B889-E88B-4173-BB65-151B40A3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41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B4198"/>
    <w:rPr>
      <w:rFonts w:cs="Times New Roman"/>
      <w:color w:val="0000FF"/>
      <w:u w:val="single"/>
    </w:rPr>
  </w:style>
  <w:style w:type="paragraph" w:styleId="ListParagraph">
    <w:name w:val="List Paragraph"/>
    <w:aliases w:val="Normal bullet 2,Bullet list,Syle 1,Saistīto dokumentu saraksts,Numurets,H&amp;P List Paragraph,2,Strip"/>
    <w:basedOn w:val="Normal"/>
    <w:link w:val="ListParagraphChar"/>
    <w:uiPriority w:val="34"/>
    <w:qFormat/>
    <w:rsid w:val="00BB4198"/>
    <w:pPr>
      <w:ind w:left="720"/>
    </w:pPr>
    <w:rPr>
      <w:lang w:val="x-none"/>
    </w:rPr>
  </w:style>
  <w:style w:type="character" w:customStyle="1" w:styleId="ListParagraphChar">
    <w:name w:val="List Paragraph Char"/>
    <w:aliases w:val="Normal bullet 2 Char,Bullet list Char,Syle 1 Char,Saistīto dokumentu saraksts Char,Numurets Char,H&amp;P List Paragraph Char,2 Char,Strip Char"/>
    <w:link w:val="ListParagraph"/>
    <w:uiPriority w:val="34"/>
    <w:rsid w:val="00BB4198"/>
    <w:rPr>
      <w:rFonts w:ascii="Times New Roman" w:eastAsia="Times New Roman" w:hAnsi="Times New Roman" w:cs="Times New Roman"/>
      <w:sz w:val="24"/>
      <w:szCs w:val="24"/>
      <w:lang w:val="x-none"/>
    </w:rPr>
  </w:style>
  <w:style w:type="character" w:customStyle="1" w:styleId="CharStyle53">
    <w:name w:val="Char Style 53"/>
    <w:link w:val="Style50"/>
    <w:uiPriority w:val="99"/>
    <w:rsid w:val="00BB4198"/>
    <w:rPr>
      <w:b/>
      <w:bCs/>
      <w:shd w:val="clear" w:color="auto" w:fill="FFFFFF"/>
    </w:rPr>
  </w:style>
  <w:style w:type="paragraph" w:customStyle="1" w:styleId="Style50">
    <w:name w:val="Style 50"/>
    <w:basedOn w:val="Normal"/>
    <w:link w:val="CharStyle53"/>
    <w:uiPriority w:val="99"/>
    <w:rsid w:val="00BB4198"/>
    <w:pPr>
      <w:widowControl w:val="0"/>
      <w:shd w:val="clear" w:color="auto" w:fill="FFFFFF"/>
      <w:spacing w:line="240" w:lineRule="atLeast"/>
      <w:jc w:val="both"/>
    </w:pPr>
    <w:rPr>
      <w:rFonts w:asciiTheme="minorHAnsi" w:eastAsiaTheme="minorHAnsi" w:hAnsiTheme="minorHAnsi" w:cstheme="minorBidi"/>
      <w:b/>
      <w:bCs/>
      <w:sz w:val="22"/>
      <w:szCs w:val="22"/>
    </w:rPr>
  </w:style>
  <w:style w:type="character" w:customStyle="1" w:styleId="list0020paragraphchar1">
    <w:name w:val="list_0020paragraph__char1"/>
    <w:rsid w:val="00BB4198"/>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pija@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kabpilsmuzejs@inbox.lv" TargetMode="External"/><Relationship Id="rId5" Type="http://schemas.openxmlformats.org/officeDocument/2006/relationships/hyperlink" Target="mailto:inese.vitola@jekabpil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13380</Words>
  <Characters>7628</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Ikama</dc:creator>
  <cp:keywords/>
  <dc:description/>
  <cp:lastModifiedBy>Vineta Ikama</cp:lastModifiedBy>
  <cp:revision>1</cp:revision>
  <dcterms:created xsi:type="dcterms:W3CDTF">2018-10-22T11:57:00Z</dcterms:created>
  <dcterms:modified xsi:type="dcterms:W3CDTF">2018-10-22T11:58:00Z</dcterms:modified>
</cp:coreProperties>
</file>