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1EE770" w14:textId="77777777" w:rsidR="00DD382B" w:rsidRPr="00271C94" w:rsidRDefault="00DD382B" w:rsidP="00DD382B">
      <w:pPr>
        <w:spacing w:line="244" w:lineRule="auto"/>
        <w:jc w:val="center"/>
        <w:rPr>
          <w:b/>
          <w:bCs/>
          <w:kern w:val="1"/>
          <w:lang w:val="lv-LV"/>
        </w:rPr>
      </w:pPr>
      <w:bookmarkStart w:id="0" w:name="_Hlk107312115"/>
      <w:bookmarkStart w:id="1" w:name="_Hlk534269341"/>
      <w:r w:rsidRPr="00271C94">
        <w:rPr>
          <w:b/>
          <w:bCs/>
          <w:kern w:val="1"/>
          <w:lang w:val="lv-LV"/>
        </w:rPr>
        <w:t xml:space="preserve">Nekustamā īpašuma ar nosaukumu “Attīrīšanas iekārtas”, Mežāres pagasts, Jēkabpils novads, kadastra Nr. 5676 005 0268, ēkas ar kadastra apzīmējumu 5676 005 0268 002, </w:t>
      </w:r>
      <w:r w:rsidRPr="00271C94">
        <w:rPr>
          <w:b/>
          <w:bCs/>
          <w:lang w:val="lv-LV"/>
        </w:rPr>
        <w:t xml:space="preserve">nedzīvojamās telpas </w:t>
      </w:r>
      <w:r w:rsidRPr="00271C94">
        <w:rPr>
          <w:rFonts w:cs="Tahoma"/>
          <w:b/>
          <w:bCs/>
          <w:lang w:val="lv-LV"/>
        </w:rPr>
        <w:t>Nr. 004 - 1 daļas 68,83 m</w:t>
      </w:r>
      <w:r w:rsidRPr="00271C94">
        <w:rPr>
          <w:rFonts w:cs="Tahoma"/>
          <w:b/>
          <w:bCs/>
          <w:vertAlign w:val="superscript"/>
          <w:lang w:val="lv-LV"/>
        </w:rPr>
        <w:t>2</w:t>
      </w:r>
      <w:r w:rsidRPr="00271C94">
        <w:rPr>
          <w:rFonts w:cs="Tahoma"/>
          <w:b/>
          <w:bCs/>
          <w:lang w:val="lv-LV"/>
        </w:rPr>
        <w:t xml:space="preserve"> platībā, rakstiskās </w:t>
      </w:r>
      <w:r w:rsidRPr="00271C94">
        <w:rPr>
          <w:b/>
          <w:bCs/>
          <w:kern w:val="1"/>
          <w:lang w:val="lv-LV"/>
        </w:rPr>
        <w:t>nomas tiesību izsoles noteikumi</w:t>
      </w:r>
    </w:p>
    <w:bookmarkEnd w:id="0"/>
    <w:p w14:paraId="74A1692F" w14:textId="77777777" w:rsidR="00DD382B" w:rsidRPr="00271C94" w:rsidRDefault="00DD382B" w:rsidP="00DD382B">
      <w:pPr>
        <w:spacing w:line="244" w:lineRule="auto"/>
        <w:jc w:val="center"/>
        <w:rPr>
          <w:b/>
          <w:lang w:val="lv-LV"/>
        </w:rPr>
      </w:pPr>
    </w:p>
    <w:p w14:paraId="6F4D246F" w14:textId="77777777" w:rsidR="00DD382B" w:rsidRPr="00271C94" w:rsidRDefault="00DD382B" w:rsidP="00DD382B">
      <w:pPr>
        <w:pStyle w:val="Sarakstarindkopa"/>
        <w:numPr>
          <w:ilvl w:val="0"/>
          <w:numId w:val="6"/>
        </w:numPr>
        <w:spacing w:line="244" w:lineRule="auto"/>
        <w:ind w:left="284" w:hanging="295"/>
        <w:contextualSpacing/>
        <w:jc w:val="center"/>
        <w:rPr>
          <w:b/>
          <w:lang w:val="lv-LV"/>
        </w:rPr>
      </w:pPr>
      <w:r w:rsidRPr="00271C94">
        <w:rPr>
          <w:b/>
          <w:lang w:val="lv-LV"/>
        </w:rPr>
        <w:t>Vispārīgie jautājumi</w:t>
      </w:r>
    </w:p>
    <w:p w14:paraId="7D7BB9F8" w14:textId="77777777" w:rsidR="00DD382B" w:rsidRPr="00271C94" w:rsidRDefault="00DD382B" w:rsidP="00DD382B">
      <w:pPr>
        <w:pStyle w:val="Sarakstarindkopa"/>
        <w:numPr>
          <w:ilvl w:val="0"/>
          <w:numId w:val="5"/>
        </w:numPr>
        <w:spacing w:line="244" w:lineRule="auto"/>
        <w:ind w:left="567" w:hanging="567"/>
        <w:contextualSpacing/>
        <w:jc w:val="both"/>
        <w:rPr>
          <w:lang w:val="lv-LV"/>
        </w:rPr>
      </w:pPr>
      <w:r w:rsidRPr="00271C94">
        <w:rPr>
          <w:lang w:val="lv-LV"/>
        </w:rPr>
        <w:t xml:space="preserve">Nekustamā īpašuma ar nosaukumu “Attīrīšanas iekārtas”, Mežāres pagasts, Jēkabpils novads, kadastra Nr. 5676 005 0268, ēkas ar kadastra apzīmējumu 5676 005 0268 002, </w:t>
      </w:r>
      <w:r w:rsidRPr="00271C94">
        <w:rPr>
          <w:bCs/>
          <w:lang w:val="lv-LV"/>
        </w:rPr>
        <w:t>nedzīvojamās telpas Nr. 004 - 1 daļas 68,83 m</w:t>
      </w:r>
      <w:r w:rsidRPr="00271C94">
        <w:rPr>
          <w:bCs/>
          <w:vertAlign w:val="superscript"/>
          <w:lang w:val="lv-LV"/>
        </w:rPr>
        <w:t>2</w:t>
      </w:r>
      <w:r w:rsidRPr="00271C94">
        <w:rPr>
          <w:bCs/>
          <w:lang w:val="lv-LV"/>
        </w:rPr>
        <w:t xml:space="preserve"> platībā, </w:t>
      </w:r>
      <w:r w:rsidRPr="00271C94">
        <w:rPr>
          <w:lang w:val="lv-LV"/>
        </w:rPr>
        <w:t xml:space="preserve">nomas tiesību izsoles noteikumi (turpmāk – izsoles noteikumi) nosaka kārtību, kādā tiek rīkota nomas tiesību pirmā izsole Jēkabpils novada pašvaldībai piederošā </w:t>
      </w:r>
      <w:r w:rsidRPr="00271C94">
        <w:rPr>
          <w:bCs/>
          <w:lang w:val="lv-LV"/>
        </w:rPr>
        <w:t>nekustamā īpašuma ar nosaukumu “</w:t>
      </w:r>
      <w:r w:rsidRPr="00271C94">
        <w:rPr>
          <w:lang w:val="lv-LV"/>
        </w:rPr>
        <w:t xml:space="preserve">Attīrīšanas iekārtas”, Mežāres </w:t>
      </w:r>
      <w:r w:rsidRPr="00271C94">
        <w:rPr>
          <w:bCs/>
          <w:lang w:val="lv-LV"/>
        </w:rPr>
        <w:t xml:space="preserve">pagasts, Jēkabpils novads, kadastra Nr. </w:t>
      </w:r>
      <w:r w:rsidRPr="00271C94">
        <w:rPr>
          <w:lang w:val="lv-LV"/>
        </w:rPr>
        <w:t>5676 005 0268</w:t>
      </w:r>
      <w:r w:rsidRPr="00271C94">
        <w:rPr>
          <w:bCs/>
          <w:lang w:val="lv-LV"/>
        </w:rPr>
        <w:t xml:space="preserve">, ēkas ar kadastra apzīmējumu </w:t>
      </w:r>
      <w:r w:rsidRPr="00271C94">
        <w:rPr>
          <w:lang w:val="lv-LV"/>
        </w:rPr>
        <w:t>5676 005 0268 002</w:t>
      </w:r>
      <w:r w:rsidRPr="00271C94">
        <w:rPr>
          <w:bCs/>
          <w:lang w:val="lv-LV"/>
        </w:rPr>
        <w:t>, adrese “Autogarāža”, Mežāre, Mežāres pag., Jēkabpils nov., LV-5226, nedzīvojamās telpas Nr. 004 - 1 daļai 68,83 m</w:t>
      </w:r>
      <w:r w:rsidRPr="00271C94">
        <w:rPr>
          <w:bCs/>
          <w:vertAlign w:val="superscript"/>
          <w:lang w:val="lv-LV"/>
        </w:rPr>
        <w:t>2</w:t>
      </w:r>
      <w:r w:rsidRPr="00271C94">
        <w:rPr>
          <w:bCs/>
          <w:lang w:val="lv-LV"/>
        </w:rPr>
        <w:t xml:space="preserve"> platībā </w:t>
      </w:r>
      <w:r w:rsidRPr="00271C94">
        <w:rPr>
          <w:lang w:val="lv-LV"/>
        </w:rPr>
        <w:t xml:space="preserve">(turpmāk – Nomas objekts), un nosolītājam tiek piešķirtas nomas tiesības uz Nomas objektu. </w:t>
      </w:r>
    </w:p>
    <w:p w14:paraId="0E9A64D8" w14:textId="77777777" w:rsidR="00DD382B" w:rsidRPr="00271C94" w:rsidRDefault="00DD382B" w:rsidP="00DD382B">
      <w:pPr>
        <w:pStyle w:val="Sarakstarindkopa"/>
        <w:numPr>
          <w:ilvl w:val="0"/>
          <w:numId w:val="5"/>
        </w:numPr>
        <w:spacing w:line="244" w:lineRule="auto"/>
        <w:ind w:left="567" w:hanging="567"/>
        <w:contextualSpacing/>
        <w:jc w:val="both"/>
        <w:rPr>
          <w:sz w:val="28"/>
          <w:szCs w:val="28"/>
          <w:lang w:val="lv-LV"/>
        </w:rPr>
      </w:pPr>
      <w:r w:rsidRPr="00271C94">
        <w:rPr>
          <w:lang w:val="lv-LV"/>
        </w:rPr>
        <w:t>Izsoles mērķis ir noteikt nomas objekta nomnieku, kurš piedāvā finansiāli izdevīgāko piedāvājumu nomas tiesības nodibināšanai.</w:t>
      </w:r>
    </w:p>
    <w:p w14:paraId="541B6EC9" w14:textId="77777777" w:rsidR="00DD382B" w:rsidRPr="00271C94" w:rsidRDefault="00DD382B" w:rsidP="00DD382B">
      <w:pPr>
        <w:pStyle w:val="Sarakstarindkopa"/>
        <w:numPr>
          <w:ilvl w:val="0"/>
          <w:numId w:val="5"/>
        </w:numPr>
        <w:spacing w:line="244" w:lineRule="auto"/>
        <w:ind w:left="567" w:hanging="567"/>
        <w:contextualSpacing/>
        <w:jc w:val="both"/>
        <w:rPr>
          <w:lang w:val="lv-LV"/>
        </w:rPr>
      </w:pPr>
      <w:r w:rsidRPr="00271C94">
        <w:rPr>
          <w:lang w:val="lv-LV"/>
        </w:rPr>
        <w:t>Izsole tiek organizēta saskaņā ar Ministru kabineta 2018. gada 20. februāra noteikumiem Nr. 97 “Publiskas personas mantas iznomāšanas noteikumi”, kā arī ievērojot Publiskas personas finanšu līdzekļu mantas izšķērdēšanas novēršanas likumu.</w:t>
      </w:r>
    </w:p>
    <w:p w14:paraId="3B75F753" w14:textId="77777777" w:rsidR="00DD382B" w:rsidRPr="00271C94" w:rsidRDefault="00DD382B" w:rsidP="00DD382B">
      <w:pPr>
        <w:pStyle w:val="Sarakstarindkopa"/>
        <w:numPr>
          <w:ilvl w:val="0"/>
          <w:numId w:val="5"/>
        </w:numPr>
        <w:spacing w:after="160" w:line="259" w:lineRule="auto"/>
        <w:ind w:left="567" w:hanging="567"/>
        <w:contextualSpacing/>
        <w:rPr>
          <w:lang w:val="lv-LV"/>
        </w:rPr>
      </w:pPr>
      <w:r w:rsidRPr="00271C94">
        <w:rPr>
          <w:lang w:val="lv-LV"/>
        </w:rPr>
        <w:t>Informācija par Nomas objekta izsoli (turpmāk - Izsoles sludinājums) tiek publicēta Jēkabpils novada pašvaldības mājas lapā  www.jekabpils.lv.</w:t>
      </w:r>
    </w:p>
    <w:p w14:paraId="379E10FB" w14:textId="77777777" w:rsidR="00DD382B" w:rsidRPr="00271C94" w:rsidRDefault="00DD382B" w:rsidP="00DD382B">
      <w:pPr>
        <w:pStyle w:val="Sarakstarindkopa"/>
        <w:numPr>
          <w:ilvl w:val="0"/>
          <w:numId w:val="5"/>
        </w:numPr>
        <w:spacing w:line="244" w:lineRule="auto"/>
        <w:ind w:left="567" w:hanging="567"/>
        <w:contextualSpacing/>
        <w:jc w:val="both"/>
        <w:rPr>
          <w:lang w:val="lv-LV"/>
        </w:rPr>
      </w:pPr>
      <w:r w:rsidRPr="00271C94">
        <w:rPr>
          <w:lang w:val="lv-LV"/>
        </w:rPr>
        <w:t xml:space="preserve">Nomas objekta iznomātājs ir </w:t>
      </w:r>
      <w:bookmarkStart w:id="2" w:name="_Hlk526866090"/>
      <w:r w:rsidRPr="00271C94">
        <w:rPr>
          <w:lang w:val="lv-LV"/>
        </w:rPr>
        <w:t>Jēkabpils novada pašvaldība</w:t>
      </w:r>
      <w:bookmarkEnd w:id="2"/>
      <w:r w:rsidRPr="00271C94">
        <w:rPr>
          <w:lang w:val="lv-LV"/>
        </w:rPr>
        <w:t>, reģistrācijas Nr.90000024205, adrese: Brīvības iela 120, Jēkabpils, Jēkabpils nov., LV-5201.</w:t>
      </w:r>
    </w:p>
    <w:p w14:paraId="45FE4141" w14:textId="4CCDE4A0" w:rsidR="00DD382B" w:rsidRPr="00271C94" w:rsidRDefault="00DD382B" w:rsidP="00DD382B">
      <w:pPr>
        <w:pStyle w:val="Sarakstarindkopa"/>
        <w:numPr>
          <w:ilvl w:val="0"/>
          <w:numId w:val="5"/>
        </w:numPr>
        <w:spacing w:line="244" w:lineRule="auto"/>
        <w:ind w:left="567" w:hanging="567"/>
        <w:contextualSpacing/>
        <w:jc w:val="both"/>
        <w:rPr>
          <w:lang w:val="lv-LV"/>
        </w:rPr>
      </w:pPr>
      <w:r w:rsidRPr="00271C94">
        <w:rPr>
          <w:lang w:val="lv-LV"/>
        </w:rPr>
        <w:t xml:space="preserve">Izsoli organizē ar </w:t>
      </w:r>
      <w:r w:rsidRPr="00271C94">
        <w:rPr>
          <w:rFonts w:eastAsia="Lucida Sans Unicode"/>
          <w:kern w:val="1"/>
          <w:lang w:val="lv-LV"/>
        </w:rPr>
        <w:t xml:space="preserve">Jēkabpils novada domes 2024.gada </w:t>
      </w:r>
      <w:r w:rsidR="005E1D01" w:rsidRPr="00271C94">
        <w:rPr>
          <w:rFonts w:eastAsia="Lucida Sans Unicode"/>
          <w:kern w:val="1"/>
          <w:lang w:val="lv-LV"/>
        </w:rPr>
        <w:t>29</w:t>
      </w:r>
      <w:r w:rsidRPr="00271C94">
        <w:rPr>
          <w:rFonts w:eastAsia="Lucida Sans Unicode"/>
          <w:kern w:val="1"/>
          <w:lang w:val="lv-LV"/>
        </w:rPr>
        <w:t>.augusta (protokols Nr.</w:t>
      </w:r>
      <w:r w:rsidR="005E1D01" w:rsidRPr="00271C94">
        <w:rPr>
          <w:rFonts w:eastAsia="Lucida Sans Unicode"/>
          <w:kern w:val="1"/>
          <w:lang w:val="lv-LV"/>
        </w:rPr>
        <w:t>16</w:t>
      </w:r>
      <w:r w:rsidRPr="00271C94">
        <w:rPr>
          <w:rFonts w:eastAsia="Lucida Sans Unicode"/>
          <w:kern w:val="1"/>
          <w:lang w:val="lv-LV"/>
        </w:rPr>
        <w:t xml:space="preserve">, </w:t>
      </w:r>
      <w:r w:rsidR="005E1D01" w:rsidRPr="00271C94">
        <w:rPr>
          <w:rFonts w:eastAsia="Lucida Sans Unicode"/>
          <w:kern w:val="1"/>
          <w:lang w:val="lv-LV"/>
        </w:rPr>
        <w:t>15</w:t>
      </w:r>
      <w:r w:rsidRPr="00271C94">
        <w:rPr>
          <w:rFonts w:eastAsia="Lucida Sans Unicode"/>
          <w:kern w:val="1"/>
          <w:lang w:val="lv-LV"/>
        </w:rPr>
        <w:t>.§) lēmumu Nr.</w:t>
      </w:r>
      <w:r w:rsidR="005E1D01" w:rsidRPr="00271C94">
        <w:rPr>
          <w:rFonts w:eastAsia="Lucida Sans Unicode"/>
          <w:kern w:val="1"/>
          <w:lang w:val="lv-LV"/>
        </w:rPr>
        <w:t>612</w:t>
      </w:r>
      <w:r w:rsidRPr="00271C94">
        <w:rPr>
          <w:rFonts w:eastAsia="Lucida Sans Unicode"/>
          <w:kern w:val="1"/>
          <w:lang w:val="lv-LV"/>
        </w:rPr>
        <w:t xml:space="preserve"> “Par nedzīvojamo telpu nodošanu nomā un nomas tiesību izsoles noteikumu apstiprināšanu (“Autogarāža”, Mežāres pag.)” </w:t>
      </w:r>
      <w:r w:rsidRPr="00271C94">
        <w:rPr>
          <w:lang w:val="lv-LV"/>
        </w:rPr>
        <w:t xml:space="preserve">izveidota un apstiprināta Nomas objekta nomas tiesību izsoles komisija (turpmāk – Komisija). </w:t>
      </w:r>
    </w:p>
    <w:p w14:paraId="461A2CCF" w14:textId="77777777" w:rsidR="00DD382B" w:rsidRPr="00271C94" w:rsidRDefault="00DD382B" w:rsidP="00DD382B">
      <w:pPr>
        <w:pStyle w:val="Sarakstarindkopa"/>
        <w:numPr>
          <w:ilvl w:val="0"/>
          <w:numId w:val="5"/>
        </w:numPr>
        <w:spacing w:line="244" w:lineRule="auto"/>
        <w:ind w:left="567" w:hanging="567"/>
        <w:contextualSpacing/>
        <w:jc w:val="both"/>
        <w:rPr>
          <w:lang w:val="lv-LV"/>
        </w:rPr>
      </w:pPr>
      <w:bookmarkStart w:id="3" w:name="_Hlk524703977"/>
      <w:r w:rsidRPr="00271C94">
        <w:rPr>
          <w:lang w:val="lv-LV"/>
        </w:rPr>
        <w:t xml:space="preserve">Nomas objekts tiek iznomāts ar mērķi garāžas vajadzībām. </w:t>
      </w:r>
      <w:bookmarkEnd w:id="3"/>
    </w:p>
    <w:p w14:paraId="7535E500" w14:textId="77777777" w:rsidR="00DD382B" w:rsidRPr="00271C94" w:rsidRDefault="00DD382B" w:rsidP="00DD382B">
      <w:pPr>
        <w:pStyle w:val="Sarakstarindkopa"/>
        <w:spacing w:line="244" w:lineRule="auto"/>
        <w:ind w:left="567"/>
        <w:jc w:val="both"/>
        <w:rPr>
          <w:color w:val="FF0000"/>
          <w:lang w:val="lv-LV"/>
        </w:rPr>
      </w:pPr>
    </w:p>
    <w:p w14:paraId="2F9F2F1B" w14:textId="77777777" w:rsidR="00DD382B" w:rsidRPr="00271C94" w:rsidRDefault="00DD382B" w:rsidP="00DD382B">
      <w:pPr>
        <w:pStyle w:val="Sarakstarindkopa"/>
        <w:numPr>
          <w:ilvl w:val="0"/>
          <w:numId w:val="6"/>
        </w:numPr>
        <w:spacing w:line="244" w:lineRule="auto"/>
        <w:ind w:left="284" w:hanging="295"/>
        <w:contextualSpacing/>
        <w:jc w:val="center"/>
        <w:rPr>
          <w:b/>
          <w:lang w:val="lv-LV"/>
        </w:rPr>
      </w:pPr>
      <w:r w:rsidRPr="00271C94">
        <w:rPr>
          <w:b/>
          <w:lang w:val="lv-LV"/>
        </w:rPr>
        <w:t>Izsoles veids, norises vieta un laiks</w:t>
      </w:r>
    </w:p>
    <w:p w14:paraId="08DEED43" w14:textId="77777777" w:rsidR="00DD382B" w:rsidRPr="00271C94" w:rsidRDefault="00DD382B" w:rsidP="00DD382B">
      <w:pPr>
        <w:pStyle w:val="Sarakstarindkopa"/>
        <w:numPr>
          <w:ilvl w:val="0"/>
          <w:numId w:val="5"/>
        </w:numPr>
        <w:spacing w:after="160" w:line="259" w:lineRule="auto"/>
        <w:ind w:left="426" w:hanging="426"/>
        <w:contextualSpacing/>
        <w:jc w:val="both"/>
        <w:rPr>
          <w:lang w:val="lv-LV"/>
        </w:rPr>
      </w:pPr>
      <w:r w:rsidRPr="00271C94">
        <w:rPr>
          <w:lang w:val="lv-LV"/>
        </w:rPr>
        <w:t xml:space="preserve">Tiek rīkota nomas objekta pirmā izsole, rakstiska izsole ar augšupejošu soli nomas tiesību noteikšanai. Pretendents, kurš atbilst šo nomas tiesību izsoles noteikumu V. nodaļas prasībām un piedāvā visaugstāko nomas maksu par nomas objektu, tiek atzīts par izsoles uzvarētāju un iegūst nomas objekta nomas tiesības. </w:t>
      </w:r>
    </w:p>
    <w:p w14:paraId="6B40DDA2" w14:textId="77777777" w:rsidR="00DD382B" w:rsidRPr="00271C94" w:rsidRDefault="00DD382B" w:rsidP="00DD382B">
      <w:pPr>
        <w:pStyle w:val="Sarakstarindkopa"/>
        <w:numPr>
          <w:ilvl w:val="0"/>
          <w:numId w:val="5"/>
        </w:numPr>
        <w:spacing w:after="160" w:line="259" w:lineRule="auto"/>
        <w:ind w:left="426" w:hanging="426"/>
        <w:contextualSpacing/>
        <w:jc w:val="both"/>
        <w:rPr>
          <w:lang w:val="lv-LV"/>
        </w:rPr>
      </w:pPr>
      <w:r w:rsidRPr="00271C94">
        <w:rPr>
          <w:lang w:val="lv-LV"/>
        </w:rPr>
        <w:t xml:space="preserve">Piedāvājumu atvēršana notiek </w:t>
      </w:r>
      <w:r w:rsidRPr="00C767BE">
        <w:rPr>
          <w:b/>
          <w:bCs/>
          <w:lang w:val="lv-LV"/>
        </w:rPr>
        <w:t>2024. gada 17. septembrī plkst. 09.00</w:t>
      </w:r>
      <w:r w:rsidRPr="00271C94">
        <w:rPr>
          <w:lang w:val="lv-LV"/>
        </w:rPr>
        <w:t xml:space="preserve"> Pašvaldības iestādes “Jēkabpils novada Attīstības pārvalde” Rīgas ielā 150A, Jēkabpilī, Jēkabpils novadā, 1. stāvā, sēžu zālē.</w:t>
      </w:r>
    </w:p>
    <w:p w14:paraId="328375D5" w14:textId="77777777" w:rsidR="00DD382B" w:rsidRPr="00271C94" w:rsidRDefault="00DD382B" w:rsidP="00DD382B">
      <w:pPr>
        <w:pStyle w:val="Sarakstarindkopa"/>
        <w:numPr>
          <w:ilvl w:val="0"/>
          <w:numId w:val="5"/>
        </w:numPr>
        <w:spacing w:line="244" w:lineRule="auto"/>
        <w:ind w:left="426" w:hanging="426"/>
        <w:contextualSpacing/>
        <w:jc w:val="both"/>
        <w:rPr>
          <w:lang w:val="lv-LV"/>
        </w:rPr>
      </w:pPr>
      <w:r w:rsidRPr="00271C94">
        <w:rPr>
          <w:lang w:val="lv-LV"/>
        </w:rPr>
        <w:t>Gadījumā, ja tiek rīkota atkārtota izsole, tad izsoles veidu, laiku, vietu, sākuma nomas maksu nosaka ar Jēkabpils novada domes lēmumu. Komisija nodrošina Izsoles sludinājuma publicēšanu noteikumos noteiktajos avotos un ievērojot normatīvajos aktos noteiktos termiņus.</w:t>
      </w:r>
    </w:p>
    <w:p w14:paraId="784C2818" w14:textId="77777777" w:rsidR="00DD382B" w:rsidRPr="00271C94" w:rsidRDefault="00DD382B" w:rsidP="00DD382B">
      <w:pPr>
        <w:pStyle w:val="Sarakstarindkopa"/>
        <w:numPr>
          <w:ilvl w:val="0"/>
          <w:numId w:val="5"/>
        </w:numPr>
        <w:spacing w:line="244" w:lineRule="auto"/>
        <w:ind w:left="426" w:hanging="426"/>
        <w:contextualSpacing/>
        <w:jc w:val="both"/>
        <w:rPr>
          <w:lang w:val="lv-LV"/>
        </w:rPr>
      </w:pPr>
      <w:r w:rsidRPr="00271C94">
        <w:rPr>
          <w:bCs/>
          <w:lang w:val="lv-LV"/>
        </w:rPr>
        <w:t>Izsole notiek latviešu valodā. Izsoles dalībniekiem, kuri nepārvalda latviešu valodu, jānodrošina savs pārstāvis, kas pārvalda latviešu valodu, vai jānodrošina sava pārstāvība izsolē ar tulka palīdzību. Par tulka piedalīšanos izsolē izsoles dalībniekam jāinformē izsoles vadītājs, norādot tulka vārdu, uzvārdu, personas kodu.</w:t>
      </w:r>
    </w:p>
    <w:p w14:paraId="1CAB1802" w14:textId="77777777" w:rsidR="00DD382B" w:rsidRPr="00271C94" w:rsidRDefault="00DD382B" w:rsidP="00DD382B">
      <w:pPr>
        <w:spacing w:line="244" w:lineRule="auto"/>
        <w:rPr>
          <w:b/>
          <w:color w:val="FF0000"/>
          <w:lang w:val="lv-LV"/>
        </w:rPr>
      </w:pPr>
    </w:p>
    <w:p w14:paraId="6AC4BECB" w14:textId="77777777" w:rsidR="00DD382B" w:rsidRPr="00271C94" w:rsidRDefault="00DD382B" w:rsidP="00DD382B">
      <w:pPr>
        <w:pStyle w:val="Sarakstarindkopa"/>
        <w:numPr>
          <w:ilvl w:val="0"/>
          <w:numId w:val="6"/>
        </w:numPr>
        <w:spacing w:line="244" w:lineRule="auto"/>
        <w:ind w:left="426" w:hanging="437"/>
        <w:contextualSpacing/>
        <w:jc w:val="center"/>
        <w:rPr>
          <w:b/>
          <w:lang w:val="lv-LV"/>
        </w:rPr>
      </w:pPr>
      <w:r w:rsidRPr="00271C94">
        <w:rPr>
          <w:b/>
          <w:lang w:val="lv-LV"/>
        </w:rPr>
        <w:t xml:space="preserve">Nomas objekts </w:t>
      </w:r>
    </w:p>
    <w:p w14:paraId="18D8692F" w14:textId="77777777" w:rsidR="00DD382B" w:rsidRPr="00271C94" w:rsidRDefault="00DD382B" w:rsidP="00DD382B">
      <w:pPr>
        <w:pStyle w:val="Sarakstarindkopa"/>
        <w:numPr>
          <w:ilvl w:val="0"/>
          <w:numId w:val="5"/>
        </w:numPr>
        <w:ind w:left="284" w:hanging="426"/>
        <w:contextualSpacing/>
        <w:jc w:val="both"/>
        <w:rPr>
          <w:lang w:val="lv-LV"/>
        </w:rPr>
      </w:pPr>
      <w:bookmarkStart w:id="4" w:name="_Hlk525818443"/>
      <w:r w:rsidRPr="00271C94">
        <w:rPr>
          <w:lang w:val="lv-LV"/>
        </w:rPr>
        <w:t>Nomas objekt</w:t>
      </w:r>
      <w:bookmarkEnd w:id="4"/>
      <w:r w:rsidRPr="00271C94">
        <w:rPr>
          <w:lang w:val="lv-LV"/>
        </w:rPr>
        <w:t xml:space="preserve">s ir Jēkabpils novada pašvaldībai piederošā </w:t>
      </w:r>
      <w:r w:rsidRPr="00271C94">
        <w:rPr>
          <w:bCs/>
          <w:lang w:val="lv-LV"/>
        </w:rPr>
        <w:t>nekustamā īpašuma ar nosaukumu “Attīrīšanas iekārtas”, Mežāres pagasts, Jēkabpils novads, kadastra Nr. 5676 005 0268, ēkas ar kadastra apzīmējumu 5676 005 0268 002, adrese “Autogarāža”, Mežāre, Mežāres pag., Jēkabpils nov., LV-5226, nedzīvojamās telpas Nr. 004 - 1 daļa 68,83 m</w:t>
      </w:r>
      <w:r w:rsidRPr="00271C94">
        <w:rPr>
          <w:bCs/>
          <w:vertAlign w:val="superscript"/>
          <w:lang w:val="lv-LV"/>
        </w:rPr>
        <w:t>2</w:t>
      </w:r>
      <w:r w:rsidRPr="00271C94">
        <w:rPr>
          <w:bCs/>
          <w:lang w:val="lv-LV"/>
        </w:rPr>
        <w:t xml:space="preserve"> platībā.</w:t>
      </w:r>
    </w:p>
    <w:p w14:paraId="4147F815" w14:textId="77777777" w:rsidR="00DD382B" w:rsidRPr="00271C94" w:rsidRDefault="00DD382B" w:rsidP="00DD382B">
      <w:pPr>
        <w:pStyle w:val="Sarakstarindkopa"/>
        <w:numPr>
          <w:ilvl w:val="0"/>
          <w:numId w:val="5"/>
        </w:numPr>
        <w:ind w:left="284" w:hanging="426"/>
        <w:contextualSpacing/>
        <w:jc w:val="both"/>
        <w:rPr>
          <w:lang w:val="lv-LV"/>
        </w:rPr>
      </w:pPr>
      <w:r w:rsidRPr="00271C94">
        <w:rPr>
          <w:lang w:val="lv-LV"/>
        </w:rPr>
        <w:lastRenderedPageBreak/>
        <w:t xml:space="preserve">Nomas objekts atrodas Jēkabpils novada Mežāres pagasta Mežāres ciema teritorijā. </w:t>
      </w:r>
    </w:p>
    <w:p w14:paraId="01050677" w14:textId="77777777" w:rsidR="00DD382B" w:rsidRPr="00271C94" w:rsidRDefault="00DD382B" w:rsidP="00DD382B">
      <w:pPr>
        <w:pStyle w:val="Sarakstarindkopa"/>
        <w:numPr>
          <w:ilvl w:val="0"/>
          <w:numId w:val="5"/>
        </w:numPr>
        <w:ind w:left="284" w:hanging="426"/>
        <w:contextualSpacing/>
        <w:jc w:val="both"/>
        <w:rPr>
          <w:lang w:val="lv-LV"/>
        </w:rPr>
      </w:pPr>
      <w:r w:rsidRPr="00271C94">
        <w:rPr>
          <w:lang w:val="lv-LV"/>
        </w:rPr>
        <w:t xml:space="preserve">Nomas objekts atrodas viena stāva ēkā. Galvenais lietošanas veids – garāžu ēkas. </w:t>
      </w:r>
    </w:p>
    <w:p w14:paraId="38D5A5A0" w14:textId="77777777" w:rsidR="00DD382B" w:rsidRPr="00271C94" w:rsidRDefault="00DD382B" w:rsidP="00DD382B">
      <w:pPr>
        <w:pStyle w:val="Sarakstarindkopa"/>
        <w:numPr>
          <w:ilvl w:val="0"/>
          <w:numId w:val="5"/>
        </w:numPr>
        <w:ind w:left="284" w:hanging="426"/>
        <w:contextualSpacing/>
        <w:jc w:val="both"/>
        <w:rPr>
          <w:lang w:val="lv-LV"/>
        </w:rPr>
      </w:pPr>
      <w:r w:rsidRPr="00271C94">
        <w:rPr>
          <w:lang w:val="lv-LV"/>
        </w:rPr>
        <w:t xml:space="preserve">Ar Nomas objektu un ar tā saistīto informāciju var iepazīties, iepriekš sazinoties ar Jēkabpils novada Attīstības pārvaldes Teritorijas plānošanas un īpašumu pārvaldīšanas nodaļas Vecāko nekustamā īpašuma speciālisti Maiju Ļaksu, tālrunis saziņai 26135460 vai Jēkabpils novada Mežāres pagasta pārvaldes saimniecības vadītāju Nadeždu </w:t>
      </w:r>
      <w:proofErr w:type="spellStart"/>
      <w:r w:rsidRPr="00271C94">
        <w:rPr>
          <w:lang w:val="lv-LV"/>
        </w:rPr>
        <w:t>Mitrofanovu</w:t>
      </w:r>
      <w:proofErr w:type="spellEnd"/>
      <w:r w:rsidRPr="00271C94">
        <w:rPr>
          <w:lang w:val="lv-LV"/>
        </w:rPr>
        <w:t>, tālrunis saziņai 26641668.</w:t>
      </w:r>
    </w:p>
    <w:p w14:paraId="773FACE9" w14:textId="77777777" w:rsidR="00DD382B" w:rsidRPr="00271C94" w:rsidRDefault="00DD382B" w:rsidP="00DD382B">
      <w:pPr>
        <w:spacing w:line="244" w:lineRule="auto"/>
        <w:rPr>
          <w:lang w:val="lv-LV" w:eastAsia="lv-LV"/>
        </w:rPr>
      </w:pPr>
    </w:p>
    <w:p w14:paraId="60D95E61" w14:textId="77777777" w:rsidR="00DD382B" w:rsidRPr="00271C94" w:rsidRDefault="00DD382B" w:rsidP="00DD382B">
      <w:pPr>
        <w:pStyle w:val="Sarakstarindkopa"/>
        <w:numPr>
          <w:ilvl w:val="0"/>
          <w:numId w:val="6"/>
        </w:numPr>
        <w:spacing w:line="244" w:lineRule="auto"/>
        <w:ind w:left="426" w:hanging="437"/>
        <w:contextualSpacing/>
        <w:jc w:val="center"/>
        <w:rPr>
          <w:b/>
          <w:lang w:val="lv-LV"/>
        </w:rPr>
      </w:pPr>
      <w:r w:rsidRPr="00271C94">
        <w:rPr>
          <w:b/>
          <w:lang w:val="lv-LV"/>
        </w:rPr>
        <w:t>Nomas īpašie nosacījumi</w:t>
      </w:r>
    </w:p>
    <w:p w14:paraId="0E069345" w14:textId="77777777" w:rsidR="00DD382B" w:rsidRPr="00271C94" w:rsidRDefault="00DD382B" w:rsidP="00DD382B">
      <w:pPr>
        <w:pStyle w:val="Sarakstarindkopa"/>
        <w:numPr>
          <w:ilvl w:val="0"/>
          <w:numId w:val="5"/>
        </w:numPr>
        <w:tabs>
          <w:tab w:val="left" w:pos="284"/>
        </w:tabs>
        <w:snapToGrid w:val="0"/>
        <w:ind w:left="284" w:hanging="426"/>
        <w:contextualSpacing/>
        <w:jc w:val="both"/>
        <w:rPr>
          <w:bCs/>
          <w:lang w:val="lv-LV"/>
        </w:rPr>
      </w:pPr>
      <w:bookmarkStart w:id="5" w:name="_Hlk18252349"/>
      <w:bookmarkEnd w:id="1"/>
      <w:r w:rsidRPr="00271C94">
        <w:rPr>
          <w:lang w:val="lv-LV"/>
        </w:rPr>
        <w:t xml:space="preserve">Nedzīvojamo telpu nomas līgums (turpmāk – Nomas līgums) tiks slēgts </w:t>
      </w:r>
      <w:r w:rsidRPr="00271C94">
        <w:rPr>
          <w:bCs/>
          <w:lang w:val="lv-LV"/>
        </w:rPr>
        <w:t xml:space="preserve">uz 5 gadiem no nomas līguma noslēgšanas dienas. </w:t>
      </w:r>
      <w:r w:rsidRPr="00271C94">
        <w:rPr>
          <w:lang w:val="lv-LV"/>
        </w:rPr>
        <w:t>Nomas maksa par Nomas objektu jāmaksā saskaņā ar nomas līguma nosacījumiem.</w:t>
      </w:r>
    </w:p>
    <w:p w14:paraId="2D4C845A" w14:textId="77777777" w:rsidR="00DD382B" w:rsidRPr="00271C94" w:rsidRDefault="00DD382B" w:rsidP="00DD382B">
      <w:pPr>
        <w:pStyle w:val="Sarakstarindkopa"/>
        <w:numPr>
          <w:ilvl w:val="0"/>
          <w:numId w:val="5"/>
        </w:numPr>
        <w:tabs>
          <w:tab w:val="left" w:pos="284"/>
        </w:tabs>
        <w:snapToGrid w:val="0"/>
        <w:ind w:left="284" w:hanging="426"/>
        <w:contextualSpacing/>
        <w:jc w:val="both"/>
        <w:rPr>
          <w:bCs/>
          <w:sz w:val="28"/>
          <w:szCs w:val="28"/>
          <w:lang w:val="lv-LV"/>
        </w:rPr>
      </w:pPr>
      <w:r w:rsidRPr="00271C94">
        <w:rPr>
          <w:rFonts w:eastAsia="Lucida Sans Unicode"/>
          <w:lang w:val="lv-LV"/>
        </w:rPr>
        <w:t xml:space="preserve">Pēc Nomas līguma termiņa beigām nomas tiesību pagarināšana - saskaņā ar normatīvajiem aktiem. Pagarinot nomas tiesības, tiks pārskatīta nomas maksa un izvērtēts, vai nomnieks ir labticīgi pildījis nomas līguma nosacījumus. </w:t>
      </w:r>
    </w:p>
    <w:p w14:paraId="6B7E32B4" w14:textId="77777777" w:rsidR="00DD382B" w:rsidRPr="00271C94" w:rsidRDefault="00DD382B" w:rsidP="00DD382B">
      <w:pPr>
        <w:pStyle w:val="Sarakstarindkopa"/>
        <w:numPr>
          <w:ilvl w:val="0"/>
          <w:numId w:val="5"/>
        </w:numPr>
        <w:tabs>
          <w:tab w:val="left" w:pos="284"/>
        </w:tabs>
        <w:ind w:left="284" w:hanging="426"/>
        <w:contextualSpacing/>
        <w:jc w:val="both"/>
        <w:rPr>
          <w:bCs/>
          <w:lang w:val="lv-LV"/>
        </w:rPr>
      </w:pPr>
      <w:r w:rsidRPr="00271C94">
        <w:rPr>
          <w:bCs/>
          <w:lang w:val="lv-LV"/>
        </w:rPr>
        <w:t>Papildus nomas maksai izsoles uzvarētājs veic vienreizēju maksājumu 154,88 EUR</w:t>
      </w:r>
      <w:r w:rsidRPr="00271C94">
        <w:rPr>
          <w:bCs/>
          <w:i/>
          <w:iCs/>
          <w:lang w:val="lv-LV"/>
        </w:rPr>
        <w:t xml:space="preserve"> </w:t>
      </w:r>
      <w:r w:rsidRPr="00271C94">
        <w:rPr>
          <w:bCs/>
          <w:lang w:val="lv-LV"/>
        </w:rPr>
        <w:t xml:space="preserve">apmērā, lai kompensētu Pašvaldībai pieaicinātā sertificēta vērtētāja atlīdzības summu par Nomas objekta tirgus nomas maksas noteikšanu </w:t>
      </w:r>
      <w:r w:rsidRPr="00185862">
        <w:rPr>
          <w:b/>
          <w:lang w:val="lv-LV"/>
        </w:rPr>
        <w:t>0,45 EUR</w:t>
      </w:r>
      <w:r w:rsidRPr="00185862">
        <w:rPr>
          <w:b/>
          <w:i/>
          <w:iCs/>
          <w:lang w:val="lv-LV"/>
        </w:rPr>
        <w:t>/</w:t>
      </w:r>
      <w:r w:rsidRPr="00185862">
        <w:rPr>
          <w:b/>
          <w:lang w:val="lv-LV"/>
        </w:rPr>
        <w:t>m</w:t>
      </w:r>
      <w:r w:rsidRPr="00185862">
        <w:rPr>
          <w:b/>
          <w:vertAlign w:val="superscript"/>
          <w:lang w:val="lv-LV"/>
        </w:rPr>
        <w:t>2</w:t>
      </w:r>
      <w:r w:rsidRPr="00271C94">
        <w:rPr>
          <w:bCs/>
          <w:lang w:val="lv-LV"/>
        </w:rPr>
        <w:t xml:space="preserve"> mēnesī bez pievienotās vērtības nodokļa, nodokļiem un nodevām, kas paredzēti normatīvajos aktos (tajā skaitā nekustamā īpašuma nodokli).</w:t>
      </w:r>
    </w:p>
    <w:p w14:paraId="636C2491" w14:textId="77777777" w:rsidR="00DD382B" w:rsidRPr="00271C94" w:rsidRDefault="00DD382B" w:rsidP="00DD382B">
      <w:pPr>
        <w:pStyle w:val="Sarakstarindkopa"/>
        <w:numPr>
          <w:ilvl w:val="0"/>
          <w:numId w:val="5"/>
        </w:numPr>
        <w:tabs>
          <w:tab w:val="left" w:pos="284"/>
        </w:tabs>
        <w:snapToGrid w:val="0"/>
        <w:ind w:left="284" w:hanging="426"/>
        <w:contextualSpacing/>
        <w:jc w:val="both"/>
        <w:rPr>
          <w:bCs/>
          <w:lang w:val="lv-LV"/>
        </w:rPr>
      </w:pPr>
      <w:r w:rsidRPr="00271C94">
        <w:rPr>
          <w:lang w:val="lv-LV"/>
        </w:rPr>
        <w:t xml:space="preserve">Nomas līguma projekts noteikts 1.pielikumā. </w:t>
      </w:r>
    </w:p>
    <w:p w14:paraId="46C3AE36" w14:textId="77777777" w:rsidR="00DD382B" w:rsidRPr="00271C94" w:rsidRDefault="00DD382B" w:rsidP="00DD382B">
      <w:pPr>
        <w:pStyle w:val="Sarakstarindkopa"/>
        <w:numPr>
          <w:ilvl w:val="0"/>
          <w:numId w:val="5"/>
        </w:numPr>
        <w:tabs>
          <w:tab w:val="left" w:pos="284"/>
        </w:tabs>
        <w:spacing w:line="247" w:lineRule="auto"/>
        <w:ind w:left="284" w:hanging="426"/>
        <w:contextualSpacing/>
        <w:jc w:val="both"/>
        <w:rPr>
          <w:strike/>
          <w:lang w:val="lv-LV"/>
        </w:rPr>
      </w:pPr>
      <w:r w:rsidRPr="00271C94">
        <w:rPr>
          <w:lang w:val="lv-LV"/>
        </w:rPr>
        <w:t xml:space="preserve">Nomas objektā </w:t>
      </w:r>
      <w:bookmarkEnd w:id="5"/>
      <w:r w:rsidRPr="00271C94">
        <w:rPr>
          <w:lang w:val="lv-LV"/>
        </w:rPr>
        <w:t>ir elektroapgāde.</w:t>
      </w:r>
    </w:p>
    <w:p w14:paraId="5BFF17CB" w14:textId="77777777" w:rsidR="00DD382B" w:rsidRPr="00271C94" w:rsidRDefault="00DD382B" w:rsidP="00DD382B">
      <w:pPr>
        <w:pStyle w:val="Sarakstarindkopa"/>
        <w:numPr>
          <w:ilvl w:val="0"/>
          <w:numId w:val="5"/>
        </w:numPr>
        <w:tabs>
          <w:tab w:val="left" w:pos="284"/>
        </w:tabs>
        <w:spacing w:line="247" w:lineRule="auto"/>
        <w:ind w:left="284" w:hanging="426"/>
        <w:contextualSpacing/>
        <w:jc w:val="both"/>
        <w:rPr>
          <w:lang w:val="lv-LV"/>
        </w:rPr>
      </w:pPr>
      <w:r w:rsidRPr="00271C94">
        <w:rPr>
          <w:lang w:val="lv-LV"/>
        </w:rPr>
        <w:t>Papildus Nomas objekta nomas maksai, nomnieks apmaksā visus nodokļus un nodevas, kas paredzēti normatīvajos aktos (tajā skaitā nekustamā īpašuma nodokli).</w:t>
      </w:r>
    </w:p>
    <w:p w14:paraId="6440C034" w14:textId="77777777" w:rsidR="00DD382B" w:rsidRPr="00271C94" w:rsidRDefault="00DD382B" w:rsidP="00DD382B">
      <w:pPr>
        <w:pStyle w:val="Sarakstarindkopa"/>
        <w:numPr>
          <w:ilvl w:val="0"/>
          <w:numId w:val="5"/>
        </w:numPr>
        <w:tabs>
          <w:tab w:val="left" w:pos="284"/>
        </w:tabs>
        <w:spacing w:line="247" w:lineRule="auto"/>
        <w:ind w:left="284" w:hanging="426"/>
        <w:contextualSpacing/>
        <w:jc w:val="both"/>
        <w:rPr>
          <w:lang w:val="lv-LV"/>
        </w:rPr>
      </w:pPr>
      <w:r w:rsidRPr="00271C94">
        <w:rPr>
          <w:lang w:val="lv-LV"/>
        </w:rPr>
        <w:t>Nomas objekts tiek iznomāts garāžas vajadzībām un Nomniekam par saviem līdzekļiem nepieciešams Nomas objektu uzturēt kārtībā.</w:t>
      </w:r>
    </w:p>
    <w:p w14:paraId="231A7597" w14:textId="77777777" w:rsidR="00DD382B" w:rsidRPr="00271C94" w:rsidRDefault="00DD382B" w:rsidP="00DD382B">
      <w:pPr>
        <w:pStyle w:val="Sarakstarindkopa"/>
        <w:numPr>
          <w:ilvl w:val="0"/>
          <w:numId w:val="5"/>
        </w:numPr>
        <w:tabs>
          <w:tab w:val="left" w:pos="284"/>
        </w:tabs>
        <w:ind w:left="284" w:hanging="426"/>
        <w:contextualSpacing/>
        <w:jc w:val="both"/>
        <w:rPr>
          <w:bCs/>
          <w:lang w:val="lv-LV"/>
        </w:rPr>
      </w:pPr>
      <w:r w:rsidRPr="00271C94">
        <w:rPr>
          <w:lang w:val="lv-LV"/>
        </w:rPr>
        <w:t>Nomniekam nav tiesību nodot Nomas objektu vai tā daļu apakšnomā trešajām personām.</w:t>
      </w:r>
    </w:p>
    <w:p w14:paraId="491DEE82" w14:textId="77777777" w:rsidR="00DD382B" w:rsidRPr="00271C94" w:rsidRDefault="00DD382B" w:rsidP="00DD382B">
      <w:pPr>
        <w:pStyle w:val="Sarakstarindkopa"/>
        <w:numPr>
          <w:ilvl w:val="0"/>
          <w:numId w:val="5"/>
        </w:numPr>
        <w:tabs>
          <w:tab w:val="left" w:pos="284"/>
        </w:tabs>
        <w:ind w:left="284" w:hanging="426"/>
        <w:contextualSpacing/>
        <w:jc w:val="both"/>
        <w:rPr>
          <w:bCs/>
          <w:lang w:val="lv-LV"/>
        </w:rPr>
      </w:pPr>
      <w:r w:rsidRPr="00271C94">
        <w:rPr>
          <w:rFonts w:eastAsia="Lucida Sans Unicode"/>
          <w:lang w:val="lv-LV"/>
        </w:rPr>
        <w:t>Nomas  līgumam  beidzoties  vai  tā  pirmstermiņa  izbeigšanas  gadījumā, nomniekam ir pienākums Nomas objektu atbrīvot un sakopt  to atbilstoši sakārtotas vides prasībām.</w:t>
      </w:r>
    </w:p>
    <w:p w14:paraId="1C53C41A" w14:textId="77777777" w:rsidR="00DD382B" w:rsidRPr="00271C94" w:rsidRDefault="00DD382B" w:rsidP="00DD382B">
      <w:pPr>
        <w:pStyle w:val="Sarakstarindkopa"/>
        <w:tabs>
          <w:tab w:val="left" w:pos="284"/>
        </w:tabs>
        <w:ind w:left="284"/>
        <w:jc w:val="both"/>
        <w:rPr>
          <w:rFonts w:eastAsia="Lucida Sans Unicode"/>
          <w:lang w:val="lv-LV"/>
        </w:rPr>
      </w:pPr>
    </w:p>
    <w:p w14:paraId="5496C8E0" w14:textId="77777777" w:rsidR="00DD382B" w:rsidRPr="00271C94" w:rsidRDefault="00DD382B" w:rsidP="00DD382B">
      <w:pPr>
        <w:pStyle w:val="Sarakstarindkopa"/>
        <w:tabs>
          <w:tab w:val="left" w:pos="284"/>
        </w:tabs>
        <w:ind w:left="284"/>
        <w:jc w:val="center"/>
        <w:rPr>
          <w:b/>
          <w:bCs/>
          <w:lang w:val="lv-LV"/>
        </w:rPr>
      </w:pPr>
      <w:r w:rsidRPr="00271C94">
        <w:rPr>
          <w:rFonts w:eastAsia="Lucida Sans Unicode"/>
          <w:b/>
          <w:bCs/>
          <w:lang w:val="lv-LV"/>
        </w:rPr>
        <w:t>V. Izsoles dalībnieki</w:t>
      </w:r>
    </w:p>
    <w:p w14:paraId="37A51264" w14:textId="77777777" w:rsidR="00DD382B" w:rsidRPr="00271C94" w:rsidRDefault="00DD382B" w:rsidP="00DD382B">
      <w:pPr>
        <w:widowControl w:val="0"/>
        <w:numPr>
          <w:ilvl w:val="0"/>
          <w:numId w:val="5"/>
        </w:numPr>
        <w:suppressAutoHyphens/>
        <w:spacing w:after="160" w:line="257" w:lineRule="auto"/>
        <w:ind w:left="357" w:hanging="499"/>
        <w:contextualSpacing/>
        <w:jc w:val="both"/>
        <w:rPr>
          <w:rFonts w:eastAsia="Lucida Sans Unicode"/>
          <w:lang w:val="lv-LV"/>
        </w:rPr>
      </w:pPr>
      <w:r w:rsidRPr="00271C94">
        <w:rPr>
          <w:rFonts w:eastAsia="Lucida Sans Unicode"/>
          <w:lang w:val="lv-LV"/>
        </w:rPr>
        <w:t>Par izsoles dalībnieku var kļūt fiziska vai juridiskā persona (turpmāk – Pretendents), kas saskaņā ar spēkā esošajiem normatīvajiem aktiem un šiem noteikumiem ir tiesīga piedalīties izsolē un iegūt nomas tiesības.</w:t>
      </w:r>
    </w:p>
    <w:p w14:paraId="52BF5813" w14:textId="77777777" w:rsidR="00DD382B" w:rsidRPr="00271C94" w:rsidRDefault="00DD382B" w:rsidP="00DD382B">
      <w:pPr>
        <w:widowControl w:val="0"/>
        <w:numPr>
          <w:ilvl w:val="0"/>
          <w:numId w:val="5"/>
        </w:numPr>
        <w:suppressAutoHyphens/>
        <w:spacing w:after="160" w:line="257" w:lineRule="auto"/>
        <w:ind w:left="357" w:hanging="499"/>
        <w:contextualSpacing/>
        <w:jc w:val="both"/>
        <w:rPr>
          <w:rFonts w:eastAsia="Lucida Sans Unicode"/>
          <w:lang w:val="lv-LV"/>
        </w:rPr>
      </w:pPr>
      <w:r w:rsidRPr="00271C94">
        <w:rPr>
          <w:rFonts w:eastAsia="Lucida Sans Unicode"/>
          <w:lang w:val="lv-LV"/>
        </w:rPr>
        <w:t>Par izsoles dalībnieku nevar būt Pretendents:</w:t>
      </w:r>
    </w:p>
    <w:p w14:paraId="11A2B143" w14:textId="77777777" w:rsidR="00DD382B" w:rsidRPr="00271C94" w:rsidRDefault="00DD382B" w:rsidP="00DD382B">
      <w:pPr>
        <w:widowControl w:val="0"/>
        <w:numPr>
          <w:ilvl w:val="1"/>
          <w:numId w:val="5"/>
        </w:numPr>
        <w:tabs>
          <w:tab w:val="left" w:pos="993"/>
        </w:tabs>
        <w:suppressAutoHyphens/>
        <w:spacing w:after="160" w:line="257" w:lineRule="auto"/>
        <w:ind w:left="357" w:hanging="499"/>
        <w:contextualSpacing/>
        <w:jc w:val="both"/>
        <w:rPr>
          <w:rFonts w:eastAsia="Lucida Sans Unicode"/>
          <w:lang w:val="lv-LV"/>
        </w:rPr>
      </w:pPr>
      <w:r w:rsidRPr="00271C94">
        <w:rPr>
          <w:rFonts w:eastAsia="Lucida Sans Unicode"/>
          <w:lang w:val="lv-LV"/>
        </w:rPr>
        <w:t>kuram ir maksājumu parādi Pašvaldības budžetā;</w:t>
      </w:r>
    </w:p>
    <w:p w14:paraId="29772172" w14:textId="77777777" w:rsidR="00DD382B" w:rsidRPr="00271C94" w:rsidRDefault="00DD382B" w:rsidP="00DD382B">
      <w:pPr>
        <w:widowControl w:val="0"/>
        <w:numPr>
          <w:ilvl w:val="1"/>
          <w:numId w:val="5"/>
        </w:numPr>
        <w:tabs>
          <w:tab w:val="left" w:pos="993"/>
        </w:tabs>
        <w:suppressAutoHyphens/>
        <w:spacing w:after="160" w:line="257" w:lineRule="auto"/>
        <w:ind w:left="357" w:hanging="499"/>
        <w:contextualSpacing/>
        <w:jc w:val="both"/>
        <w:rPr>
          <w:rFonts w:eastAsia="Lucida Sans Unicode"/>
          <w:lang w:val="lv-LV"/>
        </w:rPr>
      </w:pPr>
      <w:r w:rsidRPr="00271C94">
        <w:rPr>
          <w:rFonts w:eastAsia="Lucida Sans Unicode"/>
          <w:lang w:val="lv-LV"/>
        </w:rPr>
        <w:t>ja pēdējā gada laikā līdz pieteikuma iesniegšanas dienai Pašvaldība vai tās iestāde, vai kapitālsabiedrība ir vienpusēji izbeigusi ar to citu līgumu par īpašuma lietošanu, tāpēc ka nomas tiesību pretendents nav pildījis līgumā noteiktos pienākumus, vai stājies spēkā tiesas nolēmums, uz kura pamata tiek izbeigts cits ar iznomātāju noslēgts līgums par īpašuma lietošanu nomas tiesību pretendenta rīcības dēļ;</w:t>
      </w:r>
    </w:p>
    <w:p w14:paraId="5A4ADE8A" w14:textId="77777777" w:rsidR="00DD382B" w:rsidRPr="00271C94" w:rsidRDefault="00DD382B" w:rsidP="00DD382B">
      <w:pPr>
        <w:widowControl w:val="0"/>
        <w:numPr>
          <w:ilvl w:val="1"/>
          <w:numId w:val="5"/>
        </w:numPr>
        <w:tabs>
          <w:tab w:val="left" w:pos="993"/>
        </w:tabs>
        <w:suppressAutoHyphens/>
        <w:spacing w:after="160" w:line="257" w:lineRule="auto"/>
        <w:ind w:left="357" w:hanging="499"/>
        <w:contextualSpacing/>
        <w:jc w:val="both"/>
        <w:rPr>
          <w:rFonts w:eastAsia="Lucida Sans Unicode"/>
          <w:lang w:val="lv-LV"/>
        </w:rPr>
      </w:pPr>
      <w:r w:rsidRPr="00271C94">
        <w:rPr>
          <w:rFonts w:eastAsia="Lucida Sans Unicode"/>
          <w:lang w:val="lv-LV"/>
        </w:rPr>
        <w:t>kuram Valsts ieņēmumu dienesta administrēto nodokļu (nodevu) parāda kopsumma pārsniedz 150 EUR (viens simts piecdesmit eiro);</w:t>
      </w:r>
    </w:p>
    <w:p w14:paraId="054842F5" w14:textId="77777777" w:rsidR="00DD382B" w:rsidRPr="00271C94" w:rsidRDefault="00DD382B" w:rsidP="00DD382B">
      <w:pPr>
        <w:widowControl w:val="0"/>
        <w:numPr>
          <w:ilvl w:val="1"/>
          <w:numId w:val="5"/>
        </w:numPr>
        <w:tabs>
          <w:tab w:val="left" w:pos="993"/>
        </w:tabs>
        <w:suppressAutoHyphens/>
        <w:spacing w:after="160" w:line="257" w:lineRule="auto"/>
        <w:ind w:left="357" w:hanging="499"/>
        <w:contextualSpacing/>
        <w:jc w:val="both"/>
        <w:rPr>
          <w:rFonts w:eastAsia="Lucida Sans Unicode"/>
          <w:lang w:val="lv-LV"/>
        </w:rPr>
      </w:pPr>
      <w:r w:rsidRPr="00271C94">
        <w:rPr>
          <w:rFonts w:eastAsia="Lucida Sans Unicode"/>
          <w:lang w:val="lv-LV"/>
        </w:rPr>
        <w:t>kuram pasludināts maksātnespējas process, apturēta vai pārtraukta tās saimnieciskā darbība, uzsākta tiesvedība par tā bankrotu vai tā tiek likvidēta;</w:t>
      </w:r>
    </w:p>
    <w:p w14:paraId="403D56EB" w14:textId="77777777" w:rsidR="00DD382B" w:rsidRPr="00271C94" w:rsidRDefault="00DD382B" w:rsidP="00DD382B">
      <w:pPr>
        <w:widowControl w:val="0"/>
        <w:numPr>
          <w:ilvl w:val="1"/>
          <w:numId w:val="5"/>
        </w:numPr>
        <w:tabs>
          <w:tab w:val="left" w:pos="993"/>
        </w:tabs>
        <w:suppressAutoHyphens/>
        <w:spacing w:after="160" w:line="257" w:lineRule="auto"/>
        <w:ind w:left="357" w:hanging="499"/>
        <w:contextualSpacing/>
        <w:jc w:val="both"/>
        <w:rPr>
          <w:rFonts w:eastAsia="Lucida Sans Unicode"/>
          <w:lang w:val="lv-LV"/>
        </w:rPr>
      </w:pPr>
      <w:r w:rsidRPr="00271C94">
        <w:rPr>
          <w:rFonts w:eastAsia="Lucida Sans Unicode"/>
          <w:lang w:val="lv-LV"/>
        </w:rPr>
        <w:t>kurš sniedzis nepatiesas ziņas;</w:t>
      </w:r>
    </w:p>
    <w:p w14:paraId="0C3C4BC4" w14:textId="77777777" w:rsidR="00DD382B" w:rsidRPr="00271C94" w:rsidRDefault="00DD382B" w:rsidP="00DD382B">
      <w:pPr>
        <w:widowControl w:val="0"/>
        <w:numPr>
          <w:ilvl w:val="1"/>
          <w:numId w:val="5"/>
        </w:numPr>
        <w:tabs>
          <w:tab w:val="left" w:pos="993"/>
        </w:tabs>
        <w:suppressAutoHyphens/>
        <w:spacing w:after="160" w:line="257" w:lineRule="auto"/>
        <w:ind w:left="357" w:hanging="499"/>
        <w:contextualSpacing/>
        <w:jc w:val="both"/>
        <w:rPr>
          <w:rFonts w:eastAsia="Lucida Sans Unicode"/>
          <w:lang w:val="lv-LV"/>
        </w:rPr>
      </w:pPr>
      <w:r w:rsidRPr="00271C94">
        <w:rPr>
          <w:rFonts w:eastAsia="Lucida Sans Unicode"/>
          <w:lang w:val="lv-LV"/>
        </w:rPr>
        <w:t>kurš neatbilst šo noteikumu prasībām;</w:t>
      </w:r>
    </w:p>
    <w:p w14:paraId="0033623E" w14:textId="77777777" w:rsidR="00DD382B" w:rsidRPr="00271C94" w:rsidRDefault="00DD382B" w:rsidP="00DD382B">
      <w:pPr>
        <w:widowControl w:val="0"/>
        <w:numPr>
          <w:ilvl w:val="1"/>
          <w:numId w:val="5"/>
        </w:numPr>
        <w:tabs>
          <w:tab w:val="left" w:pos="993"/>
        </w:tabs>
        <w:suppressAutoHyphens/>
        <w:spacing w:after="160" w:line="257" w:lineRule="auto"/>
        <w:ind w:left="357" w:hanging="499"/>
        <w:contextualSpacing/>
        <w:jc w:val="both"/>
        <w:rPr>
          <w:rFonts w:eastAsia="Lucida Sans Unicode"/>
          <w:lang w:val="lv-LV"/>
        </w:rPr>
      </w:pPr>
      <w:r w:rsidRPr="00271C94">
        <w:rPr>
          <w:rFonts w:eastAsia="Lucida Sans Unicode"/>
          <w:lang w:val="lv-LV"/>
        </w:rPr>
        <w:t>kurš nav iesniedzis šo noteikumu 31. punktā noteiktos dokumentus;</w:t>
      </w:r>
    </w:p>
    <w:p w14:paraId="4E4C954D" w14:textId="77777777" w:rsidR="00DD382B" w:rsidRPr="00271C94" w:rsidRDefault="00DD382B" w:rsidP="00DD382B">
      <w:pPr>
        <w:widowControl w:val="0"/>
        <w:numPr>
          <w:ilvl w:val="1"/>
          <w:numId w:val="5"/>
        </w:numPr>
        <w:tabs>
          <w:tab w:val="left" w:pos="993"/>
        </w:tabs>
        <w:suppressAutoHyphens/>
        <w:spacing w:after="160" w:line="257" w:lineRule="auto"/>
        <w:ind w:left="357" w:hanging="499"/>
        <w:contextualSpacing/>
        <w:jc w:val="both"/>
        <w:rPr>
          <w:rFonts w:eastAsia="Lucida Sans Unicode"/>
          <w:lang w:val="lv-LV"/>
        </w:rPr>
      </w:pPr>
      <w:r w:rsidRPr="00271C94">
        <w:rPr>
          <w:rFonts w:eastAsia="Lucida Sans Unicode"/>
          <w:lang w:val="lv-LV"/>
        </w:rPr>
        <w:t>kurš nav izpildījis izsoles priekšnoteikumus (t.sk. nav veicis Izsoles noteikumu 32.1., 32.2. apakšpunktos noteiktos maksājumus).</w:t>
      </w:r>
    </w:p>
    <w:p w14:paraId="6B088E54" w14:textId="77777777" w:rsidR="00DD382B" w:rsidRPr="00271C94" w:rsidRDefault="00DD382B" w:rsidP="00DD382B">
      <w:pPr>
        <w:widowControl w:val="0"/>
        <w:numPr>
          <w:ilvl w:val="0"/>
          <w:numId w:val="5"/>
        </w:numPr>
        <w:suppressAutoHyphens/>
        <w:spacing w:after="160" w:line="257" w:lineRule="auto"/>
        <w:ind w:left="357" w:hanging="499"/>
        <w:contextualSpacing/>
        <w:jc w:val="both"/>
        <w:rPr>
          <w:rFonts w:eastAsia="Lucida Sans Unicode"/>
          <w:lang w:val="lv-LV"/>
        </w:rPr>
      </w:pPr>
      <w:r w:rsidRPr="00271C94">
        <w:rPr>
          <w:rFonts w:eastAsia="Lucida Sans Unicode"/>
          <w:lang w:val="lv-LV"/>
        </w:rPr>
        <w:t>Pretendents uzskatāms par izsoles dalībnieku ar brīdi, kad saņemts tā izsoles pieteikums ar pielikumiem (31. punkts) un tas reģistrēts Izsoles noteikumos noteiktajā kārtībā.</w:t>
      </w:r>
    </w:p>
    <w:p w14:paraId="42490F32" w14:textId="77777777" w:rsidR="00DD382B" w:rsidRPr="00271C94" w:rsidRDefault="00DD382B" w:rsidP="00DD382B">
      <w:pPr>
        <w:ind w:right="40"/>
        <w:rPr>
          <w:lang w:val="lv-LV"/>
        </w:rPr>
      </w:pPr>
    </w:p>
    <w:p w14:paraId="07D8D38C" w14:textId="77777777" w:rsidR="00DD382B" w:rsidRPr="00271C94" w:rsidRDefault="00DD382B" w:rsidP="00DD382B">
      <w:pPr>
        <w:pStyle w:val="Sarakstarindkopa"/>
        <w:ind w:left="284"/>
        <w:jc w:val="center"/>
        <w:rPr>
          <w:b/>
          <w:bCs/>
          <w:lang w:val="lv-LV"/>
        </w:rPr>
      </w:pPr>
      <w:r w:rsidRPr="00271C94">
        <w:rPr>
          <w:rFonts w:eastAsia="Lucida Sans Unicode"/>
          <w:b/>
          <w:bCs/>
          <w:lang w:val="lv-LV"/>
        </w:rPr>
        <w:t>VI. Izsoles pretendentu pieteikumu iesniegšanas, noformēšanas, pieņemšanas un reģistrēšanas  kārtība</w:t>
      </w:r>
    </w:p>
    <w:p w14:paraId="2438684B" w14:textId="3F1DC2AA" w:rsidR="00DD382B" w:rsidRPr="00271C94" w:rsidRDefault="00DD382B" w:rsidP="00DD382B">
      <w:pPr>
        <w:widowControl w:val="0"/>
        <w:numPr>
          <w:ilvl w:val="0"/>
          <w:numId w:val="7"/>
        </w:numPr>
        <w:suppressAutoHyphens/>
        <w:spacing w:after="160" w:line="256" w:lineRule="auto"/>
        <w:ind w:hanging="502"/>
        <w:contextualSpacing/>
        <w:jc w:val="both"/>
        <w:rPr>
          <w:rFonts w:eastAsia="Lucida Sans Unicode"/>
          <w:lang w:val="lv-LV"/>
        </w:rPr>
      </w:pPr>
      <w:r w:rsidRPr="00271C94">
        <w:rPr>
          <w:rFonts w:eastAsia="Lucida Sans Unicode"/>
          <w:lang w:val="lv-LV"/>
        </w:rPr>
        <w:t xml:space="preserve">Izsoles Pretendenta pieteikums (skat. 30. punktu) ar šo noteikumu 31. punktā minētajiem dokumentiem pēc Izsoles sludinājuma publicēšanas Pašvaldības tīmekļvietnē www.jekabpils.lv, nosūtāms pa pastu vai iesniedzams klātienē Jēkabpils novada pašvaldības iestādē “Jēkabpils novada Attīstības  pārvalde” Rīgas ielā 150A, Jēkabpilī, Jēkabpils novadā </w:t>
      </w:r>
      <w:r w:rsidRPr="00271C94">
        <w:rPr>
          <w:rFonts w:eastAsia="Lucida Sans Unicode"/>
          <w:b/>
          <w:bCs/>
          <w:lang w:val="lv-LV"/>
        </w:rPr>
        <w:t xml:space="preserve">līdz 2024. gada  </w:t>
      </w:r>
      <w:r w:rsidR="000115E0">
        <w:rPr>
          <w:rFonts w:eastAsia="Lucida Sans Unicode"/>
          <w:b/>
          <w:bCs/>
          <w:lang w:val="lv-LV"/>
        </w:rPr>
        <w:t>16. septembrim</w:t>
      </w:r>
      <w:r w:rsidRPr="00271C94">
        <w:rPr>
          <w:rFonts w:eastAsia="Lucida Sans Unicode"/>
          <w:b/>
          <w:bCs/>
          <w:lang w:val="lv-LV"/>
        </w:rPr>
        <w:t xml:space="preserve"> plkst. </w:t>
      </w:r>
      <w:r w:rsidR="000115E0">
        <w:rPr>
          <w:rFonts w:eastAsia="Lucida Sans Unicode"/>
          <w:b/>
          <w:bCs/>
          <w:lang w:val="lv-LV"/>
        </w:rPr>
        <w:t>16.30</w:t>
      </w:r>
      <w:r w:rsidRPr="00271C94">
        <w:rPr>
          <w:rFonts w:eastAsia="Lucida Sans Unicode"/>
          <w:b/>
          <w:bCs/>
          <w:lang w:val="lv-LV"/>
        </w:rPr>
        <w:t>.</w:t>
      </w:r>
      <w:r w:rsidRPr="00271C94">
        <w:rPr>
          <w:rFonts w:eastAsia="Lucida Sans Unicode"/>
          <w:lang w:val="lv-LV"/>
        </w:rPr>
        <w:t xml:space="preserve"> Pieteikums  jāiesniedz  slēgtā  aploksnē. Pa pastu sūtītas vēstules saņemšanas datumam Pašvaldības iestādē “Jēkabpils novada Attīstības  pārvalde” Rīgas ielā 150A, Jēkabpilī, Jēkabpils novadā ir jābūt ne vēlākam kā līdz 2024. gada </w:t>
      </w:r>
      <w:r w:rsidR="000115E0">
        <w:rPr>
          <w:rFonts w:eastAsia="Lucida Sans Unicode"/>
          <w:lang w:val="lv-LV"/>
        </w:rPr>
        <w:t>16. septembra</w:t>
      </w:r>
      <w:r w:rsidRPr="00271C94">
        <w:rPr>
          <w:rFonts w:eastAsia="Lucida Sans Unicode"/>
          <w:lang w:val="lv-LV"/>
        </w:rPr>
        <w:t xml:space="preserve"> plkst.</w:t>
      </w:r>
      <w:r w:rsidR="00D13B8A">
        <w:rPr>
          <w:rFonts w:eastAsia="Lucida Sans Unicode"/>
          <w:lang w:val="lv-LV"/>
        </w:rPr>
        <w:t>16.30</w:t>
      </w:r>
      <w:r w:rsidRPr="00271C94">
        <w:rPr>
          <w:rFonts w:eastAsia="Lucida Sans Unicode"/>
          <w:lang w:val="lv-LV"/>
        </w:rPr>
        <w:t>.</w:t>
      </w:r>
      <w:r w:rsidRPr="00271C94">
        <w:rPr>
          <w:rFonts w:asciiTheme="minorHAnsi" w:eastAsiaTheme="minorHAnsi" w:hAnsiTheme="minorHAnsi" w:cstheme="minorBidi"/>
          <w:sz w:val="22"/>
          <w:szCs w:val="22"/>
          <w:lang w:val="lv-LV"/>
        </w:rPr>
        <w:t xml:space="preserve"> </w:t>
      </w:r>
    </w:p>
    <w:p w14:paraId="2305D532" w14:textId="77777777" w:rsidR="00DD382B" w:rsidRPr="00271C94" w:rsidRDefault="00DD382B" w:rsidP="00DD382B">
      <w:pPr>
        <w:widowControl w:val="0"/>
        <w:numPr>
          <w:ilvl w:val="0"/>
          <w:numId w:val="7"/>
        </w:numPr>
        <w:suppressAutoHyphens/>
        <w:spacing w:after="160" w:line="256" w:lineRule="auto"/>
        <w:ind w:hanging="502"/>
        <w:contextualSpacing/>
        <w:jc w:val="both"/>
        <w:rPr>
          <w:rFonts w:eastAsia="Lucida Sans Unicode"/>
          <w:lang w:val="lv-LV"/>
        </w:rPr>
      </w:pPr>
      <w:r w:rsidRPr="00271C94">
        <w:rPr>
          <w:rFonts w:eastAsia="Lucida Sans Unicode"/>
          <w:lang w:val="lv-LV"/>
        </w:rPr>
        <w:t>Uz aploksnes jānorāda sekojoša informācija:</w:t>
      </w:r>
    </w:p>
    <w:p w14:paraId="31D0B1BC" w14:textId="77777777" w:rsidR="00DD382B" w:rsidRPr="00271C94" w:rsidRDefault="00DD382B" w:rsidP="00DD382B">
      <w:pPr>
        <w:widowControl w:val="0"/>
        <w:suppressAutoHyphens/>
        <w:spacing w:line="256" w:lineRule="auto"/>
        <w:ind w:left="360" w:hanging="502"/>
        <w:contextualSpacing/>
        <w:jc w:val="center"/>
        <w:rPr>
          <w:rFonts w:eastAsia="Lucida Sans Unicode"/>
          <w:lang w:val="lv-LV"/>
        </w:rPr>
      </w:pPr>
      <w:bookmarkStart w:id="6" w:name="_Hlk119325708"/>
      <w:r w:rsidRPr="00271C94">
        <w:rPr>
          <w:rFonts w:eastAsia="Lucida Sans Unicode"/>
          <w:lang w:val="lv-LV"/>
        </w:rPr>
        <w:t>Jēkabpils novada pašvaldības iestādei “Jēkabpils novada  Attīstības pārvalde”</w:t>
      </w:r>
    </w:p>
    <w:p w14:paraId="2E3F5995" w14:textId="77777777" w:rsidR="00DD382B" w:rsidRPr="00271C94" w:rsidRDefault="00DD382B" w:rsidP="00DD382B">
      <w:pPr>
        <w:widowControl w:val="0"/>
        <w:suppressAutoHyphens/>
        <w:spacing w:line="256" w:lineRule="auto"/>
        <w:ind w:left="360" w:hanging="502"/>
        <w:contextualSpacing/>
        <w:jc w:val="center"/>
        <w:rPr>
          <w:rFonts w:eastAsia="Lucida Sans Unicode"/>
          <w:lang w:val="lv-LV"/>
        </w:rPr>
      </w:pPr>
      <w:r w:rsidRPr="00271C94">
        <w:rPr>
          <w:rFonts w:eastAsia="Lucida Sans Unicode"/>
          <w:lang w:val="lv-LV"/>
        </w:rPr>
        <w:t>Rīgas iela 150A</w:t>
      </w:r>
    </w:p>
    <w:p w14:paraId="4F5C6C44" w14:textId="77777777" w:rsidR="00DD382B" w:rsidRPr="00271C94" w:rsidRDefault="00DD382B" w:rsidP="00DD382B">
      <w:pPr>
        <w:widowControl w:val="0"/>
        <w:suppressAutoHyphens/>
        <w:spacing w:line="256" w:lineRule="auto"/>
        <w:ind w:left="360" w:hanging="502"/>
        <w:contextualSpacing/>
        <w:jc w:val="center"/>
        <w:rPr>
          <w:rFonts w:eastAsia="Lucida Sans Unicode"/>
          <w:lang w:val="lv-LV"/>
        </w:rPr>
      </w:pPr>
      <w:r w:rsidRPr="00271C94">
        <w:rPr>
          <w:rFonts w:eastAsia="Lucida Sans Unicode"/>
          <w:lang w:val="lv-LV"/>
        </w:rPr>
        <w:t>Jēkabpils, LV-5201</w:t>
      </w:r>
    </w:p>
    <w:p w14:paraId="27B23CF4" w14:textId="77777777" w:rsidR="00DD382B" w:rsidRPr="00271C94" w:rsidRDefault="00DD382B" w:rsidP="00DD382B">
      <w:pPr>
        <w:widowControl w:val="0"/>
        <w:suppressAutoHyphens/>
        <w:spacing w:line="256" w:lineRule="auto"/>
        <w:ind w:left="360" w:hanging="502"/>
        <w:contextualSpacing/>
        <w:jc w:val="center"/>
        <w:rPr>
          <w:rFonts w:eastAsia="Lucida Sans Unicode"/>
          <w:lang w:val="lv-LV"/>
        </w:rPr>
      </w:pPr>
      <w:r w:rsidRPr="00271C94">
        <w:rPr>
          <w:rFonts w:eastAsia="Lucida Sans Unicode"/>
          <w:lang w:val="lv-LV"/>
        </w:rPr>
        <w:t>Pieteikums rakstiskai izsolei</w:t>
      </w:r>
    </w:p>
    <w:p w14:paraId="7BD924B8" w14:textId="77777777" w:rsidR="00DD382B" w:rsidRPr="00271C94" w:rsidRDefault="00DD382B" w:rsidP="00DD382B">
      <w:pPr>
        <w:widowControl w:val="0"/>
        <w:suppressAutoHyphens/>
        <w:spacing w:line="256" w:lineRule="auto"/>
        <w:ind w:left="360" w:firstLine="66"/>
        <w:contextualSpacing/>
        <w:jc w:val="center"/>
        <w:rPr>
          <w:rFonts w:eastAsia="Lucida Sans Unicode"/>
          <w:lang w:val="lv-LV"/>
        </w:rPr>
      </w:pPr>
      <w:r w:rsidRPr="00271C94">
        <w:rPr>
          <w:rFonts w:eastAsia="Lucida Sans Unicode"/>
          <w:lang w:val="lv-LV"/>
        </w:rPr>
        <w:t>“Nekustamā īpašuma “Attīrīšanas iekārtas”, Mežāres pagasts, Jēkabpils novads, ēkas ar kadastra apzīmējumu 5676 005 0268 002, nedzīvojamajai telpai Nr. 004 - 1”</w:t>
      </w:r>
    </w:p>
    <w:p w14:paraId="54629D01" w14:textId="77777777" w:rsidR="00DD382B" w:rsidRPr="00271C94" w:rsidRDefault="00DD382B" w:rsidP="00DD382B">
      <w:pPr>
        <w:widowControl w:val="0"/>
        <w:suppressAutoHyphens/>
        <w:spacing w:line="256" w:lineRule="auto"/>
        <w:ind w:left="360" w:hanging="502"/>
        <w:contextualSpacing/>
        <w:jc w:val="center"/>
        <w:rPr>
          <w:rFonts w:eastAsia="Lucida Sans Unicode"/>
          <w:i/>
          <w:iCs/>
          <w:lang w:val="lv-LV"/>
        </w:rPr>
      </w:pPr>
      <w:r w:rsidRPr="00271C94">
        <w:rPr>
          <w:rFonts w:eastAsia="Lucida Sans Unicode"/>
          <w:i/>
          <w:iCs/>
          <w:lang w:val="lv-LV"/>
        </w:rPr>
        <w:t>Pretendenta nosaukums un adrese</w:t>
      </w:r>
    </w:p>
    <w:p w14:paraId="662E1A6F" w14:textId="77777777" w:rsidR="00DD382B" w:rsidRPr="00271C94" w:rsidRDefault="00DD382B" w:rsidP="00DD382B">
      <w:pPr>
        <w:widowControl w:val="0"/>
        <w:suppressAutoHyphens/>
        <w:spacing w:line="256" w:lineRule="auto"/>
        <w:ind w:left="360" w:hanging="502"/>
        <w:contextualSpacing/>
        <w:jc w:val="center"/>
        <w:rPr>
          <w:rFonts w:eastAsia="Lucida Sans Unicode"/>
          <w:lang w:val="lv-LV"/>
        </w:rPr>
      </w:pPr>
      <w:r w:rsidRPr="00271C94">
        <w:rPr>
          <w:rFonts w:eastAsia="Lucida Sans Unicode"/>
          <w:lang w:val="lv-LV"/>
        </w:rPr>
        <w:t>“LĪDZ IZSOLEI NEATVĒRT”</w:t>
      </w:r>
    </w:p>
    <w:bookmarkEnd w:id="6"/>
    <w:p w14:paraId="11B903D2" w14:textId="77777777" w:rsidR="00DD382B" w:rsidRPr="00271C94" w:rsidRDefault="00DD382B" w:rsidP="00DD382B">
      <w:pPr>
        <w:widowControl w:val="0"/>
        <w:numPr>
          <w:ilvl w:val="0"/>
          <w:numId w:val="7"/>
        </w:numPr>
        <w:suppressAutoHyphens/>
        <w:spacing w:after="160" w:line="256" w:lineRule="auto"/>
        <w:ind w:hanging="502"/>
        <w:contextualSpacing/>
        <w:jc w:val="both"/>
        <w:rPr>
          <w:rFonts w:eastAsia="Lucida Sans Unicode"/>
          <w:lang w:val="lv-LV"/>
        </w:rPr>
      </w:pPr>
      <w:r w:rsidRPr="00271C94">
        <w:rPr>
          <w:rFonts w:eastAsia="Lucida Sans Unicode"/>
          <w:lang w:val="lv-LV"/>
        </w:rPr>
        <w:t>Pieteikumā, kura saturs noteikts Izsoles noteikumu 1. pielikumā, Pretendents norāda:</w:t>
      </w:r>
    </w:p>
    <w:p w14:paraId="01D44D8F" w14:textId="77777777" w:rsidR="00DD382B" w:rsidRPr="00271C94" w:rsidRDefault="00DD382B" w:rsidP="00DD382B">
      <w:pPr>
        <w:widowControl w:val="0"/>
        <w:numPr>
          <w:ilvl w:val="1"/>
          <w:numId w:val="7"/>
        </w:numPr>
        <w:suppressAutoHyphens/>
        <w:spacing w:line="256" w:lineRule="auto"/>
        <w:ind w:left="360" w:hanging="502"/>
        <w:contextualSpacing/>
        <w:jc w:val="both"/>
        <w:rPr>
          <w:rFonts w:eastAsia="Lucida Sans Unicode"/>
          <w:lang w:val="lv-LV"/>
        </w:rPr>
      </w:pPr>
      <w:r w:rsidRPr="00271C94">
        <w:rPr>
          <w:rFonts w:eastAsia="Lucida Sans Unicode"/>
          <w:lang w:val="lv-LV"/>
        </w:rPr>
        <w:t>juridiskai personai nosaukumu (firmu), reģistrācijas numuru, juridisko adresi, kontaktpersonu, tālruņa Nr. saziņai,</w:t>
      </w:r>
      <w:r w:rsidRPr="00271C94">
        <w:rPr>
          <w:lang w:val="lv-LV"/>
        </w:rPr>
        <w:t xml:space="preserve"> </w:t>
      </w:r>
      <w:r w:rsidRPr="00271C94">
        <w:rPr>
          <w:rFonts w:eastAsia="Lucida Sans Unicode"/>
          <w:lang w:val="lv-LV"/>
        </w:rPr>
        <w:t xml:space="preserve">oficiālo elektronisko adresi, ja ir aktivizēts tās konts, vai elektroniskā pasta adresi, bankas kontu, nomas tiesību pretendenta pārstāvja vārdu, uzvārdu un personas kodu (ja ir), un piedāvāto mēneša nomas maksas apmēru bez pievienotās vērtības nodokļa; </w:t>
      </w:r>
    </w:p>
    <w:p w14:paraId="48B01840" w14:textId="77777777" w:rsidR="00DD382B" w:rsidRPr="00271C94" w:rsidRDefault="00DD382B" w:rsidP="00DD382B">
      <w:pPr>
        <w:widowControl w:val="0"/>
        <w:numPr>
          <w:ilvl w:val="1"/>
          <w:numId w:val="7"/>
        </w:numPr>
        <w:suppressAutoHyphens/>
        <w:spacing w:line="256" w:lineRule="auto"/>
        <w:ind w:left="360" w:hanging="502"/>
        <w:contextualSpacing/>
        <w:jc w:val="both"/>
        <w:rPr>
          <w:rFonts w:eastAsia="Lucida Sans Unicode"/>
          <w:lang w:val="lv-LV"/>
        </w:rPr>
      </w:pPr>
      <w:r w:rsidRPr="00271C94">
        <w:rPr>
          <w:rFonts w:eastAsia="Lucida Sans Unicode"/>
          <w:lang w:val="lv-LV"/>
        </w:rPr>
        <w:t>fiziskai personai vārdu, uzvārdu, personas kodu, deklarētās dzīvesvietas adresi, tālruņa Nr. saziņai,</w:t>
      </w:r>
      <w:r w:rsidRPr="00271C94">
        <w:rPr>
          <w:lang w:val="lv-LV"/>
        </w:rPr>
        <w:t xml:space="preserve"> </w:t>
      </w:r>
      <w:r w:rsidRPr="00271C94">
        <w:rPr>
          <w:rFonts w:eastAsia="Lucida Sans Unicode"/>
          <w:lang w:val="lv-LV"/>
        </w:rPr>
        <w:t xml:space="preserve">oficiālo elektronisko adresi, ja ir aktivizēts tās konts, vai elektroniskā pasta adresi, bankas kontu, nomas tiesību pretendenta pārstāvja vārdu, uzvārdu un personas kodu (ja ir), un piedāvāto mēneša nomas maksas apmēru bez pievienotās vērtības nodokļa; </w:t>
      </w:r>
    </w:p>
    <w:p w14:paraId="269F3D06" w14:textId="77777777" w:rsidR="00DD382B" w:rsidRPr="00271C94" w:rsidRDefault="00DD382B" w:rsidP="00DD382B">
      <w:pPr>
        <w:widowControl w:val="0"/>
        <w:numPr>
          <w:ilvl w:val="1"/>
          <w:numId w:val="7"/>
        </w:numPr>
        <w:suppressAutoHyphens/>
        <w:spacing w:after="160" w:line="256" w:lineRule="auto"/>
        <w:ind w:left="360" w:hanging="502"/>
        <w:contextualSpacing/>
        <w:jc w:val="both"/>
        <w:rPr>
          <w:rFonts w:eastAsia="Lucida Sans Unicode"/>
          <w:sz w:val="32"/>
          <w:szCs w:val="32"/>
          <w:lang w:val="lv-LV"/>
        </w:rPr>
      </w:pPr>
      <w:r w:rsidRPr="00271C94">
        <w:rPr>
          <w:shd w:val="clear" w:color="auto" w:fill="FFFFFF"/>
          <w:lang w:val="lv-LV"/>
        </w:rPr>
        <w:t>nomas objektu, nekustamajam īpašumam arī atrašanās vietu, kadastra numuru un platību;</w:t>
      </w:r>
    </w:p>
    <w:p w14:paraId="45F4DDA1" w14:textId="77777777" w:rsidR="00DD382B" w:rsidRPr="00271C94" w:rsidRDefault="00DD382B" w:rsidP="00DD382B">
      <w:pPr>
        <w:widowControl w:val="0"/>
        <w:numPr>
          <w:ilvl w:val="1"/>
          <w:numId w:val="7"/>
        </w:numPr>
        <w:suppressAutoHyphens/>
        <w:spacing w:after="160" w:line="256" w:lineRule="auto"/>
        <w:ind w:left="360" w:hanging="502"/>
        <w:contextualSpacing/>
        <w:jc w:val="both"/>
        <w:rPr>
          <w:rFonts w:eastAsia="Lucida Sans Unicode"/>
          <w:sz w:val="32"/>
          <w:szCs w:val="32"/>
          <w:lang w:val="lv-LV"/>
        </w:rPr>
      </w:pPr>
      <w:r w:rsidRPr="00271C94">
        <w:rPr>
          <w:shd w:val="clear" w:color="auto" w:fill="FFFFFF"/>
          <w:lang w:val="lv-LV"/>
        </w:rPr>
        <w:t>nomas laikā plānotās darbības nomas objektā, tai skaitā norāda, vai un kāda veida saimniecisko darbību ir plānots veikt;</w:t>
      </w:r>
    </w:p>
    <w:p w14:paraId="5DE74A25" w14:textId="77777777" w:rsidR="00DD382B" w:rsidRPr="00271C94" w:rsidRDefault="00DD382B" w:rsidP="00DD382B">
      <w:pPr>
        <w:widowControl w:val="0"/>
        <w:numPr>
          <w:ilvl w:val="1"/>
          <w:numId w:val="7"/>
        </w:numPr>
        <w:suppressAutoHyphens/>
        <w:spacing w:after="160" w:line="256" w:lineRule="auto"/>
        <w:ind w:left="360" w:hanging="502"/>
        <w:contextualSpacing/>
        <w:jc w:val="both"/>
        <w:rPr>
          <w:rFonts w:eastAsia="Lucida Sans Unicode"/>
          <w:lang w:val="lv-LV"/>
        </w:rPr>
      </w:pPr>
      <w:r w:rsidRPr="00271C94">
        <w:rPr>
          <w:rFonts w:eastAsia="Lucida Sans Unicode"/>
          <w:lang w:val="lv-LV"/>
        </w:rPr>
        <w:t xml:space="preserve">nomas tiesību pretendenta piekrišanu, ka iznomātājs kā </w:t>
      </w:r>
      <w:proofErr w:type="spellStart"/>
      <w:r w:rsidRPr="00271C94">
        <w:rPr>
          <w:rFonts w:eastAsia="Lucida Sans Unicode"/>
          <w:lang w:val="lv-LV"/>
        </w:rPr>
        <w:t>kredītinformācijas</w:t>
      </w:r>
      <w:proofErr w:type="spellEnd"/>
      <w:r w:rsidRPr="00271C94">
        <w:rPr>
          <w:rFonts w:eastAsia="Lucida Sans Unicode"/>
          <w:lang w:val="lv-LV"/>
        </w:rPr>
        <w:t xml:space="preserve"> lietotājs ir tiesīgs pieprasīt un saņemt </w:t>
      </w:r>
      <w:proofErr w:type="spellStart"/>
      <w:r w:rsidRPr="00271C94">
        <w:rPr>
          <w:rFonts w:eastAsia="Lucida Sans Unicode"/>
          <w:lang w:val="lv-LV"/>
        </w:rPr>
        <w:t>kredītinformāciju</w:t>
      </w:r>
      <w:proofErr w:type="spellEnd"/>
      <w:r w:rsidRPr="00271C94">
        <w:rPr>
          <w:rFonts w:eastAsia="Lucida Sans Unicode"/>
          <w:lang w:val="lv-LV"/>
        </w:rPr>
        <w:t>, tai skaitā ziņas par nomas tiesību pretendenta kavētajiem maksājumiem un tā kredītreitingu, no iznomātājam pieejamām datubāzēm.</w:t>
      </w:r>
    </w:p>
    <w:p w14:paraId="0D14536C" w14:textId="77777777" w:rsidR="00DD382B" w:rsidRPr="00271C94" w:rsidRDefault="00DD382B" w:rsidP="00DD382B">
      <w:pPr>
        <w:widowControl w:val="0"/>
        <w:numPr>
          <w:ilvl w:val="1"/>
          <w:numId w:val="7"/>
        </w:numPr>
        <w:suppressAutoHyphens/>
        <w:spacing w:after="160" w:line="256" w:lineRule="auto"/>
        <w:ind w:left="360" w:hanging="502"/>
        <w:contextualSpacing/>
        <w:jc w:val="both"/>
        <w:rPr>
          <w:rFonts w:eastAsia="Lucida Sans Unicode"/>
          <w:lang w:val="lv-LV"/>
        </w:rPr>
      </w:pPr>
      <w:r w:rsidRPr="00271C94">
        <w:rPr>
          <w:rFonts w:eastAsia="Lucida Sans Unicode"/>
          <w:lang w:val="lv-LV"/>
        </w:rPr>
        <w:t>apliecinājumu, ka:</w:t>
      </w:r>
    </w:p>
    <w:p w14:paraId="5FD111E0" w14:textId="77777777" w:rsidR="00DD382B" w:rsidRPr="00271C94" w:rsidRDefault="00DD382B" w:rsidP="00DD382B">
      <w:pPr>
        <w:widowControl w:val="0"/>
        <w:numPr>
          <w:ilvl w:val="2"/>
          <w:numId w:val="7"/>
        </w:numPr>
        <w:suppressAutoHyphens/>
        <w:spacing w:after="160" w:line="256" w:lineRule="auto"/>
        <w:ind w:left="360" w:hanging="502"/>
        <w:contextualSpacing/>
        <w:jc w:val="both"/>
        <w:rPr>
          <w:rFonts w:eastAsia="Lucida Sans Unicode"/>
          <w:lang w:val="lv-LV"/>
        </w:rPr>
      </w:pPr>
      <w:r w:rsidRPr="00271C94">
        <w:rPr>
          <w:rFonts w:eastAsia="Lucida Sans Unicode"/>
          <w:lang w:val="lv-LV"/>
        </w:rPr>
        <w:t>Pretendentam uz pieteikuma iesniegšanas dienu nav neizpildītu maksājumu saistību par līgumiem un/vai nav tiesvedība civillietā ar Jēkabpils novada pašvaldību, vai tās iestādi (struktūrvienību), vai Jēkabpils novada domes dibinātu kapitālsabiedrību, tai skaitā, Pretendents apliecina, ka tas nav atzīstams par nelabticīgu nomnieku, ievērojot Noteikumos noteiktos kritērijus;</w:t>
      </w:r>
    </w:p>
    <w:p w14:paraId="72A7AEB1" w14:textId="77777777" w:rsidR="00DD382B" w:rsidRPr="00271C94" w:rsidRDefault="00DD382B" w:rsidP="00DD382B">
      <w:pPr>
        <w:widowControl w:val="0"/>
        <w:numPr>
          <w:ilvl w:val="2"/>
          <w:numId w:val="7"/>
        </w:numPr>
        <w:suppressAutoHyphens/>
        <w:spacing w:after="160" w:line="256" w:lineRule="auto"/>
        <w:ind w:left="360" w:hanging="502"/>
        <w:contextualSpacing/>
        <w:jc w:val="both"/>
        <w:rPr>
          <w:rFonts w:eastAsia="Lucida Sans Unicode"/>
          <w:lang w:val="lv-LV"/>
        </w:rPr>
      </w:pPr>
      <w:r w:rsidRPr="00271C94">
        <w:rPr>
          <w:rFonts w:eastAsia="Lucida Sans Unicode"/>
          <w:lang w:val="lv-LV"/>
        </w:rPr>
        <w:t xml:space="preserve">Pretendentam uz pieteikuma iesniegšanas brīdi nav pasludināts maksātnespējas process, tiesiskās aizsardzības process vai </w:t>
      </w:r>
      <w:proofErr w:type="spellStart"/>
      <w:r w:rsidRPr="00271C94">
        <w:rPr>
          <w:rFonts w:eastAsia="Lucida Sans Unicode"/>
          <w:lang w:val="lv-LV"/>
        </w:rPr>
        <w:t>ārpustiesas</w:t>
      </w:r>
      <w:proofErr w:type="spellEnd"/>
      <w:r w:rsidRPr="00271C94">
        <w:rPr>
          <w:rFonts w:eastAsia="Lucida Sans Unicode"/>
          <w:lang w:val="lv-LV"/>
        </w:rPr>
        <w:t xml:space="preserve"> tiesiskās aizsardzības process, nav apturēta vai izbeigta saimnieciskā darbība, nav uzsākts likvidācijas process, nav nodokļu parādu, kas lielāki par 150 euro, tostarp nav nekustamā īpašuma nodokļu parādu;</w:t>
      </w:r>
    </w:p>
    <w:p w14:paraId="25E5A0DB" w14:textId="77777777" w:rsidR="00DD382B" w:rsidRPr="00271C94" w:rsidRDefault="00DD382B" w:rsidP="00DD382B">
      <w:pPr>
        <w:widowControl w:val="0"/>
        <w:numPr>
          <w:ilvl w:val="2"/>
          <w:numId w:val="7"/>
        </w:numPr>
        <w:suppressAutoHyphens/>
        <w:spacing w:after="160" w:line="256" w:lineRule="auto"/>
        <w:ind w:left="360" w:hanging="502"/>
        <w:contextualSpacing/>
        <w:jc w:val="both"/>
        <w:rPr>
          <w:rFonts w:eastAsia="Lucida Sans Unicode"/>
          <w:lang w:val="lv-LV"/>
        </w:rPr>
      </w:pPr>
      <w:r w:rsidRPr="00271C94">
        <w:rPr>
          <w:rFonts w:eastAsia="Lucida Sans Unicode"/>
          <w:lang w:val="lv-LV"/>
        </w:rPr>
        <w:t xml:space="preserve">piekrīt vai nepiekrīt 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w:t>
      </w:r>
      <w:proofErr w:type="spellStart"/>
      <w:r w:rsidRPr="00271C94">
        <w:rPr>
          <w:rFonts w:eastAsia="Lucida Sans Unicode"/>
          <w:lang w:val="lv-LV"/>
        </w:rPr>
        <w:t>pārbaudei;Vispārīgā</w:t>
      </w:r>
      <w:proofErr w:type="spellEnd"/>
      <w:r w:rsidRPr="00271C94">
        <w:rPr>
          <w:rFonts w:eastAsia="Lucida Sans Unicode"/>
          <w:lang w:val="lv-LV"/>
        </w:rPr>
        <w:t xml:space="preserve"> datu aizsardzības regula pieejama šeit: https://eur-lex.europa.eu/legal-</w:t>
      </w:r>
      <w:r w:rsidRPr="00271C94">
        <w:rPr>
          <w:rFonts w:eastAsia="Lucida Sans Unicode"/>
          <w:lang w:val="lv-LV"/>
        </w:rPr>
        <w:lastRenderedPageBreak/>
        <w:t>content/LV/TXT/?uri=CELEX%3A32016R0679)</w:t>
      </w:r>
    </w:p>
    <w:p w14:paraId="7558C267" w14:textId="77777777" w:rsidR="00DD382B" w:rsidRPr="00271C94" w:rsidRDefault="00DD382B" w:rsidP="00DD382B">
      <w:pPr>
        <w:widowControl w:val="0"/>
        <w:numPr>
          <w:ilvl w:val="2"/>
          <w:numId w:val="7"/>
        </w:numPr>
        <w:suppressAutoHyphens/>
        <w:spacing w:after="160" w:line="256" w:lineRule="auto"/>
        <w:ind w:left="360" w:hanging="502"/>
        <w:contextualSpacing/>
        <w:jc w:val="both"/>
        <w:rPr>
          <w:rFonts w:eastAsia="Lucida Sans Unicode"/>
          <w:lang w:val="lv-LV"/>
        </w:rPr>
      </w:pPr>
      <w:r w:rsidRPr="00271C94">
        <w:rPr>
          <w:rFonts w:eastAsia="Lucida Sans Unicode"/>
          <w:lang w:val="lv-LV"/>
        </w:rPr>
        <w:t>uz to neattiecas Starptautisko un Latvijas Republikas nacionālo sankciju likumā noteiktie ierobežojumi;</w:t>
      </w:r>
    </w:p>
    <w:p w14:paraId="6926E93E" w14:textId="77777777" w:rsidR="00DD382B" w:rsidRPr="00271C94" w:rsidRDefault="00DD382B" w:rsidP="00DD382B">
      <w:pPr>
        <w:widowControl w:val="0"/>
        <w:numPr>
          <w:ilvl w:val="0"/>
          <w:numId w:val="7"/>
        </w:numPr>
        <w:suppressAutoHyphens/>
        <w:spacing w:after="160" w:line="256" w:lineRule="auto"/>
        <w:ind w:hanging="502"/>
        <w:contextualSpacing/>
        <w:jc w:val="both"/>
        <w:rPr>
          <w:rFonts w:eastAsia="Lucida Sans Unicode"/>
          <w:lang w:val="lv-LV"/>
        </w:rPr>
      </w:pPr>
      <w:r w:rsidRPr="00271C94">
        <w:rPr>
          <w:rFonts w:eastAsia="Lucida Sans Unicode"/>
          <w:lang w:val="lv-LV"/>
        </w:rPr>
        <w:t>Pieteikumam Pretendents pievieno:</w:t>
      </w:r>
    </w:p>
    <w:p w14:paraId="14CEEB3C" w14:textId="77777777" w:rsidR="00DD382B" w:rsidRPr="00271C94" w:rsidRDefault="00DD382B" w:rsidP="00DD382B">
      <w:pPr>
        <w:widowControl w:val="0"/>
        <w:numPr>
          <w:ilvl w:val="1"/>
          <w:numId w:val="7"/>
        </w:numPr>
        <w:suppressAutoHyphens/>
        <w:spacing w:after="160" w:line="256" w:lineRule="auto"/>
        <w:ind w:left="360" w:hanging="502"/>
        <w:contextualSpacing/>
        <w:jc w:val="both"/>
        <w:rPr>
          <w:rFonts w:eastAsia="Lucida Sans Unicode"/>
          <w:lang w:val="lv-LV"/>
        </w:rPr>
      </w:pPr>
      <w:r w:rsidRPr="00271C94">
        <w:rPr>
          <w:rFonts w:eastAsia="Lucida Sans Unicode"/>
          <w:lang w:val="lv-LV"/>
        </w:rPr>
        <w:t xml:space="preserve">dalības maksas iemaksas apliecinošu dokumentu (internetbankas maksājuma dokumentam jābūt ar bankas references numuru); </w:t>
      </w:r>
    </w:p>
    <w:p w14:paraId="61230C00" w14:textId="77777777" w:rsidR="00DD382B" w:rsidRPr="00271C94" w:rsidRDefault="00DD382B" w:rsidP="00DD382B">
      <w:pPr>
        <w:widowControl w:val="0"/>
        <w:numPr>
          <w:ilvl w:val="1"/>
          <w:numId w:val="7"/>
        </w:numPr>
        <w:suppressAutoHyphens/>
        <w:spacing w:after="160" w:line="256" w:lineRule="auto"/>
        <w:ind w:left="360" w:hanging="502"/>
        <w:contextualSpacing/>
        <w:jc w:val="both"/>
        <w:rPr>
          <w:rFonts w:eastAsia="Lucida Sans Unicode"/>
          <w:lang w:val="lv-LV"/>
        </w:rPr>
      </w:pPr>
      <w:r w:rsidRPr="00271C94">
        <w:rPr>
          <w:rFonts w:eastAsia="Lucida Sans Unicode"/>
          <w:lang w:val="lv-LV"/>
        </w:rPr>
        <w:t xml:space="preserve">drošības naudas iemaksu apliecinošu dokumentu (internetbankas maksājuma dokumentam jābūt ar bankas references numuru); </w:t>
      </w:r>
    </w:p>
    <w:p w14:paraId="1890467A" w14:textId="77777777" w:rsidR="00DD382B" w:rsidRPr="00271C94" w:rsidRDefault="00DD382B" w:rsidP="00DD382B">
      <w:pPr>
        <w:widowControl w:val="0"/>
        <w:numPr>
          <w:ilvl w:val="1"/>
          <w:numId w:val="7"/>
        </w:numPr>
        <w:suppressAutoHyphens/>
        <w:spacing w:after="160" w:line="256" w:lineRule="auto"/>
        <w:ind w:left="360" w:hanging="502"/>
        <w:contextualSpacing/>
        <w:jc w:val="both"/>
        <w:rPr>
          <w:rFonts w:eastAsia="Lucida Sans Unicode"/>
          <w:lang w:val="lv-LV"/>
        </w:rPr>
      </w:pPr>
      <w:r w:rsidRPr="00271C94">
        <w:rPr>
          <w:rFonts w:eastAsia="Lucida Sans Unicode"/>
          <w:lang w:val="lv-LV"/>
        </w:rPr>
        <w:t xml:space="preserve">Ja Pretendents ir reģistrēts ārvalstīs, tad attiecīgās valsts kompetentas institūcijas pilnu izziņu par Pretendenta amatpersonu pārstāvības tiesībām; </w:t>
      </w:r>
    </w:p>
    <w:p w14:paraId="71EC6E10" w14:textId="77777777" w:rsidR="00DD382B" w:rsidRPr="00271C94" w:rsidRDefault="00DD382B" w:rsidP="00DD382B">
      <w:pPr>
        <w:widowControl w:val="0"/>
        <w:numPr>
          <w:ilvl w:val="1"/>
          <w:numId w:val="7"/>
        </w:numPr>
        <w:suppressAutoHyphens/>
        <w:spacing w:after="160" w:line="256" w:lineRule="auto"/>
        <w:ind w:left="360" w:hanging="502"/>
        <w:contextualSpacing/>
        <w:jc w:val="both"/>
        <w:rPr>
          <w:rFonts w:eastAsia="Lucida Sans Unicode"/>
          <w:lang w:val="lv-LV"/>
        </w:rPr>
      </w:pPr>
      <w:r w:rsidRPr="00271C94">
        <w:rPr>
          <w:rFonts w:eastAsia="Lucida Sans Unicode"/>
          <w:lang w:val="lv-LV"/>
        </w:rPr>
        <w:t xml:space="preserve">pilnvaru pārstāvēt Pretendentu izsolē, ja Pretendentu pārstāv persona, kuras pārstāvības tiesības nav norādītas Uzņēmumu reģistra vai ārvalstu reģistra izsniegtajā izziņā; </w:t>
      </w:r>
    </w:p>
    <w:p w14:paraId="1647616A" w14:textId="77777777" w:rsidR="00DD382B" w:rsidRPr="00271C94" w:rsidRDefault="00DD382B" w:rsidP="00DD382B">
      <w:pPr>
        <w:widowControl w:val="0"/>
        <w:numPr>
          <w:ilvl w:val="0"/>
          <w:numId w:val="7"/>
        </w:numPr>
        <w:suppressAutoHyphens/>
        <w:spacing w:after="160" w:line="256" w:lineRule="auto"/>
        <w:ind w:hanging="502"/>
        <w:contextualSpacing/>
        <w:jc w:val="both"/>
        <w:rPr>
          <w:rFonts w:eastAsia="Lucida Sans Unicode"/>
          <w:lang w:val="lv-LV"/>
        </w:rPr>
      </w:pPr>
      <w:r w:rsidRPr="00271C94">
        <w:rPr>
          <w:rFonts w:eastAsia="Lucida Sans Unicode"/>
          <w:lang w:val="lv-LV"/>
        </w:rPr>
        <w:t>Pirms pieteikuma par piedalīšanos izsolē iesniegšanas, Pretendents iemaksā kādā no Pašvaldības kontiem:</w:t>
      </w:r>
    </w:p>
    <w:p w14:paraId="4B70CDE3" w14:textId="77777777" w:rsidR="00DD382B" w:rsidRPr="00271C94" w:rsidRDefault="00DD382B" w:rsidP="00DD382B">
      <w:pPr>
        <w:ind w:left="360" w:hanging="502"/>
        <w:jc w:val="both"/>
        <w:rPr>
          <w:color w:val="FF0000"/>
          <w:lang w:val="lv-LV"/>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394"/>
      </w:tblGrid>
      <w:tr w:rsidR="00DD382B" w:rsidRPr="00271C94" w14:paraId="4523514F" w14:textId="77777777" w:rsidTr="00B450C1">
        <w:trPr>
          <w:trHeight w:val="310"/>
        </w:trPr>
        <w:tc>
          <w:tcPr>
            <w:tcW w:w="4678" w:type="dxa"/>
            <w:tcBorders>
              <w:top w:val="single" w:sz="4" w:space="0" w:color="auto"/>
              <w:left w:val="single" w:sz="4" w:space="0" w:color="auto"/>
              <w:bottom w:val="single" w:sz="4" w:space="0" w:color="auto"/>
              <w:right w:val="single" w:sz="4" w:space="0" w:color="auto"/>
            </w:tcBorders>
            <w:hideMark/>
          </w:tcPr>
          <w:p w14:paraId="41976803" w14:textId="77777777" w:rsidR="00DD382B" w:rsidRPr="00271C94" w:rsidRDefault="00DD382B" w:rsidP="00B450C1">
            <w:pPr>
              <w:ind w:left="360" w:hanging="502"/>
              <w:rPr>
                <w:b/>
                <w:lang w:val="lv-LV"/>
              </w:rPr>
            </w:pPr>
            <w:r w:rsidRPr="00271C94">
              <w:rPr>
                <w:b/>
                <w:lang w:val="lv-LV"/>
              </w:rPr>
              <w:t>AS „SEB banka”</w:t>
            </w:r>
          </w:p>
          <w:p w14:paraId="687E202A" w14:textId="77777777" w:rsidR="00DD382B" w:rsidRPr="00271C94" w:rsidRDefault="00DD382B" w:rsidP="00B450C1">
            <w:pPr>
              <w:ind w:left="360" w:hanging="502"/>
              <w:rPr>
                <w:lang w:val="lv-LV"/>
              </w:rPr>
            </w:pPr>
            <w:r w:rsidRPr="00271C94">
              <w:rPr>
                <w:lang w:val="lv-LV"/>
              </w:rPr>
              <w:t>Kods: UNLALV2X</w:t>
            </w:r>
          </w:p>
          <w:p w14:paraId="49A4ECBC" w14:textId="77777777" w:rsidR="00DD382B" w:rsidRPr="00271C94" w:rsidRDefault="00DD382B" w:rsidP="00B450C1">
            <w:pPr>
              <w:ind w:left="360" w:hanging="502"/>
              <w:rPr>
                <w:lang w:val="lv-LV"/>
              </w:rPr>
            </w:pPr>
            <w:r w:rsidRPr="00271C94">
              <w:rPr>
                <w:lang w:val="lv-LV"/>
              </w:rPr>
              <w:t>Konts: LV87UNLA0009013130793</w:t>
            </w:r>
          </w:p>
        </w:tc>
        <w:tc>
          <w:tcPr>
            <w:tcW w:w="4394" w:type="dxa"/>
            <w:tcBorders>
              <w:top w:val="single" w:sz="4" w:space="0" w:color="auto"/>
              <w:left w:val="single" w:sz="4" w:space="0" w:color="auto"/>
              <w:bottom w:val="single" w:sz="4" w:space="0" w:color="auto"/>
              <w:right w:val="single" w:sz="4" w:space="0" w:color="auto"/>
            </w:tcBorders>
            <w:hideMark/>
          </w:tcPr>
          <w:p w14:paraId="571ABD57" w14:textId="77777777" w:rsidR="00DD382B" w:rsidRPr="00271C94" w:rsidRDefault="00DD382B" w:rsidP="00B450C1">
            <w:pPr>
              <w:ind w:left="360" w:hanging="502"/>
              <w:rPr>
                <w:b/>
                <w:lang w:val="lv-LV"/>
              </w:rPr>
            </w:pPr>
            <w:r w:rsidRPr="00271C94">
              <w:rPr>
                <w:b/>
                <w:lang w:val="lv-LV"/>
              </w:rPr>
              <w:t>AS „Swedbank”</w:t>
            </w:r>
          </w:p>
          <w:p w14:paraId="37DE92AA" w14:textId="77777777" w:rsidR="00DD382B" w:rsidRPr="00271C94" w:rsidRDefault="00DD382B" w:rsidP="00B450C1">
            <w:pPr>
              <w:ind w:left="360" w:hanging="502"/>
              <w:rPr>
                <w:lang w:val="lv-LV"/>
              </w:rPr>
            </w:pPr>
            <w:r w:rsidRPr="00271C94">
              <w:rPr>
                <w:lang w:val="lv-LV"/>
              </w:rPr>
              <w:t>Kods: HABALV22</w:t>
            </w:r>
          </w:p>
          <w:p w14:paraId="70AD5859" w14:textId="77777777" w:rsidR="00DD382B" w:rsidRPr="00271C94" w:rsidRDefault="00DD382B" w:rsidP="00B450C1">
            <w:pPr>
              <w:ind w:left="360" w:hanging="502"/>
              <w:rPr>
                <w:lang w:val="lv-LV"/>
              </w:rPr>
            </w:pPr>
            <w:r w:rsidRPr="00271C94">
              <w:rPr>
                <w:lang w:val="lv-LV"/>
              </w:rPr>
              <w:t>Konts: LV75HABA0001401057077</w:t>
            </w:r>
          </w:p>
        </w:tc>
      </w:tr>
      <w:tr w:rsidR="00DD382B" w:rsidRPr="00271C94" w14:paraId="0717928A" w14:textId="77777777" w:rsidTr="00B450C1">
        <w:trPr>
          <w:trHeight w:val="510"/>
        </w:trPr>
        <w:tc>
          <w:tcPr>
            <w:tcW w:w="4678" w:type="dxa"/>
            <w:tcBorders>
              <w:top w:val="single" w:sz="4" w:space="0" w:color="auto"/>
              <w:left w:val="single" w:sz="4" w:space="0" w:color="auto"/>
              <w:bottom w:val="single" w:sz="4" w:space="0" w:color="auto"/>
              <w:right w:val="single" w:sz="4" w:space="0" w:color="auto"/>
            </w:tcBorders>
            <w:hideMark/>
          </w:tcPr>
          <w:p w14:paraId="76F30AA7" w14:textId="77777777" w:rsidR="00DD382B" w:rsidRPr="00271C94" w:rsidRDefault="00DD382B" w:rsidP="00B450C1">
            <w:pPr>
              <w:ind w:left="360" w:hanging="502"/>
              <w:rPr>
                <w:b/>
                <w:lang w:val="lv-LV"/>
              </w:rPr>
            </w:pPr>
            <w:r w:rsidRPr="00271C94">
              <w:rPr>
                <w:b/>
                <w:lang w:val="lv-LV"/>
              </w:rPr>
              <w:t>AS „Citadele banka”</w:t>
            </w:r>
          </w:p>
          <w:p w14:paraId="64ECA965" w14:textId="77777777" w:rsidR="00DD382B" w:rsidRPr="00271C94" w:rsidRDefault="00DD382B" w:rsidP="00B450C1">
            <w:pPr>
              <w:ind w:left="360" w:hanging="502"/>
              <w:rPr>
                <w:lang w:val="lv-LV"/>
              </w:rPr>
            </w:pPr>
            <w:r w:rsidRPr="00271C94">
              <w:rPr>
                <w:lang w:val="lv-LV"/>
              </w:rPr>
              <w:t>Kods: PARXLV22</w:t>
            </w:r>
          </w:p>
          <w:p w14:paraId="662B63ED" w14:textId="77777777" w:rsidR="00DD382B" w:rsidRPr="00271C94" w:rsidRDefault="00DD382B" w:rsidP="00B450C1">
            <w:pPr>
              <w:ind w:left="360" w:hanging="502"/>
              <w:rPr>
                <w:lang w:val="lv-LV"/>
              </w:rPr>
            </w:pPr>
            <w:r w:rsidRPr="00271C94">
              <w:rPr>
                <w:lang w:val="lv-LV"/>
              </w:rPr>
              <w:t>Konts: LV29PARX0001051430001</w:t>
            </w:r>
          </w:p>
        </w:tc>
        <w:tc>
          <w:tcPr>
            <w:tcW w:w="4394" w:type="dxa"/>
            <w:tcBorders>
              <w:top w:val="single" w:sz="4" w:space="0" w:color="auto"/>
              <w:left w:val="single" w:sz="4" w:space="0" w:color="auto"/>
              <w:bottom w:val="single" w:sz="4" w:space="0" w:color="auto"/>
              <w:right w:val="single" w:sz="4" w:space="0" w:color="auto"/>
            </w:tcBorders>
            <w:hideMark/>
          </w:tcPr>
          <w:p w14:paraId="29A56BF1" w14:textId="77777777" w:rsidR="00DD382B" w:rsidRPr="00271C94" w:rsidRDefault="00DD382B" w:rsidP="00B450C1">
            <w:pPr>
              <w:ind w:left="360" w:hanging="502"/>
              <w:rPr>
                <w:b/>
                <w:lang w:val="lv-LV"/>
              </w:rPr>
            </w:pPr>
            <w:r w:rsidRPr="00271C94">
              <w:rPr>
                <w:b/>
                <w:lang w:val="lv-LV"/>
              </w:rPr>
              <w:t>AS „</w:t>
            </w:r>
            <w:proofErr w:type="spellStart"/>
            <w:r w:rsidRPr="00271C94">
              <w:rPr>
                <w:b/>
                <w:lang w:val="lv-LV"/>
              </w:rPr>
              <w:t>Luminor</w:t>
            </w:r>
            <w:proofErr w:type="spellEnd"/>
            <w:r w:rsidRPr="00271C94">
              <w:rPr>
                <w:b/>
                <w:lang w:val="lv-LV"/>
              </w:rPr>
              <w:t xml:space="preserve"> </w:t>
            </w:r>
            <w:proofErr w:type="spellStart"/>
            <w:r w:rsidRPr="00271C94">
              <w:rPr>
                <w:b/>
                <w:lang w:val="lv-LV"/>
              </w:rPr>
              <w:t>Bank</w:t>
            </w:r>
            <w:proofErr w:type="spellEnd"/>
            <w:r w:rsidRPr="00271C94">
              <w:rPr>
                <w:b/>
                <w:lang w:val="lv-LV"/>
              </w:rPr>
              <w:t>”</w:t>
            </w:r>
          </w:p>
          <w:p w14:paraId="4A2AC528" w14:textId="77777777" w:rsidR="00DD382B" w:rsidRPr="00271C94" w:rsidRDefault="00DD382B" w:rsidP="00B450C1">
            <w:pPr>
              <w:ind w:left="360" w:hanging="502"/>
              <w:rPr>
                <w:lang w:val="lv-LV"/>
              </w:rPr>
            </w:pPr>
            <w:r w:rsidRPr="00271C94">
              <w:rPr>
                <w:lang w:val="lv-LV"/>
              </w:rPr>
              <w:t>Kods: RIKOLV2X</w:t>
            </w:r>
          </w:p>
          <w:p w14:paraId="65DA69BE" w14:textId="77777777" w:rsidR="00DD382B" w:rsidRPr="00271C94" w:rsidRDefault="00DD382B" w:rsidP="00B450C1">
            <w:pPr>
              <w:ind w:left="360" w:hanging="502"/>
              <w:rPr>
                <w:lang w:val="lv-LV"/>
              </w:rPr>
            </w:pPr>
            <w:r w:rsidRPr="00271C94">
              <w:rPr>
                <w:lang w:val="lv-LV"/>
              </w:rPr>
              <w:t>Konts: LV22RIKO0002013192223</w:t>
            </w:r>
          </w:p>
        </w:tc>
      </w:tr>
    </w:tbl>
    <w:p w14:paraId="2E5D7CEB" w14:textId="77777777" w:rsidR="00DD382B" w:rsidRPr="00271C94" w:rsidRDefault="00DD382B" w:rsidP="00DD382B">
      <w:pPr>
        <w:widowControl w:val="0"/>
        <w:suppressAutoHyphens/>
        <w:ind w:left="360" w:hanging="502"/>
        <w:jc w:val="both"/>
        <w:rPr>
          <w:rFonts w:eastAsia="Lucida Sans Unicode"/>
          <w:lang w:val="lv-LV"/>
        </w:rPr>
      </w:pPr>
    </w:p>
    <w:p w14:paraId="538E1378" w14:textId="77777777" w:rsidR="00DD382B" w:rsidRPr="00271C94" w:rsidRDefault="00DD382B" w:rsidP="00DD382B">
      <w:pPr>
        <w:widowControl w:val="0"/>
        <w:numPr>
          <w:ilvl w:val="1"/>
          <w:numId w:val="7"/>
        </w:numPr>
        <w:suppressAutoHyphens/>
        <w:spacing w:after="160" w:line="256" w:lineRule="auto"/>
        <w:ind w:left="360" w:hanging="502"/>
        <w:contextualSpacing/>
        <w:jc w:val="both"/>
        <w:rPr>
          <w:rFonts w:eastAsia="Lucida Sans Unicode"/>
          <w:lang w:val="lv-LV"/>
        </w:rPr>
      </w:pPr>
      <w:r w:rsidRPr="00271C94">
        <w:rPr>
          <w:rFonts w:eastAsia="Lucida Sans Unicode"/>
          <w:lang w:val="lv-LV"/>
        </w:rPr>
        <w:t>dalības maksu EUR 10,00 (desmit eiro un 00 centi) apmērā (maksājuma uzdevumā norāda šādu informāciju: Nekustamā īpašuma “Attīrīšanas iekārtas”, Mežāres pagasts, Jēkabpils novads, ēkas ar kadastra apzīmējumu 5676 005 0268 002, nedzīvojamajās telpas Nr. 004 – 1, nomas tiesību izsolei);</w:t>
      </w:r>
    </w:p>
    <w:p w14:paraId="0C8DC31B" w14:textId="77777777" w:rsidR="00DD382B" w:rsidRPr="00271C94" w:rsidRDefault="00DD382B" w:rsidP="00DD382B">
      <w:pPr>
        <w:widowControl w:val="0"/>
        <w:numPr>
          <w:ilvl w:val="1"/>
          <w:numId w:val="7"/>
        </w:numPr>
        <w:suppressAutoHyphens/>
        <w:spacing w:after="160" w:line="256" w:lineRule="auto"/>
        <w:ind w:left="360" w:hanging="502"/>
        <w:contextualSpacing/>
        <w:jc w:val="both"/>
        <w:rPr>
          <w:rFonts w:eastAsia="Lucida Sans Unicode"/>
          <w:lang w:val="lv-LV"/>
        </w:rPr>
      </w:pPr>
      <w:r w:rsidRPr="00271C94">
        <w:rPr>
          <w:rFonts w:eastAsia="Lucida Sans Unicode"/>
          <w:lang w:val="lv-LV"/>
        </w:rPr>
        <w:t>drošības naudu EUR 5,00 (pieci eiro un 00 centi) apmērā (maksājuma uzdevumā norāda šādu informāciju: Nekustamā īpašuma “Attīrīšanas iekārtas”, Mežāres pagasts, Jēkabpils novads, ēkas ar kadastra apzīmējumu 5676 005 0268 002, nedzīvojamajās telpas Nr. 004 – 1, nomas tiesību izsolei).</w:t>
      </w:r>
    </w:p>
    <w:p w14:paraId="3582947D" w14:textId="77777777" w:rsidR="00DD382B" w:rsidRPr="00271C94" w:rsidRDefault="00DD382B" w:rsidP="00DD382B">
      <w:pPr>
        <w:widowControl w:val="0"/>
        <w:numPr>
          <w:ilvl w:val="0"/>
          <w:numId w:val="7"/>
        </w:numPr>
        <w:suppressAutoHyphens/>
        <w:ind w:hanging="502"/>
        <w:contextualSpacing/>
        <w:jc w:val="both"/>
        <w:rPr>
          <w:rFonts w:eastAsia="Lucida Sans Unicode"/>
          <w:lang w:val="lv-LV"/>
        </w:rPr>
      </w:pPr>
      <w:r w:rsidRPr="00271C94">
        <w:rPr>
          <w:rFonts w:eastAsia="Lucida Sans Unicode"/>
          <w:lang w:val="lv-LV"/>
        </w:rPr>
        <w:t>Izsolei iemaksātā drošības nauda, slēdzot Nomas līgumu, tiek izmantota līguma saistību nodrošināšanai.</w:t>
      </w:r>
    </w:p>
    <w:p w14:paraId="6D87434B" w14:textId="77777777" w:rsidR="00DD382B" w:rsidRPr="00271C94" w:rsidRDefault="00DD382B" w:rsidP="00DD382B">
      <w:pPr>
        <w:pStyle w:val="Sarakstarindkopa"/>
        <w:numPr>
          <w:ilvl w:val="0"/>
          <w:numId w:val="7"/>
        </w:numPr>
        <w:ind w:hanging="502"/>
        <w:jc w:val="both"/>
        <w:rPr>
          <w:rFonts w:eastAsia="Lucida Sans Unicode"/>
          <w:lang w:val="lv-LV"/>
        </w:rPr>
      </w:pPr>
      <w:r w:rsidRPr="00271C94">
        <w:rPr>
          <w:rFonts w:eastAsia="Lucida Sans Unicode"/>
          <w:lang w:val="lv-LV"/>
        </w:rPr>
        <w:t xml:space="preserve">Pretendentiem, kuri nav nosolījuši nomas objektu (piedāvājuši augstāko nomas maksu), vai kuri izslēgti no dalības rakstiskajā izsolē, izsoles nodrošinājums tiek atmaksāts uz izsoles pieteikumā norādīto bankas kontu 5 (piecu) darba dienu laikā pēc izsoles rezultātu paziņošanas.  </w:t>
      </w:r>
    </w:p>
    <w:p w14:paraId="792D83D0" w14:textId="77777777" w:rsidR="00DD382B" w:rsidRPr="00271C94" w:rsidRDefault="00DD382B" w:rsidP="00DD382B">
      <w:pPr>
        <w:widowControl w:val="0"/>
        <w:suppressAutoHyphens/>
        <w:ind w:left="360" w:hanging="502"/>
        <w:contextualSpacing/>
        <w:jc w:val="both"/>
        <w:rPr>
          <w:rFonts w:eastAsia="Lucida Sans Unicode"/>
          <w:lang w:val="lv-LV"/>
        </w:rPr>
      </w:pPr>
      <w:r w:rsidRPr="00271C94">
        <w:rPr>
          <w:rFonts w:eastAsia="Lucida Sans Unicode"/>
          <w:lang w:val="lv-LV"/>
        </w:rPr>
        <w:t>Drošības nauda netiek atmaksāta noteikumos noteiktajos gadījumos.</w:t>
      </w:r>
      <w:r w:rsidRPr="00271C94">
        <w:rPr>
          <w:lang w:val="lv-LV"/>
        </w:rPr>
        <w:t xml:space="preserve"> </w:t>
      </w:r>
    </w:p>
    <w:p w14:paraId="6226AE3C" w14:textId="77777777" w:rsidR="00DD382B" w:rsidRPr="00271C94" w:rsidRDefault="00DD382B" w:rsidP="00DD382B">
      <w:pPr>
        <w:widowControl w:val="0"/>
        <w:numPr>
          <w:ilvl w:val="0"/>
          <w:numId w:val="7"/>
        </w:numPr>
        <w:suppressAutoHyphens/>
        <w:ind w:hanging="502"/>
        <w:contextualSpacing/>
        <w:jc w:val="both"/>
        <w:rPr>
          <w:rFonts w:eastAsia="Lucida Sans Unicode"/>
          <w:lang w:val="lv-LV"/>
        </w:rPr>
      </w:pPr>
      <w:r w:rsidRPr="00271C94">
        <w:rPr>
          <w:rFonts w:eastAsia="Lucida Sans Unicode"/>
          <w:lang w:val="lv-LV"/>
        </w:rPr>
        <w:t>Nākamās augstākās nomas maksas nosolītājam nodrošinājumu atmaksā 5 (piecu) darba dienu laikā pēc nomas objekta nomas līguma noslēgšanas ar pretendentu, kurš ir nosolījis visaugstāko nomas maksu.</w:t>
      </w:r>
    </w:p>
    <w:p w14:paraId="00F70E64" w14:textId="77777777" w:rsidR="00DD382B" w:rsidRPr="00271C94" w:rsidRDefault="00DD382B" w:rsidP="00DD382B">
      <w:pPr>
        <w:widowControl w:val="0"/>
        <w:numPr>
          <w:ilvl w:val="0"/>
          <w:numId w:val="7"/>
        </w:numPr>
        <w:suppressAutoHyphens/>
        <w:spacing w:after="160" w:line="256" w:lineRule="auto"/>
        <w:ind w:hanging="502"/>
        <w:contextualSpacing/>
        <w:jc w:val="both"/>
        <w:rPr>
          <w:rFonts w:eastAsia="Lucida Sans Unicode"/>
          <w:lang w:val="lv-LV"/>
        </w:rPr>
      </w:pPr>
      <w:r w:rsidRPr="00271C94">
        <w:rPr>
          <w:rFonts w:eastAsia="Lucida Sans Unicode"/>
          <w:lang w:val="lv-LV"/>
        </w:rPr>
        <w:t xml:space="preserve">Drošības nauda Pretendentam netiek atmaksāta, ja: </w:t>
      </w:r>
    </w:p>
    <w:p w14:paraId="20EFB698" w14:textId="77777777" w:rsidR="00DD382B" w:rsidRPr="00271C94" w:rsidRDefault="00DD382B" w:rsidP="00DD382B">
      <w:pPr>
        <w:widowControl w:val="0"/>
        <w:numPr>
          <w:ilvl w:val="1"/>
          <w:numId w:val="7"/>
        </w:numPr>
        <w:suppressAutoHyphens/>
        <w:spacing w:after="160" w:line="256" w:lineRule="auto"/>
        <w:ind w:left="360" w:hanging="502"/>
        <w:contextualSpacing/>
        <w:jc w:val="both"/>
        <w:rPr>
          <w:rFonts w:eastAsia="Lucida Sans Unicode"/>
          <w:lang w:val="lv-LV"/>
        </w:rPr>
      </w:pPr>
      <w:r w:rsidRPr="00271C94">
        <w:rPr>
          <w:rFonts w:eastAsia="Lucida Sans Unicode"/>
          <w:lang w:val="lv-LV"/>
        </w:rPr>
        <w:t>Pretendents ir sniedzis nepatiesas ziņas un tādēļ netiek iekļauts izsoles dalībnieku sarakstā vai tiek no tā izslēgts;</w:t>
      </w:r>
    </w:p>
    <w:p w14:paraId="273CBBC4" w14:textId="77777777" w:rsidR="00DD382B" w:rsidRPr="00271C94" w:rsidRDefault="00DD382B" w:rsidP="00DD382B">
      <w:pPr>
        <w:widowControl w:val="0"/>
        <w:numPr>
          <w:ilvl w:val="1"/>
          <w:numId w:val="7"/>
        </w:numPr>
        <w:suppressAutoHyphens/>
        <w:spacing w:after="160" w:line="256" w:lineRule="auto"/>
        <w:ind w:left="360" w:hanging="502"/>
        <w:contextualSpacing/>
        <w:jc w:val="both"/>
        <w:rPr>
          <w:rFonts w:eastAsia="Lucida Sans Unicode"/>
          <w:lang w:val="lv-LV"/>
        </w:rPr>
      </w:pPr>
      <w:r w:rsidRPr="00271C94">
        <w:rPr>
          <w:rFonts w:eastAsia="Lucida Sans Unicode"/>
          <w:lang w:val="lv-LV"/>
        </w:rPr>
        <w:t xml:space="preserve">Nosolītājs neparaksta Nomas līgumu; </w:t>
      </w:r>
    </w:p>
    <w:p w14:paraId="5FFC0550" w14:textId="77777777" w:rsidR="00DD382B" w:rsidRPr="00271C94" w:rsidRDefault="00DD382B" w:rsidP="00DD382B">
      <w:pPr>
        <w:widowControl w:val="0"/>
        <w:numPr>
          <w:ilvl w:val="1"/>
          <w:numId w:val="7"/>
        </w:numPr>
        <w:suppressAutoHyphens/>
        <w:spacing w:after="160" w:line="256" w:lineRule="auto"/>
        <w:ind w:left="360" w:hanging="502"/>
        <w:contextualSpacing/>
        <w:jc w:val="both"/>
        <w:rPr>
          <w:rFonts w:eastAsia="Lucida Sans Unicode"/>
          <w:lang w:val="lv-LV"/>
        </w:rPr>
      </w:pPr>
      <w:r w:rsidRPr="00271C94">
        <w:rPr>
          <w:rFonts w:eastAsia="Lucida Sans Unicode"/>
          <w:lang w:val="lv-LV"/>
        </w:rPr>
        <w:t>Pretendents ir veicis darbības, kas bijušas par pamatu atzīt izsoli par spēkā neesošu;</w:t>
      </w:r>
    </w:p>
    <w:p w14:paraId="6264AB9C" w14:textId="77777777" w:rsidR="00DD382B" w:rsidRPr="00271C94" w:rsidRDefault="00DD382B" w:rsidP="00DD382B">
      <w:pPr>
        <w:widowControl w:val="0"/>
        <w:numPr>
          <w:ilvl w:val="1"/>
          <w:numId w:val="7"/>
        </w:numPr>
        <w:suppressAutoHyphens/>
        <w:spacing w:after="160" w:line="256" w:lineRule="auto"/>
        <w:ind w:left="360" w:hanging="502"/>
        <w:contextualSpacing/>
        <w:jc w:val="both"/>
        <w:rPr>
          <w:rFonts w:eastAsia="Lucida Sans Unicode"/>
          <w:lang w:val="lv-LV"/>
        </w:rPr>
      </w:pPr>
      <w:r w:rsidRPr="00271C94">
        <w:rPr>
          <w:rFonts w:eastAsia="Lucida Sans Unicode"/>
          <w:lang w:val="lv-LV"/>
        </w:rPr>
        <w:t xml:space="preserve">citos šajos noteikumos noteiktajos gadījumos. </w:t>
      </w:r>
    </w:p>
    <w:p w14:paraId="4B18643A" w14:textId="77777777" w:rsidR="00DD382B" w:rsidRPr="00271C94" w:rsidRDefault="00DD382B" w:rsidP="00DD382B">
      <w:pPr>
        <w:widowControl w:val="0"/>
        <w:numPr>
          <w:ilvl w:val="0"/>
          <w:numId w:val="7"/>
        </w:numPr>
        <w:suppressAutoHyphens/>
        <w:spacing w:after="160" w:line="256" w:lineRule="auto"/>
        <w:ind w:hanging="502"/>
        <w:contextualSpacing/>
        <w:jc w:val="both"/>
        <w:rPr>
          <w:rFonts w:eastAsia="Lucida Sans Unicode"/>
          <w:lang w:val="lv-LV"/>
        </w:rPr>
      </w:pPr>
      <w:r w:rsidRPr="00271C94">
        <w:rPr>
          <w:rFonts w:eastAsia="Lucida Sans Unicode"/>
          <w:lang w:val="lv-LV"/>
        </w:rPr>
        <w:t xml:space="preserve">Pieteikuma dokumentiem jābūt sanumurētiem un </w:t>
      </w:r>
      <w:proofErr w:type="spellStart"/>
      <w:r w:rsidRPr="00271C94">
        <w:rPr>
          <w:rFonts w:eastAsia="Lucida Sans Unicode"/>
          <w:lang w:val="lv-LV"/>
        </w:rPr>
        <w:t>cauršūtiem</w:t>
      </w:r>
      <w:proofErr w:type="spellEnd"/>
      <w:r w:rsidRPr="00271C94">
        <w:rPr>
          <w:rFonts w:eastAsia="Lucida Sans Unicode"/>
          <w:lang w:val="lv-LV"/>
        </w:rPr>
        <w:t xml:space="preserve"> (ja pieteikums sastāv no divām un vairāk lapām un tam ir pievienoti dokumenti atbilstoši šo noteikumu 31. punktam. Uz pēdējās lapas aizmugures </w:t>
      </w:r>
      <w:proofErr w:type="spellStart"/>
      <w:r w:rsidRPr="00271C94">
        <w:rPr>
          <w:rFonts w:eastAsia="Lucida Sans Unicode"/>
          <w:lang w:val="lv-LV"/>
        </w:rPr>
        <w:t>cauršūšanai</w:t>
      </w:r>
      <w:proofErr w:type="spellEnd"/>
      <w:r w:rsidRPr="00271C94">
        <w:rPr>
          <w:rFonts w:eastAsia="Lucida Sans Unicode"/>
          <w:lang w:val="lv-LV"/>
        </w:rPr>
        <w:t xml:space="preserve"> izmantojamo auklu jānostiprina ar pārlīmētu lapiņu, kurā norādīts sanumurēto un </w:t>
      </w:r>
      <w:proofErr w:type="spellStart"/>
      <w:r w:rsidRPr="00271C94">
        <w:rPr>
          <w:rFonts w:eastAsia="Lucida Sans Unicode"/>
          <w:lang w:val="lv-LV"/>
        </w:rPr>
        <w:t>cauršūto</w:t>
      </w:r>
      <w:proofErr w:type="spellEnd"/>
      <w:r w:rsidRPr="00271C94">
        <w:rPr>
          <w:rFonts w:eastAsia="Lucida Sans Unicode"/>
          <w:lang w:val="lv-LV"/>
        </w:rPr>
        <w:t xml:space="preserve"> lapu skaits (ar cipariem un vārdiem), ko ar savu parakstu, tā atšifrējumu, amata nosaukumu, datumu apliecina pretendents vai persona, kurai ir atbilstošas </w:t>
      </w:r>
      <w:r w:rsidRPr="00271C94">
        <w:rPr>
          <w:rFonts w:eastAsia="Lucida Sans Unicode"/>
          <w:lang w:val="lv-LV"/>
        </w:rPr>
        <w:lastRenderedPageBreak/>
        <w:t>pārstāvības tiesības.</w:t>
      </w:r>
    </w:p>
    <w:p w14:paraId="01C9D5C6" w14:textId="77777777" w:rsidR="00DD382B" w:rsidRPr="00271C94" w:rsidRDefault="00DD382B" w:rsidP="00DD382B">
      <w:pPr>
        <w:widowControl w:val="0"/>
        <w:numPr>
          <w:ilvl w:val="0"/>
          <w:numId w:val="7"/>
        </w:numPr>
        <w:suppressAutoHyphens/>
        <w:spacing w:after="160" w:line="256" w:lineRule="auto"/>
        <w:ind w:hanging="502"/>
        <w:contextualSpacing/>
        <w:jc w:val="both"/>
        <w:rPr>
          <w:rFonts w:eastAsia="Lucida Sans Unicode"/>
          <w:lang w:val="lv-LV"/>
        </w:rPr>
      </w:pPr>
      <w:r w:rsidRPr="00271C94">
        <w:rPr>
          <w:rFonts w:eastAsia="Lucida Sans Unicode"/>
          <w:lang w:val="lv-LV"/>
        </w:rPr>
        <w:t>Visiem iesniegtajiem dokumentiem jābūt noformētiem atbilstoši Dokumentu juridiskā spēka likumam, Ministru kabineta 2018. gada 4. septembra noteikumiem Nr. 558 “Dokumentu izstrādāšanas un noformēšanas kārtība”, kā arī saskaņā ar izsoles noteikumiem.</w:t>
      </w:r>
    </w:p>
    <w:p w14:paraId="371AB218" w14:textId="77777777" w:rsidR="00DD382B" w:rsidRPr="00271C94" w:rsidRDefault="00DD382B" w:rsidP="00DD382B">
      <w:pPr>
        <w:widowControl w:val="0"/>
        <w:numPr>
          <w:ilvl w:val="0"/>
          <w:numId w:val="7"/>
        </w:numPr>
        <w:suppressAutoHyphens/>
        <w:spacing w:after="160" w:line="256" w:lineRule="auto"/>
        <w:ind w:hanging="502"/>
        <w:contextualSpacing/>
        <w:jc w:val="both"/>
        <w:rPr>
          <w:rFonts w:eastAsia="Lucida Sans Unicode"/>
          <w:lang w:val="lv-LV"/>
        </w:rPr>
      </w:pPr>
      <w:r w:rsidRPr="00271C94">
        <w:rPr>
          <w:rFonts w:eastAsia="Lucida Sans Unicode"/>
          <w:lang w:val="lv-LV"/>
        </w:rPr>
        <w:t>Visi pieteikuma dokumenti iesniedzami valsts valodā. Ārvalstīs izdotiem vai dokumentiem svešvalodā jāpievieno apliecināts tulkojums valsts valodā atbilstoši Ministru kabineta 2000. gada 22. augusta noteikumiem Nr. 291 “Kārtība, kādā apliecināmi dokumentu tulkojumi valsts valodā”.</w:t>
      </w:r>
    </w:p>
    <w:p w14:paraId="162F2029" w14:textId="77777777" w:rsidR="00DD382B" w:rsidRPr="00271C94" w:rsidRDefault="00DD382B" w:rsidP="00DD382B">
      <w:pPr>
        <w:widowControl w:val="0"/>
        <w:numPr>
          <w:ilvl w:val="0"/>
          <w:numId w:val="7"/>
        </w:numPr>
        <w:suppressAutoHyphens/>
        <w:spacing w:after="160" w:line="256" w:lineRule="auto"/>
        <w:ind w:hanging="502"/>
        <w:contextualSpacing/>
        <w:jc w:val="both"/>
        <w:rPr>
          <w:rFonts w:eastAsia="Lucida Sans Unicode"/>
          <w:lang w:val="lv-LV"/>
        </w:rPr>
      </w:pPr>
      <w:r w:rsidRPr="00271C94">
        <w:rPr>
          <w:rFonts w:eastAsia="Lucida Sans Unicode"/>
          <w:lang w:val="lv-LV"/>
        </w:rPr>
        <w:t>Pretendents var iesniegt vienu izsoles pieteikuma variantu. Iesniegtais pieteikums un pielikumi dokumenti Pretendentam netiek atgriezti.</w:t>
      </w:r>
    </w:p>
    <w:p w14:paraId="28F17C6B" w14:textId="77777777" w:rsidR="00DD382B" w:rsidRPr="00271C94" w:rsidRDefault="00DD382B" w:rsidP="00DD382B">
      <w:pPr>
        <w:widowControl w:val="0"/>
        <w:numPr>
          <w:ilvl w:val="0"/>
          <w:numId w:val="7"/>
        </w:numPr>
        <w:suppressAutoHyphens/>
        <w:spacing w:after="160" w:line="256" w:lineRule="auto"/>
        <w:ind w:hanging="502"/>
        <w:contextualSpacing/>
        <w:jc w:val="both"/>
        <w:rPr>
          <w:rFonts w:eastAsia="Lucida Sans Unicode"/>
          <w:lang w:val="lv-LV"/>
        </w:rPr>
      </w:pPr>
      <w:r w:rsidRPr="00271C94">
        <w:rPr>
          <w:rFonts w:eastAsia="Lucida Sans Unicode"/>
          <w:lang w:val="lv-LV"/>
        </w:rPr>
        <w:t>Pretendents ir tiesīgs grozīt vai atsaukt iesniegto pieteikumu, rakstiski par to paziņojot Komisijai līdz pieteikuma iesniegšanas termiņa beigām. Iepriekš iesniegtais pieteikums netiek atgriezts atpakaļ, izsolē netiek izskatīts un tiek anulēts.</w:t>
      </w:r>
    </w:p>
    <w:p w14:paraId="533EDF33" w14:textId="77777777" w:rsidR="00DD382B" w:rsidRPr="00271C94" w:rsidRDefault="00DD382B" w:rsidP="00DD382B">
      <w:pPr>
        <w:widowControl w:val="0"/>
        <w:numPr>
          <w:ilvl w:val="0"/>
          <w:numId w:val="7"/>
        </w:numPr>
        <w:suppressAutoHyphens/>
        <w:spacing w:after="160" w:line="256" w:lineRule="auto"/>
        <w:ind w:hanging="502"/>
        <w:contextualSpacing/>
        <w:jc w:val="both"/>
        <w:rPr>
          <w:rFonts w:eastAsia="Lucida Sans Unicode"/>
          <w:lang w:val="lv-LV"/>
        </w:rPr>
      </w:pPr>
      <w:r w:rsidRPr="00271C94">
        <w:rPr>
          <w:rFonts w:eastAsia="Lucida Sans Unicode"/>
          <w:lang w:val="lv-LV"/>
        </w:rPr>
        <w:t>Grozījumus pieteikumā pretendents noformē un iesniedz tādā pašā kārtībā slēgtā aploksnē (skat. 29. punktu), papildus norādot: “Pieteikuma grozījumi Nekustamā īpašuma “Attīrīšanas iekārtas”, Mežāres pagasts, Jēkabpils novads, ēkas ar kadastra apzīmējumu 5676 005 0268 002, nedzīvojamajās telpas Nr. 004 – 1, nomas tiesību rakstiskai izsolei”.</w:t>
      </w:r>
    </w:p>
    <w:p w14:paraId="2E058890" w14:textId="77777777" w:rsidR="00DD382B" w:rsidRPr="00271C94" w:rsidRDefault="00DD382B" w:rsidP="00DD382B">
      <w:pPr>
        <w:widowControl w:val="0"/>
        <w:numPr>
          <w:ilvl w:val="0"/>
          <w:numId w:val="7"/>
        </w:numPr>
        <w:suppressAutoHyphens/>
        <w:spacing w:after="160" w:line="256" w:lineRule="auto"/>
        <w:ind w:hanging="502"/>
        <w:contextualSpacing/>
        <w:jc w:val="both"/>
        <w:rPr>
          <w:rFonts w:eastAsia="Lucida Sans Unicode"/>
          <w:lang w:val="lv-LV"/>
        </w:rPr>
      </w:pPr>
      <w:r w:rsidRPr="00271C94">
        <w:rPr>
          <w:rFonts w:eastAsia="Lucida Sans Unicode"/>
          <w:lang w:val="lv-LV"/>
        </w:rPr>
        <w:t>Visas izmaksas, kas saistītas ar pieteikumu un citu Komisijai iesniedzamo dokumentu sagatavošanu sedz pretendents.</w:t>
      </w:r>
    </w:p>
    <w:p w14:paraId="2554B868" w14:textId="77777777" w:rsidR="00DD382B" w:rsidRPr="00271C94" w:rsidRDefault="00DD382B" w:rsidP="00DD382B">
      <w:pPr>
        <w:widowControl w:val="0"/>
        <w:numPr>
          <w:ilvl w:val="0"/>
          <w:numId w:val="7"/>
        </w:numPr>
        <w:suppressAutoHyphens/>
        <w:spacing w:after="160" w:line="256" w:lineRule="auto"/>
        <w:ind w:hanging="502"/>
        <w:contextualSpacing/>
        <w:jc w:val="both"/>
        <w:rPr>
          <w:rFonts w:eastAsia="Lucida Sans Unicode"/>
          <w:lang w:val="lv-LV"/>
        </w:rPr>
      </w:pPr>
      <w:r w:rsidRPr="00271C94">
        <w:rPr>
          <w:rFonts w:eastAsia="Lucida Sans Unicode"/>
          <w:lang w:val="lv-LV"/>
        </w:rPr>
        <w:t>Ar pieteikuma iesniegšanu ir uzskatāms, ka Pretendents:</w:t>
      </w:r>
    </w:p>
    <w:p w14:paraId="3E333B2F" w14:textId="77777777" w:rsidR="00DD382B" w:rsidRPr="00271C94" w:rsidRDefault="00DD382B" w:rsidP="00DD382B">
      <w:pPr>
        <w:widowControl w:val="0"/>
        <w:numPr>
          <w:ilvl w:val="1"/>
          <w:numId w:val="7"/>
        </w:numPr>
        <w:suppressAutoHyphens/>
        <w:spacing w:after="160" w:line="256" w:lineRule="auto"/>
        <w:ind w:left="426" w:hanging="568"/>
        <w:contextualSpacing/>
        <w:jc w:val="both"/>
        <w:rPr>
          <w:rFonts w:eastAsia="Lucida Sans Unicode"/>
          <w:lang w:val="lv-LV"/>
        </w:rPr>
      </w:pPr>
      <w:r w:rsidRPr="00271C94">
        <w:rPr>
          <w:rFonts w:eastAsia="Lucida Sans Unicode"/>
          <w:lang w:val="lv-LV"/>
        </w:rPr>
        <w:t>piekrīt izsoles noteikumiem;</w:t>
      </w:r>
    </w:p>
    <w:p w14:paraId="4E7245E7" w14:textId="77777777" w:rsidR="00DD382B" w:rsidRPr="00271C94" w:rsidRDefault="00DD382B" w:rsidP="00DD382B">
      <w:pPr>
        <w:widowControl w:val="0"/>
        <w:numPr>
          <w:ilvl w:val="1"/>
          <w:numId w:val="7"/>
        </w:numPr>
        <w:suppressAutoHyphens/>
        <w:spacing w:after="160" w:line="256" w:lineRule="auto"/>
        <w:ind w:left="426" w:hanging="568"/>
        <w:contextualSpacing/>
        <w:jc w:val="both"/>
        <w:rPr>
          <w:rFonts w:eastAsia="Lucida Sans Unicode"/>
          <w:lang w:val="lv-LV"/>
        </w:rPr>
      </w:pPr>
      <w:r w:rsidRPr="00271C94">
        <w:rPr>
          <w:rFonts w:eastAsia="Lucida Sans Unicode"/>
          <w:lang w:val="lv-LV"/>
        </w:rPr>
        <w:t>piekrīt iznomātāja un Komisijas veiktajai personas datu apstrādei Nomas līguma noslēgšanas mērķim un iesniegtās informācijas atbilstības pārbaudei;</w:t>
      </w:r>
    </w:p>
    <w:p w14:paraId="10F081DE" w14:textId="77777777" w:rsidR="00DD382B" w:rsidRPr="00271C94" w:rsidRDefault="00DD382B" w:rsidP="00DD382B">
      <w:pPr>
        <w:widowControl w:val="0"/>
        <w:numPr>
          <w:ilvl w:val="1"/>
          <w:numId w:val="7"/>
        </w:numPr>
        <w:suppressAutoHyphens/>
        <w:spacing w:after="160" w:line="256" w:lineRule="auto"/>
        <w:ind w:left="426" w:hanging="568"/>
        <w:contextualSpacing/>
        <w:jc w:val="both"/>
        <w:rPr>
          <w:rFonts w:eastAsia="Lucida Sans Unicode"/>
          <w:lang w:val="lv-LV"/>
        </w:rPr>
      </w:pPr>
      <w:r w:rsidRPr="00271C94">
        <w:rPr>
          <w:rFonts w:eastAsia="Lucida Sans Unicode"/>
          <w:lang w:val="lv-LV"/>
        </w:rPr>
        <w:t xml:space="preserve">piekrīt, ka Komisija saziņai ar Pretendentu izmantos Pretendenta pieteikumā norādīto elektroniskā pasta adresi bez droša elektroniskā paraksta.  </w:t>
      </w:r>
    </w:p>
    <w:p w14:paraId="75B2D80B" w14:textId="77777777" w:rsidR="00DD382B" w:rsidRPr="00271C94" w:rsidRDefault="00DD382B" w:rsidP="00DD382B">
      <w:pPr>
        <w:widowControl w:val="0"/>
        <w:numPr>
          <w:ilvl w:val="0"/>
          <w:numId w:val="7"/>
        </w:numPr>
        <w:suppressAutoHyphens/>
        <w:spacing w:after="160" w:line="256" w:lineRule="auto"/>
        <w:ind w:hanging="502"/>
        <w:contextualSpacing/>
        <w:jc w:val="both"/>
        <w:rPr>
          <w:rFonts w:eastAsia="Lucida Sans Unicode"/>
          <w:lang w:val="lv-LV"/>
        </w:rPr>
      </w:pPr>
      <w:r w:rsidRPr="00271C94">
        <w:rPr>
          <w:rFonts w:eastAsia="Lucida Sans Unicode"/>
          <w:lang w:val="lv-LV"/>
        </w:rPr>
        <w:t xml:space="preserve">Par nelabticīgu nomnieku noteikumu izpratnē atzīstams:  </w:t>
      </w:r>
    </w:p>
    <w:p w14:paraId="69171940" w14:textId="77777777" w:rsidR="00DD382B" w:rsidRPr="00271C94" w:rsidRDefault="00DD382B" w:rsidP="00DD382B">
      <w:pPr>
        <w:widowControl w:val="0"/>
        <w:numPr>
          <w:ilvl w:val="1"/>
          <w:numId w:val="7"/>
        </w:numPr>
        <w:suppressAutoHyphens/>
        <w:ind w:left="426" w:hanging="568"/>
        <w:contextualSpacing/>
        <w:jc w:val="both"/>
        <w:rPr>
          <w:rFonts w:eastAsia="Lucida Sans Unicode"/>
          <w:lang w:val="lv-LV"/>
        </w:rPr>
      </w:pPr>
      <w:r w:rsidRPr="00271C94">
        <w:rPr>
          <w:rFonts w:eastAsia="Lucida Sans Unicode"/>
          <w:lang w:val="lv-LV"/>
        </w:rPr>
        <w:t>nomas tiesību pretendents pēdējā gada laikā no pieteikuma iesniegšanas nav labticīgi pildījis ar iznomātāju noslēgtajā līgumā par īpašuma lietošanu noteiktos nomnieka pienākumus – tam ir bijuši vismaz trīs maksājumu kavējumi, kas kopā pārsniedz vienu nomas maksas aprēķina periodu;</w:t>
      </w:r>
    </w:p>
    <w:p w14:paraId="3630A4CF" w14:textId="77777777" w:rsidR="00DD382B" w:rsidRPr="00271C94" w:rsidRDefault="00DD382B" w:rsidP="00DD382B">
      <w:pPr>
        <w:widowControl w:val="0"/>
        <w:numPr>
          <w:ilvl w:val="1"/>
          <w:numId w:val="7"/>
        </w:numPr>
        <w:suppressAutoHyphens/>
        <w:ind w:left="426" w:hanging="568"/>
        <w:contextualSpacing/>
        <w:jc w:val="both"/>
        <w:rPr>
          <w:rFonts w:eastAsia="Lucida Sans Unicode"/>
          <w:lang w:val="lv-LV"/>
        </w:rPr>
      </w:pPr>
      <w:r w:rsidRPr="00271C94">
        <w:rPr>
          <w:rFonts w:eastAsia="Lucida Sans Unicode"/>
          <w:lang w:val="lv-LV"/>
        </w:rPr>
        <w:t>iznomātājam zināmi publiskas personas nekustamā īpašuma uzturēšanai nepieciešamo pakalpojumu maksājumu parādi;</w:t>
      </w:r>
    </w:p>
    <w:p w14:paraId="032F7D02" w14:textId="77777777" w:rsidR="00DD382B" w:rsidRPr="00271C94" w:rsidRDefault="00DD382B" w:rsidP="00DD382B">
      <w:pPr>
        <w:widowControl w:val="0"/>
        <w:numPr>
          <w:ilvl w:val="1"/>
          <w:numId w:val="7"/>
        </w:numPr>
        <w:suppressAutoHyphens/>
        <w:ind w:left="426" w:hanging="568"/>
        <w:contextualSpacing/>
        <w:jc w:val="both"/>
        <w:rPr>
          <w:rFonts w:eastAsia="Lucida Sans Unicode"/>
          <w:lang w:val="lv-LV"/>
        </w:rPr>
      </w:pPr>
      <w:r w:rsidRPr="00271C94">
        <w:rPr>
          <w:rFonts w:eastAsia="Lucida Sans Unicode"/>
          <w:lang w:val="lv-LV"/>
        </w:rPr>
        <w:t>nomas tiesību pretendentam ir jebkādas citas būtiskas neizpildītas līgumsaistības pret iznomātāju.</w:t>
      </w:r>
    </w:p>
    <w:p w14:paraId="4FDB671B" w14:textId="77777777" w:rsidR="00DD382B" w:rsidRPr="00271C94" w:rsidRDefault="00DD382B" w:rsidP="00DD382B">
      <w:pPr>
        <w:pStyle w:val="Sarakstarindkopa"/>
        <w:widowControl w:val="0"/>
        <w:numPr>
          <w:ilvl w:val="0"/>
          <w:numId w:val="7"/>
        </w:numPr>
        <w:suppressAutoHyphens/>
        <w:ind w:hanging="502"/>
        <w:contextualSpacing/>
        <w:jc w:val="both"/>
        <w:rPr>
          <w:rFonts w:eastAsia="Lucida Sans Unicode"/>
          <w:lang w:val="lv-LV"/>
        </w:rPr>
      </w:pPr>
      <w:r w:rsidRPr="00271C94">
        <w:rPr>
          <w:lang w:val="lv-LV" w:eastAsia="lv-LV"/>
        </w:rPr>
        <w:t>Persona, kura klātienē iesniedz pieteikumu un reģistrējas uz izsoli, uzrāda personu apliecinošu dokumentu vai norāda savu vārdu, uzvārdu.</w:t>
      </w:r>
    </w:p>
    <w:p w14:paraId="2F0F4530" w14:textId="77777777" w:rsidR="00DD382B" w:rsidRPr="00271C94" w:rsidRDefault="00DD382B" w:rsidP="00DD382B">
      <w:pPr>
        <w:widowControl w:val="0"/>
        <w:numPr>
          <w:ilvl w:val="0"/>
          <w:numId w:val="7"/>
        </w:numPr>
        <w:suppressAutoHyphens/>
        <w:ind w:hanging="502"/>
        <w:contextualSpacing/>
        <w:jc w:val="both"/>
        <w:rPr>
          <w:rFonts w:eastAsia="Lucida Sans Unicode"/>
          <w:lang w:val="lv-LV"/>
        </w:rPr>
      </w:pPr>
      <w:r w:rsidRPr="00271C94">
        <w:rPr>
          <w:rFonts w:eastAsia="Lucida Sans Unicode"/>
          <w:lang w:val="lv-LV"/>
        </w:rPr>
        <w:t xml:space="preserve">Komisijas atbildīgais loceklis reģistrē saņemtos pieteikumus izsoles dalībnieku reģistrā  to saņemšanas secībā, norādot saņemšanas datumu, reģistrācijas numuru, laiku un nomas tiesību pretendentu, kurš iesniedzis pieteikumu. Pieteikumu glabā slēgtā aploksnē līdz izsoles sākumam. Uz slēgtās aploksnes uzspiež saņemšanas spiedogu, kurā norāda saņemšanas datumu, reģistrācijas numuru un laiku. Komisija neatbild par pieteikumiem, kas nav noformēti saskaņā ar šo noteikumu VI. nodaļu. </w:t>
      </w:r>
    </w:p>
    <w:p w14:paraId="77DE0CC3" w14:textId="77777777" w:rsidR="00DD382B" w:rsidRPr="00271C94" w:rsidRDefault="00DD382B" w:rsidP="00DD382B">
      <w:pPr>
        <w:widowControl w:val="0"/>
        <w:numPr>
          <w:ilvl w:val="0"/>
          <w:numId w:val="7"/>
        </w:numPr>
        <w:suppressAutoHyphens/>
        <w:ind w:hanging="502"/>
        <w:contextualSpacing/>
        <w:jc w:val="both"/>
        <w:rPr>
          <w:rFonts w:eastAsia="Lucida Sans Unicode"/>
          <w:lang w:val="lv-LV"/>
        </w:rPr>
      </w:pPr>
      <w:r w:rsidRPr="00271C94">
        <w:rPr>
          <w:rFonts w:eastAsia="Lucida Sans Unicode"/>
          <w:lang w:val="lv-LV"/>
        </w:rPr>
        <w:t>Nomas tiesību Pretendents drīkst piedalīties rakstiskā izsolē, ja pieteikums iesniegts Izsoles sludinājumā norādītajā termiņā un izsoles Pretendents ir izpildījis izsoles priekšnoteikumus, skat. noteikumu VI. nodaļu. Nomas tiesību Pretendenta pieteikums netiks izskatīts rakstiskā izsolē, ja Pretendents nav izpildījis izsoles priekšnoteikumus.</w:t>
      </w:r>
    </w:p>
    <w:p w14:paraId="1C9C9C3D" w14:textId="77777777" w:rsidR="00DD382B" w:rsidRPr="00271C94" w:rsidRDefault="00DD382B" w:rsidP="00DD382B">
      <w:pPr>
        <w:widowControl w:val="0"/>
        <w:numPr>
          <w:ilvl w:val="0"/>
          <w:numId w:val="7"/>
        </w:numPr>
        <w:suppressAutoHyphens/>
        <w:ind w:hanging="502"/>
        <w:contextualSpacing/>
        <w:jc w:val="both"/>
        <w:rPr>
          <w:rFonts w:eastAsia="Lucida Sans Unicode"/>
          <w:lang w:val="lv-LV"/>
        </w:rPr>
      </w:pPr>
      <w:r w:rsidRPr="00271C94">
        <w:rPr>
          <w:rFonts w:eastAsia="Lucida Sans Unicode"/>
          <w:lang w:val="lv-LV"/>
        </w:rPr>
        <w:t>Ziņas par izsoles Pretendentiem un to skaitu netiek izpaustas līdz pat izsoles sākumam. Par ziņu neizpaušanu ir atbildīga Komisija.</w:t>
      </w:r>
    </w:p>
    <w:p w14:paraId="3F228C54" w14:textId="77777777" w:rsidR="00DD382B" w:rsidRPr="00271C94" w:rsidRDefault="00DD382B" w:rsidP="00DD382B">
      <w:pPr>
        <w:spacing w:line="247" w:lineRule="auto"/>
        <w:rPr>
          <w:b/>
          <w:lang w:val="lv-LV"/>
        </w:rPr>
      </w:pPr>
    </w:p>
    <w:p w14:paraId="2B6E46E3" w14:textId="77777777" w:rsidR="00DD382B" w:rsidRPr="00271C94" w:rsidRDefault="00DD382B" w:rsidP="00DD382B">
      <w:pPr>
        <w:widowControl w:val="0"/>
        <w:suppressAutoHyphens/>
        <w:ind w:left="284" w:hanging="426"/>
        <w:jc w:val="center"/>
        <w:rPr>
          <w:rFonts w:eastAsia="Lucida Sans Unicode"/>
          <w:b/>
          <w:bCs/>
          <w:lang w:val="lv-LV"/>
        </w:rPr>
      </w:pPr>
      <w:r w:rsidRPr="00271C94">
        <w:rPr>
          <w:rFonts w:eastAsia="Lucida Sans Unicode"/>
          <w:b/>
          <w:bCs/>
          <w:lang w:val="lv-LV"/>
        </w:rPr>
        <w:t>VII. Nomas objekta nosacītā nomas maksa</w:t>
      </w:r>
    </w:p>
    <w:p w14:paraId="40A23A2C" w14:textId="77777777" w:rsidR="00DD382B" w:rsidRPr="00271C94" w:rsidRDefault="00DD382B" w:rsidP="00DD382B">
      <w:pPr>
        <w:numPr>
          <w:ilvl w:val="0"/>
          <w:numId w:val="7"/>
        </w:numPr>
        <w:ind w:left="283" w:hanging="425"/>
        <w:jc w:val="both"/>
        <w:rPr>
          <w:rFonts w:eastAsia="Lucida Sans Unicode"/>
          <w:lang w:val="lv-LV"/>
        </w:rPr>
      </w:pPr>
      <w:r w:rsidRPr="00271C94">
        <w:rPr>
          <w:rFonts w:eastAsia="Lucida Sans Unicode"/>
          <w:lang w:val="lv-LV"/>
        </w:rPr>
        <w:t xml:space="preserve">Saskaņā ar </w:t>
      </w:r>
      <w:r w:rsidRPr="00271C94">
        <w:rPr>
          <w:rFonts w:eastAsia="Calibri"/>
          <w:shd w:val="clear" w:color="auto" w:fill="FFFFFF"/>
          <w:lang w:val="lv-LV" w:eastAsia="ar-SA"/>
        </w:rPr>
        <w:t xml:space="preserve">SIA “Dzieti”, reģistrācijas Nr. 42403010964, sertificēta nekustamā īpašuma vērtētāja Jura Gunta </w:t>
      </w:r>
      <w:proofErr w:type="spellStart"/>
      <w:r w:rsidRPr="00271C94">
        <w:rPr>
          <w:rFonts w:eastAsia="Calibri"/>
          <w:shd w:val="clear" w:color="auto" w:fill="FFFFFF"/>
          <w:lang w:val="lv-LV" w:eastAsia="ar-SA"/>
        </w:rPr>
        <w:t>Vjakses</w:t>
      </w:r>
      <w:proofErr w:type="spellEnd"/>
      <w:r w:rsidRPr="00271C94">
        <w:rPr>
          <w:rFonts w:eastAsia="Calibri"/>
          <w:shd w:val="clear" w:color="auto" w:fill="FFFFFF"/>
          <w:lang w:val="lv-LV" w:eastAsia="ar-SA"/>
        </w:rPr>
        <w:t xml:space="preserve"> </w:t>
      </w:r>
      <w:r w:rsidRPr="00271C94">
        <w:rPr>
          <w:rFonts w:eastAsia="Lucida Sans Unicode"/>
          <w:lang w:val="lv-LV"/>
        </w:rPr>
        <w:t xml:space="preserve">2024.gada 4.jūnijā noteikto nomas maksas novērtējumu, izsoles </w:t>
      </w:r>
      <w:r w:rsidRPr="00271C94">
        <w:rPr>
          <w:rFonts w:eastAsia="Lucida Sans Unicode"/>
          <w:b/>
          <w:bCs/>
          <w:lang w:val="lv-LV"/>
        </w:rPr>
        <w:lastRenderedPageBreak/>
        <w:t>sākuma nomas maksa Nomas objektam  ir</w:t>
      </w:r>
      <w:r w:rsidRPr="00271C94">
        <w:rPr>
          <w:rFonts w:eastAsia="Lucida Sans Unicode"/>
          <w:lang w:val="lv-LV"/>
        </w:rPr>
        <w:t xml:space="preserve"> </w:t>
      </w:r>
      <w:r w:rsidRPr="00271C94">
        <w:rPr>
          <w:rFonts w:eastAsia="Lucida Sans Unicode"/>
          <w:b/>
          <w:bCs/>
          <w:lang w:val="lv-LV"/>
        </w:rPr>
        <w:t xml:space="preserve">0,45 </w:t>
      </w:r>
      <w:r w:rsidRPr="00271C94">
        <w:rPr>
          <w:b/>
          <w:bCs/>
          <w:i/>
          <w:iCs/>
          <w:lang w:val="lv-LV"/>
        </w:rPr>
        <w:t>euro/</w:t>
      </w:r>
      <w:r w:rsidRPr="00271C94">
        <w:rPr>
          <w:b/>
          <w:bCs/>
          <w:lang w:val="lv-LV"/>
        </w:rPr>
        <w:t>m</w:t>
      </w:r>
      <w:r w:rsidRPr="00271C94">
        <w:rPr>
          <w:b/>
          <w:bCs/>
          <w:vertAlign w:val="superscript"/>
          <w:lang w:val="lv-LV"/>
        </w:rPr>
        <w:t>2</w:t>
      </w:r>
      <w:r w:rsidRPr="00271C94">
        <w:rPr>
          <w:b/>
          <w:bCs/>
          <w:lang w:val="lv-LV"/>
        </w:rPr>
        <w:t xml:space="preserve"> mēnesī</w:t>
      </w:r>
      <w:r w:rsidRPr="00271C94">
        <w:rPr>
          <w:rFonts w:eastAsia="Lucida Sans Unicode"/>
          <w:lang w:val="lv-LV"/>
        </w:rPr>
        <w:t>. Papildus tirgus nomas maksai nomnieks apmaksā visus nodokļus un nodevas, kas paredzēti normatīvajos aktos (tajā skaitā nekustamā īpašuma nodokli).</w:t>
      </w:r>
    </w:p>
    <w:p w14:paraId="2A9E7D4E" w14:textId="77777777" w:rsidR="00DD382B" w:rsidRPr="00271C94" w:rsidRDefault="00DD382B" w:rsidP="00DD382B">
      <w:pPr>
        <w:numPr>
          <w:ilvl w:val="0"/>
          <w:numId w:val="7"/>
        </w:numPr>
        <w:ind w:left="283" w:hanging="425"/>
        <w:jc w:val="both"/>
        <w:rPr>
          <w:rFonts w:eastAsia="Lucida Sans Unicode"/>
          <w:lang w:val="lv-LV"/>
        </w:rPr>
      </w:pPr>
      <w:r w:rsidRPr="00271C94">
        <w:rPr>
          <w:rFonts w:eastAsia="Lucida Sans Unicode"/>
          <w:lang w:val="lv-LV"/>
        </w:rPr>
        <w:t xml:space="preserve">Noma ir ar pievienotās vērtības nodokli apliekams darījums. </w:t>
      </w:r>
    </w:p>
    <w:p w14:paraId="1D39F294" w14:textId="77777777" w:rsidR="00DD382B" w:rsidRPr="00271C94" w:rsidRDefault="00DD382B" w:rsidP="00DD382B">
      <w:pPr>
        <w:widowControl w:val="0"/>
        <w:suppressAutoHyphens/>
        <w:jc w:val="both"/>
        <w:rPr>
          <w:rFonts w:eastAsia="Lucida Sans Unicode"/>
          <w:color w:val="FF0000"/>
          <w:lang w:val="lv-LV"/>
        </w:rPr>
      </w:pPr>
    </w:p>
    <w:p w14:paraId="531BD80E" w14:textId="77777777" w:rsidR="00DD382B" w:rsidRPr="00271C94" w:rsidRDefault="00DD382B" w:rsidP="00DD382B">
      <w:pPr>
        <w:widowControl w:val="0"/>
        <w:suppressAutoHyphens/>
        <w:jc w:val="center"/>
        <w:rPr>
          <w:rFonts w:eastAsia="Lucida Sans Unicode"/>
          <w:b/>
          <w:bCs/>
          <w:lang w:val="lv-LV"/>
        </w:rPr>
      </w:pPr>
      <w:r w:rsidRPr="00271C94">
        <w:rPr>
          <w:rFonts w:eastAsia="Lucida Sans Unicode"/>
          <w:b/>
          <w:bCs/>
          <w:lang w:val="lv-LV"/>
        </w:rPr>
        <w:t>VIII.  Izsoles norise</w:t>
      </w:r>
    </w:p>
    <w:p w14:paraId="6E3C6514" w14:textId="77777777" w:rsidR="00DD382B" w:rsidRPr="00271C94" w:rsidRDefault="00DD382B" w:rsidP="00DD382B">
      <w:pPr>
        <w:widowControl w:val="0"/>
        <w:numPr>
          <w:ilvl w:val="0"/>
          <w:numId w:val="7"/>
        </w:numPr>
        <w:suppressAutoHyphens/>
        <w:spacing w:after="160" w:line="256" w:lineRule="auto"/>
        <w:ind w:left="284" w:hanging="426"/>
        <w:contextualSpacing/>
        <w:jc w:val="both"/>
        <w:rPr>
          <w:rFonts w:eastAsia="Lucida Sans Unicode"/>
          <w:lang w:val="lv-LV"/>
        </w:rPr>
      </w:pPr>
      <w:r w:rsidRPr="00271C94">
        <w:rPr>
          <w:rFonts w:eastAsia="Lucida Sans Unicode"/>
          <w:lang w:val="lv-LV"/>
        </w:rPr>
        <w:t>Pieteikumu atvēršanu rīko Komisija Pašvaldības tīmekļvietnē www.jekabpils.lv publicētajā Izsoles sludinājuma un Izsoles noteikumos norādītajā datumā, laikā un vietā (noteikumu 4., 9.punkts).</w:t>
      </w:r>
    </w:p>
    <w:p w14:paraId="1DFEA1DC" w14:textId="77777777" w:rsidR="00DD382B" w:rsidRPr="00271C94" w:rsidRDefault="00DD382B" w:rsidP="00DD382B">
      <w:pPr>
        <w:widowControl w:val="0"/>
        <w:numPr>
          <w:ilvl w:val="0"/>
          <w:numId w:val="7"/>
        </w:numPr>
        <w:suppressAutoHyphens/>
        <w:spacing w:after="160" w:line="256" w:lineRule="auto"/>
        <w:ind w:left="284" w:hanging="426"/>
        <w:contextualSpacing/>
        <w:jc w:val="both"/>
        <w:rPr>
          <w:rFonts w:eastAsia="Lucida Sans Unicode"/>
          <w:lang w:val="lv-LV"/>
        </w:rPr>
      </w:pPr>
      <w:r w:rsidRPr="00271C94">
        <w:rPr>
          <w:rFonts w:eastAsia="Lucida Sans Unicode"/>
          <w:lang w:val="lv-LV"/>
        </w:rPr>
        <w:t xml:space="preserve">Pirms izsoles sākuma izsoles pretendenti vai to pilnvarotās personas izsoles telpā uzrāda personu apliecinošu dokumentu, pilnvarotās personas papildus uzrāda pilnvaru, ja tā nav jau pievienota izsoles pieteikumam. </w:t>
      </w:r>
    </w:p>
    <w:p w14:paraId="4C94367C" w14:textId="77777777" w:rsidR="00DD382B" w:rsidRPr="00271C94" w:rsidRDefault="00DD382B" w:rsidP="00DD382B">
      <w:pPr>
        <w:widowControl w:val="0"/>
        <w:suppressAutoHyphens/>
        <w:spacing w:after="160" w:line="256" w:lineRule="auto"/>
        <w:ind w:left="284"/>
        <w:contextualSpacing/>
        <w:jc w:val="both"/>
        <w:rPr>
          <w:rFonts w:eastAsia="Lucida Sans Unicode"/>
          <w:lang w:val="lv-LV"/>
        </w:rPr>
      </w:pPr>
      <w:r w:rsidRPr="00271C94">
        <w:rPr>
          <w:rFonts w:eastAsia="Lucida Sans Unicode"/>
          <w:lang w:val="lv-LV"/>
        </w:rPr>
        <w:t>Ja pretendents vai tā pilnvarotā persona izsoles telpā nevar uzrādīt personu apliecinošu dokumentu, tiek uzskatīts, ka izsoles pretendents nav ieradies uz izsoli.</w:t>
      </w:r>
    </w:p>
    <w:p w14:paraId="6CFB0A69" w14:textId="77777777" w:rsidR="00DD382B" w:rsidRPr="00271C94" w:rsidRDefault="00DD382B" w:rsidP="00DD382B">
      <w:pPr>
        <w:widowControl w:val="0"/>
        <w:numPr>
          <w:ilvl w:val="0"/>
          <w:numId w:val="7"/>
        </w:numPr>
        <w:suppressAutoHyphens/>
        <w:spacing w:after="160" w:line="256" w:lineRule="auto"/>
        <w:ind w:left="284" w:hanging="426"/>
        <w:contextualSpacing/>
        <w:jc w:val="both"/>
        <w:rPr>
          <w:rFonts w:eastAsia="Lucida Sans Unicode"/>
          <w:lang w:val="lv-LV"/>
        </w:rPr>
      </w:pPr>
      <w:r w:rsidRPr="00271C94">
        <w:rPr>
          <w:rFonts w:eastAsia="Lucida Sans Unicode"/>
          <w:lang w:val="lv-LV"/>
        </w:rPr>
        <w:t>Pretendentu vai to pilnvaroto personu piedalīšanās pieteikumu atvēršanā nav obligāta.</w:t>
      </w:r>
    </w:p>
    <w:p w14:paraId="75CB5667" w14:textId="77777777" w:rsidR="00DD382B" w:rsidRPr="00271C94" w:rsidRDefault="00DD382B" w:rsidP="00DD382B">
      <w:pPr>
        <w:widowControl w:val="0"/>
        <w:numPr>
          <w:ilvl w:val="0"/>
          <w:numId w:val="7"/>
        </w:numPr>
        <w:suppressAutoHyphens/>
        <w:spacing w:after="160" w:line="256" w:lineRule="auto"/>
        <w:ind w:left="284" w:hanging="426"/>
        <w:contextualSpacing/>
        <w:jc w:val="both"/>
        <w:rPr>
          <w:rFonts w:eastAsia="Lucida Sans Unicode"/>
          <w:lang w:val="lv-LV"/>
        </w:rPr>
      </w:pPr>
      <w:r w:rsidRPr="00271C94">
        <w:rPr>
          <w:rFonts w:eastAsia="Lucida Sans Unicode"/>
          <w:lang w:val="lv-LV"/>
        </w:rPr>
        <w:t>Izsoli vada un kārtību izsoles laikā nodrošina Komisijas priekšsēdētājs vai tā prombūtnes laikā Komisijas priekšsēdētāja vietnieks, bet  izsoles  gaitu protokolē  Komisijas sekretārs.</w:t>
      </w:r>
    </w:p>
    <w:p w14:paraId="14BE9BCA" w14:textId="77777777" w:rsidR="00DD382B" w:rsidRPr="00271C94" w:rsidRDefault="00DD382B" w:rsidP="00DD382B">
      <w:pPr>
        <w:widowControl w:val="0"/>
        <w:numPr>
          <w:ilvl w:val="0"/>
          <w:numId w:val="7"/>
        </w:numPr>
        <w:suppressAutoHyphens/>
        <w:spacing w:after="160" w:line="256" w:lineRule="auto"/>
        <w:ind w:left="284" w:hanging="426"/>
        <w:contextualSpacing/>
        <w:jc w:val="both"/>
        <w:rPr>
          <w:rFonts w:eastAsia="Lucida Sans Unicode"/>
          <w:lang w:val="lv-LV"/>
        </w:rPr>
      </w:pPr>
      <w:r w:rsidRPr="00271C94">
        <w:rPr>
          <w:rFonts w:eastAsia="Lucida Sans Unicode"/>
          <w:lang w:val="lv-LV"/>
        </w:rPr>
        <w:t>Komisija Pašvaldības tīmekļvietnē www.jekabpils.lv Nomas objekta Izsoles sludinājumā norādītajā pieteikumu atvēršanas datumā, laikā un vietā klātesošajiem paziņo, ka sākusies rakstiskā izsole.</w:t>
      </w:r>
    </w:p>
    <w:p w14:paraId="6F6B5D49" w14:textId="77777777" w:rsidR="00DD382B" w:rsidRPr="00271C94" w:rsidRDefault="00DD382B" w:rsidP="00DD382B">
      <w:pPr>
        <w:widowControl w:val="0"/>
        <w:numPr>
          <w:ilvl w:val="0"/>
          <w:numId w:val="7"/>
        </w:numPr>
        <w:suppressAutoHyphens/>
        <w:spacing w:after="160" w:line="256" w:lineRule="auto"/>
        <w:ind w:left="284" w:hanging="426"/>
        <w:contextualSpacing/>
        <w:jc w:val="both"/>
        <w:rPr>
          <w:rFonts w:eastAsia="Lucida Sans Unicode"/>
          <w:lang w:val="lv-LV"/>
        </w:rPr>
      </w:pPr>
      <w:r w:rsidRPr="00271C94">
        <w:rPr>
          <w:rFonts w:eastAsia="Lucida Sans Unicode"/>
          <w:lang w:val="lv-LV"/>
        </w:rPr>
        <w:t xml:space="preserve"> Pieteikumu atvēršana ir atklāta un tos atver iesniegšanas secībā.</w:t>
      </w:r>
    </w:p>
    <w:p w14:paraId="04E6AF9C" w14:textId="77777777" w:rsidR="00DD382B" w:rsidRPr="00271C94" w:rsidRDefault="00DD382B" w:rsidP="00DD382B">
      <w:pPr>
        <w:widowControl w:val="0"/>
        <w:numPr>
          <w:ilvl w:val="0"/>
          <w:numId w:val="7"/>
        </w:numPr>
        <w:suppressAutoHyphens/>
        <w:spacing w:after="160" w:line="256" w:lineRule="auto"/>
        <w:ind w:left="284" w:hanging="426"/>
        <w:contextualSpacing/>
        <w:jc w:val="both"/>
        <w:rPr>
          <w:rFonts w:eastAsia="Lucida Sans Unicode"/>
          <w:lang w:val="lv-LV"/>
        </w:rPr>
      </w:pPr>
      <w:r w:rsidRPr="00271C94">
        <w:rPr>
          <w:rFonts w:eastAsia="Lucida Sans Unicode"/>
          <w:lang w:val="lv-LV"/>
        </w:rPr>
        <w:t xml:space="preserve">Komisijas priekšsēdētājs vai viņa vietnieks pēc pieteikumu atvēršanas nosauc nomas tiesību pretendentu, pieteikuma iesniegšanas datumu un laiku, kā arī nomas tiesību pretendenta piedāvāto nomas maksas apmēru un parakstās uz pieteikuma (parakstās arī pārējie Komisijas locekļi). Nomas pieteikumu atvēršanu protokolē. Mutiskie piedāvājumi rakstiskā izsolē ir aizliegti.  </w:t>
      </w:r>
    </w:p>
    <w:p w14:paraId="20EBB157" w14:textId="77777777" w:rsidR="00DD382B" w:rsidRPr="00271C94" w:rsidRDefault="00DD382B" w:rsidP="00DD382B">
      <w:pPr>
        <w:widowControl w:val="0"/>
        <w:numPr>
          <w:ilvl w:val="0"/>
          <w:numId w:val="7"/>
        </w:numPr>
        <w:suppressAutoHyphens/>
        <w:spacing w:after="160" w:line="256" w:lineRule="auto"/>
        <w:ind w:left="284" w:hanging="426"/>
        <w:contextualSpacing/>
        <w:jc w:val="both"/>
        <w:rPr>
          <w:rFonts w:eastAsia="Lucida Sans Unicode"/>
          <w:lang w:val="lv-LV"/>
        </w:rPr>
      </w:pPr>
      <w:r w:rsidRPr="00271C94">
        <w:rPr>
          <w:rFonts w:eastAsia="Lucida Sans Unicode"/>
          <w:lang w:val="lv-LV"/>
        </w:rPr>
        <w:t xml:space="preserve">Ja pretendents nav iesniedzis šo noteikumu VI. nodaļā minētos un noformētos dokumentus vai neatbilst šo nomas tiesību izsoles noteikumu V. nodaļas prasībām, vai nomas pieteikumā piedāvātā nomas maksa ir zemāka par publicēto nosacīto nomas maksu (izsoles sākumcenu), Komisija pieņem lēmumu par nomas tiesību pretendenta izslēgšanu no dalības rakstiskā izsolē un nomas pieteikumu neizskata. </w:t>
      </w:r>
    </w:p>
    <w:p w14:paraId="0CFF1CE4" w14:textId="77777777" w:rsidR="00DD382B" w:rsidRPr="00271C94" w:rsidRDefault="00DD382B" w:rsidP="00DD382B">
      <w:pPr>
        <w:widowControl w:val="0"/>
        <w:numPr>
          <w:ilvl w:val="0"/>
          <w:numId w:val="7"/>
        </w:numPr>
        <w:suppressAutoHyphens/>
        <w:spacing w:after="160" w:line="256" w:lineRule="auto"/>
        <w:ind w:left="284" w:hanging="426"/>
        <w:contextualSpacing/>
        <w:jc w:val="both"/>
        <w:rPr>
          <w:rFonts w:eastAsia="Lucida Sans Unicode"/>
          <w:lang w:val="lv-LV"/>
        </w:rPr>
      </w:pPr>
      <w:r w:rsidRPr="00271C94">
        <w:rPr>
          <w:rFonts w:eastAsia="Lucida Sans Unicode"/>
          <w:lang w:val="lv-LV"/>
        </w:rPr>
        <w:t xml:space="preserve">Komisijas priekšsēdētājs vai viņa vietnieks pēc pieteikumu atvēršanas nosauc nomas tiesību pretendentu, pieteikuma iesniegšanas datumu un laiku, kā arī nomas tiesību pretendenta piedāvāto nomas maksas apmēru un parakstās uz pieteikuma. Nomas pieteikumu atvēršanu protokolē. Mutiskie piedāvājumi rakstiskā izsolē ir aizliegti. </w:t>
      </w:r>
    </w:p>
    <w:p w14:paraId="320418D7" w14:textId="77777777" w:rsidR="00DD382B" w:rsidRPr="00271C94" w:rsidRDefault="00DD382B" w:rsidP="00DD382B">
      <w:pPr>
        <w:widowControl w:val="0"/>
        <w:numPr>
          <w:ilvl w:val="0"/>
          <w:numId w:val="7"/>
        </w:numPr>
        <w:suppressAutoHyphens/>
        <w:spacing w:after="160" w:line="256" w:lineRule="auto"/>
        <w:ind w:left="284" w:hanging="426"/>
        <w:contextualSpacing/>
        <w:jc w:val="both"/>
        <w:rPr>
          <w:rFonts w:eastAsia="Lucida Sans Unicode"/>
          <w:lang w:val="lv-LV"/>
        </w:rPr>
      </w:pPr>
      <w:r w:rsidRPr="00271C94">
        <w:rPr>
          <w:rFonts w:eastAsia="Lucida Sans Unicode"/>
          <w:lang w:val="lv-LV"/>
        </w:rPr>
        <w:t xml:space="preserve">Ja nepieciešams papildus laiks, lai izvērtētu pieteikumu atbilstību publicētajiem iznomāšanas nosacījumiem, pēc pieteikumu atvēršanas paziņo laiku un vietu, kad tiks paziņoti rakstiskās izsoles rezultāti. Ja papildus </w:t>
      </w:r>
      <w:proofErr w:type="spellStart"/>
      <w:r w:rsidRPr="00271C94">
        <w:rPr>
          <w:rFonts w:eastAsia="Lucida Sans Unicode"/>
          <w:lang w:val="lv-LV"/>
        </w:rPr>
        <w:t>izvērtējums</w:t>
      </w:r>
      <w:proofErr w:type="spellEnd"/>
      <w:r w:rsidRPr="00271C94">
        <w:rPr>
          <w:rFonts w:eastAsia="Lucida Sans Unicode"/>
          <w:lang w:val="lv-LV"/>
        </w:rPr>
        <w:t xml:space="preserve"> nav nepieciešams, pēc visu pieteikumu atvēršanas paziņo, ka rakstiskā izsole pabeigta, kā arī nosauc visaugstāko nomas maksu un nomas tiesību pretendentu, kas to nosolījis un ieguvis tiesības slēgt nomas līgumu (turpmāk – Nosolītājs). Rakstiskās izsoles rezultātu paziņošanu protokolē. </w:t>
      </w:r>
    </w:p>
    <w:p w14:paraId="6239CAEB" w14:textId="77777777" w:rsidR="00DD382B" w:rsidRPr="00271C94" w:rsidRDefault="00DD382B" w:rsidP="00DD382B">
      <w:pPr>
        <w:widowControl w:val="0"/>
        <w:numPr>
          <w:ilvl w:val="0"/>
          <w:numId w:val="7"/>
        </w:numPr>
        <w:suppressAutoHyphens/>
        <w:ind w:left="284" w:hanging="426"/>
        <w:contextualSpacing/>
        <w:jc w:val="both"/>
        <w:rPr>
          <w:rFonts w:eastAsia="Lucida Sans Unicode"/>
          <w:lang w:val="lv-LV"/>
        </w:rPr>
      </w:pPr>
      <w:r w:rsidRPr="00271C94">
        <w:rPr>
          <w:rFonts w:eastAsia="Lucida Sans Unicode"/>
          <w:lang w:val="lv-LV"/>
        </w:rPr>
        <w:t>Ja uz Nomas objekta rakstisko izsoli ir pieteicies  tikai viens nomas tiesību pretendents, izsoli atzīst par notikušu. Nomas tiesības iegūst šis vienīgais nomas tiesību izsoles pretendents ar kuru slēdz nomas līgumu par piedāvāto nomas maksas apmēru, kas nav zemāka par izsoles  sākumcenu.</w:t>
      </w:r>
    </w:p>
    <w:p w14:paraId="5E2A78E7" w14:textId="77777777" w:rsidR="00DD382B" w:rsidRPr="00271C94" w:rsidRDefault="00DD382B" w:rsidP="00DD382B">
      <w:pPr>
        <w:widowControl w:val="0"/>
        <w:numPr>
          <w:ilvl w:val="0"/>
          <w:numId w:val="7"/>
        </w:numPr>
        <w:suppressAutoHyphens/>
        <w:ind w:left="284" w:hanging="426"/>
        <w:contextualSpacing/>
        <w:jc w:val="both"/>
        <w:rPr>
          <w:rFonts w:eastAsia="Lucida Sans Unicode"/>
          <w:lang w:val="lv-LV"/>
        </w:rPr>
      </w:pPr>
      <w:r w:rsidRPr="00271C94">
        <w:rPr>
          <w:rFonts w:eastAsia="Lucida Sans Unicode"/>
          <w:lang w:val="lv-LV"/>
        </w:rPr>
        <w:t xml:space="preserve">Ja pēc visu pieteikumu atvēršanas izrādās, ka vairāki nomas tiesību pretendenti piedāvājuši vienādu augstāko nomas maksu, Komisija veic vienu no šādām darbībām: </w:t>
      </w:r>
    </w:p>
    <w:p w14:paraId="1E6D2676" w14:textId="77777777" w:rsidR="00DD382B" w:rsidRPr="00271C94" w:rsidRDefault="00DD382B" w:rsidP="00DD382B">
      <w:pPr>
        <w:pStyle w:val="Sarakstarindkopa"/>
        <w:widowControl w:val="0"/>
        <w:numPr>
          <w:ilvl w:val="1"/>
          <w:numId w:val="7"/>
        </w:numPr>
        <w:suppressAutoHyphens/>
        <w:ind w:left="426" w:hanging="568"/>
        <w:contextualSpacing/>
        <w:jc w:val="both"/>
        <w:rPr>
          <w:rFonts w:eastAsia="Lucida Sans Unicode"/>
          <w:lang w:val="lv-LV"/>
        </w:rPr>
      </w:pPr>
      <w:r w:rsidRPr="00271C94">
        <w:rPr>
          <w:rFonts w:eastAsia="Lucida Sans Unicode"/>
          <w:lang w:val="lv-LV"/>
        </w:rPr>
        <w:t xml:space="preserve">turpina izsoli, pieņemot rakstiskus piedāvājumus no nomas tiesību pretendentiem vai to pārstāvjiem, kuri piedāvājuši vienādu augstāko nomas maksu, ja tie piedalās pieteikumu atvēršanā, un organizē piedāvājumu tūlītēju atvēršanu; </w:t>
      </w:r>
    </w:p>
    <w:p w14:paraId="5C694FF6" w14:textId="77777777" w:rsidR="00DD382B" w:rsidRPr="00271C94" w:rsidRDefault="00DD382B" w:rsidP="00DD382B">
      <w:pPr>
        <w:pStyle w:val="Sarakstarindkopa"/>
        <w:widowControl w:val="0"/>
        <w:numPr>
          <w:ilvl w:val="1"/>
          <w:numId w:val="7"/>
        </w:numPr>
        <w:suppressAutoHyphens/>
        <w:ind w:left="426" w:hanging="568"/>
        <w:contextualSpacing/>
        <w:jc w:val="both"/>
        <w:rPr>
          <w:rFonts w:eastAsia="Lucida Sans Unicode"/>
          <w:lang w:val="lv-LV"/>
        </w:rPr>
      </w:pPr>
      <w:r w:rsidRPr="00271C94">
        <w:rPr>
          <w:rFonts w:eastAsia="Lucida Sans Unicode"/>
          <w:lang w:val="lv-LV"/>
        </w:rPr>
        <w:t xml:space="preserve">rakstiski lūdz nomas tiesību pretendentus, kuri piedāvājuši vienādu augstāko nomas maksu, </w:t>
      </w:r>
      <w:r w:rsidRPr="00271C94">
        <w:rPr>
          <w:rFonts w:eastAsia="Lucida Sans Unicode"/>
          <w:lang w:val="lv-LV"/>
        </w:rPr>
        <w:lastRenderedPageBreak/>
        <w:t>izteikt rakstiski savu piedāvājumu par iespējami augstāko nomas maksu, nosakot piedāvājumu iesniegšanas un atvēršanas datumu, laiku, vietu un kārtību.</w:t>
      </w:r>
    </w:p>
    <w:p w14:paraId="4F2D7B11" w14:textId="77777777" w:rsidR="00DD382B" w:rsidRPr="00271C94" w:rsidRDefault="00DD382B" w:rsidP="00DD382B">
      <w:pPr>
        <w:widowControl w:val="0"/>
        <w:numPr>
          <w:ilvl w:val="0"/>
          <w:numId w:val="7"/>
        </w:numPr>
        <w:suppressAutoHyphens/>
        <w:ind w:hanging="502"/>
        <w:contextualSpacing/>
        <w:jc w:val="both"/>
        <w:rPr>
          <w:rFonts w:eastAsia="Lucida Sans Unicode"/>
          <w:lang w:val="lv-LV"/>
        </w:rPr>
      </w:pPr>
      <w:r w:rsidRPr="00271C94">
        <w:rPr>
          <w:rFonts w:eastAsia="Lucida Sans Unicode"/>
          <w:lang w:val="lv-LV"/>
        </w:rPr>
        <w:t xml:space="preserve">Ja neviens no nomas tiesību pretendentiem, kuri piedāvājuši vienādu augstāko nomas maksu, neiesniedz jaunu piedāvājumu par augstāku nomas maksu saskaņā ar šo noteikumu      63.punktu, Komisija pieteikumu iesniegšanas secībā rakstiski piedāvā minētajiem pretendentiem slēgt nomas līgumu atbilstoši to nosolītajai nomas maksai. </w:t>
      </w:r>
    </w:p>
    <w:p w14:paraId="1ED707D4" w14:textId="77777777" w:rsidR="00DD382B" w:rsidRPr="00271C94" w:rsidRDefault="00DD382B" w:rsidP="00DD382B">
      <w:pPr>
        <w:widowControl w:val="0"/>
        <w:numPr>
          <w:ilvl w:val="0"/>
          <w:numId w:val="7"/>
        </w:numPr>
        <w:suppressAutoHyphens/>
        <w:ind w:hanging="502"/>
        <w:contextualSpacing/>
        <w:jc w:val="both"/>
        <w:rPr>
          <w:rFonts w:eastAsia="Lucida Sans Unicode"/>
          <w:lang w:val="lv-LV"/>
        </w:rPr>
      </w:pPr>
      <w:r w:rsidRPr="00271C94">
        <w:rPr>
          <w:rFonts w:eastAsia="Lucida Sans Unicode"/>
          <w:lang w:val="lv-LV"/>
        </w:rPr>
        <w:t>Komisija ir tiesīga pārbaudīt izsoles pretendentu sniegtās ziņas, kā arī atbilstību šo noteikumu V. nodaļas prasībām. Pretendents netiek atzīts par izsoles uzvarētāju, ja tiek atklāts, ka izsoles pretendents ir sniedzis nepatiesas ziņas.</w:t>
      </w:r>
    </w:p>
    <w:p w14:paraId="3A5422E3" w14:textId="77777777" w:rsidR="00DD382B" w:rsidRPr="00271C94" w:rsidRDefault="00DD382B" w:rsidP="00DD382B">
      <w:pPr>
        <w:widowControl w:val="0"/>
        <w:numPr>
          <w:ilvl w:val="0"/>
          <w:numId w:val="7"/>
        </w:numPr>
        <w:suppressAutoHyphens/>
        <w:spacing w:after="160" w:line="256" w:lineRule="auto"/>
        <w:ind w:hanging="502"/>
        <w:contextualSpacing/>
        <w:jc w:val="both"/>
        <w:rPr>
          <w:rFonts w:eastAsia="Lucida Sans Unicode"/>
          <w:lang w:val="lv-LV"/>
        </w:rPr>
      </w:pPr>
      <w:r w:rsidRPr="00271C94">
        <w:rPr>
          <w:rFonts w:eastAsia="Lucida Sans Unicode"/>
          <w:lang w:val="lv-LV"/>
        </w:rPr>
        <w:t xml:space="preserve">Izsoles norises laikā filmēt un fotografēt vai veikt skaņu ierakstus bez Komisijas atļaujas ir aizliegts. </w:t>
      </w:r>
    </w:p>
    <w:p w14:paraId="48CB3442" w14:textId="77777777" w:rsidR="00DD382B" w:rsidRPr="00271C94" w:rsidRDefault="00DD382B" w:rsidP="00DD382B">
      <w:pPr>
        <w:widowControl w:val="0"/>
        <w:numPr>
          <w:ilvl w:val="0"/>
          <w:numId w:val="7"/>
        </w:numPr>
        <w:suppressAutoHyphens/>
        <w:spacing w:after="160" w:line="256" w:lineRule="auto"/>
        <w:ind w:hanging="502"/>
        <w:contextualSpacing/>
        <w:jc w:val="both"/>
        <w:rPr>
          <w:rFonts w:eastAsia="Lucida Sans Unicode"/>
          <w:lang w:val="lv-LV"/>
        </w:rPr>
      </w:pPr>
      <w:r w:rsidRPr="00271C94">
        <w:rPr>
          <w:rFonts w:eastAsia="Lucida Sans Unicode"/>
          <w:lang w:val="lv-LV"/>
        </w:rPr>
        <w:t xml:space="preserve">Komisijai ir tiesības pārtraukt izsoli, ja tiek iegūta pietiekama informācija un pārliecība, ka pastāv noruna kādu atturēt no piedalīšanās izsolē vai starp pretendentiem pastāv vienošanās, kas var ietekmēt izsoles rezultātus vai gaitu.         </w:t>
      </w:r>
    </w:p>
    <w:p w14:paraId="36A0A0FE" w14:textId="77777777" w:rsidR="00DD382B" w:rsidRPr="00271C94" w:rsidRDefault="00DD382B" w:rsidP="00DD382B">
      <w:pPr>
        <w:widowControl w:val="0"/>
        <w:numPr>
          <w:ilvl w:val="0"/>
          <w:numId w:val="7"/>
        </w:numPr>
        <w:suppressAutoHyphens/>
        <w:spacing w:after="160" w:line="256" w:lineRule="auto"/>
        <w:ind w:hanging="502"/>
        <w:contextualSpacing/>
        <w:jc w:val="both"/>
        <w:rPr>
          <w:rFonts w:eastAsia="Lucida Sans Unicode"/>
          <w:lang w:val="lv-LV"/>
        </w:rPr>
      </w:pPr>
      <w:r w:rsidRPr="00271C94">
        <w:rPr>
          <w:rFonts w:eastAsia="Lucida Sans Unicode"/>
          <w:lang w:val="lv-LV"/>
        </w:rPr>
        <w:t xml:space="preserve"> Komisija patur tiesības jebkurā brīdī pārtraukt izsoli, ja tā konstatē jebkādas nepilnības izsoles noteikumos.</w:t>
      </w:r>
    </w:p>
    <w:p w14:paraId="4B4D0205" w14:textId="77777777" w:rsidR="00DD382B" w:rsidRPr="00271C94" w:rsidRDefault="00DD382B" w:rsidP="00DD382B">
      <w:pPr>
        <w:widowControl w:val="0"/>
        <w:numPr>
          <w:ilvl w:val="0"/>
          <w:numId w:val="7"/>
        </w:numPr>
        <w:suppressAutoHyphens/>
        <w:spacing w:after="160" w:line="256" w:lineRule="auto"/>
        <w:ind w:hanging="502"/>
        <w:contextualSpacing/>
        <w:jc w:val="both"/>
        <w:rPr>
          <w:rFonts w:eastAsia="Lucida Sans Unicode"/>
          <w:lang w:val="lv-LV"/>
        </w:rPr>
      </w:pPr>
      <w:r w:rsidRPr="00271C94">
        <w:rPr>
          <w:rFonts w:eastAsia="Lucida Sans Unicode"/>
          <w:lang w:val="lv-LV"/>
        </w:rPr>
        <w:t xml:space="preserve">Ja Izsoles sludinājumā Pašvaldības tīmekļvietnē www.jekabpils.lv noteiktajā termiņā nav iesniegts neviens pieteikums, Komisija var pagarināt pieteikumu iesniegšanas termiņu, pārējos izsoles nosacījumus atstājot negrozītus. </w:t>
      </w:r>
    </w:p>
    <w:p w14:paraId="64535A2C" w14:textId="77777777" w:rsidR="00DD382B" w:rsidRPr="00271C94" w:rsidRDefault="00DD382B" w:rsidP="00DD382B">
      <w:pPr>
        <w:widowControl w:val="0"/>
        <w:numPr>
          <w:ilvl w:val="0"/>
          <w:numId w:val="7"/>
        </w:numPr>
        <w:suppressAutoHyphens/>
        <w:spacing w:after="160" w:line="256" w:lineRule="auto"/>
        <w:ind w:hanging="502"/>
        <w:contextualSpacing/>
        <w:jc w:val="both"/>
        <w:rPr>
          <w:rFonts w:eastAsia="Lucida Sans Unicode"/>
          <w:lang w:val="lv-LV"/>
        </w:rPr>
      </w:pPr>
      <w:r w:rsidRPr="00271C94">
        <w:rPr>
          <w:rFonts w:eastAsia="Lucida Sans Unicode"/>
          <w:lang w:val="lv-LV"/>
        </w:rPr>
        <w:t xml:space="preserve">Izsoles rezultātus apstiprina Jēkabpils novada dome. Izsoles rezultāti 10 darbdienu laikā no to apstiprināšanas tiek publicēti Pašvaldības tīmekļvietnē www.jekabpils.lv. </w:t>
      </w:r>
    </w:p>
    <w:p w14:paraId="6CB73A73" w14:textId="77777777" w:rsidR="00DD382B" w:rsidRPr="00271C94" w:rsidRDefault="00DD382B" w:rsidP="00DD382B">
      <w:pPr>
        <w:widowControl w:val="0"/>
        <w:numPr>
          <w:ilvl w:val="0"/>
          <w:numId w:val="7"/>
        </w:numPr>
        <w:suppressAutoHyphens/>
        <w:spacing w:after="160" w:line="256" w:lineRule="auto"/>
        <w:ind w:hanging="502"/>
        <w:contextualSpacing/>
        <w:jc w:val="both"/>
        <w:rPr>
          <w:rFonts w:eastAsia="Lucida Sans Unicode"/>
          <w:lang w:val="lv-LV"/>
        </w:rPr>
      </w:pPr>
      <w:r w:rsidRPr="00271C94">
        <w:rPr>
          <w:rFonts w:eastAsia="Lucida Sans Unicode"/>
          <w:lang w:val="lv-LV"/>
        </w:rPr>
        <w:t>Izsolāmo nomas tiesību Nosolītājs iegūst tiesības slēgt Nomas līgumu ar Iznomātāju pēc Jēkabpils novada domes lēmuma pieņemšanas par izsoles rezultātu apstiprināšanu.</w:t>
      </w:r>
    </w:p>
    <w:p w14:paraId="4C4A4044" w14:textId="77777777" w:rsidR="00DD382B" w:rsidRPr="00271C94" w:rsidRDefault="00DD382B" w:rsidP="00DD382B">
      <w:pPr>
        <w:widowControl w:val="0"/>
        <w:suppressAutoHyphens/>
        <w:jc w:val="both"/>
        <w:rPr>
          <w:rFonts w:eastAsia="Lucida Sans Unicode"/>
          <w:color w:val="FF0000"/>
          <w:lang w:val="lv-LV"/>
        </w:rPr>
      </w:pPr>
    </w:p>
    <w:p w14:paraId="57905F85" w14:textId="77777777" w:rsidR="00DD382B" w:rsidRPr="00271C94" w:rsidRDefault="00DD382B" w:rsidP="00DD382B">
      <w:pPr>
        <w:widowControl w:val="0"/>
        <w:suppressAutoHyphens/>
        <w:jc w:val="center"/>
        <w:rPr>
          <w:rFonts w:eastAsia="Lucida Sans Unicode"/>
          <w:b/>
          <w:bCs/>
          <w:lang w:val="lv-LV"/>
        </w:rPr>
      </w:pPr>
      <w:r w:rsidRPr="00271C94">
        <w:rPr>
          <w:rFonts w:eastAsia="Lucida Sans Unicode"/>
          <w:b/>
          <w:bCs/>
          <w:lang w:val="lv-LV"/>
        </w:rPr>
        <w:t>IX.</w:t>
      </w:r>
      <w:r w:rsidRPr="00271C94">
        <w:rPr>
          <w:rFonts w:eastAsia="Lucida Sans Unicode"/>
          <w:b/>
          <w:bCs/>
          <w:lang w:val="lv-LV"/>
        </w:rPr>
        <w:tab/>
        <w:t>Nomas līguma noslēgšanas kārtība</w:t>
      </w:r>
    </w:p>
    <w:p w14:paraId="58AD63F5" w14:textId="77777777" w:rsidR="00DD382B" w:rsidRPr="00271C94" w:rsidRDefault="00DD382B" w:rsidP="00DD382B">
      <w:pPr>
        <w:widowControl w:val="0"/>
        <w:numPr>
          <w:ilvl w:val="0"/>
          <w:numId w:val="7"/>
        </w:numPr>
        <w:suppressAutoHyphens/>
        <w:spacing w:after="160" w:line="256" w:lineRule="auto"/>
        <w:ind w:hanging="502"/>
        <w:contextualSpacing/>
        <w:jc w:val="both"/>
        <w:rPr>
          <w:rFonts w:eastAsia="Lucida Sans Unicode"/>
          <w:lang w:val="lv-LV"/>
        </w:rPr>
      </w:pPr>
      <w:r w:rsidRPr="00271C94">
        <w:rPr>
          <w:rFonts w:eastAsia="Lucida Sans Unicode"/>
          <w:lang w:val="lv-LV"/>
        </w:rPr>
        <w:t xml:space="preserve">Nosolītājs 10 (desmit) darba dienu laikā no Nomas līguma projekta nosūtīšanas dienas paraksta Nomas līgumu, vai rakstiski paziņo par atteikumu slēgt Nomas līgumu. </w:t>
      </w:r>
    </w:p>
    <w:p w14:paraId="0EE08466" w14:textId="77777777" w:rsidR="00DD382B" w:rsidRPr="00271C94" w:rsidRDefault="00DD382B" w:rsidP="00DD382B">
      <w:pPr>
        <w:widowControl w:val="0"/>
        <w:numPr>
          <w:ilvl w:val="0"/>
          <w:numId w:val="7"/>
        </w:numPr>
        <w:suppressAutoHyphens/>
        <w:spacing w:after="160" w:line="256" w:lineRule="auto"/>
        <w:ind w:hanging="502"/>
        <w:contextualSpacing/>
        <w:jc w:val="both"/>
        <w:rPr>
          <w:rFonts w:eastAsia="Lucida Sans Unicode"/>
          <w:lang w:val="lv-LV"/>
        </w:rPr>
      </w:pPr>
      <w:r w:rsidRPr="00271C94">
        <w:rPr>
          <w:rFonts w:eastAsia="Lucida Sans Unicode"/>
          <w:lang w:val="lv-LV"/>
        </w:rPr>
        <w:t xml:space="preserve">Ja Nosolītājs neparaksta Nomas līgumu noteiktajā termiņā un neiesniedz attiecīgu atteikumu ir uzskatāms, ka Nosolītājs ir atteicies no Nomas līguma slēgšanas. Šādā gadījumā netiek atgriezta iemaksātā drošības nauda un viņš zaudē izsolāmo mantu saskaņā ar noteikumos noteiktajiem nosacījumiem. </w:t>
      </w:r>
    </w:p>
    <w:p w14:paraId="56440117" w14:textId="77777777" w:rsidR="00DD382B" w:rsidRPr="00271C94" w:rsidRDefault="00DD382B" w:rsidP="00DD382B">
      <w:pPr>
        <w:widowControl w:val="0"/>
        <w:numPr>
          <w:ilvl w:val="0"/>
          <w:numId w:val="7"/>
        </w:numPr>
        <w:suppressAutoHyphens/>
        <w:spacing w:after="160" w:line="256" w:lineRule="auto"/>
        <w:ind w:hanging="502"/>
        <w:contextualSpacing/>
        <w:jc w:val="both"/>
        <w:rPr>
          <w:rFonts w:eastAsia="Lucida Sans Unicode"/>
          <w:lang w:val="lv-LV"/>
        </w:rPr>
      </w:pPr>
      <w:r w:rsidRPr="00271C94">
        <w:rPr>
          <w:rFonts w:eastAsia="Lucida Sans Unicode"/>
          <w:lang w:val="lv-LV"/>
        </w:rPr>
        <w:t xml:space="preserve">Gadījumā, ja Nosolītājs no Nomas līguma slēgšanas atsakās, tad nomas tiesības tiek piedāvātas iegūt izsoles dalībniekam, kurš piedāvāja nākamo augstāko mēneša nomas maksu. Iznomātājs 10 darbdienu laikā pēc minētā piedāvājuma nosūtīšanas publicē vai nodrošina attiecīgās informācijas publicēšanu Pašvaldības mājas lapā www.jekabpils.lv. </w:t>
      </w:r>
    </w:p>
    <w:p w14:paraId="09EAA680" w14:textId="77777777" w:rsidR="00DD382B" w:rsidRPr="00271C94" w:rsidRDefault="00DD382B" w:rsidP="00DD382B">
      <w:pPr>
        <w:widowControl w:val="0"/>
        <w:numPr>
          <w:ilvl w:val="0"/>
          <w:numId w:val="7"/>
        </w:numPr>
        <w:suppressAutoHyphens/>
        <w:spacing w:after="160" w:line="256" w:lineRule="auto"/>
        <w:ind w:hanging="502"/>
        <w:contextualSpacing/>
        <w:jc w:val="both"/>
        <w:rPr>
          <w:rFonts w:eastAsia="Lucida Sans Unicode"/>
          <w:lang w:val="lv-LV"/>
        </w:rPr>
      </w:pPr>
      <w:r w:rsidRPr="00271C94">
        <w:rPr>
          <w:rFonts w:eastAsia="Lucida Sans Unicode"/>
          <w:lang w:val="lv-LV"/>
        </w:rPr>
        <w:t xml:space="preserve">Izsoles dalībnieks, kurš piedāvājis nākamo augstāko mēneša nomas maksu un kurš stājies Nosolītāja vietā un piekrīt parakstīt Nomas līgumu par paša nosolīto augstāko mēneša nomas maksu, 10 (desmit) darba dienu laikā no Nomas līguma projekta nosūtīšanas dienas paraksta Nomas līgumu vai rakstiski paziņo par atteikumu slēgt Nomas līgumu. Ja Izsoles dalībnieks, kurš piedāvājis nākamo augstāko mēneša zemes nomas maksu un kurš stājies Nosolītāja vietā neparaksta Nomas līgumu noteiktajā termiņā vai rakstiski nepaziņo par atteikumu slēgt Nomas līgumu ar iznomātāju, ir uzskatāms, ka pretendents no Nomas līguma slēgšanas ir atteicies, un rīkojama jauna Nomas objekta nomas tiesību izsole. Šādā gadījumā netiek atgriezta iemaksātā drošības nauda un viņš zaudē izsolāmo mantu saskaņā ar noteikumos noteiktajiem nosacījumiem. </w:t>
      </w:r>
    </w:p>
    <w:p w14:paraId="0A02397F" w14:textId="77777777" w:rsidR="00DD382B" w:rsidRPr="00271C94" w:rsidRDefault="00DD382B" w:rsidP="00DD382B">
      <w:pPr>
        <w:widowControl w:val="0"/>
        <w:numPr>
          <w:ilvl w:val="0"/>
          <w:numId w:val="7"/>
        </w:numPr>
        <w:suppressAutoHyphens/>
        <w:spacing w:after="160" w:line="256" w:lineRule="auto"/>
        <w:ind w:hanging="502"/>
        <w:contextualSpacing/>
        <w:jc w:val="both"/>
        <w:rPr>
          <w:rFonts w:eastAsia="Lucida Sans Unicode"/>
          <w:lang w:val="lv-LV"/>
        </w:rPr>
      </w:pPr>
      <w:r w:rsidRPr="00271C94">
        <w:rPr>
          <w:rFonts w:eastAsia="Lucida Sans Unicode"/>
          <w:lang w:val="lv-LV"/>
        </w:rPr>
        <w:t>Pašvaldība 10 (desmit) darbdienu laikā pēc nomas līguma parakstīšanas nodrošina attiecīgās informācijas publicēšanu pašvaldības tīmekļvietnē www.jekabpils.lv.</w:t>
      </w:r>
    </w:p>
    <w:p w14:paraId="12646B12" w14:textId="77777777" w:rsidR="00DD382B" w:rsidRPr="00271C94" w:rsidRDefault="00DD382B" w:rsidP="00DD382B">
      <w:pPr>
        <w:widowControl w:val="0"/>
        <w:numPr>
          <w:ilvl w:val="0"/>
          <w:numId w:val="7"/>
        </w:numPr>
        <w:suppressAutoHyphens/>
        <w:spacing w:after="160" w:line="256" w:lineRule="auto"/>
        <w:ind w:hanging="502"/>
        <w:contextualSpacing/>
        <w:jc w:val="both"/>
        <w:rPr>
          <w:rFonts w:eastAsia="Lucida Sans Unicode"/>
          <w:lang w:val="lv-LV"/>
        </w:rPr>
      </w:pPr>
      <w:r w:rsidRPr="00271C94">
        <w:rPr>
          <w:rFonts w:eastAsia="Lucida Sans Unicode"/>
          <w:lang w:val="lv-LV"/>
        </w:rPr>
        <w:t>Neatmaksātā drošības nauda tiek ieskaitīta Pašvaldības budžetā.</w:t>
      </w:r>
    </w:p>
    <w:p w14:paraId="316C5247" w14:textId="77777777" w:rsidR="00DD382B" w:rsidRPr="00271C94" w:rsidRDefault="00DD382B" w:rsidP="00DD382B">
      <w:pPr>
        <w:widowControl w:val="0"/>
        <w:suppressAutoHyphens/>
        <w:jc w:val="both"/>
        <w:rPr>
          <w:rFonts w:eastAsia="Lucida Sans Unicode"/>
          <w:color w:val="FF0000"/>
          <w:lang w:val="lv-LV"/>
        </w:rPr>
      </w:pPr>
    </w:p>
    <w:p w14:paraId="239D453D" w14:textId="77777777" w:rsidR="00DD382B" w:rsidRPr="00271C94" w:rsidRDefault="00DD382B" w:rsidP="00DD382B">
      <w:pPr>
        <w:widowControl w:val="0"/>
        <w:suppressAutoHyphens/>
        <w:jc w:val="center"/>
        <w:rPr>
          <w:rFonts w:eastAsia="Lucida Sans Unicode"/>
          <w:b/>
          <w:bCs/>
          <w:lang w:val="lv-LV"/>
        </w:rPr>
      </w:pPr>
      <w:r w:rsidRPr="00271C94">
        <w:rPr>
          <w:rFonts w:eastAsia="Lucida Sans Unicode"/>
          <w:b/>
          <w:bCs/>
          <w:lang w:val="lv-LV"/>
        </w:rPr>
        <w:t>X. Nenotikusi izsole, spēkā neesoša izsole un atkārtota izsole</w:t>
      </w:r>
    </w:p>
    <w:p w14:paraId="6375E7A9" w14:textId="77777777" w:rsidR="00DD382B" w:rsidRPr="00271C94" w:rsidRDefault="00DD382B" w:rsidP="00DD382B">
      <w:pPr>
        <w:widowControl w:val="0"/>
        <w:numPr>
          <w:ilvl w:val="0"/>
          <w:numId w:val="7"/>
        </w:numPr>
        <w:suppressAutoHyphens/>
        <w:spacing w:after="160" w:line="256" w:lineRule="auto"/>
        <w:ind w:hanging="502"/>
        <w:contextualSpacing/>
        <w:jc w:val="both"/>
        <w:rPr>
          <w:rFonts w:eastAsia="Lucida Sans Unicode"/>
          <w:lang w:val="lv-LV"/>
        </w:rPr>
      </w:pPr>
      <w:r w:rsidRPr="00271C94">
        <w:rPr>
          <w:rFonts w:eastAsia="Lucida Sans Unicode"/>
          <w:lang w:val="lv-LV"/>
        </w:rPr>
        <w:t xml:space="preserve">Izsole tiks atzīta par nenotikušu: </w:t>
      </w:r>
    </w:p>
    <w:p w14:paraId="3D452892" w14:textId="77777777" w:rsidR="00DD382B" w:rsidRPr="00271C94" w:rsidRDefault="00DD382B" w:rsidP="00DD382B">
      <w:pPr>
        <w:widowControl w:val="0"/>
        <w:numPr>
          <w:ilvl w:val="1"/>
          <w:numId w:val="7"/>
        </w:numPr>
        <w:suppressAutoHyphens/>
        <w:spacing w:after="160" w:line="256" w:lineRule="auto"/>
        <w:ind w:left="360" w:hanging="502"/>
        <w:contextualSpacing/>
        <w:jc w:val="both"/>
        <w:rPr>
          <w:rFonts w:eastAsia="Lucida Sans Unicode"/>
          <w:lang w:val="lv-LV"/>
        </w:rPr>
      </w:pPr>
      <w:r w:rsidRPr="00271C94">
        <w:rPr>
          <w:rFonts w:eastAsia="Lucida Sans Unicode"/>
          <w:lang w:val="lv-LV"/>
        </w:rPr>
        <w:lastRenderedPageBreak/>
        <w:t xml:space="preserve">ja Nomas objekta Izsoles sludinājumā Pašvaldības tīmekļvietnē www.jekabpils.lv noteiktajā termiņā neviens izsoles pretendents nav iesniedzis pieteikumu; </w:t>
      </w:r>
    </w:p>
    <w:p w14:paraId="21322B47" w14:textId="77777777" w:rsidR="00DD382B" w:rsidRPr="00271C94" w:rsidRDefault="00DD382B" w:rsidP="00DD382B">
      <w:pPr>
        <w:widowControl w:val="0"/>
        <w:numPr>
          <w:ilvl w:val="1"/>
          <w:numId w:val="7"/>
        </w:numPr>
        <w:suppressAutoHyphens/>
        <w:spacing w:after="160" w:line="256" w:lineRule="auto"/>
        <w:ind w:left="360" w:hanging="502"/>
        <w:contextualSpacing/>
        <w:jc w:val="both"/>
        <w:rPr>
          <w:rFonts w:eastAsia="Lucida Sans Unicode"/>
          <w:lang w:val="lv-LV"/>
        </w:rPr>
      </w:pPr>
      <w:r w:rsidRPr="00271C94">
        <w:rPr>
          <w:rFonts w:eastAsia="Lucida Sans Unicode"/>
          <w:lang w:val="lv-LV"/>
        </w:rPr>
        <w:t xml:space="preserve">ja izsolē piesakās vairāki Pretendenti un neviens Pretendents nepārsola izsoles sākumcenu; </w:t>
      </w:r>
    </w:p>
    <w:p w14:paraId="1CB30C26" w14:textId="77777777" w:rsidR="00DD382B" w:rsidRPr="00271C94" w:rsidRDefault="00DD382B" w:rsidP="00DD382B">
      <w:pPr>
        <w:widowControl w:val="0"/>
        <w:numPr>
          <w:ilvl w:val="1"/>
          <w:numId w:val="7"/>
        </w:numPr>
        <w:suppressAutoHyphens/>
        <w:spacing w:after="160" w:line="256" w:lineRule="auto"/>
        <w:ind w:left="360" w:hanging="502"/>
        <w:contextualSpacing/>
        <w:jc w:val="both"/>
        <w:rPr>
          <w:rFonts w:eastAsia="Lucida Sans Unicode"/>
          <w:lang w:val="lv-LV"/>
        </w:rPr>
      </w:pPr>
      <w:r w:rsidRPr="00271C94">
        <w:rPr>
          <w:rFonts w:eastAsia="Lucida Sans Unicode"/>
          <w:lang w:val="lv-LV"/>
        </w:rPr>
        <w:t>ja visi pretendenti tiek izslēgti no dalības izsolē;</w:t>
      </w:r>
    </w:p>
    <w:p w14:paraId="1BE5E0FA" w14:textId="77777777" w:rsidR="00DD382B" w:rsidRPr="00271C94" w:rsidRDefault="00DD382B" w:rsidP="00DD382B">
      <w:pPr>
        <w:widowControl w:val="0"/>
        <w:numPr>
          <w:ilvl w:val="1"/>
          <w:numId w:val="7"/>
        </w:numPr>
        <w:suppressAutoHyphens/>
        <w:spacing w:after="160" w:line="256" w:lineRule="auto"/>
        <w:ind w:left="360" w:hanging="502"/>
        <w:contextualSpacing/>
        <w:jc w:val="both"/>
        <w:rPr>
          <w:rFonts w:eastAsia="Lucida Sans Unicode"/>
          <w:lang w:val="lv-LV"/>
        </w:rPr>
      </w:pPr>
      <w:r w:rsidRPr="00271C94">
        <w:rPr>
          <w:rFonts w:eastAsia="Lucida Sans Unicode"/>
          <w:lang w:val="lv-LV"/>
        </w:rPr>
        <w:t>ja neviens no izsoles dalībniekiem, kuri ieguvuši tiesības slēgt nomas līgumu, atbilstoši noteiktajai kārtībai neparaksta nomas līgumu;</w:t>
      </w:r>
    </w:p>
    <w:p w14:paraId="5CF4A21F" w14:textId="77777777" w:rsidR="00DD382B" w:rsidRPr="00271C94" w:rsidRDefault="00DD382B" w:rsidP="00DD382B">
      <w:pPr>
        <w:widowControl w:val="0"/>
        <w:numPr>
          <w:ilvl w:val="1"/>
          <w:numId w:val="7"/>
        </w:numPr>
        <w:suppressAutoHyphens/>
        <w:spacing w:after="160" w:line="256" w:lineRule="auto"/>
        <w:ind w:left="360" w:hanging="502"/>
        <w:contextualSpacing/>
        <w:jc w:val="both"/>
        <w:rPr>
          <w:rFonts w:eastAsia="Lucida Sans Unicode"/>
          <w:lang w:val="lv-LV"/>
        </w:rPr>
      </w:pPr>
      <w:r w:rsidRPr="00271C94">
        <w:rPr>
          <w:rFonts w:eastAsia="Lucida Sans Unicode"/>
          <w:lang w:val="lv-LV"/>
        </w:rPr>
        <w:t xml:space="preserve">ja tiek konstatēts, ka bijusi noruna kādu atturēt no piedalīšanās izsolē vai ja izsolē starp pretendentiem konstatēta vienošanās, kas ietekmējusi izsoles rezultātus vai tās gaitu; </w:t>
      </w:r>
    </w:p>
    <w:p w14:paraId="2FFC6E28" w14:textId="77777777" w:rsidR="00DD382B" w:rsidRPr="00271C94" w:rsidRDefault="00DD382B" w:rsidP="00DD382B">
      <w:pPr>
        <w:widowControl w:val="0"/>
        <w:numPr>
          <w:ilvl w:val="1"/>
          <w:numId w:val="7"/>
        </w:numPr>
        <w:suppressAutoHyphens/>
        <w:spacing w:after="160" w:line="256" w:lineRule="auto"/>
        <w:ind w:left="360" w:hanging="502"/>
        <w:contextualSpacing/>
        <w:jc w:val="both"/>
        <w:rPr>
          <w:rFonts w:eastAsia="Lucida Sans Unicode"/>
          <w:lang w:val="lv-LV"/>
        </w:rPr>
      </w:pPr>
      <w:r w:rsidRPr="00271C94">
        <w:rPr>
          <w:rFonts w:eastAsia="Lucida Sans Unicode"/>
          <w:lang w:val="lv-LV"/>
        </w:rPr>
        <w:t>ja nomas tiesības iegūst persona, kurai nav bijušas tiesības piedalīties izsolē.</w:t>
      </w:r>
    </w:p>
    <w:p w14:paraId="021AC7C8" w14:textId="77777777" w:rsidR="00DD382B" w:rsidRPr="00271C94" w:rsidRDefault="00DD382B" w:rsidP="00DD382B">
      <w:pPr>
        <w:widowControl w:val="0"/>
        <w:numPr>
          <w:ilvl w:val="0"/>
          <w:numId w:val="7"/>
        </w:numPr>
        <w:suppressAutoHyphens/>
        <w:spacing w:after="160" w:line="256" w:lineRule="auto"/>
        <w:ind w:hanging="502"/>
        <w:contextualSpacing/>
        <w:jc w:val="both"/>
        <w:rPr>
          <w:rFonts w:eastAsia="Lucida Sans Unicode"/>
          <w:lang w:val="lv-LV"/>
        </w:rPr>
      </w:pPr>
      <w:r w:rsidRPr="00271C94">
        <w:rPr>
          <w:rFonts w:eastAsia="Lucida Sans Unicode"/>
          <w:lang w:val="lv-LV"/>
        </w:rPr>
        <w:t>Izsole tiek atzīta par spēkā neesošu un tiek rīkota atkārtota izsole:</w:t>
      </w:r>
    </w:p>
    <w:p w14:paraId="586EEF90" w14:textId="77777777" w:rsidR="00DD382B" w:rsidRPr="00271C94" w:rsidRDefault="00DD382B" w:rsidP="00DD382B">
      <w:pPr>
        <w:widowControl w:val="0"/>
        <w:numPr>
          <w:ilvl w:val="1"/>
          <w:numId w:val="7"/>
        </w:numPr>
        <w:suppressAutoHyphens/>
        <w:spacing w:after="160" w:line="256" w:lineRule="auto"/>
        <w:ind w:left="360" w:hanging="502"/>
        <w:contextualSpacing/>
        <w:jc w:val="both"/>
        <w:rPr>
          <w:rFonts w:eastAsia="Lucida Sans Unicode"/>
          <w:lang w:val="lv-LV"/>
        </w:rPr>
      </w:pPr>
      <w:r w:rsidRPr="00271C94">
        <w:rPr>
          <w:rFonts w:eastAsia="Lucida Sans Unicode"/>
          <w:lang w:val="lv-LV"/>
        </w:rPr>
        <w:t>ja izsole tikusi izziņota, neievērojot izsoles noteikumus;</w:t>
      </w:r>
    </w:p>
    <w:p w14:paraId="32E95217" w14:textId="77777777" w:rsidR="00DD382B" w:rsidRPr="00271C94" w:rsidRDefault="00DD382B" w:rsidP="00DD382B">
      <w:pPr>
        <w:widowControl w:val="0"/>
        <w:numPr>
          <w:ilvl w:val="1"/>
          <w:numId w:val="7"/>
        </w:numPr>
        <w:suppressAutoHyphens/>
        <w:spacing w:after="160" w:line="256" w:lineRule="auto"/>
        <w:ind w:left="360" w:hanging="502"/>
        <w:contextualSpacing/>
        <w:jc w:val="both"/>
        <w:rPr>
          <w:rFonts w:eastAsia="Lucida Sans Unicode"/>
          <w:lang w:val="lv-LV"/>
        </w:rPr>
      </w:pPr>
      <w:r w:rsidRPr="00271C94">
        <w:rPr>
          <w:rFonts w:eastAsia="Lucida Sans Unicode"/>
          <w:lang w:val="lv-LV"/>
        </w:rPr>
        <w:t xml:space="preserve">ja tiek atzīts, ka kāda dalībnieka piedalīšanās izsolē noraidīta nepamatoti vai neatbilstoši noraidīts kāds </w:t>
      </w:r>
      <w:proofErr w:type="spellStart"/>
      <w:r w:rsidRPr="00271C94">
        <w:rPr>
          <w:rFonts w:eastAsia="Lucida Sans Unicode"/>
          <w:lang w:val="lv-LV"/>
        </w:rPr>
        <w:t>pārsolījums</w:t>
      </w:r>
      <w:proofErr w:type="spellEnd"/>
      <w:r w:rsidRPr="00271C94">
        <w:rPr>
          <w:rFonts w:eastAsia="Lucida Sans Unicode"/>
          <w:lang w:val="lv-LV"/>
        </w:rPr>
        <w:t>;</w:t>
      </w:r>
    </w:p>
    <w:p w14:paraId="3BFF009E" w14:textId="77777777" w:rsidR="00DD382B" w:rsidRPr="00271C94" w:rsidRDefault="00DD382B" w:rsidP="00DD382B">
      <w:pPr>
        <w:widowControl w:val="0"/>
        <w:numPr>
          <w:ilvl w:val="1"/>
          <w:numId w:val="7"/>
        </w:numPr>
        <w:suppressAutoHyphens/>
        <w:spacing w:after="160" w:line="256" w:lineRule="auto"/>
        <w:ind w:left="360" w:hanging="502"/>
        <w:contextualSpacing/>
        <w:jc w:val="both"/>
        <w:rPr>
          <w:rFonts w:eastAsia="Lucida Sans Unicode"/>
          <w:lang w:val="lv-LV"/>
        </w:rPr>
      </w:pPr>
      <w:r w:rsidRPr="00271C94">
        <w:rPr>
          <w:rFonts w:eastAsia="Lucida Sans Unicode"/>
          <w:lang w:val="lv-LV"/>
        </w:rPr>
        <w:t>ja izsolē starp dalībniekiem konstatēta vienošanās, kas ietekmējusi izsoles rezultātus vai gaitu;</w:t>
      </w:r>
    </w:p>
    <w:p w14:paraId="40C77315" w14:textId="77777777" w:rsidR="00DD382B" w:rsidRPr="00271C94" w:rsidRDefault="00DD382B" w:rsidP="00DD382B">
      <w:pPr>
        <w:widowControl w:val="0"/>
        <w:numPr>
          <w:ilvl w:val="1"/>
          <w:numId w:val="7"/>
        </w:numPr>
        <w:suppressAutoHyphens/>
        <w:spacing w:after="160" w:line="256" w:lineRule="auto"/>
        <w:ind w:left="360" w:hanging="502"/>
        <w:contextualSpacing/>
        <w:jc w:val="both"/>
        <w:rPr>
          <w:rFonts w:eastAsia="Lucida Sans Unicode"/>
          <w:lang w:val="lv-LV"/>
        </w:rPr>
      </w:pPr>
      <w:r w:rsidRPr="00271C94">
        <w:rPr>
          <w:rFonts w:eastAsia="Lucida Sans Unicode"/>
          <w:lang w:val="lv-LV"/>
        </w:rPr>
        <w:t>ja izsolāmo mantu iegūst persona, kurai nav bijušas tiesības piedalīties izsolē;</w:t>
      </w:r>
    </w:p>
    <w:p w14:paraId="3E96C39F" w14:textId="77777777" w:rsidR="00DD382B" w:rsidRPr="00271C94" w:rsidRDefault="00DD382B" w:rsidP="00DD382B">
      <w:pPr>
        <w:widowControl w:val="0"/>
        <w:numPr>
          <w:ilvl w:val="0"/>
          <w:numId w:val="7"/>
        </w:numPr>
        <w:suppressAutoHyphens/>
        <w:spacing w:after="160" w:line="256" w:lineRule="auto"/>
        <w:ind w:hanging="502"/>
        <w:contextualSpacing/>
        <w:jc w:val="both"/>
        <w:rPr>
          <w:rFonts w:eastAsia="Lucida Sans Unicode"/>
          <w:lang w:val="lv-LV"/>
        </w:rPr>
      </w:pPr>
      <w:r w:rsidRPr="00271C94">
        <w:rPr>
          <w:rFonts w:eastAsia="Lucida Sans Unicode"/>
          <w:lang w:val="lv-LV"/>
        </w:rPr>
        <w:t xml:space="preserve">Atkārtota izsole tiek rīkota Noteikumu noteiktajā kārtībā. </w:t>
      </w:r>
    </w:p>
    <w:p w14:paraId="38DB802E" w14:textId="77777777" w:rsidR="00DD382B" w:rsidRPr="00271C94" w:rsidRDefault="00DD382B" w:rsidP="00DD382B">
      <w:pPr>
        <w:widowControl w:val="0"/>
        <w:suppressAutoHyphens/>
        <w:jc w:val="both"/>
        <w:rPr>
          <w:rFonts w:eastAsia="Lucida Sans Unicode"/>
          <w:color w:val="FF0000"/>
          <w:lang w:val="lv-LV"/>
        </w:rPr>
      </w:pPr>
    </w:p>
    <w:p w14:paraId="57D1413F" w14:textId="77777777" w:rsidR="00DD382B" w:rsidRPr="00271C94" w:rsidRDefault="00DD382B" w:rsidP="00DD382B">
      <w:pPr>
        <w:widowControl w:val="0"/>
        <w:suppressAutoHyphens/>
        <w:jc w:val="center"/>
        <w:rPr>
          <w:rFonts w:eastAsia="Lucida Sans Unicode"/>
          <w:b/>
          <w:bCs/>
          <w:lang w:val="lv-LV"/>
        </w:rPr>
      </w:pPr>
      <w:r w:rsidRPr="00271C94">
        <w:rPr>
          <w:rFonts w:eastAsia="Lucida Sans Unicode"/>
          <w:b/>
          <w:bCs/>
          <w:lang w:val="lv-LV"/>
        </w:rPr>
        <w:t>XI.</w:t>
      </w:r>
      <w:r w:rsidRPr="00271C94">
        <w:rPr>
          <w:rFonts w:eastAsia="Lucida Sans Unicode"/>
          <w:b/>
          <w:bCs/>
          <w:lang w:val="lv-LV"/>
        </w:rPr>
        <w:tab/>
        <w:t>Izsoles komisijas tiesības un pienākumi</w:t>
      </w:r>
    </w:p>
    <w:p w14:paraId="11C0F43E" w14:textId="77777777" w:rsidR="00DD382B" w:rsidRPr="00271C94" w:rsidRDefault="00DD382B" w:rsidP="00DD382B">
      <w:pPr>
        <w:widowControl w:val="0"/>
        <w:numPr>
          <w:ilvl w:val="0"/>
          <w:numId w:val="7"/>
        </w:numPr>
        <w:suppressAutoHyphens/>
        <w:spacing w:after="160" w:line="256" w:lineRule="auto"/>
        <w:ind w:hanging="502"/>
        <w:contextualSpacing/>
        <w:jc w:val="both"/>
        <w:rPr>
          <w:rFonts w:eastAsia="Lucida Sans Unicode"/>
          <w:lang w:val="lv-LV"/>
        </w:rPr>
      </w:pPr>
      <w:r w:rsidRPr="00271C94">
        <w:rPr>
          <w:rFonts w:eastAsia="Lucida Sans Unicode"/>
          <w:lang w:val="lv-LV"/>
        </w:rPr>
        <w:t>Komisija ir atbildīga par izsoles norisi un ar to saistīto lēmumu pieņemšanu.</w:t>
      </w:r>
    </w:p>
    <w:p w14:paraId="3266A6A5" w14:textId="77777777" w:rsidR="00DD382B" w:rsidRPr="00271C94" w:rsidRDefault="00DD382B" w:rsidP="00DD382B">
      <w:pPr>
        <w:widowControl w:val="0"/>
        <w:numPr>
          <w:ilvl w:val="0"/>
          <w:numId w:val="7"/>
        </w:numPr>
        <w:suppressAutoHyphens/>
        <w:spacing w:after="160" w:line="256" w:lineRule="auto"/>
        <w:ind w:hanging="502"/>
        <w:contextualSpacing/>
        <w:jc w:val="both"/>
        <w:rPr>
          <w:rFonts w:eastAsia="Lucida Sans Unicode"/>
          <w:lang w:val="lv-LV"/>
        </w:rPr>
      </w:pPr>
      <w:r w:rsidRPr="00271C94">
        <w:rPr>
          <w:rFonts w:eastAsia="Lucida Sans Unicode"/>
          <w:lang w:val="lv-LV"/>
        </w:rPr>
        <w:t xml:space="preserve">Komisijas darbu vada tās priekšsēdētājs, bet viņa prombūtnes laikā komisijas priekšsēdētāja vietnieks. </w:t>
      </w:r>
    </w:p>
    <w:p w14:paraId="2713E3A8" w14:textId="77777777" w:rsidR="00DD382B" w:rsidRPr="00271C94" w:rsidRDefault="00DD382B" w:rsidP="00DD382B">
      <w:pPr>
        <w:widowControl w:val="0"/>
        <w:numPr>
          <w:ilvl w:val="0"/>
          <w:numId w:val="7"/>
        </w:numPr>
        <w:suppressAutoHyphens/>
        <w:spacing w:after="160" w:line="256" w:lineRule="auto"/>
        <w:ind w:hanging="502"/>
        <w:contextualSpacing/>
        <w:jc w:val="both"/>
        <w:rPr>
          <w:rFonts w:eastAsia="Lucida Sans Unicode"/>
          <w:lang w:val="lv-LV"/>
        </w:rPr>
      </w:pPr>
      <w:r w:rsidRPr="00271C94">
        <w:rPr>
          <w:rFonts w:eastAsia="Lucida Sans Unicode"/>
          <w:lang w:val="lv-LV"/>
        </w:rPr>
        <w:t>Komisijas priekšsēdētājs nosaka Komisijas sēžu vietu, laiku un kārtību, sasauc un vada Komisijas sēdes, nodrošina izsoles norisi atbilstoši normatīvo aktu prasībām.</w:t>
      </w:r>
    </w:p>
    <w:p w14:paraId="41116418" w14:textId="77777777" w:rsidR="00DD382B" w:rsidRPr="00271C94" w:rsidRDefault="00DD382B" w:rsidP="00DD382B">
      <w:pPr>
        <w:widowControl w:val="0"/>
        <w:numPr>
          <w:ilvl w:val="0"/>
          <w:numId w:val="7"/>
        </w:numPr>
        <w:suppressAutoHyphens/>
        <w:spacing w:after="160" w:line="256" w:lineRule="auto"/>
        <w:ind w:hanging="502"/>
        <w:contextualSpacing/>
        <w:jc w:val="both"/>
        <w:rPr>
          <w:rFonts w:eastAsia="Lucida Sans Unicode"/>
          <w:lang w:val="lv-LV"/>
        </w:rPr>
      </w:pPr>
      <w:r w:rsidRPr="00271C94">
        <w:rPr>
          <w:rFonts w:eastAsia="Lucida Sans Unicode"/>
          <w:lang w:val="lv-LV"/>
        </w:rPr>
        <w:t>Izsoles norises dokumentēšanu nodrošina Komisijas sekretārs. Komisijas sekretārs ir komisijas loceklis.</w:t>
      </w:r>
    </w:p>
    <w:p w14:paraId="5339D22C" w14:textId="77777777" w:rsidR="00DD382B" w:rsidRPr="00271C94" w:rsidRDefault="00DD382B" w:rsidP="00DD382B">
      <w:pPr>
        <w:widowControl w:val="0"/>
        <w:numPr>
          <w:ilvl w:val="0"/>
          <w:numId w:val="7"/>
        </w:numPr>
        <w:suppressAutoHyphens/>
        <w:spacing w:after="160" w:line="256" w:lineRule="auto"/>
        <w:ind w:hanging="502"/>
        <w:contextualSpacing/>
        <w:jc w:val="both"/>
        <w:rPr>
          <w:rFonts w:eastAsia="Lucida Sans Unicode"/>
          <w:lang w:val="lv-LV"/>
        </w:rPr>
      </w:pPr>
      <w:r w:rsidRPr="00271C94">
        <w:rPr>
          <w:rFonts w:eastAsia="Lucida Sans Unicode"/>
          <w:lang w:val="lv-LV"/>
        </w:rPr>
        <w:t>Komisijai ir šādi pienākumi:</w:t>
      </w:r>
    </w:p>
    <w:p w14:paraId="6C40B993" w14:textId="77777777" w:rsidR="00DD382B" w:rsidRPr="00271C94" w:rsidRDefault="00DD382B" w:rsidP="00DD382B">
      <w:pPr>
        <w:widowControl w:val="0"/>
        <w:numPr>
          <w:ilvl w:val="1"/>
          <w:numId w:val="7"/>
        </w:numPr>
        <w:suppressAutoHyphens/>
        <w:spacing w:after="160" w:line="256" w:lineRule="auto"/>
        <w:ind w:left="360" w:hanging="502"/>
        <w:contextualSpacing/>
        <w:jc w:val="both"/>
        <w:rPr>
          <w:rFonts w:eastAsia="Lucida Sans Unicode"/>
          <w:lang w:val="lv-LV"/>
        </w:rPr>
      </w:pPr>
      <w:r w:rsidRPr="00271C94">
        <w:rPr>
          <w:rFonts w:eastAsia="Lucida Sans Unicode"/>
          <w:lang w:val="lv-LV"/>
        </w:rPr>
        <w:t>nodrošināt izsoles norisi;</w:t>
      </w:r>
    </w:p>
    <w:p w14:paraId="0A1C2335" w14:textId="77777777" w:rsidR="00DD382B" w:rsidRPr="00271C94" w:rsidRDefault="00DD382B" w:rsidP="00DD382B">
      <w:pPr>
        <w:widowControl w:val="0"/>
        <w:numPr>
          <w:ilvl w:val="1"/>
          <w:numId w:val="7"/>
        </w:numPr>
        <w:suppressAutoHyphens/>
        <w:spacing w:after="160" w:line="256" w:lineRule="auto"/>
        <w:ind w:left="360" w:hanging="502"/>
        <w:contextualSpacing/>
        <w:jc w:val="both"/>
        <w:rPr>
          <w:rFonts w:eastAsia="Lucida Sans Unicode"/>
          <w:lang w:val="lv-LV"/>
        </w:rPr>
      </w:pPr>
      <w:r w:rsidRPr="00271C94">
        <w:rPr>
          <w:rFonts w:eastAsia="Lucida Sans Unicode"/>
          <w:lang w:val="lv-LV"/>
        </w:rPr>
        <w:t>nodrošināt izsoles dokumentu sagatavošanu, izsoles gaitas protokolēšanu;</w:t>
      </w:r>
    </w:p>
    <w:p w14:paraId="747F63D2" w14:textId="77777777" w:rsidR="00DD382B" w:rsidRPr="00271C94" w:rsidRDefault="00DD382B" w:rsidP="00DD382B">
      <w:pPr>
        <w:widowControl w:val="0"/>
        <w:numPr>
          <w:ilvl w:val="1"/>
          <w:numId w:val="7"/>
        </w:numPr>
        <w:suppressAutoHyphens/>
        <w:spacing w:after="160" w:line="256" w:lineRule="auto"/>
        <w:ind w:left="360" w:hanging="502"/>
        <w:contextualSpacing/>
        <w:jc w:val="both"/>
        <w:rPr>
          <w:rFonts w:eastAsia="Lucida Sans Unicode"/>
          <w:lang w:val="lv-LV"/>
        </w:rPr>
      </w:pPr>
      <w:r w:rsidRPr="00271C94">
        <w:rPr>
          <w:rFonts w:eastAsia="Lucida Sans Unicode"/>
          <w:lang w:val="lv-LV"/>
        </w:rPr>
        <w:t>izvērtēt Pretendentu iesniegtos pieteikumus saskaņā ar normatīvo aktu un noteikumu prasībām;</w:t>
      </w:r>
    </w:p>
    <w:p w14:paraId="562558A3" w14:textId="77777777" w:rsidR="00DD382B" w:rsidRPr="00271C94" w:rsidRDefault="00DD382B" w:rsidP="00DD382B">
      <w:pPr>
        <w:widowControl w:val="0"/>
        <w:numPr>
          <w:ilvl w:val="1"/>
          <w:numId w:val="7"/>
        </w:numPr>
        <w:suppressAutoHyphens/>
        <w:spacing w:after="160" w:line="256" w:lineRule="auto"/>
        <w:ind w:left="360" w:hanging="502"/>
        <w:contextualSpacing/>
        <w:jc w:val="both"/>
        <w:rPr>
          <w:rFonts w:eastAsia="Lucida Sans Unicode"/>
          <w:lang w:val="lv-LV"/>
        </w:rPr>
      </w:pPr>
      <w:r w:rsidRPr="00271C94">
        <w:rPr>
          <w:rFonts w:eastAsia="Lucida Sans Unicode"/>
          <w:lang w:val="lv-LV"/>
        </w:rPr>
        <w:t>sniegt atbildes uz jautājumiem par izsoli;</w:t>
      </w:r>
    </w:p>
    <w:p w14:paraId="71C64E09" w14:textId="77777777" w:rsidR="00DD382B" w:rsidRPr="00271C94" w:rsidRDefault="00DD382B" w:rsidP="00DD382B">
      <w:pPr>
        <w:widowControl w:val="0"/>
        <w:numPr>
          <w:ilvl w:val="1"/>
          <w:numId w:val="7"/>
        </w:numPr>
        <w:suppressAutoHyphens/>
        <w:spacing w:after="160" w:line="256" w:lineRule="auto"/>
        <w:ind w:left="360" w:hanging="502"/>
        <w:contextualSpacing/>
        <w:jc w:val="both"/>
        <w:rPr>
          <w:rFonts w:eastAsia="Lucida Sans Unicode"/>
          <w:lang w:val="lv-LV"/>
        </w:rPr>
      </w:pPr>
      <w:r w:rsidRPr="00271C94">
        <w:rPr>
          <w:rFonts w:eastAsia="Lucida Sans Unicode"/>
          <w:lang w:val="lv-LV"/>
        </w:rPr>
        <w:t>nodrošināt normatīvajos aktos noteiktās informācijas publicēšanu;</w:t>
      </w:r>
    </w:p>
    <w:p w14:paraId="5FACB3E4" w14:textId="77777777" w:rsidR="00DD382B" w:rsidRPr="00271C94" w:rsidRDefault="00DD382B" w:rsidP="00DD382B">
      <w:pPr>
        <w:widowControl w:val="0"/>
        <w:numPr>
          <w:ilvl w:val="1"/>
          <w:numId w:val="7"/>
        </w:numPr>
        <w:suppressAutoHyphens/>
        <w:spacing w:after="160" w:line="256" w:lineRule="auto"/>
        <w:ind w:left="360" w:hanging="502"/>
        <w:contextualSpacing/>
        <w:jc w:val="both"/>
        <w:rPr>
          <w:rFonts w:eastAsia="Lucida Sans Unicode"/>
          <w:lang w:val="lv-LV"/>
        </w:rPr>
      </w:pPr>
      <w:r w:rsidRPr="00271C94">
        <w:rPr>
          <w:rFonts w:eastAsia="Lucida Sans Unicode"/>
          <w:lang w:val="lv-LV"/>
        </w:rPr>
        <w:t>veikt citas darbības, kas noteiktas normatīvajos aktos.</w:t>
      </w:r>
    </w:p>
    <w:p w14:paraId="7F7E1F25" w14:textId="77777777" w:rsidR="00DD382B" w:rsidRPr="00271C94" w:rsidRDefault="00DD382B" w:rsidP="00DD382B">
      <w:pPr>
        <w:widowControl w:val="0"/>
        <w:numPr>
          <w:ilvl w:val="0"/>
          <w:numId w:val="7"/>
        </w:numPr>
        <w:suppressAutoHyphens/>
        <w:spacing w:after="160" w:line="256" w:lineRule="auto"/>
        <w:ind w:hanging="502"/>
        <w:contextualSpacing/>
        <w:jc w:val="both"/>
        <w:rPr>
          <w:rFonts w:eastAsia="Lucida Sans Unicode"/>
          <w:lang w:val="lv-LV"/>
        </w:rPr>
      </w:pPr>
      <w:r w:rsidRPr="00271C94">
        <w:rPr>
          <w:rFonts w:eastAsia="Lucida Sans Unicode"/>
          <w:lang w:val="lv-LV"/>
        </w:rPr>
        <w:t>Pirms Pretendentu vērtēšanas Komisijas locekļi paraksta apliecinājumu, ka nav tādu apstākļu, kuru dēļ varētu uzskatīt, ka viņi ir ieinteresēti kāda konkrēta Pretendenta izvēlē vai darbībā, vai ka viņi ir saistīti ar tiem.</w:t>
      </w:r>
    </w:p>
    <w:p w14:paraId="247DCF2C" w14:textId="77777777" w:rsidR="00DD382B" w:rsidRPr="00271C94" w:rsidRDefault="00DD382B" w:rsidP="00DD382B">
      <w:pPr>
        <w:widowControl w:val="0"/>
        <w:numPr>
          <w:ilvl w:val="0"/>
          <w:numId w:val="7"/>
        </w:numPr>
        <w:suppressAutoHyphens/>
        <w:spacing w:after="160" w:line="256" w:lineRule="auto"/>
        <w:ind w:hanging="502"/>
        <w:contextualSpacing/>
        <w:jc w:val="both"/>
        <w:rPr>
          <w:rFonts w:eastAsia="Lucida Sans Unicode"/>
          <w:lang w:val="lv-LV"/>
        </w:rPr>
      </w:pPr>
      <w:r w:rsidRPr="00271C94">
        <w:rPr>
          <w:rFonts w:eastAsia="Lucida Sans Unicode"/>
          <w:lang w:val="lv-LV"/>
        </w:rPr>
        <w:t>Komisija ir tiesīga pieņemt lēmumu, ja tās sēdē piedalās vismaz puse no Komisijas locekļiem.</w:t>
      </w:r>
    </w:p>
    <w:p w14:paraId="098180DD" w14:textId="77777777" w:rsidR="00DD382B" w:rsidRPr="00271C94" w:rsidRDefault="00DD382B" w:rsidP="00DD382B">
      <w:pPr>
        <w:widowControl w:val="0"/>
        <w:numPr>
          <w:ilvl w:val="0"/>
          <w:numId w:val="7"/>
        </w:numPr>
        <w:suppressAutoHyphens/>
        <w:spacing w:after="160" w:line="256" w:lineRule="auto"/>
        <w:ind w:hanging="502"/>
        <w:contextualSpacing/>
        <w:jc w:val="both"/>
        <w:rPr>
          <w:rFonts w:eastAsia="Lucida Sans Unicode"/>
          <w:lang w:val="lv-LV"/>
        </w:rPr>
      </w:pPr>
      <w:r w:rsidRPr="00271C94">
        <w:rPr>
          <w:rFonts w:eastAsia="Lucida Sans Unicode"/>
          <w:lang w:val="lv-LV"/>
        </w:rPr>
        <w:t>Komisija pieņem lēmumus ar vienkāršu klātesošo balsu vairākumu. Ja Komisijas locekļu balsis sadalās vienādi, izšķirošā ir Komisijas priekšsēdētāja balss.</w:t>
      </w:r>
    </w:p>
    <w:p w14:paraId="48394267" w14:textId="77777777" w:rsidR="00DD382B" w:rsidRPr="00271C94" w:rsidRDefault="00DD382B" w:rsidP="00DD382B">
      <w:pPr>
        <w:widowControl w:val="0"/>
        <w:numPr>
          <w:ilvl w:val="0"/>
          <w:numId w:val="7"/>
        </w:numPr>
        <w:suppressAutoHyphens/>
        <w:spacing w:after="160" w:line="256" w:lineRule="auto"/>
        <w:ind w:hanging="502"/>
        <w:contextualSpacing/>
        <w:jc w:val="both"/>
        <w:rPr>
          <w:rFonts w:eastAsia="Lucida Sans Unicode"/>
          <w:lang w:val="lv-LV"/>
        </w:rPr>
      </w:pPr>
      <w:r w:rsidRPr="00271C94">
        <w:rPr>
          <w:rFonts w:eastAsia="Lucida Sans Unicode"/>
          <w:lang w:val="lv-LV"/>
        </w:rPr>
        <w:t>Ja kāds no Komisijas locekļiem nepiekrīt Komisijas lēmumam un balso pret to, viņa atšķirīgo viedokli var fiksēt sēdes protokolā un viņš šādā gadījumā nav atbildīgs par Komisijas pieņemto lēmumu.</w:t>
      </w:r>
    </w:p>
    <w:p w14:paraId="57B53206" w14:textId="77777777" w:rsidR="00DD382B" w:rsidRPr="00271C94" w:rsidRDefault="00DD382B" w:rsidP="00DD382B">
      <w:pPr>
        <w:widowControl w:val="0"/>
        <w:numPr>
          <w:ilvl w:val="0"/>
          <w:numId w:val="7"/>
        </w:numPr>
        <w:suppressAutoHyphens/>
        <w:spacing w:after="160" w:line="256" w:lineRule="auto"/>
        <w:ind w:hanging="502"/>
        <w:contextualSpacing/>
        <w:jc w:val="both"/>
        <w:rPr>
          <w:rFonts w:eastAsia="Lucida Sans Unicode"/>
          <w:lang w:val="lv-LV"/>
        </w:rPr>
      </w:pPr>
      <w:r w:rsidRPr="00271C94">
        <w:rPr>
          <w:rFonts w:eastAsia="Lucida Sans Unicode"/>
          <w:lang w:val="lv-LV"/>
        </w:rPr>
        <w:t>Izsoles noslēguma protokolā norāda vismaz šādu informāciju:</w:t>
      </w:r>
    </w:p>
    <w:p w14:paraId="5D4CEA64" w14:textId="77777777" w:rsidR="00DD382B" w:rsidRPr="00271C94" w:rsidRDefault="00DD382B" w:rsidP="00DD382B">
      <w:pPr>
        <w:widowControl w:val="0"/>
        <w:numPr>
          <w:ilvl w:val="1"/>
          <w:numId w:val="7"/>
        </w:numPr>
        <w:suppressAutoHyphens/>
        <w:spacing w:after="160" w:line="256" w:lineRule="auto"/>
        <w:ind w:left="360" w:hanging="502"/>
        <w:contextualSpacing/>
        <w:jc w:val="both"/>
        <w:rPr>
          <w:rFonts w:eastAsia="Lucida Sans Unicode"/>
          <w:lang w:val="lv-LV"/>
        </w:rPr>
      </w:pPr>
      <w:r w:rsidRPr="00271C94">
        <w:rPr>
          <w:rFonts w:eastAsia="Lucida Sans Unicode"/>
          <w:lang w:val="lv-LV"/>
        </w:rPr>
        <w:t>Iznomātāja rekvizīti, izsoles veids, nomas tiesību priekšmets;</w:t>
      </w:r>
    </w:p>
    <w:p w14:paraId="6AC8F2D7" w14:textId="77777777" w:rsidR="00DD382B" w:rsidRPr="00271C94" w:rsidRDefault="00DD382B" w:rsidP="00DD382B">
      <w:pPr>
        <w:widowControl w:val="0"/>
        <w:numPr>
          <w:ilvl w:val="1"/>
          <w:numId w:val="7"/>
        </w:numPr>
        <w:suppressAutoHyphens/>
        <w:spacing w:after="160" w:line="256" w:lineRule="auto"/>
        <w:ind w:left="360" w:hanging="502"/>
        <w:contextualSpacing/>
        <w:jc w:val="both"/>
        <w:rPr>
          <w:rFonts w:eastAsia="Lucida Sans Unicode"/>
          <w:lang w:val="lv-LV"/>
        </w:rPr>
      </w:pPr>
      <w:r w:rsidRPr="00271C94">
        <w:rPr>
          <w:rFonts w:eastAsia="Lucida Sans Unicode"/>
          <w:lang w:val="lv-LV"/>
        </w:rPr>
        <w:t>datums, kad publicēts sludinājums par izsoli;</w:t>
      </w:r>
    </w:p>
    <w:p w14:paraId="3A190D41" w14:textId="77777777" w:rsidR="00DD382B" w:rsidRPr="00271C94" w:rsidRDefault="00DD382B" w:rsidP="00DD382B">
      <w:pPr>
        <w:widowControl w:val="0"/>
        <w:numPr>
          <w:ilvl w:val="1"/>
          <w:numId w:val="7"/>
        </w:numPr>
        <w:suppressAutoHyphens/>
        <w:spacing w:after="160" w:line="256" w:lineRule="auto"/>
        <w:ind w:left="360" w:hanging="502"/>
        <w:contextualSpacing/>
        <w:jc w:val="both"/>
        <w:rPr>
          <w:rFonts w:eastAsia="Lucida Sans Unicode"/>
          <w:lang w:val="lv-LV"/>
        </w:rPr>
      </w:pPr>
      <w:r w:rsidRPr="00271C94">
        <w:rPr>
          <w:rFonts w:eastAsia="Lucida Sans Unicode"/>
          <w:lang w:val="lv-LV"/>
        </w:rPr>
        <w:t>izsoles Komisijas sastāvs un tās izveidošanas pamatojums;</w:t>
      </w:r>
    </w:p>
    <w:p w14:paraId="6E1E46DC" w14:textId="77777777" w:rsidR="00DD382B" w:rsidRPr="00271C94" w:rsidRDefault="00DD382B" w:rsidP="00DD382B">
      <w:pPr>
        <w:widowControl w:val="0"/>
        <w:numPr>
          <w:ilvl w:val="1"/>
          <w:numId w:val="7"/>
        </w:numPr>
        <w:suppressAutoHyphens/>
        <w:spacing w:after="160" w:line="256" w:lineRule="auto"/>
        <w:ind w:left="360" w:hanging="502"/>
        <w:contextualSpacing/>
        <w:jc w:val="both"/>
        <w:rPr>
          <w:rFonts w:eastAsia="Lucida Sans Unicode"/>
          <w:lang w:val="lv-LV"/>
        </w:rPr>
      </w:pPr>
      <w:r w:rsidRPr="00271C94">
        <w:rPr>
          <w:rFonts w:eastAsia="Lucida Sans Unicode"/>
          <w:lang w:val="lv-LV"/>
        </w:rPr>
        <w:t>pretendentiem izvirzītās prasības;</w:t>
      </w:r>
    </w:p>
    <w:p w14:paraId="1A91545E" w14:textId="77777777" w:rsidR="00DD382B" w:rsidRPr="00271C94" w:rsidRDefault="00DD382B" w:rsidP="00DD382B">
      <w:pPr>
        <w:widowControl w:val="0"/>
        <w:numPr>
          <w:ilvl w:val="1"/>
          <w:numId w:val="7"/>
        </w:numPr>
        <w:suppressAutoHyphens/>
        <w:spacing w:after="160" w:line="256" w:lineRule="auto"/>
        <w:ind w:left="360" w:hanging="502"/>
        <w:contextualSpacing/>
        <w:jc w:val="both"/>
        <w:rPr>
          <w:rFonts w:eastAsia="Lucida Sans Unicode"/>
          <w:lang w:val="lv-LV"/>
        </w:rPr>
      </w:pPr>
      <w:r w:rsidRPr="00271C94">
        <w:rPr>
          <w:rFonts w:eastAsia="Lucida Sans Unicode"/>
          <w:lang w:val="lv-LV"/>
        </w:rPr>
        <w:t>izsoles sākumcena;</w:t>
      </w:r>
    </w:p>
    <w:p w14:paraId="545E6A19" w14:textId="77777777" w:rsidR="00DD382B" w:rsidRPr="00271C94" w:rsidRDefault="00DD382B" w:rsidP="00DD382B">
      <w:pPr>
        <w:widowControl w:val="0"/>
        <w:numPr>
          <w:ilvl w:val="1"/>
          <w:numId w:val="7"/>
        </w:numPr>
        <w:suppressAutoHyphens/>
        <w:spacing w:after="160" w:line="256" w:lineRule="auto"/>
        <w:ind w:left="360" w:hanging="502"/>
        <w:contextualSpacing/>
        <w:jc w:val="both"/>
        <w:rPr>
          <w:rFonts w:eastAsia="Lucida Sans Unicode"/>
          <w:lang w:val="lv-LV"/>
        </w:rPr>
      </w:pPr>
      <w:r w:rsidRPr="00271C94">
        <w:rPr>
          <w:rFonts w:eastAsia="Lucida Sans Unicode"/>
          <w:lang w:val="lv-LV"/>
        </w:rPr>
        <w:t>pieteikumu iesniegšanas termiņš un rakstiskās izsoles vieta, datums un laiks;</w:t>
      </w:r>
    </w:p>
    <w:p w14:paraId="451913A7" w14:textId="77777777" w:rsidR="00DD382B" w:rsidRPr="00271C94" w:rsidRDefault="00DD382B" w:rsidP="00DD382B">
      <w:pPr>
        <w:widowControl w:val="0"/>
        <w:numPr>
          <w:ilvl w:val="1"/>
          <w:numId w:val="7"/>
        </w:numPr>
        <w:suppressAutoHyphens/>
        <w:spacing w:after="160" w:line="256" w:lineRule="auto"/>
        <w:ind w:left="360" w:hanging="502"/>
        <w:contextualSpacing/>
        <w:jc w:val="both"/>
        <w:rPr>
          <w:rFonts w:eastAsia="Lucida Sans Unicode"/>
          <w:lang w:val="lv-LV"/>
        </w:rPr>
      </w:pPr>
      <w:r w:rsidRPr="00271C94">
        <w:rPr>
          <w:rFonts w:eastAsia="Lucida Sans Unicode"/>
          <w:lang w:val="lv-LV"/>
        </w:rPr>
        <w:t xml:space="preserve">pieteikumus iesniegušo pretendentu vārds, uzvārds vai nosaukums, un citi šo personu </w:t>
      </w:r>
      <w:r w:rsidRPr="00271C94">
        <w:rPr>
          <w:rFonts w:eastAsia="Lucida Sans Unicode"/>
          <w:lang w:val="lv-LV"/>
        </w:rPr>
        <w:lastRenderedPageBreak/>
        <w:t>identificējošie dati;</w:t>
      </w:r>
    </w:p>
    <w:p w14:paraId="6E13CDF3" w14:textId="77777777" w:rsidR="00DD382B" w:rsidRPr="00271C94" w:rsidRDefault="00DD382B" w:rsidP="00DD382B">
      <w:pPr>
        <w:widowControl w:val="0"/>
        <w:numPr>
          <w:ilvl w:val="1"/>
          <w:numId w:val="7"/>
        </w:numPr>
        <w:suppressAutoHyphens/>
        <w:spacing w:after="160" w:line="256" w:lineRule="auto"/>
        <w:ind w:left="360" w:hanging="502"/>
        <w:contextualSpacing/>
        <w:jc w:val="both"/>
        <w:rPr>
          <w:rFonts w:eastAsia="Lucida Sans Unicode"/>
          <w:lang w:val="lv-LV"/>
        </w:rPr>
      </w:pPr>
      <w:r w:rsidRPr="00271C94">
        <w:rPr>
          <w:rFonts w:eastAsia="Lucida Sans Unicode"/>
          <w:lang w:val="lv-LV"/>
        </w:rPr>
        <w:t>solīšanas gaitu;</w:t>
      </w:r>
    </w:p>
    <w:p w14:paraId="08D0CCC8" w14:textId="77777777" w:rsidR="00DD382B" w:rsidRPr="00271C94" w:rsidRDefault="00DD382B" w:rsidP="00DD382B">
      <w:pPr>
        <w:widowControl w:val="0"/>
        <w:numPr>
          <w:ilvl w:val="1"/>
          <w:numId w:val="7"/>
        </w:numPr>
        <w:suppressAutoHyphens/>
        <w:spacing w:after="160" w:line="256" w:lineRule="auto"/>
        <w:ind w:left="360" w:hanging="502"/>
        <w:contextualSpacing/>
        <w:jc w:val="both"/>
        <w:rPr>
          <w:rFonts w:eastAsia="Lucida Sans Unicode"/>
          <w:lang w:val="lv-LV"/>
        </w:rPr>
      </w:pPr>
      <w:r w:rsidRPr="00271C94">
        <w:rPr>
          <w:rFonts w:eastAsia="Lucida Sans Unicode"/>
          <w:lang w:val="lv-LV"/>
        </w:rPr>
        <w:t>tā Pretendenta nosaukums, ar kuru nolemts slēgt nomas līgumu, nomas maksas apmērs un līguma darbības termiņš;</w:t>
      </w:r>
    </w:p>
    <w:p w14:paraId="4D4CBE8A" w14:textId="77777777" w:rsidR="00DD382B" w:rsidRPr="00271C94" w:rsidRDefault="00DD382B" w:rsidP="00DD382B">
      <w:pPr>
        <w:widowControl w:val="0"/>
        <w:numPr>
          <w:ilvl w:val="1"/>
          <w:numId w:val="7"/>
        </w:numPr>
        <w:suppressAutoHyphens/>
        <w:spacing w:after="160" w:line="256" w:lineRule="auto"/>
        <w:ind w:left="567" w:hanging="709"/>
        <w:contextualSpacing/>
        <w:jc w:val="both"/>
        <w:rPr>
          <w:rFonts w:eastAsia="Lucida Sans Unicode"/>
          <w:lang w:val="lv-LV"/>
        </w:rPr>
      </w:pPr>
      <w:r w:rsidRPr="00271C94">
        <w:rPr>
          <w:rFonts w:eastAsia="Lucida Sans Unicode"/>
          <w:lang w:val="lv-LV"/>
        </w:rPr>
        <w:t>pamatojums lēmumam par Pretendenta izslēgšanu no dalības izsolē;</w:t>
      </w:r>
    </w:p>
    <w:p w14:paraId="1436A295" w14:textId="77777777" w:rsidR="00DD382B" w:rsidRPr="00271C94" w:rsidRDefault="00DD382B" w:rsidP="00DD382B">
      <w:pPr>
        <w:widowControl w:val="0"/>
        <w:numPr>
          <w:ilvl w:val="1"/>
          <w:numId w:val="7"/>
        </w:numPr>
        <w:suppressAutoHyphens/>
        <w:spacing w:after="160" w:line="256" w:lineRule="auto"/>
        <w:ind w:left="567" w:hanging="709"/>
        <w:contextualSpacing/>
        <w:jc w:val="both"/>
        <w:rPr>
          <w:rFonts w:eastAsia="Lucida Sans Unicode"/>
          <w:lang w:val="lv-LV"/>
        </w:rPr>
      </w:pPr>
      <w:r w:rsidRPr="00271C94">
        <w:rPr>
          <w:rFonts w:eastAsia="Lucida Sans Unicode"/>
          <w:lang w:val="lv-LV"/>
        </w:rPr>
        <w:t>lēmuma pamatojums, ja iznomātājs pieņēmis lēmumu pārtraukt izsoli;</w:t>
      </w:r>
    </w:p>
    <w:p w14:paraId="0F07D791" w14:textId="77777777" w:rsidR="00DD382B" w:rsidRPr="00271C94" w:rsidRDefault="00DD382B" w:rsidP="00DD382B">
      <w:pPr>
        <w:widowControl w:val="0"/>
        <w:numPr>
          <w:ilvl w:val="1"/>
          <w:numId w:val="7"/>
        </w:numPr>
        <w:suppressAutoHyphens/>
        <w:spacing w:after="160" w:line="256" w:lineRule="auto"/>
        <w:ind w:left="567" w:hanging="709"/>
        <w:contextualSpacing/>
        <w:jc w:val="both"/>
        <w:rPr>
          <w:rFonts w:eastAsia="Lucida Sans Unicode"/>
          <w:lang w:val="lv-LV"/>
        </w:rPr>
      </w:pPr>
      <w:r w:rsidRPr="00271C94">
        <w:rPr>
          <w:rFonts w:eastAsia="Lucida Sans Unicode"/>
          <w:lang w:val="lv-LV"/>
        </w:rPr>
        <w:t>cita informācija, kas noteikta šajos noteikumos, normatīvajos aktos.</w:t>
      </w:r>
    </w:p>
    <w:p w14:paraId="3AE59A50" w14:textId="77777777" w:rsidR="00DD382B" w:rsidRPr="00271C94" w:rsidRDefault="00DD382B" w:rsidP="00DD382B">
      <w:pPr>
        <w:widowControl w:val="0"/>
        <w:numPr>
          <w:ilvl w:val="0"/>
          <w:numId w:val="7"/>
        </w:numPr>
        <w:suppressAutoHyphens/>
        <w:spacing w:after="160" w:line="256" w:lineRule="auto"/>
        <w:ind w:hanging="502"/>
        <w:contextualSpacing/>
        <w:jc w:val="both"/>
        <w:rPr>
          <w:rFonts w:eastAsia="Lucida Sans Unicode"/>
          <w:lang w:val="lv-LV"/>
        </w:rPr>
      </w:pPr>
      <w:r w:rsidRPr="00271C94">
        <w:rPr>
          <w:rFonts w:eastAsia="Lucida Sans Unicode"/>
          <w:lang w:val="lv-LV"/>
        </w:rPr>
        <w:t xml:space="preserve">Komisija nodrošina, ka izsoles noslēguma protokols ir pieejams pretendentiem 3 (trīs) darba dienu laikā no Jēkabpils novada domes lēmuma pieņemšanas par izsoles rezultātu apstiprināšanu. </w:t>
      </w:r>
    </w:p>
    <w:p w14:paraId="155DB13A" w14:textId="77777777" w:rsidR="00DD382B" w:rsidRPr="00271C94" w:rsidRDefault="00DD382B" w:rsidP="00DD382B">
      <w:pPr>
        <w:widowControl w:val="0"/>
        <w:suppressAutoHyphens/>
        <w:jc w:val="center"/>
        <w:rPr>
          <w:rFonts w:eastAsia="Lucida Sans Unicode"/>
          <w:b/>
          <w:bCs/>
          <w:lang w:val="lv-LV"/>
        </w:rPr>
      </w:pPr>
      <w:r w:rsidRPr="00271C94">
        <w:rPr>
          <w:rFonts w:eastAsia="Lucida Sans Unicode"/>
          <w:b/>
          <w:bCs/>
          <w:lang w:val="lv-LV"/>
        </w:rPr>
        <w:t>XII.</w:t>
      </w:r>
      <w:r w:rsidRPr="00271C94">
        <w:rPr>
          <w:rFonts w:eastAsia="Lucida Sans Unicode"/>
          <w:b/>
          <w:bCs/>
          <w:lang w:val="lv-LV"/>
        </w:rPr>
        <w:tab/>
        <w:t>Sūdzību izskatīšana</w:t>
      </w:r>
    </w:p>
    <w:p w14:paraId="4664C075" w14:textId="77777777" w:rsidR="00DD382B" w:rsidRPr="00271C94" w:rsidRDefault="00DD382B" w:rsidP="00DD382B">
      <w:pPr>
        <w:widowControl w:val="0"/>
        <w:numPr>
          <w:ilvl w:val="0"/>
          <w:numId w:val="7"/>
        </w:numPr>
        <w:suppressAutoHyphens/>
        <w:spacing w:after="160" w:line="256" w:lineRule="auto"/>
        <w:ind w:hanging="502"/>
        <w:contextualSpacing/>
        <w:jc w:val="both"/>
        <w:rPr>
          <w:rFonts w:eastAsia="Lucida Sans Unicode"/>
          <w:lang w:val="lv-LV"/>
        </w:rPr>
      </w:pPr>
      <w:r w:rsidRPr="00271C94">
        <w:rPr>
          <w:rFonts w:eastAsia="Lucida Sans Unicode"/>
          <w:lang w:val="lv-LV"/>
        </w:rPr>
        <w:t xml:space="preserve">Sūdzības par izsoles norisi, tajā skaitā par Komisijas rīcību izskata Jēkabpils novada domes priekšsēdētājs, bet viņa prombūtnes laikā priekšsēdētāja vietnieks. </w:t>
      </w:r>
    </w:p>
    <w:p w14:paraId="22381FCC" w14:textId="77777777" w:rsidR="00DD382B" w:rsidRPr="00271C94" w:rsidRDefault="00DD382B" w:rsidP="00DD382B">
      <w:pPr>
        <w:widowControl w:val="0"/>
        <w:suppressAutoHyphens/>
        <w:jc w:val="both"/>
        <w:rPr>
          <w:rFonts w:eastAsia="Lucida Sans Unicode"/>
          <w:color w:val="FF0000"/>
          <w:lang w:val="lv-LV"/>
        </w:rPr>
      </w:pPr>
    </w:p>
    <w:p w14:paraId="5E28A009" w14:textId="77777777" w:rsidR="00DD382B" w:rsidRPr="00271C94" w:rsidRDefault="00DD382B" w:rsidP="00DD382B">
      <w:pPr>
        <w:widowControl w:val="0"/>
        <w:suppressAutoHyphens/>
        <w:ind w:hanging="142"/>
        <w:jc w:val="both"/>
        <w:rPr>
          <w:rFonts w:eastAsia="Lucida Sans Unicode"/>
          <w:lang w:val="lv-LV"/>
        </w:rPr>
      </w:pPr>
      <w:r w:rsidRPr="00271C94">
        <w:rPr>
          <w:rFonts w:eastAsia="Lucida Sans Unicode"/>
          <w:lang w:val="lv-LV"/>
        </w:rPr>
        <w:t xml:space="preserve">Pielikums:  1. Nomas līguma projekts uz 5 </w:t>
      </w:r>
      <w:proofErr w:type="spellStart"/>
      <w:r w:rsidRPr="00271C94">
        <w:rPr>
          <w:rFonts w:eastAsia="Lucida Sans Unicode"/>
          <w:lang w:val="lv-LV"/>
        </w:rPr>
        <w:t>lp</w:t>
      </w:r>
      <w:proofErr w:type="spellEnd"/>
      <w:r w:rsidRPr="00271C94">
        <w:rPr>
          <w:rFonts w:eastAsia="Lucida Sans Unicode"/>
          <w:lang w:val="lv-LV"/>
        </w:rPr>
        <w:t>.</w:t>
      </w:r>
    </w:p>
    <w:p w14:paraId="57906BAF" w14:textId="77777777" w:rsidR="00DD382B" w:rsidRPr="00271C94" w:rsidRDefault="00DD382B" w:rsidP="00DD382B">
      <w:pPr>
        <w:widowControl w:val="0"/>
        <w:suppressAutoHyphens/>
        <w:jc w:val="both"/>
        <w:rPr>
          <w:rFonts w:eastAsia="Lucida Sans Unicode"/>
          <w:lang w:val="lv-LV"/>
        </w:rPr>
      </w:pPr>
      <w:r w:rsidRPr="00271C94">
        <w:rPr>
          <w:rFonts w:eastAsia="Lucida Sans Unicode"/>
          <w:lang w:val="lv-LV"/>
        </w:rPr>
        <w:t xml:space="preserve">                 2. Pieteikums dalībai rakstiskā izsolē uz 2 </w:t>
      </w:r>
      <w:proofErr w:type="spellStart"/>
      <w:r w:rsidRPr="00271C94">
        <w:rPr>
          <w:rFonts w:eastAsia="Lucida Sans Unicode"/>
          <w:lang w:val="lv-LV"/>
        </w:rPr>
        <w:t>lp</w:t>
      </w:r>
      <w:proofErr w:type="spellEnd"/>
      <w:r w:rsidRPr="00271C94">
        <w:rPr>
          <w:rFonts w:eastAsia="Lucida Sans Unicode"/>
          <w:lang w:val="lv-LV"/>
        </w:rPr>
        <w:t>.</w:t>
      </w:r>
    </w:p>
    <w:p w14:paraId="5A80006C" w14:textId="77777777" w:rsidR="00DD382B" w:rsidRPr="00271C94" w:rsidRDefault="00DD382B" w:rsidP="00DD382B">
      <w:pPr>
        <w:widowControl w:val="0"/>
        <w:suppressAutoHyphens/>
        <w:jc w:val="both"/>
        <w:rPr>
          <w:rFonts w:eastAsia="Lucida Sans Unicode"/>
          <w:color w:val="FF0000"/>
          <w:lang w:val="lv-LV"/>
        </w:rPr>
      </w:pPr>
      <w:r w:rsidRPr="00271C94">
        <w:rPr>
          <w:rFonts w:eastAsia="Lucida Sans Unicode"/>
          <w:color w:val="FF0000"/>
          <w:lang w:val="lv-LV"/>
        </w:rPr>
        <w:t xml:space="preserve">                  </w:t>
      </w:r>
    </w:p>
    <w:p w14:paraId="7B9D25FE" w14:textId="77777777" w:rsidR="00DD382B" w:rsidRPr="00271C94" w:rsidRDefault="00DD382B" w:rsidP="00DD382B">
      <w:pPr>
        <w:widowControl w:val="0"/>
        <w:suppressAutoHyphens/>
        <w:jc w:val="both"/>
        <w:rPr>
          <w:rFonts w:eastAsia="Lucida Sans Unicode"/>
          <w:color w:val="FF0000"/>
          <w:lang w:val="lv-LV"/>
        </w:rPr>
      </w:pPr>
    </w:p>
    <w:p w14:paraId="56C77DA7" w14:textId="77777777" w:rsidR="00DD382B" w:rsidRPr="00271C94" w:rsidRDefault="00DD382B" w:rsidP="00DD382B">
      <w:pPr>
        <w:widowControl w:val="0"/>
        <w:suppressAutoHyphens/>
        <w:jc w:val="both"/>
        <w:rPr>
          <w:rFonts w:eastAsia="Lucida Sans Unicode"/>
          <w:color w:val="FF0000"/>
          <w:lang w:val="lv-LV"/>
        </w:rPr>
      </w:pPr>
    </w:p>
    <w:p w14:paraId="3E2C5D97" w14:textId="77777777" w:rsidR="00DD382B" w:rsidRPr="00271C94" w:rsidRDefault="00DD382B" w:rsidP="00DD382B">
      <w:pPr>
        <w:widowControl w:val="0"/>
        <w:suppressAutoHyphens/>
        <w:jc w:val="both"/>
        <w:rPr>
          <w:rFonts w:eastAsia="Lucida Sans Unicode"/>
          <w:color w:val="FF0000"/>
          <w:lang w:val="lv-LV"/>
        </w:rPr>
      </w:pPr>
    </w:p>
    <w:p w14:paraId="470F2F3D" w14:textId="77777777" w:rsidR="00DD382B" w:rsidRPr="00271C94" w:rsidRDefault="00DD382B" w:rsidP="00DD382B">
      <w:pPr>
        <w:widowControl w:val="0"/>
        <w:suppressAutoHyphens/>
        <w:jc w:val="both"/>
        <w:rPr>
          <w:rFonts w:eastAsia="Lucida Sans Unicode"/>
          <w:color w:val="FF0000"/>
          <w:lang w:val="lv-LV"/>
        </w:rPr>
      </w:pPr>
    </w:p>
    <w:p w14:paraId="2C9418A5" w14:textId="77777777" w:rsidR="00DD382B" w:rsidRPr="00271C94" w:rsidRDefault="00DD382B" w:rsidP="00DD382B">
      <w:pPr>
        <w:widowControl w:val="0"/>
        <w:suppressAutoHyphens/>
        <w:jc w:val="both"/>
        <w:rPr>
          <w:rFonts w:eastAsia="Lucida Sans Unicode"/>
          <w:color w:val="FF0000"/>
          <w:lang w:val="lv-LV"/>
        </w:rPr>
      </w:pPr>
    </w:p>
    <w:p w14:paraId="4882317B" w14:textId="77777777" w:rsidR="00DD382B" w:rsidRPr="00271C94" w:rsidRDefault="00DD382B" w:rsidP="00DD382B">
      <w:pPr>
        <w:widowControl w:val="0"/>
        <w:suppressAutoHyphens/>
        <w:jc w:val="both"/>
        <w:rPr>
          <w:rFonts w:eastAsia="Lucida Sans Unicode"/>
          <w:color w:val="FF0000"/>
          <w:lang w:val="lv-LV"/>
        </w:rPr>
      </w:pPr>
    </w:p>
    <w:p w14:paraId="45B116B9" w14:textId="77777777" w:rsidR="00DD382B" w:rsidRPr="00271C94" w:rsidRDefault="00DD382B" w:rsidP="00DD382B">
      <w:pPr>
        <w:widowControl w:val="0"/>
        <w:suppressAutoHyphens/>
        <w:jc w:val="both"/>
        <w:rPr>
          <w:rFonts w:eastAsia="Lucida Sans Unicode"/>
          <w:color w:val="FF0000"/>
          <w:lang w:val="lv-LV"/>
        </w:rPr>
      </w:pPr>
    </w:p>
    <w:p w14:paraId="35C18549" w14:textId="77777777" w:rsidR="00DD382B" w:rsidRPr="00271C94" w:rsidRDefault="00DD382B" w:rsidP="00DD382B">
      <w:pPr>
        <w:widowControl w:val="0"/>
        <w:suppressAutoHyphens/>
        <w:jc w:val="both"/>
        <w:rPr>
          <w:rFonts w:eastAsia="Lucida Sans Unicode"/>
          <w:color w:val="FF0000"/>
          <w:lang w:val="lv-LV"/>
        </w:rPr>
      </w:pPr>
    </w:p>
    <w:p w14:paraId="5C22FF55" w14:textId="77777777" w:rsidR="00DD382B" w:rsidRPr="00271C94" w:rsidRDefault="00DD382B" w:rsidP="00DD382B">
      <w:pPr>
        <w:widowControl w:val="0"/>
        <w:suppressAutoHyphens/>
        <w:jc w:val="both"/>
        <w:rPr>
          <w:rFonts w:eastAsia="Lucida Sans Unicode"/>
          <w:color w:val="FF0000"/>
          <w:lang w:val="lv-LV"/>
        </w:rPr>
      </w:pPr>
    </w:p>
    <w:p w14:paraId="45AA5A76" w14:textId="77777777" w:rsidR="00DD382B" w:rsidRPr="00271C94" w:rsidRDefault="00DD382B" w:rsidP="00DD382B">
      <w:pPr>
        <w:widowControl w:val="0"/>
        <w:suppressAutoHyphens/>
        <w:jc w:val="both"/>
        <w:rPr>
          <w:rFonts w:eastAsia="Lucida Sans Unicode"/>
          <w:color w:val="FF0000"/>
          <w:lang w:val="lv-LV"/>
        </w:rPr>
      </w:pPr>
    </w:p>
    <w:p w14:paraId="335D4100" w14:textId="77777777" w:rsidR="00DD382B" w:rsidRPr="00271C94" w:rsidRDefault="00DD382B" w:rsidP="00DD382B">
      <w:pPr>
        <w:widowControl w:val="0"/>
        <w:suppressAutoHyphens/>
        <w:jc w:val="both"/>
        <w:rPr>
          <w:rFonts w:eastAsia="Lucida Sans Unicode"/>
          <w:color w:val="FF0000"/>
          <w:lang w:val="lv-LV"/>
        </w:rPr>
      </w:pPr>
    </w:p>
    <w:p w14:paraId="1B937891" w14:textId="77777777" w:rsidR="00DD382B" w:rsidRPr="00271C94" w:rsidRDefault="00DD382B" w:rsidP="00DD382B">
      <w:pPr>
        <w:widowControl w:val="0"/>
        <w:suppressAutoHyphens/>
        <w:jc w:val="both"/>
        <w:rPr>
          <w:rFonts w:eastAsia="Lucida Sans Unicode"/>
          <w:color w:val="FF0000"/>
          <w:lang w:val="lv-LV"/>
        </w:rPr>
      </w:pPr>
    </w:p>
    <w:p w14:paraId="3CCF2A3E" w14:textId="7B03BD1E" w:rsidR="00965FC0" w:rsidRPr="00271C94" w:rsidRDefault="00965FC0" w:rsidP="00271C94">
      <w:pPr>
        <w:rPr>
          <w:rFonts w:eastAsia="Lucida Sans Unicode"/>
          <w:color w:val="FF0000"/>
          <w:lang w:val="lv-LV"/>
        </w:rPr>
      </w:pPr>
    </w:p>
    <w:sectPr w:rsidR="00965FC0" w:rsidRPr="00271C94" w:rsidSect="00627B17">
      <w:footerReference w:type="default" r:id="rId11"/>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7870DF" w14:textId="77777777" w:rsidR="00291E0A" w:rsidRDefault="00291E0A">
      <w:r>
        <w:separator/>
      </w:r>
    </w:p>
  </w:endnote>
  <w:endnote w:type="continuationSeparator" w:id="0">
    <w:p w14:paraId="075CEBFE" w14:textId="77777777" w:rsidR="00291E0A" w:rsidRDefault="00291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69A392" w14:textId="77777777" w:rsidR="006232F5" w:rsidRDefault="00DD382B">
    <w:pPr>
      <w:pStyle w:val="Kjene"/>
      <w:jc w:val="center"/>
    </w:pPr>
    <w:r>
      <w:fldChar w:fldCharType="begin"/>
    </w:r>
    <w:r>
      <w:instrText xml:space="preserve"> PAGE   \* MERGEFORMAT </w:instrText>
    </w:r>
    <w:r>
      <w:fldChar w:fldCharType="separate"/>
    </w:r>
    <w:r w:rsidR="007F75A2">
      <w:rPr>
        <w:noProof/>
      </w:rPr>
      <w:t>2</w:t>
    </w:r>
    <w:r>
      <w:fldChar w:fldCharType="end"/>
    </w:r>
  </w:p>
  <w:p w14:paraId="26B4DF5F" w14:textId="77777777" w:rsidR="006232F5" w:rsidRDefault="006232F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F09A9F" w14:textId="77777777" w:rsidR="00291E0A" w:rsidRDefault="00291E0A">
      <w:r>
        <w:separator/>
      </w:r>
    </w:p>
  </w:footnote>
  <w:footnote w:type="continuationSeparator" w:id="0">
    <w:p w14:paraId="2760F866" w14:textId="77777777" w:rsidR="00291E0A" w:rsidRDefault="00291E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0000004"/>
    <w:multiLevelType w:val="multilevel"/>
    <w:tmpl w:val="850A61A0"/>
    <w:lvl w:ilvl="0">
      <w:start w:val="1"/>
      <w:numFmt w:val="decimal"/>
      <w:lvlText w:val="%1."/>
      <w:lvlJc w:val="left"/>
      <w:pPr>
        <w:tabs>
          <w:tab w:val="num" w:pos="283"/>
        </w:tabs>
        <w:ind w:left="283" w:hanging="283"/>
      </w:pPr>
      <w:rPr>
        <w:b w:val="0"/>
      </w:rPr>
    </w:lvl>
    <w:lvl w:ilvl="1">
      <w:start w:val="1"/>
      <w:numFmt w:val="decimal"/>
      <w:lvlText w:val="%2."/>
      <w:lvlJc w:val="left"/>
      <w:pPr>
        <w:tabs>
          <w:tab w:val="num" w:pos="283"/>
        </w:tabs>
        <w:ind w:left="283" w:hanging="283"/>
      </w:pPr>
    </w:lvl>
    <w:lvl w:ilvl="2">
      <w:start w:val="1"/>
      <w:numFmt w:val="decimal"/>
      <w:lvlText w:val="%3."/>
      <w:lvlJc w:val="left"/>
      <w:pPr>
        <w:tabs>
          <w:tab w:val="num" w:pos="283"/>
        </w:tabs>
        <w:ind w:left="283" w:hanging="283"/>
      </w:pPr>
      <w:rPr>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3F57AA9"/>
    <w:multiLevelType w:val="multilevel"/>
    <w:tmpl w:val="B2BAFF34"/>
    <w:lvl w:ilvl="0">
      <w:start w:val="1"/>
      <w:numFmt w:val="decimal"/>
      <w:lvlText w:val="%1."/>
      <w:lvlJc w:val="left"/>
      <w:pPr>
        <w:ind w:left="502" w:hanging="360"/>
      </w:pPr>
      <w:rPr>
        <w:rFonts w:hint="default"/>
        <w:b w:val="0"/>
        <w:i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185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1">
    <w:nsid w:val="2B9F2D27"/>
    <w:multiLevelType w:val="hybridMultilevel"/>
    <w:tmpl w:val="25E66860"/>
    <w:lvl w:ilvl="0" w:tplc="7B04A752">
      <w:start w:val="3"/>
      <w:numFmt w:val="decimal"/>
      <w:lvlText w:val="%1."/>
      <w:lvlJc w:val="left"/>
      <w:pPr>
        <w:ind w:left="720" w:hanging="360"/>
      </w:pPr>
      <w:rPr>
        <w:rFonts w:cs="Times New Roman" w:hint="default"/>
      </w:rPr>
    </w:lvl>
    <w:lvl w:ilvl="1" w:tplc="A30CAFB2" w:tentative="1">
      <w:start w:val="1"/>
      <w:numFmt w:val="lowerLetter"/>
      <w:lvlText w:val="%2."/>
      <w:lvlJc w:val="left"/>
      <w:pPr>
        <w:ind w:left="1440" w:hanging="360"/>
      </w:pPr>
    </w:lvl>
    <w:lvl w:ilvl="2" w:tplc="CD9C6038" w:tentative="1">
      <w:start w:val="1"/>
      <w:numFmt w:val="lowerRoman"/>
      <w:lvlText w:val="%3."/>
      <w:lvlJc w:val="right"/>
      <w:pPr>
        <w:ind w:left="2160" w:hanging="180"/>
      </w:pPr>
    </w:lvl>
    <w:lvl w:ilvl="3" w:tplc="9DE0FFCE" w:tentative="1">
      <w:start w:val="1"/>
      <w:numFmt w:val="decimal"/>
      <w:lvlText w:val="%4."/>
      <w:lvlJc w:val="left"/>
      <w:pPr>
        <w:ind w:left="2880" w:hanging="360"/>
      </w:pPr>
    </w:lvl>
    <w:lvl w:ilvl="4" w:tplc="373C6BDA" w:tentative="1">
      <w:start w:val="1"/>
      <w:numFmt w:val="lowerLetter"/>
      <w:lvlText w:val="%5."/>
      <w:lvlJc w:val="left"/>
      <w:pPr>
        <w:ind w:left="3600" w:hanging="360"/>
      </w:pPr>
    </w:lvl>
    <w:lvl w:ilvl="5" w:tplc="168C3EDA" w:tentative="1">
      <w:start w:val="1"/>
      <w:numFmt w:val="lowerRoman"/>
      <w:lvlText w:val="%6."/>
      <w:lvlJc w:val="right"/>
      <w:pPr>
        <w:ind w:left="4320" w:hanging="180"/>
      </w:pPr>
    </w:lvl>
    <w:lvl w:ilvl="6" w:tplc="988CCF04" w:tentative="1">
      <w:start w:val="1"/>
      <w:numFmt w:val="decimal"/>
      <w:lvlText w:val="%7."/>
      <w:lvlJc w:val="left"/>
      <w:pPr>
        <w:ind w:left="5040" w:hanging="360"/>
      </w:pPr>
    </w:lvl>
    <w:lvl w:ilvl="7" w:tplc="8A266108" w:tentative="1">
      <w:start w:val="1"/>
      <w:numFmt w:val="lowerLetter"/>
      <w:lvlText w:val="%8."/>
      <w:lvlJc w:val="left"/>
      <w:pPr>
        <w:ind w:left="5760" w:hanging="360"/>
      </w:pPr>
    </w:lvl>
    <w:lvl w:ilvl="8" w:tplc="FE78DD30" w:tentative="1">
      <w:start w:val="1"/>
      <w:numFmt w:val="lowerRoman"/>
      <w:lvlText w:val="%9."/>
      <w:lvlJc w:val="right"/>
      <w:pPr>
        <w:ind w:left="6480" w:hanging="180"/>
      </w:pPr>
    </w:lvl>
  </w:abstractNum>
  <w:abstractNum w:abstractNumId="3" w15:restartNumberingAfterBreak="0">
    <w:nsid w:val="2E0E7A70"/>
    <w:multiLevelType w:val="multilevel"/>
    <w:tmpl w:val="AF68956A"/>
    <w:lvl w:ilvl="0">
      <w:start w:val="1"/>
      <w:numFmt w:val="decimal"/>
      <w:lvlText w:val="%1."/>
      <w:lvlJc w:val="left"/>
      <w:pPr>
        <w:ind w:left="644" w:hanging="360"/>
      </w:pPr>
      <w:rPr>
        <w:rFonts w:hint="default"/>
        <w:color w:val="000000" w:themeColor="text1"/>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2E81C6E"/>
    <w:multiLevelType w:val="hybridMultilevel"/>
    <w:tmpl w:val="7452FA16"/>
    <w:lvl w:ilvl="0" w:tplc="2B5CE6F4">
      <w:start w:val="1"/>
      <w:numFmt w:val="decimal"/>
      <w:lvlText w:val="%1)"/>
      <w:lvlJc w:val="left"/>
      <w:pPr>
        <w:ind w:left="720"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728398C"/>
    <w:multiLevelType w:val="hybridMultilevel"/>
    <w:tmpl w:val="AB8C9390"/>
    <w:lvl w:ilvl="0" w:tplc="EC4EEC44">
      <w:start w:val="1"/>
      <w:numFmt w:val="decimal"/>
      <w:lvlText w:val="%1."/>
      <w:lvlJc w:val="left"/>
      <w:pPr>
        <w:ind w:left="916" w:hanging="360"/>
      </w:pPr>
      <w:rPr>
        <w:rFonts w:hint="default"/>
      </w:rPr>
    </w:lvl>
    <w:lvl w:ilvl="1" w:tplc="04090019" w:tentative="1">
      <w:start w:val="1"/>
      <w:numFmt w:val="lowerLetter"/>
      <w:lvlText w:val="%2."/>
      <w:lvlJc w:val="left"/>
      <w:pPr>
        <w:ind w:left="1636" w:hanging="360"/>
      </w:pPr>
    </w:lvl>
    <w:lvl w:ilvl="2" w:tplc="0409001B" w:tentative="1">
      <w:start w:val="1"/>
      <w:numFmt w:val="lowerRoman"/>
      <w:lvlText w:val="%3."/>
      <w:lvlJc w:val="right"/>
      <w:pPr>
        <w:ind w:left="2356" w:hanging="180"/>
      </w:pPr>
    </w:lvl>
    <w:lvl w:ilvl="3" w:tplc="0409000F" w:tentative="1">
      <w:start w:val="1"/>
      <w:numFmt w:val="decimal"/>
      <w:lvlText w:val="%4."/>
      <w:lvlJc w:val="left"/>
      <w:pPr>
        <w:ind w:left="3076" w:hanging="360"/>
      </w:pPr>
    </w:lvl>
    <w:lvl w:ilvl="4" w:tplc="04090019" w:tentative="1">
      <w:start w:val="1"/>
      <w:numFmt w:val="lowerLetter"/>
      <w:lvlText w:val="%5."/>
      <w:lvlJc w:val="left"/>
      <w:pPr>
        <w:ind w:left="3796" w:hanging="360"/>
      </w:pPr>
    </w:lvl>
    <w:lvl w:ilvl="5" w:tplc="0409001B" w:tentative="1">
      <w:start w:val="1"/>
      <w:numFmt w:val="lowerRoman"/>
      <w:lvlText w:val="%6."/>
      <w:lvlJc w:val="right"/>
      <w:pPr>
        <w:ind w:left="4516" w:hanging="180"/>
      </w:pPr>
    </w:lvl>
    <w:lvl w:ilvl="6" w:tplc="0409000F" w:tentative="1">
      <w:start w:val="1"/>
      <w:numFmt w:val="decimal"/>
      <w:lvlText w:val="%7."/>
      <w:lvlJc w:val="left"/>
      <w:pPr>
        <w:ind w:left="5236" w:hanging="360"/>
      </w:pPr>
    </w:lvl>
    <w:lvl w:ilvl="7" w:tplc="04090019" w:tentative="1">
      <w:start w:val="1"/>
      <w:numFmt w:val="lowerLetter"/>
      <w:lvlText w:val="%8."/>
      <w:lvlJc w:val="left"/>
      <w:pPr>
        <w:ind w:left="5956" w:hanging="360"/>
      </w:pPr>
    </w:lvl>
    <w:lvl w:ilvl="8" w:tplc="0409001B" w:tentative="1">
      <w:start w:val="1"/>
      <w:numFmt w:val="lowerRoman"/>
      <w:lvlText w:val="%9."/>
      <w:lvlJc w:val="right"/>
      <w:pPr>
        <w:ind w:left="6676" w:hanging="180"/>
      </w:pPr>
    </w:lvl>
  </w:abstractNum>
  <w:abstractNum w:abstractNumId="6" w15:restartNumberingAfterBreak="0">
    <w:nsid w:val="4C504F0C"/>
    <w:multiLevelType w:val="hybridMultilevel"/>
    <w:tmpl w:val="2CD8B58E"/>
    <w:lvl w:ilvl="0" w:tplc="3984EB58">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1">
    <w:nsid w:val="5ED601A7"/>
    <w:multiLevelType w:val="hybridMultilevel"/>
    <w:tmpl w:val="067C0252"/>
    <w:lvl w:ilvl="0" w:tplc="BADC3EE8">
      <w:start w:val="1"/>
      <w:numFmt w:val="decimal"/>
      <w:lvlText w:val="%1."/>
      <w:lvlJc w:val="left"/>
      <w:pPr>
        <w:ind w:left="720" w:hanging="360"/>
      </w:pPr>
    </w:lvl>
    <w:lvl w:ilvl="1" w:tplc="A89AC0C0" w:tentative="1">
      <w:start w:val="1"/>
      <w:numFmt w:val="lowerLetter"/>
      <w:lvlText w:val="%2."/>
      <w:lvlJc w:val="left"/>
      <w:pPr>
        <w:ind w:left="1440" w:hanging="360"/>
      </w:pPr>
    </w:lvl>
    <w:lvl w:ilvl="2" w:tplc="2AFA45F2" w:tentative="1">
      <w:start w:val="1"/>
      <w:numFmt w:val="lowerRoman"/>
      <w:lvlText w:val="%3."/>
      <w:lvlJc w:val="right"/>
      <w:pPr>
        <w:ind w:left="2160" w:hanging="180"/>
      </w:pPr>
    </w:lvl>
    <w:lvl w:ilvl="3" w:tplc="B8E0E03E" w:tentative="1">
      <w:start w:val="1"/>
      <w:numFmt w:val="decimal"/>
      <w:lvlText w:val="%4."/>
      <w:lvlJc w:val="left"/>
      <w:pPr>
        <w:ind w:left="2880" w:hanging="360"/>
      </w:pPr>
    </w:lvl>
    <w:lvl w:ilvl="4" w:tplc="6BBC832A" w:tentative="1">
      <w:start w:val="1"/>
      <w:numFmt w:val="lowerLetter"/>
      <w:lvlText w:val="%5."/>
      <w:lvlJc w:val="left"/>
      <w:pPr>
        <w:ind w:left="3600" w:hanging="360"/>
      </w:pPr>
    </w:lvl>
    <w:lvl w:ilvl="5" w:tplc="69C2AF06" w:tentative="1">
      <w:start w:val="1"/>
      <w:numFmt w:val="lowerRoman"/>
      <w:lvlText w:val="%6."/>
      <w:lvlJc w:val="right"/>
      <w:pPr>
        <w:ind w:left="4320" w:hanging="180"/>
      </w:pPr>
    </w:lvl>
    <w:lvl w:ilvl="6" w:tplc="053C1958" w:tentative="1">
      <w:start w:val="1"/>
      <w:numFmt w:val="decimal"/>
      <w:lvlText w:val="%7."/>
      <w:lvlJc w:val="left"/>
      <w:pPr>
        <w:ind w:left="5040" w:hanging="360"/>
      </w:pPr>
    </w:lvl>
    <w:lvl w:ilvl="7" w:tplc="AB324E0C" w:tentative="1">
      <w:start w:val="1"/>
      <w:numFmt w:val="lowerLetter"/>
      <w:lvlText w:val="%8."/>
      <w:lvlJc w:val="left"/>
      <w:pPr>
        <w:ind w:left="5760" w:hanging="360"/>
      </w:pPr>
    </w:lvl>
    <w:lvl w:ilvl="8" w:tplc="79CAC7A4" w:tentative="1">
      <w:start w:val="1"/>
      <w:numFmt w:val="lowerRoman"/>
      <w:lvlText w:val="%9."/>
      <w:lvlJc w:val="right"/>
      <w:pPr>
        <w:ind w:left="6480" w:hanging="180"/>
      </w:pPr>
    </w:lvl>
  </w:abstractNum>
  <w:abstractNum w:abstractNumId="8" w15:restartNumberingAfterBreak="0">
    <w:nsid w:val="6CC9379C"/>
    <w:multiLevelType w:val="multilevel"/>
    <w:tmpl w:val="3B544E9C"/>
    <w:lvl w:ilvl="0">
      <w:start w:val="28"/>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42099388">
    <w:abstractNumId w:val="0"/>
  </w:num>
  <w:num w:numId="2" w16cid:durableId="1804232200">
    <w:abstractNumId w:val="7"/>
  </w:num>
  <w:num w:numId="3" w16cid:durableId="801927869">
    <w:abstractNumId w:val="2"/>
  </w:num>
  <w:num w:numId="4" w16cid:durableId="1940522151">
    <w:abstractNumId w:val="3"/>
  </w:num>
  <w:num w:numId="5" w16cid:durableId="2127918905">
    <w:abstractNumId w:val="1"/>
  </w:num>
  <w:num w:numId="6" w16cid:durableId="6545746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81879064">
    <w:abstractNumId w:val="8"/>
  </w:num>
  <w:num w:numId="8" w16cid:durableId="640334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181552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236"/>
    <w:rsid w:val="000115E0"/>
    <w:rsid w:val="00017779"/>
    <w:rsid w:val="00053FEB"/>
    <w:rsid w:val="000677BC"/>
    <w:rsid w:val="000706CD"/>
    <w:rsid w:val="000C612E"/>
    <w:rsid w:val="00121324"/>
    <w:rsid w:val="001350AF"/>
    <w:rsid w:val="00175DBE"/>
    <w:rsid w:val="00183F0C"/>
    <w:rsid w:val="00185862"/>
    <w:rsid w:val="001B2B87"/>
    <w:rsid w:val="001D7F9E"/>
    <w:rsid w:val="002338B9"/>
    <w:rsid w:val="00271C94"/>
    <w:rsid w:val="00285505"/>
    <w:rsid w:val="0029170B"/>
    <w:rsid w:val="00291E0A"/>
    <w:rsid w:val="002C78E9"/>
    <w:rsid w:val="002C7CA3"/>
    <w:rsid w:val="002E23BC"/>
    <w:rsid w:val="002E6D9B"/>
    <w:rsid w:val="00350E9C"/>
    <w:rsid w:val="00353F5E"/>
    <w:rsid w:val="00360F65"/>
    <w:rsid w:val="00362266"/>
    <w:rsid w:val="0036311A"/>
    <w:rsid w:val="00391806"/>
    <w:rsid w:val="003F096D"/>
    <w:rsid w:val="003F2C29"/>
    <w:rsid w:val="00422507"/>
    <w:rsid w:val="00451C09"/>
    <w:rsid w:val="00456768"/>
    <w:rsid w:val="00457B86"/>
    <w:rsid w:val="004A5C5C"/>
    <w:rsid w:val="004D3426"/>
    <w:rsid w:val="004E7AEF"/>
    <w:rsid w:val="00513FBC"/>
    <w:rsid w:val="005167A3"/>
    <w:rsid w:val="00545031"/>
    <w:rsid w:val="00554053"/>
    <w:rsid w:val="005A212C"/>
    <w:rsid w:val="005A693A"/>
    <w:rsid w:val="005E1D01"/>
    <w:rsid w:val="00602DC1"/>
    <w:rsid w:val="006232F5"/>
    <w:rsid w:val="0062342E"/>
    <w:rsid w:val="00627B17"/>
    <w:rsid w:val="00695672"/>
    <w:rsid w:val="006C7B7A"/>
    <w:rsid w:val="006D214B"/>
    <w:rsid w:val="00776A93"/>
    <w:rsid w:val="007F75A2"/>
    <w:rsid w:val="00835AC4"/>
    <w:rsid w:val="008578F4"/>
    <w:rsid w:val="00862335"/>
    <w:rsid w:val="00882365"/>
    <w:rsid w:val="008A6FF9"/>
    <w:rsid w:val="008B1A74"/>
    <w:rsid w:val="008E4476"/>
    <w:rsid w:val="00921D4D"/>
    <w:rsid w:val="00965FC0"/>
    <w:rsid w:val="00987DB9"/>
    <w:rsid w:val="0099060E"/>
    <w:rsid w:val="009913C1"/>
    <w:rsid w:val="00993515"/>
    <w:rsid w:val="009D2AE6"/>
    <w:rsid w:val="009E57D9"/>
    <w:rsid w:val="00A10666"/>
    <w:rsid w:val="00A370E1"/>
    <w:rsid w:val="00A45859"/>
    <w:rsid w:val="00AA0A6F"/>
    <w:rsid w:val="00AD0E66"/>
    <w:rsid w:val="00B10CAD"/>
    <w:rsid w:val="00B91C7D"/>
    <w:rsid w:val="00BA1F90"/>
    <w:rsid w:val="00BD0359"/>
    <w:rsid w:val="00BF3E2A"/>
    <w:rsid w:val="00C031FC"/>
    <w:rsid w:val="00C63BC1"/>
    <w:rsid w:val="00C71BAE"/>
    <w:rsid w:val="00C74E35"/>
    <w:rsid w:val="00C767BE"/>
    <w:rsid w:val="00D13B8A"/>
    <w:rsid w:val="00D35236"/>
    <w:rsid w:val="00D432AC"/>
    <w:rsid w:val="00D67C70"/>
    <w:rsid w:val="00D7255A"/>
    <w:rsid w:val="00DA71C3"/>
    <w:rsid w:val="00DD382B"/>
    <w:rsid w:val="00DE328B"/>
    <w:rsid w:val="00DF62CC"/>
    <w:rsid w:val="00E00FE6"/>
    <w:rsid w:val="00E10F3C"/>
    <w:rsid w:val="00E36FA1"/>
    <w:rsid w:val="00E4510D"/>
    <w:rsid w:val="00EF6C2F"/>
    <w:rsid w:val="00F240B8"/>
    <w:rsid w:val="00F416F6"/>
    <w:rsid w:val="00F6472B"/>
    <w:rsid w:val="00F82791"/>
    <w:rsid w:val="00F831FB"/>
    <w:rsid w:val="00F9035D"/>
    <w:rsid w:val="00FB6892"/>
    <w:rsid w:val="00FF7C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F823F"/>
  <w15:chartTrackingRefBased/>
  <w15:docId w15:val="{5B329727-1A82-4BAC-86F9-7B77C790A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35236"/>
    <w:rPr>
      <w:sz w:val="24"/>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1B2B87"/>
    <w:pPr>
      <w:widowControl w:val="0"/>
      <w:suppressAutoHyphens/>
      <w:spacing w:after="120"/>
    </w:pPr>
    <w:rPr>
      <w:rFonts w:eastAsia="Lucida Sans Unicode"/>
      <w:lang w:val="lv-LV"/>
    </w:rPr>
  </w:style>
  <w:style w:type="character" w:customStyle="1" w:styleId="PamattekstsRakstz">
    <w:name w:val="Pamatteksts Rakstz."/>
    <w:link w:val="Pamatteksts"/>
    <w:rsid w:val="001B2B87"/>
    <w:rPr>
      <w:rFonts w:eastAsia="Lucida Sans Unicode"/>
      <w:sz w:val="24"/>
      <w:szCs w:val="24"/>
    </w:rPr>
  </w:style>
  <w:style w:type="paragraph" w:customStyle="1" w:styleId="xl23">
    <w:name w:val="xl23"/>
    <w:basedOn w:val="Parasts"/>
    <w:rsid w:val="001B2B87"/>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1B2B87"/>
    <w:pPr>
      <w:spacing w:before="75" w:after="75"/>
      <w:ind w:firstLine="375"/>
      <w:jc w:val="both"/>
    </w:pPr>
    <w:rPr>
      <w:lang w:val="lv-LV" w:eastAsia="lv-LV"/>
    </w:rPr>
  </w:style>
  <w:style w:type="paragraph" w:customStyle="1" w:styleId="naisc">
    <w:name w:val="naisc"/>
    <w:basedOn w:val="Parasts"/>
    <w:rsid w:val="001B2B87"/>
    <w:pPr>
      <w:spacing w:before="100" w:beforeAutospacing="1" w:after="100" w:afterAutospacing="1"/>
    </w:pPr>
    <w:rPr>
      <w:lang w:val="lv-LV" w:eastAsia="lv-LV"/>
    </w:rPr>
  </w:style>
  <w:style w:type="paragraph" w:styleId="Balonteksts">
    <w:name w:val="Balloon Text"/>
    <w:basedOn w:val="Parasts"/>
    <w:link w:val="BalontekstsRakstz"/>
    <w:rsid w:val="00BA1F90"/>
    <w:rPr>
      <w:rFonts w:ascii="Tahoma" w:hAnsi="Tahoma" w:cs="Tahoma"/>
      <w:sz w:val="16"/>
      <w:szCs w:val="16"/>
    </w:rPr>
  </w:style>
  <w:style w:type="character" w:customStyle="1" w:styleId="BalontekstsRakstz">
    <w:name w:val="Balonteksts Rakstz."/>
    <w:link w:val="Balonteksts"/>
    <w:rsid w:val="00BA1F90"/>
    <w:rPr>
      <w:rFonts w:ascii="Tahoma" w:hAnsi="Tahoma" w:cs="Tahoma"/>
      <w:sz w:val="16"/>
      <w:szCs w:val="16"/>
      <w:lang w:val="en-GB" w:eastAsia="en-US"/>
    </w:rPr>
  </w:style>
  <w:style w:type="paragraph" w:styleId="Galvene">
    <w:name w:val="header"/>
    <w:basedOn w:val="Parasts"/>
    <w:link w:val="GalveneRakstz"/>
    <w:rsid w:val="00353F5E"/>
    <w:pPr>
      <w:tabs>
        <w:tab w:val="center" w:pos="4153"/>
        <w:tab w:val="right" w:pos="8306"/>
      </w:tabs>
    </w:pPr>
  </w:style>
  <w:style w:type="character" w:customStyle="1" w:styleId="GalveneRakstz">
    <w:name w:val="Galvene Rakstz."/>
    <w:link w:val="Galvene"/>
    <w:rsid w:val="00353F5E"/>
    <w:rPr>
      <w:sz w:val="24"/>
      <w:szCs w:val="24"/>
      <w:lang w:val="en-GB" w:eastAsia="en-US"/>
    </w:rPr>
  </w:style>
  <w:style w:type="paragraph" w:styleId="Kjene">
    <w:name w:val="footer"/>
    <w:basedOn w:val="Parasts"/>
    <w:link w:val="KjeneRakstz"/>
    <w:uiPriority w:val="99"/>
    <w:rsid w:val="00353F5E"/>
    <w:pPr>
      <w:tabs>
        <w:tab w:val="center" w:pos="4153"/>
        <w:tab w:val="right" w:pos="8306"/>
      </w:tabs>
    </w:pPr>
  </w:style>
  <w:style w:type="character" w:customStyle="1" w:styleId="KjeneRakstz">
    <w:name w:val="Kājene Rakstz."/>
    <w:link w:val="Kjene"/>
    <w:uiPriority w:val="99"/>
    <w:rsid w:val="00353F5E"/>
    <w:rPr>
      <w:sz w:val="24"/>
      <w:szCs w:val="24"/>
      <w:lang w:val="en-GB" w:eastAsia="en-US"/>
    </w:rPr>
  </w:style>
  <w:style w:type="paragraph" w:styleId="Sarakstarindkopa">
    <w:name w:val="List Paragraph"/>
    <w:aliases w:val="Strip,H&amp;P List Paragraph,2,1List Paragraph,Normal bullet 2,Bullet list,Syle 1"/>
    <w:basedOn w:val="Parasts"/>
    <w:link w:val="SarakstarindkopaRakstz"/>
    <w:uiPriority w:val="34"/>
    <w:qFormat/>
    <w:rsid w:val="006232F5"/>
    <w:pPr>
      <w:ind w:left="720"/>
    </w:pPr>
  </w:style>
  <w:style w:type="table" w:styleId="Reatabula">
    <w:name w:val="Table Grid"/>
    <w:basedOn w:val="Parastatabula"/>
    <w:uiPriority w:val="59"/>
    <w:rsid w:val="00965F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iPriority w:val="99"/>
    <w:unhideWhenUsed/>
    <w:rsid w:val="00DD382B"/>
    <w:rPr>
      <w:color w:val="0000FF"/>
      <w:u w:val="single"/>
    </w:rPr>
  </w:style>
  <w:style w:type="character" w:customStyle="1" w:styleId="SarakstarindkopaRakstz">
    <w:name w:val="Saraksta rindkopa Rakstz."/>
    <w:aliases w:val="Strip Rakstz.,H&amp;P List Paragraph Rakstz.,2 Rakstz.,1List Paragraph Rakstz.,Normal bullet 2 Rakstz.,Bullet list Rakstz.,Syle 1 Rakstz."/>
    <w:link w:val="Sarakstarindkopa"/>
    <w:uiPriority w:val="34"/>
    <w:qFormat/>
    <w:locked/>
    <w:rsid w:val="00DD382B"/>
    <w:rPr>
      <w:sz w:val="24"/>
      <w:szCs w:val="24"/>
      <w:lang w:val="en-GB" w:eastAsia="en-US"/>
    </w:rPr>
  </w:style>
  <w:style w:type="character" w:customStyle="1" w:styleId="contentpasted0">
    <w:name w:val="contentpasted0"/>
    <w:basedOn w:val="Noklusjumarindkopasfonts"/>
    <w:rsid w:val="00DD382B"/>
  </w:style>
  <w:style w:type="table" w:customStyle="1" w:styleId="Reatabula1">
    <w:name w:val="Režģa tabula1"/>
    <w:basedOn w:val="Parastatabula"/>
    <w:next w:val="Reatabula"/>
    <w:uiPriority w:val="39"/>
    <w:rsid w:val="00DD382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ShowCombineView xmlns="http://schemas.microsoft.com/sharepoint/v3" xsi:nil="true"/>
    <xd_ProgID xmlns="http://schemas.microsoft.com/sharepoint/v3" xsi:nil="true"/>
  </documentManagement>
</p:properties>
</file>

<file path=customXml/itemProps1.xml><?xml version="1.0" encoding="utf-8"?>
<ds:datastoreItem xmlns:ds="http://schemas.openxmlformats.org/officeDocument/2006/customXml" ds:itemID="{39E4E446-3165-4D3E-A190-34601F84E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63E223-576C-49F8-85B7-DD94EAF29079}">
  <ds:schemaRefs>
    <ds:schemaRef ds:uri="http://schemas.microsoft.com/sharepoint/v3/contenttype/forms"/>
  </ds:schemaRefs>
</ds:datastoreItem>
</file>

<file path=customXml/itemProps3.xml><?xml version="1.0" encoding="utf-8"?>
<ds:datastoreItem xmlns:ds="http://schemas.openxmlformats.org/officeDocument/2006/customXml" ds:itemID="{7AAF7DB9-EE32-4A76-9178-C9747B10CD06}">
  <ds:schemaRefs>
    <ds:schemaRef ds:uri="http://schemas.microsoft.com/office/2006/metadata/longProperties"/>
  </ds:schemaRefs>
</ds:datastoreItem>
</file>

<file path=customXml/itemProps4.xml><?xml version="1.0" encoding="utf-8"?>
<ds:datastoreItem xmlns:ds="http://schemas.openxmlformats.org/officeDocument/2006/customXml" ds:itemID="{052E188C-7913-4E02-9CFF-A520DE40EAF9}">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3795</Words>
  <Characters>25044</Characters>
  <Application>Microsoft Office Word</Application>
  <DocSecurity>0</DocSecurity>
  <Lines>208</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Administrators</dc:creator>
  <cp:lastModifiedBy>Maija Ļaksa</cp:lastModifiedBy>
  <cp:revision>13</cp:revision>
  <cp:lastPrinted>2013-07-23T05:58:00Z</cp:lastPrinted>
  <dcterms:created xsi:type="dcterms:W3CDTF">2024-02-13T09:43:00Z</dcterms:created>
  <dcterms:modified xsi:type="dcterms:W3CDTF">2024-09-04T12:35:00Z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y fmtid="{D5CDD505-2E9C-101B-9397-08002B2CF9AE}" pid="3" name="display_urn:schemas-microsoft-com:office:office#Author">
    <vt:lpwstr>Jolanta Liepiņa</vt:lpwstr>
  </property>
  <property fmtid="{D5CDD505-2E9C-101B-9397-08002B2CF9AE}" pid="4" name="display_urn:schemas-microsoft-com:office:office#Editor">
    <vt:lpwstr>Anita Moskovska</vt:lpwstr>
  </property>
  <property fmtid="{D5CDD505-2E9C-101B-9397-08002B2CF9AE}" pid="5" name="Order">
    <vt:lpwstr>5900.00000000000</vt:lpwstr>
  </property>
</Properties>
</file>