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33ED" w14:textId="77777777" w:rsidR="00847470" w:rsidRPr="00716345" w:rsidRDefault="00847470" w:rsidP="00847470">
      <w:pPr>
        <w:spacing w:after="0"/>
        <w:jc w:val="right"/>
        <w:rPr>
          <w:rFonts w:ascii="Times New Roman" w:hAnsi="Times New Roman"/>
          <w:b/>
          <w:bCs/>
          <w:sz w:val="24"/>
          <w:szCs w:val="24"/>
          <w:highlight w:val="yellow"/>
          <w:lang w:val="lv-LV"/>
        </w:rPr>
      </w:pPr>
    </w:p>
    <w:p w14:paraId="3ABB072E" w14:textId="77777777" w:rsidR="00847470" w:rsidRPr="00716345" w:rsidRDefault="00847470" w:rsidP="00847470">
      <w:pPr>
        <w:spacing w:after="0"/>
        <w:jc w:val="right"/>
        <w:rPr>
          <w:rFonts w:ascii="Times New Roman" w:hAnsi="Times New Roman"/>
          <w:b/>
          <w:bCs/>
          <w:sz w:val="24"/>
          <w:szCs w:val="24"/>
          <w:highlight w:val="yellow"/>
          <w:lang w:val="lv-LV"/>
        </w:rPr>
      </w:pPr>
    </w:p>
    <w:p w14:paraId="340F41C2" w14:textId="77777777" w:rsidR="00847470" w:rsidRPr="00716345" w:rsidRDefault="00847470" w:rsidP="00847470">
      <w:pPr>
        <w:spacing w:after="0"/>
        <w:jc w:val="right"/>
        <w:rPr>
          <w:rFonts w:ascii="Times New Roman" w:hAnsi="Times New Roman"/>
          <w:b/>
          <w:bCs/>
          <w:sz w:val="24"/>
          <w:szCs w:val="24"/>
          <w:highlight w:val="yellow"/>
          <w:lang w:val="lv-LV"/>
        </w:rPr>
      </w:pPr>
    </w:p>
    <w:p w14:paraId="485A8558" w14:textId="77777777" w:rsidR="00847470" w:rsidRPr="00716345" w:rsidRDefault="00847470" w:rsidP="00847470">
      <w:pPr>
        <w:spacing w:after="0"/>
        <w:jc w:val="right"/>
        <w:rPr>
          <w:rFonts w:ascii="Times New Roman" w:hAnsi="Times New Roman"/>
          <w:b/>
          <w:bCs/>
          <w:sz w:val="24"/>
          <w:szCs w:val="24"/>
          <w:highlight w:val="yellow"/>
          <w:lang w:val="lv-LV"/>
        </w:rPr>
      </w:pPr>
    </w:p>
    <w:p w14:paraId="53BA60F3" w14:textId="77777777" w:rsidR="00847470" w:rsidRPr="00716345" w:rsidRDefault="00847470" w:rsidP="00847470">
      <w:pPr>
        <w:spacing w:after="0"/>
        <w:jc w:val="right"/>
        <w:rPr>
          <w:rFonts w:ascii="Times New Roman" w:hAnsi="Times New Roman"/>
          <w:b/>
          <w:bCs/>
          <w:sz w:val="24"/>
          <w:szCs w:val="24"/>
          <w:highlight w:val="yellow"/>
          <w:lang w:val="lv-LV"/>
        </w:rPr>
      </w:pPr>
    </w:p>
    <w:p w14:paraId="30263E45" w14:textId="77777777" w:rsidR="00847470" w:rsidRPr="00716345" w:rsidRDefault="00847470" w:rsidP="00847470">
      <w:pPr>
        <w:spacing w:after="240"/>
        <w:jc w:val="center"/>
        <w:rPr>
          <w:rFonts w:ascii="Times New Roman" w:hAnsi="Times New Roman"/>
          <w:b/>
          <w:bCs/>
          <w:sz w:val="24"/>
          <w:szCs w:val="24"/>
          <w:lang w:val="lv-LV"/>
        </w:rPr>
      </w:pPr>
      <w:r w:rsidRPr="00716345">
        <w:rPr>
          <w:rFonts w:ascii="Times New Roman" w:hAnsi="Times New Roman"/>
          <w:b/>
          <w:bCs/>
          <w:sz w:val="24"/>
          <w:szCs w:val="24"/>
          <w:lang w:val="lv-LV"/>
        </w:rPr>
        <w:t>Publisko iepirkumu likuma 2. pielikuma pakalpojuma</w:t>
      </w:r>
    </w:p>
    <w:p w14:paraId="462F976F" w14:textId="77777777" w:rsidR="00847470" w:rsidRPr="00716345" w:rsidRDefault="00847470" w:rsidP="00847470">
      <w:pPr>
        <w:spacing w:after="0" w:line="360" w:lineRule="auto"/>
        <w:jc w:val="center"/>
        <w:rPr>
          <w:rFonts w:ascii="Times New Roman" w:hAnsi="Times New Roman"/>
          <w:b/>
          <w:bCs/>
          <w:sz w:val="24"/>
          <w:szCs w:val="24"/>
          <w:lang w:val="lv-LV"/>
        </w:rPr>
      </w:pPr>
      <w:r w:rsidRPr="00716345">
        <w:rPr>
          <w:rFonts w:ascii="Times New Roman" w:hAnsi="Times New Roman"/>
          <w:b/>
          <w:bCs/>
          <w:sz w:val="24"/>
          <w:szCs w:val="24"/>
          <w:lang w:val="lv-LV"/>
        </w:rPr>
        <w:t>TIRGUS IZPĒTES</w:t>
      </w:r>
    </w:p>
    <w:p w14:paraId="6D31CE0B" w14:textId="09B58411" w:rsidR="00847470" w:rsidRPr="00716345" w:rsidRDefault="00847470" w:rsidP="00847470">
      <w:pPr>
        <w:jc w:val="center"/>
        <w:rPr>
          <w:rFonts w:ascii="Times New Roman" w:eastAsia="Times New Roman" w:hAnsi="Times New Roman"/>
          <w:b/>
          <w:bCs/>
          <w:sz w:val="24"/>
          <w:szCs w:val="24"/>
          <w:shd w:val="clear" w:color="auto" w:fill="FFFFFF"/>
          <w:lang w:val="lv-LV" w:eastAsia="lv-LV"/>
        </w:rPr>
      </w:pPr>
      <w:r w:rsidRPr="00716345">
        <w:rPr>
          <w:rFonts w:ascii="Times New Roman" w:hAnsi="Times New Roman"/>
          <w:b/>
          <w:bCs/>
          <w:sz w:val="24"/>
          <w:szCs w:val="24"/>
          <w:lang w:val="lv-LV"/>
        </w:rPr>
        <w:t>“</w:t>
      </w:r>
      <w:r w:rsidRPr="00716345">
        <w:rPr>
          <w:rFonts w:ascii="Times New Roman" w:eastAsiaTheme="minorHAnsi" w:hAnsi="Times New Roman"/>
          <w:b/>
          <w:bCs/>
          <w:kern w:val="2"/>
          <w:sz w:val="24"/>
          <w:szCs w:val="24"/>
          <w:shd w:val="clear" w:color="auto" w:fill="FFFFFF"/>
          <w:lang w:val="lv-LV"/>
          <w14:ligatures w14:val="standardContextual"/>
        </w:rPr>
        <w:t>Sociālā mentora</w:t>
      </w:r>
      <w:r w:rsidRPr="00716345">
        <w:rPr>
          <w:rFonts w:ascii="Times New Roman" w:eastAsia="Times New Roman" w:hAnsi="Times New Roman"/>
          <w:b/>
          <w:bCs/>
          <w:sz w:val="24"/>
          <w:szCs w:val="24"/>
          <w:shd w:val="clear" w:color="auto" w:fill="FFFFFF"/>
          <w:lang w:val="lv-LV" w:eastAsia="lv-LV"/>
        </w:rPr>
        <w:t xml:space="preserve">  pakalpojuma sniegšana bāreņiem vai bez vecāku gādības palikušajiem bērniem pēc pilngadības sasniegšanas”</w:t>
      </w:r>
    </w:p>
    <w:p w14:paraId="721EE51C" w14:textId="77777777" w:rsidR="003511AD" w:rsidRPr="00615E31" w:rsidRDefault="003511AD" w:rsidP="00847470">
      <w:pPr>
        <w:spacing w:after="0" w:line="360" w:lineRule="auto"/>
        <w:jc w:val="center"/>
        <w:rPr>
          <w:rFonts w:ascii="Times New Roman" w:hAnsi="Times New Roman"/>
          <w:sz w:val="24"/>
          <w:szCs w:val="24"/>
          <w:lang w:val="lv-LV"/>
        </w:rPr>
      </w:pPr>
      <w:r w:rsidRPr="00615E31">
        <w:rPr>
          <w:rFonts w:ascii="Times New Roman" w:hAnsi="Times New Roman"/>
          <w:bCs/>
          <w:sz w:val="24"/>
          <w:szCs w:val="24"/>
          <w:lang w:val="lv-LV"/>
        </w:rPr>
        <w:t>CPV kods: 85312500 – 4 (</w:t>
      </w:r>
      <w:r w:rsidRPr="00615E31">
        <w:rPr>
          <w:rFonts w:ascii="Times New Roman" w:hAnsi="Times New Roman"/>
          <w:sz w:val="24"/>
          <w:szCs w:val="24"/>
          <w:lang w:val="lv-LV"/>
        </w:rPr>
        <w:t>Sociālās rehabilitācijas pakalpojumi)</w:t>
      </w:r>
    </w:p>
    <w:p w14:paraId="3F1F6DF8" w14:textId="77777777" w:rsidR="003511AD" w:rsidRPr="00716345" w:rsidRDefault="003511AD" w:rsidP="00847470">
      <w:pPr>
        <w:spacing w:after="0" w:line="360" w:lineRule="auto"/>
        <w:jc w:val="center"/>
        <w:rPr>
          <w:rFonts w:ascii="Times New Roman" w:hAnsi="Times New Roman"/>
          <w:sz w:val="24"/>
          <w:szCs w:val="24"/>
          <w:lang w:val="lv-LV"/>
        </w:rPr>
      </w:pPr>
    </w:p>
    <w:p w14:paraId="340578F8" w14:textId="26484F85" w:rsidR="00847470" w:rsidRPr="00716345" w:rsidRDefault="00847470" w:rsidP="00847470">
      <w:pPr>
        <w:spacing w:after="0" w:line="360" w:lineRule="auto"/>
        <w:jc w:val="center"/>
        <w:rPr>
          <w:rFonts w:ascii="Times New Roman" w:hAnsi="Times New Roman"/>
          <w:b/>
          <w:bCs/>
          <w:sz w:val="24"/>
          <w:szCs w:val="24"/>
          <w:lang w:val="lv-LV"/>
        </w:rPr>
      </w:pPr>
      <w:r w:rsidRPr="00716345">
        <w:rPr>
          <w:rFonts w:ascii="Times New Roman" w:hAnsi="Times New Roman"/>
          <w:b/>
          <w:bCs/>
          <w:sz w:val="24"/>
          <w:szCs w:val="24"/>
          <w:lang w:val="lv-LV"/>
        </w:rPr>
        <w:t>NOTEIKUMI</w:t>
      </w:r>
    </w:p>
    <w:p w14:paraId="50FEA320" w14:textId="77777777" w:rsidR="00847470" w:rsidRPr="00716345" w:rsidRDefault="00847470" w:rsidP="00847470">
      <w:pPr>
        <w:spacing w:after="0"/>
        <w:jc w:val="right"/>
        <w:rPr>
          <w:rFonts w:ascii="Times New Roman" w:hAnsi="Times New Roman"/>
          <w:b/>
          <w:bCs/>
          <w:sz w:val="24"/>
          <w:szCs w:val="24"/>
          <w:lang w:val="lv-LV"/>
        </w:rPr>
      </w:pPr>
    </w:p>
    <w:p w14:paraId="43952408" w14:textId="77777777" w:rsidR="00847470" w:rsidRPr="00716345" w:rsidRDefault="00847470" w:rsidP="00847470">
      <w:pPr>
        <w:spacing w:after="0"/>
        <w:jc w:val="right"/>
        <w:rPr>
          <w:rFonts w:ascii="Times New Roman" w:hAnsi="Times New Roman"/>
          <w:b/>
          <w:bCs/>
          <w:sz w:val="24"/>
          <w:szCs w:val="24"/>
          <w:lang w:val="lv-LV"/>
        </w:rPr>
      </w:pPr>
    </w:p>
    <w:p w14:paraId="4B9412BC" w14:textId="77777777" w:rsidR="00847470" w:rsidRPr="00716345" w:rsidRDefault="00847470" w:rsidP="00847470">
      <w:pPr>
        <w:spacing w:after="0"/>
        <w:jc w:val="right"/>
        <w:rPr>
          <w:rFonts w:ascii="Times New Roman" w:hAnsi="Times New Roman"/>
          <w:b/>
          <w:bCs/>
          <w:sz w:val="24"/>
          <w:szCs w:val="24"/>
          <w:lang w:val="lv-LV"/>
        </w:rPr>
      </w:pPr>
    </w:p>
    <w:p w14:paraId="0A9F893F" w14:textId="77777777" w:rsidR="00847470" w:rsidRPr="00716345" w:rsidRDefault="00847470" w:rsidP="00847470">
      <w:pPr>
        <w:spacing w:after="0"/>
        <w:jc w:val="right"/>
        <w:rPr>
          <w:rFonts w:ascii="Times New Roman" w:hAnsi="Times New Roman"/>
          <w:b/>
          <w:bCs/>
          <w:sz w:val="24"/>
          <w:szCs w:val="24"/>
          <w:lang w:val="lv-LV"/>
        </w:rPr>
      </w:pPr>
    </w:p>
    <w:p w14:paraId="2560EC49" w14:textId="77777777" w:rsidR="00847470" w:rsidRPr="00716345" w:rsidRDefault="00847470" w:rsidP="00847470">
      <w:pPr>
        <w:spacing w:after="0"/>
        <w:jc w:val="right"/>
        <w:rPr>
          <w:rFonts w:ascii="Times New Roman" w:hAnsi="Times New Roman"/>
          <w:b/>
          <w:bCs/>
          <w:sz w:val="24"/>
          <w:szCs w:val="24"/>
          <w:lang w:val="lv-LV"/>
        </w:rPr>
      </w:pPr>
    </w:p>
    <w:p w14:paraId="1255816B" w14:textId="77777777" w:rsidR="00847470" w:rsidRPr="00716345" w:rsidRDefault="00847470" w:rsidP="00847470">
      <w:pPr>
        <w:spacing w:after="0"/>
        <w:jc w:val="right"/>
        <w:rPr>
          <w:rFonts w:ascii="Times New Roman" w:hAnsi="Times New Roman"/>
          <w:b/>
          <w:bCs/>
          <w:sz w:val="24"/>
          <w:szCs w:val="24"/>
          <w:lang w:val="lv-LV"/>
        </w:rPr>
      </w:pPr>
    </w:p>
    <w:p w14:paraId="755291A0" w14:textId="77777777" w:rsidR="00847470" w:rsidRPr="00716345" w:rsidRDefault="00847470" w:rsidP="00847470">
      <w:pPr>
        <w:spacing w:after="0"/>
        <w:jc w:val="right"/>
        <w:rPr>
          <w:rFonts w:ascii="Times New Roman" w:hAnsi="Times New Roman"/>
          <w:b/>
          <w:bCs/>
          <w:sz w:val="24"/>
          <w:szCs w:val="24"/>
          <w:lang w:val="lv-LV"/>
        </w:rPr>
      </w:pPr>
    </w:p>
    <w:p w14:paraId="7BA9AA52" w14:textId="77777777" w:rsidR="00847470" w:rsidRPr="00716345" w:rsidRDefault="00847470" w:rsidP="00847470">
      <w:pPr>
        <w:spacing w:after="0"/>
        <w:jc w:val="right"/>
        <w:rPr>
          <w:rFonts w:ascii="Times New Roman" w:hAnsi="Times New Roman"/>
          <w:b/>
          <w:bCs/>
          <w:sz w:val="24"/>
          <w:szCs w:val="24"/>
          <w:lang w:val="lv-LV"/>
        </w:rPr>
      </w:pPr>
    </w:p>
    <w:p w14:paraId="36F80E17" w14:textId="77777777" w:rsidR="00847470" w:rsidRPr="00716345" w:rsidRDefault="00847470" w:rsidP="00847470">
      <w:pPr>
        <w:spacing w:after="0"/>
        <w:jc w:val="right"/>
        <w:rPr>
          <w:rFonts w:ascii="Times New Roman" w:hAnsi="Times New Roman"/>
          <w:b/>
          <w:bCs/>
          <w:sz w:val="24"/>
          <w:szCs w:val="24"/>
          <w:lang w:val="lv-LV"/>
        </w:rPr>
      </w:pPr>
    </w:p>
    <w:p w14:paraId="65415D66" w14:textId="77777777" w:rsidR="00847470" w:rsidRPr="00716345" w:rsidRDefault="00847470" w:rsidP="00847470">
      <w:pPr>
        <w:spacing w:after="0"/>
        <w:jc w:val="right"/>
        <w:rPr>
          <w:rFonts w:ascii="Times New Roman" w:hAnsi="Times New Roman"/>
          <w:b/>
          <w:bCs/>
          <w:sz w:val="24"/>
          <w:szCs w:val="24"/>
          <w:lang w:val="lv-LV"/>
        </w:rPr>
      </w:pPr>
    </w:p>
    <w:p w14:paraId="17A8F21E" w14:textId="77777777" w:rsidR="00847470" w:rsidRPr="00716345" w:rsidRDefault="00847470" w:rsidP="00847470">
      <w:pPr>
        <w:spacing w:after="0"/>
        <w:rPr>
          <w:rFonts w:ascii="Times New Roman" w:hAnsi="Times New Roman"/>
          <w:b/>
          <w:bCs/>
          <w:sz w:val="24"/>
          <w:szCs w:val="24"/>
          <w:lang w:val="lv-LV"/>
        </w:rPr>
      </w:pPr>
    </w:p>
    <w:p w14:paraId="475D1721" w14:textId="77777777" w:rsidR="00847470" w:rsidRPr="00716345" w:rsidRDefault="00847470" w:rsidP="00847470">
      <w:pPr>
        <w:spacing w:after="0"/>
        <w:rPr>
          <w:rFonts w:ascii="Times New Roman" w:hAnsi="Times New Roman"/>
          <w:b/>
          <w:bCs/>
          <w:sz w:val="24"/>
          <w:szCs w:val="24"/>
          <w:lang w:val="lv-LV"/>
        </w:rPr>
      </w:pPr>
    </w:p>
    <w:p w14:paraId="594D2999" w14:textId="77777777" w:rsidR="00847470" w:rsidRPr="00716345" w:rsidRDefault="00847470" w:rsidP="00847470">
      <w:pPr>
        <w:spacing w:after="0"/>
        <w:rPr>
          <w:rFonts w:ascii="Times New Roman" w:hAnsi="Times New Roman"/>
          <w:b/>
          <w:bCs/>
          <w:sz w:val="24"/>
          <w:szCs w:val="24"/>
          <w:lang w:val="lv-LV"/>
        </w:rPr>
      </w:pPr>
    </w:p>
    <w:p w14:paraId="0041BFE8" w14:textId="77777777" w:rsidR="00847470" w:rsidRPr="00716345" w:rsidRDefault="00847470" w:rsidP="00847470">
      <w:pPr>
        <w:spacing w:after="0"/>
        <w:rPr>
          <w:rFonts w:ascii="Times New Roman" w:hAnsi="Times New Roman"/>
          <w:b/>
          <w:bCs/>
          <w:sz w:val="24"/>
          <w:szCs w:val="24"/>
          <w:lang w:val="lv-LV"/>
        </w:rPr>
      </w:pPr>
    </w:p>
    <w:p w14:paraId="756BDB47" w14:textId="77777777" w:rsidR="00847470" w:rsidRPr="00716345" w:rsidRDefault="00847470" w:rsidP="00847470">
      <w:pPr>
        <w:spacing w:after="0"/>
        <w:rPr>
          <w:rFonts w:ascii="Times New Roman" w:hAnsi="Times New Roman"/>
          <w:b/>
          <w:bCs/>
          <w:sz w:val="24"/>
          <w:szCs w:val="24"/>
          <w:lang w:val="lv-LV"/>
        </w:rPr>
      </w:pPr>
    </w:p>
    <w:p w14:paraId="5920A1D1" w14:textId="77777777" w:rsidR="003C0822" w:rsidRPr="00716345" w:rsidRDefault="003C0822" w:rsidP="00847470">
      <w:pPr>
        <w:spacing w:after="0"/>
        <w:rPr>
          <w:rFonts w:ascii="Times New Roman" w:hAnsi="Times New Roman"/>
          <w:b/>
          <w:bCs/>
          <w:sz w:val="24"/>
          <w:szCs w:val="24"/>
          <w:lang w:val="lv-LV"/>
        </w:rPr>
      </w:pPr>
    </w:p>
    <w:p w14:paraId="3949D66B" w14:textId="77777777" w:rsidR="003C0822" w:rsidRPr="00716345" w:rsidRDefault="003C0822" w:rsidP="00847470">
      <w:pPr>
        <w:spacing w:after="0"/>
        <w:rPr>
          <w:rFonts w:ascii="Times New Roman" w:hAnsi="Times New Roman"/>
          <w:b/>
          <w:bCs/>
          <w:sz w:val="24"/>
          <w:szCs w:val="24"/>
          <w:lang w:val="lv-LV"/>
        </w:rPr>
      </w:pPr>
    </w:p>
    <w:p w14:paraId="65DB9B47" w14:textId="77777777" w:rsidR="003C0822" w:rsidRPr="00716345" w:rsidRDefault="003C0822" w:rsidP="00847470">
      <w:pPr>
        <w:spacing w:after="0"/>
        <w:rPr>
          <w:rFonts w:ascii="Times New Roman" w:hAnsi="Times New Roman"/>
          <w:b/>
          <w:bCs/>
          <w:sz w:val="24"/>
          <w:szCs w:val="24"/>
          <w:lang w:val="lv-LV"/>
        </w:rPr>
      </w:pPr>
    </w:p>
    <w:p w14:paraId="343319AE" w14:textId="77777777" w:rsidR="003C0822" w:rsidRPr="00716345" w:rsidRDefault="003C0822" w:rsidP="00847470">
      <w:pPr>
        <w:spacing w:after="0"/>
        <w:rPr>
          <w:rFonts w:ascii="Times New Roman" w:hAnsi="Times New Roman"/>
          <w:b/>
          <w:bCs/>
          <w:sz w:val="24"/>
          <w:szCs w:val="24"/>
          <w:lang w:val="lv-LV"/>
        </w:rPr>
      </w:pPr>
    </w:p>
    <w:p w14:paraId="1C985707" w14:textId="77777777" w:rsidR="003C0822" w:rsidRPr="00716345" w:rsidRDefault="003C0822" w:rsidP="00847470">
      <w:pPr>
        <w:spacing w:after="0"/>
        <w:rPr>
          <w:rFonts w:ascii="Times New Roman" w:hAnsi="Times New Roman"/>
          <w:b/>
          <w:bCs/>
          <w:sz w:val="24"/>
          <w:szCs w:val="24"/>
          <w:lang w:val="lv-LV"/>
        </w:rPr>
      </w:pPr>
    </w:p>
    <w:p w14:paraId="4D9D4969" w14:textId="77777777" w:rsidR="003C0822" w:rsidRPr="00716345" w:rsidRDefault="003C0822" w:rsidP="00847470">
      <w:pPr>
        <w:spacing w:after="0"/>
        <w:rPr>
          <w:rFonts w:ascii="Times New Roman" w:hAnsi="Times New Roman"/>
          <w:b/>
          <w:bCs/>
          <w:sz w:val="24"/>
          <w:szCs w:val="24"/>
          <w:lang w:val="lv-LV"/>
        </w:rPr>
      </w:pPr>
    </w:p>
    <w:p w14:paraId="3B634CB5" w14:textId="77777777" w:rsidR="003C0822" w:rsidRPr="00716345" w:rsidRDefault="003C0822" w:rsidP="00847470">
      <w:pPr>
        <w:spacing w:after="0"/>
        <w:rPr>
          <w:rFonts w:ascii="Times New Roman" w:hAnsi="Times New Roman"/>
          <w:b/>
          <w:bCs/>
          <w:sz w:val="24"/>
          <w:szCs w:val="24"/>
          <w:lang w:val="lv-LV"/>
        </w:rPr>
      </w:pPr>
    </w:p>
    <w:p w14:paraId="0B80DC18" w14:textId="77777777" w:rsidR="003C0822" w:rsidRPr="00716345" w:rsidRDefault="003C0822" w:rsidP="00847470">
      <w:pPr>
        <w:spacing w:after="0"/>
        <w:rPr>
          <w:rFonts w:ascii="Times New Roman" w:hAnsi="Times New Roman"/>
          <w:b/>
          <w:bCs/>
          <w:sz w:val="24"/>
          <w:szCs w:val="24"/>
          <w:lang w:val="lv-LV"/>
        </w:rPr>
      </w:pPr>
    </w:p>
    <w:p w14:paraId="28D273FF" w14:textId="77777777" w:rsidR="003C0822" w:rsidRPr="00716345" w:rsidRDefault="003C0822" w:rsidP="00847470">
      <w:pPr>
        <w:spacing w:after="0"/>
        <w:rPr>
          <w:rFonts w:ascii="Times New Roman" w:hAnsi="Times New Roman"/>
          <w:b/>
          <w:bCs/>
          <w:sz w:val="24"/>
          <w:szCs w:val="24"/>
          <w:lang w:val="lv-LV"/>
        </w:rPr>
      </w:pPr>
    </w:p>
    <w:p w14:paraId="44EDF184" w14:textId="77777777" w:rsidR="003C0822" w:rsidRPr="00716345" w:rsidRDefault="003C0822" w:rsidP="00847470">
      <w:pPr>
        <w:spacing w:after="0"/>
        <w:rPr>
          <w:rFonts w:ascii="Times New Roman" w:hAnsi="Times New Roman"/>
          <w:b/>
          <w:bCs/>
          <w:sz w:val="24"/>
          <w:szCs w:val="24"/>
          <w:lang w:val="lv-LV"/>
        </w:rPr>
      </w:pPr>
    </w:p>
    <w:p w14:paraId="45C8353F" w14:textId="77777777" w:rsidR="00847470" w:rsidRPr="00716345" w:rsidRDefault="00847470" w:rsidP="00847470">
      <w:pPr>
        <w:spacing w:after="0"/>
        <w:rPr>
          <w:rFonts w:ascii="Times New Roman" w:hAnsi="Times New Roman"/>
          <w:b/>
          <w:bCs/>
          <w:sz w:val="24"/>
          <w:szCs w:val="24"/>
          <w:lang w:val="lv-LV"/>
        </w:rPr>
      </w:pPr>
    </w:p>
    <w:p w14:paraId="2CAF7CE4" w14:textId="77777777" w:rsidR="00847470" w:rsidRPr="00716345" w:rsidRDefault="00847470" w:rsidP="00847470">
      <w:pPr>
        <w:spacing w:after="0"/>
        <w:jc w:val="right"/>
        <w:rPr>
          <w:rFonts w:ascii="Times New Roman" w:hAnsi="Times New Roman"/>
          <w:b/>
          <w:bCs/>
          <w:sz w:val="24"/>
          <w:szCs w:val="24"/>
          <w:lang w:val="lv-LV"/>
        </w:rPr>
      </w:pPr>
    </w:p>
    <w:p w14:paraId="635709D9" w14:textId="153BD2F6" w:rsidR="00847470" w:rsidRPr="00716345" w:rsidRDefault="00847470" w:rsidP="00847470">
      <w:pPr>
        <w:spacing w:after="0"/>
        <w:jc w:val="center"/>
        <w:rPr>
          <w:rFonts w:ascii="Times New Roman" w:hAnsi="Times New Roman"/>
          <w:sz w:val="24"/>
          <w:szCs w:val="24"/>
          <w:lang w:val="lv-LV"/>
        </w:rPr>
      </w:pPr>
      <w:r w:rsidRPr="00716345">
        <w:rPr>
          <w:rFonts w:ascii="Times New Roman" w:hAnsi="Times New Roman"/>
          <w:sz w:val="24"/>
          <w:szCs w:val="24"/>
          <w:lang w:val="lv-LV"/>
        </w:rPr>
        <w:t>Jēkabpils</w:t>
      </w:r>
      <w:r w:rsidR="001574AF">
        <w:rPr>
          <w:rFonts w:ascii="Times New Roman" w:hAnsi="Times New Roman"/>
          <w:sz w:val="24"/>
          <w:szCs w:val="24"/>
          <w:lang w:val="lv-LV"/>
        </w:rPr>
        <w:t xml:space="preserve"> novads</w:t>
      </w:r>
      <w:r w:rsidR="007D1DE5">
        <w:rPr>
          <w:rFonts w:ascii="Times New Roman" w:hAnsi="Times New Roman"/>
          <w:sz w:val="24"/>
          <w:szCs w:val="24"/>
          <w:lang w:val="lv-LV"/>
        </w:rPr>
        <w:t xml:space="preserve"> </w:t>
      </w:r>
    </w:p>
    <w:p w14:paraId="1D21AD90" w14:textId="7905FFB8" w:rsidR="00847470" w:rsidRPr="00716345" w:rsidRDefault="00847470" w:rsidP="00847470">
      <w:pPr>
        <w:spacing w:after="0"/>
        <w:jc w:val="center"/>
        <w:rPr>
          <w:rFonts w:ascii="Times New Roman" w:hAnsi="Times New Roman"/>
          <w:sz w:val="24"/>
          <w:szCs w:val="24"/>
          <w:lang w:val="lv-LV"/>
        </w:rPr>
      </w:pPr>
      <w:r w:rsidRPr="00716345">
        <w:rPr>
          <w:rFonts w:ascii="Times New Roman" w:hAnsi="Times New Roman"/>
          <w:sz w:val="24"/>
          <w:szCs w:val="24"/>
          <w:lang w:val="lv-LV"/>
        </w:rPr>
        <w:t>2024. gads</w:t>
      </w:r>
    </w:p>
    <w:p w14:paraId="300C3E16" w14:textId="77777777" w:rsidR="00847470" w:rsidRPr="00716345" w:rsidRDefault="00847470" w:rsidP="00847470">
      <w:pPr>
        <w:spacing w:after="0"/>
        <w:jc w:val="center"/>
        <w:rPr>
          <w:rFonts w:ascii="Times New Roman" w:hAnsi="Times New Roman"/>
          <w:b/>
          <w:sz w:val="24"/>
          <w:szCs w:val="24"/>
          <w:lang w:val="lv-LV"/>
        </w:rPr>
      </w:pPr>
      <w:r w:rsidRPr="00716345">
        <w:rPr>
          <w:rFonts w:ascii="Times New Roman" w:hAnsi="Times New Roman"/>
          <w:sz w:val="24"/>
          <w:szCs w:val="24"/>
          <w:lang w:val="lv-LV"/>
        </w:rPr>
        <w:br w:type="page"/>
      </w:r>
      <w:r w:rsidRPr="00716345">
        <w:rPr>
          <w:rFonts w:ascii="Times New Roman" w:hAnsi="Times New Roman"/>
          <w:b/>
          <w:sz w:val="24"/>
          <w:szCs w:val="24"/>
          <w:lang w:val="lv-LV"/>
        </w:rPr>
        <w:lastRenderedPageBreak/>
        <w:t>I. VISPĀRĪGĀ INFORMĀCIJA</w:t>
      </w:r>
    </w:p>
    <w:p w14:paraId="60B6A47D" w14:textId="77777777" w:rsidR="00847470" w:rsidRPr="00716345" w:rsidRDefault="00847470" w:rsidP="00847470">
      <w:pPr>
        <w:widowControl w:val="0"/>
        <w:tabs>
          <w:tab w:val="num" w:pos="1080"/>
        </w:tabs>
        <w:suppressAutoHyphens/>
        <w:spacing w:after="0" w:line="240" w:lineRule="auto"/>
        <w:jc w:val="both"/>
        <w:rPr>
          <w:rFonts w:ascii="Times New Roman" w:hAnsi="Times New Roman"/>
          <w:sz w:val="24"/>
          <w:szCs w:val="24"/>
          <w:lang w:val="lv-LV"/>
        </w:rPr>
      </w:pPr>
    </w:p>
    <w:p w14:paraId="59D128B9" w14:textId="77777777" w:rsidR="00847470" w:rsidRPr="00716345"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716345">
        <w:rPr>
          <w:rFonts w:ascii="Times New Roman" w:hAnsi="Times New Roman"/>
          <w:b/>
          <w:sz w:val="24"/>
          <w:szCs w:val="24"/>
          <w:lang w:val="lv-LV"/>
        </w:rPr>
        <w:t>PAS</w:t>
      </w:r>
      <w:r w:rsidRPr="00716345">
        <w:rPr>
          <w:rFonts w:ascii="Times New Roman" w:eastAsia="Lucida Sans Unicode" w:hAnsi="Times New Roman"/>
          <w:b/>
          <w:sz w:val="24"/>
          <w:szCs w:val="24"/>
          <w:lang w:val="lv-LV"/>
        </w:rPr>
        <w:t>ŪTĪTĀJS:</w:t>
      </w:r>
    </w:p>
    <w:p w14:paraId="48142ED4" w14:textId="69749795" w:rsidR="00847470" w:rsidRPr="00716345" w:rsidRDefault="007641B4" w:rsidP="007641B4">
      <w:pPr>
        <w:widowControl w:val="0"/>
        <w:suppressAutoHyphens/>
        <w:spacing w:after="0" w:line="240" w:lineRule="auto"/>
        <w:ind w:left="993" w:hanging="710"/>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 xml:space="preserve">   </w:t>
      </w:r>
      <w:r w:rsidR="00847470" w:rsidRPr="00716345">
        <w:rPr>
          <w:rFonts w:ascii="Times New Roman" w:eastAsia="Lucida Sans Unicode" w:hAnsi="Times New Roman"/>
          <w:sz w:val="24"/>
          <w:szCs w:val="24"/>
          <w:lang w:val="lv-LV"/>
        </w:rPr>
        <w:t xml:space="preserve">Pasūtītāja nosaukums: Jēkabpils </w:t>
      </w:r>
      <w:r w:rsidR="00D643B8" w:rsidRPr="00716345">
        <w:rPr>
          <w:rFonts w:ascii="Times New Roman" w:eastAsia="Lucida Sans Unicode" w:hAnsi="Times New Roman"/>
          <w:sz w:val="24"/>
          <w:szCs w:val="24"/>
          <w:lang w:val="lv-LV"/>
        </w:rPr>
        <w:t xml:space="preserve">novada </w:t>
      </w:r>
      <w:r w:rsidR="00847470" w:rsidRPr="00716345">
        <w:rPr>
          <w:rFonts w:ascii="Times New Roman" w:eastAsia="Lucida Sans Unicode" w:hAnsi="Times New Roman"/>
          <w:sz w:val="24"/>
          <w:szCs w:val="24"/>
          <w:lang w:val="lv-LV"/>
        </w:rPr>
        <w:t>Sociālais dienests</w:t>
      </w:r>
    </w:p>
    <w:p w14:paraId="49554AE4" w14:textId="086215EC" w:rsidR="00847470" w:rsidRPr="00716345" w:rsidRDefault="007641B4" w:rsidP="007641B4">
      <w:pPr>
        <w:widowControl w:val="0"/>
        <w:suppressAutoHyphens/>
        <w:spacing w:after="0" w:line="240" w:lineRule="auto"/>
        <w:ind w:left="993" w:hanging="710"/>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 xml:space="preserve">   </w:t>
      </w:r>
      <w:r w:rsidR="00847470" w:rsidRPr="00716345">
        <w:rPr>
          <w:rFonts w:ascii="Times New Roman" w:eastAsia="Lucida Sans Unicode" w:hAnsi="Times New Roman"/>
          <w:sz w:val="24"/>
          <w:szCs w:val="24"/>
          <w:lang w:val="lv-LV"/>
        </w:rPr>
        <w:t>Reģistrācijas numurs: 40900038152</w:t>
      </w:r>
    </w:p>
    <w:p w14:paraId="6826D86E" w14:textId="61600EC7" w:rsidR="00847470" w:rsidRPr="00716345" w:rsidRDefault="007641B4" w:rsidP="007641B4">
      <w:pPr>
        <w:widowControl w:val="0"/>
        <w:suppressAutoHyphens/>
        <w:spacing w:after="0" w:line="240" w:lineRule="auto"/>
        <w:ind w:left="993" w:hanging="710"/>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 xml:space="preserve">   </w:t>
      </w:r>
      <w:r w:rsidR="00847470" w:rsidRPr="00716345">
        <w:rPr>
          <w:rFonts w:ascii="Times New Roman" w:eastAsia="Lucida Sans Unicode" w:hAnsi="Times New Roman"/>
          <w:sz w:val="24"/>
          <w:szCs w:val="24"/>
          <w:lang w:val="lv-LV"/>
        </w:rPr>
        <w:t xml:space="preserve">Juridiskā adrese: Jaunā iela 39 I, Jēkabpils, </w:t>
      </w:r>
      <w:r w:rsidR="00DC17CA">
        <w:rPr>
          <w:rFonts w:ascii="Times New Roman" w:eastAsia="Lucida Sans Unicode" w:hAnsi="Times New Roman"/>
          <w:sz w:val="24"/>
          <w:szCs w:val="24"/>
          <w:lang w:val="lv-LV"/>
        </w:rPr>
        <w:t xml:space="preserve">Jēkabpils novads, </w:t>
      </w:r>
      <w:r w:rsidR="00847470" w:rsidRPr="00716345">
        <w:rPr>
          <w:rFonts w:ascii="Times New Roman" w:eastAsia="Lucida Sans Unicode" w:hAnsi="Times New Roman"/>
          <w:sz w:val="24"/>
          <w:szCs w:val="24"/>
          <w:lang w:val="lv-LV"/>
        </w:rPr>
        <w:t>LV – 5201.</w:t>
      </w:r>
    </w:p>
    <w:p w14:paraId="6CFE50E8" w14:textId="77777777" w:rsidR="00847470" w:rsidRPr="00716345"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716345">
        <w:rPr>
          <w:rFonts w:ascii="Times New Roman" w:eastAsia="Lucida Sans Unicode" w:hAnsi="Times New Roman"/>
          <w:b/>
          <w:sz w:val="24"/>
          <w:szCs w:val="24"/>
          <w:lang w:val="lv-LV"/>
        </w:rPr>
        <w:t>KONTAKTPERSONA:</w:t>
      </w:r>
    </w:p>
    <w:p w14:paraId="7372CE69" w14:textId="62B1A109" w:rsidR="00847470" w:rsidRPr="00716345" w:rsidRDefault="007641B4" w:rsidP="007641B4">
      <w:pPr>
        <w:pStyle w:val="Sarakstarindkopa"/>
        <w:widowControl w:val="0"/>
        <w:suppressAutoHyphens/>
        <w:spacing w:after="0" w:line="240" w:lineRule="auto"/>
        <w:ind w:left="426" w:hanging="426"/>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 xml:space="preserve">       </w:t>
      </w:r>
      <w:r w:rsidR="00847470" w:rsidRPr="00716345">
        <w:rPr>
          <w:rFonts w:ascii="Times New Roman" w:eastAsia="Lucida Sans Unicode" w:hAnsi="Times New Roman"/>
          <w:sz w:val="24"/>
          <w:szCs w:val="24"/>
          <w:lang w:val="lv-LV"/>
        </w:rPr>
        <w:t>Jēkabpils novada Sociālā dienesta vadītājas vietniec</w:t>
      </w:r>
      <w:r w:rsidR="00D643B8" w:rsidRPr="00716345">
        <w:rPr>
          <w:rFonts w:ascii="Times New Roman" w:eastAsia="Lucida Sans Unicode" w:hAnsi="Times New Roman"/>
          <w:sz w:val="24"/>
          <w:szCs w:val="24"/>
          <w:lang w:val="lv-LV"/>
        </w:rPr>
        <w:t>e</w:t>
      </w:r>
      <w:r w:rsidR="00847470" w:rsidRPr="00716345">
        <w:rPr>
          <w:rFonts w:ascii="Times New Roman" w:eastAsia="Lucida Sans Unicode" w:hAnsi="Times New Roman"/>
          <w:sz w:val="24"/>
          <w:szCs w:val="24"/>
          <w:lang w:val="lv-LV"/>
        </w:rPr>
        <w:t xml:space="preserve"> sociālā darba un sociāl</w:t>
      </w:r>
      <w:r w:rsidR="00D643B8" w:rsidRPr="00716345">
        <w:rPr>
          <w:rFonts w:ascii="Times New Roman" w:eastAsia="Lucida Sans Unicode" w:hAnsi="Times New Roman"/>
          <w:sz w:val="24"/>
          <w:szCs w:val="24"/>
          <w:lang w:val="lv-LV"/>
        </w:rPr>
        <w:t>o</w:t>
      </w:r>
      <w:r w:rsidR="00847470" w:rsidRPr="00716345">
        <w:rPr>
          <w:rFonts w:ascii="Times New Roman" w:eastAsia="Lucida Sans Unicode" w:hAnsi="Times New Roman"/>
          <w:sz w:val="24"/>
          <w:szCs w:val="24"/>
          <w:lang w:val="lv-LV"/>
        </w:rPr>
        <w:t xml:space="preserve"> pa</w:t>
      </w:r>
      <w:r w:rsidR="00D643B8" w:rsidRPr="00716345">
        <w:rPr>
          <w:rFonts w:ascii="Times New Roman" w:eastAsia="Lucida Sans Unicode" w:hAnsi="Times New Roman"/>
          <w:sz w:val="24"/>
          <w:szCs w:val="24"/>
          <w:lang w:val="lv-LV"/>
        </w:rPr>
        <w:t>kalpojumu</w:t>
      </w:r>
      <w:r w:rsidR="00847470" w:rsidRPr="00716345">
        <w:rPr>
          <w:rFonts w:ascii="Times New Roman" w:eastAsia="Lucida Sans Unicode" w:hAnsi="Times New Roman"/>
          <w:sz w:val="24"/>
          <w:szCs w:val="24"/>
          <w:lang w:val="lv-LV"/>
        </w:rPr>
        <w:t xml:space="preserve"> jautājumos Sarmīte Matačina, tālr. 20371463, e-pasts: </w:t>
      </w:r>
      <w:hyperlink r:id="rId8" w:history="1">
        <w:r w:rsidR="00D40B5F" w:rsidRPr="00716345">
          <w:rPr>
            <w:rStyle w:val="Hipersaite"/>
            <w:rFonts w:ascii="Times New Roman" w:eastAsia="Lucida Sans Unicode" w:hAnsi="Times New Roman"/>
            <w:sz w:val="24"/>
            <w:szCs w:val="24"/>
            <w:lang w:val="lv-LV"/>
          </w:rPr>
          <w:t>sarmite.matacina@jekabpils.lv</w:t>
        </w:r>
      </w:hyperlink>
      <w:r w:rsidR="00847470" w:rsidRPr="00716345">
        <w:rPr>
          <w:rFonts w:ascii="Times New Roman" w:eastAsia="Lucida Sans Unicode" w:hAnsi="Times New Roman"/>
          <w:sz w:val="24"/>
          <w:szCs w:val="24"/>
          <w:lang w:val="lv-LV"/>
        </w:rPr>
        <w:t>.</w:t>
      </w:r>
    </w:p>
    <w:p w14:paraId="521F2CE8" w14:textId="77777777" w:rsidR="00847470" w:rsidRPr="00615E31"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615E31">
        <w:rPr>
          <w:rFonts w:ascii="Times New Roman" w:eastAsia="Lucida Sans Unicode" w:hAnsi="Times New Roman"/>
          <w:b/>
          <w:sz w:val="24"/>
          <w:szCs w:val="24"/>
          <w:lang w:val="lv-LV"/>
        </w:rPr>
        <w:t>PRETENDENTI:</w:t>
      </w:r>
    </w:p>
    <w:p w14:paraId="110A9541" w14:textId="76824940" w:rsidR="00847470" w:rsidRPr="00615E31" w:rsidRDefault="00847470" w:rsidP="005707AD">
      <w:pPr>
        <w:pStyle w:val="Sarakstarindkopa"/>
        <w:widowControl w:val="0"/>
        <w:numPr>
          <w:ilvl w:val="1"/>
          <w:numId w:val="5"/>
        </w:numPr>
        <w:suppressAutoHyphens/>
        <w:spacing w:after="0" w:line="240" w:lineRule="auto"/>
        <w:ind w:left="851" w:hanging="425"/>
        <w:jc w:val="both"/>
        <w:rPr>
          <w:rFonts w:ascii="Times New Roman" w:eastAsia="Lucida Sans Unicode" w:hAnsi="Times New Roman"/>
          <w:sz w:val="24"/>
          <w:szCs w:val="24"/>
          <w:lang w:val="lv-LV"/>
        </w:rPr>
      </w:pPr>
      <w:r w:rsidRPr="00615E31">
        <w:rPr>
          <w:rFonts w:ascii="Times New Roman" w:eastAsia="Lucida Sans Unicode" w:hAnsi="Times New Roman"/>
          <w:sz w:val="24"/>
          <w:szCs w:val="24"/>
          <w:lang w:val="lv-LV"/>
        </w:rPr>
        <w:t xml:space="preserve">Pretendents var būt jebkura valsts </w:t>
      </w:r>
      <w:r w:rsidR="00681238" w:rsidRPr="00615E31">
        <w:rPr>
          <w:rFonts w:ascii="Times New Roman" w:eastAsia="Lucida Sans Unicode" w:hAnsi="Times New Roman"/>
          <w:sz w:val="24"/>
          <w:szCs w:val="24"/>
          <w:lang w:val="lv-LV"/>
        </w:rPr>
        <w:t>vai</w:t>
      </w:r>
      <w:r w:rsidRPr="00615E31">
        <w:rPr>
          <w:rFonts w:ascii="Times New Roman" w:eastAsia="Lucida Sans Unicode" w:hAnsi="Times New Roman"/>
          <w:sz w:val="24"/>
          <w:szCs w:val="24"/>
          <w:lang w:val="lv-LV"/>
        </w:rPr>
        <w:t xml:space="preserve"> pašvaldību iestāde, fiziska un juridiska persona vai šādu personu </w:t>
      </w:r>
      <w:r w:rsidRPr="00D566D7">
        <w:rPr>
          <w:rFonts w:ascii="Times New Roman" w:eastAsia="Lucida Sans Unicode" w:hAnsi="Times New Roman"/>
          <w:color w:val="000000" w:themeColor="text1"/>
          <w:sz w:val="24"/>
          <w:szCs w:val="24"/>
          <w:lang w:val="lv-LV"/>
        </w:rPr>
        <w:t xml:space="preserve">apvienība, </w:t>
      </w:r>
      <w:r w:rsidR="00CF54EE" w:rsidRPr="00D566D7">
        <w:rPr>
          <w:rFonts w:ascii="Times New Roman" w:eastAsia="Lucida Sans Unicode" w:hAnsi="Times New Roman"/>
          <w:color w:val="000000" w:themeColor="text1"/>
          <w:sz w:val="24"/>
          <w:szCs w:val="24"/>
          <w:lang w:val="lv-LV"/>
        </w:rPr>
        <w:t xml:space="preserve">kura </w:t>
      </w:r>
      <w:r w:rsidR="006C4358" w:rsidRPr="00D566D7">
        <w:rPr>
          <w:rFonts w:ascii="Times New Roman" w:eastAsia="Lucida Sans Unicode" w:hAnsi="Times New Roman"/>
          <w:color w:val="000000" w:themeColor="text1"/>
          <w:sz w:val="24"/>
          <w:szCs w:val="24"/>
          <w:lang w:val="lv-LV"/>
        </w:rPr>
        <w:t>ir reģistrēta atbilstoši L</w:t>
      </w:r>
      <w:r w:rsidR="0025542E" w:rsidRPr="00D566D7">
        <w:rPr>
          <w:rFonts w:ascii="Times New Roman" w:eastAsia="Lucida Sans Unicode" w:hAnsi="Times New Roman"/>
          <w:color w:val="000000" w:themeColor="text1"/>
          <w:sz w:val="24"/>
          <w:szCs w:val="24"/>
          <w:lang w:val="lv-LV"/>
        </w:rPr>
        <w:t>atvijas Republikas normatīvo aktu prasībām</w:t>
      </w:r>
      <w:r w:rsidR="00BB254C" w:rsidRPr="00D566D7">
        <w:rPr>
          <w:rFonts w:ascii="Times New Roman" w:eastAsia="Lucida Sans Unicode" w:hAnsi="Times New Roman"/>
          <w:color w:val="000000" w:themeColor="text1"/>
          <w:sz w:val="24"/>
          <w:szCs w:val="24"/>
          <w:lang w:val="lv-LV"/>
        </w:rPr>
        <w:t xml:space="preserve">, </w:t>
      </w:r>
      <w:r w:rsidRPr="00D566D7">
        <w:rPr>
          <w:rFonts w:ascii="Times New Roman" w:eastAsia="Lucida Sans Unicode" w:hAnsi="Times New Roman"/>
          <w:color w:val="000000" w:themeColor="text1"/>
          <w:sz w:val="24"/>
          <w:szCs w:val="24"/>
          <w:lang w:val="lv-LV"/>
        </w:rPr>
        <w:t>kura</w:t>
      </w:r>
      <w:r w:rsidR="00201A9D" w:rsidRPr="00D566D7">
        <w:rPr>
          <w:rFonts w:ascii="Times New Roman" w:eastAsia="Lucida Sans Unicode" w:hAnsi="Times New Roman"/>
          <w:color w:val="000000" w:themeColor="text1"/>
          <w:sz w:val="24"/>
          <w:szCs w:val="24"/>
          <w:lang w:val="lv-LV"/>
        </w:rPr>
        <w:t>i</w:t>
      </w:r>
      <w:r w:rsidRPr="00D566D7">
        <w:rPr>
          <w:rFonts w:ascii="Times New Roman" w:eastAsia="Lucida Sans Unicode" w:hAnsi="Times New Roman"/>
          <w:color w:val="000000" w:themeColor="text1"/>
          <w:sz w:val="24"/>
          <w:szCs w:val="24"/>
          <w:lang w:val="lv-LV"/>
        </w:rPr>
        <w:t xml:space="preserve"> </w:t>
      </w:r>
      <w:r w:rsidR="00733D55" w:rsidRPr="00D566D7">
        <w:rPr>
          <w:rFonts w:ascii="Times New Roman" w:eastAsia="Lucida Sans Unicode" w:hAnsi="Times New Roman"/>
          <w:color w:val="000000" w:themeColor="text1"/>
          <w:sz w:val="24"/>
          <w:szCs w:val="24"/>
          <w:lang w:val="lv-LV"/>
        </w:rPr>
        <w:t>ir pieredze</w:t>
      </w:r>
      <w:r w:rsidRPr="00D566D7">
        <w:rPr>
          <w:rFonts w:ascii="Times New Roman" w:eastAsia="Lucida Sans Unicode" w:hAnsi="Times New Roman"/>
          <w:color w:val="000000" w:themeColor="text1"/>
          <w:sz w:val="24"/>
          <w:szCs w:val="24"/>
          <w:lang w:val="lv-LV"/>
        </w:rPr>
        <w:t xml:space="preserve"> sociālās rehabilitācijas pakalpojumu</w:t>
      </w:r>
      <w:r w:rsidRPr="00D566D7">
        <w:rPr>
          <w:rFonts w:ascii="Times New Roman" w:eastAsia="Lucida Sans Unicode" w:hAnsi="Times New Roman"/>
          <w:sz w:val="24"/>
          <w:szCs w:val="24"/>
          <w:lang w:val="lv-LV"/>
        </w:rPr>
        <w:t xml:space="preserve"> </w:t>
      </w:r>
      <w:r w:rsidRPr="00615E31">
        <w:rPr>
          <w:rFonts w:ascii="Times New Roman" w:eastAsia="Lucida Sans Unicode" w:hAnsi="Times New Roman"/>
          <w:sz w:val="24"/>
          <w:szCs w:val="24"/>
          <w:lang w:val="lv-LV"/>
        </w:rPr>
        <w:t>sniegšan</w:t>
      </w:r>
      <w:r w:rsidR="00334D70" w:rsidRPr="00615E31">
        <w:rPr>
          <w:rFonts w:ascii="Times New Roman" w:eastAsia="Lucida Sans Unicode" w:hAnsi="Times New Roman"/>
          <w:sz w:val="24"/>
          <w:szCs w:val="24"/>
          <w:lang w:val="lv-LV"/>
        </w:rPr>
        <w:t>ā</w:t>
      </w:r>
      <w:r w:rsidRPr="00615E31">
        <w:rPr>
          <w:rFonts w:ascii="Times New Roman" w:eastAsia="Lucida Sans Unicode" w:hAnsi="Times New Roman"/>
          <w:sz w:val="24"/>
          <w:szCs w:val="24"/>
          <w:lang w:val="lv-LV"/>
        </w:rPr>
        <w:t xml:space="preserve">, </w:t>
      </w:r>
      <w:r w:rsidR="00F97799" w:rsidRPr="00615E31">
        <w:rPr>
          <w:rFonts w:ascii="Times New Roman" w:eastAsia="Lucida Sans Unicode" w:hAnsi="Times New Roman"/>
          <w:sz w:val="24"/>
          <w:szCs w:val="24"/>
          <w:lang w:val="lv-LV"/>
        </w:rPr>
        <w:t>tostarp</w:t>
      </w:r>
      <w:r w:rsidRPr="00615E31">
        <w:rPr>
          <w:rFonts w:ascii="Times New Roman" w:eastAsia="Lucida Sans Unicode" w:hAnsi="Times New Roman"/>
          <w:sz w:val="24"/>
          <w:szCs w:val="24"/>
          <w:lang w:val="lv-LV"/>
        </w:rPr>
        <w:t xml:space="preserve"> pieredze sociālā mentora pakalpojuma sniegšanā</w:t>
      </w:r>
      <w:r w:rsidR="00237F50" w:rsidRPr="00615E31">
        <w:rPr>
          <w:rFonts w:ascii="Times New Roman" w:eastAsia="Lucida Sans Unicode" w:hAnsi="Times New Roman"/>
          <w:sz w:val="24"/>
          <w:szCs w:val="24"/>
          <w:lang w:val="lv-LV"/>
        </w:rPr>
        <w:t xml:space="preserve"> jauniešiem</w:t>
      </w:r>
      <w:r w:rsidR="00032FBF" w:rsidRPr="00615E31">
        <w:rPr>
          <w:rFonts w:ascii="Times New Roman" w:eastAsia="Lucida Sans Unicode" w:hAnsi="Times New Roman"/>
          <w:sz w:val="24"/>
          <w:szCs w:val="24"/>
          <w:lang w:val="lv-LV"/>
        </w:rPr>
        <w:t>,</w:t>
      </w:r>
      <w:r w:rsidRPr="00615E31">
        <w:rPr>
          <w:rFonts w:ascii="Times New Roman" w:eastAsia="Lucida Sans Unicode" w:hAnsi="Times New Roman"/>
          <w:sz w:val="24"/>
          <w:szCs w:val="24"/>
          <w:lang w:val="lv-LV"/>
        </w:rPr>
        <w:t xml:space="preserve"> un kura ir iesniegusi piedāvājumu (turpmāk – pretendents).</w:t>
      </w:r>
    </w:p>
    <w:p w14:paraId="5E0C9157" w14:textId="45C16D4D" w:rsidR="00847470" w:rsidRDefault="00847470" w:rsidP="005707AD">
      <w:pPr>
        <w:pStyle w:val="Sarakstarindkopa"/>
        <w:widowControl w:val="0"/>
        <w:numPr>
          <w:ilvl w:val="1"/>
          <w:numId w:val="5"/>
        </w:numPr>
        <w:suppressAutoHyphens/>
        <w:spacing w:after="0" w:line="240" w:lineRule="auto"/>
        <w:ind w:left="851" w:hanging="425"/>
        <w:jc w:val="both"/>
        <w:rPr>
          <w:rFonts w:ascii="Times New Roman" w:eastAsia="Lucida Sans Unicode" w:hAnsi="Times New Roman"/>
          <w:sz w:val="24"/>
          <w:szCs w:val="24"/>
          <w:lang w:val="lv-LV"/>
        </w:rPr>
      </w:pPr>
      <w:r w:rsidRPr="00615E31">
        <w:rPr>
          <w:rFonts w:ascii="Times New Roman" w:eastAsia="Lucida Sans Unicode" w:hAnsi="Times New Roman"/>
          <w:sz w:val="24"/>
          <w:szCs w:val="24"/>
          <w:lang w:val="lv-LV"/>
        </w:rPr>
        <w:t>Pretendentam nav pasludināts maksātnespējas process</w:t>
      </w:r>
      <w:r w:rsidRPr="00716345">
        <w:rPr>
          <w:rFonts w:ascii="Times New Roman" w:eastAsia="Lucida Sans Unicode" w:hAnsi="Times New Roman"/>
          <w:sz w:val="24"/>
          <w:szCs w:val="24"/>
          <w:lang w:val="lv-LV"/>
        </w:rPr>
        <w:t>, nav apturēta vai pārtraukta Pretendenta saimnieciskā darbība, nav uzsākta tiesvedība par Pretendenta bankrotu vai līdz līguma izpildes paredzamajam beigu termiņam tas nebūs likvidēts</w:t>
      </w:r>
      <w:r w:rsidR="00046C03">
        <w:rPr>
          <w:rFonts w:ascii="Times New Roman" w:eastAsia="Lucida Sans Unicode" w:hAnsi="Times New Roman"/>
          <w:sz w:val="24"/>
          <w:szCs w:val="24"/>
          <w:lang w:val="lv-LV"/>
        </w:rPr>
        <w:t>;</w:t>
      </w:r>
    </w:p>
    <w:p w14:paraId="25E55B01" w14:textId="2D3230C0" w:rsidR="00046C03" w:rsidRPr="00247D3D" w:rsidRDefault="00046C03" w:rsidP="005707AD">
      <w:pPr>
        <w:pStyle w:val="Sarakstarindkopa"/>
        <w:numPr>
          <w:ilvl w:val="1"/>
          <w:numId w:val="5"/>
        </w:numPr>
        <w:spacing w:after="0"/>
        <w:ind w:left="851" w:hanging="425"/>
        <w:jc w:val="both"/>
        <w:rPr>
          <w:rFonts w:ascii="Times New Roman" w:hAnsi="Times New Roman"/>
          <w:color w:val="000000" w:themeColor="text1"/>
          <w:sz w:val="24"/>
          <w:szCs w:val="24"/>
          <w:lang w:val="lv-LV"/>
        </w:rPr>
      </w:pPr>
      <w:r w:rsidRPr="00247D3D">
        <w:rPr>
          <w:rFonts w:ascii="Times New Roman" w:hAnsi="Times New Roman"/>
          <w:sz w:val="24"/>
          <w:szCs w:val="24"/>
          <w:lang w:val="lv-LV"/>
        </w:rPr>
        <w:t xml:space="preserve">Pretendenta </w:t>
      </w:r>
      <w:r w:rsidR="00DE5D2D">
        <w:rPr>
          <w:rFonts w:ascii="Times New Roman" w:hAnsi="Times New Roman"/>
          <w:sz w:val="24"/>
          <w:szCs w:val="24"/>
          <w:lang w:val="lv-LV"/>
        </w:rPr>
        <w:t xml:space="preserve">sociālā mentora </w:t>
      </w:r>
      <w:r w:rsidR="00B27C9C">
        <w:rPr>
          <w:rFonts w:ascii="Times New Roman" w:hAnsi="Times New Roman"/>
          <w:sz w:val="24"/>
          <w:szCs w:val="24"/>
          <w:lang w:val="lv-LV"/>
        </w:rPr>
        <w:t>p</w:t>
      </w:r>
      <w:r w:rsidRPr="00247D3D">
        <w:rPr>
          <w:rFonts w:ascii="Times New Roman" w:hAnsi="Times New Roman"/>
          <w:sz w:val="24"/>
          <w:szCs w:val="24"/>
          <w:lang w:val="lv-LV"/>
        </w:rPr>
        <w:t xml:space="preserve">akalpojuma sniegšanā iesaistītie sociālie </w:t>
      </w:r>
      <w:proofErr w:type="spellStart"/>
      <w:r w:rsidRPr="00247D3D">
        <w:rPr>
          <w:rFonts w:ascii="Times New Roman" w:hAnsi="Times New Roman"/>
          <w:sz w:val="24"/>
          <w:szCs w:val="24"/>
          <w:lang w:val="lv-LV"/>
        </w:rPr>
        <w:t>mentori</w:t>
      </w:r>
      <w:proofErr w:type="spellEnd"/>
      <w:r w:rsidRPr="00247D3D">
        <w:rPr>
          <w:rFonts w:ascii="Times New Roman" w:hAnsi="Times New Roman"/>
          <w:sz w:val="24"/>
          <w:szCs w:val="24"/>
          <w:lang w:val="lv-LV"/>
        </w:rPr>
        <w:t xml:space="preserve"> ir apguvuši sociālā mentora mācību programmu atbilstoši Labklājības ministrijas izstrādātajai Sociālo </w:t>
      </w:r>
      <w:proofErr w:type="spellStart"/>
      <w:r w:rsidRPr="00247D3D">
        <w:rPr>
          <w:rFonts w:ascii="Times New Roman" w:hAnsi="Times New Roman"/>
          <w:sz w:val="24"/>
          <w:szCs w:val="24"/>
          <w:lang w:val="lv-LV"/>
        </w:rPr>
        <w:t>mentoru</w:t>
      </w:r>
      <w:proofErr w:type="spellEnd"/>
      <w:r w:rsidRPr="00247D3D">
        <w:rPr>
          <w:rFonts w:ascii="Times New Roman" w:hAnsi="Times New Roman"/>
          <w:sz w:val="24"/>
          <w:szCs w:val="24"/>
          <w:lang w:val="lv-LV"/>
        </w:rPr>
        <w:t xml:space="preserve"> mācību programmai (</w:t>
      </w:r>
      <w:hyperlink r:id="rId9" w:history="1">
        <w:r w:rsidRPr="00247D3D">
          <w:rPr>
            <w:rStyle w:val="Hipersaite"/>
            <w:rFonts w:ascii="Times New Roman" w:hAnsi="Times New Roman"/>
            <w:sz w:val="24"/>
            <w:szCs w:val="24"/>
            <w:lang w:val="lv-LV"/>
          </w:rPr>
          <w:t>https://www.lm.gov.lv/lv/papildu-atbalsts-bez-vecaku-gadibas-palikusajam-bernam-pec-pilngadibas-sasniegsanas</w:t>
        </w:r>
      </w:hyperlink>
      <w:r w:rsidRPr="00247D3D">
        <w:rPr>
          <w:rFonts w:ascii="Times New Roman" w:hAnsi="Times New Roman"/>
          <w:sz w:val="24"/>
          <w:szCs w:val="24"/>
          <w:lang w:val="lv-LV"/>
        </w:rPr>
        <w:t xml:space="preserve">) vai tai līdzvērtīgai programmai un ieguvuši apliecību. </w:t>
      </w:r>
    </w:p>
    <w:p w14:paraId="23308F53" w14:textId="77777777" w:rsidR="00847470" w:rsidRPr="00716345"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716345">
        <w:rPr>
          <w:rFonts w:ascii="Times New Roman" w:eastAsia="Lucida Sans Unicode" w:hAnsi="Times New Roman"/>
          <w:b/>
          <w:sz w:val="24"/>
          <w:szCs w:val="24"/>
          <w:lang w:val="lv-LV"/>
        </w:rPr>
        <w:t>APAKŠUZŅĒMĒJI:</w:t>
      </w:r>
    </w:p>
    <w:p w14:paraId="18F71907" w14:textId="7DC97D63" w:rsidR="00847470" w:rsidRPr="00716345" w:rsidRDefault="00847470" w:rsidP="008B5A16">
      <w:pPr>
        <w:widowControl w:val="0"/>
        <w:suppressAutoHyphens/>
        <w:spacing w:after="0" w:line="240" w:lineRule="auto"/>
        <w:ind w:left="284"/>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Pretendents</w:t>
      </w:r>
      <w:r w:rsidR="008B5A16" w:rsidRPr="00716345">
        <w:rPr>
          <w:rFonts w:ascii="Times New Roman" w:eastAsia="Lucida Sans Unicode" w:hAnsi="Times New Roman"/>
          <w:sz w:val="24"/>
          <w:szCs w:val="24"/>
          <w:lang w:val="lv-LV"/>
        </w:rPr>
        <w:t xml:space="preserve"> sociālā </w:t>
      </w:r>
      <w:r w:rsidRPr="00716345">
        <w:rPr>
          <w:rFonts w:ascii="Times New Roman" w:eastAsia="Lucida Sans Unicode" w:hAnsi="Times New Roman"/>
          <w:sz w:val="24"/>
          <w:szCs w:val="24"/>
          <w:lang w:val="lv-LV"/>
        </w:rPr>
        <w:t xml:space="preserve"> </w:t>
      </w:r>
      <w:r w:rsidR="00C7560F" w:rsidRPr="00716345">
        <w:rPr>
          <w:rFonts w:ascii="Times New Roman" w:eastAsia="Lucida Sans Unicode" w:hAnsi="Times New Roman"/>
          <w:sz w:val="24"/>
          <w:szCs w:val="24"/>
          <w:lang w:val="lv-LV"/>
        </w:rPr>
        <w:t xml:space="preserve">mentora </w:t>
      </w:r>
      <w:r w:rsidRPr="00716345">
        <w:rPr>
          <w:rFonts w:ascii="Times New Roman" w:eastAsia="Lucida Sans Unicode" w:hAnsi="Times New Roman"/>
          <w:sz w:val="24"/>
          <w:szCs w:val="24"/>
          <w:lang w:val="lv-LV"/>
        </w:rPr>
        <w:t>pakalpojuma sniegšanai nav tiesīgs piesaistīt apakšuzņēmējus.</w:t>
      </w:r>
    </w:p>
    <w:p w14:paraId="2B766AC9" w14:textId="77777777" w:rsidR="00847470" w:rsidRPr="00716345"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716345">
        <w:rPr>
          <w:rFonts w:ascii="Times New Roman" w:eastAsia="Lucida Sans Unicode" w:hAnsi="Times New Roman"/>
          <w:b/>
          <w:sz w:val="24"/>
          <w:szCs w:val="24"/>
          <w:lang w:val="lv-LV"/>
        </w:rPr>
        <w:t>PAPILDUS INFORMĀCIJAS SNIEGŠANA:</w:t>
      </w:r>
    </w:p>
    <w:p w14:paraId="78EB7B3B" w14:textId="011D96C1" w:rsidR="00847470" w:rsidRPr="00716345" w:rsidRDefault="00847470" w:rsidP="005707AD">
      <w:pPr>
        <w:pStyle w:val="Sarakstarindkopa"/>
        <w:widowControl w:val="0"/>
        <w:numPr>
          <w:ilvl w:val="1"/>
          <w:numId w:val="7"/>
        </w:numPr>
        <w:suppressAutoHyphens/>
        <w:spacing w:after="0" w:line="240" w:lineRule="auto"/>
        <w:ind w:left="851" w:hanging="567"/>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Š</w:t>
      </w:r>
      <w:r w:rsidR="00AD113C">
        <w:rPr>
          <w:rFonts w:ascii="Times New Roman" w:eastAsia="Lucida Sans Unicode" w:hAnsi="Times New Roman"/>
          <w:sz w:val="24"/>
          <w:szCs w:val="24"/>
          <w:lang w:val="lv-LV"/>
        </w:rPr>
        <w:t>o noteikumu</w:t>
      </w:r>
      <w:r w:rsidRPr="00716345">
        <w:rPr>
          <w:rFonts w:ascii="Times New Roman" w:eastAsia="Lucida Sans Unicode" w:hAnsi="Times New Roman"/>
          <w:sz w:val="24"/>
          <w:szCs w:val="24"/>
          <w:lang w:val="lv-LV"/>
        </w:rPr>
        <w:t xml:space="preserve"> 2. punktā minētā kontaktpersona un ieinteresētie pretendenti ar informāciju apmainās rakstiski. Mutvārdos sniegtā informācija Tirgus izpētes ietvaros nav saistoša.</w:t>
      </w:r>
    </w:p>
    <w:p w14:paraId="7CE37AF2" w14:textId="69D8AB11" w:rsidR="00847470" w:rsidRPr="00716345" w:rsidRDefault="00847470" w:rsidP="005707AD">
      <w:pPr>
        <w:pStyle w:val="Sarakstarindkopa"/>
        <w:widowControl w:val="0"/>
        <w:numPr>
          <w:ilvl w:val="1"/>
          <w:numId w:val="7"/>
        </w:numPr>
        <w:suppressAutoHyphens/>
        <w:spacing w:after="0" w:line="240" w:lineRule="auto"/>
        <w:ind w:left="851" w:hanging="567"/>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Ieinteresētais pretendents jautājumus par Tirgus izpētes noteikumiem uzdod rakstiskā veidā, adresējot tos š</w:t>
      </w:r>
      <w:r w:rsidR="00EB1BBC">
        <w:rPr>
          <w:rFonts w:ascii="Times New Roman" w:eastAsia="Lucida Sans Unicode" w:hAnsi="Times New Roman"/>
          <w:sz w:val="24"/>
          <w:szCs w:val="24"/>
          <w:lang w:val="lv-LV"/>
        </w:rPr>
        <w:t xml:space="preserve">o </w:t>
      </w:r>
      <w:r w:rsidR="00FE2963">
        <w:rPr>
          <w:rFonts w:ascii="Times New Roman" w:eastAsia="Lucida Sans Unicode" w:hAnsi="Times New Roman"/>
          <w:sz w:val="24"/>
          <w:szCs w:val="24"/>
          <w:lang w:val="lv-LV"/>
        </w:rPr>
        <w:t>noteikumu</w:t>
      </w:r>
      <w:r w:rsidRPr="00716345">
        <w:rPr>
          <w:rFonts w:ascii="Times New Roman" w:eastAsia="Lucida Sans Unicode" w:hAnsi="Times New Roman"/>
          <w:sz w:val="24"/>
          <w:szCs w:val="24"/>
          <w:lang w:val="lv-LV"/>
        </w:rPr>
        <w:t xml:space="preserve"> 2. punktā minētajai kontaktpersonai un nosūtot tos elektroniski uz kontaktpersonas elektroniskā pasta adresi.</w:t>
      </w:r>
    </w:p>
    <w:p w14:paraId="3DF08123" w14:textId="77777777" w:rsidR="00847470" w:rsidRPr="00716345" w:rsidRDefault="00847470" w:rsidP="005707AD">
      <w:pPr>
        <w:pStyle w:val="Sarakstarindkopa"/>
        <w:widowControl w:val="0"/>
        <w:numPr>
          <w:ilvl w:val="1"/>
          <w:numId w:val="7"/>
        </w:numPr>
        <w:suppressAutoHyphens/>
        <w:spacing w:after="0" w:line="240" w:lineRule="auto"/>
        <w:ind w:left="851" w:hanging="567"/>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Kontaktpersona atbildi uz ieinteresētā pretendenta rakstisku jautājumu par Tirgus izpētes norisi vai tās noteikumiem sniedz iespējami īsākā laikā.</w:t>
      </w:r>
    </w:p>
    <w:p w14:paraId="4E96F2DB" w14:textId="4A580077" w:rsidR="00847470" w:rsidRPr="00716345" w:rsidRDefault="00847470" w:rsidP="005707AD">
      <w:pPr>
        <w:pStyle w:val="Sarakstarindkopa"/>
        <w:widowControl w:val="0"/>
        <w:numPr>
          <w:ilvl w:val="1"/>
          <w:numId w:val="7"/>
        </w:numPr>
        <w:suppressAutoHyphens/>
        <w:spacing w:after="0" w:line="240" w:lineRule="auto"/>
        <w:ind w:left="851" w:hanging="567"/>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Ja ieinteresētais pretendents ir laikus pieprasījis papildus informāciju vai uzdevis jautājumu par Tirgus izpētes no</w:t>
      </w:r>
      <w:r w:rsidR="00FE2963">
        <w:rPr>
          <w:rFonts w:ascii="Times New Roman" w:eastAsia="Lucida Sans Unicode" w:hAnsi="Times New Roman"/>
          <w:sz w:val="24"/>
          <w:szCs w:val="24"/>
          <w:lang w:val="lv-LV"/>
        </w:rPr>
        <w:t>teikumiem</w:t>
      </w:r>
      <w:r w:rsidRPr="00716345">
        <w:rPr>
          <w:rFonts w:ascii="Times New Roman" w:eastAsia="Lucida Sans Unicode" w:hAnsi="Times New Roman"/>
          <w:sz w:val="24"/>
          <w:szCs w:val="24"/>
          <w:lang w:val="lv-LV"/>
        </w:rPr>
        <w:t>, kontaktpersona atbildi sniedz 5 (piecu) darbdienu laikā no pieprasījuma vai jautājuma saņemšanas dienas, bet ne vēlāk kā 6 (sešas) dienas pirms piedāvājumu iesniegšanas termiņa beigām.</w:t>
      </w:r>
    </w:p>
    <w:p w14:paraId="0FEF9EEB" w14:textId="77777777" w:rsidR="00847470" w:rsidRPr="00716345" w:rsidRDefault="00847470" w:rsidP="005707AD">
      <w:pPr>
        <w:pStyle w:val="Sarakstarindkopa"/>
        <w:widowControl w:val="0"/>
        <w:numPr>
          <w:ilvl w:val="1"/>
          <w:numId w:val="7"/>
        </w:numPr>
        <w:suppressAutoHyphens/>
        <w:spacing w:after="0" w:line="240" w:lineRule="auto"/>
        <w:ind w:left="851" w:hanging="567"/>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 xml:space="preserve">Kontaktpersona atbildi ieinteresētajam pretendentam </w:t>
      </w:r>
      <w:proofErr w:type="spellStart"/>
      <w:r w:rsidRPr="00716345">
        <w:rPr>
          <w:rFonts w:ascii="Times New Roman" w:eastAsia="Lucida Sans Unicode" w:hAnsi="Times New Roman"/>
          <w:sz w:val="24"/>
          <w:szCs w:val="24"/>
          <w:lang w:val="lv-LV"/>
        </w:rPr>
        <w:t>nosūta</w:t>
      </w:r>
      <w:proofErr w:type="spellEnd"/>
      <w:r w:rsidRPr="00716345">
        <w:rPr>
          <w:rFonts w:ascii="Times New Roman" w:eastAsia="Lucida Sans Unicode" w:hAnsi="Times New Roman"/>
          <w:sz w:val="24"/>
          <w:szCs w:val="24"/>
          <w:lang w:val="lv-LV"/>
        </w:rPr>
        <w:t xml:space="preserve"> elektroniski uz elektroniskā pasta adresi, no kuras saņemts papildu informācijas pieprasījums vai jautājums.</w:t>
      </w:r>
    </w:p>
    <w:p w14:paraId="76B04B4D" w14:textId="77777777" w:rsidR="00847470" w:rsidRPr="00716345"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716345">
        <w:rPr>
          <w:rFonts w:ascii="Times New Roman" w:eastAsia="Lucida Sans Unicode" w:hAnsi="Times New Roman"/>
          <w:b/>
          <w:sz w:val="24"/>
          <w:szCs w:val="24"/>
          <w:lang w:val="lv-LV"/>
        </w:rPr>
        <w:t>PIEDĀVĀJUMA SATURS UN NOFORMĒŠANAS PRASĪBAS:</w:t>
      </w:r>
    </w:p>
    <w:p w14:paraId="6445B012" w14:textId="77777777"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Piedāvājums jāiesniedz 1 (vienā) aizlīmētā un aizzīmogotā ar zīmogu un/vai parakstītā iesaiņojumā, nodrošinot iesaiņojuma drošību, lai piedāvājuma dokumentiem nevar piekļūt, nesabojājot iesaiņojumu.</w:t>
      </w:r>
    </w:p>
    <w:p w14:paraId="6080A058" w14:textId="77777777"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Uz piedāvājuma iesaiņojuma jābūt šādām norādēm:</w:t>
      </w:r>
    </w:p>
    <w:p w14:paraId="419428D5" w14:textId="77777777" w:rsidR="00847470" w:rsidRPr="00716345" w:rsidRDefault="00847470" w:rsidP="005707AD">
      <w:pPr>
        <w:pStyle w:val="Sarakstarindkopa"/>
        <w:widowControl w:val="0"/>
        <w:numPr>
          <w:ilvl w:val="2"/>
          <w:numId w:val="8"/>
        </w:numPr>
        <w:tabs>
          <w:tab w:val="left" w:pos="993"/>
        </w:tabs>
        <w:suppressAutoHyphens/>
        <w:spacing w:after="0" w:line="240" w:lineRule="auto"/>
        <w:ind w:left="709" w:firstLine="142"/>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Pasūtītāja nosaukums un adrese;</w:t>
      </w:r>
    </w:p>
    <w:p w14:paraId="6BEF5D8D" w14:textId="77777777" w:rsidR="00847470" w:rsidRPr="00716345" w:rsidRDefault="00847470" w:rsidP="005707AD">
      <w:pPr>
        <w:pStyle w:val="Sarakstarindkopa"/>
        <w:widowControl w:val="0"/>
        <w:numPr>
          <w:ilvl w:val="2"/>
          <w:numId w:val="8"/>
        </w:numPr>
        <w:tabs>
          <w:tab w:val="left" w:pos="993"/>
        </w:tabs>
        <w:suppressAutoHyphens/>
        <w:spacing w:after="0" w:line="240" w:lineRule="auto"/>
        <w:ind w:left="709" w:firstLine="142"/>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Pretendenta nosaukums, reģistrācijas numurs, adrese un tālruņa numurs;</w:t>
      </w:r>
    </w:p>
    <w:p w14:paraId="58E4D2D2" w14:textId="4D35F9EB" w:rsidR="00847470" w:rsidRPr="00716345" w:rsidRDefault="00D40B5F" w:rsidP="005707AD">
      <w:pPr>
        <w:pStyle w:val="Sarakstarindkopa"/>
        <w:widowControl w:val="0"/>
        <w:numPr>
          <w:ilvl w:val="2"/>
          <w:numId w:val="8"/>
        </w:numPr>
        <w:tabs>
          <w:tab w:val="left" w:pos="993"/>
        </w:tabs>
        <w:suppressAutoHyphens/>
        <w:spacing w:after="0" w:line="240" w:lineRule="auto"/>
        <w:ind w:left="1560" w:hanging="709"/>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w:t>
      </w:r>
      <w:r w:rsidR="00847470" w:rsidRPr="00716345">
        <w:rPr>
          <w:rFonts w:ascii="Times New Roman" w:eastAsia="Lucida Sans Unicode" w:hAnsi="Times New Roman"/>
          <w:sz w:val="24"/>
          <w:szCs w:val="24"/>
          <w:lang w:val="lv-LV"/>
        </w:rPr>
        <w:t>Piedāvājums tirgus izpētei “</w:t>
      </w:r>
      <w:r w:rsidR="00C7560F" w:rsidRPr="00716345">
        <w:rPr>
          <w:rFonts w:ascii="Times New Roman" w:eastAsiaTheme="minorHAnsi" w:hAnsi="Times New Roman"/>
          <w:kern w:val="2"/>
          <w:sz w:val="24"/>
          <w:szCs w:val="24"/>
          <w:shd w:val="clear" w:color="auto" w:fill="FFFFFF"/>
          <w:lang w:val="lv-LV"/>
          <w14:ligatures w14:val="standardContextual"/>
        </w:rPr>
        <w:t>Sociālā mentora</w:t>
      </w:r>
      <w:r w:rsidR="00C7560F" w:rsidRPr="00716345">
        <w:rPr>
          <w:rFonts w:ascii="Times New Roman" w:eastAsia="Times New Roman" w:hAnsi="Times New Roman"/>
          <w:sz w:val="24"/>
          <w:szCs w:val="24"/>
          <w:shd w:val="clear" w:color="auto" w:fill="FFFFFF"/>
          <w:lang w:val="lv-LV" w:eastAsia="lv-LV"/>
        </w:rPr>
        <w:t xml:space="preserve">  pakalpojuma sniegšana bāreņiem vai bez vecāku gādības palikušajiem bērniem pēc pilngadības sasniegšanas</w:t>
      </w:r>
      <w:r w:rsidR="00847470" w:rsidRPr="00716345">
        <w:rPr>
          <w:rFonts w:ascii="Times New Roman" w:eastAsia="Lucida Sans Unicode" w:hAnsi="Times New Roman"/>
          <w:sz w:val="24"/>
          <w:szCs w:val="24"/>
          <w:lang w:val="lv-LV"/>
        </w:rPr>
        <w:t>”.</w:t>
      </w:r>
    </w:p>
    <w:p w14:paraId="5D78B201" w14:textId="77777777"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 xml:space="preserve">Piedāvājums jāiesniedz vienā eksemplārā. Piedāvājumam jābūt skaidri salasāmam, bez labojumiem un dzēsumiem, visiem piedāvājuma dokumentiem un tā pielikumiem ir jābūt sanumurētiem un </w:t>
      </w:r>
      <w:proofErr w:type="spellStart"/>
      <w:r w:rsidRPr="00716345">
        <w:rPr>
          <w:rFonts w:ascii="Times New Roman" w:eastAsia="Lucida Sans Unicode" w:hAnsi="Times New Roman"/>
          <w:sz w:val="24"/>
          <w:szCs w:val="24"/>
          <w:lang w:val="lv-LV"/>
        </w:rPr>
        <w:t>cauršūtiem</w:t>
      </w:r>
      <w:proofErr w:type="spellEnd"/>
      <w:r w:rsidRPr="00716345">
        <w:rPr>
          <w:rFonts w:ascii="Times New Roman" w:eastAsia="Lucida Sans Unicode" w:hAnsi="Times New Roman"/>
          <w:sz w:val="24"/>
          <w:szCs w:val="24"/>
          <w:lang w:val="lv-LV"/>
        </w:rPr>
        <w:t xml:space="preserve"> ar diegu vai caurauklotiem ar auklu. Uz </w:t>
      </w:r>
      <w:proofErr w:type="spellStart"/>
      <w:r w:rsidRPr="00716345">
        <w:rPr>
          <w:rFonts w:ascii="Times New Roman" w:eastAsia="Lucida Sans Unicode" w:hAnsi="Times New Roman"/>
          <w:sz w:val="24"/>
          <w:szCs w:val="24"/>
          <w:lang w:val="lv-LV"/>
        </w:rPr>
        <w:t>cauršūtā</w:t>
      </w:r>
      <w:proofErr w:type="spellEnd"/>
      <w:r w:rsidRPr="00716345">
        <w:rPr>
          <w:rFonts w:ascii="Times New Roman" w:eastAsia="Lucida Sans Unicode" w:hAnsi="Times New Roman"/>
          <w:sz w:val="24"/>
          <w:szCs w:val="24"/>
          <w:lang w:val="lv-LV"/>
        </w:rPr>
        <w:t xml:space="preserve"> vai </w:t>
      </w:r>
      <w:r w:rsidRPr="00716345">
        <w:rPr>
          <w:rFonts w:ascii="Times New Roman" w:eastAsia="Lucida Sans Unicode" w:hAnsi="Times New Roman"/>
          <w:sz w:val="24"/>
          <w:szCs w:val="24"/>
          <w:lang w:val="lv-LV"/>
        </w:rPr>
        <w:lastRenderedPageBreak/>
        <w:t xml:space="preserve">caurauklotā dokumentu kopuma pēdējās lapas otrā pusē neaprakstītajā daļā vai uz papīra uzlīmes, ar kuru lapai piestiprināts </w:t>
      </w:r>
      <w:proofErr w:type="spellStart"/>
      <w:r w:rsidRPr="00716345">
        <w:rPr>
          <w:rFonts w:ascii="Times New Roman" w:eastAsia="Lucida Sans Unicode" w:hAnsi="Times New Roman"/>
          <w:sz w:val="24"/>
          <w:szCs w:val="24"/>
          <w:lang w:val="lv-LV"/>
        </w:rPr>
        <w:t>cauršuvuma</w:t>
      </w:r>
      <w:proofErr w:type="spellEnd"/>
      <w:r w:rsidRPr="00716345">
        <w:rPr>
          <w:rFonts w:ascii="Times New Roman" w:eastAsia="Lucida Sans Unicode" w:hAnsi="Times New Roman"/>
          <w:sz w:val="24"/>
          <w:szCs w:val="24"/>
          <w:lang w:val="lv-LV"/>
        </w:rPr>
        <w:t xml:space="preserve"> diega vai caurauklojuma auklas mezgls, izvieto šādu tekstu “Sanumurētas un </w:t>
      </w:r>
      <w:proofErr w:type="spellStart"/>
      <w:r w:rsidRPr="00716345">
        <w:rPr>
          <w:rFonts w:ascii="Times New Roman" w:eastAsia="Lucida Sans Unicode" w:hAnsi="Times New Roman"/>
          <w:sz w:val="24"/>
          <w:szCs w:val="24"/>
          <w:lang w:val="lv-LV"/>
        </w:rPr>
        <w:t>cauršūtas</w:t>
      </w:r>
      <w:proofErr w:type="spellEnd"/>
      <w:r w:rsidRPr="00716345">
        <w:rPr>
          <w:rFonts w:ascii="Times New Roman" w:eastAsia="Lucida Sans Unicode" w:hAnsi="Times New Roman"/>
          <w:sz w:val="24"/>
          <w:szCs w:val="24"/>
          <w:lang w:val="lv-LV"/>
        </w:rPr>
        <w:t xml:space="preserve"> (caurauklotas) X (XX) lapas”, kur “X” vietā norāda ar cipariem, bet zīmes “XX” vietā – ar vārdiem rakstītu atbilstošu lapu skaitu, kuru ar parakstu apliecina tā persona, kura parakstījusi piedāvājumu.</w:t>
      </w:r>
    </w:p>
    <w:p w14:paraId="7A51C9E5" w14:textId="77777777"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Piedāvājumam un tā pielikumiem jābūt latviešu valodā. Ja tā oriģināli ir svešvalodā, attiecīgajam dokumentam jāpievieno pretendenta apliecināts tulkojums latviešu valodā.</w:t>
      </w:r>
    </w:p>
    <w:p w14:paraId="2EBB47DC" w14:textId="77777777"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Pretendentam nav tiesību iesniegt savus piedāvājuma variantus. Ja pretendents iesniedz savus piedāvājuma variantus, tie tiek atstāti bez izskatīšanas un attiecīgais pretendents tiek izslēgts no dalības tirgus izpētē.</w:t>
      </w:r>
    </w:p>
    <w:p w14:paraId="61C08B87" w14:textId="3F170302"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 xml:space="preserve">Pretendents var pieteikties tikai uz visu </w:t>
      </w:r>
      <w:r w:rsidR="00C7560F" w:rsidRPr="00716345">
        <w:rPr>
          <w:rFonts w:ascii="Times New Roman" w:eastAsia="Lucida Sans Unicode" w:hAnsi="Times New Roman"/>
          <w:sz w:val="24"/>
          <w:szCs w:val="24"/>
          <w:lang w:val="lv-LV"/>
        </w:rPr>
        <w:t>mentora</w:t>
      </w:r>
      <w:r w:rsidRPr="00716345">
        <w:rPr>
          <w:rFonts w:ascii="Times New Roman" w:eastAsia="Lucida Sans Unicode" w:hAnsi="Times New Roman"/>
          <w:sz w:val="24"/>
          <w:szCs w:val="24"/>
          <w:lang w:val="lv-LV"/>
        </w:rPr>
        <w:t xml:space="preserve"> pakalpojuma apjomu</w:t>
      </w:r>
      <w:r w:rsidR="00C7560F" w:rsidRPr="00716345">
        <w:rPr>
          <w:rFonts w:ascii="Times New Roman" w:eastAsia="Lucida Sans Unicode" w:hAnsi="Times New Roman"/>
          <w:sz w:val="24"/>
          <w:szCs w:val="24"/>
          <w:lang w:val="lv-LV"/>
        </w:rPr>
        <w:t>.</w:t>
      </w:r>
    </w:p>
    <w:p w14:paraId="32B59442" w14:textId="77777777"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Piedāvājumu paraksta pretendents vai tā pilnvarotā persona, ja pretendents ir juridiska persona vai šādu personu apvienība. Ja Piedāvājumu paraksta pilnvarotā persona, Piedāvājumam pievienojams dokuments vai tā normatīvajos aktos noteiktā kārtībā apliecināts atvasinājums, kas apliecina personas tiesības parakstīties pretendenta vārdā. Ja Pretendents ir personu apvienība, kura nav reģistrēta Komercreģistrā, piedāvājumu paraksta sabiedrības līgumā norādītie pārstāvji. Ja sabiedrības līgumā nav atsevišķi regulēts jautājums par sabiedrības lietu vešanu vai pārstāvību, tad piedāvājumu paraksta katrs personu apvienības biedrs.</w:t>
      </w:r>
    </w:p>
    <w:p w14:paraId="7B057620" w14:textId="66070450" w:rsidR="00847470" w:rsidRPr="00716345" w:rsidRDefault="00847470" w:rsidP="005707AD">
      <w:pPr>
        <w:pStyle w:val="Sarakstarindkopa"/>
        <w:widowControl w:val="0"/>
        <w:numPr>
          <w:ilvl w:val="1"/>
          <w:numId w:val="8"/>
        </w:numPr>
        <w:suppressAutoHyphens/>
        <w:spacing w:after="0" w:line="240" w:lineRule="auto"/>
        <w:ind w:left="709" w:hanging="425"/>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Iesniedzot piedāvājumu Pretendents apstiprina, ka Pretendentam ir skaidras un saprotamas viņa tiesības un pienākumi; Pretendents ir iepazinies ar Tirgus izpētes no</w:t>
      </w:r>
      <w:r w:rsidR="00266B92">
        <w:rPr>
          <w:rFonts w:ascii="Times New Roman" w:eastAsia="Lucida Sans Unicode" w:hAnsi="Times New Roman"/>
          <w:sz w:val="24"/>
          <w:szCs w:val="24"/>
          <w:lang w:val="lv-LV"/>
        </w:rPr>
        <w:t>teikumu</w:t>
      </w:r>
      <w:r w:rsidRPr="00716345">
        <w:rPr>
          <w:rFonts w:ascii="Times New Roman" w:eastAsia="Lucida Sans Unicode" w:hAnsi="Times New Roman"/>
          <w:sz w:val="24"/>
          <w:szCs w:val="24"/>
          <w:lang w:val="lv-LV"/>
        </w:rPr>
        <w:t xml:space="preserve"> saturu, atzīstot to</w:t>
      </w:r>
      <w:r w:rsidR="00137BD8">
        <w:rPr>
          <w:rFonts w:ascii="Times New Roman" w:eastAsia="Lucida Sans Unicode" w:hAnsi="Times New Roman"/>
          <w:sz w:val="24"/>
          <w:szCs w:val="24"/>
          <w:lang w:val="lv-LV"/>
        </w:rPr>
        <w:t>s</w:t>
      </w:r>
      <w:r w:rsidRPr="00716345">
        <w:rPr>
          <w:rFonts w:ascii="Times New Roman" w:eastAsia="Lucida Sans Unicode" w:hAnsi="Times New Roman"/>
          <w:sz w:val="24"/>
          <w:szCs w:val="24"/>
          <w:lang w:val="lv-LV"/>
        </w:rPr>
        <w:t xml:space="preserve"> par pareiz</w:t>
      </w:r>
      <w:r w:rsidR="00137BD8">
        <w:rPr>
          <w:rFonts w:ascii="Times New Roman" w:eastAsia="Lucida Sans Unicode" w:hAnsi="Times New Roman"/>
          <w:sz w:val="24"/>
          <w:szCs w:val="24"/>
          <w:lang w:val="lv-LV"/>
        </w:rPr>
        <w:t>iem</w:t>
      </w:r>
      <w:r w:rsidRPr="00716345">
        <w:rPr>
          <w:rFonts w:ascii="Times New Roman" w:eastAsia="Lucida Sans Unicode" w:hAnsi="Times New Roman"/>
          <w:sz w:val="24"/>
          <w:szCs w:val="24"/>
          <w:lang w:val="lv-LV"/>
        </w:rPr>
        <w:t xml:space="preserve"> un atbilstoš</w:t>
      </w:r>
      <w:r w:rsidR="00137BD8">
        <w:rPr>
          <w:rFonts w:ascii="Times New Roman" w:eastAsia="Lucida Sans Unicode" w:hAnsi="Times New Roman"/>
          <w:sz w:val="24"/>
          <w:szCs w:val="24"/>
          <w:lang w:val="lv-LV"/>
        </w:rPr>
        <w:t>iem</w:t>
      </w:r>
      <w:r w:rsidRPr="00716345">
        <w:rPr>
          <w:rFonts w:ascii="Times New Roman" w:eastAsia="Lucida Sans Unicode" w:hAnsi="Times New Roman"/>
          <w:sz w:val="24"/>
          <w:szCs w:val="24"/>
          <w:lang w:val="lv-LV"/>
        </w:rPr>
        <w:t>, līdz ar ko visas pretenzijas un sūdzības, ja tādas ir, par noteikumiem ir iesniedzamas pirms piedāvājumu iesniegšanas vai neiesniedzot piedāvājumu, un Pretendents atbilst Tirgus izpētes noteikumos izvirzītajām prasībām; Pretendentam ir skaidras un saprotamas Tirgus izpētes no</w:t>
      </w:r>
      <w:r w:rsidR="00027499">
        <w:rPr>
          <w:rFonts w:ascii="Times New Roman" w:eastAsia="Lucida Sans Unicode" w:hAnsi="Times New Roman"/>
          <w:sz w:val="24"/>
          <w:szCs w:val="24"/>
          <w:lang w:val="lv-LV"/>
        </w:rPr>
        <w:t>teikumos</w:t>
      </w:r>
      <w:r w:rsidRPr="00716345">
        <w:rPr>
          <w:rFonts w:ascii="Times New Roman" w:eastAsia="Lucida Sans Unicode" w:hAnsi="Times New Roman"/>
          <w:sz w:val="24"/>
          <w:szCs w:val="24"/>
          <w:lang w:val="lv-LV"/>
        </w:rPr>
        <w:t xml:space="preserve"> noteiktās prasības piedāvājuma sagatavošanai un Tirgus izpētes priekšmets.</w:t>
      </w:r>
    </w:p>
    <w:p w14:paraId="1B9194C6" w14:textId="77777777" w:rsidR="00847470" w:rsidRPr="00716345" w:rsidRDefault="00847470" w:rsidP="005707AD">
      <w:pPr>
        <w:numPr>
          <w:ilvl w:val="0"/>
          <w:numId w:val="2"/>
        </w:numPr>
        <w:spacing w:after="0" w:line="240" w:lineRule="auto"/>
        <w:ind w:left="284" w:hanging="284"/>
        <w:jc w:val="both"/>
        <w:rPr>
          <w:rFonts w:ascii="Times New Roman" w:hAnsi="Times New Roman"/>
          <w:b/>
          <w:bCs/>
          <w:sz w:val="24"/>
          <w:szCs w:val="24"/>
          <w:lang w:val="lv-LV"/>
        </w:rPr>
      </w:pPr>
      <w:r w:rsidRPr="00716345">
        <w:rPr>
          <w:rFonts w:ascii="Times New Roman" w:hAnsi="Times New Roman"/>
          <w:b/>
          <w:bCs/>
          <w:sz w:val="24"/>
          <w:szCs w:val="24"/>
          <w:lang w:val="lv-LV"/>
        </w:rPr>
        <w:t>PIEDĀVĀJUMA IESNIEGŠANAS VIETA, DATUMS, LAIKS UN KĀRTĪBA</w:t>
      </w:r>
    </w:p>
    <w:p w14:paraId="3B05402E" w14:textId="168CCB5D" w:rsidR="00847470" w:rsidRPr="00716345" w:rsidRDefault="00847470" w:rsidP="005707AD">
      <w:pPr>
        <w:pStyle w:val="Sarakstarindkopa"/>
        <w:numPr>
          <w:ilvl w:val="1"/>
          <w:numId w:val="9"/>
        </w:numPr>
        <w:spacing w:after="0" w:line="240" w:lineRule="auto"/>
        <w:ind w:left="709" w:hanging="425"/>
        <w:jc w:val="both"/>
        <w:rPr>
          <w:rFonts w:ascii="Times New Roman" w:hAnsi="Times New Roman"/>
          <w:sz w:val="24"/>
          <w:szCs w:val="24"/>
          <w:lang w:val="lv-LV"/>
        </w:rPr>
      </w:pPr>
      <w:r w:rsidRPr="00716345">
        <w:rPr>
          <w:rFonts w:ascii="Times New Roman" w:hAnsi="Times New Roman"/>
          <w:sz w:val="24"/>
          <w:szCs w:val="24"/>
          <w:lang w:val="lv-LV"/>
        </w:rPr>
        <w:t xml:space="preserve">Piedāvājuma iesniegšanas vieta: Jēkabpils </w:t>
      </w:r>
      <w:r w:rsidR="00C7560F" w:rsidRPr="00716345">
        <w:rPr>
          <w:rFonts w:ascii="Times New Roman" w:hAnsi="Times New Roman"/>
          <w:sz w:val="24"/>
          <w:szCs w:val="24"/>
          <w:lang w:val="lv-LV"/>
        </w:rPr>
        <w:t xml:space="preserve">novada </w:t>
      </w:r>
      <w:r w:rsidRPr="00716345">
        <w:rPr>
          <w:rFonts w:ascii="Times New Roman" w:hAnsi="Times New Roman"/>
          <w:sz w:val="24"/>
          <w:szCs w:val="24"/>
          <w:lang w:val="lv-LV"/>
        </w:rPr>
        <w:t xml:space="preserve">Sociālais dienests, </w:t>
      </w:r>
      <w:r w:rsidR="00C7560F" w:rsidRPr="00716345">
        <w:rPr>
          <w:rFonts w:ascii="Times New Roman" w:hAnsi="Times New Roman"/>
          <w:sz w:val="24"/>
          <w:szCs w:val="24"/>
          <w:lang w:val="lv-LV"/>
        </w:rPr>
        <w:t>Jaunā</w:t>
      </w:r>
      <w:r w:rsidRPr="00716345">
        <w:rPr>
          <w:rFonts w:ascii="Times New Roman" w:hAnsi="Times New Roman"/>
          <w:sz w:val="24"/>
          <w:szCs w:val="24"/>
          <w:lang w:val="lv-LV"/>
        </w:rPr>
        <w:t xml:space="preserve"> iela </w:t>
      </w:r>
      <w:r w:rsidR="00C7560F" w:rsidRPr="00716345">
        <w:rPr>
          <w:rFonts w:ascii="Times New Roman" w:hAnsi="Times New Roman"/>
          <w:sz w:val="24"/>
          <w:szCs w:val="24"/>
          <w:lang w:val="lv-LV"/>
        </w:rPr>
        <w:t>39 I</w:t>
      </w:r>
      <w:r w:rsidRPr="00716345">
        <w:rPr>
          <w:rFonts w:ascii="Times New Roman" w:hAnsi="Times New Roman"/>
          <w:sz w:val="24"/>
          <w:szCs w:val="24"/>
          <w:lang w:val="lv-LV"/>
        </w:rPr>
        <w:t>, Jēkabpils,</w:t>
      </w:r>
      <w:r w:rsidR="003F6DFB">
        <w:rPr>
          <w:rFonts w:ascii="Times New Roman" w:hAnsi="Times New Roman"/>
          <w:sz w:val="24"/>
          <w:szCs w:val="24"/>
          <w:lang w:val="lv-LV"/>
        </w:rPr>
        <w:t xml:space="preserve"> Jēkabpils novads,</w:t>
      </w:r>
      <w:r w:rsidRPr="00716345">
        <w:rPr>
          <w:rFonts w:ascii="Times New Roman" w:hAnsi="Times New Roman"/>
          <w:sz w:val="24"/>
          <w:szCs w:val="24"/>
          <w:lang w:val="lv-LV"/>
        </w:rPr>
        <w:t xml:space="preserve"> LV – 5201.</w:t>
      </w:r>
    </w:p>
    <w:p w14:paraId="537BECCB" w14:textId="04FE8C92" w:rsidR="00847470" w:rsidRPr="00840E60" w:rsidRDefault="00847470" w:rsidP="005707AD">
      <w:pPr>
        <w:pStyle w:val="Sarakstarindkopa"/>
        <w:numPr>
          <w:ilvl w:val="1"/>
          <w:numId w:val="9"/>
        </w:numPr>
        <w:spacing w:after="0" w:line="240" w:lineRule="auto"/>
        <w:ind w:left="709" w:hanging="425"/>
        <w:jc w:val="both"/>
        <w:rPr>
          <w:rFonts w:ascii="Times New Roman" w:hAnsi="Times New Roman"/>
          <w:sz w:val="24"/>
          <w:szCs w:val="24"/>
          <w:lang w:val="lv-LV"/>
        </w:rPr>
      </w:pPr>
      <w:r w:rsidRPr="00716345">
        <w:rPr>
          <w:rFonts w:ascii="Times New Roman" w:hAnsi="Times New Roman"/>
          <w:sz w:val="24"/>
          <w:szCs w:val="24"/>
          <w:lang w:val="lv-LV"/>
        </w:rPr>
        <w:t xml:space="preserve">Piedāvājuma iesniegšanas datums un laiks: </w:t>
      </w:r>
      <w:r w:rsidRPr="00840E60">
        <w:rPr>
          <w:rFonts w:ascii="Times New Roman" w:hAnsi="Times New Roman"/>
          <w:sz w:val="24"/>
          <w:szCs w:val="24"/>
          <w:lang w:val="lv-LV"/>
        </w:rPr>
        <w:t xml:space="preserve">līdz </w:t>
      </w:r>
      <w:r w:rsidRPr="00840E60">
        <w:rPr>
          <w:rFonts w:ascii="Times New Roman" w:hAnsi="Times New Roman"/>
          <w:b/>
          <w:sz w:val="24"/>
          <w:szCs w:val="24"/>
          <w:lang w:val="lv-LV"/>
        </w:rPr>
        <w:t>202</w:t>
      </w:r>
      <w:r w:rsidR="00427FB2" w:rsidRPr="00840E60">
        <w:rPr>
          <w:rFonts w:ascii="Times New Roman" w:hAnsi="Times New Roman"/>
          <w:b/>
          <w:sz w:val="24"/>
          <w:szCs w:val="24"/>
          <w:lang w:val="lv-LV"/>
        </w:rPr>
        <w:t>5</w:t>
      </w:r>
      <w:r w:rsidRPr="00840E60">
        <w:rPr>
          <w:rFonts w:ascii="Times New Roman" w:hAnsi="Times New Roman"/>
          <w:b/>
          <w:sz w:val="24"/>
          <w:szCs w:val="24"/>
          <w:lang w:val="lv-LV"/>
        </w:rPr>
        <w:t xml:space="preserve">. gada </w:t>
      </w:r>
      <w:r w:rsidR="00F87F61" w:rsidRPr="00840E60">
        <w:rPr>
          <w:rFonts w:ascii="Times New Roman" w:hAnsi="Times New Roman"/>
          <w:b/>
          <w:sz w:val="24"/>
          <w:szCs w:val="24"/>
          <w:lang w:val="lv-LV"/>
        </w:rPr>
        <w:t>10</w:t>
      </w:r>
      <w:r w:rsidR="00427FB2" w:rsidRPr="00840E60">
        <w:rPr>
          <w:rFonts w:ascii="Times New Roman" w:hAnsi="Times New Roman"/>
          <w:b/>
          <w:sz w:val="24"/>
          <w:szCs w:val="24"/>
          <w:lang w:val="lv-LV"/>
        </w:rPr>
        <w:t>.janvārim</w:t>
      </w:r>
      <w:r w:rsidRPr="00840E60">
        <w:rPr>
          <w:rFonts w:ascii="Times New Roman" w:hAnsi="Times New Roman"/>
          <w:b/>
          <w:sz w:val="24"/>
          <w:szCs w:val="24"/>
          <w:lang w:val="lv-LV"/>
        </w:rPr>
        <w:t xml:space="preserve"> </w:t>
      </w:r>
      <w:r w:rsidRPr="00840E60">
        <w:rPr>
          <w:rFonts w:ascii="Times New Roman" w:hAnsi="Times New Roman"/>
          <w:b/>
          <w:bCs/>
          <w:sz w:val="24"/>
          <w:szCs w:val="24"/>
          <w:lang w:val="lv-LV"/>
        </w:rPr>
        <w:t>plkst. 16:00</w:t>
      </w:r>
      <w:r w:rsidRPr="00840E60">
        <w:rPr>
          <w:rFonts w:ascii="Times New Roman" w:hAnsi="Times New Roman"/>
          <w:bCs/>
          <w:sz w:val="24"/>
          <w:szCs w:val="24"/>
          <w:lang w:val="lv-LV"/>
        </w:rPr>
        <w:t>.</w:t>
      </w:r>
    </w:p>
    <w:p w14:paraId="5437F78B" w14:textId="4B45BAAA" w:rsidR="00847470" w:rsidRPr="00716345" w:rsidRDefault="00847470" w:rsidP="005707AD">
      <w:pPr>
        <w:pStyle w:val="Sarakstarindkopa"/>
        <w:numPr>
          <w:ilvl w:val="1"/>
          <w:numId w:val="9"/>
        </w:numPr>
        <w:spacing w:after="0" w:line="240" w:lineRule="auto"/>
        <w:ind w:left="709" w:hanging="425"/>
        <w:jc w:val="both"/>
        <w:rPr>
          <w:rFonts w:ascii="Times New Roman" w:hAnsi="Times New Roman"/>
          <w:sz w:val="24"/>
          <w:szCs w:val="24"/>
          <w:lang w:val="lv-LV"/>
        </w:rPr>
      </w:pPr>
      <w:r w:rsidRPr="00716345">
        <w:rPr>
          <w:rFonts w:ascii="Times New Roman" w:hAnsi="Times New Roman"/>
          <w:sz w:val="24"/>
          <w:szCs w:val="24"/>
          <w:lang w:val="lv-LV"/>
        </w:rPr>
        <w:t xml:space="preserve">Piedāvājuma iesniegšanas kārtība: piedāvājums iesniedzams personīgi Jēkabpils </w:t>
      </w:r>
      <w:r w:rsidR="001C506A" w:rsidRPr="00716345">
        <w:rPr>
          <w:rFonts w:ascii="Times New Roman" w:hAnsi="Times New Roman"/>
          <w:sz w:val="24"/>
          <w:szCs w:val="24"/>
          <w:lang w:val="lv-LV"/>
        </w:rPr>
        <w:t xml:space="preserve">novada </w:t>
      </w:r>
      <w:r w:rsidRPr="00716345">
        <w:rPr>
          <w:rFonts w:ascii="Times New Roman" w:hAnsi="Times New Roman"/>
          <w:sz w:val="24"/>
          <w:szCs w:val="24"/>
          <w:lang w:val="lv-LV"/>
        </w:rPr>
        <w:t>Sociālā dienesta lietvedei darbdienās no plkst.08:45 līdz 12:00 un no plkst.12:45 līdz 17:00, vai nosūtāms pa pastu ierakstītā sūtījumā uz 7.1. apakšpunktā norādīto adresi.</w:t>
      </w:r>
    </w:p>
    <w:p w14:paraId="02207A7F" w14:textId="77777777" w:rsidR="00847470" w:rsidRPr="00716345" w:rsidRDefault="00847470" w:rsidP="005707AD">
      <w:pPr>
        <w:pStyle w:val="Sarakstarindkopa"/>
        <w:numPr>
          <w:ilvl w:val="1"/>
          <w:numId w:val="9"/>
        </w:numPr>
        <w:spacing w:after="0" w:line="240" w:lineRule="auto"/>
        <w:ind w:left="709" w:hanging="425"/>
        <w:jc w:val="both"/>
        <w:rPr>
          <w:rFonts w:ascii="Times New Roman" w:hAnsi="Times New Roman"/>
          <w:sz w:val="24"/>
          <w:szCs w:val="24"/>
          <w:lang w:val="lv-LV"/>
        </w:rPr>
      </w:pPr>
      <w:r w:rsidRPr="00716345">
        <w:rPr>
          <w:rFonts w:ascii="Times New Roman" w:hAnsi="Times New Roman"/>
          <w:sz w:val="24"/>
          <w:szCs w:val="24"/>
          <w:lang w:val="lv-LV"/>
        </w:rPr>
        <w:t>Pretendents ir atbildīgs par savlaicīgu piedāvājuma iesniegšanu vai izsūtīšanu, lai nodrošinātu piedāvājuma saņemšanu 7.1. apakšpunktā minētajā adresē ne vēlāk, kā līdz 7.2. apakšpunktā norādītajam piedāvājumu iesniegšanas datumam un/vai laikam. Piedāvājumi, kas iesniegti vai piegādāti pēc noteiktā piedāvājumu iesniegšanas datuma un/vai laika neatvērti tiek nosūtīti atpakaļ Pretendentam uz piedāvājuma iesaiņojuma norādīto adresi.</w:t>
      </w:r>
    </w:p>
    <w:p w14:paraId="33081C4D" w14:textId="77777777" w:rsidR="00847470" w:rsidRPr="00716345"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716345">
        <w:rPr>
          <w:rFonts w:ascii="Times New Roman" w:eastAsia="Lucida Sans Unicode" w:hAnsi="Times New Roman"/>
          <w:b/>
          <w:sz w:val="24"/>
          <w:szCs w:val="24"/>
          <w:lang w:val="lv-LV"/>
        </w:rPr>
        <w:t>PIEDĀVĀJUMA DERĪGUMA TERMIŅŠ:</w:t>
      </w:r>
    </w:p>
    <w:p w14:paraId="5932785C" w14:textId="3CD788C2" w:rsidR="00847470" w:rsidRPr="00716345" w:rsidRDefault="00847470" w:rsidP="00F55C9D">
      <w:pPr>
        <w:widowControl w:val="0"/>
        <w:suppressAutoHyphens/>
        <w:spacing w:after="0" w:line="240" w:lineRule="auto"/>
        <w:ind w:left="284" w:firstLine="283"/>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Visu Pretendentu, kuri savus piedāvājumus iesnieguši, ievērojot 7.2.apakšpunktā noteikto piedāvājumu iesniegšanas datumu un laiku, piedāvājumi ir spēkā vismaz 2 (divus) mēnešus pēc  noteiktā piedāvājumu iesniegšanas datuma un laika.</w:t>
      </w:r>
    </w:p>
    <w:p w14:paraId="4D8ED52B" w14:textId="77777777" w:rsidR="00E7414E" w:rsidRPr="00716345" w:rsidRDefault="00E7414E" w:rsidP="00D40B5F">
      <w:pPr>
        <w:widowControl w:val="0"/>
        <w:suppressAutoHyphens/>
        <w:spacing w:after="0" w:line="240" w:lineRule="auto"/>
        <w:ind w:left="567"/>
        <w:jc w:val="both"/>
        <w:rPr>
          <w:rFonts w:ascii="Times New Roman" w:eastAsia="Lucida Sans Unicode" w:hAnsi="Times New Roman"/>
          <w:sz w:val="24"/>
          <w:szCs w:val="24"/>
          <w:lang w:val="lv-LV"/>
        </w:rPr>
      </w:pPr>
    </w:p>
    <w:p w14:paraId="00404FB8" w14:textId="77777777" w:rsidR="00847470" w:rsidRPr="00716345" w:rsidRDefault="00847470" w:rsidP="00D40B5F">
      <w:pPr>
        <w:widowControl w:val="0"/>
        <w:suppressAutoHyphens/>
        <w:spacing w:after="0" w:line="240" w:lineRule="auto"/>
        <w:ind w:left="567"/>
        <w:jc w:val="center"/>
        <w:rPr>
          <w:rFonts w:ascii="Times New Roman" w:eastAsia="Lucida Sans Unicode" w:hAnsi="Times New Roman"/>
          <w:b/>
          <w:sz w:val="24"/>
          <w:szCs w:val="24"/>
          <w:lang w:val="lv-LV"/>
        </w:rPr>
      </w:pPr>
      <w:r w:rsidRPr="00716345">
        <w:rPr>
          <w:rFonts w:ascii="Times New Roman" w:eastAsia="Lucida Sans Unicode" w:hAnsi="Times New Roman"/>
          <w:b/>
          <w:sz w:val="24"/>
          <w:szCs w:val="24"/>
          <w:lang w:val="lv-LV"/>
        </w:rPr>
        <w:t>II. INFORMĀCIJA PAR TIRGUS IZPĒTES (IEPIRKUMA) PRIEKŠMETU</w:t>
      </w:r>
    </w:p>
    <w:p w14:paraId="128EF232" w14:textId="77777777" w:rsidR="00E7414E" w:rsidRPr="00716345" w:rsidRDefault="00E7414E" w:rsidP="00D40B5F">
      <w:pPr>
        <w:widowControl w:val="0"/>
        <w:suppressAutoHyphens/>
        <w:spacing w:after="0" w:line="240" w:lineRule="auto"/>
        <w:ind w:left="567"/>
        <w:jc w:val="center"/>
        <w:rPr>
          <w:rFonts w:ascii="Times New Roman" w:eastAsia="Lucida Sans Unicode" w:hAnsi="Times New Roman"/>
          <w:b/>
          <w:sz w:val="24"/>
          <w:szCs w:val="24"/>
          <w:lang w:val="lv-LV"/>
        </w:rPr>
      </w:pPr>
    </w:p>
    <w:p w14:paraId="3E3F07B5" w14:textId="77777777" w:rsidR="00847470" w:rsidRPr="00716345" w:rsidRDefault="00847470" w:rsidP="005707AD">
      <w:pPr>
        <w:widowControl w:val="0"/>
        <w:numPr>
          <w:ilvl w:val="0"/>
          <w:numId w:val="2"/>
        </w:numPr>
        <w:suppressAutoHyphens/>
        <w:spacing w:after="0" w:line="240" w:lineRule="auto"/>
        <w:ind w:left="284" w:hanging="284"/>
        <w:jc w:val="both"/>
        <w:rPr>
          <w:rFonts w:ascii="Times New Roman" w:eastAsia="Lucida Sans Unicode" w:hAnsi="Times New Roman"/>
          <w:b/>
          <w:sz w:val="24"/>
          <w:szCs w:val="24"/>
          <w:lang w:val="lv-LV"/>
        </w:rPr>
      </w:pPr>
      <w:r w:rsidRPr="00716345">
        <w:rPr>
          <w:rFonts w:ascii="Times New Roman" w:eastAsia="Lucida Sans Unicode" w:hAnsi="Times New Roman"/>
          <w:b/>
          <w:sz w:val="24"/>
          <w:szCs w:val="24"/>
          <w:lang w:val="lv-LV"/>
        </w:rPr>
        <w:t>TIRGUS IZPĒTES (IEPIRKUMA) PRIEKŠMETS UN APJOMS:</w:t>
      </w:r>
    </w:p>
    <w:p w14:paraId="131777A3" w14:textId="41D8578F" w:rsidR="00847470" w:rsidRPr="00716345" w:rsidRDefault="00847470" w:rsidP="005707AD">
      <w:pPr>
        <w:pStyle w:val="Sarakstarindkopa"/>
        <w:numPr>
          <w:ilvl w:val="1"/>
          <w:numId w:val="10"/>
        </w:numPr>
        <w:spacing w:after="0" w:line="240" w:lineRule="auto"/>
        <w:ind w:left="709" w:hanging="425"/>
        <w:jc w:val="both"/>
        <w:rPr>
          <w:rFonts w:ascii="Times New Roman" w:hAnsi="Times New Roman"/>
          <w:bCs/>
          <w:sz w:val="24"/>
          <w:szCs w:val="24"/>
          <w:lang w:val="lv-LV"/>
        </w:rPr>
      </w:pPr>
      <w:r w:rsidRPr="00716345">
        <w:rPr>
          <w:rFonts w:ascii="Times New Roman" w:hAnsi="Times New Roman"/>
          <w:bCs/>
          <w:sz w:val="24"/>
          <w:szCs w:val="24"/>
          <w:lang w:val="lv-LV"/>
        </w:rPr>
        <w:t xml:space="preserve">Tirgus izpētes (iepirkuma) priekšmets: sniegt </w:t>
      </w:r>
      <w:r w:rsidR="00E42A32">
        <w:rPr>
          <w:rFonts w:ascii="Times New Roman" w:hAnsi="Times New Roman"/>
          <w:bCs/>
          <w:sz w:val="24"/>
          <w:szCs w:val="24"/>
          <w:lang w:val="lv-LV"/>
        </w:rPr>
        <w:t xml:space="preserve">sociālā </w:t>
      </w:r>
      <w:r w:rsidR="001C506A" w:rsidRPr="00716345">
        <w:rPr>
          <w:rFonts w:ascii="Times New Roman" w:hAnsi="Times New Roman"/>
          <w:bCs/>
          <w:sz w:val="24"/>
          <w:szCs w:val="24"/>
          <w:lang w:val="lv-LV"/>
        </w:rPr>
        <w:t>mentora</w:t>
      </w:r>
      <w:r w:rsidRPr="00716345">
        <w:rPr>
          <w:rFonts w:ascii="Times New Roman" w:hAnsi="Times New Roman"/>
          <w:bCs/>
          <w:sz w:val="24"/>
          <w:szCs w:val="24"/>
          <w:lang w:val="lv-LV"/>
        </w:rPr>
        <w:t xml:space="preserve"> pakalpojumu </w:t>
      </w:r>
      <w:r w:rsidR="001C506A" w:rsidRPr="00716345">
        <w:rPr>
          <w:rFonts w:ascii="Times New Roman" w:eastAsia="Times New Roman" w:hAnsi="Times New Roman"/>
          <w:sz w:val="24"/>
          <w:szCs w:val="24"/>
          <w:shd w:val="clear" w:color="auto" w:fill="FFFFFF"/>
          <w:lang w:val="lv-LV" w:eastAsia="lv-LV"/>
        </w:rPr>
        <w:t>bāreņiem vai bez vecāku gādības palikušajiem bērniem pēc pilngadības sasniegšanas socializēšanās un patstāvības prasmju apguvei</w:t>
      </w:r>
      <w:r w:rsidRPr="00716345">
        <w:rPr>
          <w:rFonts w:ascii="Times New Roman" w:hAnsi="Times New Roman"/>
          <w:bCs/>
          <w:sz w:val="24"/>
          <w:szCs w:val="24"/>
          <w:lang w:val="lv-LV"/>
        </w:rPr>
        <w:t xml:space="preserve">, ja Pasūtītājs ir pieņēmis lēmumu par </w:t>
      </w:r>
      <w:r w:rsidR="007852AF">
        <w:rPr>
          <w:rFonts w:ascii="Times New Roman" w:hAnsi="Times New Roman"/>
          <w:bCs/>
          <w:sz w:val="24"/>
          <w:szCs w:val="24"/>
          <w:lang w:val="lv-LV"/>
        </w:rPr>
        <w:t>minētā</w:t>
      </w:r>
      <w:r w:rsidRPr="00716345">
        <w:rPr>
          <w:rFonts w:ascii="Times New Roman" w:hAnsi="Times New Roman"/>
          <w:bCs/>
          <w:sz w:val="24"/>
          <w:szCs w:val="24"/>
          <w:lang w:val="lv-LV"/>
        </w:rPr>
        <w:t xml:space="preserve"> pakalpojuma piešķiršanu saskaņā ar Latvijas Republikā spēkā esošiem normatīvajiem aktiem un Tehnisko specifikāciju </w:t>
      </w:r>
      <w:r w:rsidRPr="00373B59">
        <w:rPr>
          <w:rFonts w:ascii="Times New Roman" w:hAnsi="Times New Roman"/>
          <w:bCs/>
          <w:color w:val="000000" w:themeColor="text1"/>
          <w:sz w:val="24"/>
          <w:szCs w:val="24"/>
          <w:lang w:val="lv-LV"/>
        </w:rPr>
        <w:t>(2.pielikums).</w:t>
      </w:r>
      <w:r w:rsidR="00F601C1" w:rsidRPr="00373B59">
        <w:rPr>
          <w:rFonts w:ascii="Times New Roman" w:hAnsi="Times New Roman"/>
          <w:bCs/>
          <w:color w:val="000000" w:themeColor="text1"/>
          <w:sz w:val="24"/>
          <w:szCs w:val="24"/>
          <w:lang w:val="lv-LV"/>
        </w:rPr>
        <w:t xml:space="preserve"> </w:t>
      </w:r>
      <w:r w:rsidR="00CC61E8">
        <w:rPr>
          <w:rFonts w:ascii="Times New Roman" w:hAnsi="Times New Roman"/>
          <w:bCs/>
          <w:color w:val="000000" w:themeColor="text1"/>
          <w:sz w:val="24"/>
          <w:szCs w:val="24"/>
          <w:lang w:val="lv-LV"/>
        </w:rPr>
        <w:t xml:space="preserve"> </w:t>
      </w:r>
    </w:p>
    <w:p w14:paraId="065551A7" w14:textId="11EB2EEC" w:rsidR="00847470" w:rsidRPr="00716345" w:rsidRDefault="00847470" w:rsidP="005707AD">
      <w:pPr>
        <w:pStyle w:val="Sarakstarindkopa"/>
        <w:numPr>
          <w:ilvl w:val="1"/>
          <w:numId w:val="10"/>
        </w:numPr>
        <w:spacing w:after="0" w:line="240" w:lineRule="auto"/>
        <w:ind w:left="709" w:hanging="425"/>
        <w:jc w:val="both"/>
        <w:rPr>
          <w:rFonts w:ascii="Times New Roman" w:hAnsi="Times New Roman"/>
          <w:bCs/>
          <w:sz w:val="24"/>
          <w:szCs w:val="24"/>
          <w:lang w:val="lv-LV"/>
        </w:rPr>
      </w:pPr>
      <w:r w:rsidRPr="00716345">
        <w:rPr>
          <w:rFonts w:ascii="Times New Roman" w:hAnsi="Times New Roman"/>
          <w:bCs/>
          <w:sz w:val="24"/>
          <w:szCs w:val="24"/>
          <w:lang w:val="lv-LV"/>
        </w:rPr>
        <w:lastRenderedPageBreak/>
        <w:t>CPV kods: 85312</w:t>
      </w:r>
      <w:r w:rsidR="003511AD" w:rsidRPr="00716345">
        <w:rPr>
          <w:rFonts w:ascii="Times New Roman" w:hAnsi="Times New Roman"/>
          <w:bCs/>
          <w:sz w:val="24"/>
          <w:szCs w:val="24"/>
          <w:lang w:val="lv-LV"/>
        </w:rPr>
        <w:t>5</w:t>
      </w:r>
      <w:r w:rsidRPr="00716345">
        <w:rPr>
          <w:rFonts w:ascii="Times New Roman" w:hAnsi="Times New Roman"/>
          <w:bCs/>
          <w:sz w:val="24"/>
          <w:szCs w:val="24"/>
          <w:lang w:val="lv-LV"/>
        </w:rPr>
        <w:t xml:space="preserve">00 – </w:t>
      </w:r>
      <w:r w:rsidR="003511AD" w:rsidRPr="00716345">
        <w:rPr>
          <w:rFonts w:ascii="Times New Roman" w:hAnsi="Times New Roman"/>
          <w:bCs/>
          <w:sz w:val="24"/>
          <w:szCs w:val="24"/>
          <w:lang w:val="lv-LV"/>
        </w:rPr>
        <w:t>4</w:t>
      </w:r>
      <w:r w:rsidRPr="00716345">
        <w:rPr>
          <w:rFonts w:ascii="Times New Roman" w:hAnsi="Times New Roman"/>
          <w:bCs/>
          <w:sz w:val="24"/>
          <w:szCs w:val="24"/>
          <w:lang w:val="lv-LV"/>
        </w:rPr>
        <w:t xml:space="preserve"> (</w:t>
      </w:r>
      <w:r w:rsidRPr="00716345">
        <w:rPr>
          <w:rFonts w:ascii="Times New Roman" w:hAnsi="Times New Roman"/>
          <w:sz w:val="24"/>
          <w:szCs w:val="24"/>
          <w:lang w:val="lv-LV"/>
        </w:rPr>
        <w:t xml:space="preserve">Sociālās </w:t>
      </w:r>
      <w:r w:rsidR="003511AD" w:rsidRPr="00716345">
        <w:rPr>
          <w:rFonts w:ascii="Times New Roman" w:hAnsi="Times New Roman"/>
          <w:sz w:val="24"/>
          <w:szCs w:val="24"/>
          <w:lang w:val="lv-LV"/>
        </w:rPr>
        <w:t xml:space="preserve">rehabilitācijas </w:t>
      </w:r>
      <w:r w:rsidRPr="00716345">
        <w:rPr>
          <w:rFonts w:ascii="Times New Roman" w:hAnsi="Times New Roman"/>
          <w:sz w:val="24"/>
          <w:szCs w:val="24"/>
          <w:lang w:val="lv-LV"/>
        </w:rPr>
        <w:t>pakalpojumi).</w:t>
      </w:r>
    </w:p>
    <w:p w14:paraId="122A384E" w14:textId="77777777" w:rsidR="00847470" w:rsidRPr="00716345" w:rsidRDefault="00847470" w:rsidP="005707AD">
      <w:pPr>
        <w:pStyle w:val="Sarakstarindkopa"/>
        <w:numPr>
          <w:ilvl w:val="1"/>
          <w:numId w:val="10"/>
        </w:numPr>
        <w:spacing w:after="0" w:line="240" w:lineRule="auto"/>
        <w:ind w:left="709" w:hanging="425"/>
        <w:jc w:val="both"/>
        <w:rPr>
          <w:rFonts w:ascii="Times New Roman" w:hAnsi="Times New Roman"/>
          <w:bCs/>
          <w:sz w:val="24"/>
          <w:szCs w:val="24"/>
          <w:lang w:val="lv-LV"/>
        </w:rPr>
      </w:pPr>
      <w:r w:rsidRPr="00716345">
        <w:rPr>
          <w:rFonts w:ascii="Times New Roman" w:hAnsi="Times New Roman"/>
          <w:sz w:val="24"/>
          <w:szCs w:val="24"/>
          <w:lang w:val="lv-LV"/>
        </w:rPr>
        <w:t>Tirgus izpētei (iepirkumam) nav piemērojamas Publisko iepirkumu likuma prasības, pamatojoties uz Publisko iepirkumu likuma 10.panta otro daļu.</w:t>
      </w:r>
    </w:p>
    <w:p w14:paraId="78BECA7F" w14:textId="5C021228" w:rsidR="00847470" w:rsidRPr="00716345" w:rsidRDefault="00847470" w:rsidP="005707AD">
      <w:pPr>
        <w:pStyle w:val="Sarakstarindkopa"/>
        <w:numPr>
          <w:ilvl w:val="1"/>
          <w:numId w:val="10"/>
        </w:numPr>
        <w:spacing w:after="0" w:line="240" w:lineRule="auto"/>
        <w:ind w:left="709" w:hanging="425"/>
        <w:jc w:val="both"/>
        <w:rPr>
          <w:rFonts w:ascii="Times New Roman" w:hAnsi="Times New Roman"/>
          <w:bCs/>
          <w:sz w:val="24"/>
          <w:szCs w:val="24"/>
          <w:lang w:val="lv-LV"/>
        </w:rPr>
      </w:pPr>
      <w:r w:rsidRPr="00716345">
        <w:rPr>
          <w:rFonts w:ascii="Times New Roman" w:hAnsi="Times New Roman"/>
          <w:bCs/>
          <w:sz w:val="24"/>
          <w:szCs w:val="24"/>
          <w:lang w:val="lv-LV"/>
        </w:rPr>
        <w:t xml:space="preserve">Tirgus izpētes (iepirkuma) priekšmeta detalizēts apraksts, apjoms, norēķinu kārtība un citas prasības noteiktas Tehniskajā specifikācijā </w:t>
      </w:r>
      <w:r w:rsidRPr="00A44586">
        <w:rPr>
          <w:rFonts w:ascii="Times New Roman" w:hAnsi="Times New Roman"/>
          <w:bCs/>
          <w:sz w:val="24"/>
          <w:szCs w:val="24"/>
          <w:lang w:val="lv-LV"/>
        </w:rPr>
        <w:t>(2.pielikums).</w:t>
      </w:r>
    </w:p>
    <w:p w14:paraId="4A6B52E3" w14:textId="77777777" w:rsidR="00847470" w:rsidRPr="00716345" w:rsidRDefault="00847470" w:rsidP="005707AD">
      <w:pPr>
        <w:numPr>
          <w:ilvl w:val="0"/>
          <w:numId w:val="2"/>
        </w:numPr>
        <w:spacing w:after="0" w:line="240" w:lineRule="auto"/>
        <w:ind w:left="426" w:hanging="426"/>
        <w:jc w:val="both"/>
        <w:rPr>
          <w:rFonts w:ascii="Times New Roman" w:hAnsi="Times New Roman"/>
          <w:b/>
          <w:bCs/>
          <w:sz w:val="24"/>
          <w:szCs w:val="24"/>
          <w:lang w:val="lv-LV"/>
        </w:rPr>
      </w:pPr>
      <w:r w:rsidRPr="00716345">
        <w:rPr>
          <w:rFonts w:ascii="Times New Roman" w:hAnsi="Times New Roman"/>
          <w:b/>
          <w:bCs/>
          <w:sz w:val="24"/>
          <w:szCs w:val="24"/>
          <w:lang w:val="lv-LV"/>
        </w:rPr>
        <w:t>LĪGUMA TERMIŅŠ:</w:t>
      </w:r>
    </w:p>
    <w:p w14:paraId="6572CDB4" w14:textId="7E3E7E56" w:rsidR="00F55C9D" w:rsidRDefault="00111B51" w:rsidP="00F55C9D">
      <w:pPr>
        <w:tabs>
          <w:tab w:val="center" w:pos="4593"/>
        </w:tabs>
        <w:spacing w:after="0" w:line="240" w:lineRule="auto"/>
        <w:ind w:left="284"/>
        <w:jc w:val="both"/>
        <w:rPr>
          <w:rFonts w:ascii="Times New Roman" w:hAnsi="Times New Roman"/>
          <w:color w:val="000000"/>
          <w:sz w:val="24"/>
          <w:szCs w:val="24"/>
          <w:lang w:val="lv-LV"/>
        </w:rPr>
      </w:pPr>
      <w:r w:rsidRPr="00856C0E">
        <w:rPr>
          <w:rFonts w:ascii="Times New Roman" w:hAnsi="Times New Roman"/>
          <w:color w:val="000000"/>
          <w:sz w:val="24"/>
          <w:szCs w:val="24"/>
          <w:lang w:val="lv-LV"/>
        </w:rPr>
        <w:t>12 mēneši, ar Pasūtītāja tiesībām pagarināt līgumu</w:t>
      </w:r>
      <w:r w:rsidR="00141CA5">
        <w:rPr>
          <w:rFonts w:ascii="Times New Roman" w:hAnsi="Times New Roman"/>
          <w:color w:val="000000"/>
          <w:sz w:val="24"/>
          <w:szCs w:val="24"/>
          <w:lang w:val="lv-LV"/>
        </w:rPr>
        <w:t xml:space="preserve"> </w:t>
      </w:r>
      <w:r w:rsidR="00B73774" w:rsidRPr="00480C96">
        <w:rPr>
          <w:rFonts w:ascii="Times New Roman" w:hAnsi="Times New Roman"/>
          <w:color w:val="000000" w:themeColor="text1"/>
          <w:sz w:val="24"/>
          <w:szCs w:val="24"/>
          <w:lang w:val="lv-LV"/>
        </w:rPr>
        <w:t>vēl uz</w:t>
      </w:r>
      <w:r w:rsidRPr="00480C96">
        <w:rPr>
          <w:rFonts w:ascii="Times New Roman" w:hAnsi="Times New Roman"/>
          <w:color w:val="000000" w:themeColor="text1"/>
          <w:sz w:val="24"/>
          <w:szCs w:val="24"/>
          <w:lang w:val="lv-LV"/>
        </w:rPr>
        <w:t xml:space="preserve"> </w:t>
      </w:r>
      <w:r w:rsidRPr="00856C0E">
        <w:rPr>
          <w:rFonts w:ascii="Times New Roman" w:hAnsi="Times New Roman"/>
          <w:color w:val="000000"/>
          <w:sz w:val="24"/>
          <w:szCs w:val="24"/>
          <w:lang w:val="lv-LV"/>
        </w:rPr>
        <w:t>12 mēnešiem (kopējam līguma termiņam nepārsniedzot 24 mēnešus).</w:t>
      </w:r>
    </w:p>
    <w:p w14:paraId="27A757A0" w14:textId="77777777" w:rsidR="000A4E20" w:rsidRPr="009B4068" w:rsidRDefault="000A4E20" w:rsidP="00F55C9D">
      <w:pPr>
        <w:tabs>
          <w:tab w:val="center" w:pos="4593"/>
        </w:tabs>
        <w:spacing w:after="0" w:line="240" w:lineRule="auto"/>
        <w:ind w:left="284"/>
        <w:jc w:val="both"/>
        <w:rPr>
          <w:rFonts w:ascii="Times New Roman" w:hAnsi="Times New Roman"/>
          <w:bCs/>
          <w:color w:val="FF0000"/>
          <w:sz w:val="24"/>
          <w:szCs w:val="24"/>
          <w:lang w:val="lv-LV"/>
        </w:rPr>
      </w:pPr>
    </w:p>
    <w:p w14:paraId="47848E25" w14:textId="77777777" w:rsidR="00847470" w:rsidRPr="00716345" w:rsidRDefault="00847470" w:rsidP="00D40B5F">
      <w:pPr>
        <w:tabs>
          <w:tab w:val="center" w:pos="4593"/>
        </w:tabs>
        <w:spacing w:after="0" w:line="240" w:lineRule="auto"/>
        <w:ind w:left="567"/>
        <w:jc w:val="center"/>
        <w:rPr>
          <w:rFonts w:ascii="Times New Roman" w:hAnsi="Times New Roman"/>
          <w:b/>
          <w:bCs/>
          <w:sz w:val="24"/>
          <w:szCs w:val="24"/>
          <w:lang w:val="lv-LV"/>
        </w:rPr>
      </w:pPr>
      <w:r w:rsidRPr="00716345">
        <w:rPr>
          <w:rFonts w:ascii="Times New Roman" w:hAnsi="Times New Roman"/>
          <w:b/>
          <w:bCs/>
          <w:sz w:val="24"/>
          <w:szCs w:val="24"/>
          <w:lang w:val="lv-LV"/>
        </w:rPr>
        <w:t>III. IESNIEDZAMIE DOKUMENTI UN PRETENDENTU ATLASE</w:t>
      </w:r>
    </w:p>
    <w:p w14:paraId="40636230" w14:textId="77777777" w:rsidR="00F55C9D" w:rsidRPr="00716345" w:rsidRDefault="00F55C9D" w:rsidP="00D40B5F">
      <w:pPr>
        <w:tabs>
          <w:tab w:val="center" w:pos="4593"/>
        </w:tabs>
        <w:spacing w:after="0" w:line="240" w:lineRule="auto"/>
        <w:ind w:left="567"/>
        <w:jc w:val="center"/>
        <w:rPr>
          <w:rFonts w:ascii="Times New Roman" w:hAnsi="Times New Roman"/>
          <w:b/>
          <w:bCs/>
          <w:sz w:val="24"/>
          <w:szCs w:val="24"/>
          <w:lang w:val="lv-LV"/>
        </w:rPr>
      </w:pPr>
    </w:p>
    <w:p w14:paraId="434E0B9D" w14:textId="77777777" w:rsidR="00847470" w:rsidRPr="00716345" w:rsidRDefault="00847470" w:rsidP="005707AD">
      <w:pPr>
        <w:numPr>
          <w:ilvl w:val="0"/>
          <w:numId w:val="2"/>
        </w:numPr>
        <w:spacing w:after="0" w:line="240" w:lineRule="auto"/>
        <w:ind w:left="426" w:hanging="426"/>
        <w:jc w:val="both"/>
        <w:rPr>
          <w:rFonts w:ascii="Times New Roman" w:hAnsi="Times New Roman"/>
          <w:b/>
          <w:bCs/>
          <w:sz w:val="24"/>
          <w:szCs w:val="24"/>
          <w:lang w:val="lv-LV"/>
        </w:rPr>
      </w:pPr>
      <w:r w:rsidRPr="00716345">
        <w:rPr>
          <w:rFonts w:ascii="Times New Roman" w:hAnsi="Times New Roman"/>
          <w:b/>
          <w:bCs/>
          <w:sz w:val="24"/>
          <w:szCs w:val="24"/>
          <w:lang w:val="lv-LV"/>
        </w:rPr>
        <w:t>IESNIEDZAMIE DOKUMENTI:</w:t>
      </w:r>
    </w:p>
    <w:p w14:paraId="24206EA3" w14:textId="14A10EDE" w:rsidR="00847470" w:rsidRPr="00A44586" w:rsidRDefault="00847470" w:rsidP="005707AD">
      <w:pPr>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Pieteikums dalībai tirgus izpētē, kas sagatavots un aizpildīts atbilstoši pievienotajai formai (1.pielikums).</w:t>
      </w:r>
    </w:p>
    <w:p w14:paraId="0B412C93" w14:textId="1C13B851" w:rsidR="00847470" w:rsidRPr="00A44586" w:rsidRDefault="00847470" w:rsidP="005707AD">
      <w:pPr>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Finanšu piedāvājums, kas noformēts atbilstoši pievienotajai formai (3.pielikums). Pakalpojuma cenā jāiekļauj visus ar pakalpojuma sniegšanu saistītos izdevumus, t.sk. administratīvās un sakaru izmaksas, transporta izdevumi, visi Latvijas Republikas normatīvajos aktos noteiktie nodokļi un nodevas (piemēram, iedzīvotāju ienākuma nodoklis, valsts sociālās apdrošināšanas obligātās iemaksas u.c.), visus iespējamos riskus, kas saistīti ar tirgus cenu svārstībām plānotajā līguma izpildes laikā un citi izdevumi, kas nepieciešami, lai nodrošinātu pakalpojumu pilnā apjomā, nolīgtajā termiņā un labā kvalitātē. Cena jānorāda ar precizitāti divas zīmes aiz komata. Pretendenta piedāvātā cena paliek nemainīga visā līguma darbības laikā un nekādas papildus izmaksas, noslēdzot līgumu, netiks ņemtas vērā, izņemot gadījumu, ja pakalpojuma cenas izmaiņu pamatā ir valstī noteiktās minimālās darba algas un ar to saistīto nodokļu izmaiņas saskaņā ar spēkā esošiem normatīvajiem aktiem.</w:t>
      </w:r>
    </w:p>
    <w:p w14:paraId="5E57B035" w14:textId="10B06021" w:rsidR="00847470" w:rsidRPr="00A44586" w:rsidRDefault="00847470" w:rsidP="005707AD">
      <w:pPr>
        <w:pStyle w:val="Sarakstarindkopa"/>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 xml:space="preserve">Pretendenta pieredzes apraksts, kas aizpildīts atbilstoši pievienotajai formai (4.pielikums) par to, ka tas iepriekšējo </w:t>
      </w:r>
      <w:r w:rsidR="001E3E57" w:rsidRPr="00A44586">
        <w:rPr>
          <w:rFonts w:ascii="Times New Roman" w:hAnsi="Times New Roman"/>
          <w:bCs/>
          <w:sz w:val="24"/>
          <w:szCs w:val="24"/>
          <w:lang w:val="lv-LV"/>
        </w:rPr>
        <w:t>2</w:t>
      </w:r>
      <w:r w:rsidRPr="00A44586">
        <w:rPr>
          <w:rFonts w:ascii="Times New Roman" w:hAnsi="Times New Roman"/>
          <w:bCs/>
          <w:sz w:val="24"/>
          <w:szCs w:val="24"/>
          <w:lang w:val="lv-LV"/>
        </w:rPr>
        <w:t xml:space="preserve"> </w:t>
      </w:r>
      <w:r w:rsidR="00621762" w:rsidRPr="00A44586">
        <w:rPr>
          <w:rFonts w:ascii="Times New Roman" w:hAnsi="Times New Roman"/>
          <w:bCs/>
          <w:sz w:val="24"/>
          <w:szCs w:val="24"/>
          <w:lang w:val="lv-LV"/>
        </w:rPr>
        <w:t xml:space="preserve">(divu) </w:t>
      </w:r>
      <w:r w:rsidRPr="00A44586">
        <w:rPr>
          <w:rFonts w:ascii="Times New Roman" w:hAnsi="Times New Roman"/>
          <w:bCs/>
          <w:sz w:val="24"/>
          <w:szCs w:val="24"/>
          <w:lang w:val="lv-LV"/>
        </w:rPr>
        <w:t xml:space="preserve">gadu laikā ir sniedzis sociālā </w:t>
      </w:r>
      <w:r w:rsidR="003511AD" w:rsidRPr="00A44586">
        <w:rPr>
          <w:rFonts w:ascii="Times New Roman" w:hAnsi="Times New Roman"/>
          <w:bCs/>
          <w:sz w:val="24"/>
          <w:szCs w:val="24"/>
          <w:lang w:val="lv-LV"/>
        </w:rPr>
        <w:t>mentora</w:t>
      </w:r>
      <w:r w:rsidRPr="00A44586">
        <w:rPr>
          <w:rFonts w:ascii="Times New Roman" w:hAnsi="Times New Roman"/>
          <w:bCs/>
          <w:sz w:val="24"/>
          <w:szCs w:val="24"/>
          <w:lang w:val="lv-LV"/>
        </w:rPr>
        <w:t xml:space="preserve"> pakalpojumu</w:t>
      </w:r>
      <w:r w:rsidR="00621762" w:rsidRPr="00A44586">
        <w:rPr>
          <w:rFonts w:ascii="Times New Roman" w:hAnsi="Times New Roman"/>
          <w:bCs/>
          <w:sz w:val="24"/>
          <w:szCs w:val="24"/>
          <w:lang w:val="lv-LV"/>
        </w:rPr>
        <w:t>.</w:t>
      </w:r>
    </w:p>
    <w:p w14:paraId="00B79C59" w14:textId="09B276D5" w:rsidR="00153E67" w:rsidRPr="00A44586" w:rsidRDefault="003B3DC3" w:rsidP="005707AD">
      <w:pPr>
        <w:pStyle w:val="Sarakstarindkopa"/>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Apliecinājum</w:t>
      </w:r>
      <w:r w:rsidR="00D80174" w:rsidRPr="00A44586">
        <w:rPr>
          <w:rFonts w:ascii="Times New Roman" w:hAnsi="Times New Roman"/>
          <w:bCs/>
          <w:sz w:val="24"/>
          <w:szCs w:val="24"/>
          <w:lang w:val="lv-LV"/>
        </w:rPr>
        <w:t>s</w:t>
      </w:r>
      <w:r w:rsidRPr="00A44586">
        <w:rPr>
          <w:rFonts w:ascii="Times New Roman" w:hAnsi="Times New Roman"/>
          <w:bCs/>
          <w:sz w:val="24"/>
          <w:szCs w:val="24"/>
          <w:lang w:val="lv-LV"/>
        </w:rPr>
        <w:t xml:space="preserve">, ka </w:t>
      </w:r>
      <w:r w:rsidR="00153E67" w:rsidRPr="00A44586">
        <w:rPr>
          <w:rFonts w:ascii="Times New Roman" w:hAnsi="Times New Roman"/>
          <w:bCs/>
          <w:sz w:val="24"/>
          <w:szCs w:val="24"/>
          <w:lang w:val="lv-LV"/>
        </w:rPr>
        <w:t xml:space="preserve">Pretendenta </w:t>
      </w:r>
      <w:r w:rsidR="006467A0" w:rsidRPr="00A44586">
        <w:rPr>
          <w:rFonts w:ascii="Times New Roman" w:hAnsi="Times New Roman"/>
          <w:bCs/>
          <w:sz w:val="24"/>
          <w:szCs w:val="24"/>
          <w:lang w:val="lv-LV"/>
        </w:rPr>
        <w:t>sociālā mentora</w:t>
      </w:r>
      <w:r w:rsidR="00153E67" w:rsidRPr="00A44586">
        <w:rPr>
          <w:rFonts w:ascii="Times New Roman" w:hAnsi="Times New Roman"/>
          <w:bCs/>
          <w:sz w:val="24"/>
          <w:szCs w:val="24"/>
          <w:lang w:val="lv-LV"/>
        </w:rPr>
        <w:t xml:space="preserve"> pakalpojuma sniegšanā iesaistīt</w:t>
      </w:r>
      <w:r w:rsidR="00AA5B92" w:rsidRPr="00A44586">
        <w:rPr>
          <w:rFonts w:ascii="Times New Roman" w:hAnsi="Times New Roman"/>
          <w:bCs/>
          <w:sz w:val="24"/>
          <w:szCs w:val="24"/>
          <w:lang w:val="lv-LV"/>
        </w:rPr>
        <w:t>ie</w:t>
      </w:r>
      <w:r w:rsidR="00153E67" w:rsidRPr="00A44586">
        <w:rPr>
          <w:rFonts w:ascii="Times New Roman" w:hAnsi="Times New Roman"/>
          <w:bCs/>
          <w:sz w:val="24"/>
          <w:szCs w:val="24"/>
          <w:lang w:val="lv-LV"/>
        </w:rPr>
        <w:t xml:space="preserve"> </w:t>
      </w:r>
      <w:r w:rsidR="006467A0" w:rsidRPr="00A44586">
        <w:rPr>
          <w:rFonts w:ascii="Times New Roman" w:hAnsi="Times New Roman"/>
          <w:bCs/>
          <w:sz w:val="24"/>
          <w:szCs w:val="24"/>
          <w:lang w:val="lv-LV"/>
        </w:rPr>
        <w:t>sociāl</w:t>
      </w:r>
      <w:r w:rsidR="00AA5B92" w:rsidRPr="00A44586">
        <w:rPr>
          <w:rFonts w:ascii="Times New Roman" w:hAnsi="Times New Roman"/>
          <w:bCs/>
          <w:sz w:val="24"/>
          <w:szCs w:val="24"/>
          <w:lang w:val="lv-LV"/>
        </w:rPr>
        <w:t>ie</w:t>
      </w:r>
      <w:r w:rsidR="006467A0" w:rsidRPr="00A44586">
        <w:rPr>
          <w:rFonts w:ascii="Times New Roman" w:hAnsi="Times New Roman"/>
          <w:bCs/>
          <w:sz w:val="24"/>
          <w:szCs w:val="24"/>
          <w:lang w:val="lv-LV"/>
        </w:rPr>
        <w:t xml:space="preserve"> </w:t>
      </w:r>
      <w:proofErr w:type="spellStart"/>
      <w:r w:rsidR="006467A0" w:rsidRPr="00A44586">
        <w:rPr>
          <w:rFonts w:ascii="Times New Roman" w:hAnsi="Times New Roman"/>
          <w:bCs/>
          <w:sz w:val="24"/>
          <w:szCs w:val="24"/>
          <w:lang w:val="lv-LV"/>
        </w:rPr>
        <w:t>mentor</w:t>
      </w:r>
      <w:r w:rsidR="00AA5B92" w:rsidRPr="00A44586">
        <w:rPr>
          <w:rFonts w:ascii="Times New Roman" w:hAnsi="Times New Roman"/>
          <w:bCs/>
          <w:sz w:val="24"/>
          <w:szCs w:val="24"/>
          <w:lang w:val="lv-LV"/>
        </w:rPr>
        <w:t>i</w:t>
      </w:r>
      <w:proofErr w:type="spellEnd"/>
      <w:r w:rsidR="00153E67" w:rsidRPr="00A44586">
        <w:rPr>
          <w:rFonts w:ascii="Times New Roman" w:hAnsi="Times New Roman"/>
          <w:bCs/>
          <w:sz w:val="24"/>
          <w:szCs w:val="24"/>
          <w:lang w:val="lv-LV"/>
        </w:rPr>
        <w:t xml:space="preserve"> </w:t>
      </w:r>
      <w:r w:rsidR="00AA5B92" w:rsidRPr="00A44586">
        <w:rPr>
          <w:rFonts w:ascii="Times New Roman" w:hAnsi="Times New Roman"/>
          <w:bCs/>
          <w:sz w:val="24"/>
          <w:szCs w:val="24"/>
          <w:lang w:val="lv-LV"/>
        </w:rPr>
        <w:t>ir apguvuši atbilsto</w:t>
      </w:r>
      <w:r w:rsidR="00DB44C2" w:rsidRPr="00A44586">
        <w:rPr>
          <w:rFonts w:ascii="Times New Roman" w:hAnsi="Times New Roman"/>
          <w:bCs/>
          <w:sz w:val="24"/>
          <w:szCs w:val="24"/>
          <w:lang w:val="lv-LV"/>
        </w:rPr>
        <w:t>ša</w:t>
      </w:r>
      <w:r w:rsidR="00AA5B92" w:rsidRPr="00A44586">
        <w:rPr>
          <w:rFonts w:ascii="Times New Roman" w:hAnsi="Times New Roman"/>
          <w:bCs/>
          <w:sz w:val="24"/>
          <w:szCs w:val="24"/>
          <w:lang w:val="lv-LV"/>
        </w:rPr>
        <w:t xml:space="preserve">s apmācības </w:t>
      </w:r>
      <w:r w:rsidR="00153E67" w:rsidRPr="00A44586">
        <w:rPr>
          <w:rFonts w:ascii="Times New Roman" w:hAnsi="Times New Roman"/>
          <w:bCs/>
          <w:sz w:val="24"/>
          <w:szCs w:val="24"/>
          <w:lang w:val="lv-LV"/>
        </w:rPr>
        <w:t>(5.pielikums).</w:t>
      </w:r>
    </w:p>
    <w:p w14:paraId="2B1B7044" w14:textId="77777777" w:rsidR="00847470" w:rsidRPr="00A44586" w:rsidRDefault="00847470" w:rsidP="005707AD">
      <w:pPr>
        <w:numPr>
          <w:ilvl w:val="0"/>
          <w:numId w:val="11"/>
        </w:numPr>
        <w:spacing w:after="0" w:line="240" w:lineRule="auto"/>
        <w:ind w:left="426" w:hanging="426"/>
        <w:jc w:val="both"/>
        <w:rPr>
          <w:rFonts w:ascii="Times New Roman" w:hAnsi="Times New Roman"/>
          <w:b/>
          <w:bCs/>
          <w:sz w:val="24"/>
          <w:szCs w:val="24"/>
          <w:lang w:val="lv-LV"/>
        </w:rPr>
      </w:pPr>
      <w:r w:rsidRPr="00A44586">
        <w:rPr>
          <w:rFonts w:ascii="Times New Roman" w:hAnsi="Times New Roman"/>
          <w:b/>
          <w:bCs/>
          <w:sz w:val="24"/>
          <w:szCs w:val="24"/>
          <w:lang w:val="lv-LV"/>
        </w:rPr>
        <w:t>PRETENDENTU ATLASE UN PIEDĀVĀJUMU VĒRTĒŠANA:</w:t>
      </w:r>
    </w:p>
    <w:p w14:paraId="56AEB3F3" w14:textId="5A1D1979" w:rsidR="00847470" w:rsidRPr="00A44586" w:rsidRDefault="00847470" w:rsidP="005707AD">
      <w:pPr>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 xml:space="preserve">Iesniedzot Tirgus izpētes </w:t>
      </w:r>
      <w:r w:rsidR="004C29B2" w:rsidRPr="00A44586">
        <w:rPr>
          <w:rFonts w:ascii="Times New Roman" w:hAnsi="Times New Roman"/>
          <w:bCs/>
          <w:sz w:val="24"/>
          <w:szCs w:val="24"/>
          <w:lang w:val="lv-LV"/>
        </w:rPr>
        <w:t>noteikumos</w:t>
      </w:r>
      <w:r w:rsidRPr="00A44586">
        <w:rPr>
          <w:rFonts w:ascii="Times New Roman" w:hAnsi="Times New Roman"/>
          <w:bCs/>
          <w:sz w:val="24"/>
          <w:szCs w:val="24"/>
          <w:lang w:val="lv-LV"/>
        </w:rPr>
        <w:t xml:space="preserve"> pieprasītos atlases dokumentus, pretendents apliecina, ka tā kvalifikācija ir pietiekama līguma izpildei.</w:t>
      </w:r>
      <w:r w:rsidR="00EE3790" w:rsidRPr="00A44586">
        <w:rPr>
          <w:rFonts w:ascii="Times New Roman" w:hAnsi="Times New Roman"/>
          <w:bCs/>
          <w:sz w:val="24"/>
          <w:szCs w:val="24"/>
          <w:lang w:val="lv-LV"/>
        </w:rPr>
        <w:t xml:space="preserve"> </w:t>
      </w:r>
    </w:p>
    <w:p w14:paraId="073A438D" w14:textId="63CA2FB9" w:rsidR="00847470" w:rsidRPr="00A44586" w:rsidRDefault="00847470" w:rsidP="005707AD">
      <w:pPr>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 xml:space="preserve">Pretendentu iesniegtie piedāvājumi tiek </w:t>
      </w:r>
      <w:r w:rsidR="00045A6C" w:rsidRPr="00A44586">
        <w:rPr>
          <w:rFonts w:ascii="Times New Roman" w:hAnsi="Times New Roman"/>
          <w:bCs/>
          <w:sz w:val="24"/>
          <w:szCs w:val="24"/>
          <w:lang w:val="lv-LV"/>
        </w:rPr>
        <w:t>iz</w:t>
      </w:r>
      <w:r w:rsidRPr="00A44586">
        <w:rPr>
          <w:rFonts w:ascii="Times New Roman" w:hAnsi="Times New Roman"/>
          <w:bCs/>
          <w:sz w:val="24"/>
          <w:szCs w:val="24"/>
          <w:lang w:val="lv-LV"/>
        </w:rPr>
        <w:t>vērtēti slēgtā sēdē.</w:t>
      </w:r>
    </w:p>
    <w:p w14:paraId="613E3CA1" w14:textId="77777777" w:rsidR="00847470" w:rsidRPr="00A44586" w:rsidRDefault="00847470" w:rsidP="005707AD">
      <w:pPr>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Tiek salīdzināti un vērtēti tikai tie piedāvājumi, kas iesniegti šajos noteikumos noteiktajā kārtībā un termiņā un kuru noformējums atbilst šo noteikumu prasībām.</w:t>
      </w:r>
    </w:p>
    <w:p w14:paraId="099E7EB6" w14:textId="51C58D99" w:rsidR="00847470" w:rsidRPr="00A44586" w:rsidRDefault="00847470" w:rsidP="005707AD">
      <w:pPr>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Pasūtītājs var piešķirt līguma slēgšanas tiesības pretendentam, kurš iesniedzis šo noteikumu prasībām atbilstošu piedāvājumu, piedāvājot zemāko cenu.</w:t>
      </w:r>
    </w:p>
    <w:p w14:paraId="206FBBEC" w14:textId="7BE94843" w:rsidR="00847470" w:rsidRPr="00A44586" w:rsidRDefault="00847470" w:rsidP="005707AD">
      <w:pPr>
        <w:numPr>
          <w:ilvl w:val="1"/>
          <w:numId w:val="11"/>
        </w:numPr>
        <w:spacing w:after="0" w:line="240" w:lineRule="auto"/>
        <w:ind w:left="993" w:hanging="567"/>
        <w:jc w:val="both"/>
        <w:rPr>
          <w:rFonts w:ascii="Times New Roman" w:hAnsi="Times New Roman"/>
          <w:bCs/>
          <w:sz w:val="24"/>
          <w:szCs w:val="24"/>
          <w:lang w:val="lv-LV"/>
        </w:rPr>
      </w:pPr>
      <w:r w:rsidRPr="00A44586">
        <w:rPr>
          <w:rFonts w:ascii="Times New Roman" w:hAnsi="Times New Roman"/>
          <w:bCs/>
          <w:sz w:val="24"/>
          <w:szCs w:val="24"/>
          <w:lang w:val="lv-LV"/>
        </w:rPr>
        <w:t xml:space="preserve">Ja tiek konstatēts, ka pretendentu piedāvājumu </w:t>
      </w:r>
      <w:r w:rsidR="00564A58" w:rsidRPr="00A44586">
        <w:rPr>
          <w:rFonts w:ascii="Times New Roman" w:hAnsi="Times New Roman"/>
          <w:bCs/>
          <w:sz w:val="24"/>
          <w:szCs w:val="24"/>
          <w:lang w:val="lv-LV"/>
        </w:rPr>
        <w:t xml:space="preserve">cenas </w:t>
      </w:r>
      <w:r w:rsidRPr="00A44586">
        <w:rPr>
          <w:rFonts w:ascii="Times New Roman" w:hAnsi="Times New Roman"/>
          <w:bCs/>
          <w:sz w:val="24"/>
          <w:szCs w:val="24"/>
          <w:lang w:val="lv-LV"/>
        </w:rPr>
        <w:t>ir vienād</w:t>
      </w:r>
      <w:r w:rsidR="00564A58" w:rsidRPr="00A44586">
        <w:rPr>
          <w:rFonts w:ascii="Times New Roman" w:hAnsi="Times New Roman"/>
          <w:bCs/>
          <w:sz w:val="24"/>
          <w:szCs w:val="24"/>
          <w:lang w:val="lv-LV"/>
        </w:rPr>
        <w:t>a</w:t>
      </w:r>
      <w:r w:rsidRPr="00A44586">
        <w:rPr>
          <w:rFonts w:ascii="Times New Roman" w:hAnsi="Times New Roman"/>
          <w:bCs/>
          <w:sz w:val="24"/>
          <w:szCs w:val="24"/>
          <w:lang w:val="lv-LV"/>
        </w:rPr>
        <w:t xml:space="preserve">s, prioritāte ir tam pretendentam: </w:t>
      </w:r>
    </w:p>
    <w:p w14:paraId="79892239" w14:textId="2F786F33" w:rsidR="00847470" w:rsidRPr="003F42E2" w:rsidRDefault="00847470" w:rsidP="005707AD">
      <w:pPr>
        <w:numPr>
          <w:ilvl w:val="2"/>
          <w:numId w:val="11"/>
        </w:numPr>
        <w:spacing w:after="0" w:line="240" w:lineRule="auto"/>
        <w:ind w:left="1701" w:hanging="708"/>
        <w:jc w:val="both"/>
        <w:rPr>
          <w:rFonts w:ascii="Times New Roman" w:hAnsi="Times New Roman"/>
          <w:bCs/>
          <w:sz w:val="24"/>
          <w:szCs w:val="24"/>
          <w:lang w:val="lv-LV"/>
        </w:rPr>
      </w:pPr>
      <w:r w:rsidRPr="00131E4D">
        <w:rPr>
          <w:rFonts w:ascii="Times New Roman" w:hAnsi="Times New Roman"/>
          <w:bCs/>
          <w:sz w:val="24"/>
          <w:szCs w:val="24"/>
          <w:lang w:val="lv-LV"/>
        </w:rPr>
        <w:t xml:space="preserve">kura </w:t>
      </w:r>
      <w:r w:rsidRPr="00131E4D">
        <w:rPr>
          <w:rFonts w:ascii="Times New Roman" w:eastAsia="Lucida Sans Unicode" w:hAnsi="Times New Roman"/>
          <w:sz w:val="24"/>
          <w:szCs w:val="24"/>
          <w:lang w:val="lv-LV"/>
        </w:rPr>
        <w:t xml:space="preserve">pamatdarbība vai kura attiecīgās struktūrvienības pamatdarbība ir </w:t>
      </w:r>
      <w:r w:rsidR="003511AD" w:rsidRPr="00131E4D">
        <w:rPr>
          <w:rFonts w:ascii="Times New Roman" w:eastAsia="Lucida Sans Unicode" w:hAnsi="Times New Roman"/>
          <w:sz w:val="24"/>
          <w:szCs w:val="24"/>
          <w:lang w:val="lv-LV"/>
        </w:rPr>
        <w:t xml:space="preserve">sociālās rehabilitācijas </w:t>
      </w:r>
      <w:r w:rsidRPr="00131E4D">
        <w:rPr>
          <w:rFonts w:ascii="Times New Roman" w:eastAsia="Lucida Sans Unicode" w:hAnsi="Times New Roman"/>
          <w:sz w:val="24"/>
          <w:szCs w:val="24"/>
          <w:lang w:val="lv-LV"/>
        </w:rPr>
        <w:t>pakalpojuma sniegšana</w:t>
      </w:r>
      <w:r w:rsidR="003511AD" w:rsidRPr="00131E4D">
        <w:rPr>
          <w:rFonts w:ascii="Times New Roman" w:eastAsia="Lucida Sans Unicode" w:hAnsi="Times New Roman"/>
          <w:sz w:val="24"/>
          <w:szCs w:val="24"/>
          <w:lang w:val="lv-LV"/>
        </w:rPr>
        <w:t xml:space="preserve">, tostarp </w:t>
      </w:r>
      <w:r w:rsidR="008D2A90" w:rsidRPr="00131E4D">
        <w:rPr>
          <w:rFonts w:ascii="Times New Roman" w:eastAsia="Lucida Sans Unicode" w:hAnsi="Times New Roman"/>
          <w:sz w:val="24"/>
          <w:szCs w:val="24"/>
          <w:lang w:val="lv-LV"/>
        </w:rPr>
        <w:t xml:space="preserve">sociālā </w:t>
      </w:r>
      <w:r w:rsidR="003511AD" w:rsidRPr="00131E4D">
        <w:rPr>
          <w:rFonts w:ascii="Times New Roman" w:eastAsia="Lucida Sans Unicode" w:hAnsi="Times New Roman"/>
          <w:sz w:val="24"/>
          <w:szCs w:val="24"/>
          <w:lang w:val="lv-LV"/>
        </w:rPr>
        <w:t xml:space="preserve">mentora pakalpojuma </w:t>
      </w:r>
      <w:r w:rsidR="003511AD" w:rsidRPr="003F42E2">
        <w:rPr>
          <w:rFonts w:ascii="Times New Roman" w:eastAsia="Lucida Sans Unicode" w:hAnsi="Times New Roman"/>
          <w:sz w:val="24"/>
          <w:szCs w:val="24"/>
          <w:lang w:val="lv-LV"/>
        </w:rPr>
        <w:t>sniegšana</w:t>
      </w:r>
      <w:r w:rsidR="00903065" w:rsidRPr="003F42E2">
        <w:rPr>
          <w:rFonts w:ascii="Times New Roman" w:eastAsia="Lucida Sans Unicode" w:hAnsi="Times New Roman"/>
          <w:sz w:val="24"/>
          <w:szCs w:val="24"/>
          <w:lang w:val="lv-LV"/>
        </w:rPr>
        <w:t>;</w:t>
      </w:r>
    </w:p>
    <w:p w14:paraId="1CF2EE94" w14:textId="6F834D22" w:rsidR="00847470" w:rsidRPr="003F42E2" w:rsidRDefault="00847470" w:rsidP="005707AD">
      <w:pPr>
        <w:numPr>
          <w:ilvl w:val="2"/>
          <w:numId w:val="11"/>
        </w:numPr>
        <w:spacing w:after="0" w:line="240" w:lineRule="auto"/>
        <w:ind w:left="1701" w:hanging="708"/>
        <w:jc w:val="both"/>
        <w:rPr>
          <w:rFonts w:ascii="Times New Roman" w:hAnsi="Times New Roman"/>
          <w:bCs/>
          <w:sz w:val="24"/>
          <w:szCs w:val="24"/>
          <w:lang w:val="lv-LV"/>
        </w:rPr>
      </w:pPr>
      <w:r w:rsidRPr="003F42E2">
        <w:rPr>
          <w:rFonts w:ascii="Times New Roman" w:eastAsia="Lucida Sans Unicode" w:hAnsi="Times New Roman"/>
          <w:sz w:val="24"/>
          <w:szCs w:val="24"/>
          <w:lang w:val="lv-LV"/>
        </w:rPr>
        <w:t xml:space="preserve">kuram ir ilgāka pieredze </w:t>
      </w:r>
      <w:r w:rsidR="00BF1EB9" w:rsidRPr="003F42E2">
        <w:rPr>
          <w:rFonts w:ascii="Times New Roman" w:eastAsia="Lucida Sans Unicode" w:hAnsi="Times New Roman"/>
          <w:sz w:val="24"/>
          <w:szCs w:val="24"/>
          <w:lang w:val="lv-LV"/>
        </w:rPr>
        <w:t>minēto pakalpojumu</w:t>
      </w:r>
      <w:r w:rsidRPr="003F42E2">
        <w:rPr>
          <w:rFonts w:ascii="Times New Roman" w:eastAsia="Lucida Sans Unicode" w:hAnsi="Times New Roman"/>
          <w:sz w:val="24"/>
          <w:szCs w:val="24"/>
          <w:lang w:val="lv-LV"/>
        </w:rPr>
        <w:t xml:space="preserve"> sniegšanā.</w:t>
      </w:r>
    </w:p>
    <w:p w14:paraId="24E04EDC" w14:textId="7DF7C127" w:rsidR="004A69D9" w:rsidRPr="003F42E2" w:rsidRDefault="00B50145" w:rsidP="005707AD">
      <w:pPr>
        <w:pStyle w:val="Sarakstarindkopa"/>
        <w:numPr>
          <w:ilvl w:val="1"/>
          <w:numId w:val="11"/>
        </w:numPr>
        <w:spacing w:after="0" w:line="240" w:lineRule="auto"/>
        <w:ind w:left="993" w:hanging="567"/>
        <w:jc w:val="both"/>
        <w:rPr>
          <w:rFonts w:ascii="Times New Roman" w:hAnsi="Times New Roman"/>
          <w:color w:val="000000"/>
          <w:sz w:val="24"/>
          <w:szCs w:val="24"/>
          <w:lang w:val="lv-LV"/>
        </w:rPr>
      </w:pPr>
      <w:r w:rsidRPr="003F42E2">
        <w:rPr>
          <w:rFonts w:ascii="Times New Roman" w:hAnsi="Times New Roman"/>
          <w:bCs/>
          <w:sz w:val="24"/>
          <w:szCs w:val="24"/>
          <w:lang w:val="lv-LV"/>
        </w:rPr>
        <w:t>P</w:t>
      </w:r>
      <w:r w:rsidR="004A69D9" w:rsidRPr="003F42E2">
        <w:rPr>
          <w:rFonts w:ascii="Times New Roman" w:hAnsi="Times New Roman"/>
          <w:color w:val="000000"/>
          <w:sz w:val="24"/>
          <w:szCs w:val="24"/>
          <w:lang w:val="lv-LV"/>
        </w:rPr>
        <w:t xml:space="preserve">asūtītājs patur tiesības noslēgt līgumu ar vairākiem Pretendentiem, kuri atbilst </w:t>
      </w:r>
      <w:r w:rsidR="002B4863" w:rsidRPr="003F42E2">
        <w:rPr>
          <w:rFonts w:ascii="Times New Roman" w:hAnsi="Times New Roman"/>
          <w:color w:val="000000"/>
          <w:sz w:val="24"/>
          <w:szCs w:val="24"/>
          <w:lang w:val="lv-LV"/>
        </w:rPr>
        <w:t>Tirgus izpētes</w:t>
      </w:r>
      <w:r w:rsidR="004A69D9" w:rsidRPr="003F42E2">
        <w:rPr>
          <w:rFonts w:ascii="Times New Roman" w:hAnsi="Times New Roman"/>
          <w:color w:val="000000"/>
          <w:sz w:val="24"/>
          <w:szCs w:val="24"/>
          <w:lang w:val="lv-LV"/>
        </w:rPr>
        <w:t xml:space="preserve"> noteikumu prasībām un kuru piedāvājumi ir </w:t>
      </w:r>
      <w:r w:rsidR="004A69D9" w:rsidRPr="003F42E2">
        <w:rPr>
          <w:rFonts w:ascii="Times New Roman" w:hAnsi="Times New Roman"/>
          <w:sz w:val="24"/>
          <w:szCs w:val="24"/>
          <w:lang w:val="lv-LV"/>
        </w:rPr>
        <w:t>saimnieciski izdevīg</w:t>
      </w:r>
      <w:r w:rsidR="00D8495C" w:rsidRPr="003F42E2">
        <w:rPr>
          <w:rFonts w:ascii="Times New Roman" w:hAnsi="Times New Roman"/>
          <w:sz w:val="24"/>
          <w:szCs w:val="24"/>
          <w:lang w:val="lv-LV"/>
        </w:rPr>
        <w:t>i</w:t>
      </w:r>
      <w:r w:rsidR="004A69D9" w:rsidRPr="003F42E2">
        <w:rPr>
          <w:rFonts w:ascii="Times New Roman" w:hAnsi="Times New Roman"/>
          <w:color w:val="000000"/>
          <w:sz w:val="24"/>
          <w:szCs w:val="24"/>
          <w:lang w:val="lv-LV"/>
        </w:rPr>
        <w:t>.</w:t>
      </w:r>
      <w:r w:rsidR="00B32BA8" w:rsidRPr="003F42E2">
        <w:rPr>
          <w:rFonts w:ascii="Times New Roman" w:hAnsi="Times New Roman"/>
          <w:color w:val="000000"/>
          <w:sz w:val="24"/>
          <w:szCs w:val="24"/>
          <w:lang w:val="lv-LV"/>
        </w:rPr>
        <w:t xml:space="preserve"> </w:t>
      </w:r>
    </w:p>
    <w:p w14:paraId="4C3E084A" w14:textId="2437E494" w:rsidR="004A69D9" w:rsidRPr="000A4E20" w:rsidRDefault="00B50145" w:rsidP="005707AD">
      <w:pPr>
        <w:pStyle w:val="Sarakstarindkopa"/>
        <w:numPr>
          <w:ilvl w:val="1"/>
          <w:numId w:val="11"/>
        </w:numPr>
        <w:spacing w:after="0" w:line="240" w:lineRule="auto"/>
        <w:ind w:left="993" w:hanging="567"/>
        <w:jc w:val="both"/>
        <w:rPr>
          <w:rFonts w:ascii="Times New Roman" w:hAnsi="Times New Roman"/>
          <w:color w:val="000000"/>
          <w:sz w:val="24"/>
          <w:szCs w:val="24"/>
          <w:lang w:val="lv-LV"/>
        </w:rPr>
      </w:pPr>
      <w:r w:rsidRPr="003F42E2">
        <w:rPr>
          <w:rFonts w:ascii="Times New Roman" w:hAnsi="Times New Roman"/>
          <w:color w:val="000000"/>
          <w:sz w:val="24"/>
          <w:szCs w:val="24"/>
          <w:lang w:val="lv-LV"/>
        </w:rPr>
        <w:t>P</w:t>
      </w:r>
      <w:r w:rsidR="004A69D9" w:rsidRPr="003F42E2">
        <w:rPr>
          <w:rFonts w:ascii="Times New Roman" w:hAnsi="Times New Roman"/>
          <w:color w:val="000000"/>
          <w:sz w:val="24"/>
          <w:szCs w:val="24"/>
          <w:lang w:val="lv-LV"/>
        </w:rPr>
        <w:t xml:space="preserve">iedāvājumu vērtēšanas laikā Pasūtītājs pēc savas izvēles var noteikt metodes, ar kurām pārbaudīt piedāvājumos sniegtās informācijas patiesumu. </w:t>
      </w:r>
      <w:r w:rsidR="004A69D9" w:rsidRPr="000A4E20">
        <w:rPr>
          <w:rFonts w:ascii="Times New Roman" w:hAnsi="Times New Roman"/>
          <w:color w:val="000000"/>
          <w:sz w:val="24"/>
          <w:szCs w:val="24"/>
          <w:lang w:val="lv-LV"/>
        </w:rPr>
        <w:t>Pasūtītājs bez tālākas izskatīšanas noraidīs pretendentu piedāvājumus, kuros pēc Pasūtītāja konstatētā ir sniegtas nepatiesas ziņas, vai par kuriem Pasūtītāja noteiktajā termiņā nav sniegta</w:t>
      </w:r>
      <w:r w:rsidR="005A1EDC" w:rsidRPr="000A4E20">
        <w:rPr>
          <w:rFonts w:ascii="Times New Roman" w:hAnsi="Times New Roman"/>
          <w:color w:val="000000"/>
          <w:sz w:val="24"/>
          <w:szCs w:val="24"/>
          <w:lang w:val="lv-LV"/>
        </w:rPr>
        <w:t xml:space="preserve"> </w:t>
      </w:r>
      <w:r w:rsidR="004A69D9" w:rsidRPr="000A4E20">
        <w:rPr>
          <w:rFonts w:ascii="Times New Roman" w:hAnsi="Times New Roman"/>
          <w:color w:val="000000"/>
          <w:sz w:val="24"/>
          <w:szCs w:val="24"/>
          <w:lang w:val="lv-LV"/>
        </w:rPr>
        <w:t>izskaidrojoša informācija, ja tāda tikusi pieprasīta.</w:t>
      </w:r>
    </w:p>
    <w:p w14:paraId="02D0EBD5" w14:textId="73824676" w:rsidR="004A69D9" w:rsidRPr="000A4E20" w:rsidRDefault="00185B82" w:rsidP="005707AD">
      <w:pPr>
        <w:pStyle w:val="Sarakstarindkopa"/>
        <w:numPr>
          <w:ilvl w:val="1"/>
          <w:numId w:val="11"/>
        </w:numPr>
        <w:spacing w:after="0" w:line="240" w:lineRule="auto"/>
        <w:ind w:left="993" w:hanging="567"/>
        <w:jc w:val="both"/>
        <w:rPr>
          <w:rFonts w:ascii="Times New Roman" w:hAnsi="Times New Roman"/>
          <w:color w:val="000000"/>
          <w:sz w:val="24"/>
          <w:szCs w:val="24"/>
          <w:lang w:val="lv-LV"/>
        </w:rPr>
      </w:pPr>
      <w:r w:rsidRPr="000A4E20">
        <w:rPr>
          <w:rFonts w:ascii="Times New Roman" w:hAnsi="Times New Roman"/>
          <w:color w:val="000000" w:themeColor="text1"/>
          <w:sz w:val="24"/>
          <w:szCs w:val="24"/>
          <w:lang w:val="lv-LV"/>
        </w:rPr>
        <w:lastRenderedPageBreak/>
        <w:t>Piedāvājumu</w:t>
      </w:r>
      <w:r w:rsidRPr="000A4E20">
        <w:rPr>
          <w:rFonts w:ascii="Times New Roman" w:hAnsi="Times New Roman"/>
          <w:color w:val="000000"/>
          <w:sz w:val="24"/>
          <w:szCs w:val="24"/>
          <w:lang w:val="lv-LV"/>
        </w:rPr>
        <w:t xml:space="preserve"> v</w:t>
      </w:r>
      <w:r w:rsidR="004A69D9" w:rsidRPr="000A4E20">
        <w:rPr>
          <w:rFonts w:ascii="Times New Roman" w:hAnsi="Times New Roman"/>
          <w:color w:val="000000"/>
          <w:sz w:val="24"/>
          <w:szCs w:val="24"/>
          <w:lang w:val="lv-LV"/>
        </w:rPr>
        <w:t>ērtēšanas ietvaros Pasūtītājs var pieprasīt pats vai lūgt Pretendentam iesniegt atsauksmes no tā sadarbības partneriem.</w:t>
      </w:r>
    </w:p>
    <w:p w14:paraId="23F401E7" w14:textId="72985284" w:rsidR="004A69D9" w:rsidRPr="000A4E20" w:rsidRDefault="00734F7F" w:rsidP="005707AD">
      <w:pPr>
        <w:pStyle w:val="Sarakstarindkopa"/>
        <w:numPr>
          <w:ilvl w:val="1"/>
          <w:numId w:val="11"/>
        </w:numPr>
        <w:spacing w:after="0" w:line="240" w:lineRule="auto"/>
        <w:ind w:left="993" w:hanging="567"/>
        <w:jc w:val="both"/>
        <w:rPr>
          <w:rFonts w:ascii="Times New Roman" w:hAnsi="Times New Roman"/>
          <w:color w:val="000000"/>
          <w:sz w:val="24"/>
          <w:szCs w:val="24"/>
          <w:lang w:val="lv-LV"/>
        </w:rPr>
      </w:pPr>
      <w:r w:rsidRPr="000A4E20">
        <w:rPr>
          <w:rFonts w:ascii="Times New Roman" w:hAnsi="Times New Roman"/>
          <w:color w:val="000000"/>
          <w:sz w:val="24"/>
          <w:szCs w:val="24"/>
          <w:lang w:val="lv-LV"/>
        </w:rPr>
        <w:t>Ja</w:t>
      </w:r>
      <w:r w:rsidR="00883821" w:rsidRPr="000A4E20">
        <w:rPr>
          <w:rFonts w:ascii="Times New Roman" w:hAnsi="Times New Roman"/>
          <w:color w:val="000000"/>
          <w:sz w:val="24"/>
          <w:szCs w:val="24"/>
          <w:lang w:val="lv-LV"/>
        </w:rPr>
        <w:t xml:space="preserve"> </w:t>
      </w:r>
      <w:r w:rsidR="00883821" w:rsidRPr="000A4E20">
        <w:rPr>
          <w:rFonts w:ascii="Times New Roman" w:hAnsi="Times New Roman"/>
          <w:color w:val="000000" w:themeColor="text1"/>
          <w:sz w:val="24"/>
          <w:szCs w:val="24"/>
          <w:lang w:val="lv-LV"/>
        </w:rPr>
        <w:t>Pretendenta</w:t>
      </w:r>
      <w:r w:rsidR="004A69D9" w:rsidRPr="000A4E20">
        <w:rPr>
          <w:rFonts w:ascii="Times New Roman" w:hAnsi="Times New Roman"/>
          <w:color w:val="000000"/>
          <w:sz w:val="24"/>
          <w:szCs w:val="24"/>
          <w:lang w:val="lv-LV"/>
        </w:rPr>
        <w:t xml:space="preserve"> piedāvātā cena par vienu Pakalpojumu (</w:t>
      </w:r>
      <w:r w:rsidR="00936F80" w:rsidRPr="000A4E20">
        <w:rPr>
          <w:rFonts w:ascii="Times New Roman" w:hAnsi="Times New Roman"/>
          <w:color w:val="000000"/>
          <w:sz w:val="24"/>
          <w:szCs w:val="24"/>
          <w:lang w:val="lv-LV"/>
        </w:rPr>
        <w:t xml:space="preserve">par </w:t>
      </w:r>
      <w:r w:rsidR="004A69D9" w:rsidRPr="000A4E20">
        <w:rPr>
          <w:rFonts w:ascii="Times New Roman" w:hAnsi="Times New Roman"/>
          <w:color w:val="000000"/>
          <w:sz w:val="24"/>
          <w:szCs w:val="24"/>
          <w:lang w:val="lv-LV"/>
        </w:rPr>
        <w:t>vien</w:t>
      </w:r>
      <w:r w:rsidR="00936F80" w:rsidRPr="000A4E20">
        <w:rPr>
          <w:rFonts w:ascii="Times New Roman" w:hAnsi="Times New Roman"/>
          <w:color w:val="000000"/>
          <w:sz w:val="24"/>
          <w:szCs w:val="24"/>
          <w:lang w:val="lv-LV"/>
        </w:rPr>
        <w:t>u</w:t>
      </w:r>
      <w:r w:rsidR="004A69D9" w:rsidRPr="000A4E20">
        <w:rPr>
          <w:rFonts w:ascii="Times New Roman" w:hAnsi="Times New Roman"/>
          <w:color w:val="000000"/>
          <w:sz w:val="24"/>
          <w:szCs w:val="24"/>
          <w:lang w:val="lv-LV"/>
        </w:rPr>
        <w:t xml:space="preserve"> mentora klātienes Pakalpojuma sniegšanas stund</w:t>
      </w:r>
      <w:r w:rsidR="00936F80" w:rsidRPr="000A4E20">
        <w:rPr>
          <w:rFonts w:ascii="Times New Roman" w:hAnsi="Times New Roman"/>
          <w:color w:val="000000"/>
          <w:sz w:val="24"/>
          <w:szCs w:val="24"/>
          <w:lang w:val="lv-LV"/>
        </w:rPr>
        <w:t>u</w:t>
      </w:r>
      <w:r w:rsidR="004A69D9" w:rsidRPr="000A4E20">
        <w:rPr>
          <w:rFonts w:ascii="Times New Roman" w:hAnsi="Times New Roman"/>
          <w:color w:val="000000"/>
          <w:sz w:val="24"/>
          <w:szCs w:val="24"/>
          <w:lang w:val="lv-LV"/>
        </w:rPr>
        <w:t xml:space="preserve">) pārsniegs </w:t>
      </w:r>
      <w:r w:rsidR="00FE6F1E" w:rsidRPr="000A4E20">
        <w:rPr>
          <w:rFonts w:ascii="Times New Roman" w:hAnsi="Times New Roman"/>
          <w:color w:val="000000"/>
          <w:sz w:val="24"/>
          <w:szCs w:val="24"/>
          <w:lang w:val="lv-LV"/>
        </w:rPr>
        <w:t>11</w:t>
      </w:r>
      <w:r w:rsidR="00762A4F" w:rsidRPr="000A4E20">
        <w:rPr>
          <w:rFonts w:ascii="Times New Roman" w:hAnsi="Times New Roman"/>
          <w:color w:val="000000"/>
          <w:sz w:val="24"/>
          <w:szCs w:val="24"/>
          <w:lang w:val="lv-LV"/>
        </w:rPr>
        <w:t xml:space="preserve"> </w:t>
      </w:r>
      <w:r w:rsidR="004A69D9" w:rsidRPr="000A4E20">
        <w:rPr>
          <w:rFonts w:ascii="Times New Roman" w:hAnsi="Times New Roman"/>
          <w:color w:val="000000"/>
          <w:sz w:val="24"/>
          <w:szCs w:val="24"/>
          <w:lang w:val="lv-LV"/>
        </w:rPr>
        <w:t>(</w:t>
      </w:r>
      <w:r w:rsidR="00FE6F1E" w:rsidRPr="000A4E20">
        <w:rPr>
          <w:rFonts w:ascii="Times New Roman" w:hAnsi="Times New Roman"/>
          <w:color w:val="000000"/>
          <w:sz w:val="24"/>
          <w:szCs w:val="24"/>
          <w:lang w:val="lv-LV"/>
        </w:rPr>
        <w:t>V</w:t>
      </w:r>
      <w:r w:rsidR="004A69D9" w:rsidRPr="000A4E20">
        <w:rPr>
          <w:rFonts w:ascii="Times New Roman" w:hAnsi="Times New Roman"/>
          <w:color w:val="000000"/>
          <w:sz w:val="24"/>
          <w:szCs w:val="24"/>
          <w:lang w:val="lv-LV"/>
        </w:rPr>
        <w:t>ienpadsmit</w:t>
      </w:r>
      <w:r w:rsidR="00F176A7" w:rsidRPr="000A4E20">
        <w:rPr>
          <w:rFonts w:ascii="Times New Roman" w:hAnsi="Times New Roman"/>
          <w:color w:val="000000"/>
          <w:sz w:val="24"/>
          <w:szCs w:val="24"/>
          <w:lang w:val="lv-LV"/>
        </w:rPr>
        <w:t>)</w:t>
      </w:r>
      <w:r w:rsidR="004A69D9" w:rsidRPr="000A4E20">
        <w:rPr>
          <w:rFonts w:ascii="Times New Roman" w:hAnsi="Times New Roman"/>
          <w:color w:val="000000"/>
          <w:sz w:val="24"/>
          <w:szCs w:val="24"/>
          <w:lang w:val="lv-LV"/>
        </w:rPr>
        <w:t xml:space="preserve"> </w:t>
      </w:r>
      <w:proofErr w:type="spellStart"/>
      <w:r w:rsidR="004A69D9" w:rsidRPr="000A4E20">
        <w:rPr>
          <w:rFonts w:ascii="Times New Roman" w:hAnsi="Times New Roman"/>
          <w:i/>
          <w:iCs/>
          <w:color w:val="000000"/>
          <w:sz w:val="24"/>
          <w:szCs w:val="24"/>
          <w:lang w:val="lv-LV"/>
        </w:rPr>
        <w:t>euro</w:t>
      </w:r>
      <w:proofErr w:type="spellEnd"/>
      <w:r w:rsidR="004A69D9" w:rsidRPr="000A4E20">
        <w:rPr>
          <w:rFonts w:ascii="Times New Roman" w:hAnsi="Times New Roman"/>
          <w:color w:val="000000"/>
          <w:sz w:val="24"/>
          <w:szCs w:val="24"/>
          <w:lang w:val="lv-LV"/>
        </w:rPr>
        <w:t xml:space="preserve">, Pretendenta piedāvājums tiks noraidīts kā neatbilstošs, neveicot pretendenta piedāvājuma atbilstības </w:t>
      </w:r>
      <w:r w:rsidRPr="000A4E20">
        <w:rPr>
          <w:rFonts w:ascii="Times New Roman" w:hAnsi="Times New Roman"/>
          <w:color w:val="000000"/>
          <w:sz w:val="24"/>
          <w:szCs w:val="24"/>
          <w:lang w:val="lv-LV"/>
        </w:rPr>
        <w:t>Tirgus izpētes</w:t>
      </w:r>
      <w:r w:rsidR="004A69D9" w:rsidRPr="000A4E20">
        <w:rPr>
          <w:rFonts w:ascii="Times New Roman" w:hAnsi="Times New Roman"/>
          <w:color w:val="000000"/>
          <w:sz w:val="24"/>
          <w:szCs w:val="24"/>
          <w:lang w:val="lv-LV"/>
        </w:rPr>
        <w:t xml:space="preserve"> noteikumu prasībām </w:t>
      </w:r>
      <w:proofErr w:type="spellStart"/>
      <w:r w:rsidR="004A69D9" w:rsidRPr="000A4E20">
        <w:rPr>
          <w:rFonts w:ascii="Times New Roman" w:hAnsi="Times New Roman"/>
          <w:color w:val="000000"/>
          <w:sz w:val="24"/>
          <w:szCs w:val="24"/>
          <w:lang w:val="lv-LV"/>
        </w:rPr>
        <w:t>izvērtējumu</w:t>
      </w:r>
      <w:proofErr w:type="spellEnd"/>
      <w:r w:rsidR="004A69D9" w:rsidRPr="000A4E20">
        <w:rPr>
          <w:rFonts w:ascii="Times New Roman" w:hAnsi="Times New Roman"/>
          <w:color w:val="000000"/>
          <w:sz w:val="24"/>
          <w:szCs w:val="24"/>
          <w:lang w:val="lv-LV"/>
        </w:rPr>
        <w:t>.</w:t>
      </w:r>
    </w:p>
    <w:p w14:paraId="26C21EF5" w14:textId="7D0A398C" w:rsidR="003E18FB" w:rsidRDefault="003E18FB" w:rsidP="00847470">
      <w:pPr>
        <w:spacing w:after="0"/>
        <w:rPr>
          <w:rFonts w:ascii="Times New Roman" w:hAnsi="Times New Roman"/>
          <w:sz w:val="24"/>
          <w:szCs w:val="24"/>
          <w:lang w:val="lv-LV"/>
        </w:rPr>
      </w:pPr>
    </w:p>
    <w:p w14:paraId="1017D31A" w14:textId="70CFC75E" w:rsidR="00E2708A" w:rsidRPr="000A4E20" w:rsidRDefault="003E18FB" w:rsidP="003E18FB">
      <w:pPr>
        <w:spacing w:after="160" w:line="278" w:lineRule="auto"/>
        <w:rPr>
          <w:rFonts w:ascii="Times New Roman" w:hAnsi="Times New Roman"/>
          <w:sz w:val="24"/>
          <w:szCs w:val="24"/>
          <w:lang w:val="lv-LV"/>
        </w:rPr>
        <w:sectPr w:rsidR="00E2708A" w:rsidRPr="000A4E20" w:rsidSect="00E34D3D">
          <w:headerReference w:type="default" r:id="rId10"/>
          <w:footerReference w:type="default" r:id="rId11"/>
          <w:footerReference w:type="first" r:id="rId12"/>
          <w:pgSz w:w="11909" w:h="16834" w:code="9"/>
          <w:pgMar w:top="1134" w:right="851" w:bottom="1134" w:left="1701" w:header="720" w:footer="170" w:gutter="0"/>
          <w:cols w:space="720"/>
          <w:titlePg/>
          <w:docGrid w:linePitch="299"/>
        </w:sectPr>
      </w:pPr>
      <w:r>
        <w:rPr>
          <w:rFonts w:ascii="Times New Roman" w:hAnsi="Times New Roman"/>
          <w:sz w:val="24"/>
          <w:szCs w:val="24"/>
          <w:lang w:val="lv-LV"/>
        </w:rPr>
        <w:br w:type="page"/>
      </w:r>
    </w:p>
    <w:p w14:paraId="002A5BA6" w14:textId="77777777" w:rsidR="00847470" w:rsidRPr="00716345" w:rsidRDefault="00847470" w:rsidP="003E18FB">
      <w:pPr>
        <w:spacing w:after="0"/>
        <w:rPr>
          <w:rFonts w:ascii="Times New Roman" w:hAnsi="Times New Roman"/>
          <w:b/>
          <w:sz w:val="24"/>
          <w:szCs w:val="24"/>
          <w:lang w:val="lv-LV"/>
        </w:rPr>
      </w:pPr>
    </w:p>
    <w:p w14:paraId="740A9D15" w14:textId="77777777" w:rsidR="00847470" w:rsidRDefault="00847470" w:rsidP="00847470">
      <w:pPr>
        <w:spacing w:after="0"/>
        <w:jc w:val="center"/>
        <w:rPr>
          <w:rFonts w:ascii="Times New Roman" w:hAnsi="Times New Roman"/>
          <w:b/>
          <w:sz w:val="24"/>
          <w:szCs w:val="24"/>
          <w:lang w:val="lv-LV"/>
        </w:rPr>
      </w:pPr>
    </w:p>
    <w:p w14:paraId="67021C61" w14:textId="77777777" w:rsidR="003E18FB" w:rsidRDefault="003E18FB" w:rsidP="00847470">
      <w:pPr>
        <w:spacing w:after="0"/>
        <w:jc w:val="center"/>
        <w:rPr>
          <w:rFonts w:ascii="Times New Roman" w:hAnsi="Times New Roman"/>
          <w:b/>
          <w:sz w:val="24"/>
          <w:szCs w:val="24"/>
          <w:lang w:val="lv-LV"/>
        </w:rPr>
      </w:pPr>
    </w:p>
    <w:p w14:paraId="5C139561" w14:textId="77777777" w:rsidR="003E18FB" w:rsidRDefault="003E18FB" w:rsidP="00847470">
      <w:pPr>
        <w:spacing w:after="0"/>
        <w:jc w:val="center"/>
        <w:rPr>
          <w:rFonts w:ascii="Times New Roman" w:hAnsi="Times New Roman"/>
          <w:b/>
          <w:sz w:val="24"/>
          <w:szCs w:val="24"/>
          <w:lang w:val="lv-LV"/>
        </w:rPr>
      </w:pPr>
    </w:p>
    <w:p w14:paraId="71E76FFC" w14:textId="77777777" w:rsidR="003E18FB" w:rsidRDefault="003E18FB" w:rsidP="00847470">
      <w:pPr>
        <w:spacing w:after="0"/>
        <w:jc w:val="center"/>
        <w:rPr>
          <w:rFonts w:ascii="Times New Roman" w:hAnsi="Times New Roman"/>
          <w:b/>
          <w:sz w:val="24"/>
          <w:szCs w:val="24"/>
          <w:lang w:val="lv-LV"/>
        </w:rPr>
      </w:pPr>
    </w:p>
    <w:p w14:paraId="1FD430EB" w14:textId="77777777" w:rsidR="003E18FB" w:rsidRDefault="003E18FB" w:rsidP="00847470">
      <w:pPr>
        <w:spacing w:after="0"/>
        <w:jc w:val="center"/>
        <w:rPr>
          <w:rFonts w:ascii="Times New Roman" w:hAnsi="Times New Roman"/>
          <w:b/>
          <w:sz w:val="24"/>
          <w:szCs w:val="24"/>
          <w:lang w:val="lv-LV"/>
        </w:rPr>
      </w:pPr>
    </w:p>
    <w:p w14:paraId="0D07AC42" w14:textId="77777777" w:rsidR="003E18FB" w:rsidRDefault="003E18FB" w:rsidP="00847470">
      <w:pPr>
        <w:spacing w:after="0"/>
        <w:jc w:val="center"/>
        <w:rPr>
          <w:rFonts w:ascii="Times New Roman" w:hAnsi="Times New Roman"/>
          <w:b/>
          <w:sz w:val="24"/>
          <w:szCs w:val="24"/>
          <w:lang w:val="lv-LV"/>
        </w:rPr>
      </w:pPr>
    </w:p>
    <w:p w14:paraId="065773F6" w14:textId="77777777" w:rsidR="003E18FB" w:rsidRDefault="003E18FB" w:rsidP="00847470">
      <w:pPr>
        <w:spacing w:after="0"/>
        <w:jc w:val="center"/>
        <w:rPr>
          <w:rFonts w:ascii="Times New Roman" w:hAnsi="Times New Roman"/>
          <w:b/>
          <w:sz w:val="24"/>
          <w:szCs w:val="24"/>
          <w:lang w:val="lv-LV"/>
        </w:rPr>
      </w:pPr>
    </w:p>
    <w:p w14:paraId="30D3B77C" w14:textId="77777777" w:rsidR="003E18FB" w:rsidRPr="00716345" w:rsidRDefault="003E18FB" w:rsidP="00847470">
      <w:pPr>
        <w:spacing w:after="0"/>
        <w:jc w:val="center"/>
        <w:rPr>
          <w:rFonts w:ascii="Times New Roman" w:hAnsi="Times New Roman"/>
          <w:b/>
          <w:sz w:val="24"/>
          <w:szCs w:val="24"/>
          <w:lang w:val="lv-LV"/>
        </w:rPr>
      </w:pPr>
    </w:p>
    <w:p w14:paraId="5E9126F1" w14:textId="77777777" w:rsidR="00847470" w:rsidRPr="00716345" w:rsidRDefault="00847470" w:rsidP="00847470">
      <w:pPr>
        <w:spacing w:after="0"/>
        <w:jc w:val="center"/>
        <w:rPr>
          <w:rFonts w:ascii="Times New Roman" w:hAnsi="Times New Roman"/>
          <w:b/>
          <w:sz w:val="24"/>
          <w:szCs w:val="24"/>
          <w:lang w:val="lv-LV"/>
        </w:rPr>
      </w:pPr>
    </w:p>
    <w:p w14:paraId="055C8197" w14:textId="77777777" w:rsidR="00847470" w:rsidRPr="00716345" w:rsidRDefault="00847470" w:rsidP="00847470">
      <w:pPr>
        <w:spacing w:after="0"/>
        <w:jc w:val="center"/>
        <w:rPr>
          <w:rFonts w:ascii="Times New Roman" w:hAnsi="Times New Roman"/>
          <w:b/>
          <w:sz w:val="24"/>
          <w:szCs w:val="24"/>
          <w:lang w:val="lv-LV"/>
        </w:rPr>
      </w:pPr>
    </w:p>
    <w:p w14:paraId="48E424ED" w14:textId="77777777" w:rsidR="00847470" w:rsidRPr="00716345" w:rsidRDefault="00847470" w:rsidP="00847470">
      <w:pPr>
        <w:spacing w:after="0"/>
        <w:jc w:val="center"/>
        <w:rPr>
          <w:rFonts w:ascii="Times New Roman" w:hAnsi="Times New Roman"/>
          <w:b/>
          <w:sz w:val="24"/>
          <w:szCs w:val="24"/>
          <w:lang w:val="lv-LV"/>
        </w:rPr>
      </w:pPr>
    </w:p>
    <w:p w14:paraId="241EF068" w14:textId="77777777" w:rsidR="003E18FB" w:rsidRDefault="003E18FB" w:rsidP="00847470">
      <w:pPr>
        <w:spacing w:after="0"/>
        <w:jc w:val="center"/>
        <w:rPr>
          <w:rFonts w:ascii="Times New Roman" w:hAnsi="Times New Roman"/>
          <w:b/>
          <w:sz w:val="24"/>
          <w:szCs w:val="24"/>
          <w:lang w:val="lv-LV"/>
        </w:rPr>
      </w:pPr>
    </w:p>
    <w:p w14:paraId="4D1BC58D" w14:textId="7E8A8BB7" w:rsidR="00847470" w:rsidRPr="00716345" w:rsidRDefault="00847470" w:rsidP="00847470">
      <w:pPr>
        <w:spacing w:after="0"/>
        <w:jc w:val="center"/>
        <w:rPr>
          <w:rFonts w:ascii="Times New Roman" w:hAnsi="Times New Roman"/>
          <w:b/>
          <w:sz w:val="24"/>
          <w:szCs w:val="24"/>
          <w:lang w:val="lv-LV"/>
        </w:rPr>
      </w:pPr>
      <w:r w:rsidRPr="00716345">
        <w:rPr>
          <w:rFonts w:ascii="Times New Roman" w:hAnsi="Times New Roman"/>
          <w:b/>
          <w:sz w:val="24"/>
          <w:szCs w:val="24"/>
          <w:lang w:val="lv-LV"/>
        </w:rPr>
        <w:t>PIELIKUMI</w:t>
      </w:r>
    </w:p>
    <w:p w14:paraId="3D769667" w14:textId="77777777" w:rsidR="00847470" w:rsidRPr="00716345" w:rsidRDefault="00847470" w:rsidP="00847470">
      <w:pPr>
        <w:spacing w:after="0"/>
        <w:jc w:val="both"/>
        <w:rPr>
          <w:rFonts w:ascii="Times New Roman" w:hAnsi="Times New Roman"/>
          <w:b/>
          <w:sz w:val="24"/>
          <w:szCs w:val="24"/>
          <w:lang w:val="lv-LV"/>
        </w:rPr>
      </w:pPr>
    </w:p>
    <w:p w14:paraId="0974C1A4" w14:textId="77777777" w:rsidR="00847470" w:rsidRPr="00716345" w:rsidRDefault="00847470" w:rsidP="00847470">
      <w:pPr>
        <w:spacing w:after="0"/>
        <w:jc w:val="both"/>
        <w:rPr>
          <w:rFonts w:ascii="Times New Roman" w:hAnsi="Times New Roman"/>
          <w:b/>
          <w:sz w:val="24"/>
          <w:szCs w:val="24"/>
          <w:lang w:val="lv-LV"/>
        </w:rPr>
        <w:sectPr w:rsidR="00847470" w:rsidRPr="00716345" w:rsidSect="00847470">
          <w:pgSz w:w="12240" w:h="15840"/>
          <w:pgMar w:top="1134" w:right="1134" w:bottom="1134" w:left="1701" w:header="709" w:footer="709" w:gutter="0"/>
          <w:pgNumType w:start="1"/>
          <w:cols w:space="708"/>
          <w:docGrid w:linePitch="360"/>
        </w:sectPr>
      </w:pPr>
    </w:p>
    <w:p w14:paraId="5F356A59" w14:textId="77777777" w:rsidR="00847470" w:rsidRPr="00716345" w:rsidRDefault="00847470" w:rsidP="00847470">
      <w:pPr>
        <w:spacing w:after="0" w:line="240" w:lineRule="auto"/>
        <w:jc w:val="right"/>
        <w:rPr>
          <w:rFonts w:ascii="Times New Roman" w:hAnsi="Times New Roman"/>
          <w:bCs/>
          <w:sz w:val="24"/>
          <w:szCs w:val="24"/>
          <w:lang w:val="lv-LV"/>
        </w:rPr>
      </w:pPr>
      <w:r w:rsidRPr="00716345">
        <w:rPr>
          <w:rFonts w:ascii="Times New Roman" w:hAnsi="Times New Roman"/>
          <w:sz w:val="24"/>
          <w:szCs w:val="24"/>
          <w:lang w:val="lv-LV"/>
        </w:rPr>
        <w:lastRenderedPageBreak/>
        <w:t>1. p</w:t>
      </w:r>
      <w:r w:rsidRPr="00716345">
        <w:rPr>
          <w:rFonts w:ascii="Times New Roman" w:hAnsi="Times New Roman"/>
          <w:bCs/>
          <w:sz w:val="24"/>
          <w:szCs w:val="24"/>
          <w:lang w:val="lv-LV"/>
        </w:rPr>
        <w:t>ielikums</w:t>
      </w:r>
    </w:p>
    <w:p w14:paraId="1D2B30AF" w14:textId="0FC174A0" w:rsidR="00847470" w:rsidRPr="00716345" w:rsidRDefault="00847470" w:rsidP="00937479">
      <w:pPr>
        <w:spacing w:after="0" w:line="240" w:lineRule="auto"/>
        <w:jc w:val="right"/>
        <w:rPr>
          <w:rFonts w:ascii="Times New Roman" w:hAnsi="Times New Roman"/>
          <w:bCs/>
          <w:sz w:val="24"/>
          <w:szCs w:val="24"/>
          <w:lang w:val="lv-LV"/>
        </w:rPr>
      </w:pPr>
      <w:r w:rsidRPr="00716345">
        <w:rPr>
          <w:rFonts w:ascii="Times New Roman" w:hAnsi="Times New Roman"/>
          <w:bCs/>
          <w:sz w:val="24"/>
          <w:szCs w:val="24"/>
          <w:lang w:val="lv-LV"/>
        </w:rPr>
        <w:t xml:space="preserve">Tirgus izpētes </w:t>
      </w:r>
      <w:r w:rsidR="00937479" w:rsidRPr="00716345">
        <w:rPr>
          <w:rFonts w:ascii="Times New Roman" w:hAnsi="Times New Roman"/>
          <w:sz w:val="24"/>
          <w:szCs w:val="24"/>
          <w:lang w:val="lv-LV"/>
        </w:rPr>
        <w:t>“</w:t>
      </w:r>
      <w:r w:rsidR="00937479" w:rsidRPr="00716345">
        <w:rPr>
          <w:rFonts w:ascii="Times New Roman" w:eastAsiaTheme="minorHAnsi" w:hAnsi="Times New Roman"/>
          <w:kern w:val="2"/>
          <w:sz w:val="24"/>
          <w:szCs w:val="24"/>
          <w:shd w:val="clear" w:color="auto" w:fill="FFFFFF"/>
          <w:lang w:val="lv-LV"/>
          <w14:ligatures w14:val="standardContextual"/>
        </w:rPr>
        <w:t>Sociālā mentora</w:t>
      </w:r>
      <w:r w:rsidR="00937479" w:rsidRPr="00716345">
        <w:rPr>
          <w:rFonts w:ascii="Times New Roman" w:eastAsia="Times New Roman" w:hAnsi="Times New Roman"/>
          <w:sz w:val="24"/>
          <w:szCs w:val="24"/>
          <w:shd w:val="clear" w:color="auto" w:fill="FFFFFF"/>
          <w:lang w:val="lv-LV" w:eastAsia="lv-LV"/>
        </w:rPr>
        <w:t xml:space="preserve">  pakalpojuma sniegšana bāreņiem vai bez vecāku gādības palikušajiem bērniem pēc pilngadības sasniegšanas” </w:t>
      </w:r>
      <w:r w:rsidRPr="00716345">
        <w:rPr>
          <w:rFonts w:ascii="Times New Roman" w:hAnsi="Times New Roman"/>
          <w:bCs/>
          <w:sz w:val="24"/>
          <w:szCs w:val="24"/>
          <w:lang w:val="lv-LV"/>
        </w:rPr>
        <w:t xml:space="preserve">noteikumiem </w:t>
      </w:r>
    </w:p>
    <w:p w14:paraId="1CF770E9" w14:textId="77777777" w:rsidR="00847470" w:rsidRPr="00716345" w:rsidRDefault="00847470" w:rsidP="00847470">
      <w:pPr>
        <w:spacing w:after="0"/>
        <w:jc w:val="right"/>
        <w:rPr>
          <w:rFonts w:ascii="Times New Roman" w:hAnsi="Times New Roman"/>
          <w:bCs/>
          <w:sz w:val="24"/>
          <w:szCs w:val="24"/>
          <w:lang w:val="lv-LV"/>
        </w:rPr>
      </w:pPr>
    </w:p>
    <w:p w14:paraId="0855D21C" w14:textId="77777777" w:rsidR="00847470" w:rsidRPr="00716345" w:rsidRDefault="00847470" w:rsidP="00847470">
      <w:pPr>
        <w:spacing w:after="0"/>
        <w:jc w:val="center"/>
        <w:rPr>
          <w:rFonts w:ascii="Times New Roman" w:hAnsi="Times New Roman"/>
          <w:b/>
          <w:sz w:val="24"/>
          <w:szCs w:val="24"/>
          <w:lang w:val="lv-LV"/>
        </w:rPr>
      </w:pPr>
      <w:r w:rsidRPr="00716345">
        <w:rPr>
          <w:rFonts w:ascii="Times New Roman" w:hAnsi="Times New Roman"/>
          <w:b/>
          <w:sz w:val="24"/>
          <w:szCs w:val="24"/>
          <w:lang w:val="lv-LV"/>
        </w:rPr>
        <w:t>PIETEIKUMS DALĪBAI TIRGUS IZPĒTĒ</w:t>
      </w:r>
    </w:p>
    <w:p w14:paraId="09567219" w14:textId="4E9C5C5C" w:rsidR="00847470" w:rsidRPr="00716345" w:rsidRDefault="00937479" w:rsidP="00937479">
      <w:pPr>
        <w:spacing w:after="0"/>
        <w:jc w:val="center"/>
        <w:rPr>
          <w:rFonts w:ascii="Times New Roman" w:hAnsi="Times New Roman"/>
          <w:sz w:val="24"/>
          <w:szCs w:val="24"/>
          <w:lang w:val="lv-LV"/>
        </w:rPr>
      </w:pPr>
      <w:r w:rsidRPr="00716345">
        <w:rPr>
          <w:rFonts w:ascii="Times New Roman" w:hAnsi="Times New Roman"/>
          <w:sz w:val="24"/>
          <w:szCs w:val="24"/>
          <w:lang w:val="lv-LV"/>
        </w:rPr>
        <w:t>“</w:t>
      </w:r>
      <w:r w:rsidRPr="00716345">
        <w:rPr>
          <w:rFonts w:ascii="Times New Roman" w:eastAsiaTheme="minorHAnsi" w:hAnsi="Times New Roman"/>
          <w:kern w:val="2"/>
          <w:sz w:val="24"/>
          <w:szCs w:val="24"/>
          <w:shd w:val="clear" w:color="auto" w:fill="FFFFFF"/>
          <w:lang w:val="lv-LV"/>
          <w14:ligatures w14:val="standardContextual"/>
        </w:rPr>
        <w:t>Sociālā mentora</w:t>
      </w:r>
      <w:r w:rsidRPr="00716345">
        <w:rPr>
          <w:rFonts w:ascii="Times New Roman" w:eastAsia="Times New Roman" w:hAnsi="Times New Roman"/>
          <w:sz w:val="24"/>
          <w:szCs w:val="24"/>
          <w:shd w:val="clear" w:color="auto" w:fill="FFFFFF"/>
          <w:lang w:val="lv-LV" w:eastAsia="lv-LV"/>
        </w:rPr>
        <w:t xml:space="preserve">  pakalpojuma sniegšana bāreņiem vai bez vecāku gādības palikušajiem bērniem pēc pilngadības sasniegšanas”</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310"/>
        <w:gridCol w:w="180"/>
        <w:gridCol w:w="2476"/>
        <w:gridCol w:w="923"/>
        <w:gridCol w:w="386"/>
        <w:gridCol w:w="2457"/>
      </w:tblGrid>
      <w:tr w:rsidR="00847470" w:rsidRPr="000A4E20" w14:paraId="00CE2207" w14:textId="77777777" w:rsidTr="00BA1CC0">
        <w:trPr>
          <w:trHeight w:val="80"/>
        </w:trPr>
        <w:tc>
          <w:tcPr>
            <w:tcW w:w="2688" w:type="dxa"/>
            <w:gridSpan w:val="3"/>
            <w:tcBorders>
              <w:top w:val="nil"/>
              <w:left w:val="nil"/>
              <w:bottom w:val="single" w:sz="4" w:space="0" w:color="auto"/>
              <w:right w:val="nil"/>
            </w:tcBorders>
          </w:tcPr>
          <w:p w14:paraId="5463E83F" w14:textId="77777777" w:rsidR="00847470" w:rsidRPr="00716345" w:rsidRDefault="00847470" w:rsidP="00BA1CC0">
            <w:pPr>
              <w:spacing w:after="0"/>
              <w:rPr>
                <w:rFonts w:ascii="Times New Roman" w:hAnsi="Times New Roman"/>
                <w:b/>
                <w:sz w:val="24"/>
                <w:szCs w:val="24"/>
                <w:lang w:val="lv-LV"/>
              </w:rPr>
            </w:pPr>
            <w:r w:rsidRPr="00716345">
              <w:rPr>
                <w:rFonts w:ascii="Times New Roman" w:hAnsi="Times New Roman"/>
                <w:b/>
                <w:bCs/>
                <w:sz w:val="24"/>
                <w:szCs w:val="24"/>
                <w:lang w:val="lv-LV"/>
              </w:rPr>
              <w:br w:type="page"/>
            </w:r>
          </w:p>
        </w:tc>
        <w:tc>
          <w:tcPr>
            <w:tcW w:w="3785" w:type="dxa"/>
            <w:gridSpan w:val="3"/>
            <w:tcBorders>
              <w:top w:val="nil"/>
              <w:left w:val="nil"/>
              <w:bottom w:val="nil"/>
              <w:right w:val="nil"/>
            </w:tcBorders>
          </w:tcPr>
          <w:p w14:paraId="17D19773" w14:textId="77777777" w:rsidR="00847470" w:rsidRPr="00716345" w:rsidRDefault="00847470" w:rsidP="00BA1CC0">
            <w:pPr>
              <w:spacing w:after="0"/>
              <w:rPr>
                <w:rFonts w:ascii="Times New Roman" w:hAnsi="Times New Roman"/>
                <w:b/>
                <w:sz w:val="24"/>
                <w:szCs w:val="24"/>
                <w:lang w:val="lv-LV"/>
              </w:rPr>
            </w:pPr>
          </w:p>
        </w:tc>
        <w:tc>
          <w:tcPr>
            <w:tcW w:w="2457" w:type="dxa"/>
            <w:tcBorders>
              <w:top w:val="nil"/>
              <w:left w:val="nil"/>
              <w:bottom w:val="single" w:sz="4" w:space="0" w:color="auto"/>
              <w:right w:val="nil"/>
            </w:tcBorders>
          </w:tcPr>
          <w:p w14:paraId="5EABD318" w14:textId="77777777" w:rsidR="00847470" w:rsidRPr="00716345" w:rsidRDefault="00847470" w:rsidP="00BA1CC0">
            <w:pPr>
              <w:spacing w:after="0"/>
              <w:rPr>
                <w:rFonts w:ascii="Times New Roman" w:hAnsi="Times New Roman"/>
                <w:b/>
                <w:sz w:val="24"/>
                <w:szCs w:val="24"/>
                <w:lang w:val="lv-LV"/>
              </w:rPr>
            </w:pPr>
          </w:p>
        </w:tc>
      </w:tr>
      <w:tr w:rsidR="00847470" w:rsidRPr="00716345" w14:paraId="04F9723A" w14:textId="77777777" w:rsidTr="00BA1CC0">
        <w:trPr>
          <w:trHeight w:val="77"/>
        </w:trPr>
        <w:tc>
          <w:tcPr>
            <w:tcW w:w="2688" w:type="dxa"/>
            <w:gridSpan w:val="3"/>
            <w:tcBorders>
              <w:top w:val="single" w:sz="4" w:space="0" w:color="auto"/>
              <w:left w:val="nil"/>
              <w:bottom w:val="nil"/>
              <w:right w:val="nil"/>
            </w:tcBorders>
          </w:tcPr>
          <w:p w14:paraId="7EFC2601" w14:textId="77777777" w:rsidR="00847470" w:rsidRPr="00716345" w:rsidRDefault="00847470" w:rsidP="00BA1CC0">
            <w:pPr>
              <w:spacing w:after="0"/>
              <w:rPr>
                <w:rFonts w:ascii="Times New Roman" w:hAnsi="Times New Roman"/>
                <w:i/>
                <w:sz w:val="24"/>
                <w:szCs w:val="24"/>
                <w:lang w:val="lv-LV"/>
              </w:rPr>
            </w:pPr>
            <w:r w:rsidRPr="00716345">
              <w:rPr>
                <w:rFonts w:ascii="Times New Roman" w:hAnsi="Times New Roman"/>
                <w:i/>
                <w:sz w:val="24"/>
                <w:szCs w:val="24"/>
                <w:lang w:val="lv-LV"/>
              </w:rPr>
              <w:t>sastādīšanas vieta</w:t>
            </w:r>
          </w:p>
        </w:tc>
        <w:tc>
          <w:tcPr>
            <w:tcW w:w="3785" w:type="dxa"/>
            <w:gridSpan w:val="3"/>
            <w:tcBorders>
              <w:top w:val="nil"/>
              <w:left w:val="nil"/>
              <w:bottom w:val="nil"/>
              <w:right w:val="nil"/>
            </w:tcBorders>
          </w:tcPr>
          <w:p w14:paraId="2A4AEECD" w14:textId="77777777" w:rsidR="00847470" w:rsidRPr="00716345" w:rsidRDefault="00847470" w:rsidP="00BA1CC0">
            <w:pPr>
              <w:spacing w:after="0"/>
              <w:rPr>
                <w:rFonts w:ascii="Times New Roman" w:hAnsi="Times New Roman"/>
                <w:i/>
                <w:sz w:val="24"/>
                <w:szCs w:val="24"/>
                <w:lang w:val="lv-LV"/>
              </w:rPr>
            </w:pPr>
          </w:p>
        </w:tc>
        <w:tc>
          <w:tcPr>
            <w:tcW w:w="2457" w:type="dxa"/>
            <w:tcBorders>
              <w:top w:val="single" w:sz="4" w:space="0" w:color="auto"/>
              <w:left w:val="nil"/>
              <w:bottom w:val="nil"/>
              <w:right w:val="nil"/>
            </w:tcBorders>
          </w:tcPr>
          <w:p w14:paraId="17B7E5D9" w14:textId="311B4865" w:rsidR="00847470" w:rsidRPr="00716345" w:rsidRDefault="00A2725C" w:rsidP="00BA1CC0">
            <w:pPr>
              <w:spacing w:after="0"/>
              <w:rPr>
                <w:rFonts w:ascii="Times New Roman" w:hAnsi="Times New Roman"/>
                <w:i/>
                <w:sz w:val="24"/>
                <w:szCs w:val="24"/>
                <w:lang w:val="lv-LV"/>
              </w:rPr>
            </w:pPr>
            <w:r w:rsidRPr="00716345">
              <w:rPr>
                <w:rFonts w:ascii="Times New Roman" w:hAnsi="Times New Roman"/>
                <w:i/>
                <w:sz w:val="24"/>
                <w:szCs w:val="24"/>
                <w:lang w:val="lv-LV"/>
              </w:rPr>
              <w:t>D</w:t>
            </w:r>
            <w:r w:rsidR="00847470" w:rsidRPr="00716345">
              <w:rPr>
                <w:rFonts w:ascii="Times New Roman" w:hAnsi="Times New Roman"/>
                <w:i/>
                <w:sz w:val="24"/>
                <w:szCs w:val="24"/>
                <w:lang w:val="lv-LV"/>
              </w:rPr>
              <w:t>atums</w:t>
            </w:r>
          </w:p>
        </w:tc>
      </w:tr>
      <w:tr w:rsidR="00847470" w:rsidRPr="00716345" w14:paraId="4013C7E4"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top w:val="single" w:sz="4" w:space="0" w:color="auto"/>
              <w:left w:val="single" w:sz="4" w:space="0" w:color="auto"/>
              <w:bottom w:val="single" w:sz="4" w:space="0" w:color="auto"/>
              <w:right w:val="single" w:sz="4" w:space="0" w:color="auto"/>
            </w:tcBorders>
            <w:shd w:val="clear" w:color="auto" w:fill="FFFFFF"/>
          </w:tcPr>
          <w:p w14:paraId="709FDDFB" w14:textId="77777777" w:rsidR="00847470" w:rsidRPr="00716345" w:rsidRDefault="00847470" w:rsidP="00BA1CC0">
            <w:pPr>
              <w:spacing w:after="0"/>
              <w:rPr>
                <w:rFonts w:ascii="Times New Roman" w:hAnsi="Times New Roman"/>
                <w:b/>
                <w:sz w:val="24"/>
                <w:szCs w:val="24"/>
                <w:lang w:val="lv-LV"/>
              </w:rPr>
            </w:pPr>
            <w:r w:rsidRPr="00716345">
              <w:rPr>
                <w:rFonts w:ascii="Times New Roman" w:hAnsi="Times New Roman"/>
                <w:b/>
                <w:sz w:val="24"/>
                <w:szCs w:val="24"/>
                <w:lang w:val="lv-LV"/>
              </w:rPr>
              <w:t>Informācija par pretendentu</w:t>
            </w:r>
          </w:p>
        </w:tc>
      </w:tr>
      <w:tr w:rsidR="00847470" w:rsidRPr="00716345" w14:paraId="6BD39101"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2"/>
            <w:tcBorders>
              <w:top w:val="single" w:sz="4" w:space="0" w:color="auto"/>
            </w:tcBorders>
          </w:tcPr>
          <w:p w14:paraId="51E84A46"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Pretendenta vārds, uzvārds vai nosaukums</w:t>
            </w:r>
          </w:p>
        </w:tc>
        <w:tc>
          <w:tcPr>
            <w:tcW w:w="6422" w:type="dxa"/>
            <w:gridSpan w:val="5"/>
            <w:tcBorders>
              <w:top w:val="single" w:sz="4" w:space="0" w:color="auto"/>
              <w:bottom w:val="single" w:sz="4" w:space="0" w:color="auto"/>
            </w:tcBorders>
          </w:tcPr>
          <w:p w14:paraId="57762E1A" w14:textId="77777777" w:rsidR="00847470" w:rsidRPr="00716345" w:rsidRDefault="00847470" w:rsidP="00BA1CC0">
            <w:pPr>
              <w:spacing w:after="0"/>
              <w:rPr>
                <w:rFonts w:ascii="Times New Roman" w:hAnsi="Times New Roman"/>
                <w:b/>
                <w:sz w:val="24"/>
                <w:szCs w:val="24"/>
                <w:lang w:val="lv-LV"/>
              </w:rPr>
            </w:pPr>
          </w:p>
        </w:tc>
      </w:tr>
      <w:tr w:rsidR="00847470" w:rsidRPr="00716345" w14:paraId="0066790E"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2"/>
          </w:tcPr>
          <w:p w14:paraId="2E6ED358"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Personas kods vai reģistrācijas numurs:</w:t>
            </w:r>
          </w:p>
        </w:tc>
        <w:tc>
          <w:tcPr>
            <w:tcW w:w="6422" w:type="dxa"/>
            <w:gridSpan w:val="5"/>
            <w:tcBorders>
              <w:top w:val="single" w:sz="4" w:space="0" w:color="auto"/>
              <w:bottom w:val="single" w:sz="4" w:space="0" w:color="auto"/>
            </w:tcBorders>
          </w:tcPr>
          <w:p w14:paraId="6CAE93BC" w14:textId="77777777" w:rsidR="00847470" w:rsidRPr="00716345" w:rsidRDefault="00847470" w:rsidP="00BA1CC0">
            <w:pPr>
              <w:spacing w:after="0"/>
              <w:rPr>
                <w:rFonts w:ascii="Times New Roman" w:hAnsi="Times New Roman"/>
                <w:b/>
                <w:sz w:val="24"/>
                <w:szCs w:val="24"/>
                <w:lang w:val="lv-LV"/>
              </w:rPr>
            </w:pPr>
          </w:p>
        </w:tc>
      </w:tr>
      <w:tr w:rsidR="00847470" w:rsidRPr="00716345" w14:paraId="5E3C67B1"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2"/>
          </w:tcPr>
          <w:p w14:paraId="763EB4F9"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Juridiskā adrese:</w:t>
            </w:r>
          </w:p>
        </w:tc>
        <w:tc>
          <w:tcPr>
            <w:tcW w:w="6422" w:type="dxa"/>
            <w:gridSpan w:val="5"/>
            <w:tcBorders>
              <w:bottom w:val="single" w:sz="4" w:space="0" w:color="auto"/>
            </w:tcBorders>
          </w:tcPr>
          <w:p w14:paraId="5EB198B6" w14:textId="77777777" w:rsidR="00847470" w:rsidRPr="00716345" w:rsidRDefault="00847470" w:rsidP="00BA1CC0">
            <w:pPr>
              <w:spacing w:after="0"/>
              <w:rPr>
                <w:rFonts w:ascii="Times New Roman" w:hAnsi="Times New Roman"/>
                <w:b/>
                <w:sz w:val="24"/>
                <w:szCs w:val="24"/>
                <w:lang w:val="lv-LV"/>
              </w:rPr>
            </w:pPr>
          </w:p>
        </w:tc>
      </w:tr>
      <w:tr w:rsidR="00847470" w:rsidRPr="00716345" w14:paraId="4D3A312D"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2"/>
          </w:tcPr>
          <w:p w14:paraId="4E62C884"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Tālrunis:</w:t>
            </w:r>
          </w:p>
        </w:tc>
        <w:tc>
          <w:tcPr>
            <w:tcW w:w="2656" w:type="dxa"/>
            <w:gridSpan w:val="2"/>
            <w:tcBorders>
              <w:top w:val="single" w:sz="4" w:space="0" w:color="auto"/>
              <w:bottom w:val="single" w:sz="4" w:space="0" w:color="auto"/>
            </w:tcBorders>
          </w:tcPr>
          <w:p w14:paraId="3EB35A47" w14:textId="77777777" w:rsidR="00847470" w:rsidRPr="00716345" w:rsidRDefault="00847470" w:rsidP="00BA1CC0">
            <w:pPr>
              <w:spacing w:after="0"/>
              <w:rPr>
                <w:rFonts w:ascii="Times New Roman" w:hAnsi="Times New Roman"/>
                <w:b/>
                <w:sz w:val="24"/>
                <w:szCs w:val="24"/>
                <w:lang w:val="lv-LV"/>
              </w:rPr>
            </w:pPr>
          </w:p>
        </w:tc>
        <w:tc>
          <w:tcPr>
            <w:tcW w:w="923" w:type="dxa"/>
            <w:tcBorders>
              <w:top w:val="single" w:sz="4" w:space="0" w:color="auto"/>
            </w:tcBorders>
          </w:tcPr>
          <w:p w14:paraId="019B25F8" w14:textId="77777777" w:rsidR="00847470" w:rsidRPr="00716345" w:rsidRDefault="00847470" w:rsidP="00BA1CC0">
            <w:pPr>
              <w:spacing w:after="0"/>
              <w:rPr>
                <w:rFonts w:ascii="Times New Roman" w:hAnsi="Times New Roman"/>
                <w:sz w:val="24"/>
                <w:szCs w:val="24"/>
                <w:lang w:val="lv-LV"/>
              </w:rPr>
            </w:pPr>
            <w:smartTag w:uri="schemas-tilde-lv/tildestengine" w:element="veidnes">
              <w:smartTagPr>
                <w:attr w:name="text" w:val="Fakss"/>
                <w:attr w:name="baseform" w:val="Fakss"/>
                <w:attr w:name="id" w:val="-1"/>
              </w:smartTagPr>
              <w:r w:rsidRPr="00716345">
                <w:rPr>
                  <w:rFonts w:ascii="Times New Roman" w:hAnsi="Times New Roman"/>
                  <w:sz w:val="24"/>
                  <w:szCs w:val="24"/>
                  <w:lang w:val="lv-LV"/>
                </w:rPr>
                <w:t>Fakss</w:t>
              </w:r>
            </w:smartTag>
            <w:r w:rsidRPr="00716345">
              <w:rPr>
                <w:rFonts w:ascii="Times New Roman" w:hAnsi="Times New Roman"/>
                <w:sz w:val="24"/>
                <w:szCs w:val="24"/>
                <w:lang w:val="lv-LV"/>
              </w:rPr>
              <w:t>:</w:t>
            </w:r>
          </w:p>
        </w:tc>
        <w:tc>
          <w:tcPr>
            <w:tcW w:w="2843" w:type="dxa"/>
            <w:gridSpan w:val="2"/>
            <w:tcBorders>
              <w:top w:val="single" w:sz="4" w:space="0" w:color="auto"/>
              <w:bottom w:val="single" w:sz="4" w:space="0" w:color="auto"/>
            </w:tcBorders>
          </w:tcPr>
          <w:p w14:paraId="380C5C35" w14:textId="77777777" w:rsidR="00847470" w:rsidRPr="00716345" w:rsidRDefault="00847470" w:rsidP="00BA1CC0">
            <w:pPr>
              <w:spacing w:after="0"/>
              <w:rPr>
                <w:rFonts w:ascii="Times New Roman" w:hAnsi="Times New Roman"/>
                <w:b/>
                <w:sz w:val="24"/>
                <w:szCs w:val="24"/>
                <w:lang w:val="lv-LV"/>
              </w:rPr>
            </w:pPr>
          </w:p>
        </w:tc>
      </w:tr>
      <w:tr w:rsidR="00847470" w:rsidRPr="00716345" w14:paraId="3FAB9852"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2"/>
          </w:tcPr>
          <w:p w14:paraId="4C7D5B12"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E-pasta adrese:</w:t>
            </w:r>
          </w:p>
        </w:tc>
        <w:tc>
          <w:tcPr>
            <w:tcW w:w="6422" w:type="dxa"/>
            <w:gridSpan w:val="5"/>
            <w:tcBorders>
              <w:bottom w:val="single" w:sz="4" w:space="0" w:color="auto"/>
            </w:tcBorders>
          </w:tcPr>
          <w:p w14:paraId="001BA593" w14:textId="77777777" w:rsidR="00847470" w:rsidRPr="00716345" w:rsidRDefault="00847470" w:rsidP="00BA1CC0">
            <w:pPr>
              <w:spacing w:after="0"/>
              <w:rPr>
                <w:rFonts w:ascii="Times New Roman" w:hAnsi="Times New Roman"/>
                <w:b/>
                <w:sz w:val="24"/>
                <w:szCs w:val="24"/>
                <w:lang w:val="lv-LV"/>
              </w:rPr>
            </w:pPr>
          </w:p>
        </w:tc>
      </w:tr>
      <w:tr w:rsidR="00847470" w:rsidRPr="00716345" w14:paraId="0E9C813F"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2"/>
          </w:tcPr>
          <w:p w14:paraId="34FF6A2B" w14:textId="77777777" w:rsidR="00847470" w:rsidRPr="00716345" w:rsidRDefault="00847470" w:rsidP="00BA1CC0">
            <w:pPr>
              <w:spacing w:after="0"/>
              <w:rPr>
                <w:rFonts w:ascii="Times New Roman" w:hAnsi="Times New Roman"/>
                <w:sz w:val="24"/>
                <w:szCs w:val="24"/>
                <w:lang w:val="lv-LV"/>
              </w:rPr>
            </w:pPr>
          </w:p>
        </w:tc>
        <w:tc>
          <w:tcPr>
            <w:tcW w:w="6422" w:type="dxa"/>
            <w:gridSpan w:val="5"/>
          </w:tcPr>
          <w:p w14:paraId="4598B675" w14:textId="77777777" w:rsidR="00847470" w:rsidRPr="00716345" w:rsidRDefault="00847470" w:rsidP="00BA1CC0">
            <w:pPr>
              <w:spacing w:after="0"/>
              <w:rPr>
                <w:rFonts w:ascii="Times New Roman" w:hAnsi="Times New Roman"/>
                <w:b/>
                <w:sz w:val="24"/>
                <w:szCs w:val="24"/>
                <w:lang w:val="lv-LV"/>
              </w:rPr>
            </w:pPr>
          </w:p>
        </w:tc>
      </w:tr>
      <w:tr w:rsidR="00847470" w:rsidRPr="00716345" w14:paraId="7E6B40A7"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bottom w:val="single" w:sz="4" w:space="0" w:color="auto"/>
            </w:tcBorders>
          </w:tcPr>
          <w:p w14:paraId="25170017" w14:textId="77777777" w:rsidR="00847470" w:rsidRPr="00716345" w:rsidRDefault="00847470" w:rsidP="00BA1CC0">
            <w:pPr>
              <w:spacing w:after="0"/>
              <w:jc w:val="both"/>
              <w:rPr>
                <w:rFonts w:ascii="Times New Roman" w:hAnsi="Times New Roman"/>
                <w:sz w:val="24"/>
                <w:szCs w:val="24"/>
                <w:lang w:val="lv-LV"/>
              </w:rPr>
            </w:pPr>
            <w:r w:rsidRPr="00716345">
              <w:rPr>
                <w:rFonts w:ascii="Times New Roman" w:hAnsi="Times New Roman"/>
                <w:sz w:val="24"/>
                <w:szCs w:val="24"/>
                <w:lang w:val="lv-LV"/>
              </w:rPr>
              <w:t>Personas, kuras veido pretendenta apvienību nosaukums, reģistrācijas numurs un juridiskā adrese (</w:t>
            </w:r>
            <w:r w:rsidRPr="00716345">
              <w:rPr>
                <w:rFonts w:ascii="Times New Roman" w:hAnsi="Times New Roman"/>
                <w:i/>
                <w:sz w:val="24"/>
                <w:szCs w:val="24"/>
                <w:lang w:val="lv-LV"/>
              </w:rPr>
              <w:t>aizpilda, ja pretendents ir personu apvienība</w:t>
            </w:r>
            <w:r w:rsidRPr="00716345">
              <w:rPr>
                <w:rFonts w:ascii="Times New Roman" w:hAnsi="Times New Roman"/>
                <w:sz w:val="24"/>
                <w:szCs w:val="24"/>
                <w:lang w:val="lv-LV"/>
              </w:rPr>
              <w:t>):</w:t>
            </w:r>
          </w:p>
        </w:tc>
      </w:tr>
      <w:tr w:rsidR="00847470" w:rsidRPr="00716345" w14:paraId="4C4696F8"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bottom w:val="single" w:sz="4" w:space="0" w:color="auto"/>
            </w:tcBorders>
          </w:tcPr>
          <w:p w14:paraId="739C3FC0" w14:textId="77777777" w:rsidR="00847470" w:rsidRPr="00716345" w:rsidRDefault="00847470" w:rsidP="00BA1CC0">
            <w:pPr>
              <w:spacing w:after="0"/>
              <w:rPr>
                <w:rFonts w:ascii="Times New Roman" w:hAnsi="Times New Roman"/>
                <w:b/>
                <w:sz w:val="24"/>
                <w:szCs w:val="24"/>
                <w:lang w:val="lv-LV"/>
              </w:rPr>
            </w:pPr>
          </w:p>
        </w:tc>
      </w:tr>
      <w:tr w:rsidR="00847470" w:rsidRPr="00716345" w14:paraId="5416F290"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top w:val="single" w:sz="4" w:space="0" w:color="auto"/>
              <w:bottom w:val="single" w:sz="4" w:space="0" w:color="auto"/>
            </w:tcBorders>
          </w:tcPr>
          <w:p w14:paraId="4B1A896D" w14:textId="77777777" w:rsidR="00847470" w:rsidRPr="00716345" w:rsidRDefault="00847470" w:rsidP="00BA1CC0">
            <w:pPr>
              <w:spacing w:after="0"/>
              <w:rPr>
                <w:rFonts w:ascii="Times New Roman" w:hAnsi="Times New Roman"/>
                <w:b/>
                <w:sz w:val="24"/>
                <w:szCs w:val="24"/>
                <w:lang w:val="lv-LV"/>
              </w:rPr>
            </w:pPr>
          </w:p>
        </w:tc>
      </w:tr>
      <w:tr w:rsidR="00847470" w:rsidRPr="00716345" w14:paraId="1900D18C"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top w:val="single" w:sz="4" w:space="0" w:color="auto"/>
              <w:bottom w:val="single" w:sz="4" w:space="0" w:color="auto"/>
            </w:tcBorders>
          </w:tcPr>
          <w:p w14:paraId="0F646199" w14:textId="77777777" w:rsidR="00847470" w:rsidRPr="00716345" w:rsidRDefault="00847470" w:rsidP="00BA1CC0">
            <w:pPr>
              <w:spacing w:after="0"/>
              <w:rPr>
                <w:rFonts w:ascii="Times New Roman" w:hAnsi="Times New Roman"/>
                <w:b/>
                <w:sz w:val="24"/>
                <w:szCs w:val="24"/>
                <w:lang w:val="lv-LV"/>
              </w:rPr>
            </w:pPr>
          </w:p>
        </w:tc>
      </w:tr>
      <w:tr w:rsidR="00847470" w:rsidRPr="00716345" w14:paraId="23B5E5EA"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top w:val="single" w:sz="4" w:space="0" w:color="auto"/>
              <w:bottom w:val="single" w:sz="4" w:space="0" w:color="auto"/>
            </w:tcBorders>
          </w:tcPr>
          <w:p w14:paraId="4F73ACB8" w14:textId="77777777" w:rsidR="00847470" w:rsidRPr="00716345" w:rsidRDefault="00847470" w:rsidP="00BA1CC0">
            <w:pPr>
              <w:spacing w:after="0"/>
              <w:rPr>
                <w:rFonts w:ascii="Times New Roman" w:hAnsi="Times New Roman"/>
                <w:b/>
                <w:sz w:val="24"/>
                <w:szCs w:val="24"/>
                <w:lang w:val="lv-LV"/>
              </w:rPr>
            </w:pPr>
          </w:p>
        </w:tc>
      </w:tr>
      <w:tr w:rsidR="00847470" w:rsidRPr="00716345" w14:paraId="41D52352"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top w:val="single" w:sz="4" w:space="0" w:color="auto"/>
              <w:left w:val="single" w:sz="4" w:space="0" w:color="auto"/>
              <w:bottom w:val="single" w:sz="4" w:space="0" w:color="auto"/>
              <w:right w:val="single" w:sz="4" w:space="0" w:color="auto"/>
            </w:tcBorders>
            <w:shd w:val="clear" w:color="auto" w:fill="FFFFFF"/>
          </w:tcPr>
          <w:p w14:paraId="1441F809" w14:textId="77777777" w:rsidR="00847470" w:rsidRPr="00716345" w:rsidRDefault="00847470" w:rsidP="00BA1CC0">
            <w:pPr>
              <w:spacing w:after="0"/>
              <w:rPr>
                <w:rFonts w:ascii="Times New Roman" w:hAnsi="Times New Roman"/>
                <w:b/>
                <w:sz w:val="24"/>
                <w:szCs w:val="24"/>
                <w:lang w:val="lv-LV"/>
              </w:rPr>
            </w:pPr>
            <w:r w:rsidRPr="00716345">
              <w:rPr>
                <w:rFonts w:ascii="Times New Roman" w:hAnsi="Times New Roman"/>
                <w:b/>
                <w:sz w:val="24"/>
                <w:szCs w:val="24"/>
                <w:lang w:val="lv-LV"/>
              </w:rPr>
              <w:t>Norēķinu rekvizīti</w:t>
            </w:r>
          </w:p>
        </w:tc>
      </w:tr>
      <w:tr w:rsidR="00847470" w:rsidRPr="00716345" w14:paraId="22CF377B"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tcBorders>
              <w:top w:val="single" w:sz="4" w:space="0" w:color="auto"/>
            </w:tcBorders>
          </w:tcPr>
          <w:p w14:paraId="28B8E784"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Bankas nosaukums:</w:t>
            </w:r>
          </w:p>
        </w:tc>
        <w:tc>
          <w:tcPr>
            <w:tcW w:w="6732" w:type="dxa"/>
            <w:gridSpan w:val="6"/>
            <w:tcBorders>
              <w:top w:val="single" w:sz="4" w:space="0" w:color="auto"/>
              <w:bottom w:val="single" w:sz="4" w:space="0" w:color="auto"/>
            </w:tcBorders>
          </w:tcPr>
          <w:p w14:paraId="58968DEA" w14:textId="77777777" w:rsidR="00847470" w:rsidRPr="00716345" w:rsidRDefault="00847470" w:rsidP="00BA1CC0">
            <w:pPr>
              <w:spacing w:after="0"/>
              <w:rPr>
                <w:rFonts w:ascii="Times New Roman" w:hAnsi="Times New Roman"/>
                <w:b/>
                <w:sz w:val="24"/>
                <w:szCs w:val="24"/>
                <w:lang w:val="lv-LV"/>
              </w:rPr>
            </w:pPr>
          </w:p>
        </w:tc>
      </w:tr>
      <w:tr w:rsidR="00847470" w:rsidRPr="00716345" w14:paraId="702F8BF7"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tcPr>
          <w:p w14:paraId="02902BA0"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Bankas kods:</w:t>
            </w:r>
          </w:p>
        </w:tc>
        <w:tc>
          <w:tcPr>
            <w:tcW w:w="6732" w:type="dxa"/>
            <w:gridSpan w:val="6"/>
            <w:tcBorders>
              <w:top w:val="single" w:sz="4" w:space="0" w:color="auto"/>
              <w:bottom w:val="single" w:sz="4" w:space="0" w:color="auto"/>
            </w:tcBorders>
          </w:tcPr>
          <w:p w14:paraId="6FE6469B" w14:textId="77777777" w:rsidR="00847470" w:rsidRPr="00716345" w:rsidRDefault="00847470" w:rsidP="00BA1CC0">
            <w:pPr>
              <w:spacing w:after="0"/>
              <w:rPr>
                <w:rFonts w:ascii="Times New Roman" w:hAnsi="Times New Roman"/>
                <w:b/>
                <w:sz w:val="24"/>
                <w:szCs w:val="24"/>
                <w:lang w:val="lv-LV"/>
              </w:rPr>
            </w:pPr>
          </w:p>
        </w:tc>
      </w:tr>
      <w:tr w:rsidR="00847470" w:rsidRPr="00716345" w14:paraId="0EE1C72E"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tcPr>
          <w:p w14:paraId="6B19639C"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Konta numurs:</w:t>
            </w:r>
          </w:p>
        </w:tc>
        <w:tc>
          <w:tcPr>
            <w:tcW w:w="6732" w:type="dxa"/>
            <w:gridSpan w:val="6"/>
            <w:tcBorders>
              <w:top w:val="single" w:sz="4" w:space="0" w:color="auto"/>
              <w:bottom w:val="single" w:sz="4" w:space="0" w:color="auto"/>
            </w:tcBorders>
          </w:tcPr>
          <w:p w14:paraId="480F52A1" w14:textId="77777777" w:rsidR="00847470" w:rsidRPr="00716345" w:rsidRDefault="00847470" w:rsidP="00BA1CC0">
            <w:pPr>
              <w:spacing w:after="0"/>
              <w:rPr>
                <w:rFonts w:ascii="Times New Roman" w:hAnsi="Times New Roman"/>
                <w:b/>
                <w:sz w:val="24"/>
                <w:szCs w:val="24"/>
                <w:lang w:val="lv-LV"/>
              </w:rPr>
            </w:pPr>
          </w:p>
        </w:tc>
      </w:tr>
      <w:tr w:rsidR="00847470" w:rsidRPr="00716345" w14:paraId="30296EAC"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Pr>
          <w:p w14:paraId="06A2D747" w14:textId="77777777" w:rsidR="00847470" w:rsidRPr="00716345" w:rsidRDefault="00847470" w:rsidP="00BA1CC0">
            <w:pPr>
              <w:spacing w:after="0"/>
              <w:rPr>
                <w:rFonts w:ascii="Times New Roman" w:hAnsi="Times New Roman"/>
                <w:b/>
                <w:sz w:val="24"/>
                <w:szCs w:val="24"/>
                <w:lang w:val="lv-LV"/>
              </w:rPr>
            </w:pPr>
          </w:p>
        </w:tc>
      </w:tr>
      <w:tr w:rsidR="00847470" w:rsidRPr="00716345" w14:paraId="2D035B4D"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30" w:type="dxa"/>
            <w:gridSpan w:val="7"/>
            <w:tcBorders>
              <w:top w:val="single" w:sz="4" w:space="0" w:color="auto"/>
              <w:left w:val="single" w:sz="4" w:space="0" w:color="auto"/>
              <w:bottom w:val="single" w:sz="4" w:space="0" w:color="auto"/>
              <w:right w:val="single" w:sz="4" w:space="0" w:color="auto"/>
            </w:tcBorders>
            <w:shd w:val="clear" w:color="auto" w:fill="FFFFFF"/>
          </w:tcPr>
          <w:p w14:paraId="408798F2" w14:textId="77777777" w:rsidR="00847470" w:rsidRPr="00716345" w:rsidRDefault="00847470" w:rsidP="00BA1CC0">
            <w:pPr>
              <w:spacing w:after="0"/>
              <w:rPr>
                <w:rFonts w:ascii="Times New Roman" w:hAnsi="Times New Roman"/>
                <w:b/>
                <w:sz w:val="24"/>
                <w:szCs w:val="24"/>
                <w:lang w:val="lv-LV"/>
              </w:rPr>
            </w:pPr>
            <w:r w:rsidRPr="00716345">
              <w:rPr>
                <w:rFonts w:ascii="Times New Roman" w:hAnsi="Times New Roman"/>
                <w:b/>
                <w:sz w:val="24"/>
                <w:szCs w:val="24"/>
                <w:lang w:val="lv-LV"/>
              </w:rPr>
              <w:t>Informācija par pretendenta atbildīgo personu</w:t>
            </w:r>
          </w:p>
        </w:tc>
      </w:tr>
      <w:tr w:rsidR="00847470" w:rsidRPr="00716345" w14:paraId="005EDF74"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tcPr>
          <w:p w14:paraId="74D25536"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Vārds, uzvārds (personas kods):</w:t>
            </w:r>
          </w:p>
        </w:tc>
        <w:tc>
          <w:tcPr>
            <w:tcW w:w="6732" w:type="dxa"/>
            <w:gridSpan w:val="6"/>
            <w:tcBorders>
              <w:bottom w:val="single" w:sz="4" w:space="0" w:color="auto"/>
            </w:tcBorders>
          </w:tcPr>
          <w:p w14:paraId="441BFA51" w14:textId="77777777" w:rsidR="00847470" w:rsidRPr="00716345" w:rsidRDefault="00847470" w:rsidP="00BA1CC0">
            <w:pPr>
              <w:spacing w:after="0"/>
              <w:rPr>
                <w:rFonts w:ascii="Times New Roman" w:hAnsi="Times New Roman"/>
                <w:b/>
                <w:sz w:val="24"/>
                <w:szCs w:val="24"/>
                <w:lang w:val="lv-LV"/>
              </w:rPr>
            </w:pPr>
          </w:p>
        </w:tc>
      </w:tr>
      <w:tr w:rsidR="00847470" w:rsidRPr="00716345" w14:paraId="3764221D"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tcPr>
          <w:p w14:paraId="52AF1971"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Pilnvara:</w:t>
            </w:r>
          </w:p>
        </w:tc>
        <w:tc>
          <w:tcPr>
            <w:tcW w:w="6732" w:type="dxa"/>
            <w:gridSpan w:val="6"/>
            <w:tcBorders>
              <w:top w:val="single" w:sz="4" w:space="0" w:color="auto"/>
              <w:bottom w:val="single" w:sz="4" w:space="0" w:color="auto"/>
            </w:tcBorders>
          </w:tcPr>
          <w:p w14:paraId="226FD5A7" w14:textId="77777777" w:rsidR="00847470" w:rsidRPr="00716345" w:rsidRDefault="00847470" w:rsidP="00BA1CC0">
            <w:pPr>
              <w:spacing w:after="0"/>
              <w:rPr>
                <w:rFonts w:ascii="Times New Roman" w:hAnsi="Times New Roman"/>
                <w:b/>
                <w:sz w:val="24"/>
                <w:szCs w:val="24"/>
                <w:lang w:val="lv-LV"/>
              </w:rPr>
            </w:pPr>
          </w:p>
        </w:tc>
      </w:tr>
      <w:tr w:rsidR="00847470" w:rsidRPr="00716345" w14:paraId="4E44908F"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tcPr>
          <w:p w14:paraId="177D8017"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Tālrunis:</w:t>
            </w:r>
          </w:p>
        </w:tc>
        <w:tc>
          <w:tcPr>
            <w:tcW w:w="2966" w:type="dxa"/>
            <w:gridSpan w:val="3"/>
            <w:tcBorders>
              <w:top w:val="single" w:sz="4" w:space="0" w:color="auto"/>
              <w:bottom w:val="single" w:sz="4" w:space="0" w:color="auto"/>
            </w:tcBorders>
          </w:tcPr>
          <w:p w14:paraId="44A7A5C2" w14:textId="77777777" w:rsidR="00847470" w:rsidRPr="00716345" w:rsidRDefault="00847470" w:rsidP="00BA1CC0">
            <w:pPr>
              <w:spacing w:after="0"/>
              <w:rPr>
                <w:rFonts w:ascii="Times New Roman" w:hAnsi="Times New Roman"/>
                <w:b/>
                <w:sz w:val="24"/>
                <w:szCs w:val="24"/>
                <w:lang w:val="lv-LV"/>
              </w:rPr>
            </w:pPr>
          </w:p>
        </w:tc>
        <w:tc>
          <w:tcPr>
            <w:tcW w:w="923" w:type="dxa"/>
            <w:tcBorders>
              <w:top w:val="single" w:sz="4" w:space="0" w:color="auto"/>
            </w:tcBorders>
          </w:tcPr>
          <w:p w14:paraId="6E8ECE2D" w14:textId="77777777" w:rsidR="00847470" w:rsidRPr="00716345" w:rsidRDefault="00847470" w:rsidP="00BA1CC0">
            <w:pPr>
              <w:spacing w:after="0"/>
              <w:rPr>
                <w:rFonts w:ascii="Times New Roman" w:hAnsi="Times New Roman"/>
                <w:sz w:val="24"/>
                <w:szCs w:val="24"/>
                <w:lang w:val="lv-LV"/>
              </w:rPr>
            </w:pPr>
            <w:smartTag w:uri="schemas-tilde-lv/tildestengine" w:element="veidnes">
              <w:smartTagPr>
                <w:attr w:name="id" w:val="-1"/>
                <w:attr w:name="baseform" w:val="Fakss"/>
                <w:attr w:name="text" w:val="Fakss"/>
              </w:smartTagPr>
              <w:r w:rsidRPr="00716345">
                <w:rPr>
                  <w:rFonts w:ascii="Times New Roman" w:hAnsi="Times New Roman"/>
                  <w:sz w:val="24"/>
                  <w:szCs w:val="24"/>
                  <w:lang w:val="lv-LV"/>
                </w:rPr>
                <w:t>Fakss</w:t>
              </w:r>
            </w:smartTag>
            <w:r w:rsidRPr="00716345">
              <w:rPr>
                <w:rFonts w:ascii="Times New Roman" w:hAnsi="Times New Roman"/>
                <w:sz w:val="24"/>
                <w:szCs w:val="24"/>
                <w:lang w:val="lv-LV"/>
              </w:rPr>
              <w:t>:</w:t>
            </w:r>
          </w:p>
        </w:tc>
        <w:tc>
          <w:tcPr>
            <w:tcW w:w="2843" w:type="dxa"/>
            <w:gridSpan w:val="2"/>
            <w:tcBorders>
              <w:top w:val="single" w:sz="4" w:space="0" w:color="auto"/>
              <w:bottom w:val="single" w:sz="4" w:space="0" w:color="auto"/>
            </w:tcBorders>
          </w:tcPr>
          <w:p w14:paraId="77889838" w14:textId="77777777" w:rsidR="00847470" w:rsidRPr="00716345" w:rsidRDefault="00847470" w:rsidP="00BA1CC0">
            <w:pPr>
              <w:spacing w:after="0"/>
              <w:rPr>
                <w:rFonts w:ascii="Times New Roman" w:hAnsi="Times New Roman"/>
                <w:b/>
                <w:sz w:val="24"/>
                <w:szCs w:val="24"/>
                <w:lang w:val="lv-LV"/>
              </w:rPr>
            </w:pPr>
          </w:p>
        </w:tc>
      </w:tr>
      <w:tr w:rsidR="00847470" w:rsidRPr="00716345" w14:paraId="6DC9F3C8" w14:textId="77777777" w:rsidTr="00BA1C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tcPr>
          <w:p w14:paraId="376A8D4D" w14:textId="77777777" w:rsidR="00847470" w:rsidRPr="00716345" w:rsidRDefault="00847470" w:rsidP="00BA1CC0">
            <w:pPr>
              <w:spacing w:after="0"/>
              <w:rPr>
                <w:rFonts w:ascii="Times New Roman" w:hAnsi="Times New Roman"/>
                <w:sz w:val="24"/>
                <w:szCs w:val="24"/>
                <w:lang w:val="lv-LV"/>
              </w:rPr>
            </w:pPr>
            <w:r w:rsidRPr="00716345">
              <w:rPr>
                <w:rFonts w:ascii="Times New Roman" w:hAnsi="Times New Roman"/>
                <w:sz w:val="24"/>
                <w:szCs w:val="24"/>
                <w:lang w:val="lv-LV"/>
              </w:rPr>
              <w:t>E-pasta adrese:</w:t>
            </w:r>
          </w:p>
        </w:tc>
        <w:tc>
          <w:tcPr>
            <w:tcW w:w="6732" w:type="dxa"/>
            <w:gridSpan w:val="6"/>
            <w:tcBorders>
              <w:bottom w:val="single" w:sz="4" w:space="0" w:color="auto"/>
            </w:tcBorders>
          </w:tcPr>
          <w:p w14:paraId="0DBB842A" w14:textId="77777777" w:rsidR="00847470" w:rsidRPr="00716345" w:rsidRDefault="00847470" w:rsidP="00BA1CC0">
            <w:pPr>
              <w:spacing w:after="0"/>
              <w:rPr>
                <w:rFonts w:ascii="Times New Roman" w:hAnsi="Times New Roman"/>
                <w:b/>
                <w:sz w:val="24"/>
                <w:szCs w:val="24"/>
                <w:lang w:val="lv-LV"/>
              </w:rPr>
            </w:pPr>
          </w:p>
        </w:tc>
      </w:tr>
    </w:tbl>
    <w:p w14:paraId="779A2628" w14:textId="77777777" w:rsidR="00847470" w:rsidRPr="00716345" w:rsidRDefault="00847470" w:rsidP="00847470">
      <w:pPr>
        <w:spacing w:after="0" w:line="240" w:lineRule="auto"/>
        <w:jc w:val="both"/>
        <w:rPr>
          <w:rFonts w:ascii="Times New Roman" w:hAnsi="Times New Roman"/>
          <w:sz w:val="24"/>
          <w:szCs w:val="24"/>
          <w:lang w:val="lv-LV"/>
        </w:rPr>
      </w:pPr>
    </w:p>
    <w:p w14:paraId="6FB6B8F3" w14:textId="7D661601" w:rsidR="00847470" w:rsidRDefault="00847470" w:rsidP="008331F2">
      <w:pPr>
        <w:jc w:val="both"/>
        <w:rPr>
          <w:rFonts w:ascii="Times New Roman" w:hAnsi="Times New Roman"/>
          <w:sz w:val="24"/>
          <w:szCs w:val="24"/>
          <w:lang w:val="lv-LV"/>
        </w:rPr>
      </w:pPr>
      <w:r w:rsidRPr="00716345">
        <w:rPr>
          <w:rFonts w:ascii="Times New Roman" w:hAnsi="Times New Roman"/>
          <w:sz w:val="24"/>
          <w:szCs w:val="24"/>
          <w:lang w:val="lv-LV"/>
        </w:rPr>
        <w:t>[</w:t>
      </w:r>
      <w:r w:rsidRPr="00716345">
        <w:rPr>
          <w:rFonts w:ascii="Times New Roman" w:hAnsi="Times New Roman"/>
          <w:b/>
          <w:i/>
          <w:sz w:val="24"/>
          <w:szCs w:val="24"/>
          <w:lang w:val="lv-LV"/>
        </w:rPr>
        <w:t>Pretendenta vārds, uzvārds vai nosaukums</w:t>
      </w:r>
      <w:r w:rsidRPr="00716345">
        <w:rPr>
          <w:rFonts w:ascii="Times New Roman" w:hAnsi="Times New Roman"/>
          <w:sz w:val="24"/>
          <w:szCs w:val="24"/>
          <w:lang w:val="lv-LV"/>
        </w:rPr>
        <w:t xml:space="preserve">], iesniedzot savu piedāvājumu Tirgus izpētē </w:t>
      </w:r>
      <w:r w:rsidR="008A3E64" w:rsidRPr="00716345">
        <w:rPr>
          <w:rFonts w:ascii="Times New Roman" w:hAnsi="Times New Roman"/>
          <w:sz w:val="24"/>
          <w:szCs w:val="24"/>
          <w:lang w:val="lv-LV"/>
        </w:rPr>
        <w:t>“</w:t>
      </w:r>
      <w:r w:rsidR="008A3E64" w:rsidRPr="00716345">
        <w:rPr>
          <w:rFonts w:ascii="Times New Roman" w:eastAsiaTheme="minorHAnsi" w:hAnsi="Times New Roman"/>
          <w:kern w:val="2"/>
          <w:sz w:val="24"/>
          <w:szCs w:val="24"/>
          <w:shd w:val="clear" w:color="auto" w:fill="FFFFFF"/>
          <w:lang w:val="lv-LV"/>
          <w14:ligatures w14:val="standardContextual"/>
        </w:rPr>
        <w:t>Sociālā mentora</w:t>
      </w:r>
      <w:r w:rsidR="008A3E64" w:rsidRPr="00716345">
        <w:rPr>
          <w:rFonts w:ascii="Times New Roman" w:eastAsia="Times New Roman" w:hAnsi="Times New Roman"/>
          <w:sz w:val="24"/>
          <w:szCs w:val="24"/>
          <w:shd w:val="clear" w:color="auto" w:fill="FFFFFF"/>
          <w:lang w:val="lv-LV" w:eastAsia="lv-LV"/>
        </w:rPr>
        <w:t xml:space="preserve">  pakalpojuma sniegšana bāreņiem vai bez vecāku gādības palikušajiem bērniem pēc pilngadības sasniegšanas” </w:t>
      </w:r>
      <w:r w:rsidRPr="00716345">
        <w:rPr>
          <w:rFonts w:ascii="Times New Roman" w:hAnsi="Times New Roman"/>
          <w:sz w:val="24"/>
          <w:szCs w:val="24"/>
          <w:lang w:val="lv-LV"/>
        </w:rPr>
        <w:t>noteikumiem (turpmāk – Noteikumi):</w:t>
      </w:r>
    </w:p>
    <w:p w14:paraId="13BCBA43" w14:textId="77777777" w:rsidR="00B56769" w:rsidRPr="00716345" w:rsidRDefault="00B56769" w:rsidP="008331F2">
      <w:pPr>
        <w:jc w:val="both"/>
        <w:rPr>
          <w:rFonts w:ascii="Times New Roman" w:hAnsi="Times New Roman"/>
          <w:sz w:val="24"/>
          <w:szCs w:val="24"/>
          <w:lang w:val="lv-LV"/>
        </w:rPr>
      </w:pPr>
    </w:p>
    <w:p w14:paraId="4FE23C2F" w14:textId="77777777" w:rsidR="00847470" w:rsidRPr="00716345" w:rsidRDefault="00847470" w:rsidP="005707AD">
      <w:pPr>
        <w:pStyle w:val="Sarakstarindkopa"/>
        <w:numPr>
          <w:ilvl w:val="0"/>
          <w:numId w:val="6"/>
        </w:numPr>
        <w:spacing w:after="120" w:line="240" w:lineRule="auto"/>
        <w:ind w:left="426" w:hanging="426"/>
        <w:jc w:val="both"/>
        <w:rPr>
          <w:rFonts w:ascii="Times New Roman" w:hAnsi="Times New Roman"/>
          <w:bCs/>
          <w:sz w:val="24"/>
          <w:szCs w:val="24"/>
          <w:lang w:val="lv-LV"/>
        </w:rPr>
      </w:pPr>
      <w:r w:rsidRPr="00716345">
        <w:rPr>
          <w:rFonts w:ascii="Times New Roman" w:hAnsi="Times New Roman"/>
          <w:sz w:val="24"/>
          <w:szCs w:val="24"/>
          <w:lang w:val="lv-LV"/>
        </w:rPr>
        <w:lastRenderedPageBreak/>
        <w:t>Apstiprina, ka ir iepazinies/-</w:t>
      </w:r>
      <w:proofErr w:type="spellStart"/>
      <w:r w:rsidRPr="00716345">
        <w:rPr>
          <w:rFonts w:ascii="Times New Roman" w:hAnsi="Times New Roman"/>
          <w:sz w:val="24"/>
          <w:szCs w:val="24"/>
          <w:lang w:val="lv-LV"/>
        </w:rPr>
        <w:t>usies</w:t>
      </w:r>
      <w:proofErr w:type="spellEnd"/>
      <w:r w:rsidRPr="00716345">
        <w:rPr>
          <w:rFonts w:ascii="Times New Roman" w:hAnsi="Times New Roman"/>
          <w:sz w:val="24"/>
          <w:szCs w:val="24"/>
          <w:lang w:val="lv-LV"/>
        </w:rPr>
        <w:t xml:space="preserve"> ar Noteikumiem, tie ir skaidri un saprotami, un piekrīt visām Noteikumu prasībām.</w:t>
      </w:r>
    </w:p>
    <w:p w14:paraId="352BC54B" w14:textId="77777777" w:rsidR="00847470" w:rsidRPr="004349B3" w:rsidRDefault="00847470" w:rsidP="005707AD">
      <w:pPr>
        <w:pStyle w:val="Sarakstarindkopa"/>
        <w:numPr>
          <w:ilvl w:val="0"/>
          <w:numId w:val="6"/>
        </w:numPr>
        <w:spacing w:after="120" w:line="240" w:lineRule="auto"/>
        <w:ind w:left="426" w:hanging="426"/>
        <w:jc w:val="both"/>
        <w:rPr>
          <w:rFonts w:ascii="Times New Roman" w:hAnsi="Times New Roman"/>
          <w:bCs/>
          <w:sz w:val="24"/>
          <w:szCs w:val="24"/>
          <w:lang w:val="lv-LV"/>
        </w:rPr>
      </w:pPr>
      <w:r w:rsidRPr="004349B3">
        <w:rPr>
          <w:rFonts w:ascii="Times New Roman" w:hAnsi="Times New Roman"/>
          <w:sz w:val="24"/>
          <w:szCs w:val="24"/>
          <w:lang w:val="lv-LV"/>
        </w:rPr>
        <w:t>Apstiprina, ka piedāvājumā sniegtās ziņas ir pilnīgas un patiesas.</w:t>
      </w:r>
    </w:p>
    <w:p w14:paraId="6B3CAF80" w14:textId="2915A8E5" w:rsidR="00847470" w:rsidRPr="004349B3" w:rsidRDefault="00847470" w:rsidP="005707AD">
      <w:pPr>
        <w:pStyle w:val="Sarakstarindkopa"/>
        <w:numPr>
          <w:ilvl w:val="0"/>
          <w:numId w:val="6"/>
        </w:numPr>
        <w:spacing w:after="120" w:line="240" w:lineRule="auto"/>
        <w:ind w:left="426" w:hanging="426"/>
        <w:jc w:val="both"/>
        <w:rPr>
          <w:rFonts w:ascii="Times New Roman" w:hAnsi="Times New Roman"/>
          <w:bCs/>
          <w:sz w:val="24"/>
          <w:szCs w:val="24"/>
          <w:lang w:val="lv-LV"/>
        </w:rPr>
      </w:pPr>
      <w:r w:rsidRPr="004349B3">
        <w:rPr>
          <w:rFonts w:ascii="Times New Roman" w:hAnsi="Times New Roman"/>
          <w:sz w:val="24"/>
          <w:szCs w:val="24"/>
          <w:lang w:val="lv-LV"/>
        </w:rPr>
        <w:t xml:space="preserve">Apliecina, ka Pretendentam ir nepieciešamās zināšanas, personāls un citi resursi, lai nodrošinātu Latvijas Republikas normatīvo aktu, Tehniskās specifikācijas un Pasūtītāja prasībām atbilstošā kvalitātē sniegtu </w:t>
      </w:r>
      <w:r w:rsidR="005941FC" w:rsidRPr="004349B3">
        <w:rPr>
          <w:rFonts w:ascii="Times New Roman" w:hAnsi="Times New Roman"/>
          <w:sz w:val="24"/>
          <w:szCs w:val="24"/>
          <w:lang w:val="lv-LV"/>
        </w:rPr>
        <w:t xml:space="preserve">sociālā </w:t>
      </w:r>
      <w:r w:rsidR="00060E50" w:rsidRPr="004349B3">
        <w:rPr>
          <w:rFonts w:ascii="Times New Roman" w:hAnsi="Times New Roman"/>
          <w:sz w:val="24"/>
          <w:szCs w:val="24"/>
          <w:lang w:val="lv-LV"/>
        </w:rPr>
        <w:t>mentora</w:t>
      </w:r>
      <w:r w:rsidRPr="004349B3">
        <w:rPr>
          <w:rFonts w:ascii="Times New Roman" w:hAnsi="Times New Roman"/>
          <w:sz w:val="24"/>
          <w:szCs w:val="24"/>
          <w:lang w:val="lv-LV"/>
        </w:rPr>
        <w:t xml:space="preserve"> pakalpojumu.</w:t>
      </w:r>
    </w:p>
    <w:p w14:paraId="5058877D" w14:textId="77777777" w:rsidR="00424679" w:rsidRPr="004349B3" w:rsidRDefault="00847470" w:rsidP="005707AD">
      <w:pPr>
        <w:pStyle w:val="Sarakstarindkopa"/>
        <w:numPr>
          <w:ilvl w:val="0"/>
          <w:numId w:val="6"/>
        </w:numPr>
        <w:spacing w:after="0" w:line="240" w:lineRule="auto"/>
        <w:ind w:left="425" w:hanging="425"/>
        <w:jc w:val="both"/>
        <w:rPr>
          <w:rFonts w:ascii="Times New Roman" w:hAnsi="Times New Roman"/>
          <w:sz w:val="24"/>
          <w:szCs w:val="24"/>
          <w:lang w:val="lv-LV" w:eastAsia="lv-LV" w:bidi="lo-LA"/>
        </w:rPr>
      </w:pPr>
      <w:r w:rsidRPr="004349B3">
        <w:rPr>
          <w:rFonts w:ascii="Times New Roman" w:hAnsi="Times New Roman"/>
          <w:sz w:val="24"/>
          <w:szCs w:val="24"/>
          <w:lang w:val="lv-LV"/>
        </w:rPr>
        <w:t>Apstiprina, ka piedāvājums ir spēkā 2 (divus) mēnešus no tā iesniegšanas dienas</w:t>
      </w:r>
      <w:r w:rsidR="00E5436B" w:rsidRPr="004349B3">
        <w:rPr>
          <w:rFonts w:ascii="Times New Roman" w:hAnsi="Times New Roman"/>
          <w:sz w:val="24"/>
          <w:szCs w:val="24"/>
          <w:lang w:val="lv-LV"/>
        </w:rPr>
        <w:t>.</w:t>
      </w:r>
      <w:r w:rsidRPr="004349B3">
        <w:rPr>
          <w:rFonts w:ascii="Times New Roman" w:hAnsi="Times New Roman"/>
          <w:sz w:val="24"/>
          <w:szCs w:val="24"/>
          <w:lang w:val="lv-LV"/>
        </w:rPr>
        <w:t xml:space="preserve"> </w:t>
      </w:r>
    </w:p>
    <w:p w14:paraId="4C31B766" w14:textId="1723B80D" w:rsidR="00847470" w:rsidRPr="00424679" w:rsidRDefault="00847470" w:rsidP="005707AD">
      <w:pPr>
        <w:pStyle w:val="Sarakstarindkopa"/>
        <w:numPr>
          <w:ilvl w:val="0"/>
          <w:numId w:val="6"/>
        </w:numPr>
        <w:spacing w:after="0" w:line="240" w:lineRule="auto"/>
        <w:ind w:left="425" w:hanging="425"/>
        <w:jc w:val="both"/>
        <w:rPr>
          <w:rFonts w:ascii="Times New Roman" w:hAnsi="Times New Roman"/>
          <w:sz w:val="24"/>
          <w:szCs w:val="24"/>
          <w:lang w:val="lv-LV" w:eastAsia="lv-LV" w:bidi="lo-LA"/>
        </w:rPr>
      </w:pPr>
      <w:r w:rsidRPr="00424679">
        <w:rPr>
          <w:rFonts w:ascii="Times New Roman" w:hAnsi="Times New Roman"/>
          <w:sz w:val="24"/>
          <w:szCs w:val="24"/>
          <w:lang w:val="lv-LV" w:eastAsia="lv-LV" w:bidi="lo-LA"/>
        </w:rPr>
        <w:t>Piekrīt savstarpējā sarakstē un Tirgus izpētes rezultātā noslēgtā līguma ietvaros izmantot Pretendenta rekvizītu tabulā norādīto e – pasta adresi un apliecina, ka uz minēto e – pasta adresi Pretendents saņems Pasūtītāja nosūtītos dokumentus.</w:t>
      </w:r>
    </w:p>
    <w:p w14:paraId="2A5597FA" w14:textId="77777777" w:rsidR="00847470" w:rsidRPr="00716345" w:rsidRDefault="00847470" w:rsidP="00847470">
      <w:pPr>
        <w:spacing w:after="0" w:line="240" w:lineRule="auto"/>
        <w:jc w:val="both"/>
        <w:rPr>
          <w:rFonts w:ascii="Times New Roman" w:hAnsi="Times New Roman"/>
          <w:bCs/>
          <w:sz w:val="24"/>
          <w:szCs w:val="24"/>
          <w:lang w:val="lv-LV"/>
        </w:rPr>
      </w:pPr>
    </w:p>
    <w:p w14:paraId="30B41615" w14:textId="77777777" w:rsidR="00847470" w:rsidRPr="00716345" w:rsidRDefault="00847470" w:rsidP="00847470">
      <w:pPr>
        <w:spacing w:after="0" w:line="240" w:lineRule="auto"/>
        <w:jc w:val="both"/>
        <w:rPr>
          <w:rFonts w:ascii="Times New Roman" w:hAnsi="Times New Roman"/>
          <w:sz w:val="24"/>
          <w:szCs w:val="24"/>
          <w:lang w:val="lv-LV"/>
        </w:rPr>
      </w:pPr>
      <w:r w:rsidRPr="00716345">
        <w:rPr>
          <w:rFonts w:ascii="Times New Roman" w:hAnsi="Times New Roman"/>
          <w:sz w:val="24"/>
          <w:szCs w:val="24"/>
          <w:lang w:val="lv-LV"/>
        </w:rPr>
        <w:t>Pielikumā (</w:t>
      </w:r>
      <w:r w:rsidRPr="00716345">
        <w:rPr>
          <w:rFonts w:ascii="Times New Roman" w:hAnsi="Times New Roman"/>
          <w:i/>
          <w:sz w:val="24"/>
          <w:szCs w:val="24"/>
          <w:lang w:val="lv-LV"/>
        </w:rPr>
        <w:t>atbilstošo atzīmē ar x</w:t>
      </w:r>
      <w:r w:rsidRPr="00716345">
        <w:rPr>
          <w:rFonts w:ascii="Times New Roman" w:hAnsi="Times New Roman"/>
          <w:sz w:val="24"/>
          <w:szCs w:val="24"/>
          <w:lang w:val="lv-LV"/>
        </w:rPr>
        <w:t>):</w:t>
      </w:r>
    </w:p>
    <w:p w14:paraId="07BFE951" w14:textId="77777777" w:rsidR="00847470" w:rsidRPr="00716345" w:rsidRDefault="00847470" w:rsidP="00847470">
      <w:pPr>
        <w:spacing w:after="0" w:line="240" w:lineRule="auto"/>
        <w:ind w:left="426" w:hanging="426"/>
        <w:jc w:val="both"/>
        <w:rPr>
          <w:rFonts w:ascii="Times New Roman" w:hAnsi="Times New Roman"/>
          <w:sz w:val="24"/>
          <w:szCs w:val="24"/>
          <w:lang w:val="lv-LV"/>
        </w:rPr>
      </w:pPr>
      <w:r w:rsidRPr="00716345">
        <w:rPr>
          <w:rFonts w:ascii="Segoe UI Symbol" w:eastAsia="MS Gothic" w:hAnsi="Segoe UI Symbol" w:cs="Segoe UI Symbol"/>
          <w:sz w:val="24"/>
          <w:szCs w:val="24"/>
          <w:lang w:val="lv-LV"/>
        </w:rPr>
        <w:t>☐</w:t>
      </w:r>
      <w:r w:rsidRPr="00716345">
        <w:rPr>
          <w:rFonts w:ascii="Times New Roman" w:hAnsi="Times New Roman"/>
          <w:sz w:val="24"/>
          <w:szCs w:val="24"/>
          <w:lang w:val="lv-LV"/>
        </w:rPr>
        <w:tab/>
        <w:t>[</w:t>
      </w:r>
      <w:r w:rsidRPr="00716345">
        <w:rPr>
          <w:rFonts w:ascii="Times New Roman" w:hAnsi="Times New Roman"/>
          <w:i/>
          <w:sz w:val="24"/>
          <w:szCs w:val="24"/>
          <w:lang w:val="lv-LV"/>
        </w:rPr>
        <w:t>Pretendenta pilnvarotās personas pārstāvību apliecinoša dokumenta izdošanas datums un nosaukums</w:t>
      </w:r>
      <w:r w:rsidRPr="00716345">
        <w:rPr>
          <w:rFonts w:ascii="Times New Roman" w:hAnsi="Times New Roman"/>
          <w:sz w:val="24"/>
          <w:szCs w:val="24"/>
          <w:lang w:val="lv-LV"/>
        </w:rPr>
        <w:t xml:space="preserve">] uz ___ </w:t>
      </w:r>
      <w:proofErr w:type="spellStart"/>
      <w:r w:rsidRPr="00716345">
        <w:rPr>
          <w:rFonts w:ascii="Times New Roman" w:hAnsi="Times New Roman"/>
          <w:sz w:val="24"/>
          <w:szCs w:val="24"/>
          <w:lang w:val="lv-LV"/>
        </w:rPr>
        <w:t>lp</w:t>
      </w:r>
      <w:proofErr w:type="spellEnd"/>
      <w:r w:rsidRPr="00716345">
        <w:rPr>
          <w:rFonts w:ascii="Times New Roman" w:hAnsi="Times New Roman"/>
          <w:sz w:val="24"/>
          <w:szCs w:val="24"/>
          <w:lang w:val="lv-LV"/>
        </w:rPr>
        <w:t>.;</w:t>
      </w:r>
    </w:p>
    <w:p w14:paraId="6866790D" w14:textId="77777777" w:rsidR="00847470" w:rsidRPr="00716345" w:rsidRDefault="00847470" w:rsidP="00847470">
      <w:pPr>
        <w:spacing w:after="0" w:line="240" w:lineRule="auto"/>
        <w:ind w:left="426" w:hanging="426"/>
        <w:jc w:val="both"/>
        <w:rPr>
          <w:rFonts w:ascii="Times New Roman" w:hAnsi="Times New Roman"/>
          <w:sz w:val="24"/>
          <w:szCs w:val="24"/>
          <w:lang w:val="lv-LV"/>
        </w:rPr>
      </w:pPr>
      <w:r w:rsidRPr="00716345">
        <w:rPr>
          <w:rFonts w:ascii="Segoe UI Symbol" w:eastAsia="MS Gothic" w:hAnsi="Segoe UI Symbol" w:cs="Segoe UI Symbol"/>
          <w:sz w:val="24"/>
          <w:szCs w:val="24"/>
          <w:lang w:val="lv-LV"/>
        </w:rPr>
        <w:t>☒</w:t>
      </w:r>
      <w:r w:rsidRPr="00716345">
        <w:rPr>
          <w:rFonts w:ascii="Times New Roman" w:hAnsi="Times New Roman"/>
          <w:sz w:val="24"/>
          <w:szCs w:val="24"/>
          <w:lang w:val="lv-LV"/>
        </w:rPr>
        <w:tab/>
        <w:t xml:space="preserve">Finanšu piedāvājums uz ___ </w:t>
      </w:r>
      <w:proofErr w:type="spellStart"/>
      <w:r w:rsidRPr="00716345">
        <w:rPr>
          <w:rFonts w:ascii="Times New Roman" w:hAnsi="Times New Roman"/>
          <w:sz w:val="24"/>
          <w:szCs w:val="24"/>
          <w:lang w:val="lv-LV"/>
        </w:rPr>
        <w:t>lp</w:t>
      </w:r>
      <w:proofErr w:type="spellEnd"/>
      <w:r w:rsidRPr="00716345">
        <w:rPr>
          <w:rFonts w:ascii="Times New Roman" w:hAnsi="Times New Roman"/>
          <w:sz w:val="24"/>
          <w:szCs w:val="24"/>
          <w:lang w:val="lv-LV"/>
        </w:rPr>
        <w:t>.;</w:t>
      </w:r>
    </w:p>
    <w:p w14:paraId="3E3EE381" w14:textId="77777777" w:rsidR="00847470" w:rsidRPr="006B0884" w:rsidRDefault="00847470" w:rsidP="00847470">
      <w:pPr>
        <w:spacing w:after="0" w:line="240" w:lineRule="auto"/>
        <w:ind w:left="426" w:hanging="426"/>
        <w:jc w:val="both"/>
        <w:rPr>
          <w:rFonts w:ascii="Times New Roman" w:hAnsi="Times New Roman"/>
          <w:sz w:val="24"/>
          <w:szCs w:val="24"/>
          <w:lang w:val="lv-LV"/>
        </w:rPr>
      </w:pPr>
      <w:r w:rsidRPr="00716345">
        <w:rPr>
          <w:rFonts w:ascii="Segoe UI Symbol" w:eastAsia="MS Gothic" w:hAnsi="Segoe UI Symbol" w:cs="Segoe UI Symbol"/>
          <w:sz w:val="24"/>
          <w:szCs w:val="24"/>
          <w:lang w:val="lv-LV"/>
        </w:rPr>
        <w:t>☒</w:t>
      </w:r>
      <w:r w:rsidRPr="00716345">
        <w:rPr>
          <w:rFonts w:ascii="Times New Roman" w:hAnsi="Times New Roman"/>
          <w:sz w:val="24"/>
          <w:szCs w:val="24"/>
          <w:lang w:val="lv-LV"/>
        </w:rPr>
        <w:tab/>
      </w:r>
      <w:r w:rsidRPr="006B0884">
        <w:rPr>
          <w:rFonts w:ascii="Times New Roman" w:hAnsi="Times New Roman"/>
          <w:sz w:val="24"/>
          <w:szCs w:val="24"/>
          <w:lang w:val="lv-LV"/>
        </w:rPr>
        <w:t xml:space="preserve">Pretendenta pieredzes apraksts uz ___ </w:t>
      </w:r>
      <w:proofErr w:type="spellStart"/>
      <w:r w:rsidRPr="006B0884">
        <w:rPr>
          <w:rFonts w:ascii="Times New Roman" w:hAnsi="Times New Roman"/>
          <w:sz w:val="24"/>
          <w:szCs w:val="24"/>
          <w:lang w:val="lv-LV"/>
        </w:rPr>
        <w:t>lp</w:t>
      </w:r>
      <w:proofErr w:type="spellEnd"/>
      <w:r w:rsidRPr="006B0884">
        <w:rPr>
          <w:rFonts w:ascii="Times New Roman" w:hAnsi="Times New Roman"/>
          <w:sz w:val="24"/>
          <w:szCs w:val="24"/>
          <w:lang w:val="lv-LV"/>
        </w:rPr>
        <w:t>.;</w:t>
      </w:r>
    </w:p>
    <w:p w14:paraId="773D7889" w14:textId="2B309D73" w:rsidR="008D0E50" w:rsidRPr="006B0884" w:rsidRDefault="00000000" w:rsidP="008D0E50">
      <w:pPr>
        <w:spacing w:after="0" w:line="240" w:lineRule="auto"/>
        <w:ind w:left="426" w:hanging="426"/>
        <w:jc w:val="both"/>
        <w:rPr>
          <w:rFonts w:ascii="Times New Roman" w:hAnsi="Times New Roman"/>
          <w:sz w:val="24"/>
          <w:szCs w:val="24"/>
          <w:lang w:val="lv-LV"/>
        </w:rPr>
      </w:pPr>
      <w:sdt>
        <w:sdtPr>
          <w:rPr>
            <w:rFonts w:ascii="Times New Roman" w:hAnsi="Times New Roman"/>
            <w:sz w:val="24"/>
            <w:szCs w:val="24"/>
            <w:lang w:val="lv-LV"/>
          </w:rPr>
          <w:id w:val="-991640005"/>
          <w14:checkbox>
            <w14:checked w14:val="1"/>
            <w14:checkedState w14:val="2612" w14:font="MS Gothic"/>
            <w14:uncheckedState w14:val="2610" w14:font="MS Gothic"/>
          </w14:checkbox>
        </w:sdtPr>
        <w:sdtContent>
          <w:r w:rsidR="008D0E50" w:rsidRPr="006B0884">
            <w:rPr>
              <w:rFonts w:ascii="MS Gothic" w:eastAsia="MS Gothic" w:hAnsi="MS Gothic"/>
              <w:sz w:val="24"/>
              <w:szCs w:val="24"/>
              <w:lang w:val="lv-LV"/>
            </w:rPr>
            <w:t>☒</w:t>
          </w:r>
        </w:sdtContent>
      </w:sdt>
      <w:r w:rsidR="008D0E50" w:rsidRPr="006B0884">
        <w:rPr>
          <w:rFonts w:ascii="Times New Roman" w:hAnsi="Times New Roman"/>
          <w:sz w:val="24"/>
          <w:szCs w:val="24"/>
          <w:lang w:val="lv-LV"/>
        </w:rPr>
        <w:tab/>
      </w:r>
      <w:r w:rsidR="00EE3833" w:rsidRPr="006B0884">
        <w:rPr>
          <w:rFonts w:ascii="Times New Roman" w:hAnsi="Times New Roman"/>
          <w:sz w:val="24"/>
          <w:szCs w:val="24"/>
          <w:lang w:val="lv-LV"/>
        </w:rPr>
        <w:t>Apliecinājums</w:t>
      </w:r>
      <w:r w:rsidR="00FE5860" w:rsidRPr="006B0884">
        <w:rPr>
          <w:rFonts w:ascii="Times New Roman" w:hAnsi="Times New Roman"/>
          <w:sz w:val="24"/>
          <w:szCs w:val="24"/>
          <w:lang w:val="lv-LV"/>
        </w:rPr>
        <w:t xml:space="preserve"> uz</w:t>
      </w:r>
      <w:r w:rsidR="008D0E50" w:rsidRPr="006B0884">
        <w:rPr>
          <w:rFonts w:ascii="Times New Roman" w:hAnsi="Times New Roman"/>
          <w:sz w:val="24"/>
          <w:szCs w:val="24"/>
          <w:lang w:val="lv-LV"/>
        </w:rPr>
        <w:t xml:space="preserve"> ___ </w:t>
      </w:r>
      <w:proofErr w:type="spellStart"/>
      <w:r w:rsidR="008D0E50" w:rsidRPr="006B0884">
        <w:rPr>
          <w:rFonts w:ascii="Times New Roman" w:hAnsi="Times New Roman"/>
          <w:sz w:val="24"/>
          <w:szCs w:val="24"/>
          <w:lang w:val="lv-LV"/>
        </w:rPr>
        <w:t>lp</w:t>
      </w:r>
      <w:proofErr w:type="spellEnd"/>
      <w:r w:rsidR="008D0E50" w:rsidRPr="006B0884">
        <w:rPr>
          <w:rFonts w:ascii="Times New Roman" w:hAnsi="Times New Roman"/>
          <w:sz w:val="24"/>
          <w:szCs w:val="24"/>
          <w:lang w:val="lv-LV"/>
        </w:rPr>
        <w:t>.;</w:t>
      </w:r>
    </w:p>
    <w:p w14:paraId="670B3768" w14:textId="77777777" w:rsidR="00847470" w:rsidRPr="00716345" w:rsidRDefault="00000000" w:rsidP="00847470">
      <w:pPr>
        <w:spacing w:after="0" w:line="240" w:lineRule="auto"/>
        <w:ind w:left="426" w:hanging="426"/>
        <w:jc w:val="both"/>
        <w:rPr>
          <w:rFonts w:ascii="Times New Roman" w:hAnsi="Times New Roman"/>
          <w:sz w:val="24"/>
          <w:szCs w:val="24"/>
          <w:lang w:val="lv-LV"/>
        </w:rPr>
      </w:pPr>
      <w:sdt>
        <w:sdtPr>
          <w:rPr>
            <w:rFonts w:ascii="Times New Roman" w:hAnsi="Times New Roman"/>
            <w:sz w:val="24"/>
            <w:szCs w:val="24"/>
            <w:lang w:val="lv-LV"/>
          </w:rPr>
          <w:id w:val="941487446"/>
          <w14:checkbox>
            <w14:checked w14:val="0"/>
            <w14:checkedState w14:val="2612" w14:font="MS Gothic"/>
            <w14:uncheckedState w14:val="2610" w14:font="MS Gothic"/>
          </w14:checkbox>
        </w:sdtPr>
        <w:sdtContent>
          <w:r w:rsidR="00847470" w:rsidRPr="00716345">
            <w:rPr>
              <w:rFonts w:ascii="Segoe UI Symbol" w:eastAsia="MS Gothic" w:hAnsi="Segoe UI Symbol" w:cs="Segoe UI Symbol"/>
              <w:sz w:val="24"/>
              <w:szCs w:val="24"/>
              <w:lang w:val="lv-LV"/>
            </w:rPr>
            <w:t>☐</w:t>
          </w:r>
        </w:sdtContent>
      </w:sdt>
      <w:r w:rsidR="00847470" w:rsidRPr="00716345">
        <w:rPr>
          <w:rFonts w:ascii="Times New Roman" w:hAnsi="Times New Roman"/>
          <w:sz w:val="24"/>
          <w:szCs w:val="24"/>
          <w:lang w:val="lv-LV"/>
        </w:rPr>
        <w:tab/>
        <w:t>Cits (</w:t>
      </w:r>
      <w:r w:rsidR="00847470" w:rsidRPr="00716345">
        <w:rPr>
          <w:rFonts w:ascii="Times New Roman" w:hAnsi="Times New Roman"/>
          <w:i/>
          <w:sz w:val="24"/>
          <w:szCs w:val="24"/>
          <w:lang w:val="lv-LV"/>
        </w:rPr>
        <w:t>norādīt dokumenta izdevēja nosaukumu, dokumenta izdošanas datumu un numuru, dokumenta veidu, lapu skaitu</w:t>
      </w:r>
      <w:r w:rsidR="00847470" w:rsidRPr="00716345">
        <w:rPr>
          <w:rFonts w:ascii="Times New Roman" w:hAnsi="Times New Roman"/>
          <w:sz w:val="24"/>
          <w:szCs w:val="24"/>
          <w:lang w:val="lv-LV"/>
        </w:rPr>
        <w:t>)</w:t>
      </w:r>
    </w:p>
    <w:p w14:paraId="34596F44" w14:textId="77777777" w:rsidR="00847470" w:rsidRPr="00716345" w:rsidRDefault="00847470" w:rsidP="00847470">
      <w:pPr>
        <w:spacing w:after="0" w:line="240" w:lineRule="auto"/>
        <w:ind w:left="426"/>
        <w:jc w:val="both"/>
        <w:rPr>
          <w:rFonts w:ascii="Times New Roman" w:hAnsi="Times New Roman"/>
          <w:sz w:val="24"/>
          <w:szCs w:val="24"/>
          <w:lang w:val="lv-LV"/>
        </w:rPr>
      </w:pPr>
      <w:r w:rsidRPr="00716345">
        <w:rPr>
          <w:rFonts w:ascii="Times New Roman" w:hAnsi="Times New Roman"/>
          <w:sz w:val="24"/>
          <w:szCs w:val="24"/>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0E5F6A" w14:textId="77777777" w:rsidR="00847470" w:rsidRPr="00716345" w:rsidRDefault="00847470" w:rsidP="00847470">
      <w:pPr>
        <w:spacing w:after="0" w:line="240" w:lineRule="auto"/>
        <w:ind w:left="426" w:hanging="426"/>
        <w:jc w:val="both"/>
        <w:rPr>
          <w:rFonts w:ascii="Times New Roman" w:hAnsi="Times New Roman"/>
          <w:sz w:val="24"/>
          <w:szCs w:val="24"/>
          <w:lang w:val="lv-LV"/>
        </w:rPr>
      </w:pPr>
    </w:p>
    <w:p w14:paraId="506F4BEF" w14:textId="77777777" w:rsidR="00847470" w:rsidRPr="00716345" w:rsidRDefault="00847470" w:rsidP="00847470">
      <w:pPr>
        <w:spacing w:after="0" w:line="240" w:lineRule="auto"/>
        <w:ind w:left="426" w:hanging="426"/>
        <w:jc w:val="both"/>
        <w:rPr>
          <w:rFonts w:ascii="Times New Roman" w:hAnsi="Times New Roman"/>
          <w:sz w:val="24"/>
          <w:szCs w:val="24"/>
          <w:lang w:val="lv-LV"/>
        </w:rPr>
      </w:pPr>
    </w:p>
    <w:p w14:paraId="58C0F547" w14:textId="77777777" w:rsidR="00847470" w:rsidRPr="00716345" w:rsidRDefault="00847470" w:rsidP="00847470">
      <w:pPr>
        <w:spacing w:after="0" w:line="240" w:lineRule="auto"/>
        <w:ind w:left="426" w:hanging="426"/>
        <w:jc w:val="both"/>
        <w:rPr>
          <w:rFonts w:ascii="Times New Roman" w:hAnsi="Times New Roman"/>
          <w:sz w:val="24"/>
          <w:szCs w:val="24"/>
          <w:lang w:val="lv-LV"/>
        </w:rPr>
      </w:pPr>
    </w:p>
    <w:p w14:paraId="7D8E7C61" w14:textId="77777777" w:rsidR="00847470" w:rsidRPr="00716345" w:rsidRDefault="00847470" w:rsidP="00847470">
      <w:pPr>
        <w:spacing w:after="120"/>
        <w:jc w:val="both"/>
        <w:rPr>
          <w:rFonts w:ascii="Times New Roman" w:hAnsi="Times New Roman"/>
          <w:sz w:val="24"/>
          <w:szCs w:val="24"/>
          <w:lang w:val="lv-LV"/>
        </w:rPr>
      </w:pPr>
      <w:bookmarkStart w:id="0" w:name="_Toc29636539"/>
      <w:bookmarkStart w:id="1" w:name="_Toc100981159"/>
      <w:bookmarkStart w:id="2" w:name="_Toc100982033"/>
      <w:bookmarkStart w:id="3" w:name="_Toc100982073"/>
      <w:bookmarkStart w:id="4" w:name="_Toc100982243"/>
      <w:bookmarkStart w:id="5" w:name="_Toc101584372"/>
      <w:bookmarkStart w:id="6" w:name="_Toc101607025"/>
      <w:bookmarkStart w:id="7" w:name="_Toc101681275"/>
      <w:bookmarkStart w:id="8" w:name="_Toc101925515"/>
      <w:r w:rsidRPr="00716345">
        <w:rPr>
          <w:rFonts w:ascii="Times New Roman" w:hAnsi="Times New Roman"/>
          <w:sz w:val="24"/>
          <w:szCs w:val="24"/>
          <w:lang w:val="lv-LV"/>
        </w:rPr>
        <w:t>Pretendenta vai pretendenta pārstāvja/-u</w:t>
      </w:r>
    </w:p>
    <w:p w14:paraId="5E46A267" w14:textId="77777777" w:rsidR="00847470" w:rsidRPr="00716345" w:rsidRDefault="00847470" w:rsidP="00847470">
      <w:pPr>
        <w:spacing w:after="120"/>
        <w:jc w:val="both"/>
        <w:rPr>
          <w:rFonts w:ascii="Times New Roman" w:hAnsi="Times New Roman"/>
          <w:sz w:val="24"/>
          <w:szCs w:val="24"/>
          <w:lang w:val="lv-LV"/>
        </w:rPr>
      </w:pPr>
      <w:r w:rsidRPr="00716345">
        <w:rPr>
          <w:rFonts w:ascii="Times New Roman" w:hAnsi="Times New Roman"/>
          <w:sz w:val="24"/>
          <w:szCs w:val="24"/>
          <w:lang w:val="lv-LV"/>
        </w:rPr>
        <w:t>[</w:t>
      </w:r>
      <w:r w:rsidRPr="00716345">
        <w:rPr>
          <w:rFonts w:ascii="Times New Roman" w:hAnsi="Times New Roman"/>
          <w:i/>
          <w:sz w:val="24"/>
          <w:szCs w:val="24"/>
          <w:lang w:val="lv-LV"/>
        </w:rPr>
        <w:t>pilns amata nosaukums, personiskais paraksts un tā atšifrējums</w:t>
      </w:r>
      <w:r w:rsidRPr="00716345">
        <w:rPr>
          <w:rFonts w:ascii="Times New Roman" w:hAnsi="Times New Roman"/>
          <w:sz w:val="24"/>
          <w:szCs w:val="24"/>
          <w:lang w:val="lv-LV"/>
        </w:rPr>
        <w:t>]</w:t>
      </w:r>
    </w:p>
    <w:p w14:paraId="56D12B59" w14:textId="77777777" w:rsidR="00847470" w:rsidRPr="00716345" w:rsidRDefault="00847470" w:rsidP="00847470">
      <w:pPr>
        <w:spacing w:after="0"/>
        <w:jc w:val="both"/>
        <w:rPr>
          <w:rFonts w:ascii="Times New Roman" w:hAnsi="Times New Roman"/>
          <w:sz w:val="24"/>
          <w:szCs w:val="24"/>
          <w:lang w:val="lv-LV"/>
        </w:rPr>
      </w:pPr>
    </w:p>
    <w:p w14:paraId="3CAF1F69" w14:textId="77777777" w:rsidR="00E37187" w:rsidRPr="00716345" w:rsidRDefault="00E37187" w:rsidP="00847470">
      <w:pPr>
        <w:spacing w:after="0" w:line="240" w:lineRule="auto"/>
        <w:jc w:val="right"/>
        <w:rPr>
          <w:rFonts w:ascii="Times New Roman" w:hAnsi="Times New Roman"/>
          <w:sz w:val="24"/>
          <w:szCs w:val="24"/>
          <w:lang w:val="lv-LV"/>
        </w:rPr>
      </w:pPr>
    </w:p>
    <w:p w14:paraId="41A254E8" w14:textId="77777777" w:rsidR="00E37187" w:rsidRPr="00716345" w:rsidRDefault="00E37187" w:rsidP="00847470">
      <w:pPr>
        <w:spacing w:after="0" w:line="240" w:lineRule="auto"/>
        <w:jc w:val="right"/>
        <w:rPr>
          <w:rFonts w:ascii="Times New Roman" w:hAnsi="Times New Roman"/>
          <w:sz w:val="24"/>
          <w:szCs w:val="24"/>
          <w:lang w:val="lv-LV"/>
        </w:rPr>
      </w:pPr>
    </w:p>
    <w:p w14:paraId="170AEACD" w14:textId="77777777" w:rsidR="00E37187" w:rsidRPr="00716345" w:rsidRDefault="00E37187" w:rsidP="00847470">
      <w:pPr>
        <w:spacing w:after="0" w:line="240" w:lineRule="auto"/>
        <w:jc w:val="right"/>
        <w:rPr>
          <w:rFonts w:ascii="Times New Roman" w:hAnsi="Times New Roman"/>
          <w:sz w:val="24"/>
          <w:szCs w:val="24"/>
          <w:lang w:val="lv-LV"/>
        </w:rPr>
      </w:pPr>
    </w:p>
    <w:p w14:paraId="2AE475A7" w14:textId="77777777" w:rsidR="00E37187" w:rsidRPr="00716345" w:rsidRDefault="00E37187" w:rsidP="00847470">
      <w:pPr>
        <w:spacing w:after="0" w:line="240" w:lineRule="auto"/>
        <w:jc w:val="right"/>
        <w:rPr>
          <w:rFonts w:ascii="Times New Roman" w:hAnsi="Times New Roman"/>
          <w:sz w:val="24"/>
          <w:szCs w:val="24"/>
          <w:lang w:val="lv-LV"/>
        </w:rPr>
      </w:pPr>
    </w:p>
    <w:p w14:paraId="39D80A6B" w14:textId="77777777" w:rsidR="00E37187" w:rsidRPr="00716345" w:rsidRDefault="00E37187" w:rsidP="00847470">
      <w:pPr>
        <w:spacing w:after="0" w:line="240" w:lineRule="auto"/>
        <w:jc w:val="right"/>
        <w:rPr>
          <w:rFonts w:ascii="Times New Roman" w:hAnsi="Times New Roman"/>
          <w:sz w:val="24"/>
          <w:szCs w:val="24"/>
          <w:lang w:val="lv-LV"/>
        </w:rPr>
      </w:pPr>
    </w:p>
    <w:p w14:paraId="1ADB7255" w14:textId="77777777" w:rsidR="00E37187" w:rsidRPr="00716345" w:rsidRDefault="00E37187" w:rsidP="00847470">
      <w:pPr>
        <w:spacing w:after="0" w:line="240" w:lineRule="auto"/>
        <w:jc w:val="right"/>
        <w:rPr>
          <w:rFonts w:ascii="Times New Roman" w:hAnsi="Times New Roman"/>
          <w:sz w:val="24"/>
          <w:szCs w:val="24"/>
          <w:lang w:val="lv-LV"/>
        </w:rPr>
      </w:pPr>
    </w:p>
    <w:p w14:paraId="616EA6BB" w14:textId="77777777" w:rsidR="00E37187" w:rsidRPr="00716345" w:rsidRDefault="00E37187" w:rsidP="00847470">
      <w:pPr>
        <w:spacing w:after="0" w:line="240" w:lineRule="auto"/>
        <w:jc w:val="right"/>
        <w:rPr>
          <w:rFonts w:ascii="Times New Roman" w:hAnsi="Times New Roman"/>
          <w:sz w:val="24"/>
          <w:szCs w:val="24"/>
          <w:lang w:val="lv-LV"/>
        </w:rPr>
      </w:pPr>
    </w:p>
    <w:p w14:paraId="1480571F" w14:textId="77777777" w:rsidR="00E37187" w:rsidRPr="00716345" w:rsidRDefault="00E37187" w:rsidP="00847470">
      <w:pPr>
        <w:spacing w:after="0" w:line="240" w:lineRule="auto"/>
        <w:jc w:val="right"/>
        <w:rPr>
          <w:rFonts w:ascii="Times New Roman" w:hAnsi="Times New Roman"/>
          <w:sz w:val="24"/>
          <w:szCs w:val="24"/>
          <w:lang w:val="lv-LV"/>
        </w:rPr>
      </w:pPr>
    </w:p>
    <w:p w14:paraId="47F24F66" w14:textId="77777777" w:rsidR="00E37187" w:rsidRPr="00716345" w:rsidRDefault="00E37187" w:rsidP="00847470">
      <w:pPr>
        <w:spacing w:after="0" w:line="240" w:lineRule="auto"/>
        <w:jc w:val="right"/>
        <w:rPr>
          <w:rFonts w:ascii="Times New Roman" w:hAnsi="Times New Roman"/>
          <w:sz w:val="24"/>
          <w:szCs w:val="24"/>
          <w:lang w:val="lv-LV"/>
        </w:rPr>
      </w:pPr>
    </w:p>
    <w:p w14:paraId="72CA5216" w14:textId="77777777" w:rsidR="00E37187" w:rsidRPr="00716345" w:rsidRDefault="00E37187" w:rsidP="00847470">
      <w:pPr>
        <w:spacing w:after="0" w:line="240" w:lineRule="auto"/>
        <w:jc w:val="right"/>
        <w:rPr>
          <w:rFonts w:ascii="Times New Roman" w:hAnsi="Times New Roman"/>
          <w:sz w:val="24"/>
          <w:szCs w:val="24"/>
          <w:lang w:val="lv-LV"/>
        </w:rPr>
      </w:pPr>
    </w:p>
    <w:p w14:paraId="078CDAD9" w14:textId="77777777" w:rsidR="00E37187" w:rsidRPr="00716345" w:rsidRDefault="00E37187" w:rsidP="00847470">
      <w:pPr>
        <w:spacing w:after="0" w:line="240" w:lineRule="auto"/>
        <w:jc w:val="right"/>
        <w:rPr>
          <w:rFonts w:ascii="Times New Roman" w:hAnsi="Times New Roman"/>
          <w:sz w:val="24"/>
          <w:szCs w:val="24"/>
          <w:lang w:val="lv-LV"/>
        </w:rPr>
      </w:pPr>
    </w:p>
    <w:p w14:paraId="40DDD031" w14:textId="77777777" w:rsidR="00E37187" w:rsidRPr="00716345" w:rsidRDefault="00E37187" w:rsidP="00847470">
      <w:pPr>
        <w:spacing w:after="0" w:line="240" w:lineRule="auto"/>
        <w:jc w:val="right"/>
        <w:rPr>
          <w:rFonts w:ascii="Times New Roman" w:hAnsi="Times New Roman"/>
          <w:sz w:val="24"/>
          <w:szCs w:val="24"/>
          <w:lang w:val="lv-LV"/>
        </w:rPr>
      </w:pPr>
    </w:p>
    <w:p w14:paraId="5073EE05" w14:textId="77777777" w:rsidR="00E37187" w:rsidRPr="00716345" w:rsidRDefault="00E37187" w:rsidP="00847470">
      <w:pPr>
        <w:spacing w:after="0" w:line="240" w:lineRule="auto"/>
        <w:jc w:val="right"/>
        <w:rPr>
          <w:rFonts w:ascii="Times New Roman" w:hAnsi="Times New Roman"/>
          <w:sz w:val="24"/>
          <w:szCs w:val="24"/>
          <w:lang w:val="lv-LV"/>
        </w:rPr>
      </w:pPr>
    </w:p>
    <w:p w14:paraId="462CA15A" w14:textId="77777777" w:rsidR="00E37187" w:rsidRPr="00716345" w:rsidRDefault="00E37187" w:rsidP="00847470">
      <w:pPr>
        <w:spacing w:after="0" w:line="240" w:lineRule="auto"/>
        <w:jc w:val="right"/>
        <w:rPr>
          <w:rFonts w:ascii="Times New Roman" w:hAnsi="Times New Roman"/>
          <w:sz w:val="24"/>
          <w:szCs w:val="24"/>
          <w:lang w:val="lv-LV"/>
        </w:rPr>
      </w:pPr>
    </w:p>
    <w:p w14:paraId="0749E15A" w14:textId="77777777" w:rsidR="00E37187" w:rsidRPr="00716345" w:rsidRDefault="00E37187" w:rsidP="00847470">
      <w:pPr>
        <w:spacing w:after="0" w:line="240" w:lineRule="auto"/>
        <w:jc w:val="right"/>
        <w:rPr>
          <w:rFonts w:ascii="Times New Roman" w:hAnsi="Times New Roman"/>
          <w:sz w:val="24"/>
          <w:szCs w:val="24"/>
          <w:lang w:val="lv-LV"/>
        </w:rPr>
      </w:pPr>
    </w:p>
    <w:p w14:paraId="785733DA" w14:textId="77777777" w:rsidR="00E37187" w:rsidRPr="00716345" w:rsidRDefault="00E37187" w:rsidP="00847470">
      <w:pPr>
        <w:spacing w:after="0" w:line="240" w:lineRule="auto"/>
        <w:jc w:val="right"/>
        <w:rPr>
          <w:rFonts w:ascii="Times New Roman" w:hAnsi="Times New Roman"/>
          <w:sz w:val="24"/>
          <w:szCs w:val="24"/>
          <w:lang w:val="lv-LV"/>
        </w:rPr>
      </w:pPr>
    </w:p>
    <w:p w14:paraId="2DC8927E" w14:textId="77777777" w:rsidR="00E37187" w:rsidRPr="00716345" w:rsidRDefault="00E37187" w:rsidP="00847470">
      <w:pPr>
        <w:spacing w:after="0" w:line="240" w:lineRule="auto"/>
        <w:jc w:val="right"/>
        <w:rPr>
          <w:rFonts w:ascii="Times New Roman" w:hAnsi="Times New Roman"/>
          <w:sz w:val="24"/>
          <w:szCs w:val="24"/>
          <w:lang w:val="lv-LV"/>
        </w:rPr>
      </w:pPr>
    </w:p>
    <w:p w14:paraId="0503A1E4" w14:textId="446D3CF6" w:rsidR="00847470" w:rsidRPr="00716345" w:rsidRDefault="00847470" w:rsidP="00847470">
      <w:pPr>
        <w:spacing w:after="0" w:line="240" w:lineRule="auto"/>
        <w:jc w:val="right"/>
        <w:rPr>
          <w:rFonts w:ascii="Times New Roman" w:hAnsi="Times New Roman"/>
          <w:sz w:val="24"/>
          <w:szCs w:val="24"/>
          <w:lang w:val="lv-LV"/>
        </w:rPr>
      </w:pPr>
      <w:r w:rsidRPr="00716345">
        <w:rPr>
          <w:rFonts w:ascii="Times New Roman" w:hAnsi="Times New Roman"/>
          <w:sz w:val="24"/>
          <w:szCs w:val="24"/>
          <w:lang w:val="lv-LV"/>
        </w:rPr>
        <w:lastRenderedPageBreak/>
        <w:t>2. pielikums</w:t>
      </w:r>
    </w:p>
    <w:p w14:paraId="050D37BC" w14:textId="77777777" w:rsidR="00804D06" w:rsidRDefault="00847470" w:rsidP="006351AF">
      <w:pPr>
        <w:spacing w:after="0" w:line="240" w:lineRule="auto"/>
        <w:jc w:val="right"/>
        <w:rPr>
          <w:rFonts w:ascii="Times New Roman" w:eastAsia="Times New Roman" w:hAnsi="Times New Roman"/>
          <w:sz w:val="20"/>
          <w:szCs w:val="20"/>
          <w:shd w:val="clear" w:color="auto" w:fill="FFFFFF"/>
          <w:lang w:val="lv-LV" w:eastAsia="lv-LV"/>
        </w:rPr>
      </w:pPr>
      <w:r w:rsidRPr="00804D06">
        <w:rPr>
          <w:rFonts w:ascii="Times New Roman" w:hAnsi="Times New Roman"/>
          <w:bCs/>
          <w:sz w:val="20"/>
          <w:szCs w:val="20"/>
          <w:lang w:val="lv-LV"/>
        </w:rPr>
        <w:t xml:space="preserve">Tirgus izpētes </w:t>
      </w:r>
      <w:r w:rsidR="006351AF" w:rsidRPr="00804D06">
        <w:rPr>
          <w:rFonts w:ascii="Times New Roman" w:eastAsiaTheme="minorHAnsi" w:hAnsi="Times New Roman"/>
          <w:kern w:val="2"/>
          <w:sz w:val="20"/>
          <w:szCs w:val="20"/>
          <w:shd w:val="clear" w:color="auto" w:fill="FFFFFF"/>
          <w:lang w:val="lv-LV"/>
          <w14:ligatures w14:val="standardContextual"/>
        </w:rPr>
        <w:t xml:space="preserve"> </w:t>
      </w:r>
      <w:r w:rsidR="00A37F32" w:rsidRPr="00804D06">
        <w:rPr>
          <w:rFonts w:ascii="Times New Roman" w:eastAsiaTheme="minorHAnsi" w:hAnsi="Times New Roman"/>
          <w:kern w:val="2"/>
          <w:sz w:val="20"/>
          <w:szCs w:val="20"/>
          <w:shd w:val="clear" w:color="auto" w:fill="FFFFFF"/>
          <w:lang w:val="lv-LV"/>
          <w14:ligatures w14:val="standardContextual"/>
        </w:rPr>
        <w:t>“</w:t>
      </w:r>
      <w:r w:rsidR="006351AF" w:rsidRPr="00804D06">
        <w:rPr>
          <w:rFonts w:ascii="Times New Roman" w:eastAsiaTheme="minorHAnsi" w:hAnsi="Times New Roman"/>
          <w:kern w:val="2"/>
          <w:sz w:val="20"/>
          <w:szCs w:val="20"/>
          <w:shd w:val="clear" w:color="auto" w:fill="FFFFFF"/>
          <w:lang w:val="lv-LV"/>
          <w14:ligatures w14:val="standardContextual"/>
        </w:rPr>
        <w:t>Sociālā mentora</w:t>
      </w:r>
      <w:r w:rsidR="006351AF" w:rsidRPr="00804D06">
        <w:rPr>
          <w:rFonts w:ascii="Times New Roman" w:eastAsia="Times New Roman" w:hAnsi="Times New Roman"/>
          <w:sz w:val="20"/>
          <w:szCs w:val="20"/>
          <w:shd w:val="clear" w:color="auto" w:fill="FFFFFF"/>
          <w:lang w:val="lv-LV" w:eastAsia="lv-LV"/>
        </w:rPr>
        <w:t xml:space="preserve">  pakalpojuma sniegšana bāreņiem </w:t>
      </w:r>
    </w:p>
    <w:p w14:paraId="2B5C816F" w14:textId="5AAB9F5A" w:rsidR="00847470" w:rsidRPr="00804D06" w:rsidRDefault="006351AF" w:rsidP="006351AF">
      <w:pPr>
        <w:spacing w:after="0" w:line="240" w:lineRule="auto"/>
        <w:jc w:val="right"/>
        <w:rPr>
          <w:rFonts w:ascii="Times New Roman" w:hAnsi="Times New Roman"/>
          <w:bCs/>
          <w:sz w:val="20"/>
          <w:szCs w:val="20"/>
          <w:lang w:val="lv-LV"/>
        </w:rPr>
      </w:pPr>
      <w:r w:rsidRPr="00804D06">
        <w:rPr>
          <w:rFonts w:ascii="Times New Roman" w:eastAsia="Times New Roman" w:hAnsi="Times New Roman"/>
          <w:sz w:val="20"/>
          <w:szCs w:val="20"/>
          <w:shd w:val="clear" w:color="auto" w:fill="FFFFFF"/>
          <w:lang w:val="lv-LV" w:eastAsia="lv-LV"/>
        </w:rPr>
        <w:t>vai bez vecāku gādības palikušajiem bērniem pēc pilngadības sasniegšanas</w:t>
      </w:r>
      <w:r w:rsidR="00847470" w:rsidRPr="00804D06">
        <w:rPr>
          <w:rFonts w:ascii="Times New Roman" w:hAnsi="Times New Roman"/>
          <w:sz w:val="20"/>
          <w:szCs w:val="20"/>
          <w:lang w:val="lv-LV"/>
        </w:rPr>
        <w:t>”</w:t>
      </w:r>
      <w:r w:rsidR="00847470" w:rsidRPr="00804D06">
        <w:rPr>
          <w:rFonts w:ascii="Times New Roman" w:hAnsi="Times New Roman"/>
          <w:bCs/>
          <w:sz w:val="20"/>
          <w:szCs w:val="20"/>
          <w:lang w:val="lv-LV"/>
        </w:rPr>
        <w:t xml:space="preserve"> noteikumiem </w:t>
      </w:r>
    </w:p>
    <w:p w14:paraId="16DE4B14" w14:textId="77777777" w:rsidR="00847470" w:rsidRPr="00716345" w:rsidRDefault="00847470" w:rsidP="00847470">
      <w:pPr>
        <w:spacing w:after="0"/>
        <w:jc w:val="right"/>
        <w:rPr>
          <w:rFonts w:ascii="Times New Roman" w:hAnsi="Times New Roman"/>
          <w:bCs/>
          <w:sz w:val="24"/>
          <w:szCs w:val="24"/>
          <w:lang w:val="lv-LV"/>
        </w:rPr>
      </w:pPr>
    </w:p>
    <w:p w14:paraId="68F30A3E" w14:textId="0830A0F6" w:rsidR="00847470" w:rsidRPr="00716345" w:rsidRDefault="00B9648E" w:rsidP="0084747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Tehniskā specifikācija</w:t>
      </w:r>
    </w:p>
    <w:p w14:paraId="4EDCCD68" w14:textId="0B0CD2C6" w:rsidR="00847470" w:rsidRPr="00716345" w:rsidRDefault="00A37F32" w:rsidP="00847470">
      <w:pPr>
        <w:spacing w:after="240" w:line="259" w:lineRule="auto"/>
        <w:jc w:val="center"/>
        <w:rPr>
          <w:rFonts w:ascii="Times New Roman" w:hAnsi="Times New Roman"/>
          <w:sz w:val="24"/>
          <w:szCs w:val="24"/>
          <w:lang w:val="lv-LV"/>
        </w:rPr>
      </w:pPr>
      <w:r>
        <w:rPr>
          <w:rFonts w:ascii="Times New Roman" w:hAnsi="Times New Roman"/>
          <w:sz w:val="24"/>
          <w:szCs w:val="24"/>
          <w:lang w:val="lv-LV"/>
        </w:rPr>
        <w:t>Sociālā m</w:t>
      </w:r>
      <w:r w:rsidR="006351AF" w:rsidRPr="00716345">
        <w:rPr>
          <w:rFonts w:ascii="Times New Roman" w:hAnsi="Times New Roman"/>
          <w:sz w:val="24"/>
          <w:szCs w:val="24"/>
          <w:lang w:val="lv-LV"/>
        </w:rPr>
        <w:t>entora</w:t>
      </w:r>
      <w:r w:rsidR="00847470" w:rsidRPr="00716345">
        <w:rPr>
          <w:rFonts w:ascii="Times New Roman" w:hAnsi="Times New Roman"/>
          <w:sz w:val="24"/>
          <w:szCs w:val="24"/>
          <w:lang w:val="lv-LV"/>
        </w:rPr>
        <w:t xml:space="preserve"> pakalpojuma sniegšana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C0" w:firstRow="0" w:lastRow="1" w:firstColumn="1" w:lastColumn="0" w:noHBand="0" w:noVBand="1"/>
      </w:tblPr>
      <w:tblGrid>
        <w:gridCol w:w="675"/>
        <w:gridCol w:w="2694"/>
        <w:gridCol w:w="6265"/>
      </w:tblGrid>
      <w:tr w:rsidR="00847470" w:rsidRPr="00716345" w14:paraId="072E7663" w14:textId="77777777" w:rsidTr="000A4E20">
        <w:tc>
          <w:tcPr>
            <w:tcW w:w="675" w:type="dxa"/>
            <w:shd w:val="pct12" w:color="auto" w:fill="auto"/>
          </w:tcPr>
          <w:p w14:paraId="07C0E34E" w14:textId="77777777" w:rsidR="00847470" w:rsidRPr="00716345" w:rsidRDefault="00847470" w:rsidP="00BA1CC0">
            <w:pPr>
              <w:suppressAutoHyphens/>
              <w:spacing w:after="0" w:line="259" w:lineRule="auto"/>
              <w:jc w:val="center"/>
              <w:rPr>
                <w:rFonts w:ascii="Times New Roman" w:hAnsi="Times New Roman"/>
                <w:b/>
                <w:bCs/>
                <w:sz w:val="24"/>
                <w:szCs w:val="24"/>
                <w:lang w:val="lv-LV" w:eastAsia="ar-SA"/>
              </w:rPr>
            </w:pPr>
            <w:r w:rsidRPr="00716345">
              <w:rPr>
                <w:rFonts w:ascii="Times New Roman" w:hAnsi="Times New Roman"/>
                <w:b/>
                <w:bCs/>
                <w:sz w:val="24"/>
                <w:szCs w:val="24"/>
                <w:lang w:val="lv-LV" w:eastAsia="ar-SA"/>
              </w:rPr>
              <w:t>Nr.</w:t>
            </w:r>
          </w:p>
          <w:p w14:paraId="0DDCD69E" w14:textId="77777777" w:rsidR="00847470" w:rsidRPr="00716345" w:rsidRDefault="00847470" w:rsidP="00BA1CC0">
            <w:pPr>
              <w:suppressAutoHyphens/>
              <w:spacing w:after="0" w:line="259" w:lineRule="auto"/>
              <w:jc w:val="center"/>
              <w:rPr>
                <w:rFonts w:ascii="Times New Roman" w:hAnsi="Times New Roman"/>
                <w:b/>
                <w:bCs/>
                <w:sz w:val="24"/>
                <w:szCs w:val="24"/>
                <w:lang w:val="lv-LV" w:eastAsia="ar-SA"/>
              </w:rPr>
            </w:pPr>
            <w:r w:rsidRPr="00716345">
              <w:rPr>
                <w:rFonts w:ascii="Times New Roman" w:hAnsi="Times New Roman"/>
                <w:b/>
                <w:bCs/>
                <w:sz w:val="24"/>
                <w:szCs w:val="24"/>
                <w:lang w:val="lv-LV" w:eastAsia="ar-SA"/>
              </w:rPr>
              <w:t>p.k.</w:t>
            </w:r>
          </w:p>
        </w:tc>
        <w:tc>
          <w:tcPr>
            <w:tcW w:w="2694" w:type="dxa"/>
            <w:shd w:val="pct12" w:color="auto" w:fill="auto"/>
            <w:vAlign w:val="center"/>
          </w:tcPr>
          <w:p w14:paraId="6C223679" w14:textId="77777777" w:rsidR="00847470" w:rsidRPr="00716345" w:rsidRDefault="00847470" w:rsidP="00BA1CC0">
            <w:pPr>
              <w:suppressAutoHyphens/>
              <w:spacing w:after="0" w:line="259" w:lineRule="auto"/>
              <w:jc w:val="center"/>
              <w:rPr>
                <w:rFonts w:ascii="Times New Roman" w:hAnsi="Times New Roman"/>
                <w:b/>
                <w:bCs/>
                <w:sz w:val="24"/>
                <w:szCs w:val="24"/>
                <w:lang w:val="lv-LV" w:eastAsia="ar-SA"/>
              </w:rPr>
            </w:pPr>
            <w:r w:rsidRPr="00716345">
              <w:rPr>
                <w:rFonts w:ascii="Times New Roman" w:hAnsi="Times New Roman"/>
                <w:b/>
                <w:bCs/>
                <w:sz w:val="24"/>
                <w:szCs w:val="24"/>
                <w:lang w:val="lv-LV" w:eastAsia="ar-SA"/>
              </w:rPr>
              <w:t>Tehniskās specifikācijas sadaļas</w:t>
            </w:r>
          </w:p>
        </w:tc>
        <w:tc>
          <w:tcPr>
            <w:tcW w:w="6265" w:type="dxa"/>
            <w:shd w:val="pct12" w:color="auto" w:fill="auto"/>
            <w:vAlign w:val="center"/>
          </w:tcPr>
          <w:p w14:paraId="7790C04E" w14:textId="77777777" w:rsidR="00847470" w:rsidRPr="00716345" w:rsidRDefault="00847470" w:rsidP="00BA1CC0">
            <w:pPr>
              <w:suppressAutoHyphens/>
              <w:spacing w:after="0" w:line="259" w:lineRule="auto"/>
              <w:jc w:val="center"/>
              <w:rPr>
                <w:rFonts w:ascii="Times New Roman" w:hAnsi="Times New Roman"/>
                <w:b/>
                <w:bCs/>
                <w:sz w:val="24"/>
                <w:szCs w:val="24"/>
                <w:lang w:val="lv-LV" w:eastAsia="ar-SA"/>
              </w:rPr>
            </w:pPr>
            <w:r w:rsidRPr="00716345">
              <w:rPr>
                <w:rFonts w:ascii="Times New Roman" w:hAnsi="Times New Roman"/>
                <w:b/>
                <w:bCs/>
                <w:sz w:val="24"/>
                <w:szCs w:val="24"/>
                <w:lang w:val="lv-LV" w:eastAsia="ar-SA"/>
              </w:rPr>
              <w:t>Norādāmā informācija</w:t>
            </w:r>
          </w:p>
        </w:tc>
      </w:tr>
      <w:tr w:rsidR="00847470" w:rsidRPr="00716345" w14:paraId="6B461800" w14:textId="77777777" w:rsidTr="000A4E20">
        <w:tc>
          <w:tcPr>
            <w:tcW w:w="675" w:type="dxa"/>
            <w:shd w:val="clear" w:color="auto" w:fill="auto"/>
          </w:tcPr>
          <w:p w14:paraId="1C8065CB" w14:textId="77777777" w:rsidR="00847470" w:rsidRPr="00716345" w:rsidRDefault="00847470" w:rsidP="00BA1CC0">
            <w:pPr>
              <w:suppressAutoHyphens/>
              <w:spacing w:after="0" w:line="259" w:lineRule="auto"/>
              <w:jc w:val="center"/>
              <w:rPr>
                <w:rFonts w:ascii="Times New Roman" w:hAnsi="Times New Roman"/>
                <w:b/>
                <w:bCs/>
                <w:sz w:val="24"/>
                <w:szCs w:val="24"/>
                <w:lang w:val="lv-LV" w:eastAsia="ar-SA"/>
              </w:rPr>
            </w:pPr>
            <w:r w:rsidRPr="00716345">
              <w:rPr>
                <w:rFonts w:ascii="Times New Roman" w:hAnsi="Times New Roman"/>
                <w:b/>
                <w:bCs/>
                <w:sz w:val="24"/>
                <w:szCs w:val="24"/>
                <w:lang w:val="lv-LV" w:eastAsia="ar-SA"/>
              </w:rPr>
              <w:t>1.</w:t>
            </w:r>
          </w:p>
        </w:tc>
        <w:tc>
          <w:tcPr>
            <w:tcW w:w="8959" w:type="dxa"/>
            <w:gridSpan w:val="2"/>
            <w:shd w:val="clear" w:color="auto" w:fill="auto"/>
          </w:tcPr>
          <w:p w14:paraId="04CDEE92" w14:textId="77777777" w:rsidR="00847470" w:rsidRPr="00716345" w:rsidRDefault="00847470" w:rsidP="00BA1CC0">
            <w:pPr>
              <w:suppressAutoHyphens/>
              <w:spacing w:after="0" w:line="259" w:lineRule="auto"/>
              <w:rPr>
                <w:rFonts w:ascii="Times New Roman" w:hAnsi="Times New Roman"/>
                <w:b/>
                <w:bCs/>
                <w:sz w:val="24"/>
                <w:szCs w:val="24"/>
                <w:lang w:val="lv-LV" w:eastAsia="ar-SA"/>
              </w:rPr>
            </w:pPr>
            <w:r w:rsidRPr="00716345">
              <w:rPr>
                <w:rFonts w:ascii="Times New Roman" w:hAnsi="Times New Roman"/>
                <w:b/>
                <w:sz w:val="24"/>
                <w:szCs w:val="24"/>
                <w:lang w:val="lv-LV" w:eastAsia="ar-SA"/>
              </w:rPr>
              <w:t>Iepirkuma priekšmets:</w:t>
            </w:r>
          </w:p>
        </w:tc>
      </w:tr>
      <w:tr w:rsidR="00847470" w:rsidRPr="00716345" w14:paraId="3B94B6FC" w14:textId="77777777" w:rsidTr="000A4E20">
        <w:tc>
          <w:tcPr>
            <w:tcW w:w="9634" w:type="dxa"/>
            <w:gridSpan w:val="3"/>
            <w:shd w:val="clear" w:color="auto" w:fill="auto"/>
          </w:tcPr>
          <w:p w14:paraId="7B13A458" w14:textId="13670EEA" w:rsidR="00847470" w:rsidRPr="00CC1A6A" w:rsidDel="00B0093A" w:rsidRDefault="006351AF" w:rsidP="00BA1CC0">
            <w:pPr>
              <w:suppressAutoHyphens/>
              <w:spacing w:after="0" w:line="259" w:lineRule="auto"/>
              <w:jc w:val="both"/>
              <w:rPr>
                <w:rFonts w:ascii="Times New Roman" w:hAnsi="Times New Roman"/>
                <w:color w:val="000000"/>
                <w:sz w:val="24"/>
                <w:szCs w:val="24"/>
                <w:lang w:val="lv-LV"/>
              </w:rPr>
            </w:pPr>
            <w:r w:rsidRPr="00CC1A6A">
              <w:rPr>
                <w:rFonts w:ascii="Times New Roman" w:eastAsiaTheme="minorHAnsi" w:hAnsi="Times New Roman"/>
                <w:kern w:val="2"/>
                <w:sz w:val="24"/>
                <w:szCs w:val="24"/>
                <w:shd w:val="clear" w:color="auto" w:fill="FFFFFF"/>
                <w:lang w:val="lv-LV"/>
                <w14:ligatures w14:val="standardContextual"/>
              </w:rPr>
              <w:t>Sociālā mentora</w:t>
            </w:r>
            <w:r w:rsidRPr="00CC1A6A">
              <w:rPr>
                <w:rFonts w:ascii="Times New Roman" w:eastAsia="Times New Roman" w:hAnsi="Times New Roman"/>
                <w:sz w:val="24"/>
                <w:szCs w:val="24"/>
                <w:shd w:val="clear" w:color="auto" w:fill="FFFFFF"/>
                <w:lang w:val="lv-LV" w:eastAsia="lv-LV"/>
              </w:rPr>
              <w:t xml:space="preserve">  pakalpojuma sniegšana bāreņiem vai bez vecāku gādības palikušajiem bērniem pēc pilngadības sasniegšanas</w:t>
            </w:r>
            <w:r w:rsidR="006A25F5" w:rsidRPr="00CC1A6A">
              <w:rPr>
                <w:rFonts w:ascii="Times New Roman" w:eastAsia="Times New Roman" w:hAnsi="Times New Roman"/>
                <w:sz w:val="24"/>
                <w:szCs w:val="24"/>
                <w:shd w:val="clear" w:color="auto" w:fill="FFFFFF"/>
                <w:lang w:val="lv-LV" w:eastAsia="lv-LV"/>
              </w:rPr>
              <w:t xml:space="preserve"> (turpmāk – Pakalpojums)</w:t>
            </w:r>
            <w:r w:rsidR="005A548F" w:rsidRPr="00CC1A6A">
              <w:rPr>
                <w:rFonts w:ascii="Times New Roman" w:eastAsia="Times New Roman" w:hAnsi="Times New Roman"/>
                <w:sz w:val="24"/>
                <w:szCs w:val="24"/>
                <w:shd w:val="clear" w:color="auto" w:fill="FFFFFF"/>
                <w:lang w:val="lv-LV" w:eastAsia="lv-LV"/>
              </w:rPr>
              <w:t>.</w:t>
            </w:r>
          </w:p>
        </w:tc>
      </w:tr>
      <w:tr w:rsidR="00847470" w:rsidRPr="00716345" w14:paraId="236AB6AA" w14:textId="77777777" w:rsidTr="000A4E20">
        <w:tc>
          <w:tcPr>
            <w:tcW w:w="675" w:type="dxa"/>
            <w:shd w:val="clear" w:color="auto" w:fill="auto"/>
          </w:tcPr>
          <w:p w14:paraId="533CB47E" w14:textId="77777777" w:rsidR="00847470" w:rsidRPr="00716345" w:rsidRDefault="00847470" w:rsidP="00BA1CC0">
            <w:pPr>
              <w:suppressAutoHyphens/>
              <w:spacing w:after="0" w:line="259" w:lineRule="auto"/>
              <w:jc w:val="center"/>
              <w:rPr>
                <w:rFonts w:ascii="Times New Roman" w:hAnsi="Times New Roman"/>
                <w:b/>
                <w:bCs/>
                <w:sz w:val="24"/>
                <w:szCs w:val="24"/>
                <w:lang w:val="lv-LV" w:eastAsia="ar-SA"/>
              </w:rPr>
            </w:pPr>
            <w:r w:rsidRPr="00716345">
              <w:rPr>
                <w:rFonts w:ascii="Times New Roman" w:hAnsi="Times New Roman"/>
                <w:b/>
                <w:bCs/>
                <w:sz w:val="24"/>
                <w:szCs w:val="24"/>
                <w:lang w:val="lv-LV" w:eastAsia="ar-SA"/>
              </w:rPr>
              <w:t>2.</w:t>
            </w:r>
          </w:p>
        </w:tc>
        <w:tc>
          <w:tcPr>
            <w:tcW w:w="8959" w:type="dxa"/>
            <w:gridSpan w:val="2"/>
            <w:shd w:val="clear" w:color="auto" w:fill="auto"/>
          </w:tcPr>
          <w:p w14:paraId="5AE52289" w14:textId="77777777" w:rsidR="00847470" w:rsidRPr="00CC1A6A" w:rsidRDefault="00847470" w:rsidP="00BA1CC0">
            <w:pPr>
              <w:suppressAutoHyphens/>
              <w:spacing w:after="0" w:line="259" w:lineRule="auto"/>
              <w:rPr>
                <w:rFonts w:ascii="Times New Roman" w:hAnsi="Times New Roman"/>
                <w:bCs/>
                <w:sz w:val="24"/>
                <w:szCs w:val="24"/>
                <w:lang w:val="lv-LV" w:eastAsia="ar-SA"/>
              </w:rPr>
            </w:pPr>
            <w:r w:rsidRPr="00CC1A6A">
              <w:rPr>
                <w:rFonts w:ascii="Times New Roman" w:hAnsi="Times New Roman"/>
                <w:b/>
                <w:sz w:val="24"/>
                <w:szCs w:val="24"/>
                <w:lang w:val="lv-LV" w:eastAsia="ar-SA"/>
              </w:rPr>
              <w:t>Paredzamā pakalpojuma sniegšanas vieta un laiks (ilgums, periods)</w:t>
            </w:r>
            <w:r w:rsidRPr="00CC1A6A">
              <w:rPr>
                <w:rFonts w:ascii="Times New Roman" w:hAnsi="Times New Roman"/>
                <w:b/>
                <w:bCs/>
                <w:sz w:val="24"/>
                <w:szCs w:val="24"/>
                <w:lang w:val="lv-LV" w:eastAsia="ar-SA"/>
              </w:rPr>
              <w:t>:</w:t>
            </w:r>
          </w:p>
        </w:tc>
      </w:tr>
      <w:tr w:rsidR="00847470" w:rsidRPr="000A4E20" w14:paraId="27FBB6B5" w14:textId="77777777" w:rsidTr="000A4E20">
        <w:tc>
          <w:tcPr>
            <w:tcW w:w="675" w:type="dxa"/>
            <w:shd w:val="clear" w:color="auto" w:fill="auto"/>
            <w:vAlign w:val="center"/>
          </w:tcPr>
          <w:p w14:paraId="4FEE69E1" w14:textId="77777777" w:rsidR="00847470" w:rsidRPr="00716345" w:rsidRDefault="00847470"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t>2.1.</w:t>
            </w:r>
          </w:p>
        </w:tc>
        <w:tc>
          <w:tcPr>
            <w:tcW w:w="2694" w:type="dxa"/>
            <w:shd w:val="clear" w:color="auto" w:fill="auto"/>
          </w:tcPr>
          <w:p w14:paraId="0860B994" w14:textId="77777777" w:rsidR="00847470" w:rsidRPr="00CC1A6A" w:rsidRDefault="00847470" w:rsidP="00BA1CC0">
            <w:pPr>
              <w:suppressAutoHyphens/>
              <w:spacing w:after="0" w:line="259" w:lineRule="auto"/>
              <w:rPr>
                <w:rFonts w:ascii="Times New Roman" w:hAnsi="Times New Roman"/>
                <w:sz w:val="24"/>
                <w:szCs w:val="24"/>
                <w:lang w:val="lv-LV" w:eastAsia="ar-SA"/>
              </w:rPr>
            </w:pPr>
            <w:r w:rsidRPr="00CC1A6A">
              <w:rPr>
                <w:rFonts w:ascii="Times New Roman" w:hAnsi="Times New Roman"/>
                <w:sz w:val="24"/>
                <w:szCs w:val="24"/>
                <w:lang w:val="lv-LV" w:eastAsia="ar-SA"/>
              </w:rPr>
              <w:t>Pakalpojuma sniegšanas vieta</w:t>
            </w:r>
          </w:p>
        </w:tc>
        <w:tc>
          <w:tcPr>
            <w:tcW w:w="6265" w:type="dxa"/>
            <w:shd w:val="clear" w:color="auto" w:fill="auto"/>
            <w:vAlign w:val="center"/>
          </w:tcPr>
          <w:p w14:paraId="01BC1845" w14:textId="52C6857B" w:rsidR="00847470" w:rsidRPr="00CC1A6A" w:rsidRDefault="00330B32" w:rsidP="00017104">
            <w:pPr>
              <w:suppressAutoHyphens/>
              <w:spacing w:after="0" w:line="259" w:lineRule="auto"/>
              <w:rPr>
                <w:rFonts w:ascii="Times New Roman" w:hAnsi="Times New Roman"/>
                <w:bCs/>
                <w:sz w:val="24"/>
                <w:szCs w:val="24"/>
                <w:lang w:val="lv-LV" w:eastAsia="ar-SA"/>
              </w:rPr>
            </w:pPr>
            <w:r w:rsidRPr="00CC1A6A">
              <w:rPr>
                <w:rFonts w:ascii="Times New Roman" w:eastAsia="Times New Roman" w:hAnsi="Times New Roman"/>
                <w:sz w:val="24"/>
                <w:szCs w:val="24"/>
                <w:shd w:val="clear" w:color="auto" w:fill="FFFFFF"/>
                <w:lang w:val="lv-LV" w:eastAsia="lv-LV"/>
              </w:rPr>
              <w:t>Bāreņa vai bez vecāku gādības palikušā bērna pēc pilngadības sasniegšanas</w:t>
            </w:r>
            <w:r w:rsidR="006351AF" w:rsidRPr="00CC1A6A">
              <w:rPr>
                <w:rFonts w:ascii="Times New Roman" w:hAnsi="Times New Roman"/>
                <w:bCs/>
                <w:sz w:val="24"/>
                <w:szCs w:val="24"/>
                <w:lang w:val="lv-LV" w:eastAsia="ar-SA"/>
              </w:rPr>
              <w:t xml:space="preserve"> </w:t>
            </w:r>
            <w:r w:rsidR="004E3AC7" w:rsidRPr="00CC1A6A">
              <w:rPr>
                <w:rFonts w:ascii="Times New Roman" w:eastAsia="Times New Roman" w:hAnsi="Times New Roman"/>
                <w:sz w:val="24"/>
                <w:szCs w:val="24"/>
                <w:shd w:val="clear" w:color="auto" w:fill="FFFFFF"/>
                <w:lang w:val="lv-LV" w:eastAsia="lv-LV"/>
              </w:rPr>
              <w:t xml:space="preserve">(turpmāk – jaunietis) </w:t>
            </w:r>
            <w:r w:rsidR="006351AF" w:rsidRPr="00CC1A6A">
              <w:rPr>
                <w:rFonts w:ascii="Times New Roman" w:hAnsi="Times New Roman"/>
                <w:bCs/>
                <w:sz w:val="24"/>
                <w:szCs w:val="24"/>
                <w:lang w:val="lv-LV" w:eastAsia="ar-SA"/>
              </w:rPr>
              <w:t>dzīvesvieta</w:t>
            </w:r>
            <w:r w:rsidR="00847470" w:rsidRPr="00CC1A6A">
              <w:rPr>
                <w:rFonts w:ascii="Times New Roman" w:hAnsi="Times New Roman"/>
                <w:bCs/>
                <w:sz w:val="24"/>
                <w:szCs w:val="24"/>
                <w:lang w:val="lv-LV" w:eastAsia="ar-SA"/>
              </w:rPr>
              <w:t xml:space="preserve"> </w:t>
            </w:r>
            <w:r w:rsidR="00CB1F5B" w:rsidRPr="00CC1A6A">
              <w:rPr>
                <w:rFonts w:ascii="Times New Roman" w:hAnsi="Times New Roman"/>
                <w:bCs/>
                <w:sz w:val="24"/>
                <w:szCs w:val="24"/>
                <w:lang w:val="lv-LV" w:eastAsia="ar-SA"/>
              </w:rPr>
              <w:t xml:space="preserve">– jebkurā Latvijas </w:t>
            </w:r>
            <w:r w:rsidR="005A548F" w:rsidRPr="00CC1A6A">
              <w:rPr>
                <w:rFonts w:ascii="Times New Roman" w:hAnsi="Times New Roman"/>
                <w:bCs/>
                <w:sz w:val="24"/>
                <w:szCs w:val="24"/>
                <w:lang w:val="lv-LV" w:eastAsia="ar-SA"/>
              </w:rPr>
              <w:t>administratīvajā teritorijā.</w:t>
            </w:r>
          </w:p>
        </w:tc>
      </w:tr>
      <w:tr w:rsidR="00847470" w:rsidRPr="000A4E20" w14:paraId="5635DF0D" w14:textId="77777777" w:rsidTr="000A4E20">
        <w:tc>
          <w:tcPr>
            <w:tcW w:w="675" w:type="dxa"/>
            <w:shd w:val="clear" w:color="auto" w:fill="auto"/>
            <w:vAlign w:val="center"/>
          </w:tcPr>
          <w:p w14:paraId="7E9CF49A" w14:textId="77777777" w:rsidR="00847470" w:rsidRPr="00716345" w:rsidRDefault="00847470"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t>2.2.</w:t>
            </w:r>
          </w:p>
        </w:tc>
        <w:tc>
          <w:tcPr>
            <w:tcW w:w="2694" w:type="dxa"/>
            <w:shd w:val="clear" w:color="auto" w:fill="auto"/>
          </w:tcPr>
          <w:p w14:paraId="6660A749" w14:textId="77777777" w:rsidR="00847470" w:rsidRPr="00716345" w:rsidRDefault="00847470" w:rsidP="00BA1CC0">
            <w:pPr>
              <w:suppressAutoHyphens/>
              <w:spacing w:after="0" w:line="259" w:lineRule="auto"/>
              <w:rPr>
                <w:rFonts w:ascii="Times New Roman" w:hAnsi="Times New Roman"/>
                <w:sz w:val="24"/>
                <w:szCs w:val="24"/>
                <w:lang w:val="lv-LV" w:eastAsia="ar-SA"/>
              </w:rPr>
            </w:pPr>
            <w:r w:rsidRPr="00716345">
              <w:rPr>
                <w:rFonts w:ascii="Times New Roman" w:hAnsi="Times New Roman"/>
                <w:sz w:val="24"/>
                <w:szCs w:val="24"/>
                <w:lang w:val="lv-LV" w:eastAsia="ar-SA"/>
              </w:rPr>
              <w:t xml:space="preserve">Pakalpojuma sniegšanas laiks </w:t>
            </w:r>
          </w:p>
        </w:tc>
        <w:tc>
          <w:tcPr>
            <w:tcW w:w="6265" w:type="dxa"/>
            <w:shd w:val="clear" w:color="auto" w:fill="auto"/>
            <w:vAlign w:val="center"/>
          </w:tcPr>
          <w:p w14:paraId="24FE98BA" w14:textId="7EFA3326" w:rsidR="00847470" w:rsidRPr="00716345" w:rsidRDefault="00D13099" w:rsidP="00017104">
            <w:pPr>
              <w:suppressAutoHyphens/>
              <w:spacing w:after="0" w:line="259" w:lineRule="auto"/>
              <w:jc w:val="both"/>
              <w:rPr>
                <w:rFonts w:ascii="Times New Roman" w:hAnsi="Times New Roman"/>
                <w:bCs/>
                <w:sz w:val="24"/>
                <w:szCs w:val="24"/>
                <w:lang w:val="lv-LV" w:eastAsia="ar-SA"/>
              </w:rPr>
            </w:pPr>
            <w:r w:rsidRPr="00716345">
              <w:rPr>
                <w:rFonts w:ascii="Times New Roman" w:hAnsi="Times New Roman"/>
                <w:sz w:val="24"/>
                <w:szCs w:val="24"/>
                <w:lang w:val="lv-LV"/>
              </w:rPr>
              <w:t>Gan darbdienās, gan brīvdienās, ievērojot jaunieša vajadzības</w:t>
            </w:r>
            <w:r w:rsidR="001D040E" w:rsidRPr="00716345">
              <w:rPr>
                <w:rFonts w:ascii="Times New Roman" w:hAnsi="Times New Roman"/>
                <w:sz w:val="24"/>
                <w:szCs w:val="24"/>
                <w:lang w:val="lv-LV"/>
              </w:rPr>
              <w:t>,</w:t>
            </w:r>
            <w:r w:rsidR="00E75D60" w:rsidRPr="00716345">
              <w:rPr>
                <w:rFonts w:ascii="Times New Roman" w:hAnsi="Times New Roman"/>
                <w:sz w:val="24"/>
                <w:szCs w:val="24"/>
                <w:lang w:val="lv-LV"/>
              </w:rPr>
              <w:t xml:space="preserve"> ietverot noteiktu pakalpojumu ap</w:t>
            </w:r>
            <w:r w:rsidR="00665794">
              <w:rPr>
                <w:rFonts w:ascii="Times New Roman" w:hAnsi="Times New Roman"/>
                <w:sz w:val="24"/>
                <w:szCs w:val="24"/>
                <w:lang w:val="lv-LV"/>
              </w:rPr>
              <w:t>jom</w:t>
            </w:r>
            <w:r w:rsidR="00E75D60" w:rsidRPr="00716345">
              <w:rPr>
                <w:rFonts w:ascii="Times New Roman" w:hAnsi="Times New Roman"/>
                <w:sz w:val="24"/>
                <w:szCs w:val="24"/>
                <w:lang w:val="lv-LV"/>
              </w:rPr>
              <w:t>u</w:t>
            </w:r>
            <w:r w:rsidR="001D040E" w:rsidRPr="00716345">
              <w:rPr>
                <w:rFonts w:ascii="Times New Roman" w:hAnsi="Times New Roman"/>
                <w:sz w:val="24"/>
                <w:szCs w:val="24"/>
                <w:lang w:val="lv-LV"/>
              </w:rPr>
              <w:t xml:space="preserve">, kas atbilst </w:t>
            </w:r>
            <w:r w:rsidR="00AD5FE2" w:rsidRPr="00716345">
              <w:rPr>
                <w:rFonts w:ascii="Times New Roman" w:hAnsi="Times New Roman"/>
                <w:sz w:val="24"/>
                <w:szCs w:val="24"/>
                <w:lang w:val="lv-LV" w:eastAsia="ar-SA"/>
              </w:rPr>
              <w:t>Pasūtītāja norīkojumā norādītajiem atbalsta veid</w:t>
            </w:r>
            <w:r w:rsidR="00BC35B5" w:rsidRPr="00716345">
              <w:rPr>
                <w:rFonts w:ascii="Times New Roman" w:hAnsi="Times New Roman"/>
                <w:sz w:val="24"/>
                <w:szCs w:val="24"/>
                <w:lang w:val="lv-LV" w:eastAsia="ar-SA"/>
              </w:rPr>
              <w:t xml:space="preserve">iem un </w:t>
            </w:r>
            <w:r w:rsidR="004E7CED">
              <w:rPr>
                <w:rFonts w:ascii="Times New Roman" w:hAnsi="Times New Roman"/>
                <w:sz w:val="24"/>
                <w:szCs w:val="24"/>
                <w:lang w:val="lv-LV" w:eastAsia="ar-SA"/>
              </w:rPr>
              <w:t>P</w:t>
            </w:r>
            <w:r w:rsidR="00BC35B5" w:rsidRPr="00716345">
              <w:rPr>
                <w:rFonts w:ascii="Times New Roman" w:hAnsi="Times New Roman"/>
                <w:sz w:val="24"/>
                <w:szCs w:val="24"/>
                <w:lang w:val="lv-LV" w:eastAsia="ar-SA"/>
              </w:rPr>
              <w:t>akalpojuma saņemšanas periodam</w:t>
            </w:r>
            <w:r w:rsidR="00665794">
              <w:rPr>
                <w:rFonts w:ascii="Times New Roman" w:hAnsi="Times New Roman"/>
                <w:sz w:val="24"/>
                <w:szCs w:val="24"/>
                <w:lang w:val="lv-LV" w:eastAsia="ar-SA"/>
              </w:rPr>
              <w:t>.</w:t>
            </w:r>
          </w:p>
        </w:tc>
      </w:tr>
      <w:tr w:rsidR="00847470" w:rsidRPr="00716345" w14:paraId="675738F9" w14:textId="77777777" w:rsidTr="000A4E20">
        <w:tc>
          <w:tcPr>
            <w:tcW w:w="675" w:type="dxa"/>
            <w:shd w:val="clear" w:color="auto" w:fill="auto"/>
          </w:tcPr>
          <w:p w14:paraId="6BBADA80" w14:textId="77777777" w:rsidR="00847470" w:rsidRPr="00716345" w:rsidRDefault="00847470" w:rsidP="00BA1CC0">
            <w:pPr>
              <w:suppressAutoHyphens/>
              <w:spacing w:after="0" w:line="259" w:lineRule="auto"/>
              <w:jc w:val="center"/>
              <w:rPr>
                <w:rFonts w:ascii="Times New Roman" w:hAnsi="Times New Roman"/>
                <w:b/>
                <w:bCs/>
                <w:sz w:val="24"/>
                <w:szCs w:val="24"/>
                <w:lang w:val="lv-LV" w:eastAsia="ar-SA"/>
              </w:rPr>
            </w:pPr>
            <w:r w:rsidRPr="00716345">
              <w:rPr>
                <w:rFonts w:ascii="Times New Roman" w:hAnsi="Times New Roman"/>
                <w:b/>
                <w:bCs/>
                <w:sz w:val="24"/>
                <w:szCs w:val="24"/>
                <w:lang w:val="lv-LV" w:eastAsia="ar-SA"/>
              </w:rPr>
              <w:t>3.</w:t>
            </w:r>
          </w:p>
        </w:tc>
        <w:tc>
          <w:tcPr>
            <w:tcW w:w="8959" w:type="dxa"/>
            <w:gridSpan w:val="2"/>
            <w:shd w:val="clear" w:color="auto" w:fill="auto"/>
          </w:tcPr>
          <w:p w14:paraId="7A5D4619" w14:textId="77777777" w:rsidR="00847470" w:rsidRPr="00716345" w:rsidRDefault="00847470" w:rsidP="00BA1CC0">
            <w:pPr>
              <w:suppressAutoHyphens/>
              <w:spacing w:after="0" w:line="259" w:lineRule="auto"/>
              <w:rPr>
                <w:rFonts w:ascii="Times New Roman" w:hAnsi="Times New Roman"/>
                <w:bCs/>
                <w:sz w:val="24"/>
                <w:szCs w:val="24"/>
                <w:lang w:val="lv-LV" w:eastAsia="ar-SA"/>
              </w:rPr>
            </w:pPr>
            <w:r w:rsidRPr="00716345">
              <w:rPr>
                <w:rFonts w:ascii="Times New Roman" w:hAnsi="Times New Roman"/>
                <w:b/>
                <w:sz w:val="24"/>
                <w:szCs w:val="24"/>
                <w:lang w:val="lv-LV" w:eastAsia="ar-SA"/>
              </w:rPr>
              <w:t>Pakalpojuma apraksts:</w:t>
            </w:r>
          </w:p>
        </w:tc>
      </w:tr>
      <w:tr w:rsidR="00847470" w:rsidRPr="000A4E20" w14:paraId="44A83410" w14:textId="77777777" w:rsidTr="000A4E20">
        <w:tc>
          <w:tcPr>
            <w:tcW w:w="675" w:type="dxa"/>
            <w:shd w:val="clear" w:color="auto" w:fill="auto"/>
            <w:vAlign w:val="center"/>
          </w:tcPr>
          <w:p w14:paraId="18318718" w14:textId="77777777" w:rsidR="00847470" w:rsidRPr="00716345" w:rsidRDefault="00847470"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t>3.1.</w:t>
            </w:r>
          </w:p>
        </w:tc>
        <w:tc>
          <w:tcPr>
            <w:tcW w:w="2694" w:type="dxa"/>
            <w:shd w:val="clear" w:color="auto" w:fill="auto"/>
            <w:vAlign w:val="center"/>
          </w:tcPr>
          <w:p w14:paraId="3F186701" w14:textId="77777777" w:rsidR="00847470" w:rsidRPr="00716345" w:rsidRDefault="00847470" w:rsidP="00BA1CC0">
            <w:pPr>
              <w:suppressAutoHyphens/>
              <w:spacing w:after="0" w:line="259" w:lineRule="auto"/>
              <w:rPr>
                <w:rFonts w:ascii="Times New Roman" w:hAnsi="Times New Roman"/>
                <w:b/>
                <w:sz w:val="24"/>
                <w:szCs w:val="24"/>
                <w:lang w:val="lv-LV" w:eastAsia="ar-SA"/>
              </w:rPr>
            </w:pPr>
            <w:r w:rsidRPr="00716345">
              <w:rPr>
                <w:rFonts w:ascii="Times New Roman" w:hAnsi="Times New Roman"/>
                <w:sz w:val="24"/>
                <w:szCs w:val="24"/>
                <w:lang w:val="lv-LV" w:eastAsia="ar-SA"/>
              </w:rPr>
              <w:t>Mērķa grupa</w:t>
            </w:r>
          </w:p>
        </w:tc>
        <w:tc>
          <w:tcPr>
            <w:tcW w:w="6265" w:type="dxa"/>
            <w:shd w:val="clear" w:color="auto" w:fill="auto"/>
          </w:tcPr>
          <w:p w14:paraId="26346F8D" w14:textId="5A8A8A7C" w:rsidR="00847470" w:rsidRPr="00716345" w:rsidRDefault="00F31882" w:rsidP="00017104">
            <w:pPr>
              <w:suppressAutoHyphens/>
              <w:spacing w:after="0" w:line="240" w:lineRule="auto"/>
              <w:jc w:val="both"/>
              <w:rPr>
                <w:rFonts w:ascii="Times New Roman" w:hAnsi="Times New Roman"/>
                <w:bCs/>
                <w:sz w:val="24"/>
                <w:szCs w:val="24"/>
                <w:lang w:val="lv-LV" w:eastAsia="ar-SA"/>
              </w:rPr>
            </w:pPr>
            <w:r w:rsidRPr="00716345">
              <w:rPr>
                <w:rFonts w:ascii="Times New Roman" w:eastAsia="Times New Roman" w:hAnsi="Times New Roman"/>
                <w:sz w:val="24"/>
                <w:szCs w:val="24"/>
                <w:shd w:val="clear" w:color="auto" w:fill="FFFFFF"/>
                <w:lang w:val="lv-LV" w:eastAsia="lv-LV"/>
              </w:rPr>
              <w:t>Bāreņi vai bez vecāku gādības palikuši bērni pēc pilngadības sasniegšanas</w:t>
            </w:r>
            <w:r w:rsidR="000A6580" w:rsidRPr="00716345">
              <w:rPr>
                <w:rFonts w:ascii="Times New Roman" w:eastAsia="Times New Roman" w:hAnsi="Times New Roman"/>
                <w:sz w:val="24"/>
                <w:szCs w:val="24"/>
                <w:shd w:val="clear" w:color="auto" w:fill="FFFFFF"/>
                <w:lang w:val="lv-LV" w:eastAsia="lv-LV"/>
              </w:rPr>
              <w:t xml:space="preserve"> līdz 24 gadu vecumam</w:t>
            </w:r>
            <w:r w:rsidR="0023608A" w:rsidRPr="00716345">
              <w:rPr>
                <w:rFonts w:ascii="Times New Roman" w:eastAsia="Times New Roman" w:hAnsi="Times New Roman"/>
                <w:sz w:val="24"/>
                <w:szCs w:val="24"/>
                <w:shd w:val="clear" w:color="auto" w:fill="FFFFFF"/>
                <w:lang w:val="lv-LV" w:eastAsia="lv-LV"/>
              </w:rPr>
              <w:t xml:space="preserve">, ja lēmumu par </w:t>
            </w:r>
            <w:proofErr w:type="spellStart"/>
            <w:r w:rsidR="0023608A" w:rsidRPr="00716345">
              <w:rPr>
                <w:rFonts w:ascii="Times New Roman" w:eastAsia="Times New Roman" w:hAnsi="Times New Roman"/>
                <w:sz w:val="24"/>
                <w:szCs w:val="24"/>
                <w:shd w:val="clear" w:color="auto" w:fill="FFFFFF"/>
                <w:lang w:val="lv-LV" w:eastAsia="lv-LV"/>
              </w:rPr>
              <w:t>ārpusģimenes</w:t>
            </w:r>
            <w:proofErr w:type="spellEnd"/>
            <w:r w:rsidR="0023608A" w:rsidRPr="00716345">
              <w:rPr>
                <w:rFonts w:ascii="Times New Roman" w:eastAsia="Times New Roman" w:hAnsi="Times New Roman"/>
                <w:sz w:val="24"/>
                <w:szCs w:val="24"/>
                <w:shd w:val="clear" w:color="auto" w:fill="FFFFFF"/>
                <w:lang w:val="lv-LV" w:eastAsia="lv-LV"/>
              </w:rPr>
              <w:t xml:space="preserve">  aprūpes pakalpojumu pieņēmusi Jēkabpils novada bāriņtiesa</w:t>
            </w:r>
            <w:r w:rsidR="00B136BD">
              <w:rPr>
                <w:rFonts w:ascii="Times New Roman" w:eastAsia="Times New Roman" w:hAnsi="Times New Roman"/>
                <w:sz w:val="24"/>
                <w:szCs w:val="24"/>
                <w:shd w:val="clear" w:color="auto" w:fill="FFFFFF"/>
                <w:lang w:val="lv-LV" w:eastAsia="lv-LV"/>
              </w:rPr>
              <w:t xml:space="preserve"> (</w:t>
            </w:r>
            <w:r w:rsidR="00B136BD" w:rsidRPr="00A63019">
              <w:rPr>
                <w:rFonts w:ascii="Times New Roman" w:eastAsia="Times New Roman" w:hAnsi="Times New Roman"/>
                <w:color w:val="000000" w:themeColor="text1"/>
                <w:sz w:val="24"/>
                <w:szCs w:val="24"/>
                <w:shd w:val="clear" w:color="auto" w:fill="FFFFFF"/>
                <w:lang w:val="lv-LV" w:eastAsia="lv-LV"/>
              </w:rPr>
              <w:t>turpmāk</w:t>
            </w:r>
            <w:r w:rsidR="004035E0" w:rsidRPr="00A63019">
              <w:rPr>
                <w:rFonts w:ascii="Times New Roman" w:eastAsia="Times New Roman" w:hAnsi="Times New Roman"/>
                <w:color w:val="000000" w:themeColor="text1"/>
                <w:sz w:val="24"/>
                <w:szCs w:val="24"/>
                <w:shd w:val="clear" w:color="auto" w:fill="FFFFFF"/>
                <w:lang w:val="lv-LV" w:eastAsia="lv-LV"/>
              </w:rPr>
              <w:t xml:space="preserve"> -</w:t>
            </w:r>
            <w:r w:rsidR="0018683B">
              <w:rPr>
                <w:rFonts w:ascii="Times New Roman" w:eastAsia="Times New Roman" w:hAnsi="Times New Roman"/>
                <w:color w:val="000000" w:themeColor="text1"/>
                <w:sz w:val="24"/>
                <w:szCs w:val="24"/>
                <w:shd w:val="clear" w:color="auto" w:fill="FFFFFF"/>
                <w:lang w:val="lv-LV" w:eastAsia="lv-LV"/>
              </w:rPr>
              <w:t xml:space="preserve"> </w:t>
            </w:r>
            <w:r w:rsidR="004035E0" w:rsidRPr="00A63019">
              <w:rPr>
                <w:rFonts w:ascii="Times New Roman" w:eastAsia="Times New Roman" w:hAnsi="Times New Roman"/>
                <w:color w:val="000000" w:themeColor="text1"/>
                <w:sz w:val="24"/>
                <w:szCs w:val="24"/>
                <w:shd w:val="clear" w:color="auto" w:fill="FFFFFF"/>
                <w:lang w:val="lv-LV" w:eastAsia="lv-LV"/>
              </w:rPr>
              <w:t>jaunieši).</w:t>
            </w:r>
          </w:p>
        </w:tc>
      </w:tr>
      <w:tr w:rsidR="00847470" w:rsidRPr="000A4E20" w14:paraId="33208CB8" w14:textId="77777777" w:rsidTr="000A4E20">
        <w:tc>
          <w:tcPr>
            <w:tcW w:w="675" w:type="dxa"/>
            <w:shd w:val="clear" w:color="auto" w:fill="auto"/>
            <w:vAlign w:val="center"/>
          </w:tcPr>
          <w:p w14:paraId="03E21A5D" w14:textId="77777777" w:rsidR="00847470" w:rsidRPr="00716345" w:rsidRDefault="00847470"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t>3.2.</w:t>
            </w:r>
          </w:p>
        </w:tc>
        <w:tc>
          <w:tcPr>
            <w:tcW w:w="2694" w:type="dxa"/>
            <w:shd w:val="clear" w:color="auto" w:fill="auto"/>
            <w:vAlign w:val="center"/>
          </w:tcPr>
          <w:p w14:paraId="141A1F61" w14:textId="77777777" w:rsidR="00847470" w:rsidRPr="00716345" w:rsidRDefault="00847470" w:rsidP="00BA1CC0">
            <w:pPr>
              <w:suppressAutoHyphens/>
              <w:spacing w:after="0" w:line="259" w:lineRule="auto"/>
              <w:rPr>
                <w:rFonts w:ascii="Times New Roman" w:hAnsi="Times New Roman"/>
                <w:sz w:val="24"/>
                <w:szCs w:val="24"/>
                <w:lang w:val="lv-LV" w:eastAsia="ar-SA"/>
              </w:rPr>
            </w:pPr>
            <w:r w:rsidRPr="00716345">
              <w:rPr>
                <w:rFonts w:ascii="Times New Roman" w:hAnsi="Times New Roman"/>
                <w:sz w:val="24"/>
                <w:szCs w:val="24"/>
                <w:lang w:val="lv-LV" w:eastAsia="ar-SA"/>
              </w:rPr>
              <w:t>Mērķis</w:t>
            </w:r>
          </w:p>
        </w:tc>
        <w:tc>
          <w:tcPr>
            <w:tcW w:w="6265" w:type="dxa"/>
            <w:shd w:val="clear" w:color="auto" w:fill="auto"/>
          </w:tcPr>
          <w:p w14:paraId="49328B8D" w14:textId="28746511" w:rsidR="00847470" w:rsidRPr="00716345" w:rsidRDefault="00EE2344" w:rsidP="00017104">
            <w:pPr>
              <w:spacing w:after="0" w:line="240" w:lineRule="auto"/>
              <w:ind w:left="33" w:firstLine="32"/>
              <w:jc w:val="both"/>
              <w:rPr>
                <w:rFonts w:ascii="Times New Roman" w:hAnsi="Times New Roman"/>
                <w:bCs/>
                <w:sz w:val="24"/>
                <w:szCs w:val="24"/>
                <w:lang w:val="lv-LV" w:eastAsia="ar-SA"/>
              </w:rPr>
            </w:pPr>
            <w:r w:rsidRPr="00716345">
              <w:rPr>
                <w:rFonts w:ascii="Times New Roman" w:hAnsi="Times New Roman"/>
                <w:color w:val="000000"/>
                <w:sz w:val="24"/>
                <w:szCs w:val="24"/>
                <w:shd w:val="clear" w:color="auto" w:fill="FFFFFF"/>
                <w:lang w:val="lv-LV"/>
              </w:rPr>
              <w:t xml:space="preserve">Nodrošināt jaunietim </w:t>
            </w:r>
            <w:r w:rsidR="00422607" w:rsidRPr="00716345">
              <w:rPr>
                <w:rFonts w:ascii="Times New Roman" w:hAnsi="Times New Roman"/>
                <w:color w:val="000000"/>
                <w:sz w:val="24"/>
                <w:szCs w:val="24"/>
                <w:shd w:val="clear" w:color="auto" w:fill="FFFFFF"/>
                <w:lang w:val="lv-LV"/>
              </w:rPr>
              <w:t xml:space="preserve">pēc iespējas saudzīgāku un </w:t>
            </w:r>
            <w:r w:rsidR="0094261C" w:rsidRPr="00716345">
              <w:rPr>
                <w:rFonts w:ascii="Times New Roman" w:hAnsi="Times New Roman"/>
                <w:color w:val="000000"/>
                <w:sz w:val="24"/>
                <w:szCs w:val="24"/>
                <w:shd w:val="clear" w:color="auto" w:fill="FFFFFF"/>
                <w:lang w:val="lv-LV"/>
              </w:rPr>
              <w:t xml:space="preserve">atbalstošāku </w:t>
            </w:r>
            <w:r w:rsidR="00E7150A" w:rsidRPr="00716345">
              <w:rPr>
                <w:rFonts w:ascii="Times New Roman" w:hAnsi="Times New Roman"/>
                <w:color w:val="000000"/>
                <w:sz w:val="24"/>
                <w:szCs w:val="24"/>
                <w:shd w:val="clear" w:color="auto" w:fill="FFFFFF"/>
                <w:lang w:val="lv-LV"/>
              </w:rPr>
              <w:t>pāreju uz neatkarīgu patstāvīgu dzīvi</w:t>
            </w:r>
            <w:r w:rsidR="00D85D1A" w:rsidRPr="00716345">
              <w:rPr>
                <w:rFonts w:ascii="Times New Roman" w:hAnsi="Times New Roman"/>
                <w:color w:val="000000"/>
                <w:sz w:val="24"/>
                <w:szCs w:val="24"/>
                <w:shd w:val="clear" w:color="auto" w:fill="FFFFFF"/>
                <w:lang w:val="lv-LV"/>
              </w:rPr>
              <w:t xml:space="preserve">, </w:t>
            </w:r>
            <w:r w:rsidRPr="00716345">
              <w:rPr>
                <w:rFonts w:ascii="Times New Roman" w:hAnsi="Times New Roman"/>
                <w:color w:val="000000"/>
                <w:sz w:val="24"/>
                <w:szCs w:val="24"/>
                <w:shd w:val="clear" w:color="auto" w:fill="FFFFFF"/>
                <w:lang w:val="lv-LV"/>
              </w:rPr>
              <w:t>socializēšanās un patstāvības prasmju apguvi</w:t>
            </w:r>
            <w:r w:rsidR="00514288" w:rsidRPr="00716345">
              <w:rPr>
                <w:rFonts w:ascii="Times New Roman" w:hAnsi="Times New Roman"/>
                <w:color w:val="000000"/>
                <w:sz w:val="24"/>
                <w:szCs w:val="24"/>
                <w:shd w:val="clear" w:color="auto" w:fill="FFFFFF"/>
                <w:lang w:val="lv-LV"/>
              </w:rPr>
              <w:t>.</w:t>
            </w:r>
          </w:p>
        </w:tc>
      </w:tr>
      <w:tr w:rsidR="00847470" w:rsidRPr="000A4E20" w14:paraId="2D1BD6B4" w14:textId="77777777" w:rsidTr="000A4E20">
        <w:tc>
          <w:tcPr>
            <w:tcW w:w="675" w:type="dxa"/>
            <w:shd w:val="clear" w:color="auto" w:fill="auto"/>
            <w:vAlign w:val="center"/>
          </w:tcPr>
          <w:p w14:paraId="02C34949" w14:textId="77777777" w:rsidR="00847470" w:rsidRPr="00716345" w:rsidRDefault="00847470"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t>3.3.</w:t>
            </w:r>
          </w:p>
        </w:tc>
        <w:tc>
          <w:tcPr>
            <w:tcW w:w="2694" w:type="dxa"/>
            <w:shd w:val="clear" w:color="auto" w:fill="auto"/>
            <w:vAlign w:val="center"/>
          </w:tcPr>
          <w:p w14:paraId="18DF3237" w14:textId="77777777" w:rsidR="00847470" w:rsidRPr="00716345" w:rsidRDefault="00847470" w:rsidP="00BA1CC0">
            <w:pPr>
              <w:suppressAutoHyphens/>
              <w:spacing w:after="0" w:line="259" w:lineRule="auto"/>
              <w:jc w:val="both"/>
              <w:rPr>
                <w:rFonts w:ascii="Times New Roman" w:hAnsi="Times New Roman"/>
                <w:sz w:val="24"/>
                <w:szCs w:val="24"/>
                <w:highlight w:val="yellow"/>
                <w:lang w:val="lv-LV" w:eastAsia="ar-SA"/>
              </w:rPr>
            </w:pPr>
            <w:r w:rsidRPr="00716345">
              <w:rPr>
                <w:rFonts w:ascii="Times New Roman" w:hAnsi="Times New Roman"/>
                <w:sz w:val="24"/>
                <w:szCs w:val="24"/>
                <w:lang w:val="lv-LV" w:eastAsia="ar-SA"/>
              </w:rPr>
              <w:t xml:space="preserve">Mērķa grupas lielums </w:t>
            </w:r>
          </w:p>
        </w:tc>
        <w:tc>
          <w:tcPr>
            <w:tcW w:w="6265" w:type="dxa"/>
            <w:shd w:val="clear" w:color="auto" w:fill="auto"/>
            <w:vAlign w:val="center"/>
          </w:tcPr>
          <w:p w14:paraId="01DA41D2" w14:textId="00B86650" w:rsidR="00847470" w:rsidRPr="00716345" w:rsidRDefault="005B28F9" w:rsidP="00017104">
            <w:pPr>
              <w:suppressAutoHyphens/>
              <w:spacing w:after="0" w:line="259" w:lineRule="auto"/>
              <w:jc w:val="both"/>
              <w:rPr>
                <w:rFonts w:ascii="Times New Roman" w:hAnsi="Times New Roman"/>
                <w:sz w:val="24"/>
                <w:szCs w:val="24"/>
                <w:highlight w:val="yellow"/>
                <w:lang w:val="lv-LV" w:eastAsia="ar-SA"/>
              </w:rPr>
            </w:pPr>
            <w:r w:rsidRPr="00716345">
              <w:rPr>
                <w:rFonts w:ascii="Times New Roman" w:hAnsi="Times New Roman"/>
                <w:sz w:val="24"/>
                <w:szCs w:val="24"/>
                <w:lang w:val="lv-LV" w:eastAsia="ar-SA"/>
              </w:rPr>
              <w:t>P</w:t>
            </w:r>
            <w:r w:rsidR="00847470" w:rsidRPr="00716345">
              <w:rPr>
                <w:rFonts w:ascii="Times New Roman" w:hAnsi="Times New Roman"/>
                <w:sz w:val="24"/>
                <w:szCs w:val="24"/>
                <w:lang w:val="lv-LV" w:eastAsia="ar-SA"/>
              </w:rPr>
              <w:t xml:space="preserve">lānotais mērķa grupas </w:t>
            </w:r>
            <w:r w:rsidR="002E5FCE" w:rsidRPr="00716345">
              <w:rPr>
                <w:rFonts w:ascii="Times New Roman" w:hAnsi="Times New Roman"/>
                <w:sz w:val="24"/>
                <w:szCs w:val="24"/>
                <w:lang w:val="lv-LV" w:eastAsia="ar-SA"/>
              </w:rPr>
              <w:t>skaits -</w:t>
            </w:r>
            <w:r w:rsidR="008A7B05" w:rsidRPr="00716345">
              <w:rPr>
                <w:rFonts w:ascii="Times New Roman" w:hAnsi="Times New Roman"/>
                <w:sz w:val="24"/>
                <w:szCs w:val="24"/>
                <w:lang w:val="lv-LV" w:eastAsia="ar-SA"/>
              </w:rPr>
              <w:t xml:space="preserve"> </w:t>
            </w:r>
            <w:r w:rsidR="004D59D0" w:rsidRPr="00716345">
              <w:rPr>
                <w:rFonts w:ascii="Times New Roman" w:hAnsi="Times New Roman"/>
                <w:sz w:val="24"/>
                <w:szCs w:val="24"/>
                <w:lang w:val="lv-LV" w:eastAsia="ar-SA"/>
              </w:rPr>
              <w:t xml:space="preserve">līdz </w:t>
            </w:r>
            <w:r w:rsidR="00774E5B" w:rsidRPr="00716345">
              <w:rPr>
                <w:rFonts w:ascii="Times New Roman" w:hAnsi="Times New Roman"/>
                <w:sz w:val="24"/>
                <w:szCs w:val="24"/>
                <w:lang w:val="lv-LV" w:eastAsia="ar-SA"/>
              </w:rPr>
              <w:t>2</w:t>
            </w:r>
            <w:r w:rsidR="004D59D0" w:rsidRPr="00716345">
              <w:rPr>
                <w:rFonts w:ascii="Times New Roman" w:hAnsi="Times New Roman"/>
                <w:sz w:val="24"/>
                <w:szCs w:val="24"/>
                <w:lang w:val="lv-LV" w:eastAsia="ar-SA"/>
              </w:rPr>
              <w:t>0</w:t>
            </w:r>
            <w:r w:rsidR="004D7739" w:rsidRPr="00716345">
              <w:rPr>
                <w:rFonts w:ascii="Times New Roman" w:hAnsi="Times New Roman"/>
                <w:sz w:val="24"/>
                <w:szCs w:val="24"/>
                <w:lang w:val="lv-LV" w:eastAsia="ar-SA"/>
              </w:rPr>
              <w:t xml:space="preserve"> jaunieši</w:t>
            </w:r>
            <w:r w:rsidR="00017104" w:rsidRPr="00716345">
              <w:rPr>
                <w:rFonts w:ascii="Times New Roman" w:hAnsi="Times New Roman"/>
                <w:sz w:val="24"/>
                <w:szCs w:val="24"/>
                <w:lang w:val="lv-LV" w:eastAsia="ar-SA"/>
              </w:rPr>
              <w:t>em</w:t>
            </w:r>
            <w:r w:rsidR="004D7739" w:rsidRPr="00716345">
              <w:rPr>
                <w:rFonts w:ascii="Times New Roman" w:hAnsi="Times New Roman"/>
                <w:sz w:val="24"/>
                <w:szCs w:val="24"/>
                <w:lang w:val="lv-LV" w:eastAsia="ar-SA"/>
              </w:rPr>
              <w:t xml:space="preserve"> mēnesī</w:t>
            </w:r>
            <w:r w:rsidR="004D59D0" w:rsidRPr="00716345">
              <w:rPr>
                <w:rFonts w:ascii="Times New Roman" w:hAnsi="Times New Roman"/>
                <w:sz w:val="24"/>
                <w:szCs w:val="24"/>
                <w:lang w:val="lv-LV" w:eastAsia="ar-SA"/>
              </w:rPr>
              <w:t>.</w:t>
            </w:r>
          </w:p>
        </w:tc>
      </w:tr>
      <w:tr w:rsidR="00847470" w:rsidRPr="00E001FB" w14:paraId="4F8D98D8" w14:textId="77777777" w:rsidTr="000A4E20">
        <w:tc>
          <w:tcPr>
            <w:tcW w:w="675" w:type="dxa"/>
            <w:shd w:val="clear" w:color="auto" w:fill="auto"/>
            <w:vAlign w:val="center"/>
          </w:tcPr>
          <w:p w14:paraId="200880D3" w14:textId="77777777" w:rsidR="00847470" w:rsidRPr="00716345" w:rsidRDefault="00847470"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t>3.4.</w:t>
            </w:r>
          </w:p>
        </w:tc>
        <w:tc>
          <w:tcPr>
            <w:tcW w:w="2694" w:type="dxa"/>
            <w:shd w:val="clear" w:color="auto" w:fill="auto"/>
            <w:vAlign w:val="center"/>
          </w:tcPr>
          <w:p w14:paraId="0142E96F" w14:textId="77777777" w:rsidR="00847470" w:rsidRPr="00716345" w:rsidRDefault="00847470" w:rsidP="00BA1CC0">
            <w:pPr>
              <w:suppressAutoHyphens/>
              <w:spacing w:after="0" w:line="259" w:lineRule="auto"/>
              <w:jc w:val="both"/>
              <w:rPr>
                <w:rFonts w:ascii="Times New Roman" w:hAnsi="Times New Roman"/>
                <w:sz w:val="24"/>
                <w:szCs w:val="24"/>
                <w:highlight w:val="yellow"/>
                <w:lang w:val="lv-LV" w:eastAsia="ar-SA"/>
              </w:rPr>
            </w:pPr>
            <w:r w:rsidRPr="00716345">
              <w:rPr>
                <w:rFonts w:ascii="Times New Roman" w:hAnsi="Times New Roman"/>
                <w:sz w:val="24"/>
                <w:szCs w:val="24"/>
                <w:lang w:val="lv-LV" w:eastAsia="ar-SA"/>
              </w:rPr>
              <w:t>Pakalpojuma apjoms</w:t>
            </w:r>
          </w:p>
        </w:tc>
        <w:tc>
          <w:tcPr>
            <w:tcW w:w="6265" w:type="dxa"/>
            <w:shd w:val="clear" w:color="auto" w:fill="auto"/>
            <w:vAlign w:val="center"/>
          </w:tcPr>
          <w:p w14:paraId="0B9789C9" w14:textId="01B516AA" w:rsidR="00847470" w:rsidRPr="00716345" w:rsidRDefault="005C4A17" w:rsidP="00840E60">
            <w:pPr>
              <w:suppressAutoHyphens/>
              <w:spacing w:after="0" w:line="259" w:lineRule="auto"/>
              <w:ind w:firstLine="175"/>
              <w:jc w:val="both"/>
              <w:rPr>
                <w:rFonts w:ascii="Times New Roman" w:hAnsi="Times New Roman"/>
                <w:sz w:val="24"/>
                <w:szCs w:val="24"/>
                <w:highlight w:val="yellow"/>
                <w:lang w:val="lv-LV" w:eastAsia="ar-SA"/>
              </w:rPr>
            </w:pPr>
            <w:r w:rsidRPr="00716345">
              <w:rPr>
                <w:rFonts w:ascii="Times New Roman" w:hAnsi="Times New Roman"/>
                <w:sz w:val="24"/>
                <w:szCs w:val="24"/>
                <w:lang w:val="lv-LV" w:eastAsia="ar-SA"/>
              </w:rPr>
              <w:t xml:space="preserve">Vienam jaunietim tiek nodrošināts </w:t>
            </w:r>
            <w:r w:rsidR="00786A92">
              <w:rPr>
                <w:rFonts w:ascii="Times New Roman" w:hAnsi="Times New Roman"/>
                <w:sz w:val="24"/>
                <w:szCs w:val="24"/>
                <w:lang w:val="lv-LV" w:eastAsia="ar-SA"/>
              </w:rPr>
              <w:t>P</w:t>
            </w:r>
            <w:r w:rsidRPr="00716345">
              <w:rPr>
                <w:rFonts w:ascii="Times New Roman" w:hAnsi="Times New Roman"/>
                <w:sz w:val="24"/>
                <w:szCs w:val="24"/>
                <w:lang w:val="lv-LV" w:eastAsia="ar-SA"/>
              </w:rPr>
              <w:t>akalpojums līdz 3 stundām nedēļā</w:t>
            </w:r>
            <w:r w:rsidR="008A7B05" w:rsidRPr="00716345">
              <w:rPr>
                <w:rFonts w:ascii="Times New Roman" w:hAnsi="Times New Roman"/>
                <w:sz w:val="24"/>
                <w:szCs w:val="24"/>
                <w:lang w:val="lv-LV" w:eastAsia="ar-SA"/>
              </w:rPr>
              <w:t>.</w:t>
            </w:r>
            <w:r w:rsidR="00C0213D" w:rsidRPr="00716345">
              <w:rPr>
                <w:rFonts w:ascii="Times New Roman" w:hAnsi="Times New Roman"/>
                <w:sz w:val="24"/>
                <w:szCs w:val="24"/>
                <w:lang w:val="lv-LV" w:eastAsia="ar-SA"/>
              </w:rPr>
              <w:t xml:space="preserve"> Vidēji mēnesī </w:t>
            </w:r>
            <w:r w:rsidR="0040748B" w:rsidRPr="00716345">
              <w:rPr>
                <w:rFonts w:ascii="Times New Roman" w:hAnsi="Times New Roman"/>
                <w:sz w:val="24"/>
                <w:szCs w:val="24"/>
                <w:lang w:val="lv-LV" w:eastAsia="ar-SA"/>
              </w:rPr>
              <w:t xml:space="preserve">vienam jaunietim </w:t>
            </w:r>
            <w:r w:rsidR="00840E60">
              <w:rPr>
                <w:rFonts w:ascii="Times New Roman" w:hAnsi="Times New Roman"/>
                <w:sz w:val="24"/>
                <w:szCs w:val="24"/>
                <w:lang w:val="lv-LV" w:eastAsia="ar-SA"/>
              </w:rPr>
              <w:t xml:space="preserve">līdz </w:t>
            </w:r>
            <w:r w:rsidR="0040748B" w:rsidRPr="00716345">
              <w:rPr>
                <w:rFonts w:ascii="Times New Roman" w:hAnsi="Times New Roman"/>
                <w:sz w:val="24"/>
                <w:szCs w:val="24"/>
                <w:lang w:val="lv-LV" w:eastAsia="ar-SA"/>
              </w:rPr>
              <w:t>13 stund</w:t>
            </w:r>
            <w:r w:rsidR="00840E60">
              <w:rPr>
                <w:rFonts w:ascii="Times New Roman" w:hAnsi="Times New Roman"/>
                <w:sz w:val="24"/>
                <w:szCs w:val="24"/>
                <w:lang w:val="lv-LV" w:eastAsia="ar-SA"/>
              </w:rPr>
              <w:t>ām</w:t>
            </w:r>
            <w:r w:rsidR="0040748B" w:rsidRPr="00716345">
              <w:rPr>
                <w:rFonts w:ascii="Times New Roman" w:hAnsi="Times New Roman"/>
                <w:sz w:val="24"/>
                <w:szCs w:val="24"/>
                <w:lang w:val="lv-LV" w:eastAsia="ar-SA"/>
              </w:rPr>
              <w:t>.</w:t>
            </w:r>
            <w:r w:rsidR="00C0213D" w:rsidRPr="00716345">
              <w:rPr>
                <w:rFonts w:ascii="Times New Roman" w:hAnsi="Times New Roman"/>
                <w:sz w:val="24"/>
                <w:szCs w:val="24"/>
                <w:lang w:val="lv-LV" w:eastAsia="ar-SA"/>
              </w:rPr>
              <w:t xml:space="preserve"> </w:t>
            </w:r>
            <w:r w:rsidR="00847470" w:rsidRPr="00716345">
              <w:rPr>
                <w:rFonts w:ascii="Times New Roman" w:hAnsi="Times New Roman"/>
                <w:sz w:val="24"/>
                <w:szCs w:val="24"/>
                <w:lang w:val="lv-LV" w:eastAsia="ar-SA"/>
              </w:rPr>
              <w:t xml:space="preserve">Kopējais plānotais pakalpojuma apjoms vidēji mēnesī </w:t>
            </w:r>
            <w:r w:rsidR="00B850A6" w:rsidRPr="00716345">
              <w:rPr>
                <w:rFonts w:ascii="Times New Roman" w:hAnsi="Times New Roman"/>
                <w:sz w:val="24"/>
                <w:szCs w:val="24"/>
                <w:lang w:val="lv-LV" w:eastAsia="ar-SA"/>
              </w:rPr>
              <w:t>līdz 260</w:t>
            </w:r>
            <w:r w:rsidR="00847470" w:rsidRPr="00716345">
              <w:rPr>
                <w:rFonts w:ascii="Times New Roman" w:hAnsi="Times New Roman"/>
                <w:sz w:val="24"/>
                <w:szCs w:val="24"/>
                <w:lang w:val="lv-LV" w:eastAsia="ar-SA"/>
              </w:rPr>
              <w:t xml:space="preserve"> stund</w:t>
            </w:r>
            <w:r w:rsidR="00B850A6" w:rsidRPr="00716345">
              <w:rPr>
                <w:rFonts w:ascii="Times New Roman" w:hAnsi="Times New Roman"/>
                <w:sz w:val="24"/>
                <w:szCs w:val="24"/>
                <w:lang w:val="lv-LV" w:eastAsia="ar-SA"/>
              </w:rPr>
              <w:t>ām</w:t>
            </w:r>
            <w:r w:rsidR="00847470" w:rsidRPr="00716345">
              <w:rPr>
                <w:rFonts w:ascii="Times New Roman" w:hAnsi="Times New Roman"/>
                <w:sz w:val="24"/>
                <w:szCs w:val="24"/>
                <w:lang w:val="lv-LV" w:eastAsia="ar-SA"/>
              </w:rPr>
              <w:t>.</w:t>
            </w:r>
            <w:r w:rsidR="00840E60">
              <w:rPr>
                <w:rFonts w:ascii="Times New Roman" w:hAnsi="Times New Roman"/>
                <w:sz w:val="24"/>
                <w:szCs w:val="24"/>
                <w:lang w:val="lv-LV" w:eastAsia="ar-SA"/>
              </w:rPr>
              <w:t xml:space="preserve"> </w:t>
            </w:r>
            <w:r w:rsidR="007A2A2D" w:rsidRPr="00716345">
              <w:rPr>
                <w:rFonts w:ascii="Times New Roman" w:hAnsi="Times New Roman"/>
                <w:sz w:val="24"/>
                <w:szCs w:val="24"/>
                <w:lang w:val="lv-LV" w:eastAsia="ar-SA"/>
              </w:rPr>
              <w:t>P</w:t>
            </w:r>
            <w:r w:rsidR="00847470" w:rsidRPr="00716345">
              <w:rPr>
                <w:rFonts w:ascii="Times New Roman" w:hAnsi="Times New Roman"/>
                <w:sz w:val="24"/>
                <w:szCs w:val="24"/>
                <w:lang w:val="lv-LV" w:eastAsia="ar-SA"/>
              </w:rPr>
              <w:t>akalpojuma apjoms</w:t>
            </w:r>
            <w:r w:rsidR="007A2A2D" w:rsidRPr="00716345">
              <w:rPr>
                <w:rFonts w:ascii="Times New Roman" w:hAnsi="Times New Roman"/>
                <w:sz w:val="24"/>
                <w:szCs w:val="24"/>
                <w:lang w:val="lv-LV" w:eastAsia="ar-SA"/>
              </w:rPr>
              <w:t xml:space="preserve"> nodrošināms, ievērojot </w:t>
            </w:r>
            <w:r w:rsidR="00D07BA0" w:rsidRPr="00716345">
              <w:rPr>
                <w:rFonts w:ascii="Times New Roman" w:hAnsi="Times New Roman"/>
                <w:sz w:val="24"/>
                <w:szCs w:val="24"/>
                <w:lang w:val="lv-LV" w:eastAsia="ar-SA"/>
              </w:rPr>
              <w:t>Pasūtī</w:t>
            </w:r>
            <w:r w:rsidR="0010719F" w:rsidRPr="00716345">
              <w:rPr>
                <w:rFonts w:ascii="Times New Roman" w:hAnsi="Times New Roman"/>
                <w:sz w:val="24"/>
                <w:szCs w:val="24"/>
                <w:lang w:val="lv-LV" w:eastAsia="ar-SA"/>
              </w:rPr>
              <w:t>tāja norīkojumā norādītos atbalsta veidus.</w:t>
            </w:r>
          </w:p>
        </w:tc>
      </w:tr>
      <w:tr w:rsidR="00847470" w:rsidRPr="000A4E20" w14:paraId="30995BA8" w14:textId="77777777" w:rsidTr="000A4E20">
        <w:tc>
          <w:tcPr>
            <w:tcW w:w="675" w:type="dxa"/>
            <w:shd w:val="clear" w:color="auto" w:fill="auto"/>
            <w:vAlign w:val="center"/>
          </w:tcPr>
          <w:p w14:paraId="062D727C" w14:textId="77777777" w:rsidR="00847470" w:rsidRPr="005E6CED" w:rsidRDefault="00847470" w:rsidP="005E6CED">
            <w:pPr>
              <w:suppressAutoHyphens/>
              <w:spacing w:after="0" w:line="259" w:lineRule="auto"/>
              <w:rPr>
                <w:rFonts w:ascii="Times New Roman" w:hAnsi="Times New Roman"/>
                <w:bCs/>
                <w:sz w:val="24"/>
                <w:szCs w:val="24"/>
                <w:lang w:val="lv-LV" w:eastAsia="ar-SA"/>
              </w:rPr>
            </w:pPr>
            <w:r w:rsidRPr="005E6CED">
              <w:rPr>
                <w:rFonts w:ascii="Times New Roman" w:hAnsi="Times New Roman"/>
                <w:bCs/>
                <w:sz w:val="24"/>
                <w:szCs w:val="24"/>
                <w:lang w:val="lv-LV" w:eastAsia="ar-SA"/>
              </w:rPr>
              <w:t>3.5.</w:t>
            </w:r>
          </w:p>
        </w:tc>
        <w:tc>
          <w:tcPr>
            <w:tcW w:w="2694" w:type="dxa"/>
            <w:shd w:val="clear" w:color="auto" w:fill="auto"/>
            <w:vAlign w:val="center"/>
          </w:tcPr>
          <w:p w14:paraId="188DB4A0" w14:textId="77777777" w:rsidR="00847470" w:rsidRPr="00716345" w:rsidRDefault="00847470" w:rsidP="00BA1CC0">
            <w:pPr>
              <w:suppressAutoHyphens/>
              <w:spacing w:after="0" w:line="259" w:lineRule="auto"/>
              <w:rPr>
                <w:rFonts w:ascii="Times New Roman" w:hAnsi="Times New Roman"/>
                <w:sz w:val="24"/>
                <w:szCs w:val="24"/>
                <w:lang w:val="lv-LV" w:eastAsia="ar-SA"/>
              </w:rPr>
            </w:pPr>
            <w:r w:rsidRPr="00716345">
              <w:rPr>
                <w:rFonts w:ascii="Times New Roman" w:hAnsi="Times New Roman"/>
                <w:sz w:val="24"/>
                <w:szCs w:val="24"/>
                <w:lang w:val="lv-LV" w:eastAsia="ar-SA"/>
              </w:rPr>
              <w:t>Prasības pakalpojuma sniedzējam</w:t>
            </w:r>
          </w:p>
        </w:tc>
        <w:tc>
          <w:tcPr>
            <w:tcW w:w="6265" w:type="dxa"/>
            <w:shd w:val="clear" w:color="auto" w:fill="auto"/>
          </w:tcPr>
          <w:p w14:paraId="6B509EB3" w14:textId="77777777" w:rsidR="00162F4F" w:rsidRPr="00162F4F" w:rsidRDefault="00162F4F" w:rsidP="005707AD">
            <w:pPr>
              <w:pStyle w:val="Sarakstarindkopa"/>
              <w:numPr>
                <w:ilvl w:val="2"/>
                <w:numId w:val="15"/>
              </w:numPr>
              <w:spacing w:after="0" w:line="240" w:lineRule="auto"/>
              <w:jc w:val="both"/>
              <w:rPr>
                <w:rFonts w:ascii="Times New Roman" w:hAnsi="Times New Roman"/>
                <w:bCs/>
                <w:sz w:val="24"/>
                <w:szCs w:val="24"/>
                <w:lang w:val="lv-LV" w:eastAsia="ar-SA"/>
              </w:rPr>
            </w:pPr>
            <w:r w:rsidRPr="00162F4F">
              <w:rPr>
                <w:rFonts w:ascii="Times New Roman" w:hAnsi="Times New Roman"/>
                <w:bCs/>
                <w:sz w:val="24"/>
                <w:szCs w:val="24"/>
                <w:lang w:val="lv-LV" w:eastAsia="ar-SA"/>
              </w:rPr>
              <w:t xml:space="preserve"> </w:t>
            </w:r>
            <w:r w:rsidR="00847470" w:rsidRPr="00162F4F">
              <w:rPr>
                <w:rFonts w:ascii="Times New Roman" w:hAnsi="Times New Roman"/>
                <w:bCs/>
                <w:sz w:val="24"/>
                <w:szCs w:val="24"/>
                <w:lang w:val="lv-LV" w:eastAsia="ar-SA"/>
              </w:rPr>
              <w:t>Pakalpojuma sniedzēj</w:t>
            </w:r>
            <w:r w:rsidR="005B2E0C" w:rsidRPr="00162F4F">
              <w:rPr>
                <w:rFonts w:ascii="Times New Roman" w:hAnsi="Times New Roman"/>
                <w:bCs/>
                <w:sz w:val="24"/>
                <w:szCs w:val="24"/>
                <w:lang w:val="lv-LV" w:eastAsia="ar-SA"/>
              </w:rPr>
              <w:t>s</w:t>
            </w:r>
            <w:r w:rsidR="00847470" w:rsidRPr="00162F4F">
              <w:rPr>
                <w:rFonts w:ascii="Times New Roman" w:hAnsi="Times New Roman"/>
                <w:bCs/>
                <w:sz w:val="24"/>
                <w:szCs w:val="24"/>
                <w:lang w:val="lv-LV" w:eastAsia="ar-SA"/>
              </w:rPr>
              <w:t xml:space="preserve"> </w:t>
            </w:r>
            <w:r w:rsidR="00840E60" w:rsidRPr="00162F4F">
              <w:rPr>
                <w:rFonts w:ascii="Times New Roman" w:eastAsia="Lucida Sans Unicode" w:hAnsi="Times New Roman"/>
                <w:sz w:val="24"/>
                <w:szCs w:val="24"/>
                <w:lang w:val="lv-LV"/>
              </w:rPr>
              <w:t>ir reģistrēt</w:t>
            </w:r>
            <w:r w:rsidR="005B2E0C" w:rsidRPr="00162F4F">
              <w:rPr>
                <w:rFonts w:ascii="Times New Roman" w:eastAsia="Lucida Sans Unicode" w:hAnsi="Times New Roman"/>
                <w:sz w:val="24"/>
                <w:szCs w:val="24"/>
                <w:lang w:val="lv-LV"/>
              </w:rPr>
              <w:t>s</w:t>
            </w:r>
            <w:r w:rsidR="00840E60" w:rsidRPr="00162F4F">
              <w:rPr>
                <w:rFonts w:ascii="Times New Roman" w:eastAsia="Lucida Sans Unicode" w:hAnsi="Times New Roman"/>
                <w:sz w:val="24"/>
                <w:szCs w:val="24"/>
                <w:lang w:val="lv-LV"/>
              </w:rPr>
              <w:t xml:space="preserve"> atbilstoši Latvijas Republikas normatīvo aktu prasībām, ir pieredze sociālās rehabilitācijas pakalpojumu sniegšanā, tostarp pieredze sociālā mentora pakalpojuma sniegšanā jauniešiem</w:t>
            </w:r>
            <w:r w:rsidR="00F34145" w:rsidRPr="00162F4F">
              <w:rPr>
                <w:rFonts w:ascii="Times New Roman" w:eastAsia="Lucida Sans Unicode" w:hAnsi="Times New Roman"/>
                <w:sz w:val="24"/>
                <w:szCs w:val="24"/>
                <w:lang w:val="lv-LV"/>
              </w:rPr>
              <w:t>.</w:t>
            </w:r>
          </w:p>
          <w:p w14:paraId="34DF0C06" w14:textId="77777777" w:rsidR="000407DD" w:rsidRPr="000407DD" w:rsidRDefault="00847470" w:rsidP="005707AD">
            <w:pPr>
              <w:pStyle w:val="Sarakstarindkopa"/>
              <w:numPr>
                <w:ilvl w:val="2"/>
                <w:numId w:val="15"/>
              </w:numPr>
              <w:spacing w:after="0" w:line="240" w:lineRule="auto"/>
              <w:jc w:val="both"/>
              <w:rPr>
                <w:rFonts w:ascii="Times New Roman" w:hAnsi="Times New Roman"/>
                <w:bCs/>
                <w:sz w:val="24"/>
                <w:szCs w:val="24"/>
                <w:lang w:val="lv-LV" w:eastAsia="ar-SA"/>
              </w:rPr>
            </w:pPr>
            <w:r w:rsidRPr="00162F4F">
              <w:rPr>
                <w:rFonts w:ascii="Times New Roman" w:eastAsia="Times New Roman" w:hAnsi="Times New Roman"/>
                <w:color w:val="000000"/>
                <w:sz w:val="24"/>
                <w:szCs w:val="24"/>
                <w:lang w:val="lv-LV" w:eastAsia="lv-LV"/>
              </w:rPr>
              <w:t>Pakalpojuma sniedzējam ir nepieciešam</w:t>
            </w:r>
            <w:r w:rsidR="003C4AD1" w:rsidRPr="00162F4F">
              <w:rPr>
                <w:rFonts w:ascii="Times New Roman" w:eastAsia="Times New Roman" w:hAnsi="Times New Roman"/>
                <w:color w:val="000000"/>
                <w:sz w:val="24"/>
                <w:szCs w:val="24"/>
                <w:lang w:val="lv-LV" w:eastAsia="lv-LV"/>
              </w:rPr>
              <w:t>ais</w:t>
            </w:r>
            <w:r w:rsidRPr="00162F4F">
              <w:rPr>
                <w:rFonts w:ascii="Times New Roman" w:eastAsia="Times New Roman" w:hAnsi="Times New Roman"/>
                <w:color w:val="000000"/>
                <w:sz w:val="24"/>
                <w:szCs w:val="24"/>
                <w:lang w:val="lv-LV" w:eastAsia="lv-LV"/>
              </w:rPr>
              <w:t xml:space="preserve"> personāls un citi resursi, lai nodrošinātu </w:t>
            </w:r>
            <w:r w:rsidR="00135DE8" w:rsidRPr="00162F4F">
              <w:rPr>
                <w:rFonts w:ascii="Times New Roman" w:eastAsia="Times New Roman" w:hAnsi="Times New Roman"/>
                <w:color w:val="000000"/>
                <w:sz w:val="24"/>
                <w:szCs w:val="24"/>
                <w:lang w:val="lv-LV" w:eastAsia="lv-LV"/>
              </w:rPr>
              <w:t>sociālā mentora</w:t>
            </w:r>
            <w:r w:rsidRPr="00162F4F">
              <w:rPr>
                <w:rFonts w:ascii="Times New Roman" w:eastAsia="Times New Roman" w:hAnsi="Times New Roman"/>
                <w:color w:val="000000"/>
                <w:sz w:val="24"/>
                <w:szCs w:val="24"/>
                <w:lang w:val="lv-LV" w:eastAsia="lv-LV"/>
              </w:rPr>
              <w:t xml:space="preserve"> pakalpojuma sniegšanu</w:t>
            </w:r>
            <w:r w:rsidR="00A87109" w:rsidRPr="00162F4F">
              <w:rPr>
                <w:rFonts w:ascii="Times New Roman" w:eastAsia="Times New Roman" w:hAnsi="Times New Roman"/>
                <w:color w:val="000000"/>
                <w:sz w:val="24"/>
                <w:szCs w:val="24"/>
                <w:lang w:val="lv-LV" w:eastAsia="lv-LV"/>
              </w:rPr>
              <w:t>;</w:t>
            </w:r>
          </w:p>
          <w:p w14:paraId="6FE7F470" w14:textId="59DAAB00" w:rsidR="00847470" w:rsidRPr="000407DD" w:rsidRDefault="00BA231E" w:rsidP="005707AD">
            <w:pPr>
              <w:pStyle w:val="Sarakstarindkopa"/>
              <w:numPr>
                <w:ilvl w:val="2"/>
                <w:numId w:val="15"/>
              </w:numPr>
              <w:spacing w:after="0" w:line="240" w:lineRule="auto"/>
              <w:jc w:val="both"/>
              <w:rPr>
                <w:rFonts w:ascii="Times New Roman" w:hAnsi="Times New Roman"/>
                <w:bCs/>
                <w:sz w:val="24"/>
                <w:szCs w:val="24"/>
                <w:lang w:val="lv-LV" w:eastAsia="ar-SA"/>
              </w:rPr>
            </w:pPr>
            <w:r w:rsidRPr="000407DD">
              <w:rPr>
                <w:rFonts w:ascii="Times New Roman" w:eastAsia="Times New Roman" w:hAnsi="Times New Roman"/>
                <w:color w:val="000000"/>
                <w:sz w:val="24"/>
                <w:szCs w:val="24"/>
                <w:lang w:val="lv-LV" w:eastAsia="lv-LV"/>
              </w:rPr>
              <w:t>3.5.3.</w:t>
            </w:r>
            <w:r w:rsidR="00847470" w:rsidRPr="000407DD">
              <w:rPr>
                <w:rFonts w:ascii="Times New Roman" w:eastAsia="Times New Roman" w:hAnsi="Times New Roman"/>
                <w:color w:val="000000"/>
                <w:sz w:val="24"/>
                <w:szCs w:val="24"/>
                <w:lang w:val="lv-LV" w:eastAsia="lv-LV"/>
              </w:rPr>
              <w:t xml:space="preserve">Pakalpojuma sniedzējs </w:t>
            </w:r>
            <w:r w:rsidR="00DC2EDB" w:rsidRPr="000407DD">
              <w:rPr>
                <w:rFonts w:ascii="Times New Roman" w:eastAsia="Times New Roman" w:hAnsi="Times New Roman"/>
                <w:color w:val="000000"/>
                <w:sz w:val="24"/>
                <w:szCs w:val="24"/>
                <w:lang w:val="lv-LV" w:eastAsia="lv-LV"/>
              </w:rPr>
              <w:t xml:space="preserve">sociālā mentora </w:t>
            </w:r>
            <w:r w:rsidR="00847470" w:rsidRPr="000407DD">
              <w:rPr>
                <w:rFonts w:ascii="Times New Roman" w:eastAsia="Times New Roman" w:hAnsi="Times New Roman"/>
                <w:color w:val="000000"/>
                <w:sz w:val="24"/>
                <w:szCs w:val="24"/>
                <w:lang w:val="lv-LV" w:eastAsia="lv-LV"/>
              </w:rPr>
              <w:t>pakalpojum</w:t>
            </w:r>
            <w:r w:rsidR="00DC2EDB" w:rsidRPr="000407DD">
              <w:rPr>
                <w:rFonts w:ascii="Times New Roman" w:eastAsia="Times New Roman" w:hAnsi="Times New Roman"/>
                <w:color w:val="000000"/>
                <w:sz w:val="24"/>
                <w:szCs w:val="24"/>
                <w:lang w:val="lv-LV" w:eastAsia="lv-LV"/>
              </w:rPr>
              <w:t>u</w:t>
            </w:r>
            <w:r w:rsidR="00847470" w:rsidRPr="000407DD">
              <w:rPr>
                <w:rFonts w:ascii="Times New Roman" w:eastAsia="Times New Roman" w:hAnsi="Times New Roman"/>
                <w:color w:val="000000"/>
                <w:sz w:val="24"/>
                <w:szCs w:val="24"/>
                <w:lang w:val="lv-LV" w:eastAsia="lv-LV"/>
              </w:rPr>
              <w:t xml:space="preserve"> </w:t>
            </w:r>
            <w:r w:rsidR="00902129" w:rsidRPr="000407DD">
              <w:rPr>
                <w:rFonts w:ascii="Times New Roman" w:eastAsia="Times New Roman" w:hAnsi="Times New Roman"/>
                <w:color w:val="000000"/>
                <w:sz w:val="24"/>
                <w:szCs w:val="24"/>
                <w:lang w:val="lv-LV" w:eastAsia="lv-LV"/>
              </w:rPr>
              <w:t>jauniešiem</w:t>
            </w:r>
            <w:r w:rsidR="00847470" w:rsidRPr="000407DD">
              <w:rPr>
                <w:rFonts w:ascii="Times New Roman" w:eastAsia="Times New Roman" w:hAnsi="Times New Roman"/>
                <w:color w:val="000000"/>
                <w:sz w:val="24"/>
                <w:szCs w:val="24"/>
                <w:lang w:val="lv-LV" w:eastAsia="lv-LV"/>
              </w:rPr>
              <w:t xml:space="preserve"> nodrošina ar savu darbaspēku</w:t>
            </w:r>
            <w:r w:rsidR="00211E3B" w:rsidRPr="000407DD">
              <w:rPr>
                <w:rFonts w:ascii="Times New Roman" w:eastAsia="Times New Roman" w:hAnsi="Times New Roman"/>
                <w:color w:val="000000"/>
                <w:sz w:val="24"/>
                <w:szCs w:val="24"/>
                <w:lang w:val="lv-LV" w:eastAsia="lv-LV"/>
              </w:rPr>
              <w:t xml:space="preserve">, </w:t>
            </w:r>
            <w:r w:rsidR="00DC2EDB" w:rsidRPr="000407DD">
              <w:rPr>
                <w:rFonts w:ascii="Times New Roman" w:eastAsia="Times New Roman" w:hAnsi="Times New Roman"/>
                <w:color w:val="000000"/>
                <w:sz w:val="24"/>
                <w:szCs w:val="24"/>
                <w:lang w:val="lv-LV" w:eastAsia="lv-LV"/>
              </w:rPr>
              <w:t xml:space="preserve">kas ir apguvuši </w:t>
            </w:r>
            <w:r w:rsidR="009F47E3" w:rsidRPr="000407DD">
              <w:rPr>
                <w:rFonts w:ascii="Times New Roman" w:eastAsia="Times New Roman" w:hAnsi="Times New Roman"/>
                <w:color w:val="000000"/>
                <w:sz w:val="24"/>
                <w:szCs w:val="24"/>
                <w:lang w:val="lv-LV" w:eastAsia="lv-LV"/>
              </w:rPr>
              <w:t>atbilstoš</w:t>
            </w:r>
            <w:r w:rsidR="00DC2EDB" w:rsidRPr="000407DD">
              <w:rPr>
                <w:rFonts w:ascii="Times New Roman" w:eastAsia="Times New Roman" w:hAnsi="Times New Roman"/>
                <w:color w:val="000000"/>
                <w:sz w:val="24"/>
                <w:szCs w:val="24"/>
                <w:lang w:val="lv-LV" w:eastAsia="lv-LV"/>
              </w:rPr>
              <w:t>u mācību progr</w:t>
            </w:r>
            <w:r w:rsidR="003469D1" w:rsidRPr="000407DD">
              <w:rPr>
                <w:rFonts w:ascii="Times New Roman" w:eastAsia="Times New Roman" w:hAnsi="Times New Roman"/>
                <w:color w:val="000000"/>
                <w:sz w:val="24"/>
                <w:szCs w:val="24"/>
                <w:lang w:val="lv-LV" w:eastAsia="lv-LV"/>
              </w:rPr>
              <w:t xml:space="preserve">ammu un ir sagatavoti darbam ar minēto </w:t>
            </w:r>
            <w:proofErr w:type="spellStart"/>
            <w:r w:rsidR="003469D1" w:rsidRPr="000407DD">
              <w:rPr>
                <w:rFonts w:ascii="Times New Roman" w:eastAsia="Times New Roman" w:hAnsi="Times New Roman"/>
                <w:color w:val="000000"/>
                <w:sz w:val="24"/>
                <w:szCs w:val="24"/>
                <w:lang w:val="lv-LV" w:eastAsia="lv-LV"/>
              </w:rPr>
              <w:t>mērķgrupu</w:t>
            </w:r>
            <w:proofErr w:type="spellEnd"/>
            <w:r w:rsidR="00847470" w:rsidRPr="000407DD">
              <w:rPr>
                <w:rFonts w:ascii="Times New Roman" w:eastAsia="Times New Roman" w:hAnsi="Times New Roman"/>
                <w:color w:val="000000"/>
                <w:sz w:val="24"/>
                <w:szCs w:val="24"/>
                <w:lang w:val="lv-LV" w:eastAsia="lv-LV"/>
              </w:rPr>
              <w:t>.</w:t>
            </w:r>
          </w:p>
        </w:tc>
      </w:tr>
      <w:tr w:rsidR="00E800F8" w:rsidRPr="00716345" w14:paraId="3CA673A0" w14:textId="77777777" w:rsidTr="000A4E20">
        <w:tc>
          <w:tcPr>
            <w:tcW w:w="9634" w:type="dxa"/>
            <w:gridSpan w:val="3"/>
            <w:shd w:val="clear" w:color="auto" w:fill="auto"/>
            <w:vAlign w:val="center"/>
          </w:tcPr>
          <w:p w14:paraId="7FD22A1C" w14:textId="72D48BBE" w:rsidR="00E800F8" w:rsidRPr="00E365F6" w:rsidRDefault="00E365F6" w:rsidP="00E365F6">
            <w:pPr>
              <w:spacing w:after="0" w:line="240" w:lineRule="auto"/>
              <w:jc w:val="both"/>
              <w:rPr>
                <w:rFonts w:ascii="Times New Roman" w:hAnsi="Times New Roman"/>
                <w:b/>
                <w:sz w:val="24"/>
                <w:szCs w:val="24"/>
                <w:lang w:val="lv-LV" w:eastAsia="ar-SA"/>
              </w:rPr>
            </w:pPr>
            <w:r w:rsidRPr="006F7A0F">
              <w:rPr>
                <w:rFonts w:ascii="Times New Roman" w:hAnsi="Times New Roman"/>
                <w:b/>
                <w:sz w:val="24"/>
                <w:szCs w:val="24"/>
                <w:lang w:val="lv-LV" w:eastAsia="ar-SA"/>
              </w:rPr>
              <w:lastRenderedPageBreak/>
              <w:t>4</w:t>
            </w:r>
            <w:r w:rsidR="001562E8" w:rsidRPr="006F7A0F">
              <w:rPr>
                <w:rFonts w:ascii="Times New Roman" w:hAnsi="Times New Roman"/>
                <w:b/>
                <w:sz w:val="24"/>
                <w:szCs w:val="24"/>
                <w:lang w:val="lv-LV" w:eastAsia="ar-SA"/>
              </w:rPr>
              <w:t>.</w:t>
            </w:r>
            <w:r w:rsidR="004412A6" w:rsidRPr="00E365F6">
              <w:rPr>
                <w:rFonts w:ascii="Times New Roman" w:hAnsi="Times New Roman"/>
                <w:bCs/>
                <w:sz w:val="24"/>
                <w:szCs w:val="24"/>
                <w:lang w:val="lv-LV" w:eastAsia="ar-SA"/>
              </w:rPr>
              <w:t xml:space="preserve">   </w:t>
            </w:r>
            <w:r w:rsidR="009F572A" w:rsidRPr="00E365F6">
              <w:rPr>
                <w:rFonts w:ascii="Times New Roman" w:hAnsi="Times New Roman"/>
                <w:b/>
                <w:sz w:val="24"/>
                <w:szCs w:val="24"/>
                <w:lang w:val="lv-LV" w:eastAsia="ar-SA"/>
              </w:rPr>
              <w:t>Pakalpojuma sniedzēja galvenie pienākumi:</w:t>
            </w:r>
            <w:r w:rsidR="006F7A0F">
              <w:rPr>
                <w:rFonts w:ascii="Times New Roman" w:hAnsi="Times New Roman"/>
                <w:b/>
                <w:sz w:val="24"/>
                <w:szCs w:val="24"/>
                <w:lang w:val="lv-LV" w:eastAsia="ar-SA"/>
              </w:rPr>
              <w:t xml:space="preserve"> </w:t>
            </w:r>
          </w:p>
        </w:tc>
      </w:tr>
      <w:tr w:rsidR="003D2FD5" w:rsidRPr="000A4E20" w14:paraId="4DF95834" w14:textId="77777777" w:rsidTr="000A4E20">
        <w:trPr>
          <w:trHeight w:val="472"/>
        </w:trPr>
        <w:tc>
          <w:tcPr>
            <w:tcW w:w="675" w:type="dxa"/>
            <w:shd w:val="clear" w:color="auto" w:fill="auto"/>
            <w:vAlign w:val="center"/>
          </w:tcPr>
          <w:p w14:paraId="1A0FD797" w14:textId="59F35EC5" w:rsidR="003D2FD5" w:rsidRPr="00716345" w:rsidRDefault="00683EFA"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t xml:space="preserve">4.1. </w:t>
            </w:r>
          </w:p>
        </w:tc>
        <w:tc>
          <w:tcPr>
            <w:tcW w:w="2694" w:type="dxa"/>
            <w:shd w:val="clear" w:color="auto" w:fill="auto"/>
            <w:vAlign w:val="center"/>
          </w:tcPr>
          <w:p w14:paraId="6CCE6C2F" w14:textId="53C56101" w:rsidR="003D2FD5" w:rsidRPr="00716345" w:rsidRDefault="004C665D" w:rsidP="00683EFA">
            <w:pPr>
              <w:pStyle w:val="Sarakstarindkopa"/>
              <w:suppressAutoHyphens/>
              <w:spacing w:after="0" w:line="259" w:lineRule="auto"/>
              <w:ind w:left="57" w:hanging="57"/>
              <w:rPr>
                <w:rFonts w:ascii="Times New Roman" w:hAnsi="Times New Roman"/>
                <w:sz w:val="24"/>
                <w:szCs w:val="24"/>
                <w:lang w:val="lv-LV" w:eastAsia="ar-SA"/>
              </w:rPr>
            </w:pPr>
            <w:r w:rsidRPr="00716345">
              <w:rPr>
                <w:rFonts w:ascii="Times New Roman" w:hAnsi="Times New Roman"/>
                <w:sz w:val="24"/>
                <w:szCs w:val="24"/>
                <w:lang w:val="lv-LV" w:eastAsia="ar-SA"/>
              </w:rPr>
              <w:t>Pakalpojuma uzdevumi</w:t>
            </w:r>
          </w:p>
        </w:tc>
        <w:tc>
          <w:tcPr>
            <w:tcW w:w="6265" w:type="dxa"/>
            <w:shd w:val="clear" w:color="auto" w:fill="auto"/>
          </w:tcPr>
          <w:p w14:paraId="663251BF" w14:textId="2570051C" w:rsidR="00C02C74" w:rsidRPr="00716345" w:rsidRDefault="00C02C74" w:rsidP="005707AD">
            <w:pPr>
              <w:pStyle w:val="Sarakstarindkopa"/>
              <w:numPr>
                <w:ilvl w:val="2"/>
                <w:numId w:val="12"/>
              </w:numPr>
              <w:spacing w:after="240" w:line="240" w:lineRule="auto"/>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Sekmēt pozitīvu jauniešu sociālo prasmju attīstību;</w:t>
            </w:r>
          </w:p>
          <w:p w14:paraId="4FB5ECCA" w14:textId="2CABA470" w:rsidR="00C02C74" w:rsidRPr="00716345" w:rsidRDefault="00C02C74" w:rsidP="005707AD">
            <w:pPr>
              <w:pStyle w:val="Sarakstarindkopa"/>
              <w:numPr>
                <w:ilvl w:val="2"/>
                <w:numId w:val="12"/>
              </w:numPr>
              <w:spacing w:after="0" w:line="240" w:lineRule="auto"/>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Sniegt jaunietim praktisku mentora atbalstu ikdienas situācijās;</w:t>
            </w:r>
          </w:p>
          <w:p w14:paraId="1149F034" w14:textId="4D4B05C0" w:rsidR="00C02C74" w:rsidRPr="00716345" w:rsidRDefault="00C02C74" w:rsidP="005707AD">
            <w:pPr>
              <w:pStyle w:val="Sarakstarindkopa"/>
              <w:numPr>
                <w:ilvl w:val="2"/>
                <w:numId w:val="12"/>
              </w:numPr>
              <w:spacing w:after="0" w:line="240" w:lineRule="auto"/>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Veicināt sociālās atstumtības riskam pakļauto jauniešu sociālo integrāciju;</w:t>
            </w:r>
          </w:p>
          <w:p w14:paraId="5C90C72B" w14:textId="12478CD6" w:rsidR="00C02C74" w:rsidRPr="00716345" w:rsidRDefault="00C02C74" w:rsidP="005707AD">
            <w:pPr>
              <w:pStyle w:val="Sarakstarindkopa"/>
              <w:numPr>
                <w:ilvl w:val="2"/>
                <w:numId w:val="12"/>
              </w:numPr>
              <w:spacing w:after="0" w:line="240" w:lineRule="auto"/>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Nodrošināt lietderīgu brīvā laika pavadīšanu;</w:t>
            </w:r>
          </w:p>
          <w:p w14:paraId="39359304" w14:textId="51E1EDDF" w:rsidR="00C02C74" w:rsidRPr="00716345" w:rsidRDefault="00C02C74" w:rsidP="005707AD">
            <w:pPr>
              <w:pStyle w:val="Sarakstarindkopa"/>
              <w:numPr>
                <w:ilvl w:val="2"/>
                <w:numId w:val="12"/>
              </w:numPr>
              <w:spacing w:after="0" w:line="240" w:lineRule="auto"/>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 xml:space="preserve">Veikt </w:t>
            </w:r>
            <w:r w:rsidR="0069650A" w:rsidRPr="00716345">
              <w:rPr>
                <w:rFonts w:ascii="Times New Roman" w:eastAsia="Times New Roman" w:hAnsi="Times New Roman"/>
                <w:sz w:val="24"/>
                <w:szCs w:val="24"/>
                <w:lang w:val="lv-LV"/>
              </w:rPr>
              <w:t>rezultātu novērtējumu</w:t>
            </w:r>
            <w:r w:rsidR="00D1352D" w:rsidRPr="00716345">
              <w:rPr>
                <w:rFonts w:ascii="Times New Roman" w:eastAsia="Times New Roman" w:hAnsi="Times New Roman"/>
                <w:sz w:val="24"/>
                <w:szCs w:val="24"/>
                <w:lang w:val="lv-LV"/>
              </w:rPr>
              <w:t xml:space="preserve"> ne retāk kā vienu reizi sešos mēnešos</w:t>
            </w:r>
            <w:r w:rsidRPr="00716345">
              <w:rPr>
                <w:rFonts w:ascii="Times New Roman" w:eastAsia="Times New Roman" w:hAnsi="Times New Roman"/>
                <w:sz w:val="24"/>
                <w:szCs w:val="24"/>
                <w:lang w:val="lv-LV"/>
              </w:rPr>
              <w:t>;</w:t>
            </w:r>
          </w:p>
          <w:p w14:paraId="5755C47D" w14:textId="7FCE25B4" w:rsidR="00C02C74" w:rsidRPr="00716345" w:rsidRDefault="00C02C74" w:rsidP="005707AD">
            <w:pPr>
              <w:pStyle w:val="Sarakstarindkopa"/>
              <w:numPr>
                <w:ilvl w:val="2"/>
                <w:numId w:val="12"/>
              </w:numPr>
              <w:spacing w:after="0" w:line="240" w:lineRule="auto"/>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 xml:space="preserve">Sniegt ieteikumus </w:t>
            </w:r>
            <w:r w:rsidR="00021AF4">
              <w:rPr>
                <w:rFonts w:ascii="Times New Roman" w:eastAsia="Times New Roman" w:hAnsi="Times New Roman"/>
                <w:sz w:val="24"/>
                <w:szCs w:val="24"/>
                <w:lang w:val="lv-LV"/>
              </w:rPr>
              <w:t>sociālā dien</w:t>
            </w:r>
            <w:r w:rsidRPr="00716345">
              <w:rPr>
                <w:rFonts w:ascii="Times New Roman" w:eastAsia="Times New Roman" w:hAnsi="Times New Roman"/>
                <w:sz w:val="24"/>
                <w:szCs w:val="24"/>
                <w:lang w:val="lv-LV"/>
              </w:rPr>
              <w:t xml:space="preserve">esta darbiniekiem klientu sociālās rehabilitācijas programmu īstenošanai. </w:t>
            </w:r>
          </w:p>
          <w:p w14:paraId="105FC68E" w14:textId="446C69C3" w:rsidR="00C02C74" w:rsidRPr="00503D73" w:rsidRDefault="00C02C74" w:rsidP="005707AD">
            <w:pPr>
              <w:pStyle w:val="Sarakstarindkopa"/>
              <w:numPr>
                <w:ilvl w:val="2"/>
                <w:numId w:val="12"/>
              </w:numPr>
              <w:autoSpaceDE w:val="0"/>
              <w:autoSpaceDN w:val="0"/>
              <w:adjustRightInd w:val="0"/>
              <w:spacing w:after="0" w:line="240" w:lineRule="auto"/>
              <w:jc w:val="both"/>
              <w:rPr>
                <w:rFonts w:ascii="Times New Roman" w:hAnsi="Times New Roman"/>
                <w:bCs/>
                <w:sz w:val="24"/>
                <w:szCs w:val="24"/>
                <w:lang w:val="lv-LV"/>
              </w:rPr>
            </w:pPr>
            <w:r w:rsidRPr="00716345">
              <w:rPr>
                <w:rFonts w:ascii="Times New Roman" w:eastAsia="Times New Roman" w:hAnsi="Times New Roman"/>
                <w:sz w:val="24"/>
                <w:szCs w:val="24"/>
                <w:lang w:val="lv-LV"/>
              </w:rPr>
              <w:t xml:space="preserve">Sniegt </w:t>
            </w:r>
            <w:r w:rsidRPr="00716345">
              <w:rPr>
                <w:rFonts w:ascii="Times New Roman" w:hAnsi="Times New Roman"/>
                <w:bCs/>
                <w:sz w:val="24"/>
                <w:szCs w:val="24"/>
                <w:lang w:val="lv-LV"/>
              </w:rPr>
              <w:t xml:space="preserve">sociālā mentora pakalpojumu, ievērojot normatīvo aktu prasības, </w:t>
            </w:r>
            <w:r w:rsidR="00E253AA">
              <w:rPr>
                <w:rFonts w:ascii="Times New Roman" w:hAnsi="Times New Roman"/>
                <w:bCs/>
                <w:sz w:val="24"/>
                <w:szCs w:val="24"/>
                <w:lang w:val="lv-LV"/>
              </w:rPr>
              <w:t>tostarp</w:t>
            </w:r>
            <w:r w:rsidRPr="00716345">
              <w:rPr>
                <w:rFonts w:ascii="Times New Roman" w:hAnsi="Times New Roman"/>
                <w:bCs/>
                <w:sz w:val="24"/>
                <w:szCs w:val="24"/>
                <w:lang w:val="lv-LV"/>
              </w:rPr>
              <w:t xml:space="preserve"> </w:t>
            </w:r>
            <w:r w:rsidRPr="00E9192F">
              <w:rPr>
                <w:rFonts w:ascii="Times New Roman" w:hAnsi="Times New Roman"/>
                <w:bCs/>
                <w:sz w:val="24"/>
                <w:szCs w:val="24"/>
                <w:lang w:val="lv-LV"/>
              </w:rPr>
              <w:t>Sociālo pakalpojumu un sociālās palīdzības likumā</w:t>
            </w:r>
            <w:r w:rsidR="0014165A" w:rsidRPr="00E9192F">
              <w:rPr>
                <w:rFonts w:ascii="Times New Roman" w:hAnsi="Times New Roman"/>
                <w:bCs/>
                <w:sz w:val="24"/>
                <w:szCs w:val="24"/>
                <w:lang w:val="lv-LV"/>
              </w:rPr>
              <w:t>,</w:t>
            </w:r>
            <w:r w:rsidR="00850304" w:rsidRPr="00E9192F">
              <w:rPr>
                <w:rFonts w:ascii="Times New Roman" w:hAnsi="Times New Roman"/>
                <w:bCs/>
                <w:sz w:val="24"/>
                <w:szCs w:val="24"/>
                <w:lang w:val="lv-LV"/>
              </w:rPr>
              <w:t xml:space="preserve"> </w:t>
            </w:r>
            <w:r w:rsidRPr="00E9192F">
              <w:rPr>
                <w:rFonts w:ascii="Times New Roman" w:hAnsi="Times New Roman"/>
                <w:bCs/>
                <w:sz w:val="24"/>
                <w:szCs w:val="24"/>
                <w:lang w:val="lv-LV"/>
              </w:rPr>
              <w:t xml:space="preserve">Ministru kabineta 15.11.2005. noteikumos Nr.857 “Noteikumi par sociālajām garantijām un atbalstu bārenim un bez vecāku gādības palikušajam bērnam, kurš ir </w:t>
            </w:r>
            <w:proofErr w:type="spellStart"/>
            <w:r w:rsidRPr="00E9192F">
              <w:rPr>
                <w:rFonts w:ascii="Times New Roman" w:hAnsi="Times New Roman"/>
                <w:bCs/>
                <w:sz w:val="24"/>
                <w:szCs w:val="24"/>
                <w:lang w:val="lv-LV"/>
              </w:rPr>
              <w:t>ārpusģimenes</w:t>
            </w:r>
            <w:proofErr w:type="spellEnd"/>
            <w:r w:rsidRPr="00E9192F">
              <w:rPr>
                <w:rFonts w:ascii="Times New Roman" w:hAnsi="Times New Roman"/>
                <w:bCs/>
                <w:sz w:val="24"/>
                <w:szCs w:val="24"/>
                <w:lang w:val="lv-LV"/>
              </w:rPr>
              <w:t xml:space="preserve"> aprūpē, kā arī pēc </w:t>
            </w:r>
            <w:proofErr w:type="spellStart"/>
            <w:r w:rsidRPr="00E9192F">
              <w:rPr>
                <w:rFonts w:ascii="Times New Roman" w:hAnsi="Times New Roman"/>
                <w:bCs/>
                <w:sz w:val="24"/>
                <w:szCs w:val="24"/>
                <w:lang w:val="lv-LV"/>
              </w:rPr>
              <w:t>ārpusģimenes</w:t>
            </w:r>
            <w:proofErr w:type="spellEnd"/>
            <w:r w:rsidRPr="00E9192F">
              <w:rPr>
                <w:rFonts w:ascii="Times New Roman" w:hAnsi="Times New Roman"/>
                <w:bCs/>
                <w:sz w:val="24"/>
                <w:szCs w:val="24"/>
                <w:lang w:val="lv-LV"/>
              </w:rPr>
              <w:t xml:space="preserve"> aprūpes beigšanās”, Jēkabpils </w:t>
            </w:r>
            <w:r w:rsidR="00716345" w:rsidRPr="00E9192F">
              <w:rPr>
                <w:rFonts w:ascii="Times New Roman" w:hAnsi="Times New Roman"/>
                <w:bCs/>
                <w:sz w:val="24"/>
                <w:szCs w:val="24"/>
                <w:lang w:val="lv-LV"/>
              </w:rPr>
              <w:t>novada</w:t>
            </w:r>
            <w:r w:rsidRPr="00E9192F">
              <w:rPr>
                <w:rFonts w:ascii="Times New Roman" w:hAnsi="Times New Roman"/>
                <w:bCs/>
                <w:sz w:val="24"/>
                <w:szCs w:val="24"/>
                <w:lang w:val="lv-LV"/>
              </w:rPr>
              <w:t xml:space="preserve"> domes 13.07.2023. saistošajos noteikumos Nr.21 “Saistošie </w:t>
            </w:r>
            <w:r w:rsidRPr="00716345">
              <w:rPr>
                <w:rFonts w:ascii="Times New Roman" w:hAnsi="Times New Roman"/>
                <w:bCs/>
                <w:sz w:val="24"/>
                <w:szCs w:val="24"/>
                <w:lang w:val="lv-LV"/>
              </w:rPr>
              <w:t xml:space="preserve">noteikumi par sociālo pakalpojumu un sociālā atbalsta pakalpojumu saņemšanas un samaksas kārtību Jēkabpils novadā” noteikto </w:t>
            </w:r>
            <w:r w:rsidRPr="00503D73">
              <w:rPr>
                <w:rFonts w:ascii="Times New Roman" w:hAnsi="Times New Roman"/>
                <w:bCs/>
                <w:sz w:val="24"/>
                <w:szCs w:val="24"/>
                <w:lang w:val="lv-LV"/>
              </w:rPr>
              <w:t>un Latvijas Republikas normatīvajos aktos noteiktās prasības par fizisko personu datu aizsardzību, tiktāl, ciktāl tās atbilst Eiropas Parlamenta un Padomes Regulai (ES) 2016/679 (2016.gada 27.aprīlis) par fizisku personu aizsardzību attiecībā uz personas datu apstrādi un šādu datu brīvu apriti un ar ko atceļ Direktīvu 95/46/EK (</w:t>
            </w:r>
            <w:hyperlink r:id="rId13" w:history="1">
              <w:r w:rsidRPr="00503D73">
                <w:rPr>
                  <w:rFonts w:ascii="Times New Roman" w:hAnsi="Times New Roman"/>
                  <w:bCs/>
                  <w:sz w:val="24"/>
                  <w:szCs w:val="24"/>
                  <w:lang w:val="lv-LV"/>
                </w:rPr>
                <w:t>Vispārīgā datu aizsardzības regula</w:t>
              </w:r>
            </w:hyperlink>
            <w:r w:rsidRPr="00503D73">
              <w:rPr>
                <w:rFonts w:ascii="Times New Roman" w:hAnsi="Times New Roman"/>
                <w:bCs/>
                <w:sz w:val="24"/>
                <w:szCs w:val="24"/>
                <w:lang w:val="lv-LV"/>
              </w:rPr>
              <w:t>), kā arī Pasūtītāja norādījumus.</w:t>
            </w:r>
          </w:p>
          <w:p w14:paraId="4550F294" w14:textId="6D768AB4" w:rsidR="00C02C74" w:rsidRPr="00716345" w:rsidRDefault="00C02C74" w:rsidP="005707AD">
            <w:pPr>
              <w:pStyle w:val="Sarakstarindkopa"/>
              <w:numPr>
                <w:ilvl w:val="2"/>
                <w:numId w:val="12"/>
              </w:numPr>
              <w:autoSpaceDE w:val="0"/>
              <w:autoSpaceDN w:val="0"/>
              <w:adjustRightInd w:val="0"/>
              <w:spacing w:after="0" w:line="240" w:lineRule="auto"/>
              <w:jc w:val="both"/>
              <w:rPr>
                <w:rFonts w:ascii="Times New Roman" w:eastAsia="Times New Roman" w:hAnsi="Times New Roman"/>
                <w:sz w:val="24"/>
                <w:szCs w:val="24"/>
                <w:lang w:val="lv-LV" w:eastAsia="lv-LV"/>
              </w:rPr>
            </w:pPr>
            <w:r w:rsidRPr="00716345">
              <w:rPr>
                <w:rFonts w:ascii="Times New Roman" w:hAnsi="Times New Roman"/>
                <w:bCs/>
                <w:sz w:val="24"/>
                <w:szCs w:val="24"/>
                <w:lang w:val="lv-LV"/>
              </w:rPr>
              <w:t xml:space="preserve">Nodrošināt </w:t>
            </w:r>
            <w:r w:rsidR="006A42BC">
              <w:rPr>
                <w:rFonts w:ascii="Times New Roman" w:hAnsi="Times New Roman"/>
                <w:bCs/>
                <w:sz w:val="24"/>
                <w:szCs w:val="24"/>
                <w:lang w:val="lv-LV"/>
              </w:rPr>
              <w:t>P</w:t>
            </w:r>
            <w:r w:rsidRPr="00716345">
              <w:rPr>
                <w:rFonts w:ascii="Times New Roman" w:hAnsi="Times New Roman"/>
                <w:bCs/>
                <w:sz w:val="24"/>
                <w:szCs w:val="24"/>
                <w:lang w:val="lv-LV"/>
              </w:rPr>
              <w:t xml:space="preserve">akalpojuma sniegšanu ar jaunieti saskaņotā laikā, ievērojot </w:t>
            </w:r>
            <w:r w:rsidRPr="00716345">
              <w:rPr>
                <w:rFonts w:ascii="Times New Roman" w:eastAsia="Times New Roman" w:hAnsi="Times New Roman"/>
                <w:sz w:val="24"/>
                <w:szCs w:val="24"/>
                <w:lang w:val="lv-LV" w:eastAsia="lv-LV"/>
              </w:rPr>
              <w:t>Pasūtītāja noteiktajam jaunietim paredzēto stundu skaitu nedēļā.</w:t>
            </w:r>
          </w:p>
          <w:p w14:paraId="4D76EC0F" w14:textId="7805F9E9" w:rsidR="00C02C74" w:rsidRPr="00716345" w:rsidRDefault="00C02C74" w:rsidP="005707AD">
            <w:pPr>
              <w:pStyle w:val="Sarakstarindkopa"/>
              <w:numPr>
                <w:ilvl w:val="2"/>
                <w:numId w:val="12"/>
              </w:numPr>
              <w:autoSpaceDE w:val="0"/>
              <w:autoSpaceDN w:val="0"/>
              <w:adjustRightInd w:val="0"/>
              <w:spacing w:after="0" w:line="240" w:lineRule="auto"/>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Nodrošināt sociālā mentora pakalpojuma sniegšanu jaunietim, pamatojoties uz Pasūtītāja izsniegtu norīkojumu, kas izsniegts uz Pasūtītāja lēmuma par sociālā mentora pakalpojuma piešķiršanu pamata.</w:t>
            </w:r>
          </w:p>
          <w:p w14:paraId="664AE28C" w14:textId="0F5644D4" w:rsidR="00C02C74" w:rsidRPr="00716345" w:rsidRDefault="00C02C74" w:rsidP="005707AD">
            <w:pPr>
              <w:pStyle w:val="Sarakstarindkopa"/>
              <w:numPr>
                <w:ilvl w:val="2"/>
                <w:numId w:val="12"/>
              </w:numPr>
              <w:autoSpaceDE w:val="0"/>
              <w:autoSpaceDN w:val="0"/>
              <w:adjustRightInd w:val="0"/>
              <w:spacing w:after="0" w:line="240" w:lineRule="auto"/>
              <w:jc w:val="both"/>
              <w:rPr>
                <w:rFonts w:ascii="Times New Roman" w:eastAsia="Lucida Sans Unicode" w:hAnsi="Times New Roman"/>
                <w:sz w:val="24"/>
                <w:szCs w:val="24"/>
                <w:lang w:val="lv-LV"/>
              </w:rPr>
            </w:pPr>
            <w:r w:rsidRPr="00716345">
              <w:rPr>
                <w:rFonts w:ascii="Times New Roman" w:eastAsia="Lucida Sans Unicode" w:hAnsi="Times New Roman"/>
                <w:sz w:val="24"/>
                <w:szCs w:val="24"/>
                <w:lang w:val="lv-LV"/>
              </w:rPr>
              <w:t>Nodrošināt attiecībās ar klientu vispārpieņemto ētikas un uzvedības normu, savstarpējās attiecību kultūras noteikumu ievērošanu, laipnu un iejūtīgu attieksmi.</w:t>
            </w:r>
          </w:p>
          <w:p w14:paraId="61E212AA" w14:textId="511399C9" w:rsidR="00C02C74" w:rsidRPr="00716345" w:rsidRDefault="00C02C74" w:rsidP="005707AD">
            <w:pPr>
              <w:pStyle w:val="Sarakstarindkopa"/>
              <w:numPr>
                <w:ilvl w:val="2"/>
                <w:numId w:val="13"/>
              </w:numPr>
              <w:autoSpaceDE w:val="0"/>
              <w:autoSpaceDN w:val="0"/>
              <w:adjustRightInd w:val="0"/>
              <w:spacing w:after="0" w:line="240" w:lineRule="auto"/>
              <w:ind w:left="774" w:hanging="774"/>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 xml:space="preserve">Nodrošināt, ka sociālā mentora pakalpojumu sniedz sociālais </w:t>
            </w:r>
            <w:proofErr w:type="spellStart"/>
            <w:r w:rsidRPr="00716345">
              <w:rPr>
                <w:rFonts w:ascii="Times New Roman" w:eastAsia="Times New Roman" w:hAnsi="Times New Roman"/>
                <w:sz w:val="24"/>
                <w:szCs w:val="24"/>
                <w:lang w:val="lv-LV"/>
              </w:rPr>
              <w:t>mentors</w:t>
            </w:r>
            <w:proofErr w:type="spellEnd"/>
            <w:r w:rsidRPr="00716345">
              <w:rPr>
                <w:rFonts w:ascii="Times New Roman" w:eastAsia="Times New Roman" w:hAnsi="Times New Roman"/>
                <w:sz w:val="24"/>
                <w:szCs w:val="24"/>
                <w:lang w:val="lv-LV"/>
              </w:rPr>
              <w:t>, ar kuru klientam ir psiholoģiskā saderība, bet psiholoģiskās nesaderības gadījumā, pēc klienta pieprasījuma</w:t>
            </w:r>
            <w:r w:rsidR="00D374C4" w:rsidRPr="00716345">
              <w:rPr>
                <w:rFonts w:ascii="Times New Roman" w:eastAsia="Times New Roman" w:hAnsi="Times New Roman"/>
                <w:sz w:val="24"/>
                <w:szCs w:val="24"/>
                <w:lang w:val="lv-LV"/>
              </w:rPr>
              <w:t>,</w:t>
            </w:r>
            <w:r w:rsidRPr="00716345">
              <w:rPr>
                <w:rFonts w:ascii="Times New Roman" w:eastAsia="Times New Roman" w:hAnsi="Times New Roman"/>
                <w:sz w:val="24"/>
                <w:szCs w:val="24"/>
                <w:lang w:val="lv-LV"/>
              </w:rPr>
              <w:t xml:space="preserve"> nodrošināt sociālā mentora nomaiņu pret citu.</w:t>
            </w:r>
          </w:p>
          <w:p w14:paraId="461926FB" w14:textId="10CE8215" w:rsidR="003D2FD5" w:rsidRPr="00716345" w:rsidRDefault="00C02C74" w:rsidP="005707AD">
            <w:pPr>
              <w:pStyle w:val="Sarakstarindkopa"/>
              <w:numPr>
                <w:ilvl w:val="2"/>
                <w:numId w:val="13"/>
              </w:numPr>
              <w:spacing w:after="240" w:line="240" w:lineRule="auto"/>
              <w:ind w:left="774" w:hanging="774"/>
              <w:jc w:val="both"/>
              <w:rPr>
                <w:rFonts w:ascii="Times New Roman" w:hAnsi="Times New Roman"/>
                <w:bCs/>
                <w:sz w:val="24"/>
                <w:szCs w:val="24"/>
                <w:lang w:val="lv-LV" w:eastAsia="ar-SA"/>
              </w:rPr>
            </w:pPr>
            <w:r w:rsidRPr="00716345">
              <w:rPr>
                <w:rFonts w:ascii="Times New Roman" w:eastAsia="Times New Roman" w:hAnsi="Times New Roman"/>
                <w:sz w:val="24"/>
                <w:szCs w:val="24"/>
                <w:lang w:val="lv-LV"/>
              </w:rPr>
              <w:t xml:space="preserve">Veikt faktiski sniegtā sociālā mentora pakalpojuma uzskaiti, sagatavojot ikmēneša atskaites par atbalsta </w:t>
            </w:r>
            <w:bookmarkStart w:id="9" w:name="_Hlk178328944"/>
            <w:r w:rsidRPr="00716345">
              <w:rPr>
                <w:rFonts w:ascii="Times New Roman" w:eastAsia="Times New Roman" w:hAnsi="Times New Roman"/>
                <w:sz w:val="24"/>
                <w:szCs w:val="24"/>
                <w:lang w:val="lv-LV"/>
              </w:rPr>
              <w:t xml:space="preserve">sniegšanas laikiem un veiktajām aktivitātēm, tai skaitā </w:t>
            </w:r>
            <w:r w:rsidRPr="00716345">
              <w:rPr>
                <w:rFonts w:ascii="Times New Roman" w:eastAsia="Times New Roman" w:hAnsi="Times New Roman"/>
                <w:sz w:val="24"/>
                <w:szCs w:val="24"/>
                <w:lang w:val="lv-LV"/>
              </w:rPr>
              <w:lastRenderedPageBreak/>
              <w:t>finanšu līdzekļu izlietojumu, pievienojot attaisnojuma dokumentus</w:t>
            </w:r>
            <w:r w:rsidR="00127A6F">
              <w:rPr>
                <w:rFonts w:ascii="Times New Roman" w:eastAsia="Times New Roman" w:hAnsi="Times New Roman"/>
                <w:sz w:val="24"/>
                <w:szCs w:val="24"/>
                <w:lang w:val="lv-LV"/>
              </w:rPr>
              <w:t xml:space="preserve"> atbilstoši Grāmatved</w:t>
            </w:r>
            <w:r w:rsidR="009E0A85">
              <w:rPr>
                <w:rFonts w:ascii="Times New Roman" w:eastAsia="Times New Roman" w:hAnsi="Times New Roman"/>
                <w:sz w:val="24"/>
                <w:szCs w:val="24"/>
                <w:lang w:val="lv-LV"/>
              </w:rPr>
              <w:t>ības likumam</w:t>
            </w:r>
            <w:r w:rsidRPr="00716345">
              <w:rPr>
                <w:rFonts w:ascii="Times New Roman" w:eastAsia="Times New Roman" w:hAnsi="Times New Roman"/>
                <w:sz w:val="24"/>
                <w:szCs w:val="24"/>
                <w:lang w:val="lv-LV"/>
              </w:rPr>
              <w:t>.</w:t>
            </w:r>
            <w:bookmarkEnd w:id="9"/>
          </w:p>
        </w:tc>
      </w:tr>
      <w:tr w:rsidR="00E15C2B" w:rsidRPr="000A4E20" w14:paraId="2785AD5F" w14:textId="77777777" w:rsidTr="000A4E20">
        <w:trPr>
          <w:trHeight w:val="3020"/>
        </w:trPr>
        <w:tc>
          <w:tcPr>
            <w:tcW w:w="675" w:type="dxa"/>
            <w:shd w:val="clear" w:color="auto" w:fill="auto"/>
            <w:vAlign w:val="center"/>
          </w:tcPr>
          <w:p w14:paraId="05BB170F" w14:textId="17D33B8E" w:rsidR="00E15C2B" w:rsidRPr="00716345" w:rsidRDefault="00E95D7E" w:rsidP="00BA1CC0">
            <w:pPr>
              <w:suppressAutoHyphens/>
              <w:spacing w:after="0" w:line="259" w:lineRule="auto"/>
              <w:jc w:val="center"/>
              <w:rPr>
                <w:rFonts w:ascii="Times New Roman" w:hAnsi="Times New Roman"/>
                <w:bCs/>
                <w:sz w:val="24"/>
                <w:szCs w:val="24"/>
                <w:lang w:val="lv-LV" w:eastAsia="ar-SA"/>
              </w:rPr>
            </w:pPr>
            <w:r w:rsidRPr="00716345">
              <w:rPr>
                <w:rFonts w:ascii="Times New Roman" w:hAnsi="Times New Roman"/>
                <w:bCs/>
                <w:sz w:val="24"/>
                <w:szCs w:val="24"/>
                <w:lang w:val="lv-LV" w:eastAsia="ar-SA"/>
              </w:rPr>
              <w:lastRenderedPageBreak/>
              <w:t>4.2.</w:t>
            </w:r>
          </w:p>
        </w:tc>
        <w:tc>
          <w:tcPr>
            <w:tcW w:w="2694" w:type="dxa"/>
            <w:shd w:val="clear" w:color="auto" w:fill="auto"/>
            <w:vAlign w:val="center"/>
          </w:tcPr>
          <w:p w14:paraId="75703EDD" w14:textId="35FA0603" w:rsidR="00E15C2B" w:rsidRPr="00716345" w:rsidRDefault="00E95D7E" w:rsidP="00683EFA">
            <w:pPr>
              <w:pStyle w:val="Sarakstarindkopa"/>
              <w:suppressAutoHyphens/>
              <w:spacing w:after="0" w:line="259" w:lineRule="auto"/>
              <w:ind w:left="57" w:hanging="57"/>
              <w:rPr>
                <w:rFonts w:ascii="Times New Roman" w:hAnsi="Times New Roman"/>
                <w:sz w:val="24"/>
                <w:szCs w:val="24"/>
                <w:lang w:val="lv-LV" w:eastAsia="ar-SA"/>
              </w:rPr>
            </w:pPr>
            <w:r w:rsidRPr="00716345">
              <w:rPr>
                <w:rFonts w:ascii="Times New Roman" w:hAnsi="Times New Roman"/>
                <w:sz w:val="24"/>
                <w:szCs w:val="24"/>
                <w:lang w:val="lv-LV" w:eastAsia="ar-SA"/>
              </w:rPr>
              <w:t>Nepi</w:t>
            </w:r>
            <w:r w:rsidR="00A90CF5" w:rsidRPr="00716345">
              <w:rPr>
                <w:rFonts w:ascii="Times New Roman" w:hAnsi="Times New Roman"/>
                <w:sz w:val="24"/>
                <w:szCs w:val="24"/>
                <w:lang w:val="lv-LV" w:eastAsia="ar-SA"/>
              </w:rPr>
              <w:t>e</w:t>
            </w:r>
            <w:r w:rsidRPr="00716345">
              <w:rPr>
                <w:rFonts w:ascii="Times New Roman" w:hAnsi="Times New Roman"/>
                <w:sz w:val="24"/>
                <w:szCs w:val="24"/>
                <w:lang w:val="lv-LV" w:eastAsia="ar-SA"/>
              </w:rPr>
              <w:t>ciešamie sociālā mentora atbalsta pasākumi jauniešiem</w:t>
            </w:r>
          </w:p>
        </w:tc>
        <w:tc>
          <w:tcPr>
            <w:tcW w:w="6265" w:type="dxa"/>
            <w:shd w:val="clear" w:color="auto" w:fill="auto"/>
          </w:tcPr>
          <w:p w14:paraId="578A584D" w14:textId="69BE97FE" w:rsidR="00A47A18" w:rsidRPr="00443F1B" w:rsidRDefault="003A3B5B" w:rsidP="005707AD">
            <w:pPr>
              <w:pStyle w:val="Sarakstarindkopa"/>
              <w:numPr>
                <w:ilvl w:val="2"/>
                <w:numId w:val="14"/>
              </w:numPr>
              <w:spacing w:after="240" w:line="240" w:lineRule="auto"/>
              <w:ind w:left="774" w:hanging="709"/>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A</w:t>
            </w:r>
            <w:r w:rsidR="00A47A18" w:rsidRPr="00716345">
              <w:rPr>
                <w:rFonts w:ascii="Times New Roman" w:eastAsia="Times New Roman" w:hAnsi="Times New Roman"/>
                <w:sz w:val="24"/>
                <w:szCs w:val="24"/>
                <w:lang w:val="lv-LV"/>
              </w:rPr>
              <w:t>r izglītību</w:t>
            </w:r>
            <w:r w:rsidR="00D8176F">
              <w:rPr>
                <w:rFonts w:ascii="Times New Roman" w:eastAsia="Times New Roman" w:hAnsi="Times New Roman"/>
                <w:sz w:val="24"/>
                <w:szCs w:val="24"/>
                <w:lang w:val="lv-LV"/>
              </w:rPr>
              <w:t>/nodarbinātību</w:t>
            </w:r>
            <w:r w:rsidR="00A47A18" w:rsidRPr="00716345">
              <w:rPr>
                <w:rFonts w:ascii="Times New Roman" w:eastAsia="Times New Roman" w:hAnsi="Times New Roman"/>
                <w:sz w:val="24"/>
                <w:szCs w:val="24"/>
                <w:lang w:val="lv-LV"/>
              </w:rPr>
              <w:t xml:space="preserve"> saistītos jautājumos;</w:t>
            </w:r>
          </w:p>
          <w:p w14:paraId="716A6CBE" w14:textId="5CD0444A" w:rsidR="00A47A18" w:rsidRPr="00443F1B" w:rsidRDefault="003B397F" w:rsidP="005707AD">
            <w:pPr>
              <w:pStyle w:val="Sarakstarindkopa"/>
              <w:numPr>
                <w:ilvl w:val="2"/>
                <w:numId w:val="14"/>
              </w:numPr>
              <w:spacing w:after="240" w:line="240" w:lineRule="auto"/>
              <w:ind w:left="774" w:hanging="709"/>
              <w:jc w:val="both"/>
              <w:rPr>
                <w:rFonts w:ascii="Times New Roman" w:eastAsia="Times New Roman" w:hAnsi="Times New Roman"/>
                <w:sz w:val="24"/>
                <w:szCs w:val="24"/>
                <w:lang w:val="lv-LV"/>
              </w:rPr>
            </w:pPr>
            <w:r>
              <w:rPr>
                <w:rFonts w:ascii="Times New Roman" w:eastAsia="Times New Roman" w:hAnsi="Times New Roman"/>
                <w:sz w:val="24"/>
                <w:szCs w:val="24"/>
                <w:lang w:val="lv-LV"/>
              </w:rPr>
              <w:t>Pašaprūpes prasmju attīstīšan</w:t>
            </w:r>
            <w:r w:rsidR="0098127B">
              <w:rPr>
                <w:rFonts w:ascii="Times New Roman" w:eastAsia="Times New Roman" w:hAnsi="Times New Roman"/>
                <w:sz w:val="24"/>
                <w:szCs w:val="24"/>
                <w:lang w:val="lv-LV"/>
              </w:rPr>
              <w:t>ā un uzlabošanā;</w:t>
            </w:r>
          </w:p>
          <w:p w14:paraId="460DD190" w14:textId="060EAC59" w:rsidR="001D10D5" w:rsidRPr="00443F1B" w:rsidRDefault="005436EA" w:rsidP="005707AD">
            <w:pPr>
              <w:pStyle w:val="Sarakstarindkopa"/>
              <w:numPr>
                <w:ilvl w:val="2"/>
                <w:numId w:val="14"/>
              </w:numPr>
              <w:spacing w:after="0" w:line="240" w:lineRule="auto"/>
              <w:ind w:left="774" w:hanging="709"/>
              <w:jc w:val="both"/>
              <w:rPr>
                <w:rFonts w:ascii="Times New Roman" w:eastAsia="Times New Roman" w:hAnsi="Times New Roman"/>
                <w:sz w:val="24"/>
                <w:szCs w:val="24"/>
                <w:lang w:val="lv-LV"/>
              </w:rPr>
            </w:pPr>
            <w:r>
              <w:rPr>
                <w:rFonts w:ascii="Times New Roman" w:eastAsia="Times New Roman" w:hAnsi="Times New Roman"/>
                <w:sz w:val="24"/>
                <w:szCs w:val="24"/>
                <w:lang w:val="lv-LV"/>
              </w:rPr>
              <w:t>Līdzdalībai vietējās kopienas dzīvē</w:t>
            </w:r>
            <w:r w:rsidR="00A31994" w:rsidRPr="00443F1B">
              <w:rPr>
                <w:rFonts w:ascii="Times New Roman" w:eastAsia="Times New Roman" w:hAnsi="Times New Roman"/>
                <w:sz w:val="24"/>
                <w:szCs w:val="24"/>
                <w:lang w:val="lv-LV"/>
              </w:rPr>
              <w:t>;</w:t>
            </w:r>
          </w:p>
          <w:p w14:paraId="1ADAAF02" w14:textId="10F9ECBC" w:rsidR="00A47A18" w:rsidRPr="00443F1B" w:rsidRDefault="000F49BD" w:rsidP="005707AD">
            <w:pPr>
              <w:pStyle w:val="Sarakstarindkopa"/>
              <w:numPr>
                <w:ilvl w:val="2"/>
                <w:numId w:val="14"/>
              </w:numPr>
              <w:spacing w:after="0" w:line="240" w:lineRule="auto"/>
              <w:ind w:left="774" w:hanging="709"/>
              <w:rPr>
                <w:rFonts w:ascii="Times New Roman" w:eastAsia="Times New Roman" w:hAnsi="Times New Roman"/>
                <w:sz w:val="24"/>
                <w:szCs w:val="24"/>
                <w:lang w:val="lv-LV"/>
              </w:rPr>
            </w:pPr>
            <w:r>
              <w:rPr>
                <w:rFonts w:ascii="Times New Roman" w:eastAsia="Times New Roman" w:hAnsi="Times New Roman"/>
                <w:sz w:val="24"/>
                <w:szCs w:val="24"/>
                <w:lang w:val="lv-LV"/>
              </w:rPr>
              <w:t>Veselības aprūpes un atkarības problēmu risināšanā, veselīga dzīves</w:t>
            </w:r>
            <w:r w:rsidR="00C44F5E">
              <w:rPr>
                <w:rFonts w:ascii="Times New Roman" w:eastAsia="Times New Roman" w:hAnsi="Times New Roman"/>
                <w:sz w:val="24"/>
                <w:szCs w:val="24"/>
                <w:lang w:val="lv-LV"/>
              </w:rPr>
              <w:t>veida uzturēšanā;</w:t>
            </w:r>
          </w:p>
          <w:p w14:paraId="5278AE7A" w14:textId="68B2AEDF" w:rsidR="00A47A18" w:rsidRPr="00716345" w:rsidRDefault="008A2835" w:rsidP="005707AD">
            <w:pPr>
              <w:pStyle w:val="Sarakstarindkopa"/>
              <w:numPr>
                <w:ilvl w:val="2"/>
                <w:numId w:val="14"/>
              </w:numPr>
              <w:spacing w:after="0" w:line="240" w:lineRule="auto"/>
              <w:ind w:left="774" w:hanging="709"/>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B</w:t>
            </w:r>
            <w:r w:rsidR="00A47A18" w:rsidRPr="00716345">
              <w:rPr>
                <w:rFonts w:ascii="Times New Roman" w:eastAsia="Times New Roman" w:hAnsi="Times New Roman"/>
                <w:sz w:val="24"/>
                <w:szCs w:val="24"/>
                <w:lang w:val="lv-LV"/>
              </w:rPr>
              <w:t>rīvā laika plānošanā un tā lietderīgā pavadīšanā;</w:t>
            </w:r>
          </w:p>
          <w:p w14:paraId="7ACA547C" w14:textId="4887F150" w:rsidR="00A47A18" w:rsidRPr="00716345" w:rsidRDefault="00C210CE" w:rsidP="005707AD">
            <w:pPr>
              <w:pStyle w:val="Sarakstarindkopa"/>
              <w:numPr>
                <w:ilvl w:val="2"/>
                <w:numId w:val="14"/>
              </w:numPr>
              <w:spacing w:after="0" w:line="240" w:lineRule="auto"/>
              <w:ind w:left="774" w:hanging="709"/>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Sa</w:t>
            </w:r>
            <w:r w:rsidR="00A47A18" w:rsidRPr="00716345">
              <w:rPr>
                <w:rFonts w:ascii="Times New Roman" w:eastAsia="Times New Roman" w:hAnsi="Times New Roman"/>
                <w:sz w:val="24"/>
                <w:szCs w:val="24"/>
                <w:lang w:val="lv-LV"/>
              </w:rPr>
              <w:t xml:space="preserve">skarsmes veidošanā </w:t>
            </w:r>
            <w:r w:rsidR="00E12DE2">
              <w:rPr>
                <w:rFonts w:ascii="Times New Roman" w:eastAsia="Times New Roman" w:hAnsi="Times New Roman"/>
                <w:sz w:val="24"/>
                <w:szCs w:val="24"/>
                <w:lang w:val="lv-LV"/>
              </w:rPr>
              <w:t>un komunikācijā ar fiziskām un juridiskām personām</w:t>
            </w:r>
            <w:r w:rsidR="00A47A18" w:rsidRPr="00716345">
              <w:rPr>
                <w:rFonts w:ascii="Times New Roman" w:eastAsia="Times New Roman" w:hAnsi="Times New Roman"/>
                <w:sz w:val="24"/>
                <w:szCs w:val="24"/>
                <w:lang w:val="lv-LV"/>
              </w:rPr>
              <w:t>;</w:t>
            </w:r>
          </w:p>
          <w:p w14:paraId="3F1814E7" w14:textId="2EA0AFE9" w:rsidR="00A47A18" w:rsidRPr="00716345" w:rsidRDefault="00955042" w:rsidP="005707AD">
            <w:pPr>
              <w:pStyle w:val="Sarakstarindkopa"/>
              <w:numPr>
                <w:ilvl w:val="2"/>
                <w:numId w:val="14"/>
              </w:numPr>
              <w:spacing w:after="0" w:line="240" w:lineRule="auto"/>
              <w:ind w:left="774" w:hanging="709"/>
              <w:jc w:val="both"/>
              <w:rPr>
                <w:rFonts w:ascii="Times New Roman" w:eastAsia="Times New Roman" w:hAnsi="Times New Roman"/>
                <w:sz w:val="24"/>
                <w:szCs w:val="24"/>
                <w:lang w:val="lv-LV"/>
              </w:rPr>
            </w:pPr>
            <w:r>
              <w:rPr>
                <w:rFonts w:ascii="Times New Roman" w:eastAsia="Times New Roman" w:hAnsi="Times New Roman"/>
                <w:sz w:val="24"/>
                <w:szCs w:val="24"/>
                <w:lang w:val="lv-LV"/>
              </w:rPr>
              <w:t>Mājsaimniecības vadīšanā un budžeta plānošanā</w:t>
            </w:r>
            <w:r w:rsidR="00811DA3" w:rsidRPr="00716345">
              <w:rPr>
                <w:rFonts w:ascii="Times New Roman" w:eastAsia="Times New Roman" w:hAnsi="Times New Roman"/>
                <w:sz w:val="24"/>
                <w:szCs w:val="24"/>
                <w:lang w:val="lv-LV"/>
              </w:rPr>
              <w:t>;</w:t>
            </w:r>
          </w:p>
          <w:p w14:paraId="19E6C580" w14:textId="7422C04B" w:rsidR="00A47A18" w:rsidRPr="00716345" w:rsidRDefault="00D043B2" w:rsidP="005707AD">
            <w:pPr>
              <w:pStyle w:val="Sarakstarindkopa"/>
              <w:numPr>
                <w:ilvl w:val="2"/>
                <w:numId w:val="14"/>
              </w:numPr>
              <w:spacing w:after="0" w:line="240" w:lineRule="auto"/>
              <w:ind w:left="774" w:hanging="709"/>
              <w:jc w:val="both"/>
              <w:rPr>
                <w:rFonts w:ascii="Times New Roman" w:eastAsia="Times New Roman" w:hAnsi="Times New Roman"/>
                <w:sz w:val="24"/>
                <w:szCs w:val="24"/>
                <w:lang w:val="lv-LV"/>
              </w:rPr>
            </w:pPr>
            <w:r>
              <w:rPr>
                <w:rFonts w:ascii="Times New Roman" w:eastAsia="Times New Roman" w:hAnsi="Times New Roman"/>
                <w:sz w:val="24"/>
                <w:szCs w:val="24"/>
                <w:lang w:val="lv-LV"/>
              </w:rPr>
              <w:t>Personas tiesību aizstāvībā, lēmumu pieņemšanā u.c</w:t>
            </w:r>
            <w:r w:rsidR="00F20CB3">
              <w:rPr>
                <w:rFonts w:ascii="Times New Roman" w:eastAsia="Times New Roman" w:hAnsi="Times New Roman"/>
                <w:sz w:val="24"/>
                <w:szCs w:val="24"/>
                <w:lang w:val="lv-LV"/>
              </w:rPr>
              <w:t>.</w:t>
            </w:r>
            <w:r w:rsidR="00811DA3" w:rsidRPr="00716345">
              <w:rPr>
                <w:rFonts w:ascii="Times New Roman" w:eastAsia="Times New Roman" w:hAnsi="Times New Roman"/>
                <w:sz w:val="24"/>
                <w:szCs w:val="24"/>
                <w:lang w:val="lv-LV"/>
              </w:rPr>
              <w:t>;</w:t>
            </w:r>
          </w:p>
          <w:p w14:paraId="6E289FC1" w14:textId="489F4687" w:rsidR="00E15C2B" w:rsidRPr="00716345" w:rsidRDefault="00C210CE" w:rsidP="005707AD">
            <w:pPr>
              <w:pStyle w:val="Sarakstarindkopa"/>
              <w:numPr>
                <w:ilvl w:val="2"/>
                <w:numId w:val="14"/>
              </w:numPr>
              <w:spacing w:after="0" w:line="240" w:lineRule="auto"/>
              <w:ind w:left="774" w:hanging="709"/>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C</w:t>
            </w:r>
            <w:r w:rsidR="00A47A18" w:rsidRPr="00716345">
              <w:rPr>
                <w:rFonts w:ascii="Times New Roman" w:eastAsia="Times New Roman" w:hAnsi="Times New Roman"/>
                <w:sz w:val="24"/>
                <w:szCs w:val="24"/>
                <w:lang w:val="lv-LV"/>
              </w:rPr>
              <w:t xml:space="preserve">iti atbalsta veidi pēc Pasūtītāja </w:t>
            </w:r>
            <w:r w:rsidR="00680B0B" w:rsidRPr="00716345">
              <w:rPr>
                <w:rFonts w:ascii="Times New Roman" w:eastAsia="Times New Roman" w:hAnsi="Times New Roman"/>
                <w:sz w:val="24"/>
                <w:szCs w:val="24"/>
                <w:lang w:val="lv-LV"/>
              </w:rPr>
              <w:t xml:space="preserve">vai </w:t>
            </w:r>
            <w:r w:rsidR="00F20CB3">
              <w:rPr>
                <w:rFonts w:ascii="Times New Roman" w:eastAsia="Times New Roman" w:hAnsi="Times New Roman"/>
                <w:sz w:val="24"/>
                <w:szCs w:val="24"/>
                <w:lang w:val="lv-LV"/>
              </w:rPr>
              <w:t>P</w:t>
            </w:r>
            <w:r w:rsidR="00680B0B" w:rsidRPr="00716345">
              <w:rPr>
                <w:rFonts w:ascii="Times New Roman" w:eastAsia="Times New Roman" w:hAnsi="Times New Roman"/>
                <w:sz w:val="24"/>
                <w:szCs w:val="24"/>
                <w:lang w:val="lv-LV"/>
              </w:rPr>
              <w:t>aka</w:t>
            </w:r>
            <w:r w:rsidR="00F20CB3">
              <w:rPr>
                <w:rFonts w:ascii="Times New Roman" w:eastAsia="Times New Roman" w:hAnsi="Times New Roman"/>
                <w:sz w:val="24"/>
                <w:szCs w:val="24"/>
                <w:lang w:val="lv-LV"/>
              </w:rPr>
              <w:t>l</w:t>
            </w:r>
            <w:r w:rsidR="00680B0B" w:rsidRPr="00716345">
              <w:rPr>
                <w:rFonts w:ascii="Times New Roman" w:eastAsia="Times New Roman" w:hAnsi="Times New Roman"/>
                <w:sz w:val="24"/>
                <w:szCs w:val="24"/>
                <w:lang w:val="lv-LV"/>
              </w:rPr>
              <w:t xml:space="preserve">pojuma sniedzēja </w:t>
            </w:r>
            <w:proofErr w:type="spellStart"/>
            <w:r w:rsidR="00A47A18" w:rsidRPr="00716345">
              <w:rPr>
                <w:rFonts w:ascii="Times New Roman" w:eastAsia="Times New Roman" w:hAnsi="Times New Roman"/>
                <w:sz w:val="24"/>
                <w:szCs w:val="24"/>
                <w:lang w:val="lv-LV"/>
              </w:rPr>
              <w:t>izvērtējuma</w:t>
            </w:r>
            <w:proofErr w:type="spellEnd"/>
            <w:r w:rsidR="00A47A18" w:rsidRPr="00716345">
              <w:rPr>
                <w:rFonts w:ascii="Times New Roman" w:eastAsia="Times New Roman" w:hAnsi="Times New Roman"/>
                <w:sz w:val="24"/>
                <w:szCs w:val="24"/>
                <w:lang w:val="lv-LV"/>
              </w:rPr>
              <w:t>.</w:t>
            </w:r>
          </w:p>
        </w:tc>
      </w:tr>
      <w:tr w:rsidR="00847470" w:rsidRPr="00716345" w14:paraId="5E33F589" w14:textId="77777777" w:rsidTr="000A4E20">
        <w:tc>
          <w:tcPr>
            <w:tcW w:w="675" w:type="dxa"/>
            <w:shd w:val="clear" w:color="auto" w:fill="auto"/>
          </w:tcPr>
          <w:p w14:paraId="0984E3A0" w14:textId="77777777" w:rsidR="00847470" w:rsidRPr="00443F1B" w:rsidRDefault="00847470" w:rsidP="00BA1CC0">
            <w:pPr>
              <w:autoSpaceDE w:val="0"/>
              <w:autoSpaceDN w:val="0"/>
              <w:adjustRightInd w:val="0"/>
              <w:spacing w:after="0" w:line="240" w:lineRule="auto"/>
              <w:contextualSpacing/>
              <w:jc w:val="center"/>
              <w:rPr>
                <w:rFonts w:ascii="Times New Roman" w:eastAsia="Times New Roman" w:hAnsi="Times New Roman"/>
                <w:b/>
                <w:sz w:val="24"/>
                <w:szCs w:val="24"/>
                <w:lang w:val="lv-LV"/>
              </w:rPr>
            </w:pPr>
            <w:r w:rsidRPr="00443F1B">
              <w:rPr>
                <w:rFonts w:ascii="Times New Roman" w:eastAsia="Times New Roman" w:hAnsi="Times New Roman"/>
                <w:b/>
                <w:sz w:val="24"/>
                <w:szCs w:val="24"/>
                <w:lang w:val="lv-LV"/>
              </w:rPr>
              <w:t>5.</w:t>
            </w:r>
          </w:p>
        </w:tc>
        <w:tc>
          <w:tcPr>
            <w:tcW w:w="8959" w:type="dxa"/>
            <w:gridSpan w:val="2"/>
            <w:shd w:val="clear" w:color="auto" w:fill="auto"/>
          </w:tcPr>
          <w:p w14:paraId="4A1D3981" w14:textId="77777777" w:rsidR="00847470" w:rsidRPr="00443F1B" w:rsidRDefault="00847470" w:rsidP="00BA1CC0">
            <w:pPr>
              <w:autoSpaceDE w:val="0"/>
              <w:autoSpaceDN w:val="0"/>
              <w:adjustRightInd w:val="0"/>
              <w:spacing w:after="0" w:line="240" w:lineRule="auto"/>
              <w:contextualSpacing/>
              <w:jc w:val="both"/>
              <w:rPr>
                <w:rFonts w:ascii="Times New Roman" w:eastAsia="Times New Roman" w:hAnsi="Times New Roman"/>
                <w:b/>
                <w:sz w:val="24"/>
                <w:szCs w:val="24"/>
                <w:lang w:val="lv-LV"/>
              </w:rPr>
            </w:pPr>
            <w:r w:rsidRPr="00443F1B">
              <w:rPr>
                <w:rFonts w:ascii="Times New Roman" w:eastAsia="Times New Roman" w:hAnsi="Times New Roman"/>
                <w:b/>
                <w:sz w:val="24"/>
                <w:szCs w:val="24"/>
                <w:lang w:val="lv-LV"/>
              </w:rPr>
              <w:t>Pakalpojuma sniegšanas kārtība</w:t>
            </w:r>
          </w:p>
        </w:tc>
      </w:tr>
      <w:tr w:rsidR="00847470" w:rsidRPr="000A4E20" w14:paraId="46CCBCAC" w14:textId="77777777" w:rsidTr="000A4E20">
        <w:tc>
          <w:tcPr>
            <w:tcW w:w="9634" w:type="dxa"/>
            <w:gridSpan w:val="3"/>
            <w:shd w:val="clear" w:color="auto" w:fill="auto"/>
          </w:tcPr>
          <w:p w14:paraId="0A5F6349" w14:textId="2ACBE1F4" w:rsidR="00847470" w:rsidRPr="00CC1A6A" w:rsidRDefault="00847470" w:rsidP="005707AD">
            <w:pPr>
              <w:pStyle w:val="Sarakstarindkopa"/>
              <w:numPr>
                <w:ilvl w:val="1"/>
                <w:numId w:val="6"/>
              </w:numPr>
              <w:autoSpaceDE w:val="0"/>
              <w:autoSpaceDN w:val="0"/>
              <w:adjustRightInd w:val="0"/>
              <w:spacing w:after="0" w:line="240" w:lineRule="auto"/>
              <w:ind w:left="589" w:hanging="567"/>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 xml:space="preserve">Pakalpojuma sniedzējs uzsāk </w:t>
            </w:r>
            <w:r w:rsidR="00C741A0" w:rsidRPr="00716345">
              <w:rPr>
                <w:rFonts w:ascii="Times New Roman" w:eastAsia="Times New Roman" w:hAnsi="Times New Roman"/>
                <w:sz w:val="24"/>
                <w:szCs w:val="24"/>
                <w:lang w:val="lv-LV"/>
              </w:rPr>
              <w:t>sociālā</w:t>
            </w:r>
            <w:r w:rsidR="00DF6B88" w:rsidRPr="00716345">
              <w:rPr>
                <w:rFonts w:ascii="Times New Roman" w:eastAsia="Times New Roman" w:hAnsi="Times New Roman"/>
                <w:sz w:val="24"/>
                <w:szCs w:val="24"/>
                <w:lang w:val="lv-LV"/>
              </w:rPr>
              <w:t xml:space="preserve"> mentora</w:t>
            </w:r>
            <w:r w:rsidRPr="00716345">
              <w:rPr>
                <w:rFonts w:ascii="Times New Roman" w:eastAsia="Times New Roman" w:hAnsi="Times New Roman"/>
                <w:sz w:val="24"/>
                <w:szCs w:val="24"/>
                <w:lang w:val="lv-LV"/>
              </w:rPr>
              <w:t xml:space="preserve"> pakalpojuma sniegšanu </w:t>
            </w:r>
            <w:r w:rsidR="00DF6B88" w:rsidRPr="00716345">
              <w:rPr>
                <w:rFonts w:ascii="Times New Roman" w:eastAsia="Times New Roman" w:hAnsi="Times New Roman"/>
                <w:sz w:val="24"/>
                <w:szCs w:val="24"/>
                <w:lang w:val="lv-LV"/>
              </w:rPr>
              <w:t xml:space="preserve">jaunietim </w:t>
            </w:r>
            <w:r w:rsidRPr="00CC1A6A">
              <w:rPr>
                <w:rFonts w:ascii="Times New Roman" w:eastAsia="Times New Roman" w:hAnsi="Times New Roman"/>
                <w:sz w:val="24"/>
                <w:szCs w:val="24"/>
                <w:lang w:val="lv-LV"/>
              </w:rPr>
              <w:t xml:space="preserve">ne vēlāk kā </w:t>
            </w:r>
            <w:r w:rsidR="000B65F8" w:rsidRPr="00CC1A6A">
              <w:rPr>
                <w:rFonts w:ascii="Times New Roman" w:eastAsia="Times New Roman" w:hAnsi="Times New Roman"/>
                <w:sz w:val="24"/>
                <w:szCs w:val="24"/>
                <w:lang w:val="lv-LV"/>
              </w:rPr>
              <w:t>1</w:t>
            </w:r>
            <w:r w:rsidR="006E5844" w:rsidRPr="00CC1A6A">
              <w:rPr>
                <w:rFonts w:ascii="Times New Roman" w:eastAsia="Times New Roman" w:hAnsi="Times New Roman"/>
                <w:sz w:val="24"/>
                <w:szCs w:val="24"/>
                <w:lang w:val="lv-LV"/>
              </w:rPr>
              <w:t>4</w:t>
            </w:r>
            <w:r w:rsidRPr="00CC1A6A">
              <w:rPr>
                <w:rFonts w:ascii="Times New Roman" w:eastAsia="Times New Roman" w:hAnsi="Times New Roman"/>
                <w:sz w:val="24"/>
                <w:szCs w:val="24"/>
                <w:lang w:val="lv-LV"/>
              </w:rPr>
              <w:t xml:space="preserve"> (</w:t>
            </w:r>
            <w:r w:rsidR="00C17BF4" w:rsidRPr="00CC1A6A">
              <w:rPr>
                <w:rFonts w:ascii="Times New Roman" w:eastAsia="Times New Roman" w:hAnsi="Times New Roman"/>
                <w:sz w:val="24"/>
                <w:szCs w:val="24"/>
                <w:lang w:val="lv-LV"/>
              </w:rPr>
              <w:t>č</w:t>
            </w:r>
            <w:r w:rsidR="006E5844" w:rsidRPr="00CC1A6A">
              <w:rPr>
                <w:rFonts w:ascii="Times New Roman" w:eastAsia="Times New Roman" w:hAnsi="Times New Roman"/>
                <w:sz w:val="24"/>
                <w:szCs w:val="24"/>
                <w:lang w:val="lv-LV"/>
              </w:rPr>
              <w:t>etrpad</w:t>
            </w:r>
            <w:r w:rsidR="000B65F8" w:rsidRPr="00CC1A6A">
              <w:rPr>
                <w:rFonts w:ascii="Times New Roman" w:eastAsia="Times New Roman" w:hAnsi="Times New Roman"/>
                <w:sz w:val="24"/>
                <w:szCs w:val="24"/>
                <w:lang w:val="lv-LV"/>
              </w:rPr>
              <w:t>smit</w:t>
            </w:r>
            <w:r w:rsidRPr="00CC1A6A">
              <w:rPr>
                <w:rFonts w:ascii="Times New Roman" w:eastAsia="Times New Roman" w:hAnsi="Times New Roman"/>
                <w:sz w:val="24"/>
                <w:szCs w:val="24"/>
                <w:lang w:val="lv-LV"/>
              </w:rPr>
              <w:t>) dienu laikā no Pasūtītāja norīkojuma saņemšanas dienas</w:t>
            </w:r>
            <w:r w:rsidR="00935C82" w:rsidRPr="00CC1A6A">
              <w:rPr>
                <w:rFonts w:ascii="Times New Roman" w:eastAsia="Times New Roman" w:hAnsi="Times New Roman"/>
                <w:sz w:val="24"/>
                <w:szCs w:val="24"/>
                <w:lang w:val="lv-LV"/>
              </w:rPr>
              <w:t>;</w:t>
            </w:r>
          </w:p>
          <w:p w14:paraId="0870AB2F" w14:textId="7F002AB3" w:rsidR="00847470" w:rsidRPr="00716345" w:rsidRDefault="00B869E7" w:rsidP="005707AD">
            <w:pPr>
              <w:pStyle w:val="Sarakstarindkopa"/>
              <w:numPr>
                <w:ilvl w:val="1"/>
                <w:numId w:val="6"/>
              </w:numPr>
              <w:autoSpaceDE w:val="0"/>
              <w:autoSpaceDN w:val="0"/>
              <w:adjustRightInd w:val="0"/>
              <w:spacing w:after="0" w:line="240" w:lineRule="auto"/>
              <w:ind w:left="589" w:hanging="567"/>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 xml:space="preserve">Pakalpojuma sniedzējs, </w:t>
            </w:r>
            <w:r w:rsidR="00F97A78" w:rsidRPr="00716345">
              <w:rPr>
                <w:rFonts w:ascii="Times New Roman" w:eastAsia="Times New Roman" w:hAnsi="Times New Roman"/>
                <w:sz w:val="24"/>
                <w:szCs w:val="24"/>
                <w:lang w:val="lv-LV"/>
              </w:rPr>
              <w:t>ņe</w:t>
            </w:r>
            <w:r w:rsidRPr="00716345">
              <w:rPr>
                <w:rFonts w:ascii="Times New Roman" w:eastAsia="Times New Roman" w:hAnsi="Times New Roman"/>
                <w:sz w:val="24"/>
                <w:szCs w:val="24"/>
                <w:lang w:val="lv-LV"/>
              </w:rPr>
              <w:t>mot vērā iesaistīto personu s</w:t>
            </w:r>
            <w:r w:rsidR="00955119" w:rsidRPr="00716345">
              <w:rPr>
                <w:rFonts w:ascii="Times New Roman" w:eastAsia="Times New Roman" w:hAnsi="Times New Roman"/>
                <w:sz w:val="24"/>
                <w:szCs w:val="24"/>
                <w:lang w:val="lv-LV"/>
              </w:rPr>
              <w:t>a</w:t>
            </w:r>
            <w:r w:rsidRPr="00716345">
              <w:rPr>
                <w:rFonts w:ascii="Times New Roman" w:eastAsia="Times New Roman" w:hAnsi="Times New Roman"/>
                <w:sz w:val="24"/>
                <w:szCs w:val="24"/>
                <w:lang w:val="lv-LV"/>
              </w:rPr>
              <w:t>vstarpējo piekrišanu</w:t>
            </w:r>
            <w:r w:rsidR="00292E69" w:rsidRPr="00716345">
              <w:rPr>
                <w:rFonts w:ascii="Times New Roman" w:eastAsia="Times New Roman" w:hAnsi="Times New Roman"/>
                <w:sz w:val="24"/>
                <w:szCs w:val="24"/>
                <w:lang w:val="lv-LV"/>
              </w:rPr>
              <w:t xml:space="preserve">, izraugās atbilstošu </w:t>
            </w:r>
            <w:proofErr w:type="spellStart"/>
            <w:r w:rsidR="00292E69" w:rsidRPr="00716345">
              <w:rPr>
                <w:rFonts w:ascii="Times New Roman" w:eastAsia="Times New Roman" w:hAnsi="Times New Roman"/>
                <w:sz w:val="24"/>
                <w:szCs w:val="24"/>
                <w:lang w:val="lv-LV"/>
              </w:rPr>
              <w:t>mentoru</w:t>
            </w:r>
            <w:proofErr w:type="spellEnd"/>
            <w:r w:rsidR="00F97A78" w:rsidRPr="00716345">
              <w:rPr>
                <w:rFonts w:ascii="Times New Roman" w:eastAsia="Times New Roman" w:hAnsi="Times New Roman"/>
                <w:sz w:val="24"/>
                <w:szCs w:val="24"/>
                <w:lang w:val="lv-LV"/>
              </w:rPr>
              <w:t>, kurš</w:t>
            </w:r>
            <w:r w:rsidR="00847470" w:rsidRPr="00716345">
              <w:rPr>
                <w:rFonts w:ascii="Times New Roman" w:eastAsia="Times New Roman" w:hAnsi="Times New Roman"/>
                <w:sz w:val="24"/>
                <w:szCs w:val="24"/>
                <w:lang w:val="lv-LV"/>
              </w:rPr>
              <w:t xml:space="preserve"> vienojas par </w:t>
            </w:r>
            <w:r w:rsidR="008E42C8" w:rsidRPr="00716345">
              <w:rPr>
                <w:rFonts w:ascii="Times New Roman" w:eastAsia="Times New Roman" w:hAnsi="Times New Roman"/>
                <w:sz w:val="24"/>
                <w:szCs w:val="24"/>
                <w:lang w:val="lv-LV"/>
              </w:rPr>
              <w:t>sociālā mentora</w:t>
            </w:r>
            <w:r w:rsidR="00847470" w:rsidRPr="00716345">
              <w:rPr>
                <w:rFonts w:ascii="Times New Roman" w:eastAsia="Times New Roman" w:hAnsi="Times New Roman"/>
                <w:sz w:val="24"/>
                <w:szCs w:val="24"/>
                <w:lang w:val="lv-LV"/>
              </w:rPr>
              <w:t xml:space="preserve"> pakalpojuma sniegšanas nosacījumiem (pakalpojuma sniegšanas dienām un laikiem un citiem izpildes nosacījumiem)</w:t>
            </w:r>
            <w:r w:rsidR="00935C82" w:rsidRPr="00716345">
              <w:rPr>
                <w:rFonts w:ascii="Times New Roman" w:eastAsia="Times New Roman" w:hAnsi="Times New Roman"/>
                <w:sz w:val="24"/>
                <w:szCs w:val="24"/>
                <w:lang w:val="lv-LV"/>
              </w:rPr>
              <w:t>;</w:t>
            </w:r>
          </w:p>
          <w:p w14:paraId="2134B0F9" w14:textId="1AC550DD" w:rsidR="001D5B16" w:rsidRPr="00716345" w:rsidRDefault="007C6F9C" w:rsidP="005707AD">
            <w:pPr>
              <w:pStyle w:val="Sarakstarindkopa"/>
              <w:numPr>
                <w:ilvl w:val="1"/>
                <w:numId w:val="6"/>
              </w:numPr>
              <w:autoSpaceDE w:val="0"/>
              <w:autoSpaceDN w:val="0"/>
              <w:adjustRightInd w:val="0"/>
              <w:spacing w:after="0" w:line="240" w:lineRule="auto"/>
              <w:ind w:left="589" w:hanging="567"/>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Ja jaunietim neizveidojas pozitīva sadarbība ar piesaist</w:t>
            </w:r>
            <w:r w:rsidR="00B15C31" w:rsidRPr="00716345">
              <w:rPr>
                <w:rFonts w:ascii="Times New Roman" w:eastAsia="Times New Roman" w:hAnsi="Times New Roman"/>
                <w:sz w:val="24"/>
                <w:szCs w:val="24"/>
                <w:lang w:val="lv-LV"/>
              </w:rPr>
              <w:t>ī</w:t>
            </w:r>
            <w:r w:rsidRPr="00716345">
              <w:rPr>
                <w:rFonts w:ascii="Times New Roman" w:eastAsia="Times New Roman" w:hAnsi="Times New Roman"/>
                <w:sz w:val="24"/>
                <w:szCs w:val="24"/>
                <w:lang w:val="lv-LV"/>
              </w:rPr>
              <w:t xml:space="preserve">to </w:t>
            </w:r>
            <w:r w:rsidR="0084570D">
              <w:rPr>
                <w:rFonts w:ascii="Times New Roman" w:eastAsia="Times New Roman" w:hAnsi="Times New Roman"/>
                <w:sz w:val="24"/>
                <w:szCs w:val="24"/>
                <w:lang w:val="lv-LV"/>
              </w:rPr>
              <w:t xml:space="preserve">sociālo </w:t>
            </w:r>
            <w:proofErr w:type="spellStart"/>
            <w:r w:rsidRPr="00716345">
              <w:rPr>
                <w:rFonts w:ascii="Times New Roman" w:eastAsia="Times New Roman" w:hAnsi="Times New Roman"/>
                <w:sz w:val="24"/>
                <w:szCs w:val="24"/>
                <w:lang w:val="lv-LV"/>
              </w:rPr>
              <w:t>mentoru</w:t>
            </w:r>
            <w:proofErr w:type="spellEnd"/>
            <w:r w:rsidR="00824472" w:rsidRPr="00716345">
              <w:rPr>
                <w:rFonts w:ascii="Times New Roman" w:eastAsia="Times New Roman" w:hAnsi="Times New Roman"/>
                <w:sz w:val="24"/>
                <w:szCs w:val="24"/>
                <w:lang w:val="lv-LV"/>
              </w:rPr>
              <w:t xml:space="preserve">, Pakalpojuma sniedzējam, saskaņojot ar iesaistītajām pusēm, ir tiesības mainīt </w:t>
            </w:r>
            <w:r w:rsidR="0084570D">
              <w:rPr>
                <w:rFonts w:ascii="Times New Roman" w:eastAsia="Times New Roman" w:hAnsi="Times New Roman"/>
                <w:sz w:val="24"/>
                <w:szCs w:val="24"/>
                <w:lang w:val="lv-LV"/>
              </w:rPr>
              <w:t xml:space="preserve">sociālo </w:t>
            </w:r>
            <w:proofErr w:type="spellStart"/>
            <w:r w:rsidR="00824472" w:rsidRPr="00716345">
              <w:rPr>
                <w:rFonts w:ascii="Times New Roman" w:eastAsia="Times New Roman" w:hAnsi="Times New Roman"/>
                <w:sz w:val="24"/>
                <w:szCs w:val="24"/>
                <w:lang w:val="lv-LV"/>
              </w:rPr>
              <w:t>mentoru</w:t>
            </w:r>
            <w:proofErr w:type="spellEnd"/>
            <w:r w:rsidR="00054A83">
              <w:rPr>
                <w:rFonts w:ascii="Times New Roman" w:eastAsia="Times New Roman" w:hAnsi="Times New Roman"/>
                <w:sz w:val="24"/>
                <w:szCs w:val="24"/>
                <w:lang w:val="lv-LV"/>
              </w:rPr>
              <w:t>;</w:t>
            </w:r>
          </w:p>
          <w:p w14:paraId="206BC93F" w14:textId="04D13999" w:rsidR="00847470" w:rsidRPr="00716345" w:rsidRDefault="00D631B5" w:rsidP="005707AD">
            <w:pPr>
              <w:pStyle w:val="Sarakstarindkopa"/>
              <w:numPr>
                <w:ilvl w:val="1"/>
                <w:numId w:val="6"/>
              </w:numPr>
              <w:autoSpaceDE w:val="0"/>
              <w:autoSpaceDN w:val="0"/>
              <w:adjustRightInd w:val="0"/>
              <w:spacing w:after="0" w:line="240" w:lineRule="auto"/>
              <w:ind w:left="589"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Pakalpojuma sniedzējs v</w:t>
            </w:r>
            <w:r w:rsidR="00847470" w:rsidRPr="00716345">
              <w:rPr>
                <w:rFonts w:ascii="Times New Roman" w:eastAsia="Times New Roman" w:hAnsi="Times New Roman"/>
                <w:sz w:val="24"/>
                <w:szCs w:val="24"/>
                <w:lang w:val="lv-LV"/>
              </w:rPr>
              <w:t xml:space="preserve">eido klienta lietu, kurā iekļauj </w:t>
            </w:r>
            <w:r w:rsidR="001E7EA0">
              <w:rPr>
                <w:rFonts w:ascii="Times New Roman" w:eastAsia="Times New Roman" w:hAnsi="Times New Roman"/>
                <w:sz w:val="24"/>
                <w:szCs w:val="24"/>
                <w:lang w:val="lv-LV"/>
              </w:rPr>
              <w:t>visus ar pakalpojuma sniegšanu saistītos dokumentus</w:t>
            </w:r>
            <w:r w:rsidR="00711F89">
              <w:rPr>
                <w:rFonts w:ascii="Times New Roman" w:eastAsia="Times New Roman" w:hAnsi="Times New Roman"/>
                <w:sz w:val="24"/>
                <w:szCs w:val="24"/>
                <w:lang w:val="lv-LV"/>
              </w:rPr>
              <w:t>, izņemot finanšu dokumentus</w:t>
            </w:r>
            <w:r w:rsidR="00A87F03">
              <w:rPr>
                <w:rFonts w:ascii="Times New Roman" w:eastAsia="Times New Roman" w:hAnsi="Times New Roman"/>
                <w:sz w:val="24"/>
                <w:szCs w:val="24"/>
                <w:lang w:val="lv-LV"/>
              </w:rPr>
              <w:t>;</w:t>
            </w:r>
            <w:r w:rsidR="00711F89">
              <w:rPr>
                <w:rFonts w:ascii="Times New Roman" w:eastAsia="Times New Roman" w:hAnsi="Times New Roman"/>
                <w:sz w:val="24"/>
                <w:szCs w:val="24"/>
                <w:lang w:val="lv-LV"/>
              </w:rPr>
              <w:t xml:space="preserve"> </w:t>
            </w:r>
          </w:p>
          <w:p w14:paraId="6E8F6164" w14:textId="4E779BD5" w:rsidR="004177CA" w:rsidRPr="00716345" w:rsidRDefault="009D315B" w:rsidP="005707AD">
            <w:pPr>
              <w:pStyle w:val="Sarakstarindkopa"/>
              <w:numPr>
                <w:ilvl w:val="1"/>
                <w:numId w:val="6"/>
              </w:numPr>
              <w:autoSpaceDE w:val="0"/>
              <w:autoSpaceDN w:val="0"/>
              <w:adjustRightInd w:val="0"/>
              <w:spacing w:after="0" w:line="240" w:lineRule="auto"/>
              <w:ind w:left="589" w:hanging="567"/>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Sociālā</w:t>
            </w:r>
            <w:r w:rsidR="00DE6841" w:rsidRPr="00716345">
              <w:rPr>
                <w:rFonts w:ascii="Times New Roman" w:eastAsia="Times New Roman" w:hAnsi="Times New Roman"/>
                <w:sz w:val="24"/>
                <w:szCs w:val="24"/>
                <w:lang w:val="lv-LV"/>
              </w:rPr>
              <w:t xml:space="preserve"> mentora pakalpojuma sniegšana tiek pārtraukta, </w:t>
            </w:r>
            <w:r w:rsidR="001034CA" w:rsidRPr="00716345">
              <w:rPr>
                <w:rFonts w:ascii="Times New Roman" w:eastAsia="Times New Roman" w:hAnsi="Times New Roman"/>
                <w:sz w:val="24"/>
                <w:szCs w:val="24"/>
                <w:lang w:val="lv-LV"/>
              </w:rPr>
              <w:t>ja jaunietis ir uzsācis pildīt valsts aizsardzības militāro dienestu</w:t>
            </w:r>
            <w:r w:rsidR="00325B4C" w:rsidRPr="00716345">
              <w:rPr>
                <w:rFonts w:ascii="Times New Roman" w:eastAsia="Times New Roman" w:hAnsi="Times New Roman"/>
                <w:sz w:val="24"/>
                <w:szCs w:val="24"/>
                <w:lang w:val="lv-LV"/>
              </w:rPr>
              <w:t xml:space="preserve">, nonācis ieslodzījuma vietā vai ievietots ilgstošas sociālās </w:t>
            </w:r>
            <w:r w:rsidR="00014FEF" w:rsidRPr="00716345">
              <w:rPr>
                <w:rFonts w:ascii="Times New Roman" w:eastAsia="Times New Roman" w:hAnsi="Times New Roman"/>
                <w:sz w:val="24"/>
                <w:szCs w:val="24"/>
                <w:lang w:val="lv-LV"/>
              </w:rPr>
              <w:t>a</w:t>
            </w:r>
            <w:r w:rsidR="00325B4C" w:rsidRPr="00716345">
              <w:rPr>
                <w:rFonts w:ascii="Times New Roman" w:eastAsia="Times New Roman" w:hAnsi="Times New Roman"/>
                <w:sz w:val="24"/>
                <w:szCs w:val="24"/>
                <w:lang w:val="lv-LV"/>
              </w:rPr>
              <w:t>prūpes un sociālās rehabilitācijas institūcijā</w:t>
            </w:r>
            <w:r w:rsidR="00014FEF" w:rsidRPr="00716345">
              <w:rPr>
                <w:rFonts w:ascii="Times New Roman" w:eastAsia="Times New Roman" w:hAnsi="Times New Roman"/>
                <w:sz w:val="24"/>
                <w:szCs w:val="24"/>
                <w:lang w:val="lv-LV"/>
              </w:rPr>
              <w:t>, m</w:t>
            </w:r>
            <w:r w:rsidR="002666FD" w:rsidRPr="00716345">
              <w:rPr>
                <w:rFonts w:ascii="Times New Roman" w:eastAsia="Times New Roman" w:hAnsi="Times New Roman"/>
                <w:sz w:val="24"/>
                <w:szCs w:val="24"/>
                <w:lang w:val="lv-LV"/>
              </w:rPr>
              <w:t>ācību, darba vai cita iemesla dēļ atrodas ārvalstī</w:t>
            </w:r>
            <w:r w:rsidR="008029EB" w:rsidRPr="00716345">
              <w:rPr>
                <w:rFonts w:ascii="Times New Roman" w:eastAsia="Times New Roman" w:hAnsi="Times New Roman"/>
                <w:sz w:val="24"/>
                <w:szCs w:val="24"/>
                <w:lang w:val="lv-LV"/>
              </w:rPr>
              <w:t>s ilgāk par vienu mēnesi vai atrodas bezvēsts prombūtnē</w:t>
            </w:r>
            <w:r w:rsidR="00546C80" w:rsidRPr="00716345">
              <w:rPr>
                <w:rFonts w:ascii="Times New Roman" w:eastAsia="Times New Roman" w:hAnsi="Times New Roman"/>
                <w:sz w:val="24"/>
                <w:szCs w:val="24"/>
                <w:lang w:val="lv-LV"/>
              </w:rPr>
              <w:t xml:space="preserve">, kā arī, ja bez attaisnojoša iemesla </w:t>
            </w:r>
            <w:r w:rsidR="000C67D6" w:rsidRPr="00716345">
              <w:rPr>
                <w:rFonts w:ascii="Times New Roman" w:eastAsia="Times New Roman" w:hAnsi="Times New Roman"/>
                <w:sz w:val="24"/>
                <w:szCs w:val="24"/>
                <w:lang w:val="lv-LV"/>
              </w:rPr>
              <w:t>divus mēnešus nav saņēmis sociālā mentora pakalpojumu;</w:t>
            </w:r>
          </w:p>
          <w:p w14:paraId="68DDCD18" w14:textId="2CA5648B" w:rsidR="000C67D6" w:rsidRPr="00443F1B" w:rsidRDefault="008A4104" w:rsidP="005707AD">
            <w:pPr>
              <w:pStyle w:val="Sarakstarindkopa"/>
              <w:numPr>
                <w:ilvl w:val="1"/>
                <w:numId w:val="6"/>
              </w:numPr>
              <w:autoSpaceDE w:val="0"/>
              <w:autoSpaceDN w:val="0"/>
              <w:adjustRightInd w:val="0"/>
              <w:spacing w:after="0" w:line="240" w:lineRule="auto"/>
              <w:ind w:left="589" w:hanging="567"/>
              <w:jc w:val="both"/>
              <w:rPr>
                <w:rFonts w:ascii="Times New Roman" w:eastAsia="Times New Roman" w:hAnsi="Times New Roman"/>
                <w:sz w:val="24"/>
                <w:szCs w:val="24"/>
                <w:lang w:val="lv-LV"/>
              </w:rPr>
            </w:pPr>
            <w:r w:rsidRPr="00716345">
              <w:rPr>
                <w:rFonts w:ascii="Times New Roman" w:eastAsia="Times New Roman" w:hAnsi="Times New Roman"/>
                <w:sz w:val="24"/>
                <w:szCs w:val="24"/>
                <w:lang w:val="lv-LV"/>
              </w:rPr>
              <w:t>Sociālā mentora pakalpojums tiek izbeigts, ja jaunietis ir sasniedzis 21 gada vecumu</w:t>
            </w:r>
            <w:r w:rsidR="00D80951" w:rsidRPr="00716345">
              <w:rPr>
                <w:rFonts w:ascii="Times New Roman" w:eastAsia="Times New Roman" w:hAnsi="Times New Roman"/>
                <w:sz w:val="24"/>
                <w:szCs w:val="24"/>
                <w:lang w:val="lv-LV"/>
              </w:rPr>
              <w:t xml:space="preserve"> un </w:t>
            </w:r>
            <w:r w:rsidR="00D80951" w:rsidRPr="00443F1B">
              <w:rPr>
                <w:rFonts w:ascii="Times New Roman" w:eastAsia="Times New Roman" w:hAnsi="Times New Roman"/>
                <w:sz w:val="24"/>
                <w:szCs w:val="24"/>
                <w:lang w:val="lv-LV"/>
              </w:rPr>
              <w:t xml:space="preserve">nemācās, </w:t>
            </w:r>
            <w:r w:rsidR="0075230D" w:rsidRPr="00443F1B">
              <w:rPr>
                <w:rFonts w:ascii="Times New Roman" w:eastAsia="Times New Roman" w:hAnsi="Times New Roman"/>
                <w:sz w:val="24"/>
                <w:szCs w:val="24"/>
                <w:lang w:val="lv-LV"/>
              </w:rPr>
              <w:t>ir sasniedzis 24 gadu vecumu</w:t>
            </w:r>
            <w:r w:rsidR="00344BFF" w:rsidRPr="00443F1B">
              <w:rPr>
                <w:rFonts w:ascii="Times New Roman" w:eastAsia="Times New Roman" w:hAnsi="Times New Roman"/>
                <w:sz w:val="24"/>
                <w:szCs w:val="24"/>
                <w:lang w:val="lv-LV"/>
              </w:rPr>
              <w:t xml:space="preserve"> vai</w:t>
            </w:r>
            <w:r w:rsidR="0075230D" w:rsidRPr="00443F1B">
              <w:rPr>
                <w:rFonts w:ascii="Times New Roman" w:eastAsia="Times New Roman" w:hAnsi="Times New Roman"/>
                <w:sz w:val="24"/>
                <w:szCs w:val="24"/>
                <w:lang w:val="lv-LV"/>
              </w:rPr>
              <w:t xml:space="preserve"> atsakās no turpmākās atbalsta saņemšana</w:t>
            </w:r>
            <w:r w:rsidR="00344BFF" w:rsidRPr="00443F1B">
              <w:rPr>
                <w:rFonts w:ascii="Times New Roman" w:eastAsia="Times New Roman" w:hAnsi="Times New Roman"/>
                <w:sz w:val="24"/>
                <w:szCs w:val="24"/>
                <w:lang w:val="lv-LV"/>
              </w:rPr>
              <w:t>s</w:t>
            </w:r>
            <w:r w:rsidR="003A12E2" w:rsidRPr="00443F1B">
              <w:rPr>
                <w:rFonts w:ascii="Times New Roman" w:eastAsia="Times New Roman" w:hAnsi="Times New Roman"/>
                <w:sz w:val="24"/>
                <w:szCs w:val="24"/>
                <w:lang w:val="lv-LV"/>
              </w:rPr>
              <w:t>;</w:t>
            </w:r>
          </w:p>
          <w:p w14:paraId="7974138F" w14:textId="77777777" w:rsidR="00847470" w:rsidRPr="001D308E" w:rsidRDefault="00847470" w:rsidP="005707AD">
            <w:pPr>
              <w:numPr>
                <w:ilvl w:val="1"/>
                <w:numId w:val="6"/>
              </w:numPr>
              <w:autoSpaceDE w:val="0"/>
              <w:autoSpaceDN w:val="0"/>
              <w:adjustRightInd w:val="0"/>
              <w:spacing w:after="0" w:line="240" w:lineRule="auto"/>
              <w:ind w:left="589" w:hanging="567"/>
              <w:contextualSpacing/>
              <w:jc w:val="both"/>
              <w:rPr>
                <w:rFonts w:ascii="Times New Roman" w:eastAsia="Times New Roman" w:hAnsi="Times New Roman"/>
                <w:sz w:val="24"/>
                <w:szCs w:val="24"/>
                <w:lang w:val="lv-LV"/>
              </w:rPr>
            </w:pPr>
            <w:r w:rsidRPr="001D308E">
              <w:rPr>
                <w:rFonts w:ascii="Times New Roman" w:eastAsia="Times New Roman" w:hAnsi="Times New Roman"/>
                <w:sz w:val="24"/>
                <w:szCs w:val="24"/>
                <w:lang w:val="lv-LV"/>
              </w:rPr>
              <w:t xml:space="preserve">Ne retāk kā reizi </w:t>
            </w:r>
            <w:r w:rsidR="00D810C4" w:rsidRPr="001D308E">
              <w:rPr>
                <w:rFonts w:ascii="Times New Roman" w:eastAsia="Times New Roman" w:hAnsi="Times New Roman"/>
                <w:sz w:val="24"/>
                <w:szCs w:val="24"/>
                <w:lang w:val="lv-LV"/>
              </w:rPr>
              <w:t>sešos mēnešos</w:t>
            </w:r>
            <w:r w:rsidRPr="001D308E">
              <w:rPr>
                <w:rFonts w:ascii="Times New Roman" w:eastAsia="Times New Roman" w:hAnsi="Times New Roman"/>
                <w:sz w:val="24"/>
                <w:szCs w:val="24"/>
                <w:lang w:val="lv-LV"/>
              </w:rPr>
              <w:t xml:space="preserve"> novērtē </w:t>
            </w:r>
            <w:r w:rsidR="00D41D2D" w:rsidRPr="001D308E">
              <w:rPr>
                <w:rFonts w:ascii="Times New Roman" w:eastAsia="Times New Roman" w:hAnsi="Times New Roman"/>
                <w:sz w:val="24"/>
                <w:szCs w:val="24"/>
                <w:lang w:val="lv-LV"/>
              </w:rPr>
              <w:t>jaunieša</w:t>
            </w:r>
            <w:r w:rsidRPr="001D308E">
              <w:rPr>
                <w:rFonts w:ascii="Times New Roman" w:eastAsia="Times New Roman" w:hAnsi="Times New Roman"/>
                <w:sz w:val="24"/>
                <w:szCs w:val="24"/>
                <w:lang w:val="lv-LV"/>
              </w:rPr>
              <w:t xml:space="preserve"> sociālās situācijas izmaiņas un sasniegtos rezultātus un rakstiski informē Pasūtītāju.</w:t>
            </w:r>
          </w:p>
          <w:p w14:paraId="01376FE8" w14:textId="08A7B800" w:rsidR="008E150D" w:rsidRPr="00716345" w:rsidRDefault="00B62396" w:rsidP="005707AD">
            <w:pPr>
              <w:numPr>
                <w:ilvl w:val="1"/>
                <w:numId w:val="6"/>
              </w:numPr>
              <w:autoSpaceDE w:val="0"/>
              <w:autoSpaceDN w:val="0"/>
              <w:adjustRightInd w:val="0"/>
              <w:spacing w:after="0" w:line="240" w:lineRule="auto"/>
              <w:ind w:left="589" w:hanging="567"/>
              <w:contextualSpacing/>
              <w:jc w:val="both"/>
              <w:rPr>
                <w:rFonts w:ascii="Times New Roman" w:eastAsia="Times New Roman" w:hAnsi="Times New Roman"/>
                <w:sz w:val="24"/>
                <w:szCs w:val="24"/>
                <w:lang w:val="lv-LV"/>
              </w:rPr>
            </w:pPr>
            <w:r w:rsidRPr="001D308E">
              <w:rPr>
                <w:rFonts w:ascii="Times New Roman" w:eastAsia="Times New Roman" w:hAnsi="Times New Roman"/>
                <w:sz w:val="24"/>
                <w:szCs w:val="24"/>
                <w:lang w:val="lv-LV"/>
              </w:rPr>
              <w:t xml:space="preserve">Pēc pakalpojuma sniegšanas perioda beigām </w:t>
            </w:r>
            <w:r w:rsidR="00F644C9" w:rsidRPr="001D308E">
              <w:rPr>
                <w:rFonts w:ascii="Times New Roman" w:eastAsia="Times New Roman" w:hAnsi="Times New Roman"/>
                <w:sz w:val="24"/>
                <w:szCs w:val="24"/>
                <w:lang w:val="lv-LV"/>
              </w:rPr>
              <w:t>Pakalpojuma sniedzējs 10 (desmit) dienu laikā iesniedz Pasūtītājam</w:t>
            </w:r>
            <w:r w:rsidR="001654D1" w:rsidRPr="001D308E">
              <w:rPr>
                <w:rFonts w:ascii="Times New Roman" w:eastAsia="Times New Roman" w:hAnsi="Times New Roman"/>
                <w:sz w:val="24"/>
                <w:szCs w:val="24"/>
                <w:lang w:val="lv-LV"/>
              </w:rPr>
              <w:t xml:space="preserve"> </w:t>
            </w:r>
            <w:r w:rsidR="006F5C66" w:rsidRPr="001D308E">
              <w:rPr>
                <w:rFonts w:ascii="Times New Roman" w:eastAsia="Times New Roman" w:hAnsi="Times New Roman"/>
                <w:sz w:val="24"/>
                <w:szCs w:val="24"/>
                <w:lang w:val="lv-LV"/>
              </w:rPr>
              <w:t xml:space="preserve">pārskatu par Pakalpojuma gaitu, izpildes rezultātiem, vērtējumu par </w:t>
            </w:r>
            <w:r w:rsidR="005D180C" w:rsidRPr="001D308E">
              <w:rPr>
                <w:rFonts w:ascii="Times New Roman" w:eastAsia="Times New Roman" w:hAnsi="Times New Roman"/>
                <w:sz w:val="24"/>
                <w:szCs w:val="24"/>
                <w:lang w:val="lv-LV"/>
              </w:rPr>
              <w:t>rezultātiem dinamikā un ieteikumus. Pārskatu iesniedz arī tad, ja pakalpojuma sniegšana tiek pārtraukta</w:t>
            </w:r>
            <w:r w:rsidR="001654D1" w:rsidRPr="001D308E">
              <w:rPr>
                <w:rFonts w:ascii="Times New Roman" w:eastAsia="Times New Roman" w:hAnsi="Times New Roman"/>
                <w:sz w:val="24"/>
                <w:szCs w:val="24"/>
                <w:lang w:val="lv-LV"/>
              </w:rPr>
              <w:t>, papildus norādot pārtraukšanas iemeslu.</w:t>
            </w:r>
          </w:p>
        </w:tc>
      </w:tr>
      <w:tr w:rsidR="00847470" w:rsidRPr="00716345" w14:paraId="0227A77D" w14:textId="77777777" w:rsidTr="000A4E20">
        <w:tc>
          <w:tcPr>
            <w:tcW w:w="675" w:type="dxa"/>
            <w:shd w:val="clear" w:color="auto" w:fill="auto"/>
          </w:tcPr>
          <w:p w14:paraId="376EDE77" w14:textId="77777777" w:rsidR="00847470" w:rsidRPr="00716345" w:rsidRDefault="00847470" w:rsidP="00BA1CC0">
            <w:pPr>
              <w:autoSpaceDE w:val="0"/>
              <w:autoSpaceDN w:val="0"/>
              <w:adjustRightInd w:val="0"/>
              <w:spacing w:after="0" w:line="240" w:lineRule="auto"/>
              <w:contextualSpacing/>
              <w:jc w:val="center"/>
              <w:rPr>
                <w:rFonts w:ascii="Times New Roman" w:eastAsia="Times New Roman" w:hAnsi="Times New Roman"/>
                <w:b/>
                <w:sz w:val="24"/>
                <w:szCs w:val="24"/>
                <w:lang w:val="lv-LV"/>
              </w:rPr>
            </w:pPr>
            <w:r w:rsidRPr="00716345">
              <w:rPr>
                <w:rFonts w:ascii="Times New Roman" w:eastAsia="Times New Roman" w:hAnsi="Times New Roman"/>
                <w:b/>
                <w:sz w:val="24"/>
                <w:szCs w:val="24"/>
                <w:lang w:val="lv-LV"/>
              </w:rPr>
              <w:t xml:space="preserve">6. </w:t>
            </w:r>
          </w:p>
        </w:tc>
        <w:tc>
          <w:tcPr>
            <w:tcW w:w="8959" w:type="dxa"/>
            <w:gridSpan w:val="2"/>
            <w:shd w:val="clear" w:color="auto" w:fill="auto"/>
          </w:tcPr>
          <w:p w14:paraId="33594137" w14:textId="77777777" w:rsidR="00847470" w:rsidRPr="00716345" w:rsidRDefault="00847470" w:rsidP="00BA1CC0">
            <w:pPr>
              <w:autoSpaceDE w:val="0"/>
              <w:autoSpaceDN w:val="0"/>
              <w:adjustRightInd w:val="0"/>
              <w:spacing w:after="0" w:line="240" w:lineRule="auto"/>
              <w:contextualSpacing/>
              <w:jc w:val="both"/>
              <w:rPr>
                <w:rFonts w:ascii="Times New Roman" w:eastAsia="Times New Roman" w:hAnsi="Times New Roman"/>
                <w:b/>
                <w:sz w:val="24"/>
                <w:szCs w:val="24"/>
                <w:lang w:val="lv-LV"/>
              </w:rPr>
            </w:pPr>
            <w:r w:rsidRPr="00716345">
              <w:rPr>
                <w:rFonts w:ascii="Times New Roman" w:eastAsia="Times New Roman" w:hAnsi="Times New Roman"/>
                <w:b/>
                <w:sz w:val="24"/>
                <w:szCs w:val="24"/>
                <w:lang w:val="lv-LV"/>
              </w:rPr>
              <w:t>Prasības personālam:</w:t>
            </w:r>
          </w:p>
        </w:tc>
      </w:tr>
      <w:tr w:rsidR="00847470" w:rsidRPr="00E001FB" w14:paraId="4DCEE395" w14:textId="77777777" w:rsidTr="000A4E20">
        <w:tc>
          <w:tcPr>
            <w:tcW w:w="9634" w:type="dxa"/>
            <w:gridSpan w:val="3"/>
            <w:shd w:val="clear" w:color="auto" w:fill="auto"/>
          </w:tcPr>
          <w:p w14:paraId="24FB0A82" w14:textId="37FBDD1C" w:rsidR="00847470" w:rsidRPr="00716345" w:rsidRDefault="00847470" w:rsidP="00423B1A">
            <w:pPr>
              <w:autoSpaceDE w:val="0"/>
              <w:autoSpaceDN w:val="0"/>
              <w:adjustRightInd w:val="0"/>
              <w:spacing w:after="0" w:line="240" w:lineRule="auto"/>
              <w:jc w:val="both"/>
              <w:rPr>
                <w:rFonts w:ascii="Times New Roman" w:eastAsia="Times New Roman" w:hAnsi="Times New Roman"/>
                <w:sz w:val="24"/>
                <w:szCs w:val="24"/>
                <w:lang w:val="lv-LV"/>
              </w:rPr>
            </w:pPr>
            <w:r w:rsidRPr="00423B1A">
              <w:rPr>
                <w:rFonts w:ascii="Times New Roman" w:eastAsia="Times New Roman" w:hAnsi="Times New Roman"/>
                <w:sz w:val="24"/>
                <w:szCs w:val="24"/>
                <w:lang w:val="lv-LV"/>
              </w:rPr>
              <w:t>Pakalpojuma sniedzēj</w:t>
            </w:r>
            <w:r w:rsidR="0000632E" w:rsidRPr="00423B1A">
              <w:rPr>
                <w:rFonts w:ascii="Times New Roman" w:eastAsia="Times New Roman" w:hAnsi="Times New Roman"/>
                <w:sz w:val="24"/>
                <w:szCs w:val="24"/>
                <w:lang w:val="lv-LV"/>
              </w:rPr>
              <w:t>s sociālā mentora pakalpojum</w:t>
            </w:r>
            <w:r w:rsidR="000B1508" w:rsidRPr="00423B1A">
              <w:rPr>
                <w:rFonts w:ascii="Times New Roman" w:eastAsia="Times New Roman" w:hAnsi="Times New Roman"/>
                <w:sz w:val="24"/>
                <w:szCs w:val="24"/>
                <w:lang w:val="lv-LV"/>
              </w:rPr>
              <w:t>a</w:t>
            </w:r>
            <w:r w:rsidR="00DD3859" w:rsidRPr="00423B1A">
              <w:rPr>
                <w:rFonts w:ascii="Times New Roman" w:eastAsia="Times New Roman" w:hAnsi="Times New Roman"/>
                <w:sz w:val="24"/>
                <w:szCs w:val="24"/>
                <w:lang w:val="lv-LV"/>
              </w:rPr>
              <w:t xml:space="preserve"> sniegšanai piesaista person</w:t>
            </w:r>
            <w:r w:rsidR="00F62B73" w:rsidRPr="00423B1A">
              <w:rPr>
                <w:rFonts w:ascii="Times New Roman" w:eastAsia="Times New Roman" w:hAnsi="Times New Roman"/>
                <w:sz w:val="24"/>
                <w:szCs w:val="24"/>
                <w:lang w:val="lv-LV"/>
              </w:rPr>
              <w:t>as</w:t>
            </w:r>
            <w:r w:rsidR="00DD3859" w:rsidRPr="00423B1A">
              <w:rPr>
                <w:rFonts w:ascii="Times New Roman" w:eastAsia="Times New Roman" w:hAnsi="Times New Roman"/>
                <w:sz w:val="24"/>
                <w:szCs w:val="24"/>
                <w:lang w:val="lv-LV"/>
              </w:rPr>
              <w:t>, kura</w:t>
            </w:r>
            <w:r w:rsidR="00F62B73" w:rsidRPr="00423B1A">
              <w:rPr>
                <w:rFonts w:ascii="Times New Roman" w:eastAsia="Times New Roman" w:hAnsi="Times New Roman"/>
                <w:sz w:val="24"/>
                <w:szCs w:val="24"/>
                <w:lang w:val="lv-LV"/>
              </w:rPr>
              <w:t>s</w:t>
            </w:r>
            <w:r w:rsidR="00DD3859" w:rsidRPr="00423B1A">
              <w:rPr>
                <w:rFonts w:ascii="Times New Roman" w:eastAsia="Times New Roman" w:hAnsi="Times New Roman"/>
                <w:sz w:val="24"/>
                <w:szCs w:val="24"/>
                <w:lang w:val="lv-LV"/>
              </w:rPr>
              <w:t xml:space="preserve"> ir </w:t>
            </w:r>
            <w:r w:rsidR="00DD3859" w:rsidRPr="00423B1A">
              <w:rPr>
                <w:rFonts w:ascii="Times New Roman" w:eastAsia="Times New Roman" w:hAnsi="Times New Roman"/>
                <w:sz w:val="24"/>
                <w:szCs w:val="24"/>
                <w:lang w:val="lv-LV" w:eastAsia="lv-LV"/>
              </w:rPr>
              <w:t>apguvu</w:t>
            </w:r>
            <w:r w:rsidR="00F62B73" w:rsidRPr="00423B1A">
              <w:rPr>
                <w:rFonts w:ascii="Times New Roman" w:eastAsia="Times New Roman" w:hAnsi="Times New Roman"/>
                <w:sz w:val="24"/>
                <w:szCs w:val="24"/>
                <w:lang w:val="lv-LV" w:eastAsia="lv-LV"/>
              </w:rPr>
              <w:t>š</w:t>
            </w:r>
            <w:r w:rsidR="007A7000" w:rsidRPr="00423B1A">
              <w:rPr>
                <w:rFonts w:ascii="Times New Roman" w:eastAsia="Times New Roman" w:hAnsi="Times New Roman"/>
                <w:sz w:val="24"/>
                <w:szCs w:val="24"/>
                <w:lang w:val="lv-LV" w:eastAsia="lv-LV"/>
              </w:rPr>
              <w:t>as</w:t>
            </w:r>
            <w:r w:rsidR="00DD3859" w:rsidRPr="00423B1A">
              <w:rPr>
                <w:rFonts w:ascii="Times New Roman" w:eastAsia="Times New Roman" w:hAnsi="Times New Roman"/>
                <w:sz w:val="24"/>
                <w:szCs w:val="24"/>
                <w:lang w:val="lv-LV" w:eastAsia="lv-LV"/>
              </w:rPr>
              <w:t xml:space="preserve"> </w:t>
            </w:r>
            <w:r w:rsidR="00981685" w:rsidRPr="00423B1A">
              <w:rPr>
                <w:rFonts w:ascii="Times New Roman" w:eastAsia="Times New Roman" w:hAnsi="Times New Roman"/>
                <w:sz w:val="24"/>
                <w:szCs w:val="24"/>
                <w:lang w:val="lv-LV" w:eastAsia="lv-LV"/>
              </w:rPr>
              <w:t>atbilstošu</w:t>
            </w:r>
            <w:r w:rsidR="00DD3859" w:rsidRPr="00423B1A">
              <w:rPr>
                <w:rFonts w:ascii="Times New Roman" w:eastAsia="Times New Roman" w:hAnsi="Times New Roman"/>
                <w:sz w:val="24"/>
                <w:szCs w:val="24"/>
                <w:lang w:val="lv-LV" w:eastAsia="lv-LV"/>
              </w:rPr>
              <w:t xml:space="preserve"> mācību programmu un ir sagatavota</w:t>
            </w:r>
            <w:r w:rsidR="00F62B73" w:rsidRPr="00423B1A">
              <w:rPr>
                <w:rFonts w:ascii="Times New Roman" w:eastAsia="Times New Roman" w:hAnsi="Times New Roman"/>
                <w:sz w:val="24"/>
                <w:szCs w:val="24"/>
                <w:lang w:val="lv-LV" w:eastAsia="lv-LV"/>
              </w:rPr>
              <w:t>s</w:t>
            </w:r>
            <w:r w:rsidR="00DD3859" w:rsidRPr="00423B1A">
              <w:rPr>
                <w:rFonts w:ascii="Times New Roman" w:eastAsia="Times New Roman" w:hAnsi="Times New Roman"/>
                <w:sz w:val="24"/>
                <w:szCs w:val="24"/>
                <w:lang w:val="lv-LV" w:eastAsia="lv-LV"/>
              </w:rPr>
              <w:t xml:space="preserve"> darbam ar minēto </w:t>
            </w:r>
            <w:proofErr w:type="spellStart"/>
            <w:r w:rsidR="00DD3859" w:rsidRPr="00423B1A">
              <w:rPr>
                <w:rFonts w:ascii="Times New Roman" w:eastAsia="Times New Roman" w:hAnsi="Times New Roman"/>
                <w:sz w:val="24"/>
                <w:szCs w:val="24"/>
                <w:lang w:val="lv-LV" w:eastAsia="lv-LV"/>
              </w:rPr>
              <w:t>mēr</w:t>
            </w:r>
            <w:r w:rsidR="00426131">
              <w:rPr>
                <w:rFonts w:ascii="Times New Roman" w:eastAsia="Times New Roman" w:hAnsi="Times New Roman"/>
                <w:sz w:val="24"/>
                <w:szCs w:val="24"/>
                <w:lang w:val="lv-LV" w:eastAsia="lv-LV"/>
              </w:rPr>
              <w:t>ķ</w:t>
            </w:r>
            <w:r w:rsidR="00DD3859" w:rsidRPr="00423B1A">
              <w:rPr>
                <w:rFonts w:ascii="Times New Roman" w:eastAsia="Times New Roman" w:hAnsi="Times New Roman"/>
                <w:sz w:val="24"/>
                <w:szCs w:val="24"/>
                <w:lang w:val="lv-LV" w:eastAsia="lv-LV"/>
              </w:rPr>
              <w:t>grupu</w:t>
            </w:r>
            <w:proofErr w:type="spellEnd"/>
            <w:r w:rsidR="00423B1A">
              <w:rPr>
                <w:rFonts w:ascii="Times New Roman" w:eastAsia="Times New Roman" w:hAnsi="Times New Roman"/>
                <w:sz w:val="24"/>
                <w:szCs w:val="24"/>
                <w:lang w:val="lv-LV" w:eastAsia="lv-LV"/>
              </w:rPr>
              <w:t>.</w:t>
            </w:r>
          </w:p>
        </w:tc>
      </w:tr>
      <w:tr w:rsidR="00847470" w:rsidRPr="00716345" w14:paraId="21BEE237" w14:textId="77777777" w:rsidTr="000A4E20">
        <w:tc>
          <w:tcPr>
            <w:tcW w:w="675" w:type="dxa"/>
            <w:shd w:val="clear" w:color="auto" w:fill="auto"/>
          </w:tcPr>
          <w:p w14:paraId="14FDBA7A" w14:textId="77777777" w:rsidR="00847470" w:rsidRPr="00716345" w:rsidRDefault="00847470" w:rsidP="00BA1CC0">
            <w:pPr>
              <w:autoSpaceDE w:val="0"/>
              <w:autoSpaceDN w:val="0"/>
              <w:adjustRightInd w:val="0"/>
              <w:spacing w:after="0" w:line="240" w:lineRule="auto"/>
              <w:contextualSpacing/>
              <w:jc w:val="center"/>
              <w:rPr>
                <w:rFonts w:ascii="Times New Roman" w:eastAsia="Times New Roman" w:hAnsi="Times New Roman"/>
                <w:b/>
                <w:sz w:val="24"/>
                <w:szCs w:val="24"/>
                <w:lang w:val="lv-LV"/>
              </w:rPr>
            </w:pPr>
            <w:r w:rsidRPr="00716345">
              <w:rPr>
                <w:rFonts w:ascii="Times New Roman" w:eastAsia="Times New Roman" w:hAnsi="Times New Roman"/>
                <w:b/>
                <w:sz w:val="24"/>
                <w:szCs w:val="24"/>
                <w:lang w:val="lv-LV"/>
              </w:rPr>
              <w:t>7.</w:t>
            </w:r>
          </w:p>
        </w:tc>
        <w:tc>
          <w:tcPr>
            <w:tcW w:w="8959" w:type="dxa"/>
            <w:gridSpan w:val="2"/>
            <w:shd w:val="clear" w:color="auto" w:fill="auto"/>
          </w:tcPr>
          <w:p w14:paraId="64E78AA6" w14:textId="77777777" w:rsidR="00847470" w:rsidRPr="00716345" w:rsidRDefault="00847470" w:rsidP="00BA1CC0">
            <w:pPr>
              <w:autoSpaceDE w:val="0"/>
              <w:autoSpaceDN w:val="0"/>
              <w:adjustRightInd w:val="0"/>
              <w:spacing w:after="0" w:line="240" w:lineRule="auto"/>
              <w:contextualSpacing/>
              <w:jc w:val="both"/>
              <w:rPr>
                <w:rFonts w:ascii="Times New Roman" w:eastAsia="Times New Roman" w:hAnsi="Times New Roman"/>
                <w:b/>
                <w:sz w:val="24"/>
                <w:szCs w:val="24"/>
                <w:lang w:val="lv-LV"/>
              </w:rPr>
            </w:pPr>
            <w:r w:rsidRPr="00716345">
              <w:rPr>
                <w:rFonts w:ascii="Times New Roman" w:eastAsia="Times New Roman" w:hAnsi="Times New Roman"/>
                <w:b/>
                <w:sz w:val="24"/>
                <w:szCs w:val="24"/>
                <w:lang w:val="lv-LV"/>
              </w:rPr>
              <w:t>Norēķinu kārtība:</w:t>
            </w:r>
          </w:p>
        </w:tc>
      </w:tr>
      <w:tr w:rsidR="00847470" w:rsidRPr="000A4E20" w14:paraId="333A1AAE" w14:textId="77777777" w:rsidTr="000A4E20">
        <w:tc>
          <w:tcPr>
            <w:tcW w:w="9634" w:type="dxa"/>
            <w:gridSpan w:val="3"/>
            <w:shd w:val="clear" w:color="auto" w:fill="auto"/>
          </w:tcPr>
          <w:p w14:paraId="3E783075" w14:textId="514C4C13" w:rsidR="003B4006" w:rsidRPr="00CC1A6A" w:rsidRDefault="00AA20D2" w:rsidP="005707AD">
            <w:pPr>
              <w:numPr>
                <w:ilvl w:val="1"/>
                <w:numId w:val="4"/>
              </w:numPr>
              <w:spacing w:after="0" w:line="240" w:lineRule="auto"/>
              <w:ind w:left="709" w:hanging="567"/>
              <w:jc w:val="both"/>
              <w:rPr>
                <w:rFonts w:ascii="Times New Roman" w:eastAsia="Times New Roman" w:hAnsi="Times New Roman"/>
                <w:sz w:val="24"/>
                <w:szCs w:val="24"/>
                <w:lang w:val="lv-LV"/>
              </w:rPr>
            </w:pPr>
            <w:r w:rsidRPr="00CC1A6A">
              <w:rPr>
                <w:rFonts w:ascii="Times New Roman" w:hAnsi="Times New Roman"/>
                <w:bCs/>
                <w:iCs/>
                <w:sz w:val="24"/>
                <w:szCs w:val="24"/>
                <w:lang w:val="lv-LV"/>
              </w:rPr>
              <w:t>Līdz kārtējā mē</w:t>
            </w:r>
            <w:r w:rsidR="00060B27" w:rsidRPr="00CC1A6A">
              <w:rPr>
                <w:rFonts w:ascii="Times New Roman" w:hAnsi="Times New Roman"/>
                <w:bCs/>
                <w:iCs/>
                <w:sz w:val="24"/>
                <w:szCs w:val="24"/>
                <w:lang w:val="lv-LV"/>
              </w:rPr>
              <w:t>n</w:t>
            </w:r>
            <w:r w:rsidRPr="00CC1A6A">
              <w:rPr>
                <w:rFonts w:ascii="Times New Roman" w:hAnsi="Times New Roman"/>
                <w:bCs/>
                <w:iCs/>
                <w:sz w:val="24"/>
                <w:szCs w:val="24"/>
                <w:lang w:val="lv-LV"/>
              </w:rPr>
              <w:t>e</w:t>
            </w:r>
            <w:r w:rsidR="00060B27" w:rsidRPr="00CC1A6A">
              <w:rPr>
                <w:rFonts w:ascii="Times New Roman" w:hAnsi="Times New Roman"/>
                <w:bCs/>
                <w:iCs/>
                <w:sz w:val="24"/>
                <w:szCs w:val="24"/>
                <w:lang w:val="lv-LV"/>
              </w:rPr>
              <w:t>š</w:t>
            </w:r>
            <w:r w:rsidRPr="00CC1A6A">
              <w:rPr>
                <w:rFonts w:ascii="Times New Roman" w:hAnsi="Times New Roman"/>
                <w:bCs/>
                <w:iCs/>
                <w:sz w:val="24"/>
                <w:szCs w:val="24"/>
                <w:lang w:val="lv-LV"/>
              </w:rPr>
              <w:t>a</w:t>
            </w:r>
            <w:r w:rsidR="00060B27" w:rsidRPr="00CC1A6A">
              <w:rPr>
                <w:rFonts w:ascii="Times New Roman" w:hAnsi="Times New Roman"/>
                <w:bCs/>
                <w:iCs/>
                <w:sz w:val="24"/>
                <w:szCs w:val="24"/>
                <w:lang w:val="lv-LV"/>
              </w:rPr>
              <w:t xml:space="preserve"> 10.datumam Pakalpojuma sniedzējs iesniedz rēķinu</w:t>
            </w:r>
            <w:r w:rsidR="003B4006" w:rsidRPr="00CC1A6A">
              <w:rPr>
                <w:rFonts w:ascii="Times New Roman" w:hAnsi="Times New Roman"/>
                <w:bCs/>
                <w:iCs/>
                <w:sz w:val="24"/>
                <w:szCs w:val="24"/>
                <w:lang w:val="lv-LV"/>
              </w:rPr>
              <w:t xml:space="preserve"> par </w:t>
            </w:r>
            <w:r w:rsidR="0022071F" w:rsidRPr="00CC1A6A">
              <w:rPr>
                <w:rFonts w:ascii="Times New Roman" w:hAnsi="Times New Roman"/>
                <w:bCs/>
                <w:iCs/>
                <w:sz w:val="24"/>
                <w:szCs w:val="24"/>
                <w:lang w:val="lv-LV"/>
              </w:rPr>
              <w:t>iepriekšējā mēnesī sniegto pakalpojumu</w:t>
            </w:r>
            <w:r w:rsidR="003D3B6F" w:rsidRPr="00CC1A6A">
              <w:rPr>
                <w:rFonts w:ascii="Times New Roman" w:hAnsi="Times New Roman"/>
                <w:bCs/>
                <w:iCs/>
                <w:sz w:val="24"/>
                <w:szCs w:val="24"/>
                <w:lang w:val="lv-LV"/>
              </w:rPr>
              <w:t>. Kopā ar rēķinu iesniedz</w:t>
            </w:r>
            <w:r w:rsidR="00060B27" w:rsidRPr="00CC1A6A">
              <w:rPr>
                <w:rFonts w:ascii="Times New Roman" w:hAnsi="Times New Roman"/>
                <w:bCs/>
                <w:iCs/>
                <w:sz w:val="24"/>
                <w:szCs w:val="24"/>
                <w:lang w:val="lv-LV"/>
              </w:rPr>
              <w:t xml:space="preserve"> </w:t>
            </w:r>
            <w:r w:rsidR="00175DE0" w:rsidRPr="00CC1A6A">
              <w:rPr>
                <w:rFonts w:ascii="Times New Roman" w:hAnsi="Times New Roman"/>
                <w:bCs/>
                <w:iCs/>
                <w:sz w:val="24"/>
                <w:szCs w:val="24"/>
                <w:lang w:val="lv-LV"/>
              </w:rPr>
              <w:t xml:space="preserve">atskaiti par </w:t>
            </w:r>
            <w:r w:rsidR="00A023CD" w:rsidRPr="00CC1A6A">
              <w:rPr>
                <w:rFonts w:ascii="Times New Roman" w:hAnsi="Times New Roman"/>
                <w:bCs/>
                <w:iCs/>
                <w:sz w:val="24"/>
                <w:szCs w:val="24"/>
                <w:lang w:val="lv-LV"/>
              </w:rPr>
              <w:t>sniegtā pakalpojuma apjomu</w:t>
            </w:r>
            <w:r w:rsidR="003D3B6F" w:rsidRPr="00CC1A6A">
              <w:rPr>
                <w:rFonts w:ascii="Times New Roman" w:hAnsi="Times New Roman"/>
                <w:bCs/>
                <w:iCs/>
                <w:sz w:val="24"/>
                <w:szCs w:val="24"/>
                <w:lang w:val="lv-LV"/>
              </w:rPr>
              <w:t xml:space="preserve"> un</w:t>
            </w:r>
            <w:r w:rsidR="00133D9D" w:rsidRPr="00CC1A6A">
              <w:rPr>
                <w:rFonts w:ascii="Times New Roman" w:hAnsi="Times New Roman"/>
                <w:bCs/>
                <w:iCs/>
                <w:sz w:val="24"/>
                <w:szCs w:val="24"/>
                <w:lang w:val="lv-LV"/>
              </w:rPr>
              <w:t xml:space="preserve"> sociālo </w:t>
            </w:r>
            <w:proofErr w:type="spellStart"/>
            <w:r w:rsidR="00133D9D" w:rsidRPr="00CC1A6A">
              <w:rPr>
                <w:rFonts w:ascii="Times New Roman" w:hAnsi="Times New Roman"/>
                <w:bCs/>
                <w:iCs/>
                <w:sz w:val="24"/>
                <w:szCs w:val="24"/>
                <w:lang w:val="lv-LV"/>
              </w:rPr>
              <w:t>mentoru</w:t>
            </w:r>
            <w:proofErr w:type="spellEnd"/>
            <w:r w:rsidR="00133D9D" w:rsidRPr="00CC1A6A">
              <w:rPr>
                <w:rFonts w:ascii="Times New Roman" w:hAnsi="Times New Roman"/>
                <w:bCs/>
                <w:iCs/>
                <w:sz w:val="24"/>
                <w:szCs w:val="24"/>
                <w:lang w:val="lv-LV"/>
              </w:rPr>
              <w:t xml:space="preserve"> atskaites</w:t>
            </w:r>
            <w:r w:rsidR="003D3B6F" w:rsidRPr="00CC1A6A">
              <w:rPr>
                <w:rFonts w:ascii="Times New Roman" w:hAnsi="Times New Roman"/>
                <w:bCs/>
                <w:iCs/>
                <w:sz w:val="24"/>
                <w:szCs w:val="24"/>
                <w:lang w:val="lv-LV"/>
              </w:rPr>
              <w:t xml:space="preserve">. </w:t>
            </w:r>
          </w:p>
          <w:p w14:paraId="24567EA8" w14:textId="3FD2F98E" w:rsidR="009C196B" w:rsidRPr="00CC1A6A" w:rsidRDefault="00D076E8" w:rsidP="005707AD">
            <w:pPr>
              <w:numPr>
                <w:ilvl w:val="1"/>
                <w:numId w:val="4"/>
              </w:numPr>
              <w:spacing w:after="0" w:line="240" w:lineRule="auto"/>
              <w:ind w:left="709" w:hanging="567"/>
              <w:jc w:val="both"/>
              <w:rPr>
                <w:rFonts w:ascii="Times New Roman" w:eastAsia="Times New Roman" w:hAnsi="Times New Roman"/>
                <w:sz w:val="24"/>
                <w:szCs w:val="24"/>
                <w:lang w:val="lv-LV"/>
              </w:rPr>
            </w:pPr>
            <w:r w:rsidRPr="00CC1A6A">
              <w:rPr>
                <w:rFonts w:ascii="Times New Roman" w:hAnsi="Times New Roman"/>
                <w:bCs/>
                <w:iCs/>
                <w:sz w:val="24"/>
                <w:szCs w:val="24"/>
                <w:lang w:val="lv-LV"/>
              </w:rPr>
              <w:t>Pasūtītājs 5 (piecu) darbdienu laikā</w:t>
            </w:r>
            <w:r w:rsidR="00BB3DAC" w:rsidRPr="00CC1A6A">
              <w:rPr>
                <w:rFonts w:ascii="Times New Roman" w:hAnsi="Times New Roman"/>
                <w:bCs/>
                <w:iCs/>
                <w:sz w:val="24"/>
                <w:szCs w:val="24"/>
                <w:lang w:val="lv-LV"/>
              </w:rPr>
              <w:t xml:space="preserve"> izskata un apstiprina Pakalpojuma sniedzēja iesniegt</w:t>
            </w:r>
            <w:r w:rsidR="00F034BD" w:rsidRPr="00CC1A6A">
              <w:rPr>
                <w:rFonts w:ascii="Times New Roman" w:hAnsi="Times New Roman"/>
                <w:bCs/>
                <w:iCs/>
                <w:sz w:val="24"/>
                <w:szCs w:val="24"/>
                <w:lang w:val="lv-LV"/>
              </w:rPr>
              <w:t>ās</w:t>
            </w:r>
            <w:r w:rsidR="00BB3DAC" w:rsidRPr="00CC1A6A">
              <w:rPr>
                <w:rFonts w:ascii="Times New Roman" w:hAnsi="Times New Roman"/>
                <w:bCs/>
                <w:iCs/>
                <w:sz w:val="24"/>
                <w:szCs w:val="24"/>
                <w:lang w:val="lv-LV"/>
              </w:rPr>
              <w:t xml:space="preserve"> atskait</w:t>
            </w:r>
            <w:r w:rsidR="00F034BD" w:rsidRPr="00CC1A6A">
              <w:rPr>
                <w:rFonts w:ascii="Times New Roman" w:hAnsi="Times New Roman"/>
                <w:bCs/>
                <w:iCs/>
                <w:sz w:val="24"/>
                <w:szCs w:val="24"/>
                <w:lang w:val="lv-LV"/>
              </w:rPr>
              <w:t>es</w:t>
            </w:r>
            <w:r w:rsidR="003E3CA5" w:rsidRPr="00CC1A6A">
              <w:rPr>
                <w:rFonts w:ascii="Times New Roman" w:hAnsi="Times New Roman"/>
                <w:bCs/>
                <w:iCs/>
                <w:sz w:val="24"/>
                <w:szCs w:val="24"/>
                <w:lang w:val="lv-LV"/>
              </w:rPr>
              <w:t>. Ja Pasūtītāj</w:t>
            </w:r>
            <w:r w:rsidR="001A490B" w:rsidRPr="00CC1A6A">
              <w:rPr>
                <w:rFonts w:ascii="Times New Roman" w:hAnsi="Times New Roman"/>
                <w:bCs/>
                <w:iCs/>
                <w:sz w:val="24"/>
                <w:szCs w:val="24"/>
                <w:lang w:val="lv-LV"/>
              </w:rPr>
              <w:t>s</w:t>
            </w:r>
            <w:r w:rsidR="003E3CA5" w:rsidRPr="00CC1A6A">
              <w:rPr>
                <w:rFonts w:ascii="Times New Roman" w:hAnsi="Times New Roman"/>
                <w:bCs/>
                <w:iCs/>
                <w:sz w:val="24"/>
                <w:szCs w:val="24"/>
                <w:lang w:val="lv-LV"/>
              </w:rPr>
              <w:t xml:space="preserve"> ir</w:t>
            </w:r>
            <w:r w:rsidR="001A490B" w:rsidRPr="00CC1A6A">
              <w:rPr>
                <w:rFonts w:ascii="Times New Roman" w:hAnsi="Times New Roman"/>
                <w:bCs/>
                <w:iCs/>
                <w:sz w:val="24"/>
                <w:szCs w:val="24"/>
                <w:lang w:val="lv-LV"/>
              </w:rPr>
              <w:t xml:space="preserve"> konstatējis atskaitēs kļūdas un neprecizitātes</w:t>
            </w:r>
            <w:r w:rsidR="007E2099" w:rsidRPr="00CC1A6A">
              <w:rPr>
                <w:rFonts w:ascii="Times New Roman" w:hAnsi="Times New Roman"/>
                <w:bCs/>
                <w:iCs/>
                <w:sz w:val="24"/>
                <w:szCs w:val="24"/>
                <w:lang w:val="lv-LV"/>
              </w:rPr>
              <w:t>, par tām tiek informēts</w:t>
            </w:r>
            <w:r w:rsidR="003C3CEF" w:rsidRPr="00CC1A6A">
              <w:rPr>
                <w:rFonts w:ascii="Times New Roman" w:hAnsi="Times New Roman"/>
                <w:bCs/>
                <w:iCs/>
                <w:sz w:val="24"/>
                <w:szCs w:val="24"/>
                <w:lang w:val="lv-LV"/>
              </w:rPr>
              <w:t xml:space="preserve"> Pakalpojuma sniedzējs, </w:t>
            </w:r>
            <w:r w:rsidR="0092087A" w:rsidRPr="00CC1A6A">
              <w:rPr>
                <w:rFonts w:ascii="Times New Roman" w:hAnsi="Times New Roman"/>
                <w:bCs/>
                <w:iCs/>
                <w:sz w:val="24"/>
                <w:szCs w:val="24"/>
                <w:lang w:val="lv-LV"/>
              </w:rPr>
              <w:t>norādot termiņu to novēršanai;</w:t>
            </w:r>
            <w:r w:rsidR="001A490B" w:rsidRPr="00CC1A6A">
              <w:rPr>
                <w:rFonts w:ascii="Times New Roman" w:hAnsi="Times New Roman"/>
                <w:bCs/>
                <w:iCs/>
                <w:sz w:val="24"/>
                <w:szCs w:val="24"/>
                <w:lang w:val="lv-LV"/>
              </w:rPr>
              <w:t xml:space="preserve"> </w:t>
            </w:r>
          </w:p>
          <w:p w14:paraId="1FBD10CC" w14:textId="6419E36E" w:rsidR="00847470" w:rsidRPr="00716345" w:rsidRDefault="00BA40BF" w:rsidP="005707AD">
            <w:pPr>
              <w:numPr>
                <w:ilvl w:val="1"/>
                <w:numId w:val="4"/>
              </w:numPr>
              <w:spacing w:after="0" w:line="240" w:lineRule="auto"/>
              <w:ind w:left="709" w:hanging="567"/>
              <w:jc w:val="both"/>
              <w:rPr>
                <w:rFonts w:ascii="Times New Roman" w:eastAsia="Times New Roman" w:hAnsi="Times New Roman"/>
                <w:sz w:val="24"/>
                <w:szCs w:val="24"/>
                <w:lang w:val="lv-LV"/>
              </w:rPr>
            </w:pPr>
            <w:r w:rsidRPr="00CC1A6A">
              <w:rPr>
                <w:rFonts w:ascii="Times New Roman" w:hAnsi="Times New Roman"/>
                <w:lang w:val="lv-LV"/>
              </w:rPr>
              <w:lastRenderedPageBreak/>
              <w:t xml:space="preserve">Pasūtītājs </w:t>
            </w:r>
            <w:r w:rsidR="000E6096" w:rsidRPr="00CC1A6A">
              <w:rPr>
                <w:rFonts w:ascii="Times New Roman" w:hAnsi="Times New Roman"/>
                <w:lang w:val="lv-LV"/>
              </w:rPr>
              <w:t>norēķinās par pakalpojumu</w:t>
            </w:r>
            <w:r w:rsidR="005E1504" w:rsidRPr="00CC1A6A">
              <w:rPr>
                <w:rFonts w:ascii="Times New Roman" w:hAnsi="Times New Roman"/>
                <w:lang w:val="lv-LV"/>
              </w:rPr>
              <w:t xml:space="preserve"> </w:t>
            </w:r>
            <w:r w:rsidRPr="00CC1A6A">
              <w:rPr>
                <w:rFonts w:ascii="Times New Roman" w:hAnsi="Times New Roman"/>
                <w:lang w:val="lv-LV"/>
              </w:rPr>
              <w:t>10</w:t>
            </w:r>
            <w:r w:rsidR="00513678" w:rsidRPr="00CC1A6A">
              <w:rPr>
                <w:rFonts w:ascii="Times New Roman" w:hAnsi="Times New Roman"/>
                <w:lang w:val="lv-LV"/>
              </w:rPr>
              <w:t xml:space="preserve"> </w:t>
            </w:r>
            <w:r w:rsidR="005E1504" w:rsidRPr="00CC1A6A">
              <w:rPr>
                <w:rFonts w:ascii="Times New Roman" w:hAnsi="Times New Roman"/>
                <w:lang w:val="lv-LV"/>
              </w:rPr>
              <w:t xml:space="preserve">(desmit) </w:t>
            </w:r>
            <w:r w:rsidRPr="00CC1A6A">
              <w:rPr>
                <w:rFonts w:ascii="Times New Roman" w:hAnsi="Times New Roman"/>
                <w:lang w:val="lv-LV"/>
              </w:rPr>
              <w:t>darbdienu laikā</w:t>
            </w:r>
            <w:r w:rsidR="00513678" w:rsidRPr="00CC1A6A">
              <w:rPr>
                <w:rFonts w:ascii="Times New Roman" w:hAnsi="Times New Roman"/>
                <w:lang w:val="lv-LV"/>
              </w:rPr>
              <w:t xml:space="preserve"> </w:t>
            </w:r>
            <w:r w:rsidR="00F96BBE" w:rsidRPr="00CC1A6A">
              <w:rPr>
                <w:rFonts w:ascii="Times New Roman" w:hAnsi="Times New Roman"/>
                <w:lang w:val="lv-LV"/>
              </w:rPr>
              <w:t xml:space="preserve">no rēķina </w:t>
            </w:r>
            <w:r w:rsidR="00D631DA" w:rsidRPr="00CC1A6A">
              <w:rPr>
                <w:rFonts w:ascii="Times New Roman" w:hAnsi="Times New Roman"/>
                <w:lang w:val="lv-LV"/>
              </w:rPr>
              <w:t xml:space="preserve">un atskaišu </w:t>
            </w:r>
            <w:r w:rsidR="00F96BBE" w:rsidRPr="00CC1A6A">
              <w:rPr>
                <w:rFonts w:ascii="Times New Roman" w:hAnsi="Times New Roman"/>
                <w:lang w:val="lv-LV"/>
              </w:rPr>
              <w:t>saņemšan</w:t>
            </w:r>
            <w:r w:rsidR="00D631DA" w:rsidRPr="00CC1A6A">
              <w:rPr>
                <w:rFonts w:ascii="Times New Roman" w:hAnsi="Times New Roman"/>
                <w:lang w:val="lv-LV"/>
              </w:rPr>
              <w:t>as dienas</w:t>
            </w:r>
            <w:r w:rsidR="00CA15B4" w:rsidRPr="00CC1A6A">
              <w:rPr>
                <w:rFonts w:ascii="Times New Roman" w:hAnsi="Times New Roman"/>
                <w:lang w:val="lv-LV"/>
              </w:rPr>
              <w:t>.</w:t>
            </w:r>
            <w:r w:rsidR="00D631DA" w:rsidRPr="00CC1A6A">
              <w:rPr>
                <w:rFonts w:ascii="Times New Roman" w:hAnsi="Times New Roman"/>
                <w:lang w:val="lv-LV"/>
              </w:rPr>
              <w:t xml:space="preserve"> </w:t>
            </w:r>
          </w:p>
        </w:tc>
      </w:tr>
    </w:tbl>
    <w:p w14:paraId="37FACBF0" w14:textId="77777777" w:rsidR="00DA06E0" w:rsidRDefault="00DA06E0" w:rsidP="00847470">
      <w:pPr>
        <w:spacing w:after="0" w:line="240" w:lineRule="auto"/>
        <w:jc w:val="right"/>
        <w:rPr>
          <w:rFonts w:ascii="Times New Roman" w:hAnsi="Times New Roman"/>
          <w:sz w:val="24"/>
          <w:szCs w:val="24"/>
          <w:lang w:val="lv-LV"/>
        </w:rPr>
      </w:pPr>
    </w:p>
    <w:p w14:paraId="7E345E32" w14:textId="77777777" w:rsidR="006A0E89" w:rsidRDefault="006A0E89" w:rsidP="00847470">
      <w:pPr>
        <w:spacing w:after="0" w:line="240" w:lineRule="auto"/>
        <w:jc w:val="right"/>
        <w:rPr>
          <w:rFonts w:ascii="Times New Roman" w:hAnsi="Times New Roman"/>
          <w:sz w:val="24"/>
          <w:szCs w:val="24"/>
          <w:lang w:val="lv-LV"/>
        </w:rPr>
      </w:pPr>
    </w:p>
    <w:p w14:paraId="5EE13A9A" w14:textId="77777777" w:rsidR="006A0E89" w:rsidRDefault="006A0E89" w:rsidP="00847470">
      <w:pPr>
        <w:spacing w:after="0" w:line="240" w:lineRule="auto"/>
        <w:jc w:val="right"/>
        <w:rPr>
          <w:rFonts w:ascii="Times New Roman" w:hAnsi="Times New Roman"/>
          <w:sz w:val="24"/>
          <w:szCs w:val="24"/>
          <w:lang w:val="lv-LV"/>
        </w:rPr>
      </w:pPr>
    </w:p>
    <w:p w14:paraId="599B6D5A" w14:textId="77777777" w:rsidR="006A0E89" w:rsidRDefault="006A0E89" w:rsidP="00847470">
      <w:pPr>
        <w:spacing w:after="0" w:line="240" w:lineRule="auto"/>
        <w:jc w:val="right"/>
        <w:rPr>
          <w:rFonts w:ascii="Times New Roman" w:hAnsi="Times New Roman"/>
          <w:sz w:val="24"/>
          <w:szCs w:val="24"/>
          <w:lang w:val="lv-LV"/>
        </w:rPr>
      </w:pPr>
    </w:p>
    <w:p w14:paraId="4B5BD0EE" w14:textId="77777777" w:rsidR="00DA06E0" w:rsidRDefault="00DA06E0" w:rsidP="00847470">
      <w:pPr>
        <w:spacing w:after="0" w:line="240" w:lineRule="auto"/>
        <w:jc w:val="right"/>
        <w:rPr>
          <w:rFonts w:ascii="Times New Roman" w:hAnsi="Times New Roman"/>
          <w:sz w:val="24"/>
          <w:szCs w:val="24"/>
          <w:lang w:val="lv-LV"/>
        </w:rPr>
      </w:pPr>
    </w:p>
    <w:p w14:paraId="545DEF7A" w14:textId="77777777" w:rsidR="00DA06E0" w:rsidRDefault="00DA06E0" w:rsidP="00847470">
      <w:pPr>
        <w:spacing w:after="0" w:line="240" w:lineRule="auto"/>
        <w:jc w:val="right"/>
        <w:rPr>
          <w:rFonts w:ascii="Times New Roman" w:hAnsi="Times New Roman"/>
          <w:sz w:val="24"/>
          <w:szCs w:val="24"/>
          <w:lang w:val="lv-LV"/>
        </w:rPr>
      </w:pPr>
    </w:p>
    <w:p w14:paraId="7FDAF272" w14:textId="77777777" w:rsidR="00DA06E0" w:rsidRDefault="00DA06E0" w:rsidP="00847470">
      <w:pPr>
        <w:spacing w:after="0" w:line="240" w:lineRule="auto"/>
        <w:jc w:val="right"/>
        <w:rPr>
          <w:rFonts w:ascii="Times New Roman" w:hAnsi="Times New Roman"/>
          <w:sz w:val="24"/>
          <w:szCs w:val="24"/>
          <w:lang w:val="lv-LV"/>
        </w:rPr>
      </w:pPr>
    </w:p>
    <w:p w14:paraId="02AAF799" w14:textId="77777777" w:rsidR="00DA06E0" w:rsidRDefault="00DA06E0" w:rsidP="00847470">
      <w:pPr>
        <w:spacing w:after="0" w:line="240" w:lineRule="auto"/>
        <w:jc w:val="right"/>
        <w:rPr>
          <w:rFonts w:ascii="Times New Roman" w:hAnsi="Times New Roman"/>
          <w:sz w:val="24"/>
          <w:szCs w:val="24"/>
          <w:lang w:val="lv-LV"/>
        </w:rPr>
      </w:pPr>
    </w:p>
    <w:p w14:paraId="5C240A1C" w14:textId="77777777" w:rsidR="00DA06E0" w:rsidRDefault="00DA06E0" w:rsidP="00847470">
      <w:pPr>
        <w:spacing w:after="0" w:line="240" w:lineRule="auto"/>
        <w:jc w:val="right"/>
        <w:rPr>
          <w:rFonts w:ascii="Times New Roman" w:hAnsi="Times New Roman"/>
          <w:sz w:val="24"/>
          <w:szCs w:val="24"/>
          <w:lang w:val="lv-LV"/>
        </w:rPr>
      </w:pPr>
    </w:p>
    <w:p w14:paraId="664945FF" w14:textId="77777777" w:rsidR="00DA06E0" w:rsidRDefault="00DA06E0" w:rsidP="00847470">
      <w:pPr>
        <w:spacing w:after="0" w:line="240" w:lineRule="auto"/>
        <w:jc w:val="right"/>
        <w:rPr>
          <w:rFonts w:ascii="Times New Roman" w:hAnsi="Times New Roman"/>
          <w:sz w:val="24"/>
          <w:szCs w:val="24"/>
          <w:lang w:val="lv-LV"/>
        </w:rPr>
      </w:pPr>
    </w:p>
    <w:p w14:paraId="74758C20" w14:textId="77777777" w:rsidR="00DA06E0" w:rsidRDefault="00DA06E0" w:rsidP="00847470">
      <w:pPr>
        <w:spacing w:after="0" w:line="240" w:lineRule="auto"/>
        <w:jc w:val="right"/>
        <w:rPr>
          <w:rFonts w:ascii="Times New Roman" w:hAnsi="Times New Roman"/>
          <w:sz w:val="24"/>
          <w:szCs w:val="24"/>
          <w:lang w:val="lv-LV"/>
        </w:rPr>
      </w:pPr>
    </w:p>
    <w:p w14:paraId="41388417" w14:textId="77777777" w:rsidR="00DA06E0" w:rsidRDefault="00DA06E0" w:rsidP="00847470">
      <w:pPr>
        <w:spacing w:after="0" w:line="240" w:lineRule="auto"/>
        <w:jc w:val="right"/>
        <w:rPr>
          <w:rFonts w:ascii="Times New Roman" w:hAnsi="Times New Roman"/>
          <w:sz w:val="24"/>
          <w:szCs w:val="24"/>
          <w:lang w:val="lv-LV"/>
        </w:rPr>
      </w:pPr>
    </w:p>
    <w:p w14:paraId="46B3E8FB" w14:textId="77777777" w:rsidR="00DA06E0" w:rsidRDefault="00DA06E0" w:rsidP="00847470">
      <w:pPr>
        <w:spacing w:after="0" w:line="240" w:lineRule="auto"/>
        <w:jc w:val="right"/>
        <w:rPr>
          <w:rFonts w:ascii="Times New Roman" w:hAnsi="Times New Roman"/>
          <w:sz w:val="24"/>
          <w:szCs w:val="24"/>
          <w:lang w:val="lv-LV"/>
        </w:rPr>
      </w:pPr>
    </w:p>
    <w:p w14:paraId="69482752" w14:textId="77777777" w:rsidR="00DA06E0" w:rsidRDefault="00DA06E0" w:rsidP="00847470">
      <w:pPr>
        <w:spacing w:after="0" w:line="240" w:lineRule="auto"/>
        <w:jc w:val="right"/>
        <w:rPr>
          <w:rFonts w:ascii="Times New Roman" w:hAnsi="Times New Roman"/>
          <w:sz w:val="24"/>
          <w:szCs w:val="24"/>
          <w:lang w:val="lv-LV"/>
        </w:rPr>
      </w:pPr>
    </w:p>
    <w:p w14:paraId="3A56D535" w14:textId="77777777" w:rsidR="00DA06E0" w:rsidRDefault="00DA06E0" w:rsidP="00847470">
      <w:pPr>
        <w:spacing w:after="0" w:line="240" w:lineRule="auto"/>
        <w:jc w:val="right"/>
        <w:rPr>
          <w:rFonts w:ascii="Times New Roman" w:hAnsi="Times New Roman"/>
          <w:sz w:val="24"/>
          <w:szCs w:val="24"/>
          <w:lang w:val="lv-LV"/>
        </w:rPr>
      </w:pPr>
    </w:p>
    <w:p w14:paraId="5A3FFCA2" w14:textId="77777777" w:rsidR="00DA06E0" w:rsidRDefault="00DA06E0" w:rsidP="00847470">
      <w:pPr>
        <w:spacing w:after="0" w:line="240" w:lineRule="auto"/>
        <w:jc w:val="right"/>
        <w:rPr>
          <w:rFonts w:ascii="Times New Roman" w:hAnsi="Times New Roman"/>
          <w:sz w:val="24"/>
          <w:szCs w:val="24"/>
          <w:lang w:val="lv-LV"/>
        </w:rPr>
      </w:pPr>
    </w:p>
    <w:p w14:paraId="1A58F532" w14:textId="77777777" w:rsidR="00DA06E0" w:rsidRDefault="00DA06E0" w:rsidP="00847470">
      <w:pPr>
        <w:spacing w:after="0" w:line="240" w:lineRule="auto"/>
        <w:jc w:val="right"/>
        <w:rPr>
          <w:rFonts w:ascii="Times New Roman" w:hAnsi="Times New Roman"/>
          <w:sz w:val="24"/>
          <w:szCs w:val="24"/>
          <w:lang w:val="lv-LV"/>
        </w:rPr>
      </w:pPr>
    </w:p>
    <w:p w14:paraId="1AE77351" w14:textId="77777777" w:rsidR="00DA06E0" w:rsidRDefault="00DA06E0" w:rsidP="00847470">
      <w:pPr>
        <w:spacing w:after="0" w:line="240" w:lineRule="auto"/>
        <w:jc w:val="right"/>
        <w:rPr>
          <w:rFonts w:ascii="Times New Roman" w:hAnsi="Times New Roman"/>
          <w:sz w:val="24"/>
          <w:szCs w:val="24"/>
          <w:lang w:val="lv-LV"/>
        </w:rPr>
      </w:pPr>
    </w:p>
    <w:p w14:paraId="741D0499" w14:textId="77777777" w:rsidR="00DA06E0" w:rsidRDefault="00DA06E0" w:rsidP="00847470">
      <w:pPr>
        <w:spacing w:after="0" w:line="240" w:lineRule="auto"/>
        <w:jc w:val="right"/>
        <w:rPr>
          <w:rFonts w:ascii="Times New Roman" w:hAnsi="Times New Roman"/>
          <w:sz w:val="24"/>
          <w:szCs w:val="24"/>
          <w:lang w:val="lv-LV"/>
        </w:rPr>
      </w:pPr>
    </w:p>
    <w:p w14:paraId="5E02BAB3" w14:textId="77777777" w:rsidR="00DA06E0" w:rsidRDefault="00DA06E0" w:rsidP="00847470">
      <w:pPr>
        <w:spacing w:after="0" w:line="240" w:lineRule="auto"/>
        <w:jc w:val="right"/>
        <w:rPr>
          <w:rFonts w:ascii="Times New Roman" w:hAnsi="Times New Roman"/>
          <w:sz w:val="24"/>
          <w:szCs w:val="24"/>
          <w:lang w:val="lv-LV"/>
        </w:rPr>
      </w:pPr>
    </w:p>
    <w:p w14:paraId="75144223" w14:textId="77777777" w:rsidR="00DA06E0" w:rsidRDefault="00DA06E0" w:rsidP="00847470">
      <w:pPr>
        <w:spacing w:after="0" w:line="240" w:lineRule="auto"/>
        <w:jc w:val="right"/>
        <w:rPr>
          <w:rFonts w:ascii="Times New Roman" w:hAnsi="Times New Roman"/>
          <w:sz w:val="24"/>
          <w:szCs w:val="24"/>
          <w:lang w:val="lv-LV"/>
        </w:rPr>
      </w:pPr>
    </w:p>
    <w:p w14:paraId="44A0CCD0" w14:textId="77777777" w:rsidR="00DA06E0" w:rsidRDefault="00DA06E0" w:rsidP="00847470">
      <w:pPr>
        <w:spacing w:after="0" w:line="240" w:lineRule="auto"/>
        <w:jc w:val="right"/>
        <w:rPr>
          <w:rFonts w:ascii="Times New Roman" w:hAnsi="Times New Roman"/>
          <w:sz w:val="24"/>
          <w:szCs w:val="24"/>
          <w:lang w:val="lv-LV"/>
        </w:rPr>
      </w:pPr>
    </w:p>
    <w:p w14:paraId="4E586DBD" w14:textId="77777777" w:rsidR="00DA06E0" w:rsidRDefault="00DA06E0" w:rsidP="00847470">
      <w:pPr>
        <w:spacing w:after="0" w:line="240" w:lineRule="auto"/>
        <w:jc w:val="right"/>
        <w:rPr>
          <w:rFonts w:ascii="Times New Roman" w:hAnsi="Times New Roman"/>
          <w:sz w:val="24"/>
          <w:szCs w:val="24"/>
          <w:lang w:val="lv-LV"/>
        </w:rPr>
      </w:pPr>
    </w:p>
    <w:p w14:paraId="4E22A7ED" w14:textId="77777777" w:rsidR="006A0E89" w:rsidRDefault="006A0E89" w:rsidP="00847470">
      <w:pPr>
        <w:spacing w:after="0" w:line="240" w:lineRule="auto"/>
        <w:jc w:val="right"/>
        <w:rPr>
          <w:rFonts w:ascii="Times New Roman" w:hAnsi="Times New Roman"/>
          <w:sz w:val="24"/>
          <w:szCs w:val="24"/>
          <w:lang w:val="lv-LV"/>
        </w:rPr>
      </w:pPr>
    </w:p>
    <w:p w14:paraId="30A375C6" w14:textId="77777777" w:rsidR="006A0E89" w:rsidRDefault="006A0E89" w:rsidP="00847470">
      <w:pPr>
        <w:spacing w:after="0" w:line="240" w:lineRule="auto"/>
        <w:jc w:val="right"/>
        <w:rPr>
          <w:rFonts w:ascii="Times New Roman" w:hAnsi="Times New Roman"/>
          <w:sz w:val="24"/>
          <w:szCs w:val="24"/>
          <w:lang w:val="lv-LV"/>
        </w:rPr>
      </w:pPr>
    </w:p>
    <w:p w14:paraId="727A0094" w14:textId="77777777" w:rsidR="006A0E89" w:rsidRDefault="006A0E89" w:rsidP="00847470">
      <w:pPr>
        <w:spacing w:after="0" w:line="240" w:lineRule="auto"/>
        <w:jc w:val="right"/>
        <w:rPr>
          <w:rFonts w:ascii="Times New Roman" w:hAnsi="Times New Roman"/>
          <w:sz w:val="24"/>
          <w:szCs w:val="24"/>
          <w:lang w:val="lv-LV"/>
        </w:rPr>
      </w:pPr>
    </w:p>
    <w:p w14:paraId="24238CD3" w14:textId="77777777" w:rsidR="006A0E89" w:rsidRDefault="006A0E89" w:rsidP="00847470">
      <w:pPr>
        <w:spacing w:after="0" w:line="240" w:lineRule="auto"/>
        <w:jc w:val="right"/>
        <w:rPr>
          <w:rFonts w:ascii="Times New Roman" w:hAnsi="Times New Roman"/>
          <w:sz w:val="24"/>
          <w:szCs w:val="24"/>
          <w:lang w:val="lv-LV"/>
        </w:rPr>
      </w:pPr>
    </w:p>
    <w:p w14:paraId="238AB7E8" w14:textId="77777777" w:rsidR="006A0E89" w:rsidRDefault="006A0E89" w:rsidP="00847470">
      <w:pPr>
        <w:spacing w:after="0" w:line="240" w:lineRule="auto"/>
        <w:jc w:val="right"/>
        <w:rPr>
          <w:rFonts w:ascii="Times New Roman" w:hAnsi="Times New Roman"/>
          <w:sz w:val="24"/>
          <w:szCs w:val="24"/>
          <w:lang w:val="lv-LV"/>
        </w:rPr>
      </w:pPr>
    </w:p>
    <w:p w14:paraId="668EC62B" w14:textId="77777777" w:rsidR="006A0E89" w:rsidRDefault="006A0E89" w:rsidP="00847470">
      <w:pPr>
        <w:spacing w:after="0" w:line="240" w:lineRule="auto"/>
        <w:jc w:val="right"/>
        <w:rPr>
          <w:rFonts w:ascii="Times New Roman" w:hAnsi="Times New Roman"/>
          <w:sz w:val="24"/>
          <w:szCs w:val="24"/>
          <w:lang w:val="lv-LV"/>
        </w:rPr>
      </w:pPr>
    </w:p>
    <w:p w14:paraId="790E1891" w14:textId="77777777" w:rsidR="006A0E89" w:rsidRDefault="006A0E89" w:rsidP="00847470">
      <w:pPr>
        <w:spacing w:after="0" w:line="240" w:lineRule="auto"/>
        <w:jc w:val="right"/>
        <w:rPr>
          <w:rFonts w:ascii="Times New Roman" w:hAnsi="Times New Roman"/>
          <w:sz w:val="24"/>
          <w:szCs w:val="24"/>
          <w:lang w:val="lv-LV"/>
        </w:rPr>
      </w:pPr>
    </w:p>
    <w:p w14:paraId="79C3B865" w14:textId="77777777" w:rsidR="006A0E89" w:rsidRDefault="006A0E89" w:rsidP="00847470">
      <w:pPr>
        <w:spacing w:after="0" w:line="240" w:lineRule="auto"/>
        <w:jc w:val="right"/>
        <w:rPr>
          <w:rFonts w:ascii="Times New Roman" w:hAnsi="Times New Roman"/>
          <w:sz w:val="24"/>
          <w:szCs w:val="24"/>
          <w:lang w:val="lv-LV"/>
        </w:rPr>
      </w:pPr>
    </w:p>
    <w:p w14:paraId="0469C42F" w14:textId="77777777" w:rsidR="006A0E89" w:rsidRDefault="006A0E89" w:rsidP="00847470">
      <w:pPr>
        <w:spacing w:after="0" w:line="240" w:lineRule="auto"/>
        <w:jc w:val="right"/>
        <w:rPr>
          <w:rFonts w:ascii="Times New Roman" w:hAnsi="Times New Roman"/>
          <w:sz w:val="24"/>
          <w:szCs w:val="24"/>
          <w:lang w:val="lv-LV"/>
        </w:rPr>
      </w:pPr>
    </w:p>
    <w:p w14:paraId="2901743B" w14:textId="77777777" w:rsidR="006A0E89" w:rsidRDefault="006A0E89" w:rsidP="00847470">
      <w:pPr>
        <w:spacing w:after="0" w:line="240" w:lineRule="auto"/>
        <w:jc w:val="right"/>
        <w:rPr>
          <w:rFonts w:ascii="Times New Roman" w:hAnsi="Times New Roman"/>
          <w:sz w:val="24"/>
          <w:szCs w:val="24"/>
          <w:lang w:val="lv-LV"/>
        </w:rPr>
      </w:pPr>
    </w:p>
    <w:p w14:paraId="79D31DF0" w14:textId="77777777" w:rsidR="006A0E89" w:rsidRDefault="006A0E89" w:rsidP="00847470">
      <w:pPr>
        <w:spacing w:after="0" w:line="240" w:lineRule="auto"/>
        <w:jc w:val="right"/>
        <w:rPr>
          <w:rFonts w:ascii="Times New Roman" w:hAnsi="Times New Roman"/>
          <w:sz w:val="24"/>
          <w:szCs w:val="24"/>
          <w:lang w:val="lv-LV"/>
        </w:rPr>
      </w:pPr>
    </w:p>
    <w:p w14:paraId="63C0906B" w14:textId="77777777" w:rsidR="006A0E89" w:rsidRDefault="006A0E89" w:rsidP="00847470">
      <w:pPr>
        <w:spacing w:after="0" w:line="240" w:lineRule="auto"/>
        <w:jc w:val="right"/>
        <w:rPr>
          <w:rFonts w:ascii="Times New Roman" w:hAnsi="Times New Roman"/>
          <w:sz w:val="24"/>
          <w:szCs w:val="24"/>
          <w:lang w:val="lv-LV"/>
        </w:rPr>
      </w:pPr>
    </w:p>
    <w:p w14:paraId="2F67AB9A" w14:textId="77777777" w:rsidR="006A0E89" w:rsidRDefault="006A0E89" w:rsidP="00847470">
      <w:pPr>
        <w:spacing w:after="0" w:line="240" w:lineRule="auto"/>
        <w:jc w:val="right"/>
        <w:rPr>
          <w:rFonts w:ascii="Times New Roman" w:hAnsi="Times New Roman"/>
          <w:sz w:val="24"/>
          <w:szCs w:val="24"/>
          <w:lang w:val="lv-LV"/>
        </w:rPr>
      </w:pPr>
    </w:p>
    <w:p w14:paraId="22ED8DFD" w14:textId="77777777" w:rsidR="006A0E89" w:rsidRDefault="006A0E89" w:rsidP="00847470">
      <w:pPr>
        <w:spacing w:after="0" w:line="240" w:lineRule="auto"/>
        <w:jc w:val="right"/>
        <w:rPr>
          <w:rFonts w:ascii="Times New Roman" w:hAnsi="Times New Roman"/>
          <w:sz w:val="24"/>
          <w:szCs w:val="24"/>
          <w:lang w:val="lv-LV"/>
        </w:rPr>
      </w:pPr>
    </w:p>
    <w:p w14:paraId="00C56181" w14:textId="77777777" w:rsidR="006A0E89" w:rsidRDefault="006A0E89" w:rsidP="00847470">
      <w:pPr>
        <w:spacing w:after="0" w:line="240" w:lineRule="auto"/>
        <w:jc w:val="right"/>
        <w:rPr>
          <w:rFonts w:ascii="Times New Roman" w:hAnsi="Times New Roman"/>
          <w:sz w:val="24"/>
          <w:szCs w:val="24"/>
          <w:lang w:val="lv-LV"/>
        </w:rPr>
      </w:pPr>
    </w:p>
    <w:p w14:paraId="66EDCA05" w14:textId="77777777" w:rsidR="006A0E89" w:rsidRDefault="006A0E89" w:rsidP="00847470">
      <w:pPr>
        <w:spacing w:after="0" w:line="240" w:lineRule="auto"/>
        <w:jc w:val="right"/>
        <w:rPr>
          <w:rFonts w:ascii="Times New Roman" w:hAnsi="Times New Roman"/>
          <w:sz w:val="24"/>
          <w:szCs w:val="24"/>
          <w:lang w:val="lv-LV"/>
        </w:rPr>
      </w:pPr>
    </w:p>
    <w:p w14:paraId="0E5ABBDA" w14:textId="77777777" w:rsidR="006A0E89" w:rsidRDefault="006A0E89" w:rsidP="00847470">
      <w:pPr>
        <w:spacing w:after="0" w:line="240" w:lineRule="auto"/>
        <w:jc w:val="right"/>
        <w:rPr>
          <w:rFonts w:ascii="Times New Roman" w:hAnsi="Times New Roman"/>
          <w:sz w:val="24"/>
          <w:szCs w:val="24"/>
          <w:lang w:val="lv-LV"/>
        </w:rPr>
      </w:pPr>
    </w:p>
    <w:p w14:paraId="7EE13A22" w14:textId="77777777" w:rsidR="006A0E89" w:rsidRDefault="006A0E89" w:rsidP="00847470">
      <w:pPr>
        <w:spacing w:after="0" w:line="240" w:lineRule="auto"/>
        <w:jc w:val="right"/>
        <w:rPr>
          <w:rFonts w:ascii="Times New Roman" w:hAnsi="Times New Roman"/>
          <w:sz w:val="24"/>
          <w:szCs w:val="24"/>
          <w:lang w:val="lv-LV"/>
        </w:rPr>
      </w:pPr>
    </w:p>
    <w:p w14:paraId="4C29E420" w14:textId="77777777" w:rsidR="006A0E89" w:rsidRDefault="006A0E89" w:rsidP="00847470">
      <w:pPr>
        <w:spacing w:after="0" w:line="240" w:lineRule="auto"/>
        <w:jc w:val="right"/>
        <w:rPr>
          <w:rFonts w:ascii="Times New Roman" w:hAnsi="Times New Roman"/>
          <w:sz w:val="24"/>
          <w:szCs w:val="24"/>
          <w:lang w:val="lv-LV"/>
        </w:rPr>
      </w:pPr>
    </w:p>
    <w:p w14:paraId="67F81C79" w14:textId="77777777" w:rsidR="006A0E89" w:rsidRDefault="006A0E89" w:rsidP="00847470">
      <w:pPr>
        <w:spacing w:after="0" w:line="240" w:lineRule="auto"/>
        <w:jc w:val="right"/>
        <w:rPr>
          <w:rFonts w:ascii="Times New Roman" w:hAnsi="Times New Roman"/>
          <w:sz w:val="24"/>
          <w:szCs w:val="24"/>
          <w:lang w:val="lv-LV"/>
        </w:rPr>
      </w:pPr>
    </w:p>
    <w:p w14:paraId="346F7214" w14:textId="77777777" w:rsidR="00DA06E0" w:rsidRDefault="00DA06E0" w:rsidP="00847470">
      <w:pPr>
        <w:spacing w:after="0" w:line="240" w:lineRule="auto"/>
        <w:jc w:val="right"/>
        <w:rPr>
          <w:rFonts w:ascii="Times New Roman" w:hAnsi="Times New Roman"/>
          <w:sz w:val="24"/>
          <w:szCs w:val="24"/>
          <w:lang w:val="lv-LV"/>
        </w:rPr>
      </w:pPr>
    </w:p>
    <w:p w14:paraId="4934E5AE" w14:textId="77777777" w:rsidR="00DA06E0" w:rsidRDefault="00DA06E0" w:rsidP="00847470">
      <w:pPr>
        <w:spacing w:after="0" w:line="240" w:lineRule="auto"/>
        <w:jc w:val="right"/>
        <w:rPr>
          <w:rFonts w:ascii="Times New Roman" w:hAnsi="Times New Roman"/>
          <w:sz w:val="24"/>
          <w:szCs w:val="24"/>
          <w:lang w:val="lv-LV"/>
        </w:rPr>
      </w:pPr>
    </w:p>
    <w:p w14:paraId="238EF829" w14:textId="77777777" w:rsidR="00DA06E0" w:rsidRDefault="00DA06E0" w:rsidP="00847470">
      <w:pPr>
        <w:spacing w:after="0" w:line="240" w:lineRule="auto"/>
        <w:jc w:val="right"/>
        <w:rPr>
          <w:rFonts w:ascii="Times New Roman" w:hAnsi="Times New Roman"/>
          <w:sz w:val="24"/>
          <w:szCs w:val="24"/>
          <w:lang w:val="lv-LV"/>
        </w:rPr>
      </w:pPr>
    </w:p>
    <w:p w14:paraId="43FD5E36" w14:textId="0D5C289E" w:rsidR="00847470" w:rsidRPr="00716345" w:rsidRDefault="00847470" w:rsidP="00847470">
      <w:pPr>
        <w:spacing w:after="0" w:line="240" w:lineRule="auto"/>
        <w:jc w:val="right"/>
        <w:rPr>
          <w:rFonts w:ascii="Times New Roman" w:hAnsi="Times New Roman"/>
          <w:sz w:val="24"/>
          <w:szCs w:val="24"/>
          <w:lang w:val="lv-LV"/>
        </w:rPr>
      </w:pPr>
      <w:r w:rsidRPr="00716345">
        <w:rPr>
          <w:rFonts w:ascii="Times New Roman" w:hAnsi="Times New Roman"/>
          <w:sz w:val="24"/>
          <w:szCs w:val="24"/>
          <w:lang w:val="lv-LV"/>
        </w:rPr>
        <w:lastRenderedPageBreak/>
        <w:t>3. pielikums</w:t>
      </w:r>
    </w:p>
    <w:p w14:paraId="21E87D41" w14:textId="2761BF0A" w:rsidR="00847470" w:rsidRPr="006A0E89" w:rsidRDefault="00847470" w:rsidP="00B9187A">
      <w:pPr>
        <w:spacing w:after="0" w:line="240" w:lineRule="auto"/>
        <w:jc w:val="right"/>
        <w:rPr>
          <w:rFonts w:ascii="Times New Roman" w:hAnsi="Times New Roman"/>
          <w:bCs/>
          <w:sz w:val="20"/>
          <w:szCs w:val="20"/>
          <w:lang w:val="lv-LV"/>
        </w:rPr>
      </w:pPr>
      <w:r w:rsidRPr="006A0E89">
        <w:rPr>
          <w:rFonts w:ascii="Times New Roman" w:hAnsi="Times New Roman"/>
          <w:bCs/>
          <w:sz w:val="20"/>
          <w:szCs w:val="20"/>
          <w:lang w:val="lv-LV"/>
        </w:rPr>
        <w:t xml:space="preserve">Tirgus izpētes </w:t>
      </w:r>
      <w:r w:rsidR="00B9187A" w:rsidRPr="006A0E89">
        <w:rPr>
          <w:rFonts w:ascii="Times New Roman" w:hAnsi="Times New Roman"/>
          <w:bCs/>
          <w:sz w:val="20"/>
          <w:szCs w:val="20"/>
          <w:lang w:val="lv-LV"/>
        </w:rPr>
        <w:t>“</w:t>
      </w:r>
      <w:r w:rsidR="00B9187A" w:rsidRPr="006A0E89">
        <w:rPr>
          <w:rFonts w:ascii="Times New Roman" w:eastAsiaTheme="minorHAnsi" w:hAnsi="Times New Roman"/>
          <w:kern w:val="2"/>
          <w:sz w:val="20"/>
          <w:szCs w:val="20"/>
          <w:shd w:val="clear" w:color="auto" w:fill="FFFFFF"/>
          <w:lang w:val="lv-LV"/>
          <w14:ligatures w14:val="standardContextual"/>
        </w:rPr>
        <w:t>Sociālā mentora</w:t>
      </w:r>
      <w:r w:rsidR="00B9187A" w:rsidRPr="006A0E89">
        <w:rPr>
          <w:rFonts w:ascii="Times New Roman" w:eastAsia="Times New Roman" w:hAnsi="Times New Roman"/>
          <w:sz w:val="20"/>
          <w:szCs w:val="20"/>
          <w:shd w:val="clear" w:color="auto" w:fill="FFFFFF"/>
          <w:lang w:val="lv-LV" w:eastAsia="lv-LV"/>
        </w:rPr>
        <w:t xml:space="preserve">  pakalpojuma sniegšana bāreņiem vai bez vecāku gādības palikušajiem bērniem pēc pilngadības sasniegšanas</w:t>
      </w:r>
      <w:r w:rsidRPr="006A0E89">
        <w:rPr>
          <w:rFonts w:ascii="Times New Roman" w:hAnsi="Times New Roman"/>
          <w:sz w:val="20"/>
          <w:szCs w:val="20"/>
          <w:lang w:val="lv-LV"/>
        </w:rPr>
        <w:t>”</w:t>
      </w:r>
      <w:r w:rsidRPr="006A0E89">
        <w:rPr>
          <w:rFonts w:ascii="Times New Roman" w:hAnsi="Times New Roman"/>
          <w:bCs/>
          <w:sz w:val="20"/>
          <w:szCs w:val="20"/>
          <w:lang w:val="lv-LV"/>
        </w:rPr>
        <w:t xml:space="preserve"> noteikumiem </w:t>
      </w:r>
    </w:p>
    <w:p w14:paraId="6F19DE82" w14:textId="77777777" w:rsidR="00847470" w:rsidRPr="00716345" w:rsidRDefault="00847470" w:rsidP="00847470">
      <w:pPr>
        <w:spacing w:after="0"/>
        <w:jc w:val="right"/>
        <w:rPr>
          <w:rFonts w:ascii="Times New Roman" w:hAnsi="Times New Roman"/>
          <w:bCs/>
          <w:sz w:val="24"/>
          <w:szCs w:val="24"/>
          <w:lang w:val="lv-LV"/>
        </w:rPr>
      </w:pPr>
    </w:p>
    <w:p w14:paraId="0B15D264" w14:textId="77777777" w:rsidR="007009D9" w:rsidRDefault="007009D9" w:rsidP="00847470">
      <w:pPr>
        <w:spacing w:after="0" w:line="240" w:lineRule="auto"/>
        <w:jc w:val="center"/>
        <w:rPr>
          <w:rFonts w:ascii="Times New Roman" w:hAnsi="Times New Roman"/>
          <w:b/>
          <w:sz w:val="24"/>
          <w:szCs w:val="24"/>
          <w:lang w:val="lv-LV"/>
        </w:rPr>
      </w:pPr>
    </w:p>
    <w:p w14:paraId="4E7A0E66" w14:textId="12337442" w:rsidR="00847470" w:rsidRPr="00716345" w:rsidRDefault="00CF1795" w:rsidP="00505C5F">
      <w:pPr>
        <w:spacing w:after="0" w:line="360" w:lineRule="auto"/>
        <w:jc w:val="center"/>
        <w:rPr>
          <w:rFonts w:ascii="Times New Roman" w:hAnsi="Times New Roman"/>
          <w:b/>
          <w:sz w:val="24"/>
          <w:szCs w:val="24"/>
          <w:lang w:val="lv-LV"/>
        </w:rPr>
      </w:pPr>
      <w:r>
        <w:rPr>
          <w:rFonts w:ascii="Times New Roman" w:hAnsi="Times New Roman"/>
          <w:b/>
          <w:sz w:val="24"/>
          <w:szCs w:val="24"/>
          <w:lang w:val="lv-LV"/>
        </w:rPr>
        <w:t>Finanšu piedāvājums</w:t>
      </w:r>
    </w:p>
    <w:p w14:paraId="3B872B8F" w14:textId="0D08C46D" w:rsidR="00847470" w:rsidRPr="00716345" w:rsidRDefault="00CB3952" w:rsidP="00505C5F">
      <w:pPr>
        <w:spacing w:after="0" w:line="360" w:lineRule="auto"/>
        <w:jc w:val="center"/>
        <w:rPr>
          <w:rFonts w:ascii="Times New Roman" w:hAnsi="Times New Roman"/>
          <w:b/>
          <w:sz w:val="24"/>
          <w:szCs w:val="24"/>
          <w:lang w:val="lv-LV"/>
        </w:rPr>
      </w:pPr>
      <w:r>
        <w:rPr>
          <w:rFonts w:ascii="Times New Roman" w:eastAsiaTheme="minorHAnsi" w:hAnsi="Times New Roman"/>
          <w:kern w:val="2"/>
          <w:sz w:val="24"/>
          <w:szCs w:val="24"/>
          <w:shd w:val="clear" w:color="auto" w:fill="FFFFFF"/>
          <w:lang w:val="lv-LV"/>
          <w14:ligatures w14:val="standardContextual"/>
        </w:rPr>
        <w:t>Tirgus izpētei “</w:t>
      </w:r>
      <w:r w:rsidR="009919F4" w:rsidRPr="00716345">
        <w:rPr>
          <w:rFonts w:ascii="Times New Roman" w:eastAsiaTheme="minorHAnsi" w:hAnsi="Times New Roman"/>
          <w:kern w:val="2"/>
          <w:sz w:val="24"/>
          <w:szCs w:val="24"/>
          <w:shd w:val="clear" w:color="auto" w:fill="FFFFFF"/>
          <w:lang w:val="lv-LV"/>
          <w14:ligatures w14:val="standardContextual"/>
        </w:rPr>
        <w:t>Sociālā mentora</w:t>
      </w:r>
      <w:r w:rsidR="009919F4" w:rsidRPr="00716345">
        <w:rPr>
          <w:rFonts w:ascii="Times New Roman" w:eastAsia="Times New Roman" w:hAnsi="Times New Roman"/>
          <w:sz w:val="24"/>
          <w:szCs w:val="24"/>
          <w:shd w:val="clear" w:color="auto" w:fill="FFFFFF"/>
          <w:lang w:val="lv-LV" w:eastAsia="lv-LV"/>
        </w:rPr>
        <w:t xml:space="preserve">  pakalpojuma sniegšana bāreņiem vai bez vecāku gādības palikušajiem bērniem pēc pilngadības sasniegšanas</w:t>
      </w:r>
      <w:r>
        <w:rPr>
          <w:rFonts w:ascii="Times New Roman" w:eastAsia="Times New Roman" w:hAnsi="Times New Roman"/>
          <w:sz w:val="24"/>
          <w:szCs w:val="24"/>
          <w:shd w:val="clear" w:color="auto" w:fill="FFFFFF"/>
          <w:lang w:val="lv-LV" w:eastAsia="lv-LV"/>
        </w:rPr>
        <w:t>”</w:t>
      </w:r>
    </w:p>
    <w:p w14:paraId="4B9ED1E2" w14:textId="77777777" w:rsidR="00847470" w:rsidRPr="00716345" w:rsidRDefault="00847470" w:rsidP="00847470">
      <w:pPr>
        <w:spacing w:after="120" w:line="240" w:lineRule="auto"/>
        <w:jc w:val="both"/>
        <w:rPr>
          <w:rFonts w:ascii="Times New Roman" w:hAnsi="Times New Roman"/>
          <w:sz w:val="24"/>
          <w:szCs w:val="24"/>
          <w:lang w:val="lv-LV"/>
        </w:rPr>
      </w:pPr>
    </w:p>
    <w:p w14:paraId="2C9C7A46" w14:textId="77777777" w:rsidR="00505C5F" w:rsidRDefault="00505C5F" w:rsidP="00847470">
      <w:pPr>
        <w:spacing w:after="120" w:line="360" w:lineRule="auto"/>
        <w:ind w:firstLine="567"/>
        <w:jc w:val="both"/>
        <w:rPr>
          <w:rFonts w:ascii="Times New Roman" w:hAnsi="Times New Roman"/>
          <w:sz w:val="24"/>
          <w:szCs w:val="24"/>
          <w:lang w:val="lv-LV"/>
        </w:rPr>
      </w:pPr>
    </w:p>
    <w:p w14:paraId="26E6A923" w14:textId="09A3F334" w:rsidR="00847470" w:rsidRPr="007009D9" w:rsidRDefault="00847470" w:rsidP="00847470">
      <w:pPr>
        <w:spacing w:after="120" w:line="360" w:lineRule="auto"/>
        <w:ind w:firstLine="567"/>
        <w:jc w:val="both"/>
        <w:rPr>
          <w:rFonts w:ascii="Times New Roman" w:hAnsi="Times New Roman"/>
          <w:sz w:val="24"/>
          <w:szCs w:val="24"/>
          <w:lang w:val="lv-LV"/>
        </w:rPr>
      </w:pPr>
      <w:r w:rsidRPr="00716345">
        <w:rPr>
          <w:rFonts w:ascii="Times New Roman" w:hAnsi="Times New Roman"/>
          <w:sz w:val="24"/>
          <w:szCs w:val="24"/>
          <w:lang w:val="lv-LV"/>
        </w:rPr>
        <w:t>[</w:t>
      </w:r>
      <w:r w:rsidRPr="00716345">
        <w:rPr>
          <w:rFonts w:ascii="Times New Roman" w:hAnsi="Times New Roman"/>
          <w:b/>
          <w:i/>
          <w:sz w:val="24"/>
          <w:szCs w:val="24"/>
          <w:lang w:val="lv-LV"/>
        </w:rPr>
        <w:t>Pretendenta vārds, uzvārds vai nosaukums</w:t>
      </w:r>
      <w:r w:rsidRPr="00716345">
        <w:rPr>
          <w:rFonts w:ascii="Times New Roman" w:hAnsi="Times New Roman"/>
          <w:sz w:val="24"/>
          <w:szCs w:val="24"/>
          <w:lang w:val="lv-LV"/>
        </w:rPr>
        <w:t xml:space="preserve">] ar šo apliecina, ka piekrīt nodrošināt </w:t>
      </w:r>
      <w:r w:rsidR="009919F4" w:rsidRPr="00716345">
        <w:rPr>
          <w:rFonts w:ascii="Times New Roman" w:hAnsi="Times New Roman"/>
          <w:sz w:val="24"/>
          <w:szCs w:val="24"/>
          <w:lang w:val="lv-LV"/>
        </w:rPr>
        <w:t>sociālā mentora</w:t>
      </w:r>
      <w:r w:rsidRPr="00716345">
        <w:rPr>
          <w:rFonts w:ascii="Times New Roman" w:hAnsi="Times New Roman"/>
          <w:sz w:val="24"/>
          <w:szCs w:val="24"/>
          <w:lang w:val="lv-LV"/>
        </w:rPr>
        <w:t xml:space="preserve"> pakalpojuma sniegšanu a</w:t>
      </w:r>
      <w:r w:rsidR="009919F4" w:rsidRPr="00716345">
        <w:rPr>
          <w:rFonts w:ascii="Times New Roman" w:hAnsi="Times New Roman"/>
          <w:sz w:val="24"/>
          <w:szCs w:val="24"/>
          <w:lang w:val="lv-LV"/>
        </w:rPr>
        <w:t>t</w:t>
      </w:r>
      <w:r w:rsidRPr="00716345">
        <w:rPr>
          <w:rFonts w:ascii="Times New Roman" w:hAnsi="Times New Roman"/>
          <w:sz w:val="24"/>
          <w:szCs w:val="24"/>
          <w:lang w:val="lv-LV"/>
        </w:rPr>
        <w:t xml:space="preserve">bilstoši Tehniskajai specifikācijai </w:t>
      </w:r>
      <w:r w:rsidR="007B5519">
        <w:rPr>
          <w:rFonts w:ascii="Times New Roman" w:hAnsi="Times New Roman"/>
          <w:sz w:val="24"/>
          <w:szCs w:val="24"/>
          <w:lang w:val="lv-LV"/>
        </w:rPr>
        <w:t xml:space="preserve">vienai personai </w:t>
      </w:r>
      <w:r w:rsidRPr="00716345">
        <w:rPr>
          <w:rFonts w:ascii="Times New Roman" w:hAnsi="Times New Roman"/>
          <w:sz w:val="24"/>
          <w:szCs w:val="24"/>
          <w:lang w:val="lv-LV"/>
        </w:rPr>
        <w:t xml:space="preserve">par </w:t>
      </w:r>
      <w:r w:rsidRPr="00716345">
        <w:rPr>
          <w:rFonts w:ascii="Times New Roman" w:hAnsi="Times New Roman"/>
          <w:b/>
          <w:sz w:val="24"/>
          <w:szCs w:val="24"/>
          <w:lang w:val="lv-LV"/>
        </w:rPr>
        <w:t>_____</w:t>
      </w:r>
      <w:r w:rsidRPr="00716345">
        <w:rPr>
          <w:rFonts w:ascii="Times New Roman" w:hAnsi="Times New Roman"/>
          <w:sz w:val="24"/>
          <w:szCs w:val="24"/>
          <w:lang w:val="lv-LV"/>
        </w:rPr>
        <w:t xml:space="preserve"> </w:t>
      </w:r>
      <w:proofErr w:type="spellStart"/>
      <w:r w:rsidR="00584EC8" w:rsidRPr="00716345">
        <w:rPr>
          <w:rFonts w:ascii="Times New Roman" w:hAnsi="Times New Roman"/>
          <w:i/>
          <w:iCs/>
          <w:sz w:val="24"/>
          <w:szCs w:val="24"/>
          <w:lang w:val="lv-LV"/>
        </w:rPr>
        <w:t>euro</w:t>
      </w:r>
      <w:proofErr w:type="spellEnd"/>
      <w:r w:rsidR="00584EC8" w:rsidRPr="00716345">
        <w:rPr>
          <w:rFonts w:ascii="Times New Roman" w:hAnsi="Times New Roman"/>
          <w:sz w:val="24"/>
          <w:szCs w:val="24"/>
          <w:lang w:val="lv-LV"/>
        </w:rPr>
        <w:t xml:space="preserve"> </w:t>
      </w:r>
      <w:r w:rsidRPr="00716345">
        <w:rPr>
          <w:rFonts w:ascii="Times New Roman" w:hAnsi="Times New Roman"/>
          <w:sz w:val="24"/>
          <w:szCs w:val="24"/>
          <w:lang w:val="lv-LV"/>
        </w:rPr>
        <w:t>(</w:t>
      </w:r>
      <w:r w:rsidRPr="00716345">
        <w:rPr>
          <w:rFonts w:ascii="Times New Roman" w:hAnsi="Times New Roman"/>
          <w:i/>
          <w:sz w:val="24"/>
          <w:szCs w:val="24"/>
          <w:lang w:val="lv-LV"/>
        </w:rPr>
        <w:t>[summa vārdiem un skaitļiem]</w:t>
      </w:r>
      <w:r w:rsidRPr="00716345">
        <w:rPr>
          <w:rFonts w:ascii="Times New Roman" w:hAnsi="Times New Roman"/>
          <w:sz w:val="24"/>
          <w:szCs w:val="24"/>
          <w:lang w:val="lv-LV"/>
        </w:rPr>
        <w:t xml:space="preserve">) stundā, </w:t>
      </w:r>
      <w:r w:rsidRPr="007009D9">
        <w:rPr>
          <w:rFonts w:ascii="Times New Roman" w:hAnsi="Times New Roman"/>
          <w:sz w:val="24"/>
          <w:szCs w:val="24"/>
          <w:lang w:val="lv-LV"/>
        </w:rPr>
        <w:t xml:space="preserve">t.sk. </w:t>
      </w:r>
      <w:r w:rsidR="00C45976" w:rsidRPr="007009D9">
        <w:rPr>
          <w:rFonts w:ascii="Times New Roman" w:hAnsi="Times New Roman"/>
          <w:sz w:val="24"/>
          <w:szCs w:val="24"/>
          <w:lang w:val="lv-LV"/>
        </w:rPr>
        <w:t>visi nodokļi</w:t>
      </w:r>
      <w:r w:rsidR="007009D9" w:rsidRPr="007009D9">
        <w:rPr>
          <w:rFonts w:ascii="Times New Roman" w:hAnsi="Times New Roman"/>
          <w:sz w:val="24"/>
          <w:szCs w:val="24"/>
          <w:lang w:val="lv-LV"/>
        </w:rPr>
        <w:t>, nodevas u.c.</w:t>
      </w:r>
    </w:p>
    <w:p w14:paraId="79F37BFA" w14:textId="77777777" w:rsidR="00847470" w:rsidRPr="00716345" w:rsidRDefault="00847470" w:rsidP="00847470">
      <w:pPr>
        <w:spacing w:after="120" w:line="240" w:lineRule="auto"/>
        <w:jc w:val="both"/>
        <w:rPr>
          <w:rFonts w:ascii="Times New Roman" w:hAnsi="Times New Roman"/>
          <w:sz w:val="24"/>
          <w:szCs w:val="24"/>
          <w:lang w:val="lv-LV"/>
        </w:rPr>
      </w:pPr>
    </w:p>
    <w:p w14:paraId="43F69A2C" w14:textId="77777777" w:rsidR="00505C5F" w:rsidRDefault="00505C5F" w:rsidP="00847470">
      <w:pPr>
        <w:spacing w:after="120"/>
        <w:jc w:val="both"/>
        <w:rPr>
          <w:rFonts w:ascii="Times New Roman" w:hAnsi="Times New Roman"/>
          <w:sz w:val="24"/>
          <w:szCs w:val="24"/>
          <w:lang w:val="lv-LV"/>
        </w:rPr>
      </w:pPr>
    </w:p>
    <w:p w14:paraId="0CE824FA" w14:textId="0692ACAA" w:rsidR="00847470" w:rsidRPr="00716345" w:rsidRDefault="00847470" w:rsidP="00847470">
      <w:pPr>
        <w:spacing w:after="120"/>
        <w:jc w:val="both"/>
        <w:rPr>
          <w:rFonts w:ascii="Times New Roman" w:hAnsi="Times New Roman"/>
          <w:sz w:val="24"/>
          <w:szCs w:val="24"/>
          <w:lang w:val="lv-LV"/>
        </w:rPr>
      </w:pPr>
      <w:r w:rsidRPr="00716345">
        <w:rPr>
          <w:rFonts w:ascii="Times New Roman" w:hAnsi="Times New Roman"/>
          <w:sz w:val="24"/>
          <w:szCs w:val="24"/>
          <w:lang w:val="lv-LV"/>
        </w:rPr>
        <w:t>Pretendenta vai pretendenta pārstāvja/-u</w:t>
      </w:r>
    </w:p>
    <w:p w14:paraId="40DF47BD" w14:textId="77777777" w:rsidR="00847470" w:rsidRPr="00716345" w:rsidRDefault="00847470" w:rsidP="00847470">
      <w:pPr>
        <w:spacing w:after="120"/>
        <w:jc w:val="both"/>
        <w:rPr>
          <w:rFonts w:ascii="Times New Roman" w:hAnsi="Times New Roman"/>
          <w:sz w:val="24"/>
          <w:szCs w:val="24"/>
          <w:lang w:val="lv-LV"/>
        </w:rPr>
      </w:pPr>
      <w:r w:rsidRPr="00716345">
        <w:rPr>
          <w:rFonts w:ascii="Times New Roman" w:hAnsi="Times New Roman"/>
          <w:sz w:val="24"/>
          <w:szCs w:val="24"/>
          <w:lang w:val="lv-LV"/>
        </w:rPr>
        <w:t>[</w:t>
      </w:r>
      <w:r w:rsidRPr="00716345">
        <w:rPr>
          <w:rFonts w:ascii="Times New Roman" w:hAnsi="Times New Roman"/>
          <w:i/>
          <w:sz w:val="24"/>
          <w:szCs w:val="24"/>
          <w:lang w:val="lv-LV"/>
        </w:rPr>
        <w:t>pilns amata nosaukums, personiskais paraksts un tā atšifrējums</w:t>
      </w:r>
      <w:r w:rsidRPr="00716345">
        <w:rPr>
          <w:rFonts w:ascii="Times New Roman" w:hAnsi="Times New Roman"/>
          <w:sz w:val="24"/>
          <w:szCs w:val="24"/>
          <w:lang w:val="lv-LV"/>
        </w:rPr>
        <w:t>]</w:t>
      </w:r>
    </w:p>
    <w:p w14:paraId="22B1B186" w14:textId="77777777" w:rsidR="00847470" w:rsidRPr="00716345" w:rsidRDefault="00847470" w:rsidP="00847470">
      <w:pPr>
        <w:spacing w:after="0"/>
        <w:jc w:val="right"/>
        <w:rPr>
          <w:rFonts w:ascii="Times New Roman" w:hAnsi="Times New Roman"/>
          <w:b/>
          <w:sz w:val="24"/>
          <w:szCs w:val="24"/>
          <w:lang w:val="lv-LV"/>
        </w:rPr>
      </w:pPr>
    </w:p>
    <w:p w14:paraId="0FC97F18" w14:textId="77777777" w:rsidR="00EF7A32" w:rsidRPr="00716345" w:rsidRDefault="00EF7A32" w:rsidP="00847470">
      <w:pPr>
        <w:spacing w:after="0"/>
        <w:jc w:val="right"/>
        <w:rPr>
          <w:rFonts w:ascii="Times New Roman" w:hAnsi="Times New Roman"/>
          <w:b/>
          <w:sz w:val="24"/>
          <w:szCs w:val="24"/>
          <w:lang w:val="lv-LV"/>
        </w:rPr>
      </w:pPr>
    </w:p>
    <w:p w14:paraId="43A749B1" w14:textId="77777777" w:rsidR="00EF7A32" w:rsidRPr="00716345" w:rsidRDefault="00EF7A32" w:rsidP="00847470">
      <w:pPr>
        <w:spacing w:after="0"/>
        <w:jc w:val="right"/>
        <w:rPr>
          <w:rFonts w:ascii="Times New Roman" w:hAnsi="Times New Roman"/>
          <w:b/>
          <w:sz w:val="24"/>
          <w:szCs w:val="24"/>
          <w:lang w:val="lv-LV"/>
        </w:rPr>
      </w:pPr>
    </w:p>
    <w:p w14:paraId="6508DCD4" w14:textId="77777777" w:rsidR="00EF7A32" w:rsidRPr="00716345" w:rsidRDefault="00EF7A32" w:rsidP="00847470">
      <w:pPr>
        <w:spacing w:after="0"/>
        <w:jc w:val="right"/>
        <w:rPr>
          <w:rFonts w:ascii="Times New Roman" w:hAnsi="Times New Roman"/>
          <w:b/>
          <w:sz w:val="24"/>
          <w:szCs w:val="24"/>
          <w:lang w:val="lv-LV"/>
        </w:rPr>
      </w:pPr>
    </w:p>
    <w:p w14:paraId="1F14C441" w14:textId="77777777" w:rsidR="00EF7A32" w:rsidRPr="00716345" w:rsidRDefault="00EF7A32" w:rsidP="00847470">
      <w:pPr>
        <w:spacing w:after="0"/>
        <w:jc w:val="right"/>
        <w:rPr>
          <w:rFonts w:ascii="Times New Roman" w:hAnsi="Times New Roman"/>
          <w:b/>
          <w:sz w:val="24"/>
          <w:szCs w:val="24"/>
          <w:lang w:val="lv-LV"/>
        </w:rPr>
      </w:pPr>
    </w:p>
    <w:p w14:paraId="426BED95" w14:textId="77777777" w:rsidR="00EF7A32" w:rsidRPr="00716345" w:rsidRDefault="00EF7A32" w:rsidP="00847470">
      <w:pPr>
        <w:spacing w:after="0"/>
        <w:jc w:val="right"/>
        <w:rPr>
          <w:rFonts w:ascii="Times New Roman" w:hAnsi="Times New Roman"/>
          <w:b/>
          <w:sz w:val="24"/>
          <w:szCs w:val="24"/>
          <w:lang w:val="lv-LV"/>
        </w:rPr>
      </w:pPr>
    </w:p>
    <w:p w14:paraId="58AADAC3" w14:textId="77777777" w:rsidR="00EF7A32" w:rsidRPr="00716345" w:rsidRDefault="00EF7A32" w:rsidP="00847470">
      <w:pPr>
        <w:spacing w:after="0"/>
        <w:jc w:val="right"/>
        <w:rPr>
          <w:rFonts w:ascii="Times New Roman" w:hAnsi="Times New Roman"/>
          <w:b/>
          <w:sz w:val="24"/>
          <w:szCs w:val="24"/>
          <w:lang w:val="lv-LV"/>
        </w:rPr>
      </w:pPr>
    </w:p>
    <w:p w14:paraId="223AB5F8" w14:textId="77777777" w:rsidR="00EF7A32" w:rsidRPr="00716345" w:rsidRDefault="00EF7A32" w:rsidP="00847470">
      <w:pPr>
        <w:spacing w:after="0"/>
        <w:jc w:val="right"/>
        <w:rPr>
          <w:rFonts w:ascii="Times New Roman" w:hAnsi="Times New Roman"/>
          <w:b/>
          <w:sz w:val="24"/>
          <w:szCs w:val="24"/>
          <w:lang w:val="lv-LV"/>
        </w:rPr>
      </w:pPr>
    </w:p>
    <w:p w14:paraId="25B019BF" w14:textId="77777777" w:rsidR="00EF7A32" w:rsidRPr="00716345" w:rsidRDefault="00EF7A32" w:rsidP="00847470">
      <w:pPr>
        <w:spacing w:after="0"/>
        <w:jc w:val="right"/>
        <w:rPr>
          <w:rFonts w:ascii="Times New Roman" w:hAnsi="Times New Roman"/>
          <w:b/>
          <w:sz w:val="24"/>
          <w:szCs w:val="24"/>
          <w:lang w:val="lv-LV"/>
        </w:rPr>
      </w:pPr>
    </w:p>
    <w:p w14:paraId="60F4E2D4" w14:textId="77777777" w:rsidR="00EF7A32" w:rsidRPr="00716345" w:rsidRDefault="00EF7A32" w:rsidP="00847470">
      <w:pPr>
        <w:spacing w:after="0"/>
        <w:jc w:val="right"/>
        <w:rPr>
          <w:rFonts w:ascii="Times New Roman" w:hAnsi="Times New Roman"/>
          <w:b/>
          <w:sz w:val="24"/>
          <w:szCs w:val="24"/>
          <w:lang w:val="lv-LV"/>
        </w:rPr>
      </w:pPr>
    </w:p>
    <w:p w14:paraId="2512E2EB" w14:textId="77777777" w:rsidR="00EF7A32" w:rsidRPr="00716345" w:rsidRDefault="00EF7A32" w:rsidP="00847470">
      <w:pPr>
        <w:spacing w:after="0"/>
        <w:jc w:val="right"/>
        <w:rPr>
          <w:rFonts w:ascii="Times New Roman" w:hAnsi="Times New Roman"/>
          <w:b/>
          <w:sz w:val="24"/>
          <w:szCs w:val="24"/>
          <w:lang w:val="lv-LV"/>
        </w:rPr>
      </w:pPr>
    </w:p>
    <w:p w14:paraId="478DD5FF" w14:textId="77777777" w:rsidR="00EF7A32" w:rsidRPr="00716345" w:rsidRDefault="00EF7A32" w:rsidP="00847470">
      <w:pPr>
        <w:spacing w:after="0"/>
        <w:jc w:val="right"/>
        <w:rPr>
          <w:rFonts w:ascii="Times New Roman" w:hAnsi="Times New Roman"/>
          <w:b/>
          <w:sz w:val="24"/>
          <w:szCs w:val="24"/>
          <w:lang w:val="lv-LV"/>
        </w:rPr>
      </w:pPr>
    </w:p>
    <w:p w14:paraId="62D10E29" w14:textId="77777777" w:rsidR="00EF7A32" w:rsidRPr="00716345" w:rsidRDefault="00EF7A32" w:rsidP="00847470">
      <w:pPr>
        <w:spacing w:after="0"/>
        <w:jc w:val="right"/>
        <w:rPr>
          <w:rFonts w:ascii="Times New Roman" w:hAnsi="Times New Roman"/>
          <w:b/>
          <w:sz w:val="24"/>
          <w:szCs w:val="24"/>
          <w:lang w:val="lv-LV"/>
        </w:rPr>
      </w:pPr>
    </w:p>
    <w:p w14:paraId="2453E9EB" w14:textId="77777777" w:rsidR="00EF7A32" w:rsidRPr="00716345" w:rsidRDefault="00EF7A32" w:rsidP="00847470">
      <w:pPr>
        <w:spacing w:after="0"/>
        <w:jc w:val="right"/>
        <w:rPr>
          <w:rFonts w:ascii="Times New Roman" w:hAnsi="Times New Roman"/>
          <w:b/>
          <w:sz w:val="24"/>
          <w:szCs w:val="24"/>
          <w:lang w:val="lv-LV"/>
        </w:rPr>
      </w:pPr>
    </w:p>
    <w:p w14:paraId="6843C8FC" w14:textId="77777777" w:rsidR="00EF7A32" w:rsidRPr="00716345" w:rsidRDefault="00EF7A32" w:rsidP="00847470">
      <w:pPr>
        <w:spacing w:after="0"/>
        <w:jc w:val="right"/>
        <w:rPr>
          <w:rFonts w:ascii="Times New Roman" w:hAnsi="Times New Roman"/>
          <w:b/>
          <w:sz w:val="24"/>
          <w:szCs w:val="24"/>
          <w:lang w:val="lv-LV"/>
        </w:rPr>
      </w:pPr>
    </w:p>
    <w:p w14:paraId="22E2D3A7" w14:textId="77777777" w:rsidR="00EF7A32" w:rsidRPr="00716345" w:rsidRDefault="00EF7A32" w:rsidP="00847470">
      <w:pPr>
        <w:spacing w:after="0"/>
        <w:jc w:val="right"/>
        <w:rPr>
          <w:rFonts w:ascii="Times New Roman" w:hAnsi="Times New Roman"/>
          <w:b/>
          <w:sz w:val="24"/>
          <w:szCs w:val="24"/>
          <w:lang w:val="lv-LV"/>
        </w:rPr>
      </w:pPr>
    </w:p>
    <w:p w14:paraId="59C88886" w14:textId="77777777" w:rsidR="00EF7A32" w:rsidRPr="00716345" w:rsidRDefault="00EF7A32" w:rsidP="00847470">
      <w:pPr>
        <w:spacing w:after="0"/>
        <w:jc w:val="right"/>
        <w:rPr>
          <w:rFonts w:ascii="Times New Roman" w:hAnsi="Times New Roman"/>
          <w:b/>
          <w:sz w:val="24"/>
          <w:szCs w:val="24"/>
          <w:lang w:val="lv-LV"/>
        </w:rPr>
      </w:pPr>
    </w:p>
    <w:p w14:paraId="5E7964A4" w14:textId="77777777" w:rsidR="00EF7A32" w:rsidRPr="00716345" w:rsidRDefault="00EF7A32" w:rsidP="00847470">
      <w:pPr>
        <w:spacing w:after="0"/>
        <w:jc w:val="right"/>
        <w:rPr>
          <w:rFonts w:ascii="Times New Roman" w:hAnsi="Times New Roman"/>
          <w:b/>
          <w:sz w:val="24"/>
          <w:szCs w:val="24"/>
          <w:lang w:val="lv-LV"/>
        </w:rPr>
      </w:pPr>
    </w:p>
    <w:p w14:paraId="6DAAFBAE" w14:textId="77777777" w:rsidR="00EF7A32" w:rsidRPr="00716345" w:rsidRDefault="00EF7A32" w:rsidP="00847470">
      <w:pPr>
        <w:spacing w:after="0"/>
        <w:jc w:val="right"/>
        <w:rPr>
          <w:rFonts w:ascii="Times New Roman" w:hAnsi="Times New Roman"/>
          <w:b/>
          <w:sz w:val="24"/>
          <w:szCs w:val="24"/>
          <w:lang w:val="lv-LV"/>
        </w:rPr>
      </w:pPr>
    </w:p>
    <w:p w14:paraId="5D675404" w14:textId="77777777" w:rsidR="00EF7A32" w:rsidRPr="00716345" w:rsidRDefault="00EF7A32" w:rsidP="00847470">
      <w:pPr>
        <w:spacing w:after="0"/>
        <w:jc w:val="right"/>
        <w:rPr>
          <w:rFonts w:ascii="Times New Roman" w:hAnsi="Times New Roman"/>
          <w:b/>
          <w:sz w:val="24"/>
          <w:szCs w:val="24"/>
          <w:lang w:val="lv-LV"/>
        </w:rPr>
      </w:pPr>
    </w:p>
    <w:p w14:paraId="3C48465B" w14:textId="77777777" w:rsidR="00EF7A32" w:rsidRPr="00716345" w:rsidRDefault="00EF7A32" w:rsidP="00847470">
      <w:pPr>
        <w:spacing w:after="0"/>
        <w:jc w:val="right"/>
        <w:rPr>
          <w:rFonts w:ascii="Times New Roman" w:hAnsi="Times New Roman"/>
          <w:b/>
          <w:sz w:val="24"/>
          <w:szCs w:val="24"/>
          <w:lang w:val="lv-LV"/>
        </w:rPr>
      </w:pPr>
    </w:p>
    <w:p w14:paraId="6F5BB038" w14:textId="77777777" w:rsidR="00EF7A32" w:rsidRPr="00716345" w:rsidRDefault="00EF7A32" w:rsidP="00EF7A32">
      <w:pPr>
        <w:spacing w:after="0" w:line="240" w:lineRule="auto"/>
        <w:jc w:val="right"/>
        <w:rPr>
          <w:rFonts w:ascii="Times New Roman" w:hAnsi="Times New Roman"/>
          <w:sz w:val="24"/>
          <w:szCs w:val="24"/>
          <w:lang w:val="lv-LV"/>
        </w:rPr>
      </w:pPr>
      <w:r w:rsidRPr="00716345">
        <w:rPr>
          <w:rFonts w:ascii="Times New Roman" w:hAnsi="Times New Roman"/>
          <w:sz w:val="24"/>
          <w:szCs w:val="24"/>
          <w:lang w:val="lv-LV"/>
        </w:rPr>
        <w:lastRenderedPageBreak/>
        <w:t>4. pielikums</w:t>
      </w:r>
    </w:p>
    <w:p w14:paraId="0AFA9B3C" w14:textId="70A74B98" w:rsidR="00EF7A32" w:rsidRPr="00584EC8" w:rsidRDefault="00EF7A32" w:rsidP="00B9187A">
      <w:pPr>
        <w:spacing w:after="0" w:line="240" w:lineRule="auto"/>
        <w:jc w:val="right"/>
        <w:rPr>
          <w:rFonts w:ascii="Times New Roman" w:hAnsi="Times New Roman"/>
          <w:bCs/>
          <w:sz w:val="20"/>
          <w:szCs w:val="20"/>
          <w:lang w:val="lv-LV"/>
        </w:rPr>
      </w:pPr>
      <w:r w:rsidRPr="00584EC8">
        <w:rPr>
          <w:rFonts w:ascii="Times New Roman" w:hAnsi="Times New Roman"/>
          <w:bCs/>
          <w:sz w:val="20"/>
          <w:szCs w:val="20"/>
          <w:lang w:val="lv-LV"/>
        </w:rPr>
        <w:t xml:space="preserve">Tirgus izpētes </w:t>
      </w:r>
      <w:r w:rsidR="00B9187A" w:rsidRPr="00584EC8">
        <w:rPr>
          <w:rFonts w:ascii="Times New Roman" w:hAnsi="Times New Roman"/>
          <w:sz w:val="20"/>
          <w:szCs w:val="20"/>
          <w:lang w:val="lv-LV"/>
        </w:rPr>
        <w:t>“</w:t>
      </w:r>
      <w:r w:rsidR="00B9187A" w:rsidRPr="00584EC8">
        <w:rPr>
          <w:rFonts w:ascii="Times New Roman" w:eastAsiaTheme="minorHAnsi" w:hAnsi="Times New Roman"/>
          <w:kern w:val="2"/>
          <w:sz w:val="20"/>
          <w:szCs w:val="20"/>
          <w:shd w:val="clear" w:color="auto" w:fill="FFFFFF"/>
          <w:lang w:val="lv-LV"/>
          <w14:ligatures w14:val="standardContextual"/>
        </w:rPr>
        <w:t>Sociālā mentora</w:t>
      </w:r>
      <w:r w:rsidR="00B9187A" w:rsidRPr="00584EC8">
        <w:rPr>
          <w:rFonts w:ascii="Times New Roman" w:eastAsia="Times New Roman" w:hAnsi="Times New Roman"/>
          <w:sz w:val="20"/>
          <w:szCs w:val="20"/>
          <w:shd w:val="clear" w:color="auto" w:fill="FFFFFF"/>
          <w:lang w:val="lv-LV" w:eastAsia="lv-LV"/>
        </w:rPr>
        <w:t xml:space="preserve">  pakalpojuma sniegšana bāreņiem vai bez vecāku gādības palikušajiem bērniem pēc pilngadības sasniegšanas</w:t>
      </w:r>
      <w:r w:rsidRPr="00584EC8">
        <w:rPr>
          <w:rFonts w:ascii="Times New Roman" w:hAnsi="Times New Roman"/>
          <w:sz w:val="20"/>
          <w:szCs w:val="20"/>
          <w:lang w:val="lv-LV"/>
        </w:rPr>
        <w:t>”</w:t>
      </w:r>
      <w:r w:rsidRPr="00584EC8">
        <w:rPr>
          <w:rFonts w:ascii="Times New Roman" w:hAnsi="Times New Roman"/>
          <w:bCs/>
          <w:sz w:val="20"/>
          <w:szCs w:val="20"/>
          <w:lang w:val="lv-LV"/>
        </w:rPr>
        <w:t xml:space="preserve"> noteikumiem </w:t>
      </w:r>
    </w:p>
    <w:p w14:paraId="4B21F482" w14:textId="77777777" w:rsidR="00EF7A32" w:rsidRPr="00716345" w:rsidRDefault="00EF7A32" w:rsidP="00EF7A32">
      <w:pPr>
        <w:spacing w:after="0"/>
        <w:jc w:val="right"/>
        <w:rPr>
          <w:rFonts w:ascii="Times New Roman" w:hAnsi="Times New Roman"/>
          <w:sz w:val="24"/>
          <w:szCs w:val="24"/>
          <w:lang w:val="lv-LV"/>
        </w:rPr>
      </w:pPr>
    </w:p>
    <w:p w14:paraId="70AE0367" w14:textId="77777777" w:rsidR="00EF7A32" w:rsidRPr="00716345" w:rsidRDefault="00EF7A32" w:rsidP="00EF7A32">
      <w:pPr>
        <w:spacing w:after="0"/>
        <w:jc w:val="right"/>
        <w:rPr>
          <w:rFonts w:ascii="Times New Roman" w:hAnsi="Times New Roman"/>
          <w:sz w:val="24"/>
          <w:szCs w:val="24"/>
          <w:lang w:val="lv-LV"/>
        </w:rPr>
      </w:pPr>
    </w:p>
    <w:p w14:paraId="5EC58100" w14:textId="77777777" w:rsidR="00EF7A32" w:rsidRPr="00716345" w:rsidRDefault="00EF7A32" w:rsidP="00EF7A32">
      <w:pPr>
        <w:jc w:val="center"/>
        <w:rPr>
          <w:rFonts w:ascii="Times New Roman" w:hAnsi="Times New Roman"/>
          <w:b/>
          <w:sz w:val="24"/>
          <w:szCs w:val="24"/>
          <w:lang w:val="lv-LV"/>
        </w:rPr>
      </w:pPr>
      <w:r w:rsidRPr="00716345">
        <w:rPr>
          <w:rFonts w:ascii="Times New Roman" w:hAnsi="Times New Roman"/>
          <w:b/>
          <w:sz w:val="24"/>
          <w:szCs w:val="24"/>
          <w:lang w:val="lv-LV"/>
        </w:rPr>
        <w:t>Pretendenta pieredzes apraksts</w:t>
      </w:r>
    </w:p>
    <w:p w14:paraId="59F2BD22" w14:textId="77777777" w:rsidR="00EF7A32" w:rsidRPr="00716345" w:rsidRDefault="00EF7A32" w:rsidP="00EF7A32">
      <w:pPr>
        <w:spacing w:after="0"/>
        <w:jc w:val="right"/>
        <w:rPr>
          <w:rFonts w:ascii="Times New Roman" w:hAnsi="Times New Roman"/>
          <w:sz w:val="24"/>
          <w:szCs w:val="24"/>
          <w:lang w:val="lv-LV"/>
        </w:rPr>
      </w:pPr>
    </w:p>
    <w:p w14:paraId="504E9CEA" w14:textId="28571D1D" w:rsidR="00EF7A32" w:rsidRPr="00716345" w:rsidRDefault="00EF7A32" w:rsidP="00EF7A32">
      <w:pPr>
        <w:spacing w:after="0"/>
        <w:ind w:firstLine="567"/>
        <w:jc w:val="both"/>
        <w:rPr>
          <w:rFonts w:ascii="Times New Roman" w:hAnsi="Times New Roman"/>
          <w:sz w:val="24"/>
          <w:szCs w:val="24"/>
          <w:lang w:val="lv-LV"/>
        </w:rPr>
      </w:pPr>
      <w:r w:rsidRPr="00777F51">
        <w:rPr>
          <w:rFonts w:ascii="Times New Roman" w:hAnsi="Times New Roman"/>
          <w:sz w:val="24"/>
          <w:szCs w:val="24"/>
          <w:lang w:val="lv-LV"/>
        </w:rPr>
        <w:t>[</w:t>
      </w:r>
      <w:r w:rsidRPr="00777F51">
        <w:rPr>
          <w:rFonts w:ascii="Times New Roman" w:hAnsi="Times New Roman"/>
          <w:b/>
          <w:i/>
          <w:sz w:val="24"/>
          <w:szCs w:val="24"/>
          <w:lang w:val="lv-LV"/>
        </w:rPr>
        <w:t>Pretendenta vārds, uzvārds vai nosaukums</w:t>
      </w:r>
      <w:r w:rsidRPr="00777F51">
        <w:rPr>
          <w:rFonts w:ascii="Times New Roman" w:hAnsi="Times New Roman"/>
          <w:sz w:val="24"/>
          <w:szCs w:val="24"/>
          <w:lang w:val="lv-LV"/>
        </w:rPr>
        <w:t>] ar šo apliecina, ka tas iepriekšējo 2 (divu) gadu laikā ir sniedzis sociālā mentora vai līdzvērtīgus sociālos pakalpojumus</w:t>
      </w:r>
      <w:r w:rsidR="00777F51" w:rsidRPr="00777F51">
        <w:rPr>
          <w:rFonts w:ascii="Times New Roman" w:hAnsi="Times New Roman"/>
          <w:sz w:val="24"/>
          <w:szCs w:val="24"/>
          <w:lang w:val="lv-LV"/>
        </w:rPr>
        <w:t>:</w:t>
      </w:r>
      <w:r w:rsidRPr="00A92CC5">
        <w:rPr>
          <w:rFonts w:ascii="Times New Roman" w:hAnsi="Times New Roman"/>
          <w:sz w:val="24"/>
          <w:szCs w:val="24"/>
          <w:lang w:val="lv-LV"/>
        </w:rPr>
        <w:t xml:space="preserve"> </w:t>
      </w:r>
    </w:p>
    <w:p w14:paraId="72E6957F" w14:textId="77777777" w:rsidR="00EF7A32" w:rsidRPr="00716345" w:rsidRDefault="00EF7A32" w:rsidP="00EF7A32">
      <w:pPr>
        <w:spacing w:after="0"/>
        <w:ind w:firstLine="567"/>
        <w:jc w:val="both"/>
        <w:rPr>
          <w:rFonts w:ascii="Times New Roman" w:hAnsi="Times New Roman"/>
          <w:sz w:val="24"/>
          <w:szCs w:val="24"/>
          <w:lang w:val="lv-LV"/>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904"/>
        <w:gridCol w:w="1874"/>
        <w:gridCol w:w="1874"/>
      </w:tblGrid>
      <w:tr w:rsidR="00EF7A32" w:rsidRPr="00716345" w14:paraId="1CEA4396" w14:textId="77777777" w:rsidTr="00CB3991">
        <w:trPr>
          <w:trHeight w:val="2213"/>
          <w:jc w:val="center"/>
        </w:trPr>
        <w:tc>
          <w:tcPr>
            <w:tcW w:w="1971" w:type="dxa"/>
            <w:shd w:val="clear" w:color="auto" w:fill="D9D9D9"/>
            <w:vAlign w:val="center"/>
          </w:tcPr>
          <w:p w14:paraId="130216D6" w14:textId="77777777" w:rsidR="00EF7A32" w:rsidRPr="00716345" w:rsidRDefault="00EF7A32" w:rsidP="00CB3991">
            <w:pPr>
              <w:spacing w:after="0" w:line="240" w:lineRule="auto"/>
              <w:jc w:val="center"/>
              <w:rPr>
                <w:rFonts w:ascii="Times New Roman" w:hAnsi="Times New Roman"/>
                <w:b/>
                <w:sz w:val="24"/>
                <w:szCs w:val="24"/>
                <w:lang w:val="lv-LV"/>
              </w:rPr>
            </w:pPr>
            <w:r w:rsidRPr="00716345">
              <w:rPr>
                <w:rFonts w:ascii="Times New Roman" w:hAnsi="Times New Roman"/>
                <w:b/>
                <w:sz w:val="24"/>
                <w:szCs w:val="24"/>
                <w:lang w:val="lv-LV"/>
              </w:rPr>
              <w:t>Pasūtītājs un tā kontaktpersona atsauksmēm (vārds, uzvārds, amats, tālruņa numurs, e-pasta adrese) vai cita informācija, ko pretendents vēlas norādīt</w:t>
            </w:r>
          </w:p>
        </w:tc>
        <w:tc>
          <w:tcPr>
            <w:tcW w:w="3904" w:type="dxa"/>
            <w:shd w:val="clear" w:color="auto" w:fill="D9D9D9"/>
            <w:vAlign w:val="center"/>
          </w:tcPr>
          <w:p w14:paraId="5232C038" w14:textId="2A828100" w:rsidR="00EF7A32" w:rsidRPr="00716345" w:rsidRDefault="00EF7A32" w:rsidP="00CB3991">
            <w:pPr>
              <w:spacing w:after="0" w:line="240" w:lineRule="auto"/>
              <w:jc w:val="center"/>
              <w:rPr>
                <w:rFonts w:ascii="Times New Roman" w:hAnsi="Times New Roman"/>
                <w:b/>
                <w:sz w:val="24"/>
                <w:szCs w:val="24"/>
                <w:lang w:val="lv-LV"/>
              </w:rPr>
            </w:pPr>
            <w:r w:rsidRPr="00716345">
              <w:rPr>
                <w:rFonts w:ascii="Times New Roman" w:hAnsi="Times New Roman"/>
                <w:b/>
                <w:sz w:val="24"/>
                <w:szCs w:val="24"/>
                <w:lang w:val="lv-LV"/>
              </w:rPr>
              <w:t>Sniegtā pakalpojuma veids un saturs</w:t>
            </w:r>
          </w:p>
        </w:tc>
        <w:tc>
          <w:tcPr>
            <w:tcW w:w="1874" w:type="dxa"/>
            <w:shd w:val="clear" w:color="auto" w:fill="D9D9D9"/>
            <w:vAlign w:val="center"/>
          </w:tcPr>
          <w:p w14:paraId="00051231" w14:textId="77777777" w:rsidR="00EF7A32" w:rsidRPr="00716345" w:rsidRDefault="00EF7A32" w:rsidP="00CB3991">
            <w:pPr>
              <w:spacing w:after="0" w:line="240" w:lineRule="auto"/>
              <w:jc w:val="center"/>
              <w:rPr>
                <w:rFonts w:ascii="Times New Roman" w:hAnsi="Times New Roman"/>
                <w:b/>
                <w:sz w:val="24"/>
                <w:szCs w:val="24"/>
                <w:lang w:val="lv-LV"/>
              </w:rPr>
            </w:pPr>
            <w:r w:rsidRPr="00716345">
              <w:rPr>
                <w:rFonts w:ascii="Times New Roman" w:hAnsi="Times New Roman"/>
                <w:b/>
                <w:sz w:val="24"/>
                <w:szCs w:val="24"/>
                <w:lang w:val="lv-LV"/>
              </w:rPr>
              <w:t>Pakalpojuma sniegšanas (līguma) periods (diena/ mēnesis/ gads) (no/līdz)</w:t>
            </w:r>
          </w:p>
        </w:tc>
        <w:tc>
          <w:tcPr>
            <w:tcW w:w="1874" w:type="dxa"/>
            <w:shd w:val="clear" w:color="auto" w:fill="D9D9D9"/>
            <w:vAlign w:val="center"/>
          </w:tcPr>
          <w:p w14:paraId="5D97A037" w14:textId="77777777" w:rsidR="00EF7A32" w:rsidRPr="00716345" w:rsidRDefault="00EF7A32" w:rsidP="00CB3991">
            <w:pPr>
              <w:spacing w:after="0" w:line="240" w:lineRule="auto"/>
              <w:jc w:val="center"/>
              <w:rPr>
                <w:rFonts w:ascii="Times New Roman" w:hAnsi="Times New Roman"/>
                <w:b/>
                <w:sz w:val="24"/>
                <w:szCs w:val="24"/>
                <w:lang w:val="lv-LV"/>
              </w:rPr>
            </w:pPr>
            <w:r w:rsidRPr="00716345">
              <w:rPr>
                <w:rFonts w:ascii="Times New Roman" w:hAnsi="Times New Roman"/>
                <w:b/>
                <w:sz w:val="24"/>
                <w:szCs w:val="24"/>
                <w:lang w:val="lv-LV"/>
              </w:rPr>
              <w:t>Klientu skaits, kuriem sniegts pakalpojums</w:t>
            </w:r>
          </w:p>
        </w:tc>
      </w:tr>
      <w:tr w:rsidR="00EF7A32" w:rsidRPr="00716345" w14:paraId="16DE8612" w14:textId="77777777" w:rsidTr="00CB3991">
        <w:trPr>
          <w:trHeight w:val="221"/>
          <w:jc w:val="center"/>
        </w:trPr>
        <w:tc>
          <w:tcPr>
            <w:tcW w:w="1971" w:type="dxa"/>
            <w:shd w:val="clear" w:color="auto" w:fill="auto"/>
          </w:tcPr>
          <w:p w14:paraId="622F9E84" w14:textId="77777777" w:rsidR="00EF7A32" w:rsidRPr="00716345" w:rsidRDefault="00EF7A32" w:rsidP="00CB3991">
            <w:pPr>
              <w:spacing w:after="0" w:line="240" w:lineRule="auto"/>
              <w:rPr>
                <w:rFonts w:ascii="Times New Roman" w:hAnsi="Times New Roman"/>
                <w:sz w:val="24"/>
                <w:szCs w:val="24"/>
                <w:lang w:val="lv-LV"/>
              </w:rPr>
            </w:pPr>
          </w:p>
        </w:tc>
        <w:tc>
          <w:tcPr>
            <w:tcW w:w="3904" w:type="dxa"/>
            <w:shd w:val="clear" w:color="auto" w:fill="auto"/>
          </w:tcPr>
          <w:p w14:paraId="57E123AA" w14:textId="77777777" w:rsidR="00EF7A32" w:rsidRPr="00716345" w:rsidRDefault="00EF7A32" w:rsidP="00CB3991">
            <w:pPr>
              <w:spacing w:after="0" w:line="240" w:lineRule="auto"/>
              <w:rPr>
                <w:rFonts w:ascii="Times New Roman" w:hAnsi="Times New Roman"/>
                <w:sz w:val="24"/>
                <w:szCs w:val="24"/>
                <w:lang w:val="lv-LV"/>
              </w:rPr>
            </w:pPr>
          </w:p>
        </w:tc>
        <w:tc>
          <w:tcPr>
            <w:tcW w:w="1874" w:type="dxa"/>
            <w:shd w:val="clear" w:color="auto" w:fill="auto"/>
            <w:vAlign w:val="center"/>
          </w:tcPr>
          <w:p w14:paraId="7322184E" w14:textId="77777777" w:rsidR="00EF7A32" w:rsidRPr="00716345" w:rsidRDefault="00EF7A32" w:rsidP="00CB3991">
            <w:pPr>
              <w:spacing w:after="0" w:line="240" w:lineRule="auto"/>
              <w:jc w:val="center"/>
              <w:rPr>
                <w:rFonts w:ascii="Times New Roman" w:hAnsi="Times New Roman"/>
                <w:sz w:val="24"/>
                <w:szCs w:val="24"/>
                <w:lang w:val="lv-LV"/>
              </w:rPr>
            </w:pPr>
          </w:p>
        </w:tc>
        <w:tc>
          <w:tcPr>
            <w:tcW w:w="1874" w:type="dxa"/>
          </w:tcPr>
          <w:p w14:paraId="7E0B6995" w14:textId="77777777" w:rsidR="00EF7A32" w:rsidRPr="00716345" w:rsidRDefault="00EF7A32" w:rsidP="00CB3991">
            <w:pPr>
              <w:spacing w:after="0" w:line="240" w:lineRule="auto"/>
              <w:jc w:val="center"/>
              <w:rPr>
                <w:rFonts w:ascii="Times New Roman" w:hAnsi="Times New Roman"/>
                <w:sz w:val="24"/>
                <w:szCs w:val="24"/>
                <w:lang w:val="lv-LV"/>
              </w:rPr>
            </w:pPr>
          </w:p>
        </w:tc>
      </w:tr>
      <w:tr w:rsidR="00EF7A32" w:rsidRPr="00716345" w14:paraId="11BEDA09" w14:textId="77777777" w:rsidTr="00CB3991">
        <w:trPr>
          <w:trHeight w:val="221"/>
          <w:jc w:val="center"/>
        </w:trPr>
        <w:tc>
          <w:tcPr>
            <w:tcW w:w="1971" w:type="dxa"/>
            <w:shd w:val="clear" w:color="auto" w:fill="auto"/>
          </w:tcPr>
          <w:p w14:paraId="71CA2DA3" w14:textId="77777777" w:rsidR="00EF7A32" w:rsidRPr="00716345" w:rsidRDefault="00EF7A32" w:rsidP="00CB3991">
            <w:pPr>
              <w:spacing w:after="0" w:line="240" w:lineRule="auto"/>
              <w:rPr>
                <w:rFonts w:ascii="Times New Roman" w:hAnsi="Times New Roman"/>
                <w:sz w:val="24"/>
                <w:szCs w:val="24"/>
                <w:lang w:val="lv-LV"/>
              </w:rPr>
            </w:pPr>
          </w:p>
        </w:tc>
        <w:tc>
          <w:tcPr>
            <w:tcW w:w="3904" w:type="dxa"/>
            <w:shd w:val="clear" w:color="auto" w:fill="auto"/>
          </w:tcPr>
          <w:p w14:paraId="7445C2E5" w14:textId="77777777" w:rsidR="00EF7A32" w:rsidRPr="00716345" w:rsidRDefault="00EF7A32" w:rsidP="00CB3991">
            <w:pPr>
              <w:spacing w:after="0" w:line="240" w:lineRule="auto"/>
              <w:rPr>
                <w:rFonts w:ascii="Times New Roman" w:hAnsi="Times New Roman"/>
                <w:sz w:val="24"/>
                <w:szCs w:val="24"/>
                <w:lang w:val="lv-LV"/>
              </w:rPr>
            </w:pPr>
          </w:p>
        </w:tc>
        <w:tc>
          <w:tcPr>
            <w:tcW w:w="1874" w:type="dxa"/>
            <w:shd w:val="clear" w:color="auto" w:fill="auto"/>
            <w:vAlign w:val="center"/>
          </w:tcPr>
          <w:p w14:paraId="3352AE9F" w14:textId="77777777" w:rsidR="00EF7A32" w:rsidRPr="00716345" w:rsidRDefault="00EF7A32" w:rsidP="00CB3991">
            <w:pPr>
              <w:spacing w:after="0" w:line="240" w:lineRule="auto"/>
              <w:jc w:val="center"/>
              <w:rPr>
                <w:rFonts w:ascii="Times New Roman" w:hAnsi="Times New Roman"/>
                <w:sz w:val="24"/>
                <w:szCs w:val="24"/>
                <w:lang w:val="lv-LV"/>
              </w:rPr>
            </w:pPr>
          </w:p>
        </w:tc>
        <w:tc>
          <w:tcPr>
            <w:tcW w:w="1874" w:type="dxa"/>
          </w:tcPr>
          <w:p w14:paraId="0601E51A" w14:textId="77777777" w:rsidR="00EF7A32" w:rsidRPr="00716345" w:rsidRDefault="00EF7A32" w:rsidP="00CB3991">
            <w:pPr>
              <w:spacing w:after="0" w:line="240" w:lineRule="auto"/>
              <w:jc w:val="center"/>
              <w:rPr>
                <w:rFonts w:ascii="Times New Roman" w:hAnsi="Times New Roman"/>
                <w:sz w:val="24"/>
                <w:szCs w:val="24"/>
                <w:lang w:val="lv-LV"/>
              </w:rPr>
            </w:pPr>
          </w:p>
        </w:tc>
      </w:tr>
    </w:tbl>
    <w:p w14:paraId="61BF3899" w14:textId="77777777" w:rsidR="00EF7A32" w:rsidRPr="00716345" w:rsidRDefault="00EF7A32" w:rsidP="00EF7A32">
      <w:pPr>
        <w:spacing w:after="0" w:line="240" w:lineRule="auto"/>
        <w:jc w:val="right"/>
        <w:rPr>
          <w:rFonts w:ascii="Times New Roman" w:hAnsi="Times New Roman"/>
          <w:sz w:val="24"/>
          <w:szCs w:val="24"/>
          <w:lang w:val="lv-LV"/>
        </w:rPr>
      </w:pPr>
    </w:p>
    <w:p w14:paraId="7FEB41A9" w14:textId="77777777" w:rsidR="00EF7A32" w:rsidRPr="00716345" w:rsidRDefault="00EF7A32" w:rsidP="00EF7A32">
      <w:pPr>
        <w:spacing w:after="0" w:line="240" w:lineRule="auto"/>
        <w:jc w:val="right"/>
        <w:rPr>
          <w:rFonts w:ascii="Times New Roman" w:hAnsi="Times New Roman"/>
          <w:sz w:val="24"/>
          <w:szCs w:val="24"/>
          <w:lang w:val="lv-LV"/>
        </w:rPr>
      </w:pPr>
    </w:p>
    <w:p w14:paraId="7F42E8CD" w14:textId="77777777" w:rsidR="00EF7A32" w:rsidRPr="00716345" w:rsidRDefault="00EF7A32" w:rsidP="00EF7A32">
      <w:pPr>
        <w:spacing w:after="0" w:line="240" w:lineRule="auto"/>
        <w:jc w:val="right"/>
        <w:rPr>
          <w:rFonts w:ascii="Times New Roman" w:hAnsi="Times New Roman"/>
          <w:sz w:val="24"/>
          <w:szCs w:val="24"/>
          <w:lang w:val="lv-LV"/>
        </w:rPr>
      </w:pPr>
    </w:p>
    <w:p w14:paraId="44E9FCC7" w14:textId="77777777" w:rsidR="00EF7A32" w:rsidRPr="00716345" w:rsidRDefault="00EF7A32" w:rsidP="00EF7A32">
      <w:pPr>
        <w:spacing w:after="120"/>
        <w:jc w:val="both"/>
        <w:rPr>
          <w:rFonts w:ascii="Times New Roman" w:hAnsi="Times New Roman"/>
          <w:sz w:val="24"/>
          <w:szCs w:val="24"/>
          <w:lang w:val="lv-LV"/>
        </w:rPr>
      </w:pPr>
      <w:r w:rsidRPr="00716345">
        <w:rPr>
          <w:rFonts w:ascii="Times New Roman" w:hAnsi="Times New Roman"/>
          <w:sz w:val="24"/>
          <w:szCs w:val="24"/>
          <w:lang w:val="lv-LV"/>
        </w:rPr>
        <w:t>Pretendenta vai pretendenta pārstāvja/-u</w:t>
      </w:r>
    </w:p>
    <w:p w14:paraId="50CFEAFC" w14:textId="4DD45959" w:rsidR="00EF7A32" w:rsidRPr="00716345" w:rsidRDefault="00EF7A32" w:rsidP="007D41BE">
      <w:pPr>
        <w:spacing w:after="120"/>
        <w:jc w:val="both"/>
        <w:rPr>
          <w:rFonts w:ascii="Times New Roman" w:hAnsi="Times New Roman"/>
          <w:b/>
          <w:sz w:val="24"/>
          <w:szCs w:val="24"/>
          <w:lang w:val="lv-LV"/>
        </w:rPr>
        <w:sectPr w:rsidR="00EF7A32" w:rsidRPr="00716345" w:rsidSect="000A4E20">
          <w:pgSz w:w="12240" w:h="15840" w:code="1"/>
          <w:pgMar w:top="964" w:right="851" w:bottom="964" w:left="1701" w:header="709" w:footer="709" w:gutter="0"/>
          <w:pgNumType w:start="1"/>
          <w:cols w:space="708"/>
          <w:docGrid w:linePitch="360"/>
        </w:sectPr>
      </w:pPr>
      <w:r w:rsidRPr="00716345">
        <w:rPr>
          <w:rFonts w:ascii="Times New Roman" w:hAnsi="Times New Roman"/>
          <w:sz w:val="24"/>
          <w:szCs w:val="24"/>
          <w:lang w:val="lv-LV"/>
        </w:rPr>
        <w:t>[</w:t>
      </w:r>
      <w:r w:rsidRPr="00716345">
        <w:rPr>
          <w:rFonts w:ascii="Times New Roman" w:hAnsi="Times New Roman"/>
          <w:i/>
          <w:sz w:val="24"/>
          <w:szCs w:val="24"/>
          <w:lang w:val="lv-LV"/>
        </w:rPr>
        <w:t>pilns amata nosaukums, personiskais paraksts un tā atšifrējums</w:t>
      </w:r>
      <w:r w:rsidRPr="00716345">
        <w:rPr>
          <w:rFonts w:ascii="Times New Roman" w:hAnsi="Times New Roman"/>
          <w:sz w:val="24"/>
          <w:szCs w:val="24"/>
          <w:lang w:val="lv-LV"/>
        </w:rPr>
        <w:t>]</w:t>
      </w:r>
    </w:p>
    <w:bookmarkEnd w:id="0"/>
    <w:bookmarkEnd w:id="1"/>
    <w:bookmarkEnd w:id="2"/>
    <w:bookmarkEnd w:id="3"/>
    <w:bookmarkEnd w:id="4"/>
    <w:bookmarkEnd w:id="5"/>
    <w:bookmarkEnd w:id="6"/>
    <w:bookmarkEnd w:id="7"/>
    <w:bookmarkEnd w:id="8"/>
    <w:p w14:paraId="1E845666" w14:textId="77777777" w:rsidR="009F5E23" w:rsidRPr="00716345" w:rsidRDefault="009F5E23" w:rsidP="009F5E23">
      <w:pPr>
        <w:spacing w:after="0"/>
        <w:jc w:val="right"/>
        <w:rPr>
          <w:rFonts w:ascii="Times New Roman" w:hAnsi="Times New Roman"/>
          <w:sz w:val="24"/>
          <w:szCs w:val="24"/>
          <w:lang w:val="lv-LV"/>
        </w:rPr>
      </w:pPr>
      <w:r w:rsidRPr="00716345">
        <w:rPr>
          <w:rFonts w:ascii="Times New Roman" w:hAnsi="Times New Roman"/>
          <w:sz w:val="24"/>
          <w:szCs w:val="24"/>
          <w:lang w:val="lv-LV"/>
        </w:rPr>
        <w:lastRenderedPageBreak/>
        <w:t>5. pielikums</w:t>
      </w:r>
    </w:p>
    <w:p w14:paraId="64BBB5AC" w14:textId="77777777" w:rsidR="000E04F8" w:rsidRPr="00584EC8" w:rsidRDefault="009F5E23" w:rsidP="00A92CC5">
      <w:pPr>
        <w:spacing w:after="0"/>
        <w:jc w:val="right"/>
        <w:rPr>
          <w:rFonts w:ascii="Times New Roman" w:eastAsia="Times New Roman" w:hAnsi="Times New Roman"/>
          <w:sz w:val="20"/>
          <w:szCs w:val="20"/>
          <w:shd w:val="clear" w:color="auto" w:fill="FFFFFF"/>
          <w:lang w:val="lv-LV" w:eastAsia="lv-LV"/>
        </w:rPr>
      </w:pPr>
      <w:r w:rsidRPr="00584EC8">
        <w:rPr>
          <w:rFonts w:ascii="Times New Roman" w:hAnsi="Times New Roman"/>
          <w:sz w:val="20"/>
          <w:szCs w:val="20"/>
          <w:lang w:val="lv-LV"/>
        </w:rPr>
        <w:t xml:space="preserve">Tirgus izpētes </w:t>
      </w:r>
      <w:r w:rsidR="00A92CC5" w:rsidRPr="00584EC8">
        <w:rPr>
          <w:rFonts w:ascii="Times New Roman" w:hAnsi="Times New Roman"/>
          <w:sz w:val="20"/>
          <w:szCs w:val="20"/>
          <w:lang w:val="lv-LV"/>
        </w:rPr>
        <w:t>“</w:t>
      </w:r>
      <w:r w:rsidR="00A92CC5" w:rsidRPr="00584EC8">
        <w:rPr>
          <w:rFonts w:ascii="Times New Roman" w:eastAsiaTheme="minorHAnsi" w:hAnsi="Times New Roman"/>
          <w:kern w:val="2"/>
          <w:sz w:val="20"/>
          <w:szCs w:val="20"/>
          <w:shd w:val="clear" w:color="auto" w:fill="FFFFFF"/>
          <w:lang w:val="lv-LV"/>
          <w14:ligatures w14:val="standardContextual"/>
        </w:rPr>
        <w:t>Sociālā mentora</w:t>
      </w:r>
      <w:r w:rsidR="00A92CC5" w:rsidRPr="00584EC8">
        <w:rPr>
          <w:rFonts w:ascii="Times New Roman" w:eastAsia="Times New Roman" w:hAnsi="Times New Roman"/>
          <w:sz w:val="20"/>
          <w:szCs w:val="20"/>
          <w:shd w:val="clear" w:color="auto" w:fill="FFFFFF"/>
          <w:lang w:val="lv-LV" w:eastAsia="lv-LV"/>
        </w:rPr>
        <w:t xml:space="preserve">  pakalpojuma sniegšana bāreņiem vai </w:t>
      </w:r>
    </w:p>
    <w:p w14:paraId="7174E9EB" w14:textId="2AA8E6B3" w:rsidR="009F5E23" w:rsidRPr="00584EC8" w:rsidRDefault="00A92CC5" w:rsidP="00A92CC5">
      <w:pPr>
        <w:spacing w:after="0"/>
        <w:jc w:val="right"/>
        <w:rPr>
          <w:rFonts w:ascii="Times New Roman" w:hAnsi="Times New Roman"/>
          <w:sz w:val="20"/>
          <w:szCs w:val="20"/>
          <w:lang w:val="lv-LV"/>
        </w:rPr>
      </w:pPr>
      <w:r w:rsidRPr="00584EC8">
        <w:rPr>
          <w:rFonts w:ascii="Times New Roman" w:eastAsia="Times New Roman" w:hAnsi="Times New Roman"/>
          <w:sz w:val="20"/>
          <w:szCs w:val="20"/>
          <w:shd w:val="clear" w:color="auto" w:fill="FFFFFF"/>
          <w:lang w:val="lv-LV" w:eastAsia="lv-LV"/>
        </w:rPr>
        <w:t>bez vecāku gādības palikušajiem bērniem pēc pilngadības sasniegšanas</w:t>
      </w:r>
      <w:r w:rsidRPr="00584EC8">
        <w:rPr>
          <w:rFonts w:ascii="Times New Roman" w:hAnsi="Times New Roman"/>
          <w:sz w:val="20"/>
          <w:szCs w:val="20"/>
          <w:lang w:val="lv-LV"/>
        </w:rPr>
        <w:t>”</w:t>
      </w:r>
      <w:r w:rsidR="009F5E23" w:rsidRPr="00584EC8">
        <w:rPr>
          <w:rFonts w:ascii="Times New Roman" w:hAnsi="Times New Roman"/>
          <w:sz w:val="20"/>
          <w:szCs w:val="20"/>
          <w:lang w:val="lv-LV"/>
        </w:rPr>
        <w:t xml:space="preserve"> noteikumiem </w:t>
      </w:r>
    </w:p>
    <w:p w14:paraId="2D3EC6B2" w14:textId="77777777" w:rsidR="009F5E23" w:rsidRPr="00716345" w:rsidRDefault="009F5E23" w:rsidP="009F5E23">
      <w:pPr>
        <w:spacing w:after="0"/>
        <w:jc w:val="right"/>
        <w:rPr>
          <w:rFonts w:ascii="Times New Roman" w:hAnsi="Times New Roman"/>
          <w:sz w:val="24"/>
          <w:szCs w:val="24"/>
          <w:lang w:val="lv-LV"/>
        </w:rPr>
      </w:pPr>
    </w:p>
    <w:p w14:paraId="26DAA4B3" w14:textId="77777777" w:rsidR="00B3065D" w:rsidRDefault="00B3065D" w:rsidP="009F5E23">
      <w:pPr>
        <w:spacing w:after="0"/>
        <w:jc w:val="center"/>
        <w:rPr>
          <w:rFonts w:ascii="Times New Roman" w:hAnsi="Times New Roman"/>
          <w:b/>
          <w:sz w:val="28"/>
          <w:szCs w:val="28"/>
          <w:lang w:val="lv-LV"/>
        </w:rPr>
      </w:pPr>
    </w:p>
    <w:p w14:paraId="5C596AE9" w14:textId="5FEB44F9" w:rsidR="009F5E23" w:rsidRDefault="00CF1795" w:rsidP="009F5E23">
      <w:pPr>
        <w:spacing w:after="0"/>
        <w:jc w:val="center"/>
        <w:rPr>
          <w:rFonts w:ascii="Times New Roman" w:hAnsi="Times New Roman"/>
          <w:b/>
          <w:sz w:val="28"/>
          <w:szCs w:val="28"/>
          <w:lang w:val="lv-LV"/>
        </w:rPr>
      </w:pPr>
      <w:r>
        <w:rPr>
          <w:rFonts w:ascii="Times New Roman" w:hAnsi="Times New Roman"/>
          <w:b/>
          <w:sz w:val="28"/>
          <w:szCs w:val="28"/>
          <w:lang w:val="lv-LV"/>
        </w:rPr>
        <w:t>Apliecinājums</w:t>
      </w:r>
    </w:p>
    <w:p w14:paraId="1BDD5CA6" w14:textId="77777777" w:rsidR="001D2DBA" w:rsidRDefault="001D2DBA" w:rsidP="009F5E23">
      <w:pPr>
        <w:spacing w:after="0"/>
        <w:jc w:val="center"/>
        <w:rPr>
          <w:rFonts w:ascii="Times New Roman" w:hAnsi="Times New Roman"/>
          <w:b/>
          <w:sz w:val="28"/>
          <w:szCs w:val="28"/>
          <w:lang w:val="lv-LV"/>
        </w:rPr>
      </w:pPr>
    </w:p>
    <w:p w14:paraId="00984816" w14:textId="77777777" w:rsidR="001D2DBA" w:rsidRDefault="001D2DBA" w:rsidP="009F5E23">
      <w:pPr>
        <w:spacing w:after="0"/>
        <w:jc w:val="center"/>
        <w:rPr>
          <w:rFonts w:ascii="Times New Roman" w:hAnsi="Times New Roman"/>
          <w:b/>
          <w:sz w:val="28"/>
          <w:szCs w:val="28"/>
          <w:lang w:val="lv-LV"/>
        </w:rPr>
      </w:pPr>
    </w:p>
    <w:p w14:paraId="5983F509" w14:textId="55654710" w:rsidR="004E0234" w:rsidRPr="00882E34" w:rsidRDefault="00621762" w:rsidP="001555A3">
      <w:pPr>
        <w:spacing w:after="0" w:line="360" w:lineRule="auto"/>
        <w:ind w:firstLine="720"/>
        <w:jc w:val="both"/>
        <w:rPr>
          <w:rFonts w:ascii="Times New Roman" w:hAnsi="Times New Roman"/>
          <w:sz w:val="24"/>
          <w:szCs w:val="24"/>
          <w:lang w:val="lv-LV"/>
        </w:rPr>
      </w:pPr>
      <w:r w:rsidRPr="00777F51">
        <w:rPr>
          <w:rFonts w:ascii="Times New Roman" w:hAnsi="Times New Roman"/>
          <w:sz w:val="24"/>
          <w:szCs w:val="24"/>
          <w:lang w:val="lv-LV"/>
        </w:rPr>
        <w:t>[</w:t>
      </w:r>
      <w:r w:rsidRPr="00777F51">
        <w:rPr>
          <w:rFonts w:ascii="Times New Roman" w:hAnsi="Times New Roman"/>
          <w:b/>
          <w:i/>
          <w:sz w:val="24"/>
          <w:szCs w:val="24"/>
          <w:lang w:val="lv-LV"/>
        </w:rPr>
        <w:t>Pretendenta vārds, uzvārds vai nosaukums</w:t>
      </w:r>
      <w:r w:rsidRPr="00777F51">
        <w:rPr>
          <w:rFonts w:ascii="Times New Roman" w:hAnsi="Times New Roman"/>
          <w:sz w:val="24"/>
          <w:szCs w:val="24"/>
          <w:lang w:val="lv-LV"/>
        </w:rPr>
        <w:t>] ar šo apliecina</w:t>
      </w:r>
      <w:r w:rsidR="007947A7" w:rsidRPr="00882E34">
        <w:rPr>
          <w:rFonts w:ascii="Times New Roman" w:hAnsi="Times New Roman"/>
          <w:bCs/>
          <w:sz w:val="24"/>
          <w:szCs w:val="24"/>
          <w:lang w:val="lv-LV"/>
        </w:rPr>
        <w:t xml:space="preserve">, ka </w:t>
      </w:r>
      <w:r w:rsidR="004E0234" w:rsidRPr="00882E34">
        <w:rPr>
          <w:rFonts w:ascii="Times New Roman" w:hAnsi="Times New Roman"/>
          <w:bCs/>
          <w:sz w:val="24"/>
          <w:szCs w:val="24"/>
          <w:lang w:val="lv-LV"/>
        </w:rPr>
        <w:t xml:space="preserve">sociālā mentora pakalpojuma sniegšanā iesaistītie sociālie </w:t>
      </w:r>
      <w:proofErr w:type="spellStart"/>
      <w:r w:rsidR="004E0234" w:rsidRPr="00882E34">
        <w:rPr>
          <w:rFonts w:ascii="Times New Roman" w:hAnsi="Times New Roman"/>
          <w:bCs/>
          <w:sz w:val="24"/>
          <w:szCs w:val="24"/>
          <w:lang w:val="lv-LV"/>
        </w:rPr>
        <w:t>mentori</w:t>
      </w:r>
      <w:proofErr w:type="spellEnd"/>
      <w:r w:rsidR="004E0234" w:rsidRPr="00882E34">
        <w:rPr>
          <w:rFonts w:ascii="Times New Roman" w:hAnsi="Times New Roman"/>
          <w:bCs/>
          <w:sz w:val="24"/>
          <w:szCs w:val="24"/>
          <w:lang w:val="lv-LV"/>
        </w:rPr>
        <w:t xml:space="preserve"> ir apguvuši </w:t>
      </w:r>
      <w:r w:rsidR="00370799" w:rsidRPr="00882E34">
        <w:rPr>
          <w:rFonts w:ascii="Times New Roman" w:hAnsi="Times New Roman"/>
          <w:color w:val="000000"/>
          <w:sz w:val="24"/>
          <w:szCs w:val="24"/>
          <w:lang w:val="lv-LV"/>
        </w:rPr>
        <w:t xml:space="preserve">sociālā mentora mācību programmu atbilstoši Labklājības ministrijas izstrādātajai Sociālo </w:t>
      </w:r>
      <w:proofErr w:type="spellStart"/>
      <w:r w:rsidR="00370799" w:rsidRPr="00882E34">
        <w:rPr>
          <w:rFonts w:ascii="Times New Roman" w:hAnsi="Times New Roman"/>
          <w:color w:val="000000"/>
          <w:sz w:val="24"/>
          <w:szCs w:val="24"/>
          <w:lang w:val="lv-LV"/>
        </w:rPr>
        <w:t>mentoru</w:t>
      </w:r>
      <w:proofErr w:type="spellEnd"/>
      <w:r w:rsidR="00370799" w:rsidRPr="00882E34">
        <w:rPr>
          <w:rFonts w:ascii="Times New Roman" w:hAnsi="Times New Roman"/>
          <w:color w:val="000000"/>
          <w:sz w:val="24"/>
          <w:szCs w:val="24"/>
          <w:lang w:val="lv-LV"/>
        </w:rPr>
        <w:t xml:space="preserve"> mācību programmai (https://www.lm.gov.lv/lv/papildu-atbalsts-bez-vecaku-gadibas-palikusajam-bernam-pec-pilngadibas-sasniegsanas) vai tai līdzvērtīgai programmai un ieguvuši apliecību.</w:t>
      </w:r>
    </w:p>
    <w:p w14:paraId="6D675B16" w14:textId="77777777" w:rsidR="009F5E23" w:rsidRPr="00716345" w:rsidRDefault="009F5E23" w:rsidP="009F5E23">
      <w:pPr>
        <w:spacing w:after="0"/>
        <w:jc w:val="center"/>
        <w:rPr>
          <w:rFonts w:ascii="Times New Roman" w:hAnsi="Times New Roman"/>
          <w:sz w:val="24"/>
          <w:szCs w:val="24"/>
          <w:lang w:val="lv-LV"/>
        </w:rPr>
      </w:pPr>
    </w:p>
    <w:p w14:paraId="08042038" w14:textId="77777777" w:rsidR="009F5E23" w:rsidRPr="00716345" w:rsidRDefault="009F5E23" w:rsidP="009F5E23">
      <w:pPr>
        <w:spacing w:after="0"/>
        <w:jc w:val="both"/>
        <w:rPr>
          <w:rFonts w:ascii="Times New Roman" w:hAnsi="Times New Roman"/>
          <w:sz w:val="24"/>
          <w:szCs w:val="24"/>
          <w:lang w:val="lv-LV"/>
        </w:rPr>
      </w:pPr>
    </w:p>
    <w:p w14:paraId="2154B8F2" w14:textId="77777777" w:rsidR="009F5E23" w:rsidRPr="00716345" w:rsidRDefault="009F5E23" w:rsidP="009F5E23">
      <w:pPr>
        <w:spacing w:after="120"/>
        <w:jc w:val="both"/>
        <w:rPr>
          <w:rFonts w:ascii="Times New Roman" w:hAnsi="Times New Roman"/>
          <w:sz w:val="24"/>
          <w:szCs w:val="24"/>
          <w:lang w:val="lv-LV"/>
        </w:rPr>
      </w:pPr>
      <w:r w:rsidRPr="00716345">
        <w:rPr>
          <w:rFonts w:ascii="Times New Roman" w:hAnsi="Times New Roman"/>
          <w:sz w:val="24"/>
          <w:szCs w:val="24"/>
          <w:lang w:val="lv-LV"/>
        </w:rPr>
        <w:t>Pretendenta vai pretendenta pārstāvja/-u</w:t>
      </w:r>
    </w:p>
    <w:p w14:paraId="4A47E305" w14:textId="77777777" w:rsidR="009F5E23" w:rsidRPr="00716345" w:rsidRDefault="009F5E23" w:rsidP="009F5E23">
      <w:pPr>
        <w:spacing w:after="0"/>
        <w:jc w:val="both"/>
        <w:rPr>
          <w:rFonts w:ascii="Times New Roman" w:hAnsi="Times New Roman"/>
          <w:sz w:val="24"/>
          <w:szCs w:val="24"/>
          <w:lang w:val="lv-LV"/>
        </w:rPr>
      </w:pPr>
      <w:r w:rsidRPr="00716345">
        <w:rPr>
          <w:rFonts w:ascii="Times New Roman" w:hAnsi="Times New Roman"/>
          <w:sz w:val="24"/>
          <w:szCs w:val="24"/>
          <w:lang w:val="lv-LV"/>
        </w:rPr>
        <w:t>[</w:t>
      </w:r>
      <w:r w:rsidRPr="00716345">
        <w:rPr>
          <w:rFonts w:ascii="Times New Roman" w:hAnsi="Times New Roman"/>
          <w:i/>
          <w:sz w:val="24"/>
          <w:szCs w:val="24"/>
          <w:lang w:val="lv-LV"/>
        </w:rPr>
        <w:t>pilns amata nosaukums, personiskais paraksts un tā atšifrējums</w:t>
      </w:r>
      <w:r w:rsidRPr="00716345">
        <w:rPr>
          <w:rFonts w:ascii="Times New Roman" w:hAnsi="Times New Roman"/>
          <w:sz w:val="24"/>
          <w:szCs w:val="24"/>
          <w:lang w:val="lv-LV"/>
        </w:rPr>
        <w:t>]</w:t>
      </w:r>
    </w:p>
    <w:sectPr w:rsidR="009F5E23" w:rsidRPr="00716345" w:rsidSect="000A4E20">
      <w:footerReference w:type="default" r:id="rId14"/>
      <w:pgSz w:w="12242" w:h="15842"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FAD97" w14:textId="77777777" w:rsidR="007F1A1D" w:rsidRDefault="007F1A1D">
      <w:pPr>
        <w:spacing w:after="0" w:line="240" w:lineRule="auto"/>
      </w:pPr>
      <w:r>
        <w:separator/>
      </w:r>
    </w:p>
  </w:endnote>
  <w:endnote w:type="continuationSeparator" w:id="0">
    <w:p w14:paraId="2E2F1D77" w14:textId="77777777" w:rsidR="007F1A1D" w:rsidRDefault="007F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08FA1" w14:textId="77777777" w:rsidR="00670649" w:rsidRDefault="00670649" w:rsidP="00EE6AB8">
    <w:pPr>
      <w:pStyle w:val="Kjen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DFDA0" w14:textId="77777777" w:rsidR="00670649" w:rsidRDefault="00670649" w:rsidP="00711C42">
    <w:pPr>
      <w:pStyle w:val="Kjen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BA600" w14:textId="77777777" w:rsidR="00670649" w:rsidRDefault="00670649">
    <w:pPr>
      <w:pStyle w:val="Kjene"/>
      <w:jc w:val="center"/>
    </w:pPr>
  </w:p>
  <w:p w14:paraId="5A7C36C0" w14:textId="77777777" w:rsidR="00670649" w:rsidRDefault="006706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A15BC" w14:textId="77777777" w:rsidR="007F1A1D" w:rsidRDefault="007F1A1D">
      <w:pPr>
        <w:spacing w:after="0" w:line="240" w:lineRule="auto"/>
      </w:pPr>
      <w:r>
        <w:separator/>
      </w:r>
    </w:p>
  </w:footnote>
  <w:footnote w:type="continuationSeparator" w:id="0">
    <w:p w14:paraId="3711FEA3" w14:textId="77777777" w:rsidR="007F1A1D" w:rsidRDefault="007F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8D5D3" w14:textId="77777777" w:rsidR="00670649" w:rsidRDefault="00111EC0" w:rsidP="00BB5D05">
    <w:pPr>
      <w:pStyle w:val="Galvene"/>
      <w:tabs>
        <w:tab w:val="clear" w:pos="4320"/>
        <w:tab w:val="clear" w:pos="8640"/>
        <w:tab w:val="left" w:pos="60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26AB"/>
    <w:multiLevelType w:val="multilevel"/>
    <w:tmpl w:val="06B0CCA0"/>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E7BDD"/>
    <w:multiLevelType w:val="multilevel"/>
    <w:tmpl w:val="5E1A6958"/>
    <w:lvl w:ilvl="0">
      <w:start w:val="1"/>
      <w:numFmt w:val="decimal"/>
      <w:lvlText w:val="%1."/>
      <w:lvlJc w:val="left"/>
      <w:pPr>
        <w:ind w:left="1146"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15:restartNumberingAfterBreak="0">
    <w:nsid w:val="049C0056"/>
    <w:multiLevelType w:val="multilevel"/>
    <w:tmpl w:val="2C66BE98"/>
    <w:lvl w:ilvl="0">
      <w:start w:val="4"/>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15:restartNumberingAfterBreak="0">
    <w:nsid w:val="05054B3C"/>
    <w:multiLevelType w:val="multilevel"/>
    <w:tmpl w:val="CBBC6E2A"/>
    <w:lvl w:ilvl="0">
      <w:start w:val="4"/>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8513070"/>
    <w:multiLevelType w:val="multilevel"/>
    <w:tmpl w:val="D9D45B82"/>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3217DB7"/>
    <w:multiLevelType w:val="multilevel"/>
    <w:tmpl w:val="4740CA1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204C9B"/>
    <w:multiLevelType w:val="multilevel"/>
    <w:tmpl w:val="2CA40EE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06171"/>
    <w:multiLevelType w:val="multilevel"/>
    <w:tmpl w:val="D8A496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817B9"/>
    <w:multiLevelType w:val="hybridMultilevel"/>
    <w:tmpl w:val="F3BE4CD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1D03BD"/>
    <w:multiLevelType w:val="multilevel"/>
    <w:tmpl w:val="0DF000AA"/>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291EFA"/>
    <w:multiLevelType w:val="hybridMultilevel"/>
    <w:tmpl w:val="0C80C590"/>
    <w:lvl w:ilvl="0" w:tplc="5C906786">
      <w:start w:val="1"/>
      <w:numFmt w:val="decimal"/>
      <w:lvlText w:val="%1."/>
      <w:lvlJc w:val="left"/>
      <w:pPr>
        <w:ind w:left="938" w:hanging="360"/>
      </w:pPr>
      <w:rPr>
        <w:rFonts w:eastAsia="Calibri" w:hint="default"/>
      </w:rPr>
    </w:lvl>
    <w:lvl w:ilvl="1" w:tplc="04260019">
      <w:start w:val="1"/>
      <w:numFmt w:val="lowerLetter"/>
      <w:lvlText w:val="%2."/>
      <w:lvlJc w:val="left"/>
      <w:pPr>
        <w:ind w:left="1658" w:hanging="360"/>
      </w:pPr>
    </w:lvl>
    <w:lvl w:ilvl="2" w:tplc="0426001B" w:tentative="1">
      <w:start w:val="1"/>
      <w:numFmt w:val="lowerRoman"/>
      <w:lvlText w:val="%3."/>
      <w:lvlJc w:val="right"/>
      <w:pPr>
        <w:ind w:left="2378" w:hanging="180"/>
      </w:pPr>
    </w:lvl>
    <w:lvl w:ilvl="3" w:tplc="0426000F" w:tentative="1">
      <w:start w:val="1"/>
      <w:numFmt w:val="decimal"/>
      <w:lvlText w:val="%4."/>
      <w:lvlJc w:val="left"/>
      <w:pPr>
        <w:ind w:left="3098" w:hanging="360"/>
      </w:pPr>
    </w:lvl>
    <w:lvl w:ilvl="4" w:tplc="04260019" w:tentative="1">
      <w:start w:val="1"/>
      <w:numFmt w:val="lowerLetter"/>
      <w:lvlText w:val="%5."/>
      <w:lvlJc w:val="left"/>
      <w:pPr>
        <w:ind w:left="3818" w:hanging="360"/>
      </w:pPr>
    </w:lvl>
    <w:lvl w:ilvl="5" w:tplc="0426001B" w:tentative="1">
      <w:start w:val="1"/>
      <w:numFmt w:val="lowerRoman"/>
      <w:lvlText w:val="%6."/>
      <w:lvlJc w:val="right"/>
      <w:pPr>
        <w:ind w:left="4538" w:hanging="180"/>
      </w:pPr>
    </w:lvl>
    <w:lvl w:ilvl="6" w:tplc="0426000F" w:tentative="1">
      <w:start w:val="1"/>
      <w:numFmt w:val="decimal"/>
      <w:lvlText w:val="%7."/>
      <w:lvlJc w:val="left"/>
      <w:pPr>
        <w:ind w:left="5258" w:hanging="360"/>
      </w:pPr>
    </w:lvl>
    <w:lvl w:ilvl="7" w:tplc="04260019" w:tentative="1">
      <w:start w:val="1"/>
      <w:numFmt w:val="lowerLetter"/>
      <w:lvlText w:val="%8."/>
      <w:lvlJc w:val="left"/>
      <w:pPr>
        <w:ind w:left="5978" w:hanging="360"/>
      </w:pPr>
    </w:lvl>
    <w:lvl w:ilvl="8" w:tplc="0426001B" w:tentative="1">
      <w:start w:val="1"/>
      <w:numFmt w:val="lowerRoman"/>
      <w:lvlText w:val="%9."/>
      <w:lvlJc w:val="right"/>
      <w:pPr>
        <w:ind w:left="6698" w:hanging="180"/>
      </w:pPr>
    </w:lvl>
  </w:abstractNum>
  <w:abstractNum w:abstractNumId="11" w15:restartNumberingAfterBreak="0">
    <w:nsid w:val="342D6550"/>
    <w:multiLevelType w:val="multilevel"/>
    <w:tmpl w:val="0EB6A2E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B05B0D"/>
    <w:multiLevelType w:val="multilevel"/>
    <w:tmpl w:val="8ACE881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4533BAF"/>
    <w:multiLevelType w:val="multilevel"/>
    <w:tmpl w:val="FCC472AA"/>
    <w:lvl w:ilvl="0">
      <w:start w:val="1"/>
      <w:numFmt w:val="decimal"/>
      <w:lvlText w:val="%1."/>
      <w:lvlJc w:val="left"/>
      <w:pPr>
        <w:ind w:left="1637" w:hanging="360"/>
      </w:pPr>
      <w:rPr>
        <w:rFonts w:hint="default"/>
      </w:rPr>
    </w:lvl>
    <w:lvl w:ilvl="1">
      <w:start w:val="1"/>
      <w:numFmt w:val="decimal"/>
      <w:pStyle w:val="a2"/>
      <w:isLgl/>
      <w:lvlText w:val="%1.%2."/>
      <w:lvlJc w:val="left"/>
      <w:pPr>
        <w:ind w:left="1637" w:hanging="360"/>
      </w:pPr>
      <w:rPr>
        <w:rFonts w:hint="default"/>
        <w:b w:val="0"/>
        <w:color w:val="auto"/>
      </w:rPr>
    </w:lvl>
    <w:lvl w:ilvl="2">
      <w:start w:val="1"/>
      <w:numFmt w:val="decimal"/>
      <w:isLgl/>
      <w:lvlText w:val="%1.%2.%3."/>
      <w:lvlJc w:val="left"/>
      <w:pPr>
        <w:ind w:left="1997" w:hanging="720"/>
      </w:pPr>
      <w:rPr>
        <w:rFonts w:hint="default"/>
        <w:sz w:val="20"/>
        <w:szCs w:val="20"/>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4" w15:restartNumberingAfterBreak="0">
    <w:nsid w:val="54EA6679"/>
    <w:multiLevelType w:val="multilevel"/>
    <w:tmpl w:val="9F286F86"/>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538B1"/>
    <w:multiLevelType w:val="multilevel"/>
    <w:tmpl w:val="27205766"/>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B8533B"/>
    <w:multiLevelType w:val="multilevel"/>
    <w:tmpl w:val="0C985D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6130892">
    <w:abstractNumId w:val="13"/>
  </w:num>
  <w:num w:numId="2" w16cid:durableId="688526036">
    <w:abstractNumId w:val="10"/>
  </w:num>
  <w:num w:numId="3" w16cid:durableId="410347320">
    <w:abstractNumId w:val="11"/>
  </w:num>
  <w:num w:numId="4" w16cid:durableId="1464735136">
    <w:abstractNumId w:val="0"/>
  </w:num>
  <w:num w:numId="5" w16cid:durableId="2024697187">
    <w:abstractNumId w:val="7"/>
  </w:num>
  <w:num w:numId="6" w16cid:durableId="1638145319">
    <w:abstractNumId w:val="1"/>
  </w:num>
  <w:num w:numId="7" w16cid:durableId="73092227">
    <w:abstractNumId w:val="5"/>
  </w:num>
  <w:num w:numId="8" w16cid:durableId="241986845">
    <w:abstractNumId w:val="6"/>
  </w:num>
  <w:num w:numId="9" w16cid:durableId="1468240">
    <w:abstractNumId w:val="12"/>
  </w:num>
  <w:num w:numId="10" w16cid:durableId="1450733784">
    <w:abstractNumId w:val="16"/>
  </w:num>
  <w:num w:numId="11" w16cid:durableId="1577669842">
    <w:abstractNumId w:val="9"/>
  </w:num>
  <w:num w:numId="12" w16cid:durableId="229969874">
    <w:abstractNumId w:val="4"/>
  </w:num>
  <w:num w:numId="13" w16cid:durableId="57024486">
    <w:abstractNumId w:val="3"/>
  </w:num>
  <w:num w:numId="14" w16cid:durableId="1076436793">
    <w:abstractNumId w:val="2"/>
  </w:num>
  <w:num w:numId="15" w16cid:durableId="1077241107">
    <w:abstractNumId w:val="14"/>
  </w:num>
  <w:num w:numId="16" w16cid:durableId="692925486">
    <w:abstractNumId w:val="15"/>
  </w:num>
  <w:num w:numId="17" w16cid:durableId="171110677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70"/>
    <w:rsid w:val="00000C80"/>
    <w:rsid w:val="0000632E"/>
    <w:rsid w:val="00014FEF"/>
    <w:rsid w:val="00017104"/>
    <w:rsid w:val="00021AF4"/>
    <w:rsid w:val="00027499"/>
    <w:rsid w:val="00032FBF"/>
    <w:rsid w:val="00034D72"/>
    <w:rsid w:val="000407DD"/>
    <w:rsid w:val="000450C3"/>
    <w:rsid w:val="00045A6C"/>
    <w:rsid w:val="00046C03"/>
    <w:rsid w:val="00052E72"/>
    <w:rsid w:val="00054A83"/>
    <w:rsid w:val="00060B27"/>
    <w:rsid w:val="00060E50"/>
    <w:rsid w:val="00077033"/>
    <w:rsid w:val="000A4CCC"/>
    <w:rsid w:val="000A4E20"/>
    <w:rsid w:val="000A6580"/>
    <w:rsid w:val="000B1508"/>
    <w:rsid w:val="000B65F8"/>
    <w:rsid w:val="000C5262"/>
    <w:rsid w:val="000C5DD1"/>
    <w:rsid w:val="000C67D6"/>
    <w:rsid w:val="000E0494"/>
    <w:rsid w:val="000E04F8"/>
    <w:rsid w:val="000E6096"/>
    <w:rsid w:val="000E6C92"/>
    <w:rsid w:val="000F1EA2"/>
    <w:rsid w:val="000F49BD"/>
    <w:rsid w:val="001034CA"/>
    <w:rsid w:val="001038E7"/>
    <w:rsid w:val="0010719F"/>
    <w:rsid w:val="0011114F"/>
    <w:rsid w:val="00111B51"/>
    <w:rsid w:val="00111EC0"/>
    <w:rsid w:val="00121EB5"/>
    <w:rsid w:val="0012251F"/>
    <w:rsid w:val="00127A6F"/>
    <w:rsid w:val="00131E4D"/>
    <w:rsid w:val="00133D9D"/>
    <w:rsid w:val="00135DE8"/>
    <w:rsid w:val="00137BD8"/>
    <w:rsid w:val="0014165A"/>
    <w:rsid w:val="00141CA5"/>
    <w:rsid w:val="00153E67"/>
    <w:rsid w:val="001555A3"/>
    <w:rsid w:val="001562E8"/>
    <w:rsid w:val="001574AF"/>
    <w:rsid w:val="00162F4F"/>
    <w:rsid w:val="001654D1"/>
    <w:rsid w:val="00167C10"/>
    <w:rsid w:val="00175DE0"/>
    <w:rsid w:val="001845B5"/>
    <w:rsid w:val="00185B82"/>
    <w:rsid w:val="0018683B"/>
    <w:rsid w:val="0019047D"/>
    <w:rsid w:val="00196FA7"/>
    <w:rsid w:val="001A490B"/>
    <w:rsid w:val="001B78B7"/>
    <w:rsid w:val="001B7A6A"/>
    <w:rsid w:val="001C506A"/>
    <w:rsid w:val="001D040E"/>
    <w:rsid w:val="001D10D5"/>
    <w:rsid w:val="001D2DBA"/>
    <w:rsid w:val="001D308E"/>
    <w:rsid w:val="001D5B16"/>
    <w:rsid w:val="001D61D4"/>
    <w:rsid w:val="001E3E57"/>
    <w:rsid w:val="001E4431"/>
    <w:rsid w:val="001E4A7A"/>
    <w:rsid w:val="001E54EB"/>
    <w:rsid w:val="001E6527"/>
    <w:rsid w:val="001E7EA0"/>
    <w:rsid w:val="001F14B4"/>
    <w:rsid w:val="00200A82"/>
    <w:rsid w:val="00201A9D"/>
    <w:rsid w:val="00211E3B"/>
    <w:rsid w:val="0022071F"/>
    <w:rsid w:val="002225F8"/>
    <w:rsid w:val="002340EA"/>
    <w:rsid w:val="0023608A"/>
    <w:rsid w:val="0023619B"/>
    <w:rsid w:val="00237F50"/>
    <w:rsid w:val="00242D6E"/>
    <w:rsid w:val="00247D3D"/>
    <w:rsid w:val="0025143B"/>
    <w:rsid w:val="00251DA8"/>
    <w:rsid w:val="0025349B"/>
    <w:rsid w:val="0025542E"/>
    <w:rsid w:val="002642E0"/>
    <w:rsid w:val="002666FD"/>
    <w:rsid w:val="00266B92"/>
    <w:rsid w:val="00267C07"/>
    <w:rsid w:val="002874BC"/>
    <w:rsid w:val="00292E69"/>
    <w:rsid w:val="002A2791"/>
    <w:rsid w:val="002A27A1"/>
    <w:rsid w:val="002A5BF9"/>
    <w:rsid w:val="002A5D48"/>
    <w:rsid w:val="002B1D03"/>
    <w:rsid w:val="002B4863"/>
    <w:rsid w:val="002C00F0"/>
    <w:rsid w:val="002D0CC6"/>
    <w:rsid w:val="002D6088"/>
    <w:rsid w:val="002D696F"/>
    <w:rsid w:val="002E5FCE"/>
    <w:rsid w:val="00304ADC"/>
    <w:rsid w:val="00305818"/>
    <w:rsid w:val="003117C7"/>
    <w:rsid w:val="00325B4C"/>
    <w:rsid w:val="00330B32"/>
    <w:rsid w:val="00333483"/>
    <w:rsid w:val="00334D70"/>
    <w:rsid w:val="003357D7"/>
    <w:rsid w:val="0034045D"/>
    <w:rsid w:val="003442AB"/>
    <w:rsid w:val="00344BFF"/>
    <w:rsid w:val="003469D1"/>
    <w:rsid w:val="003511AD"/>
    <w:rsid w:val="00363618"/>
    <w:rsid w:val="00363C4B"/>
    <w:rsid w:val="0036514A"/>
    <w:rsid w:val="00370799"/>
    <w:rsid w:val="00372A54"/>
    <w:rsid w:val="00373B59"/>
    <w:rsid w:val="00375203"/>
    <w:rsid w:val="00382576"/>
    <w:rsid w:val="00382CEF"/>
    <w:rsid w:val="0039269A"/>
    <w:rsid w:val="00397FDD"/>
    <w:rsid w:val="003A12E2"/>
    <w:rsid w:val="003A3B5B"/>
    <w:rsid w:val="003B397F"/>
    <w:rsid w:val="003B3DC3"/>
    <w:rsid w:val="003B4006"/>
    <w:rsid w:val="003C0822"/>
    <w:rsid w:val="003C3CEF"/>
    <w:rsid w:val="003C4AD1"/>
    <w:rsid w:val="003C7540"/>
    <w:rsid w:val="003D2FD5"/>
    <w:rsid w:val="003D3B6F"/>
    <w:rsid w:val="003D3FC9"/>
    <w:rsid w:val="003E18FB"/>
    <w:rsid w:val="003E3CA5"/>
    <w:rsid w:val="003E43A7"/>
    <w:rsid w:val="003F08CD"/>
    <w:rsid w:val="003F42E2"/>
    <w:rsid w:val="003F6873"/>
    <w:rsid w:val="003F6DFB"/>
    <w:rsid w:val="00401B14"/>
    <w:rsid w:val="004035E0"/>
    <w:rsid w:val="00405458"/>
    <w:rsid w:val="0040748B"/>
    <w:rsid w:val="004177CA"/>
    <w:rsid w:val="00422607"/>
    <w:rsid w:val="00423B1A"/>
    <w:rsid w:val="00424679"/>
    <w:rsid w:val="00426131"/>
    <w:rsid w:val="00427FB2"/>
    <w:rsid w:val="00430AFF"/>
    <w:rsid w:val="00432648"/>
    <w:rsid w:val="00434435"/>
    <w:rsid w:val="004349B3"/>
    <w:rsid w:val="004412A6"/>
    <w:rsid w:val="00443F1B"/>
    <w:rsid w:val="0045189C"/>
    <w:rsid w:val="00456E00"/>
    <w:rsid w:val="0046155A"/>
    <w:rsid w:val="004749FF"/>
    <w:rsid w:val="00480C96"/>
    <w:rsid w:val="00490807"/>
    <w:rsid w:val="00490984"/>
    <w:rsid w:val="004911C7"/>
    <w:rsid w:val="00494CCD"/>
    <w:rsid w:val="004A2839"/>
    <w:rsid w:val="004A69D9"/>
    <w:rsid w:val="004B14D6"/>
    <w:rsid w:val="004B4A41"/>
    <w:rsid w:val="004B4CBA"/>
    <w:rsid w:val="004B55C7"/>
    <w:rsid w:val="004C29B2"/>
    <w:rsid w:val="004C665D"/>
    <w:rsid w:val="004D59D0"/>
    <w:rsid w:val="004D7739"/>
    <w:rsid w:val="004E0234"/>
    <w:rsid w:val="004E3AC7"/>
    <w:rsid w:val="004E7CED"/>
    <w:rsid w:val="004F3A54"/>
    <w:rsid w:val="00503D73"/>
    <w:rsid w:val="00505C5F"/>
    <w:rsid w:val="00513678"/>
    <w:rsid w:val="00514288"/>
    <w:rsid w:val="005256AA"/>
    <w:rsid w:val="00526979"/>
    <w:rsid w:val="005318F6"/>
    <w:rsid w:val="00533A0A"/>
    <w:rsid w:val="005436EA"/>
    <w:rsid w:val="00546C80"/>
    <w:rsid w:val="00550B37"/>
    <w:rsid w:val="00551829"/>
    <w:rsid w:val="00554883"/>
    <w:rsid w:val="00564A58"/>
    <w:rsid w:val="0056757A"/>
    <w:rsid w:val="00567CFC"/>
    <w:rsid w:val="005707AD"/>
    <w:rsid w:val="00574A39"/>
    <w:rsid w:val="00584EC8"/>
    <w:rsid w:val="005941FC"/>
    <w:rsid w:val="00594715"/>
    <w:rsid w:val="00597155"/>
    <w:rsid w:val="005A120C"/>
    <w:rsid w:val="005A1EDC"/>
    <w:rsid w:val="005A548F"/>
    <w:rsid w:val="005A6A07"/>
    <w:rsid w:val="005B2194"/>
    <w:rsid w:val="005B28F9"/>
    <w:rsid w:val="005B2E0C"/>
    <w:rsid w:val="005C4A17"/>
    <w:rsid w:val="005C6C0C"/>
    <w:rsid w:val="005D0EEF"/>
    <w:rsid w:val="005D180C"/>
    <w:rsid w:val="005D4D14"/>
    <w:rsid w:val="005E1504"/>
    <w:rsid w:val="005E2967"/>
    <w:rsid w:val="005E52C0"/>
    <w:rsid w:val="005E6CED"/>
    <w:rsid w:val="00600100"/>
    <w:rsid w:val="00610E18"/>
    <w:rsid w:val="006151E7"/>
    <w:rsid w:val="00615E31"/>
    <w:rsid w:val="0061752E"/>
    <w:rsid w:val="00621762"/>
    <w:rsid w:val="0062677D"/>
    <w:rsid w:val="006351AF"/>
    <w:rsid w:val="006467A0"/>
    <w:rsid w:val="00650550"/>
    <w:rsid w:val="006523E4"/>
    <w:rsid w:val="006616E4"/>
    <w:rsid w:val="006638A0"/>
    <w:rsid w:val="00665794"/>
    <w:rsid w:val="00670649"/>
    <w:rsid w:val="00673F92"/>
    <w:rsid w:val="00680B0B"/>
    <w:rsid w:val="00680CA9"/>
    <w:rsid w:val="00681238"/>
    <w:rsid w:val="00683EFA"/>
    <w:rsid w:val="00686E3A"/>
    <w:rsid w:val="0069650A"/>
    <w:rsid w:val="00697992"/>
    <w:rsid w:val="006A0E89"/>
    <w:rsid w:val="006A19E3"/>
    <w:rsid w:val="006A25F5"/>
    <w:rsid w:val="006A42BC"/>
    <w:rsid w:val="006A62FD"/>
    <w:rsid w:val="006B0884"/>
    <w:rsid w:val="006C31EB"/>
    <w:rsid w:val="006C4358"/>
    <w:rsid w:val="006C647B"/>
    <w:rsid w:val="006C7B78"/>
    <w:rsid w:val="006D082D"/>
    <w:rsid w:val="006E5844"/>
    <w:rsid w:val="006F06A2"/>
    <w:rsid w:val="006F2A2B"/>
    <w:rsid w:val="006F5C66"/>
    <w:rsid w:val="006F7A0F"/>
    <w:rsid w:val="007009D9"/>
    <w:rsid w:val="00701E15"/>
    <w:rsid w:val="00711F89"/>
    <w:rsid w:val="00716345"/>
    <w:rsid w:val="0071703F"/>
    <w:rsid w:val="00724CAB"/>
    <w:rsid w:val="00724EF2"/>
    <w:rsid w:val="00733D55"/>
    <w:rsid w:val="00734F7F"/>
    <w:rsid w:val="00741D77"/>
    <w:rsid w:val="00744160"/>
    <w:rsid w:val="007442C7"/>
    <w:rsid w:val="0075230D"/>
    <w:rsid w:val="00755E13"/>
    <w:rsid w:val="00762A4F"/>
    <w:rsid w:val="007641B4"/>
    <w:rsid w:val="00774E5B"/>
    <w:rsid w:val="00775A55"/>
    <w:rsid w:val="007771CE"/>
    <w:rsid w:val="00777F51"/>
    <w:rsid w:val="00781733"/>
    <w:rsid w:val="007852AF"/>
    <w:rsid w:val="00786A77"/>
    <w:rsid w:val="00786A92"/>
    <w:rsid w:val="007947A7"/>
    <w:rsid w:val="007A0BF6"/>
    <w:rsid w:val="007A2A2D"/>
    <w:rsid w:val="007A7000"/>
    <w:rsid w:val="007B121B"/>
    <w:rsid w:val="007B3312"/>
    <w:rsid w:val="007B5519"/>
    <w:rsid w:val="007C29D0"/>
    <w:rsid w:val="007C3577"/>
    <w:rsid w:val="007C6F9C"/>
    <w:rsid w:val="007D1DE5"/>
    <w:rsid w:val="007D41BE"/>
    <w:rsid w:val="007D4234"/>
    <w:rsid w:val="007E2099"/>
    <w:rsid w:val="007F1A1D"/>
    <w:rsid w:val="008029EB"/>
    <w:rsid w:val="00804D06"/>
    <w:rsid w:val="00807622"/>
    <w:rsid w:val="00811DA3"/>
    <w:rsid w:val="00815382"/>
    <w:rsid w:val="00815F53"/>
    <w:rsid w:val="00824472"/>
    <w:rsid w:val="008331F2"/>
    <w:rsid w:val="00836152"/>
    <w:rsid w:val="00840E60"/>
    <w:rsid w:val="0084570D"/>
    <w:rsid w:val="00847470"/>
    <w:rsid w:val="00850304"/>
    <w:rsid w:val="00856C0E"/>
    <w:rsid w:val="00856CA7"/>
    <w:rsid w:val="00866F3C"/>
    <w:rsid w:val="00882E34"/>
    <w:rsid w:val="00883821"/>
    <w:rsid w:val="00891B99"/>
    <w:rsid w:val="008A2835"/>
    <w:rsid w:val="008A3E64"/>
    <w:rsid w:val="008A4104"/>
    <w:rsid w:val="008A750A"/>
    <w:rsid w:val="008A7B05"/>
    <w:rsid w:val="008B1110"/>
    <w:rsid w:val="008B14DC"/>
    <w:rsid w:val="008B5A16"/>
    <w:rsid w:val="008D0E50"/>
    <w:rsid w:val="008D2A90"/>
    <w:rsid w:val="008D2BE6"/>
    <w:rsid w:val="008E150D"/>
    <w:rsid w:val="008E42C8"/>
    <w:rsid w:val="008E4EC0"/>
    <w:rsid w:val="008E5387"/>
    <w:rsid w:val="008F0759"/>
    <w:rsid w:val="00902129"/>
    <w:rsid w:val="00902CF6"/>
    <w:rsid w:val="00903065"/>
    <w:rsid w:val="00914FC7"/>
    <w:rsid w:val="0092087A"/>
    <w:rsid w:val="00920931"/>
    <w:rsid w:val="00935C82"/>
    <w:rsid w:val="00936C00"/>
    <w:rsid w:val="00936F80"/>
    <w:rsid w:val="00937479"/>
    <w:rsid w:val="0094261C"/>
    <w:rsid w:val="0094792C"/>
    <w:rsid w:val="00950A5C"/>
    <w:rsid w:val="009512ED"/>
    <w:rsid w:val="00951F44"/>
    <w:rsid w:val="00955042"/>
    <w:rsid w:val="00955119"/>
    <w:rsid w:val="0098127B"/>
    <w:rsid w:val="00981685"/>
    <w:rsid w:val="009919F4"/>
    <w:rsid w:val="009B4068"/>
    <w:rsid w:val="009C196B"/>
    <w:rsid w:val="009C2C81"/>
    <w:rsid w:val="009D0410"/>
    <w:rsid w:val="009D315B"/>
    <w:rsid w:val="009D321A"/>
    <w:rsid w:val="009E0A85"/>
    <w:rsid w:val="009F333D"/>
    <w:rsid w:val="009F47E3"/>
    <w:rsid w:val="009F5387"/>
    <w:rsid w:val="009F572A"/>
    <w:rsid w:val="009F5E23"/>
    <w:rsid w:val="00A00364"/>
    <w:rsid w:val="00A023CD"/>
    <w:rsid w:val="00A11987"/>
    <w:rsid w:val="00A12BA1"/>
    <w:rsid w:val="00A17486"/>
    <w:rsid w:val="00A2725C"/>
    <w:rsid w:val="00A31994"/>
    <w:rsid w:val="00A33B96"/>
    <w:rsid w:val="00A37F32"/>
    <w:rsid w:val="00A4396B"/>
    <w:rsid w:val="00A44586"/>
    <w:rsid w:val="00A47A18"/>
    <w:rsid w:val="00A63019"/>
    <w:rsid w:val="00A7222A"/>
    <w:rsid w:val="00A8409E"/>
    <w:rsid w:val="00A87109"/>
    <w:rsid w:val="00A87F03"/>
    <w:rsid w:val="00A905E7"/>
    <w:rsid w:val="00A90CF5"/>
    <w:rsid w:val="00A90ED0"/>
    <w:rsid w:val="00A92CC5"/>
    <w:rsid w:val="00A97A9A"/>
    <w:rsid w:val="00AA20D2"/>
    <w:rsid w:val="00AA3D78"/>
    <w:rsid w:val="00AA5B92"/>
    <w:rsid w:val="00AC16C4"/>
    <w:rsid w:val="00AD113C"/>
    <w:rsid w:val="00AD23C9"/>
    <w:rsid w:val="00AD3DBF"/>
    <w:rsid w:val="00AD5FE2"/>
    <w:rsid w:val="00AD7DB9"/>
    <w:rsid w:val="00AE19CB"/>
    <w:rsid w:val="00B02D72"/>
    <w:rsid w:val="00B02FDC"/>
    <w:rsid w:val="00B136BD"/>
    <w:rsid w:val="00B15C31"/>
    <w:rsid w:val="00B173DE"/>
    <w:rsid w:val="00B176DE"/>
    <w:rsid w:val="00B2683D"/>
    <w:rsid w:val="00B27C9C"/>
    <w:rsid w:val="00B3065D"/>
    <w:rsid w:val="00B32BA8"/>
    <w:rsid w:val="00B43674"/>
    <w:rsid w:val="00B43C57"/>
    <w:rsid w:val="00B50145"/>
    <w:rsid w:val="00B51431"/>
    <w:rsid w:val="00B51601"/>
    <w:rsid w:val="00B56769"/>
    <w:rsid w:val="00B62396"/>
    <w:rsid w:val="00B71078"/>
    <w:rsid w:val="00B71A58"/>
    <w:rsid w:val="00B73774"/>
    <w:rsid w:val="00B850A6"/>
    <w:rsid w:val="00B86886"/>
    <w:rsid w:val="00B869E7"/>
    <w:rsid w:val="00B9187A"/>
    <w:rsid w:val="00B9648E"/>
    <w:rsid w:val="00BA231E"/>
    <w:rsid w:val="00BA40BF"/>
    <w:rsid w:val="00BA4CF0"/>
    <w:rsid w:val="00BB1F4B"/>
    <w:rsid w:val="00BB254C"/>
    <w:rsid w:val="00BB2D5C"/>
    <w:rsid w:val="00BB3DAC"/>
    <w:rsid w:val="00BC35B5"/>
    <w:rsid w:val="00BF1EB9"/>
    <w:rsid w:val="00BF33BF"/>
    <w:rsid w:val="00BF52DA"/>
    <w:rsid w:val="00BF7F55"/>
    <w:rsid w:val="00C0213D"/>
    <w:rsid w:val="00C02C74"/>
    <w:rsid w:val="00C03618"/>
    <w:rsid w:val="00C040D9"/>
    <w:rsid w:val="00C10696"/>
    <w:rsid w:val="00C1163D"/>
    <w:rsid w:val="00C17BF4"/>
    <w:rsid w:val="00C202CD"/>
    <w:rsid w:val="00C210CE"/>
    <w:rsid w:val="00C274D5"/>
    <w:rsid w:val="00C279D3"/>
    <w:rsid w:val="00C43AA3"/>
    <w:rsid w:val="00C44F5E"/>
    <w:rsid w:val="00C45976"/>
    <w:rsid w:val="00C63D87"/>
    <w:rsid w:val="00C66CA7"/>
    <w:rsid w:val="00C741A0"/>
    <w:rsid w:val="00C7560F"/>
    <w:rsid w:val="00CA15B4"/>
    <w:rsid w:val="00CB13B9"/>
    <w:rsid w:val="00CB1627"/>
    <w:rsid w:val="00CB1F5B"/>
    <w:rsid w:val="00CB3952"/>
    <w:rsid w:val="00CC1A6A"/>
    <w:rsid w:val="00CC5ACB"/>
    <w:rsid w:val="00CC61E8"/>
    <w:rsid w:val="00CD01DB"/>
    <w:rsid w:val="00CD775D"/>
    <w:rsid w:val="00CF1795"/>
    <w:rsid w:val="00CF54EE"/>
    <w:rsid w:val="00CF6A7F"/>
    <w:rsid w:val="00D043B2"/>
    <w:rsid w:val="00D073DC"/>
    <w:rsid w:val="00D076E8"/>
    <w:rsid w:val="00D07BA0"/>
    <w:rsid w:val="00D1239C"/>
    <w:rsid w:val="00D13099"/>
    <w:rsid w:val="00D1352D"/>
    <w:rsid w:val="00D374C4"/>
    <w:rsid w:val="00D40B5F"/>
    <w:rsid w:val="00D41D2D"/>
    <w:rsid w:val="00D554F7"/>
    <w:rsid w:val="00D55616"/>
    <w:rsid w:val="00D56073"/>
    <w:rsid w:val="00D566D7"/>
    <w:rsid w:val="00D631B5"/>
    <w:rsid w:val="00D631DA"/>
    <w:rsid w:val="00D643B8"/>
    <w:rsid w:val="00D74DDC"/>
    <w:rsid w:val="00D80174"/>
    <w:rsid w:val="00D80951"/>
    <w:rsid w:val="00D810C4"/>
    <w:rsid w:val="00D8176F"/>
    <w:rsid w:val="00D8495C"/>
    <w:rsid w:val="00D84F98"/>
    <w:rsid w:val="00D85D1A"/>
    <w:rsid w:val="00DA06E0"/>
    <w:rsid w:val="00DB043C"/>
    <w:rsid w:val="00DB2676"/>
    <w:rsid w:val="00DB44C2"/>
    <w:rsid w:val="00DB6C17"/>
    <w:rsid w:val="00DB723F"/>
    <w:rsid w:val="00DC17CA"/>
    <w:rsid w:val="00DC2EDB"/>
    <w:rsid w:val="00DC3F45"/>
    <w:rsid w:val="00DD3859"/>
    <w:rsid w:val="00DD4739"/>
    <w:rsid w:val="00DE0D89"/>
    <w:rsid w:val="00DE2E4A"/>
    <w:rsid w:val="00DE5D2D"/>
    <w:rsid w:val="00DE5E4B"/>
    <w:rsid w:val="00DE6841"/>
    <w:rsid w:val="00DF2B9A"/>
    <w:rsid w:val="00DF6B88"/>
    <w:rsid w:val="00E001FB"/>
    <w:rsid w:val="00E12DE2"/>
    <w:rsid w:val="00E13C67"/>
    <w:rsid w:val="00E15C2B"/>
    <w:rsid w:val="00E232AF"/>
    <w:rsid w:val="00E24465"/>
    <w:rsid w:val="00E253AA"/>
    <w:rsid w:val="00E26389"/>
    <w:rsid w:val="00E265F6"/>
    <w:rsid w:val="00E2708A"/>
    <w:rsid w:val="00E276F4"/>
    <w:rsid w:val="00E302DD"/>
    <w:rsid w:val="00E34D3D"/>
    <w:rsid w:val="00E365F6"/>
    <w:rsid w:val="00E36997"/>
    <w:rsid w:val="00E369BB"/>
    <w:rsid w:val="00E37187"/>
    <w:rsid w:val="00E42A32"/>
    <w:rsid w:val="00E47822"/>
    <w:rsid w:val="00E5436B"/>
    <w:rsid w:val="00E56D13"/>
    <w:rsid w:val="00E61D39"/>
    <w:rsid w:val="00E7150A"/>
    <w:rsid w:val="00E7414E"/>
    <w:rsid w:val="00E74F18"/>
    <w:rsid w:val="00E75D60"/>
    <w:rsid w:val="00E800F8"/>
    <w:rsid w:val="00E9192F"/>
    <w:rsid w:val="00E95D7E"/>
    <w:rsid w:val="00EA2029"/>
    <w:rsid w:val="00EB1BBC"/>
    <w:rsid w:val="00EB2984"/>
    <w:rsid w:val="00ED313C"/>
    <w:rsid w:val="00ED6C72"/>
    <w:rsid w:val="00EE2344"/>
    <w:rsid w:val="00EE3790"/>
    <w:rsid w:val="00EE3833"/>
    <w:rsid w:val="00EF46D0"/>
    <w:rsid w:val="00EF7A32"/>
    <w:rsid w:val="00F034BD"/>
    <w:rsid w:val="00F14BF5"/>
    <w:rsid w:val="00F176A7"/>
    <w:rsid w:val="00F20CB3"/>
    <w:rsid w:val="00F31882"/>
    <w:rsid w:val="00F34145"/>
    <w:rsid w:val="00F37A01"/>
    <w:rsid w:val="00F55C9D"/>
    <w:rsid w:val="00F56EDE"/>
    <w:rsid w:val="00F601C1"/>
    <w:rsid w:val="00F627D7"/>
    <w:rsid w:val="00F62B73"/>
    <w:rsid w:val="00F644C9"/>
    <w:rsid w:val="00F77BC4"/>
    <w:rsid w:val="00F87F61"/>
    <w:rsid w:val="00F96BBE"/>
    <w:rsid w:val="00F97799"/>
    <w:rsid w:val="00F97A78"/>
    <w:rsid w:val="00FB622E"/>
    <w:rsid w:val="00FC3724"/>
    <w:rsid w:val="00FE1A27"/>
    <w:rsid w:val="00FE2963"/>
    <w:rsid w:val="00FE5860"/>
    <w:rsid w:val="00FE6F1E"/>
    <w:rsid w:val="00FF6A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A4FFC8"/>
  <w15:chartTrackingRefBased/>
  <w15:docId w15:val="{D7672216-7E89-4ABA-B201-994678D4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7470"/>
    <w:pPr>
      <w:spacing w:after="200" w:line="276" w:lineRule="auto"/>
    </w:pPr>
    <w:rPr>
      <w:rFonts w:ascii="Calibri" w:eastAsia="Calibri" w:hAnsi="Calibri" w:cs="Times New Roman"/>
      <w:kern w:val="0"/>
      <w:sz w:val="22"/>
      <w:szCs w:val="22"/>
      <w:lang w:val="en-US"/>
      <w14:ligatures w14:val="none"/>
    </w:rPr>
  </w:style>
  <w:style w:type="paragraph" w:styleId="Virsraksts1">
    <w:name w:val="heading 1"/>
    <w:basedOn w:val="Parasts"/>
    <w:next w:val="Parasts"/>
    <w:link w:val="Virsraksts1Rakstz"/>
    <w:qFormat/>
    <w:rsid w:val="00847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847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84747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4747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4747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4747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4747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4747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4747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4747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84747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84747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4747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4747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4747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4747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4747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47470"/>
    <w:rPr>
      <w:rFonts w:eastAsiaTheme="majorEastAsia" w:cstheme="majorBidi"/>
      <w:color w:val="272727" w:themeColor="text1" w:themeTint="D8"/>
    </w:rPr>
  </w:style>
  <w:style w:type="paragraph" w:styleId="Nosaukums">
    <w:name w:val="Title"/>
    <w:basedOn w:val="Parasts"/>
    <w:next w:val="Parasts"/>
    <w:link w:val="NosaukumsRakstz"/>
    <w:qFormat/>
    <w:rsid w:val="00847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4747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4747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4747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4747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47470"/>
    <w:rPr>
      <w:i/>
      <w:iCs/>
      <w:color w:val="404040" w:themeColor="text1" w:themeTint="BF"/>
    </w:rPr>
  </w:style>
  <w:style w:type="paragraph" w:styleId="Sarakstarindkopa">
    <w:name w:val="List Paragraph"/>
    <w:aliases w:val="Normal bullet 2,Bullet list,List Paragraph1,Syle 1,Saistīto dokumentu saraksts,2,Colorful List - Accent 12,H&amp;P List Paragraph,Strip,Numurets,Colorful List - Accent 11,PPS_Bullet,Virsraksti"/>
    <w:basedOn w:val="Parasts"/>
    <w:link w:val="SarakstarindkopaRakstz"/>
    <w:uiPriority w:val="34"/>
    <w:qFormat/>
    <w:rsid w:val="00847470"/>
    <w:pPr>
      <w:ind w:left="720"/>
      <w:contextualSpacing/>
    </w:pPr>
  </w:style>
  <w:style w:type="character" w:styleId="Intensvsizclums">
    <w:name w:val="Intense Emphasis"/>
    <w:basedOn w:val="Noklusjumarindkopasfonts"/>
    <w:uiPriority w:val="21"/>
    <w:qFormat/>
    <w:rsid w:val="00847470"/>
    <w:rPr>
      <w:i/>
      <w:iCs/>
      <w:color w:val="0F4761" w:themeColor="accent1" w:themeShade="BF"/>
    </w:rPr>
  </w:style>
  <w:style w:type="paragraph" w:styleId="Intensvscitts">
    <w:name w:val="Intense Quote"/>
    <w:basedOn w:val="Parasts"/>
    <w:next w:val="Parasts"/>
    <w:link w:val="IntensvscittsRakstz"/>
    <w:uiPriority w:val="30"/>
    <w:qFormat/>
    <w:rsid w:val="00847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47470"/>
    <w:rPr>
      <w:i/>
      <w:iCs/>
      <w:color w:val="0F4761" w:themeColor="accent1" w:themeShade="BF"/>
    </w:rPr>
  </w:style>
  <w:style w:type="character" w:styleId="Intensvaatsauce">
    <w:name w:val="Intense Reference"/>
    <w:basedOn w:val="Noklusjumarindkopasfonts"/>
    <w:uiPriority w:val="32"/>
    <w:qFormat/>
    <w:rsid w:val="00847470"/>
    <w:rPr>
      <w:b/>
      <w:bCs/>
      <w:smallCaps/>
      <w:color w:val="0F4761" w:themeColor="accent1" w:themeShade="BF"/>
      <w:spacing w:val="5"/>
    </w:rPr>
  </w:style>
  <w:style w:type="paragraph" w:customStyle="1" w:styleId="a2">
    <w:name w:val="a2"/>
    <w:basedOn w:val="Parasts"/>
    <w:autoRedefine/>
    <w:rsid w:val="00847470"/>
    <w:pPr>
      <w:numPr>
        <w:ilvl w:val="1"/>
        <w:numId w:val="1"/>
      </w:numPr>
      <w:spacing w:after="0" w:line="240" w:lineRule="auto"/>
      <w:contextualSpacing/>
      <w:jc w:val="both"/>
    </w:pPr>
    <w:rPr>
      <w:rFonts w:ascii="Times New Roman" w:eastAsia="Times New Roman" w:hAnsi="Times New Roman"/>
      <w:iCs/>
      <w:sz w:val="20"/>
      <w:szCs w:val="20"/>
      <w:lang w:val="x-none"/>
    </w:rPr>
  </w:style>
  <w:style w:type="character" w:styleId="Hipersaite">
    <w:name w:val="Hyperlink"/>
    <w:unhideWhenUsed/>
    <w:rsid w:val="00847470"/>
    <w:rPr>
      <w:color w:val="0000FF"/>
      <w:u w:val="single"/>
    </w:rPr>
  </w:style>
  <w:style w:type="paragraph" w:styleId="Galvene">
    <w:name w:val="header"/>
    <w:basedOn w:val="Parasts"/>
    <w:link w:val="GalveneRakstz"/>
    <w:unhideWhenUsed/>
    <w:rsid w:val="00847470"/>
    <w:pPr>
      <w:tabs>
        <w:tab w:val="center" w:pos="4320"/>
        <w:tab w:val="right" w:pos="8640"/>
      </w:tabs>
    </w:pPr>
  </w:style>
  <w:style w:type="character" w:customStyle="1" w:styleId="GalveneRakstz">
    <w:name w:val="Galvene Rakstz."/>
    <w:basedOn w:val="Noklusjumarindkopasfonts"/>
    <w:link w:val="Galvene"/>
    <w:rsid w:val="00847470"/>
    <w:rPr>
      <w:rFonts w:ascii="Calibri" w:eastAsia="Calibri" w:hAnsi="Calibri" w:cs="Times New Roman"/>
      <w:kern w:val="0"/>
      <w:sz w:val="22"/>
      <w:szCs w:val="22"/>
      <w:lang w:val="en-US"/>
      <w14:ligatures w14:val="none"/>
    </w:rPr>
  </w:style>
  <w:style w:type="paragraph" w:styleId="Kjene">
    <w:name w:val="footer"/>
    <w:basedOn w:val="Parasts"/>
    <w:link w:val="KjeneRakstz"/>
    <w:uiPriority w:val="99"/>
    <w:unhideWhenUsed/>
    <w:rsid w:val="00847470"/>
    <w:pPr>
      <w:tabs>
        <w:tab w:val="center" w:pos="4320"/>
        <w:tab w:val="right" w:pos="8640"/>
      </w:tabs>
    </w:pPr>
  </w:style>
  <w:style w:type="character" w:customStyle="1" w:styleId="KjeneRakstz">
    <w:name w:val="Kājene Rakstz."/>
    <w:basedOn w:val="Noklusjumarindkopasfonts"/>
    <w:link w:val="Kjene"/>
    <w:uiPriority w:val="99"/>
    <w:rsid w:val="00847470"/>
    <w:rPr>
      <w:rFonts w:ascii="Calibri" w:eastAsia="Calibri" w:hAnsi="Calibri" w:cs="Times New Roman"/>
      <w:kern w:val="0"/>
      <w:sz w:val="22"/>
      <w:szCs w:val="22"/>
      <w:lang w:val="en-US"/>
      <w14:ligatures w14:val="none"/>
    </w:rPr>
  </w:style>
  <w:style w:type="character" w:styleId="Izmantotahipersaite">
    <w:name w:val="FollowedHyperlink"/>
    <w:uiPriority w:val="99"/>
    <w:semiHidden/>
    <w:unhideWhenUsed/>
    <w:rsid w:val="00847470"/>
    <w:rPr>
      <w:color w:val="954F72"/>
      <w:u w:val="single"/>
    </w:rPr>
  </w:style>
  <w:style w:type="paragraph" w:styleId="Balonteksts">
    <w:name w:val="Balloon Text"/>
    <w:basedOn w:val="Parasts"/>
    <w:link w:val="BalontekstsRakstz"/>
    <w:semiHidden/>
    <w:unhideWhenUsed/>
    <w:rsid w:val="0084747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847470"/>
    <w:rPr>
      <w:rFonts w:ascii="Segoe UI" w:eastAsia="Calibri" w:hAnsi="Segoe UI" w:cs="Segoe UI"/>
      <w:kern w:val="0"/>
      <w:sz w:val="18"/>
      <w:szCs w:val="18"/>
      <w:lang w:val="en-US"/>
      <w14:ligatures w14:val="none"/>
    </w:rPr>
  </w:style>
  <w:style w:type="character" w:styleId="Komentraatsauce">
    <w:name w:val="annotation reference"/>
    <w:unhideWhenUsed/>
    <w:rsid w:val="00847470"/>
    <w:rPr>
      <w:sz w:val="16"/>
      <w:szCs w:val="16"/>
    </w:rPr>
  </w:style>
  <w:style w:type="paragraph" w:styleId="Komentrateksts">
    <w:name w:val="annotation text"/>
    <w:basedOn w:val="Parasts"/>
    <w:link w:val="KomentratekstsRakstz"/>
    <w:unhideWhenUsed/>
    <w:rsid w:val="00847470"/>
    <w:rPr>
      <w:sz w:val="20"/>
      <w:szCs w:val="20"/>
    </w:rPr>
  </w:style>
  <w:style w:type="character" w:customStyle="1" w:styleId="KomentratekstsRakstz">
    <w:name w:val="Komentāra teksts Rakstz."/>
    <w:basedOn w:val="Noklusjumarindkopasfonts"/>
    <w:link w:val="Komentrateksts"/>
    <w:rsid w:val="00847470"/>
    <w:rPr>
      <w:rFonts w:ascii="Calibri" w:eastAsia="Calibri" w:hAnsi="Calibri" w:cs="Times New Roman"/>
      <w:kern w:val="0"/>
      <w:sz w:val="20"/>
      <w:szCs w:val="20"/>
      <w:lang w:val="en-US"/>
      <w14:ligatures w14:val="none"/>
    </w:rPr>
  </w:style>
  <w:style w:type="paragraph" w:styleId="Komentratma">
    <w:name w:val="annotation subject"/>
    <w:basedOn w:val="Komentrateksts"/>
    <w:next w:val="Komentrateksts"/>
    <w:link w:val="KomentratmaRakstz"/>
    <w:unhideWhenUsed/>
    <w:rsid w:val="00847470"/>
    <w:rPr>
      <w:b/>
      <w:bCs/>
    </w:rPr>
  </w:style>
  <w:style w:type="character" w:customStyle="1" w:styleId="KomentratmaRakstz">
    <w:name w:val="Komentāra tēma Rakstz."/>
    <w:basedOn w:val="KomentratekstsRakstz"/>
    <w:link w:val="Komentratma"/>
    <w:rsid w:val="00847470"/>
    <w:rPr>
      <w:rFonts w:ascii="Calibri" w:eastAsia="Calibri" w:hAnsi="Calibri" w:cs="Times New Roman"/>
      <w:b/>
      <w:bCs/>
      <w:kern w:val="0"/>
      <w:sz w:val="20"/>
      <w:szCs w:val="20"/>
      <w:lang w:val="en-US"/>
      <w14:ligatures w14:val="none"/>
    </w:rPr>
  </w:style>
  <w:style w:type="paragraph" w:styleId="Pamatteksts">
    <w:name w:val="Body Text"/>
    <w:basedOn w:val="Parasts"/>
    <w:link w:val="PamattekstsRakstz"/>
    <w:rsid w:val="00847470"/>
    <w:pPr>
      <w:spacing w:after="120" w:line="240" w:lineRule="auto"/>
    </w:pPr>
    <w:rPr>
      <w:rFonts w:ascii="Times New Roman" w:eastAsia="Times New Roman" w:hAnsi="Times New Roman"/>
      <w:sz w:val="20"/>
      <w:szCs w:val="20"/>
    </w:rPr>
  </w:style>
  <w:style w:type="character" w:customStyle="1" w:styleId="PamattekstsRakstz">
    <w:name w:val="Pamatteksts Rakstz."/>
    <w:basedOn w:val="Noklusjumarindkopasfonts"/>
    <w:link w:val="Pamatteksts"/>
    <w:rsid w:val="00847470"/>
    <w:rPr>
      <w:rFonts w:ascii="Times New Roman" w:eastAsia="Times New Roman" w:hAnsi="Times New Roman" w:cs="Times New Roman"/>
      <w:kern w:val="0"/>
      <w:sz w:val="20"/>
      <w:szCs w:val="20"/>
      <w:lang w:val="en-US"/>
      <w14:ligatures w14:val="none"/>
    </w:rPr>
  </w:style>
  <w:style w:type="paragraph" w:styleId="Pamattekstsaratkpi">
    <w:name w:val="Body Text Indent"/>
    <w:basedOn w:val="Parasts"/>
    <w:link w:val="PamattekstsaratkpiRakstz"/>
    <w:rsid w:val="00847470"/>
    <w:pPr>
      <w:spacing w:after="0" w:line="240" w:lineRule="auto"/>
      <w:ind w:firstLine="1134"/>
      <w:jc w:val="both"/>
    </w:pPr>
    <w:rPr>
      <w:rFonts w:ascii="Times New Roman" w:eastAsia="Times New Roman" w:hAnsi="Times New Roman"/>
      <w:iCs/>
      <w:sz w:val="24"/>
      <w:szCs w:val="20"/>
      <w:lang w:val="lv-LV"/>
    </w:rPr>
  </w:style>
  <w:style w:type="character" w:customStyle="1" w:styleId="PamattekstsaratkpiRakstz">
    <w:name w:val="Pamatteksts ar atkāpi Rakstz."/>
    <w:basedOn w:val="Noklusjumarindkopasfonts"/>
    <w:link w:val="Pamattekstsaratkpi"/>
    <w:rsid w:val="00847470"/>
    <w:rPr>
      <w:rFonts w:ascii="Times New Roman" w:eastAsia="Times New Roman" w:hAnsi="Times New Roman" w:cs="Times New Roman"/>
      <w:iCs/>
      <w:kern w:val="0"/>
      <w:szCs w:val="20"/>
      <w14:ligatures w14:val="none"/>
    </w:rPr>
  </w:style>
  <w:style w:type="table" w:styleId="Reatabula">
    <w:name w:val="Table Grid"/>
    <w:basedOn w:val="Parastatabula"/>
    <w:uiPriority w:val="39"/>
    <w:rsid w:val="0084747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uiPriority w:val="99"/>
    <w:qFormat/>
    <w:rsid w:val="00847470"/>
    <w:pPr>
      <w:overflowPunct w:val="0"/>
      <w:autoSpaceDE w:val="0"/>
      <w:autoSpaceDN w:val="0"/>
      <w:adjustRightInd w:val="0"/>
      <w:spacing w:after="0" w:line="240" w:lineRule="auto"/>
      <w:ind w:right="-850"/>
    </w:pPr>
    <w:rPr>
      <w:rFonts w:ascii="Times New Roman" w:eastAsia="Times New Roman" w:hAnsi="Times New Roman"/>
      <w:sz w:val="24"/>
      <w:szCs w:val="20"/>
      <w:lang w:val="en-GB"/>
    </w:rPr>
  </w:style>
  <w:style w:type="paragraph" w:styleId="Pamatteksts2">
    <w:name w:val="Body Text 2"/>
    <w:basedOn w:val="Parasts"/>
    <w:link w:val="Pamatteksts2Rakstz"/>
    <w:rsid w:val="00847470"/>
    <w:pPr>
      <w:spacing w:after="120" w:line="480" w:lineRule="auto"/>
    </w:pPr>
    <w:rPr>
      <w:rFonts w:ascii="Times New Roman" w:eastAsia="Times New Roman" w:hAnsi="Times New Roman"/>
      <w:sz w:val="24"/>
      <w:szCs w:val="24"/>
      <w:lang w:val="lv-LV"/>
    </w:rPr>
  </w:style>
  <w:style w:type="character" w:customStyle="1" w:styleId="Pamatteksts2Rakstz">
    <w:name w:val="Pamatteksts 2 Rakstz."/>
    <w:basedOn w:val="Noklusjumarindkopasfonts"/>
    <w:link w:val="Pamatteksts2"/>
    <w:rsid w:val="00847470"/>
    <w:rPr>
      <w:rFonts w:ascii="Times New Roman" w:eastAsia="Times New Roman" w:hAnsi="Times New Roman" w:cs="Times New Roman"/>
      <w:kern w:val="0"/>
      <w14:ligatures w14:val="none"/>
    </w:rPr>
  </w:style>
  <w:style w:type="paragraph" w:styleId="Tekstabloks">
    <w:name w:val="Block Text"/>
    <w:basedOn w:val="Parasts"/>
    <w:rsid w:val="00847470"/>
    <w:pPr>
      <w:overflowPunct w:val="0"/>
      <w:autoSpaceDE w:val="0"/>
      <w:autoSpaceDN w:val="0"/>
      <w:adjustRightInd w:val="0"/>
      <w:spacing w:after="0" w:line="240" w:lineRule="auto"/>
      <w:ind w:left="-284" w:right="-380" w:firstLine="568"/>
      <w:jc w:val="both"/>
    </w:pPr>
    <w:rPr>
      <w:rFonts w:ascii="Times New Roman" w:eastAsia="Times New Roman" w:hAnsi="Times New Roman"/>
      <w:sz w:val="24"/>
      <w:szCs w:val="20"/>
      <w:lang w:val="lv-LV"/>
    </w:rPr>
  </w:style>
  <w:style w:type="paragraph" w:styleId="Pamattekstaatkpe2">
    <w:name w:val="Body Text Indent 2"/>
    <w:basedOn w:val="Parasts"/>
    <w:link w:val="Pamattekstaatkpe2Rakstz"/>
    <w:rsid w:val="00847470"/>
    <w:pPr>
      <w:spacing w:after="120" w:line="480" w:lineRule="auto"/>
      <w:ind w:left="283"/>
    </w:pPr>
    <w:rPr>
      <w:rFonts w:ascii="Times New Roman" w:eastAsia="Times New Roman" w:hAnsi="Times New Roman"/>
      <w:sz w:val="20"/>
      <w:szCs w:val="20"/>
    </w:rPr>
  </w:style>
  <w:style w:type="character" w:customStyle="1" w:styleId="Pamattekstaatkpe2Rakstz">
    <w:name w:val="Pamatteksta atkāpe 2 Rakstz."/>
    <w:basedOn w:val="Noklusjumarindkopasfonts"/>
    <w:link w:val="Pamattekstaatkpe2"/>
    <w:rsid w:val="00847470"/>
    <w:rPr>
      <w:rFonts w:ascii="Times New Roman" w:eastAsia="Times New Roman" w:hAnsi="Times New Roman" w:cs="Times New Roman"/>
      <w:kern w:val="0"/>
      <w:sz w:val="20"/>
      <w:szCs w:val="20"/>
      <w:lang w:val="en-US"/>
      <w14:ligatures w14:val="none"/>
    </w:rPr>
  </w:style>
  <w:style w:type="character" w:customStyle="1" w:styleId="c1">
    <w:name w:val="c1"/>
    <w:rsid w:val="00847470"/>
  </w:style>
  <w:style w:type="paragraph" w:styleId="Vresteksts">
    <w:name w:val="footnote text"/>
    <w:basedOn w:val="Parasts"/>
    <w:link w:val="VrestekstsRakstz"/>
    <w:rsid w:val="00847470"/>
    <w:pPr>
      <w:spacing w:after="0" w:line="240" w:lineRule="auto"/>
    </w:pPr>
    <w:rPr>
      <w:rFonts w:ascii="Times New Roman" w:eastAsia="Times New Roman" w:hAnsi="Times New Roman"/>
      <w:sz w:val="20"/>
      <w:szCs w:val="20"/>
    </w:rPr>
  </w:style>
  <w:style w:type="character" w:customStyle="1" w:styleId="VrestekstsRakstz">
    <w:name w:val="Vēres teksts Rakstz."/>
    <w:basedOn w:val="Noklusjumarindkopasfonts"/>
    <w:link w:val="Vresteksts"/>
    <w:rsid w:val="00847470"/>
    <w:rPr>
      <w:rFonts w:ascii="Times New Roman" w:eastAsia="Times New Roman" w:hAnsi="Times New Roman" w:cs="Times New Roman"/>
      <w:kern w:val="0"/>
      <w:sz w:val="20"/>
      <w:szCs w:val="20"/>
      <w:lang w:val="en-US"/>
      <w14:ligatures w14:val="none"/>
    </w:rPr>
  </w:style>
  <w:style w:type="character" w:styleId="Vresatsauce">
    <w:name w:val="footnote reference"/>
    <w:uiPriority w:val="99"/>
    <w:rsid w:val="00847470"/>
    <w:rPr>
      <w:vertAlign w:val="superscript"/>
    </w:rPr>
  </w:style>
  <w:style w:type="character" w:styleId="Neatrisintapieminana">
    <w:name w:val="Unresolved Mention"/>
    <w:basedOn w:val="Noklusjumarindkopasfonts"/>
    <w:uiPriority w:val="99"/>
    <w:semiHidden/>
    <w:unhideWhenUsed/>
    <w:rsid w:val="00847470"/>
    <w:rPr>
      <w:color w:val="605E5C"/>
      <w:shd w:val="clear" w:color="auto" w:fill="E1DFDD"/>
    </w:rPr>
  </w:style>
  <w:style w:type="paragraph" w:styleId="Paraststmeklis">
    <w:name w:val="Normal (Web)"/>
    <w:basedOn w:val="Parasts"/>
    <w:uiPriority w:val="99"/>
    <w:semiHidden/>
    <w:unhideWhenUsed/>
    <w:rsid w:val="004A69D9"/>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SarakstarindkopaRakstz">
    <w:name w:val="Saraksta rindkopa Rakstz."/>
    <w:aliases w:val="Normal bullet 2 Rakstz.,Bullet list Rakstz.,List Paragraph1 Rakstz.,Syle 1 Rakstz.,Saistīto dokumentu saraksts Rakstz.,2 Rakstz.,Colorful List - Accent 12 Rakstz.,H&amp;P List Paragraph Rakstz.,Strip Rakstz.,Numurets Rakstz."/>
    <w:basedOn w:val="Noklusjumarindkopasfonts"/>
    <w:link w:val="Sarakstarindkopa"/>
    <w:uiPriority w:val="34"/>
    <w:qFormat/>
    <w:locked/>
    <w:rsid w:val="00046C03"/>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84379">
      <w:bodyDiv w:val="1"/>
      <w:marLeft w:val="0"/>
      <w:marRight w:val="0"/>
      <w:marTop w:val="0"/>
      <w:marBottom w:val="0"/>
      <w:divBdr>
        <w:top w:val="none" w:sz="0" w:space="0" w:color="auto"/>
        <w:left w:val="none" w:sz="0" w:space="0" w:color="auto"/>
        <w:bottom w:val="none" w:sz="0" w:space="0" w:color="auto"/>
        <w:right w:val="none" w:sz="0" w:space="0" w:color="auto"/>
      </w:divBdr>
    </w:div>
    <w:div w:id="1049918932">
      <w:bodyDiv w:val="1"/>
      <w:marLeft w:val="0"/>
      <w:marRight w:val="0"/>
      <w:marTop w:val="0"/>
      <w:marBottom w:val="0"/>
      <w:divBdr>
        <w:top w:val="none" w:sz="0" w:space="0" w:color="auto"/>
        <w:left w:val="none" w:sz="0" w:space="0" w:color="auto"/>
        <w:bottom w:val="none" w:sz="0" w:space="0" w:color="auto"/>
        <w:right w:val="none" w:sz="0" w:space="0" w:color="auto"/>
      </w:divBdr>
    </w:div>
    <w:div w:id="1769499449">
      <w:bodyDiv w:val="1"/>
      <w:marLeft w:val="0"/>
      <w:marRight w:val="0"/>
      <w:marTop w:val="0"/>
      <w:marBottom w:val="0"/>
      <w:divBdr>
        <w:top w:val="none" w:sz="0" w:space="0" w:color="auto"/>
        <w:left w:val="none" w:sz="0" w:space="0" w:color="auto"/>
        <w:bottom w:val="none" w:sz="0" w:space="0" w:color="auto"/>
        <w:right w:val="none" w:sz="0" w:space="0" w:color="auto"/>
      </w:divBdr>
      <w:divsChild>
        <w:div w:id="1872306057">
          <w:marLeft w:val="0"/>
          <w:marRight w:val="0"/>
          <w:marTop w:val="0"/>
          <w:marBottom w:val="0"/>
          <w:divBdr>
            <w:top w:val="none" w:sz="0" w:space="0" w:color="auto"/>
            <w:left w:val="none" w:sz="0" w:space="0" w:color="auto"/>
            <w:bottom w:val="none" w:sz="0" w:space="0" w:color="auto"/>
            <w:right w:val="none" w:sz="0" w:space="0" w:color="auto"/>
          </w:divBdr>
        </w:div>
        <w:div w:id="1390154063">
          <w:marLeft w:val="0"/>
          <w:marRight w:val="0"/>
          <w:marTop w:val="0"/>
          <w:marBottom w:val="0"/>
          <w:divBdr>
            <w:top w:val="none" w:sz="0" w:space="0" w:color="auto"/>
            <w:left w:val="none" w:sz="0" w:space="0" w:color="auto"/>
            <w:bottom w:val="none" w:sz="0" w:space="0" w:color="auto"/>
            <w:right w:val="none" w:sz="0" w:space="0" w:color="auto"/>
          </w:divBdr>
        </w:div>
        <w:div w:id="26492756">
          <w:marLeft w:val="0"/>
          <w:marRight w:val="0"/>
          <w:marTop w:val="0"/>
          <w:marBottom w:val="0"/>
          <w:divBdr>
            <w:top w:val="none" w:sz="0" w:space="0" w:color="auto"/>
            <w:left w:val="none" w:sz="0" w:space="0" w:color="auto"/>
            <w:bottom w:val="none" w:sz="0" w:space="0" w:color="auto"/>
            <w:right w:val="none" w:sz="0" w:space="0" w:color="auto"/>
          </w:divBdr>
        </w:div>
        <w:div w:id="311640972">
          <w:marLeft w:val="0"/>
          <w:marRight w:val="0"/>
          <w:marTop w:val="0"/>
          <w:marBottom w:val="0"/>
          <w:divBdr>
            <w:top w:val="none" w:sz="0" w:space="0" w:color="auto"/>
            <w:left w:val="none" w:sz="0" w:space="0" w:color="auto"/>
            <w:bottom w:val="none" w:sz="0" w:space="0" w:color="auto"/>
            <w:right w:val="none" w:sz="0" w:space="0" w:color="auto"/>
          </w:divBdr>
        </w:div>
        <w:div w:id="2069263714">
          <w:marLeft w:val="0"/>
          <w:marRight w:val="0"/>
          <w:marTop w:val="0"/>
          <w:marBottom w:val="0"/>
          <w:divBdr>
            <w:top w:val="none" w:sz="0" w:space="0" w:color="auto"/>
            <w:left w:val="none" w:sz="0" w:space="0" w:color="auto"/>
            <w:bottom w:val="none" w:sz="0" w:space="0" w:color="auto"/>
            <w:right w:val="none" w:sz="0" w:space="0" w:color="auto"/>
          </w:divBdr>
        </w:div>
        <w:div w:id="1844321029">
          <w:marLeft w:val="0"/>
          <w:marRight w:val="0"/>
          <w:marTop w:val="0"/>
          <w:marBottom w:val="0"/>
          <w:divBdr>
            <w:top w:val="none" w:sz="0" w:space="0" w:color="auto"/>
            <w:left w:val="none" w:sz="0" w:space="0" w:color="auto"/>
            <w:bottom w:val="none" w:sz="0" w:space="0" w:color="auto"/>
            <w:right w:val="none" w:sz="0" w:space="0" w:color="auto"/>
          </w:divBdr>
        </w:div>
        <w:div w:id="401218143">
          <w:marLeft w:val="0"/>
          <w:marRight w:val="0"/>
          <w:marTop w:val="0"/>
          <w:marBottom w:val="0"/>
          <w:divBdr>
            <w:top w:val="none" w:sz="0" w:space="0" w:color="auto"/>
            <w:left w:val="none" w:sz="0" w:space="0" w:color="auto"/>
            <w:bottom w:val="none" w:sz="0" w:space="0" w:color="auto"/>
            <w:right w:val="none" w:sz="0" w:space="0" w:color="auto"/>
          </w:divBdr>
        </w:div>
        <w:div w:id="1020813792">
          <w:marLeft w:val="0"/>
          <w:marRight w:val="0"/>
          <w:marTop w:val="0"/>
          <w:marBottom w:val="0"/>
          <w:divBdr>
            <w:top w:val="none" w:sz="0" w:space="0" w:color="auto"/>
            <w:left w:val="none" w:sz="0" w:space="0" w:color="auto"/>
            <w:bottom w:val="none" w:sz="0" w:space="0" w:color="auto"/>
            <w:right w:val="none" w:sz="0" w:space="0" w:color="auto"/>
          </w:divBdr>
        </w:div>
        <w:div w:id="1883201446">
          <w:marLeft w:val="0"/>
          <w:marRight w:val="0"/>
          <w:marTop w:val="0"/>
          <w:marBottom w:val="0"/>
          <w:divBdr>
            <w:top w:val="none" w:sz="0" w:space="0" w:color="auto"/>
            <w:left w:val="none" w:sz="0" w:space="0" w:color="auto"/>
            <w:bottom w:val="none" w:sz="0" w:space="0" w:color="auto"/>
            <w:right w:val="none" w:sz="0" w:space="0" w:color="auto"/>
          </w:divBdr>
        </w:div>
        <w:div w:id="80761722">
          <w:marLeft w:val="0"/>
          <w:marRight w:val="0"/>
          <w:marTop w:val="0"/>
          <w:marBottom w:val="0"/>
          <w:divBdr>
            <w:top w:val="none" w:sz="0" w:space="0" w:color="auto"/>
            <w:left w:val="none" w:sz="0" w:space="0" w:color="auto"/>
            <w:bottom w:val="none" w:sz="0" w:space="0" w:color="auto"/>
            <w:right w:val="none" w:sz="0" w:space="0" w:color="auto"/>
          </w:divBdr>
        </w:div>
        <w:div w:id="125053711">
          <w:marLeft w:val="0"/>
          <w:marRight w:val="0"/>
          <w:marTop w:val="0"/>
          <w:marBottom w:val="0"/>
          <w:divBdr>
            <w:top w:val="none" w:sz="0" w:space="0" w:color="auto"/>
            <w:left w:val="none" w:sz="0" w:space="0" w:color="auto"/>
            <w:bottom w:val="none" w:sz="0" w:space="0" w:color="auto"/>
            <w:right w:val="none" w:sz="0" w:space="0" w:color="auto"/>
          </w:divBdr>
        </w:div>
        <w:div w:id="1789154305">
          <w:marLeft w:val="0"/>
          <w:marRight w:val="0"/>
          <w:marTop w:val="0"/>
          <w:marBottom w:val="0"/>
          <w:divBdr>
            <w:top w:val="none" w:sz="0" w:space="0" w:color="auto"/>
            <w:left w:val="none" w:sz="0" w:space="0" w:color="auto"/>
            <w:bottom w:val="none" w:sz="0" w:space="0" w:color="auto"/>
            <w:right w:val="none" w:sz="0" w:space="0" w:color="auto"/>
          </w:divBdr>
        </w:div>
        <w:div w:id="976302122">
          <w:marLeft w:val="0"/>
          <w:marRight w:val="0"/>
          <w:marTop w:val="0"/>
          <w:marBottom w:val="0"/>
          <w:divBdr>
            <w:top w:val="none" w:sz="0" w:space="0" w:color="auto"/>
            <w:left w:val="none" w:sz="0" w:space="0" w:color="auto"/>
            <w:bottom w:val="none" w:sz="0" w:space="0" w:color="auto"/>
            <w:right w:val="none" w:sz="0" w:space="0" w:color="auto"/>
          </w:divBdr>
        </w:div>
        <w:div w:id="1343167980">
          <w:marLeft w:val="0"/>
          <w:marRight w:val="0"/>
          <w:marTop w:val="0"/>
          <w:marBottom w:val="0"/>
          <w:divBdr>
            <w:top w:val="none" w:sz="0" w:space="0" w:color="auto"/>
            <w:left w:val="none" w:sz="0" w:space="0" w:color="auto"/>
            <w:bottom w:val="none" w:sz="0" w:space="0" w:color="auto"/>
            <w:right w:val="none" w:sz="0" w:space="0" w:color="auto"/>
          </w:divBdr>
          <w:divsChild>
            <w:div w:id="988091072">
              <w:marLeft w:val="-75"/>
              <w:marRight w:val="0"/>
              <w:marTop w:val="30"/>
              <w:marBottom w:val="30"/>
              <w:divBdr>
                <w:top w:val="none" w:sz="0" w:space="0" w:color="auto"/>
                <w:left w:val="none" w:sz="0" w:space="0" w:color="auto"/>
                <w:bottom w:val="none" w:sz="0" w:space="0" w:color="auto"/>
                <w:right w:val="none" w:sz="0" w:space="0" w:color="auto"/>
              </w:divBdr>
              <w:divsChild>
                <w:div w:id="898514836">
                  <w:marLeft w:val="0"/>
                  <w:marRight w:val="0"/>
                  <w:marTop w:val="0"/>
                  <w:marBottom w:val="0"/>
                  <w:divBdr>
                    <w:top w:val="none" w:sz="0" w:space="0" w:color="auto"/>
                    <w:left w:val="none" w:sz="0" w:space="0" w:color="auto"/>
                    <w:bottom w:val="none" w:sz="0" w:space="0" w:color="auto"/>
                    <w:right w:val="none" w:sz="0" w:space="0" w:color="auto"/>
                  </w:divBdr>
                  <w:divsChild>
                    <w:div w:id="1575890314">
                      <w:marLeft w:val="0"/>
                      <w:marRight w:val="0"/>
                      <w:marTop w:val="0"/>
                      <w:marBottom w:val="0"/>
                      <w:divBdr>
                        <w:top w:val="none" w:sz="0" w:space="0" w:color="auto"/>
                        <w:left w:val="none" w:sz="0" w:space="0" w:color="auto"/>
                        <w:bottom w:val="none" w:sz="0" w:space="0" w:color="auto"/>
                        <w:right w:val="none" w:sz="0" w:space="0" w:color="auto"/>
                      </w:divBdr>
                    </w:div>
                    <w:div w:id="766579424">
                      <w:marLeft w:val="0"/>
                      <w:marRight w:val="0"/>
                      <w:marTop w:val="0"/>
                      <w:marBottom w:val="0"/>
                      <w:divBdr>
                        <w:top w:val="none" w:sz="0" w:space="0" w:color="auto"/>
                        <w:left w:val="none" w:sz="0" w:space="0" w:color="auto"/>
                        <w:bottom w:val="none" w:sz="0" w:space="0" w:color="auto"/>
                        <w:right w:val="none" w:sz="0" w:space="0" w:color="auto"/>
                      </w:divBdr>
                    </w:div>
                  </w:divsChild>
                </w:div>
                <w:div w:id="2074346341">
                  <w:marLeft w:val="0"/>
                  <w:marRight w:val="0"/>
                  <w:marTop w:val="0"/>
                  <w:marBottom w:val="0"/>
                  <w:divBdr>
                    <w:top w:val="none" w:sz="0" w:space="0" w:color="auto"/>
                    <w:left w:val="none" w:sz="0" w:space="0" w:color="auto"/>
                    <w:bottom w:val="none" w:sz="0" w:space="0" w:color="auto"/>
                    <w:right w:val="none" w:sz="0" w:space="0" w:color="auto"/>
                  </w:divBdr>
                  <w:divsChild>
                    <w:div w:id="897741907">
                      <w:marLeft w:val="0"/>
                      <w:marRight w:val="0"/>
                      <w:marTop w:val="0"/>
                      <w:marBottom w:val="0"/>
                      <w:divBdr>
                        <w:top w:val="none" w:sz="0" w:space="0" w:color="auto"/>
                        <w:left w:val="none" w:sz="0" w:space="0" w:color="auto"/>
                        <w:bottom w:val="none" w:sz="0" w:space="0" w:color="auto"/>
                        <w:right w:val="none" w:sz="0" w:space="0" w:color="auto"/>
                      </w:divBdr>
                    </w:div>
                    <w:div w:id="1346398375">
                      <w:marLeft w:val="0"/>
                      <w:marRight w:val="0"/>
                      <w:marTop w:val="0"/>
                      <w:marBottom w:val="0"/>
                      <w:divBdr>
                        <w:top w:val="none" w:sz="0" w:space="0" w:color="auto"/>
                        <w:left w:val="none" w:sz="0" w:space="0" w:color="auto"/>
                        <w:bottom w:val="none" w:sz="0" w:space="0" w:color="auto"/>
                        <w:right w:val="none" w:sz="0" w:space="0" w:color="auto"/>
                      </w:divBdr>
                    </w:div>
                  </w:divsChild>
                </w:div>
                <w:div w:id="1485509249">
                  <w:marLeft w:val="0"/>
                  <w:marRight w:val="0"/>
                  <w:marTop w:val="0"/>
                  <w:marBottom w:val="0"/>
                  <w:divBdr>
                    <w:top w:val="none" w:sz="0" w:space="0" w:color="auto"/>
                    <w:left w:val="none" w:sz="0" w:space="0" w:color="auto"/>
                    <w:bottom w:val="none" w:sz="0" w:space="0" w:color="auto"/>
                    <w:right w:val="none" w:sz="0" w:space="0" w:color="auto"/>
                  </w:divBdr>
                  <w:divsChild>
                    <w:div w:id="1210800964">
                      <w:marLeft w:val="0"/>
                      <w:marRight w:val="0"/>
                      <w:marTop w:val="0"/>
                      <w:marBottom w:val="0"/>
                      <w:divBdr>
                        <w:top w:val="none" w:sz="0" w:space="0" w:color="auto"/>
                        <w:left w:val="none" w:sz="0" w:space="0" w:color="auto"/>
                        <w:bottom w:val="none" w:sz="0" w:space="0" w:color="auto"/>
                        <w:right w:val="none" w:sz="0" w:space="0" w:color="auto"/>
                      </w:divBdr>
                    </w:div>
                    <w:div w:id="1590388038">
                      <w:marLeft w:val="0"/>
                      <w:marRight w:val="0"/>
                      <w:marTop w:val="0"/>
                      <w:marBottom w:val="0"/>
                      <w:divBdr>
                        <w:top w:val="none" w:sz="0" w:space="0" w:color="auto"/>
                        <w:left w:val="none" w:sz="0" w:space="0" w:color="auto"/>
                        <w:bottom w:val="none" w:sz="0" w:space="0" w:color="auto"/>
                        <w:right w:val="none" w:sz="0" w:space="0" w:color="auto"/>
                      </w:divBdr>
                    </w:div>
                  </w:divsChild>
                </w:div>
                <w:div w:id="1799495395">
                  <w:marLeft w:val="0"/>
                  <w:marRight w:val="0"/>
                  <w:marTop w:val="0"/>
                  <w:marBottom w:val="0"/>
                  <w:divBdr>
                    <w:top w:val="none" w:sz="0" w:space="0" w:color="auto"/>
                    <w:left w:val="none" w:sz="0" w:space="0" w:color="auto"/>
                    <w:bottom w:val="none" w:sz="0" w:space="0" w:color="auto"/>
                    <w:right w:val="none" w:sz="0" w:space="0" w:color="auto"/>
                  </w:divBdr>
                  <w:divsChild>
                    <w:div w:id="2040350285">
                      <w:marLeft w:val="0"/>
                      <w:marRight w:val="0"/>
                      <w:marTop w:val="0"/>
                      <w:marBottom w:val="0"/>
                      <w:divBdr>
                        <w:top w:val="none" w:sz="0" w:space="0" w:color="auto"/>
                        <w:left w:val="none" w:sz="0" w:space="0" w:color="auto"/>
                        <w:bottom w:val="none" w:sz="0" w:space="0" w:color="auto"/>
                        <w:right w:val="none" w:sz="0" w:space="0" w:color="auto"/>
                      </w:divBdr>
                    </w:div>
                    <w:div w:id="2485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2742">
          <w:marLeft w:val="0"/>
          <w:marRight w:val="0"/>
          <w:marTop w:val="0"/>
          <w:marBottom w:val="0"/>
          <w:divBdr>
            <w:top w:val="none" w:sz="0" w:space="0" w:color="auto"/>
            <w:left w:val="none" w:sz="0" w:space="0" w:color="auto"/>
            <w:bottom w:val="none" w:sz="0" w:space="0" w:color="auto"/>
            <w:right w:val="none" w:sz="0" w:space="0" w:color="auto"/>
          </w:divBdr>
        </w:div>
        <w:div w:id="1043211864">
          <w:marLeft w:val="0"/>
          <w:marRight w:val="0"/>
          <w:marTop w:val="0"/>
          <w:marBottom w:val="0"/>
          <w:divBdr>
            <w:top w:val="none" w:sz="0" w:space="0" w:color="auto"/>
            <w:left w:val="none" w:sz="0" w:space="0" w:color="auto"/>
            <w:bottom w:val="none" w:sz="0" w:space="0" w:color="auto"/>
            <w:right w:val="none" w:sz="0" w:space="0" w:color="auto"/>
          </w:divBdr>
        </w:div>
        <w:div w:id="554050473">
          <w:marLeft w:val="0"/>
          <w:marRight w:val="0"/>
          <w:marTop w:val="0"/>
          <w:marBottom w:val="0"/>
          <w:divBdr>
            <w:top w:val="none" w:sz="0" w:space="0" w:color="auto"/>
            <w:left w:val="none" w:sz="0" w:space="0" w:color="auto"/>
            <w:bottom w:val="none" w:sz="0" w:space="0" w:color="auto"/>
            <w:right w:val="none" w:sz="0" w:space="0" w:color="auto"/>
          </w:divBdr>
        </w:div>
        <w:div w:id="782306528">
          <w:marLeft w:val="0"/>
          <w:marRight w:val="0"/>
          <w:marTop w:val="0"/>
          <w:marBottom w:val="0"/>
          <w:divBdr>
            <w:top w:val="none" w:sz="0" w:space="0" w:color="auto"/>
            <w:left w:val="none" w:sz="0" w:space="0" w:color="auto"/>
            <w:bottom w:val="none" w:sz="0" w:space="0" w:color="auto"/>
            <w:right w:val="none" w:sz="0" w:space="0" w:color="auto"/>
          </w:divBdr>
        </w:div>
      </w:divsChild>
    </w:div>
    <w:div w:id="18014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matacina@jekabpils.lv" TargetMode="External"/><Relationship Id="rId13" Type="http://schemas.openxmlformats.org/officeDocument/2006/relationships/hyperlink" Target="https://eur-lex.europa.eu/legal-content/LV/TXT/?uri=CELEX%3A32016R06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m.gov.lv/lv/papildu-atbalsts-bez-vecaku-gadibas-palikusajam-bernam-pec-pilngadibas-sasniegsanas"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5A888-4691-4B6B-848C-6376C210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15618</Words>
  <Characters>8903</Characters>
  <Application>Microsoft Office Word</Application>
  <DocSecurity>0</DocSecurity>
  <Lines>74</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Laizāne</dc:creator>
  <cp:keywords/>
  <dc:description/>
  <cp:lastModifiedBy>Diāna Lazdāne</cp:lastModifiedBy>
  <cp:revision>28</cp:revision>
  <dcterms:created xsi:type="dcterms:W3CDTF">2024-12-12T07:14:00Z</dcterms:created>
  <dcterms:modified xsi:type="dcterms:W3CDTF">2024-12-12T08:47:00Z</dcterms:modified>
</cp:coreProperties>
</file>