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AC" w:rsidRPr="00387247" w:rsidRDefault="00C64AAC" w:rsidP="00C64AAC">
      <w:pPr>
        <w:keepNext/>
        <w:widowControl w:val="0"/>
        <w:tabs>
          <w:tab w:val="left" w:pos="360"/>
        </w:tabs>
        <w:suppressAutoHyphens/>
        <w:ind w:right="-2"/>
        <w:jc w:val="center"/>
        <w:outlineLvl w:val="6"/>
        <w:rPr>
          <w:rFonts w:eastAsia="Lucida Sans Unicode" w:cs="Tahoma"/>
          <w:b/>
          <w:lang w:val="lv-LV"/>
        </w:rPr>
      </w:pPr>
      <w:r w:rsidRPr="00387247">
        <w:rPr>
          <w:noProof/>
          <w:sz w:val="20"/>
          <w:szCs w:val="20"/>
          <w:lang w:val="lv-LV" w:eastAsia="lv-LV"/>
        </w:rPr>
        <w:drawing>
          <wp:inline distT="0" distB="0" distL="0" distR="0" wp14:anchorId="0E80A110" wp14:editId="77AF9815">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C64AAC" w:rsidRPr="00387247" w:rsidRDefault="00C64AAC" w:rsidP="00C64AAC">
      <w:pPr>
        <w:keepNext/>
        <w:widowControl w:val="0"/>
        <w:tabs>
          <w:tab w:val="left" w:pos="360"/>
        </w:tabs>
        <w:suppressAutoHyphens/>
        <w:ind w:right="-2"/>
        <w:jc w:val="center"/>
        <w:outlineLvl w:val="6"/>
        <w:rPr>
          <w:rFonts w:eastAsia="Lucida Sans Unicode" w:cs="Tahoma"/>
          <w:lang w:val="lv-LV"/>
        </w:rPr>
      </w:pPr>
      <w:r w:rsidRPr="00387247">
        <w:rPr>
          <w:rFonts w:eastAsia="Lucida Sans Unicode" w:cs="Tahoma"/>
          <w:lang w:val="lv-LV"/>
        </w:rPr>
        <w:t>JĒKABPILS PILSĒTAS PAŠVALDĪBA</w:t>
      </w:r>
    </w:p>
    <w:p w:rsidR="00C64AAC" w:rsidRPr="00387247" w:rsidRDefault="00C64AAC" w:rsidP="00C64AAC">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 xml:space="preserve">IEPIRKUMU KOMISIJA </w:t>
      </w:r>
    </w:p>
    <w:p w:rsidR="00C64AAC" w:rsidRPr="00387247" w:rsidRDefault="00C64AAC" w:rsidP="00C64AAC">
      <w:pPr>
        <w:widowControl w:val="0"/>
        <w:tabs>
          <w:tab w:val="right" w:pos="9000"/>
        </w:tabs>
        <w:suppressAutoHyphens/>
        <w:ind w:right="-2"/>
        <w:jc w:val="center"/>
        <w:rPr>
          <w:rFonts w:eastAsia="Lucida Sans Unicode" w:cs="Tahoma"/>
          <w:sz w:val="20"/>
          <w:szCs w:val="20"/>
          <w:lang w:val="lv-LV"/>
        </w:rPr>
      </w:pPr>
      <w:r w:rsidRPr="00387247">
        <w:rPr>
          <w:rFonts w:eastAsia="Lucida Sans Unicode" w:cs="Tahoma"/>
          <w:sz w:val="20"/>
          <w:szCs w:val="20"/>
          <w:lang w:val="lv-LV"/>
        </w:rPr>
        <w:t>Reģistrācijas Nr.90000024205</w:t>
      </w:r>
    </w:p>
    <w:p w:rsidR="00C64AAC" w:rsidRPr="00387247" w:rsidRDefault="00C64AAC" w:rsidP="00C64AAC">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Brīvības iela 120, Jēkabpils, LV – 5201</w:t>
      </w:r>
    </w:p>
    <w:p w:rsidR="00C64AAC" w:rsidRPr="00387247" w:rsidRDefault="00C64AAC" w:rsidP="00C64AAC">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387247">
        <w:rPr>
          <w:rFonts w:eastAsia="Lucida Sans Unicode" w:cs="Tahoma"/>
          <w:bCs/>
          <w:color w:val="000000"/>
          <w:sz w:val="20"/>
          <w:szCs w:val="20"/>
          <w:lang w:val="lv-LV" w:eastAsia="ar-SA"/>
        </w:rPr>
        <w:t>Tālrunis 65236777, fakss 65207304,</w:t>
      </w:r>
      <w:r w:rsidRPr="00387247">
        <w:rPr>
          <w:rFonts w:eastAsia="Lucida Sans Unicode"/>
          <w:bCs/>
          <w:color w:val="000000"/>
          <w:sz w:val="20"/>
          <w:szCs w:val="20"/>
          <w:lang w:val="lv-LV" w:eastAsia="ar-SA"/>
        </w:rPr>
        <w:t xml:space="preserve"> </w:t>
      </w:r>
      <w:r w:rsidRPr="00387247">
        <w:rPr>
          <w:rFonts w:eastAsia="Lucida Sans Unicode" w:cs="Tahoma"/>
          <w:bCs/>
          <w:color w:val="000000"/>
          <w:sz w:val="20"/>
          <w:szCs w:val="20"/>
          <w:lang w:val="lv-LV" w:eastAsia="ar-SA"/>
        </w:rPr>
        <w:t xml:space="preserve">elektroniskais pasts </w:t>
      </w:r>
      <w:r w:rsidRPr="00387247">
        <w:rPr>
          <w:rFonts w:eastAsia="Lucida Sans Unicode" w:cs="Tahoma"/>
          <w:color w:val="000000"/>
          <w:sz w:val="20"/>
          <w:szCs w:val="20"/>
          <w:lang w:val="lv-LV" w:eastAsia="ar-SA"/>
        </w:rPr>
        <w:t>vpa@jekabpils.lv</w:t>
      </w:r>
    </w:p>
    <w:p w:rsidR="00C64AAC" w:rsidRPr="00387247" w:rsidRDefault="00C64AAC" w:rsidP="00C64AAC">
      <w:pPr>
        <w:widowControl w:val="0"/>
        <w:suppressAutoHyphens/>
        <w:ind w:right="-2"/>
        <w:jc w:val="center"/>
        <w:rPr>
          <w:lang w:val="lv-LV"/>
        </w:rPr>
      </w:pPr>
      <w:r w:rsidRPr="00387247">
        <w:rPr>
          <w:rFonts w:eastAsia="Lucida Sans Unicode"/>
          <w:lang w:val="lv-LV"/>
        </w:rPr>
        <w:t>Jēkabpilī</w:t>
      </w:r>
    </w:p>
    <w:p w:rsidR="00C64AAC" w:rsidRDefault="00C64AAC" w:rsidP="00F15A4B">
      <w:pPr>
        <w:ind w:right="-2"/>
        <w:jc w:val="center"/>
        <w:rPr>
          <w:b/>
          <w:bCs/>
          <w:lang w:val="lv-LV"/>
        </w:rPr>
      </w:pPr>
      <w:r>
        <w:rPr>
          <w:b/>
          <w:bCs/>
          <w:lang w:val="lv-LV"/>
        </w:rPr>
        <w:t>IEINTERESĒTO PIEGĀDĀTĀJU</w:t>
      </w:r>
    </w:p>
    <w:p w:rsidR="00C64AAC" w:rsidRDefault="00C64AAC" w:rsidP="00F15A4B">
      <w:pPr>
        <w:pStyle w:val="Heading2"/>
        <w:ind w:right="-2"/>
        <w:jc w:val="center"/>
        <w:rPr>
          <w:lang w:val="lv-LV"/>
        </w:rPr>
      </w:pPr>
      <w:r>
        <w:rPr>
          <w:lang w:val="lv-LV"/>
        </w:rPr>
        <w:t>SANĀKSMES PROTOKOLS</w:t>
      </w:r>
    </w:p>
    <w:p w:rsidR="00A37EB1" w:rsidRDefault="00A37EB1" w:rsidP="00A37EB1">
      <w:pPr>
        <w:rPr>
          <w:lang w:val="lv-LV"/>
        </w:rPr>
      </w:pPr>
      <w:r>
        <w:rPr>
          <w:lang w:val="lv-LV"/>
        </w:rPr>
        <w:t xml:space="preserve">2018.gada 5.janvārī </w:t>
      </w:r>
      <w:r>
        <w:rPr>
          <w:lang w:val="lv-LV"/>
        </w:rPr>
        <w:tab/>
      </w:r>
      <w:r>
        <w:rPr>
          <w:lang w:val="lv-LV"/>
        </w:rPr>
        <w:tab/>
      </w:r>
      <w:r>
        <w:rPr>
          <w:lang w:val="lv-LV"/>
        </w:rPr>
        <w:tab/>
      </w:r>
      <w:r>
        <w:rPr>
          <w:lang w:val="lv-LV"/>
        </w:rPr>
        <w:tab/>
      </w:r>
      <w:r>
        <w:rPr>
          <w:lang w:val="lv-LV"/>
        </w:rPr>
        <w:tab/>
      </w:r>
      <w:r>
        <w:rPr>
          <w:lang w:val="lv-LV"/>
        </w:rPr>
        <w:tab/>
      </w:r>
    </w:p>
    <w:p w:rsidR="00A37EB1" w:rsidRDefault="00A37EB1" w:rsidP="00A37EB1">
      <w:pPr>
        <w:rPr>
          <w:lang w:val="lv-LV"/>
        </w:rPr>
      </w:pPr>
    </w:p>
    <w:p w:rsidR="00A37EB1" w:rsidRPr="003A7D80" w:rsidRDefault="00A37EB1" w:rsidP="00A37EB1">
      <w:pPr>
        <w:ind w:right="-2"/>
        <w:rPr>
          <w:sz w:val="22"/>
          <w:szCs w:val="22"/>
          <w:lang w:val="lv-LV"/>
        </w:rPr>
      </w:pPr>
      <w:r w:rsidRPr="003A7D80">
        <w:rPr>
          <w:b/>
          <w:bCs/>
          <w:sz w:val="22"/>
          <w:szCs w:val="22"/>
          <w:lang w:val="lv-LV"/>
        </w:rPr>
        <w:t xml:space="preserve">Ieinteresēto piegādātāju sanāksme sākas: </w:t>
      </w:r>
      <w:r w:rsidRPr="003A7D80">
        <w:rPr>
          <w:sz w:val="22"/>
          <w:szCs w:val="22"/>
          <w:lang w:val="lv-LV"/>
        </w:rPr>
        <w:t>plkst.10.00.</w:t>
      </w:r>
    </w:p>
    <w:p w:rsidR="00A37EB1" w:rsidRPr="003A7D80" w:rsidRDefault="00A37EB1" w:rsidP="00A37EB1">
      <w:pPr>
        <w:ind w:right="-2"/>
        <w:rPr>
          <w:sz w:val="22"/>
          <w:szCs w:val="22"/>
          <w:lang w:val="lv-LV"/>
        </w:rPr>
      </w:pPr>
      <w:r w:rsidRPr="003A7D80">
        <w:rPr>
          <w:sz w:val="22"/>
          <w:szCs w:val="22"/>
          <w:lang w:val="lv-LV"/>
        </w:rPr>
        <w:t>Ieinteresēto piegādātāju sanāksme notiek saskaņā ar atklātā konkursa nolikuma 10.1.punktu.</w:t>
      </w:r>
    </w:p>
    <w:p w:rsidR="00A37EB1" w:rsidRPr="003A7D80" w:rsidRDefault="00A37EB1" w:rsidP="00A37EB1">
      <w:pPr>
        <w:ind w:right="-2"/>
        <w:jc w:val="both"/>
        <w:rPr>
          <w:sz w:val="22"/>
          <w:szCs w:val="22"/>
          <w:lang w:val="lv-LV"/>
        </w:rPr>
      </w:pPr>
      <w:r w:rsidRPr="003A7D80">
        <w:rPr>
          <w:b/>
          <w:bCs/>
          <w:sz w:val="22"/>
          <w:szCs w:val="22"/>
          <w:lang w:val="lv-LV"/>
        </w:rPr>
        <w:t xml:space="preserve">Vieta : </w:t>
      </w:r>
      <w:r w:rsidRPr="003A7D80">
        <w:rPr>
          <w:sz w:val="22"/>
          <w:szCs w:val="22"/>
          <w:lang w:val="lv-LV"/>
        </w:rPr>
        <w:t>Jēkabpils pilsētas pašvaldības Pilsētsaimniecības departament</w:t>
      </w:r>
      <w:r w:rsidR="00F578D6" w:rsidRPr="003A7D80">
        <w:rPr>
          <w:sz w:val="22"/>
          <w:szCs w:val="22"/>
          <w:lang w:val="lv-LV"/>
        </w:rPr>
        <w:t xml:space="preserve">a direktora Raita </w:t>
      </w:r>
      <w:proofErr w:type="spellStart"/>
      <w:r w:rsidR="00F578D6" w:rsidRPr="003A7D80">
        <w:rPr>
          <w:sz w:val="22"/>
          <w:szCs w:val="22"/>
          <w:lang w:val="lv-LV"/>
        </w:rPr>
        <w:t>Sirmoviča</w:t>
      </w:r>
      <w:proofErr w:type="spellEnd"/>
      <w:r w:rsidR="00F578D6" w:rsidRPr="003A7D80">
        <w:rPr>
          <w:sz w:val="22"/>
          <w:szCs w:val="22"/>
          <w:lang w:val="lv-LV"/>
        </w:rPr>
        <w:t xml:space="preserve"> kabinets</w:t>
      </w:r>
      <w:r w:rsidRPr="003A7D80">
        <w:rPr>
          <w:sz w:val="22"/>
          <w:szCs w:val="22"/>
          <w:lang w:val="lv-LV"/>
        </w:rPr>
        <w:t>, Jaunā iela 31 C, Jēkabpilī.</w:t>
      </w:r>
    </w:p>
    <w:p w:rsidR="00A37EB1" w:rsidRPr="003A7D80" w:rsidRDefault="00A37EB1" w:rsidP="00A37EB1">
      <w:pPr>
        <w:tabs>
          <w:tab w:val="left" w:pos="30"/>
          <w:tab w:val="left" w:pos="690"/>
        </w:tabs>
        <w:ind w:right="-2" w:hanging="30"/>
        <w:jc w:val="both"/>
        <w:rPr>
          <w:bCs/>
          <w:sz w:val="22"/>
          <w:szCs w:val="22"/>
          <w:lang w:val="lv-LV"/>
        </w:rPr>
      </w:pPr>
      <w:r w:rsidRPr="003A7D80">
        <w:rPr>
          <w:b/>
          <w:bCs/>
          <w:sz w:val="22"/>
          <w:szCs w:val="22"/>
          <w:lang w:val="lv-LV"/>
        </w:rPr>
        <w:t xml:space="preserve">Ieinteresēto piegādātāju sanāksmē </w:t>
      </w:r>
      <w:r w:rsidRPr="003A7D80">
        <w:rPr>
          <w:b/>
          <w:sz w:val="22"/>
          <w:szCs w:val="22"/>
          <w:lang w:val="lv-LV"/>
        </w:rPr>
        <w:t>piedalās:</w:t>
      </w:r>
      <w:r w:rsidRPr="003A7D80">
        <w:rPr>
          <w:bCs/>
          <w:sz w:val="22"/>
          <w:szCs w:val="22"/>
          <w:lang w:val="lv-LV"/>
        </w:rPr>
        <w:t xml:space="preserve"> </w:t>
      </w:r>
    </w:p>
    <w:p w:rsidR="00A37EB1" w:rsidRPr="003A7D80" w:rsidRDefault="00A37EB1" w:rsidP="00A37EB1">
      <w:pPr>
        <w:tabs>
          <w:tab w:val="left" w:pos="0"/>
          <w:tab w:val="left" w:pos="30"/>
        </w:tabs>
        <w:ind w:right="-1054"/>
        <w:jc w:val="both"/>
        <w:rPr>
          <w:sz w:val="22"/>
          <w:szCs w:val="22"/>
          <w:lang w:val="lv-LV"/>
        </w:rPr>
      </w:pPr>
      <w:r w:rsidRPr="003A7D80">
        <w:rPr>
          <w:sz w:val="22"/>
          <w:szCs w:val="22"/>
          <w:lang w:val="lv-LV"/>
        </w:rPr>
        <w:t>1. Jēkabpils pilsētas pašvaldības pārstāvji :</w:t>
      </w:r>
    </w:p>
    <w:p w:rsidR="00A37EB1" w:rsidRPr="003A7D80" w:rsidRDefault="00A37EB1" w:rsidP="00A37EB1">
      <w:pPr>
        <w:tabs>
          <w:tab w:val="left" w:pos="0"/>
          <w:tab w:val="left" w:pos="30"/>
        </w:tabs>
        <w:ind w:right="-1054"/>
        <w:jc w:val="both"/>
        <w:rPr>
          <w:sz w:val="22"/>
          <w:szCs w:val="22"/>
          <w:lang w:val="lv-LV"/>
        </w:rPr>
      </w:pPr>
      <w:r w:rsidRPr="003A7D80">
        <w:rPr>
          <w:sz w:val="22"/>
          <w:szCs w:val="22"/>
          <w:lang w:val="lv-LV"/>
        </w:rPr>
        <w:t xml:space="preserve">   - Pilsētsaimniecības departamenta direktors Raits </w:t>
      </w:r>
      <w:proofErr w:type="spellStart"/>
      <w:r w:rsidRPr="003A7D80">
        <w:rPr>
          <w:sz w:val="22"/>
          <w:szCs w:val="22"/>
          <w:lang w:val="lv-LV"/>
        </w:rPr>
        <w:t>Sirmovičs</w:t>
      </w:r>
      <w:proofErr w:type="spellEnd"/>
      <w:r w:rsidRPr="003A7D80">
        <w:rPr>
          <w:sz w:val="22"/>
          <w:szCs w:val="22"/>
          <w:lang w:val="lv-LV"/>
        </w:rPr>
        <w:t>;</w:t>
      </w:r>
    </w:p>
    <w:p w:rsidR="00A37EB1" w:rsidRPr="003A7D80" w:rsidRDefault="00A37EB1" w:rsidP="00A37EB1">
      <w:pPr>
        <w:tabs>
          <w:tab w:val="left" w:pos="0"/>
          <w:tab w:val="left" w:pos="30"/>
        </w:tabs>
        <w:ind w:right="-1054"/>
        <w:jc w:val="both"/>
        <w:rPr>
          <w:sz w:val="22"/>
          <w:szCs w:val="22"/>
          <w:lang w:val="lv-LV"/>
        </w:rPr>
      </w:pPr>
      <w:r w:rsidRPr="003A7D80">
        <w:rPr>
          <w:sz w:val="22"/>
          <w:szCs w:val="22"/>
          <w:lang w:val="lv-LV"/>
        </w:rPr>
        <w:t xml:space="preserve">   - pašvaldības iepirkumu komisijas locekle (komisijas sekretāre</w:t>
      </w:r>
      <w:r w:rsidR="00C64AAC" w:rsidRPr="003A7D80">
        <w:rPr>
          <w:sz w:val="22"/>
          <w:szCs w:val="22"/>
          <w:lang w:val="lv-LV"/>
        </w:rPr>
        <w:t>)</w:t>
      </w:r>
      <w:r w:rsidRPr="003A7D80">
        <w:rPr>
          <w:sz w:val="22"/>
          <w:szCs w:val="22"/>
          <w:lang w:val="lv-LV"/>
        </w:rPr>
        <w:t xml:space="preserve"> Mirdza Stankevica</w:t>
      </w:r>
      <w:r w:rsidR="00F578D6" w:rsidRPr="003A7D80">
        <w:rPr>
          <w:sz w:val="22"/>
          <w:szCs w:val="22"/>
          <w:lang w:val="lv-LV"/>
        </w:rPr>
        <w:t>;</w:t>
      </w:r>
    </w:p>
    <w:p w:rsidR="00A37EB1" w:rsidRPr="003A7D80" w:rsidRDefault="00A37EB1" w:rsidP="00A37EB1">
      <w:pPr>
        <w:tabs>
          <w:tab w:val="left" w:pos="30"/>
          <w:tab w:val="left" w:pos="690"/>
        </w:tabs>
        <w:jc w:val="both"/>
        <w:rPr>
          <w:bCs/>
          <w:sz w:val="22"/>
          <w:szCs w:val="22"/>
          <w:lang w:val="lv-LV"/>
        </w:rPr>
      </w:pPr>
      <w:r w:rsidRPr="003A7D80">
        <w:rPr>
          <w:bCs/>
          <w:sz w:val="22"/>
          <w:szCs w:val="22"/>
          <w:lang w:val="lv-LV"/>
        </w:rPr>
        <w:t>2. Ieinteresētie piegādātāji :</w:t>
      </w:r>
    </w:p>
    <w:p w:rsidR="00A37EB1" w:rsidRPr="003A7D80" w:rsidRDefault="00A37EB1" w:rsidP="00A37EB1">
      <w:pPr>
        <w:tabs>
          <w:tab w:val="left" w:pos="0"/>
          <w:tab w:val="left" w:pos="30"/>
        </w:tabs>
        <w:ind w:left="142"/>
        <w:jc w:val="both"/>
        <w:rPr>
          <w:bCs/>
          <w:sz w:val="22"/>
          <w:szCs w:val="22"/>
          <w:lang w:val="lv-LV"/>
        </w:rPr>
      </w:pPr>
      <w:r w:rsidRPr="003A7D80">
        <w:rPr>
          <w:bCs/>
          <w:sz w:val="22"/>
          <w:szCs w:val="22"/>
          <w:lang w:val="lv-LV"/>
        </w:rPr>
        <w:t xml:space="preserve"> - SIA “</w:t>
      </w:r>
      <w:proofErr w:type="spellStart"/>
      <w:r w:rsidRPr="003A7D80">
        <w:rPr>
          <w:bCs/>
          <w:sz w:val="22"/>
          <w:szCs w:val="22"/>
          <w:lang w:val="lv-LV"/>
        </w:rPr>
        <w:t>Ošukalns</w:t>
      </w:r>
      <w:proofErr w:type="spellEnd"/>
      <w:r w:rsidRPr="003A7D80">
        <w:rPr>
          <w:bCs/>
          <w:sz w:val="22"/>
          <w:szCs w:val="22"/>
          <w:lang w:val="lv-LV"/>
        </w:rPr>
        <w:t xml:space="preserve">” ceļu būves iepirkumu daļas vadītājs Jānis </w:t>
      </w:r>
      <w:proofErr w:type="spellStart"/>
      <w:r w:rsidRPr="003A7D80">
        <w:rPr>
          <w:bCs/>
          <w:sz w:val="22"/>
          <w:szCs w:val="22"/>
          <w:lang w:val="lv-LV"/>
        </w:rPr>
        <w:t>Trušelis</w:t>
      </w:r>
      <w:proofErr w:type="spellEnd"/>
      <w:r w:rsidRPr="003A7D80">
        <w:rPr>
          <w:bCs/>
          <w:sz w:val="22"/>
          <w:szCs w:val="22"/>
          <w:lang w:val="lv-LV"/>
        </w:rPr>
        <w:t>;</w:t>
      </w:r>
    </w:p>
    <w:p w:rsidR="00A37EB1" w:rsidRPr="003A7D80" w:rsidRDefault="00A37EB1" w:rsidP="00A37EB1">
      <w:pPr>
        <w:tabs>
          <w:tab w:val="left" w:pos="30"/>
          <w:tab w:val="left" w:pos="690"/>
        </w:tabs>
        <w:ind w:right="-1054"/>
        <w:jc w:val="both"/>
        <w:rPr>
          <w:sz w:val="22"/>
          <w:szCs w:val="22"/>
          <w:lang w:val="lv-LV"/>
        </w:rPr>
      </w:pPr>
      <w:r w:rsidRPr="003A7D80">
        <w:rPr>
          <w:sz w:val="22"/>
          <w:szCs w:val="22"/>
          <w:lang w:val="lv-LV"/>
        </w:rPr>
        <w:t xml:space="preserve">   -</w:t>
      </w:r>
      <w:r w:rsidR="00F578D6" w:rsidRPr="003A7D80">
        <w:rPr>
          <w:sz w:val="22"/>
          <w:szCs w:val="22"/>
          <w:lang w:val="lv-LV"/>
        </w:rPr>
        <w:t xml:space="preserve"> SIA “Saldus ceļinieks” būvmateriālu iepirkuma speciālists Ingars Krūmiņš.</w:t>
      </w:r>
    </w:p>
    <w:p w:rsidR="00A37EB1" w:rsidRPr="003A7D80" w:rsidRDefault="00A37EB1" w:rsidP="00A37EB1">
      <w:pPr>
        <w:tabs>
          <w:tab w:val="left" w:pos="30"/>
          <w:tab w:val="left" w:pos="690"/>
        </w:tabs>
        <w:ind w:right="-2"/>
        <w:jc w:val="both"/>
        <w:rPr>
          <w:bCs/>
          <w:sz w:val="22"/>
          <w:szCs w:val="22"/>
          <w:lang w:val="lv-LV"/>
        </w:rPr>
      </w:pPr>
      <w:r w:rsidRPr="003A7D80">
        <w:rPr>
          <w:b/>
          <w:bCs/>
          <w:sz w:val="22"/>
          <w:szCs w:val="22"/>
          <w:lang w:val="lv-LV"/>
        </w:rPr>
        <w:t xml:space="preserve">Ieinteresēto piegādātāju sanāksmi </w:t>
      </w:r>
      <w:r w:rsidRPr="003A7D80">
        <w:rPr>
          <w:b/>
          <w:sz w:val="22"/>
          <w:szCs w:val="22"/>
          <w:lang w:val="lv-LV"/>
        </w:rPr>
        <w:t xml:space="preserve">vada : </w:t>
      </w:r>
      <w:r w:rsidRPr="003A7D80">
        <w:rPr>
          <w:bCs/>
          <w:sz w:val="22"/>
          <w:szCs w:val="22"/>
          <w:lang w:val="lv-LV"/>
        </w:rPr>
        <w:t xml:space="preserve">Pilsētsaimniecības departamenta direktors Raits </w:t>
      </w:r>
      <w:proofErr w:type="spellStart"/>
      <w:r w:rsidRPr="003A7D80">
        <w:rPr>
          <w:bCs/>
          <w:sz w:val="22"/>
          <w:szCs w:val="22"/>
          <w:lang w:val="lv-LV"/>
        </w:rPr>
        <w:t>Sirmovičs</w:t>
      </w:r>
      <w:proofErr w:type="spellEnd"/>
      <w:r w:rsidRPr="003A7D80">
        <w:rPr>
          <w:bCs/>
          <w:sz w:val="22"/>
          <w:szCs w:val="22"/>
          <w:lang w:val="lv-LV"/>
        </w:rPr>
        <w:t>.</w:t>
      </w:r>
    </w:p>
    <w:p w:rsidR="00A37EB1" w:rsidRPr="003A7D80" w:rsidRDefault="00A37EB1" w:rsidP="00A37EB1">
      <w:pPr>
        <w:pStyle w:val="Heading2"/>
        <w:ind w:right="-2"/>
        <w:rPr>
          <w:bCs w:val="0"/>
          <w:sz w:val="22"/>
          <w:szCs w:val="22"/>
          <w:lang w:val="lv-LV"/>
        </w:rPr>
      </w:pPr>
      <w:r w:rsidRPr="003A7D80">
        <w:rPr>
          <w:bCs w:val="0"/>
          <w:sz w:val="22"/>
          <w:szCs w:val="22"/>
          <w:lang w:val="lv-LV"/>
        </w:rPr>
        <w:t xml:space="preserve">Protokolē : </w:t>
      </w:r>
      <w:r w:rsidRPr="003A7D80">
        <w:rPr>
          <w:b w:val="0"/>
          <w:bCs w:val="0"/>
          <w:sz w:val="22"/>
          <w:szCs w:val="22"/>
          <w:lang w:val="lv-LV"/>
        </w:rPr>
        <w:t>komisijas locekle (komisijas sekretāre) Mirdza Stankevica.</w:t>
      </w:r>
    </w:p>
    <w:p w:rsidR="00A37EB1" w:rsidRPr="003A7D80" w:rsidRDefault="00A37EB1" w:rsidP="00A37EB1">
      <w:pPr>
        <w:pStyle w:val="Heading2"/>
        <w:ind w:right="-2"/>
        <w:rPr>
          <w:bCs w:val="0"/>
          <w:sz w:val="22"/>
          <w:szCs w:val="22"/>
          <w:lang w:val="lv-LV"/>
        </w:rPr>
      </w:pPr>
    </w:p>
    <w:p w:rsidR="00CB415D" w:rsidRPr="003A7D80" w:rsidRDefault="00CB415D" w:rsidP="00CB415D">
      <w:pPr>
        <w:pStyle w:val="BodyTextIndent3"/>
        <w:ind w:left="0" w:right="-2" w:firstLine="720"/>
        <w:jc w:val="both"/>
        <w:rPr>
          <w:sz w:val="22"/>
          <w:szCs w:val="22"/>
          <w:lang w:val="lv-LV"/>
        </w:rPr>
      </w:pPr>
      <w:r w:rsidRPr="003A7D80">
        <w:rPr>
          <w:sz w:val="22"/>
          <w:szCs w:val="22"/>
          <w:lang w:val="lv-LV"/>
        </w:rPr>
        <w:t xml:space="preserve">Uzsākot darbību atbilžu sagatavošanā uz ieinteresēto piegādātāju jautājumiem, Raits </w:t>
      </w:r>
      <w:proofErr w:type="spellStart"/>
      <w:r w:rsidRPr="003A7D80">
        <w:rPr>
          <w:sz w:val="22"/>
          <w:szCs w:val="22"/>
          <w:lang w:val="lv-LV"/>
        </w:rPr>
        <w:t>Sirmovičs</w:t>
      </w:r>
      <w:proofErr w:type="spellEnd"/>
      <w:r w:rsidRPr="003A7D80">
        <w:rPr>
          <w:sz w:val="22"/>
          <w:szCs w:val="22"/>
          <w:lang w:val="lv-LV"/>
        </w:rPr>
        <w:t xml:space="preserve"> paraksta apliecinājumu par to, ka viņš savā darbībā nepārstāvēs konkrētu piegādātāju intereses un nav ieinteresēts to izvēlē Publisko iepirkumu likuma 25.panta pirmās un otrās daļas izpratnē (pielikums Nr.1).</w:t>
      </w:r>
    </w:p>
    <w:p w:rsidR="00A37EB1" w:rsidRPr="003A7D80" w:rsidRDefault="00C64AAC" w:rsidP="00A37EB1">
      <w:pPr>
        <w:ind w:right="-2"/>
        <w:jc w:val="both"/>
        <w:rPr>
          <w:sz w:val="22"/>
          <w:szCs w:val="22"/>
          <w:lang w:val="lv-LV"/>
        </w:rPr>
      </w:pPr>
      <w:r w:rsidRPr="003A7D80">
        <w:rPr>
          <w:b/>
          <w:bCs/>
          <w:sz w:val="22"/>
          <w:szCs w:val="22"/>
          <w:lang w:val="lv-LV"/>
        </w:rPr>
        <w:t>1</w:t>
      </w:r>
      <w:r w:rsidR="00A37EB1" w:rsidRPr="003A7D80">
        <w:rPr>
          <w:b/>
          <w:bCs/>
          <w:sz w:val="22"/>
          <w:szCs w:val="22"/>
          <w:lang w:val="lv-LV"/>
        </w:rPr>
        <w:t xml:space="preserve">. Iepirkuma priekšmets : </w:t>
      </w:r>
      <w:r w:rsidR="00A37EB1" w:rsidRPr="003A7D80">
        <w:rPr>
          <w:sz w:val="22"/>
          <w:szCs w:val="22"/>
          <w:lang w:val="lv-LV"/>
        </w:rPr>
        <w:t>“Pasta un Ausekļa ielu pārbūve Jēkabpilī”, Identifikācijas Nr. JPP 2017/63/ERAF.</w:t>
      </w:r>
    </w:p>
    <w:p w:rsidR="00D426F7" w:rsidRPr="003A7D80" w:rsidRDefault="00A37EB1" w:rsidP="009640A1">
      <w:pPr>
        <w:jc w:val="both"/>
        <w:rPr>
          <w:sz w:val="22"/>
          <w:szCs w:val="22"/>
          <w:lang w:val="lv-LV"/>
        </w:rPr>
      </w:pPr>
      <w:r w:rsidRPr="003A7D80">
        <w:rPr>
          <w:b/>
          <w:sz w:val="22"/>
          <w:szCs w:val="22"/>
          <w:lang w:val="lv-LV"/>
        </w:rPr>
        <w:t>3.</w:t>
      </w:r>
      <w:r w:rsidRPr="003A7D80">
        <w:rPr>
          <w:sz w:val="22"/>
          <w:szCs w:val="22"/>
          <w:lang w:val="lv-LV"/>
        </w:rPr>
        <w:t xml:space="preserve"> </w:t>
      </w:r>
      <w:r w:rsidRPr="003A7D80">
        <w:rPr>
          <w:b/>
          <w:sz w:val="22"/>
          <w:szCs w:val="22"/>
          <w:lang w:val="lv-LV"/>
        </w:rPr>
        <w:t>Ieinteresēto piegādātāju sanāksmes laikā notiek</w:t>
      </w:r>
      <w:r w:rsidR="00211008" w:rsidRPr="003A7D80">
        <w:rPr>
          <w:sz w:val="22"/>
          <w:szCs w:val="22"/>
          <w:lang w:val="lv-LV"/>
        </w:rPr>
        <w:t xml:space="preserve"> pārrunas </w:t>
      </w:r>
      <w:r w:rsidR="00F578D6" w:rsidRPr="003A7D80">
        <w:rPr>
          <w:sz w:val="22"/>
          <w:szCs w:val="22"/>
          <w:lang w:val="lv-LV"/>
        </w:rPr>
        <w:t xml:space="preserve">ar piegādātājiem </w:t>
      </w:r>
      <w:r w:rsidR="00211008" w:rsidRPr="003A7D80">
        <w:rPr>
          <w:sz w:val="22"/>
          <w:szCs w:val="22"/>
          <w:lang w:val="lv-LV"/>
        </w:rPr>
        <w:t>par</w:t>
      </w:r>
      <w:r w:rsidR="00F578D6" w:rsidRPr="003A7D80">
        <w:rPr>
          <w:sz w:val="22"/>
          <w:szCs w:val="22"/>
          <w:lang w:val="lv-LV"/>
        </w:rPr>
        <w:t xml:space="preserve"> viņu interesējošiem jautājumiem </w:t>
      </w:r>
      <w:r w:rsidR="00F15A4B">
        <w:rPr>
          <w:sz w:val="22"/>
          <w:szCs w:val="22"/>
          <w:lang w:val="lv-LV"/>
        </w:rPr>
        <w:t>par atklātā konkursa n</w:t>
      </w:r>
      <w:r w:rsidR="00F578D6" w:rsidRPr="003A7D80">
        <w:rPr>
          <w:sz w:val="22"/>
          <w:szCs w:val="22"/>
          <w:lang w:val="lv-LV"/>
        </w:rPr>
        <w:t xml:space="preserve">olikumu un tehnisko specifikāciju: </w:t>
      </w:r>
    </w:p>
    <w:p w:rsidR="00D426F7" w:rsidRPr="003A7D80" w:rsidRDefault="00C257E8" w:rsidP="009640A1">
      <w:pPr>
        <w:jc w:val="both"/>
        <w:rPr>
          <w:sz w:val="22"/>
          <w:szCs w:val="22"/>
          <w:lang w:val="lv-LV"/>
        </w:rPr>
      </w:pPr>
      <w:r w:rsidRPr="003A7D80">
        <w:rPr>
          <w:sz w:val="22"/>
          <w:szCs w:val="22"/>
          <w:u w:val="single"/>
          <w:lang w:val="lv-LV"/>
        </w:rPr>
        <w:t>1.</w:t>
      </w:r>
      <w:r w:rsidR="00F578D6" w:rsidRPr="003A7D80">
        <w:rPr>
          <w:sz w:val="22"/>
          <w:szCs w:val="22"/>
          <w:u w:val="single"/>
          <w:lang w:val="lv-LV"/>
        </w:rPr>
        <w:t xml:space="preserve"> </w:t>
      </w:r>
      <w:r w:rsidRPr="003A7D80">
        <w:rPr>
          <w:sz w:val="22"/>
          <w:szCs w:val="22"/>
          <w:u w:val="single"/>
          <w:lang w:val="lv-LV"/>
        </w:rPr>
        <w:t>Jautājums:</w:t>
      </w:r>
      <w:r w:rsidRPr="003A7D80">
        <w:rPr>
          <w:sz w:val="22"/>
          <w:szCs w:val="22"/>
          <w:lang w:val="lv-LV"/>
        </w:rPr>
        <w:t xml:space="preserve"> </w:t>
      </w:r>
      <w:r w:rsidR="00F578D6" w:rsidRPr="003A7D80">
        <w:rPr>
          <w:sz w:val="22"/>
          <w:szCs w:val="22"/>
          <w:lang w:val="lv-LV"/>
        </w:rPr>
        <w:t xml:space="preserve">Kāpēc tik īss piedāvājumu iesniegšanas termiņš? </w:t>
      </w:r>
    </w:p>
    <w:p w:rsidR="00D426F7" w:rsidRPr="003A7D80" w:rsidRDefault="00D426F7" w:rsidP="009640A1">
      <w:pPr>
        <w:jc w:val="both"/>
        <w:rPr>
          <w:sz w:val="22"/>
          <w:szCs w:val="22"/>
          <w:lang w:val="lv-LV"/>
        </w:rPr>
      </w:pPr>
      <w:r w:rsidRPr="003A7D80">
        <w:rPr>
          <w:sz w:val="22"/>
          <w:szCs w:val="22"/>
          <w:u w:val="single"/>
          <w:lang w:val="lv-LV"/>
        </w:rPr>
        <w:t>Atbilde:</w:t>
      </w:r>
      <w:r w:rsidRPr="003A7D80">
        <w:rPr>
          <w:sz w:val="22"/>
          <w:szCs w:val="22"/>
          <w:lang w:val="lv-LV"/>
        </w:rPr>
        <w:t xml:space="preserve"> Piedāvājumu iesniegšanas termiņš noteikts saskaņā ar 28.02.2017. Ministru kabineta noteikumu Nr. 10 “Iepirkuma procedūru un metu konkursu norises kārtība” 2.sadaļas 3.punktu</w:t>
      </w:r>
      <w:r w:rsidR="00C257E8" w:rsidRPr="003A7D80">
        <w:rPr>
          <w:sz w:val="22"/>
          <w:szCs w:val="22"/>
          <w:lang w:val="lv-LV"/>
        </w:rPr>
        <w:t>. Šajā gadījumā paredzamā līgumcena ir mazāka par Ministru kabineta noteiktajām līgumcenu robežvērtībām un piedāvājumu iesniegšanas minimālais termiņš ir 20 dienas pēc dienas, kad paziņojums par līgumu publicēts Iepirkumu uzraudzības biroja tīmekļvietnē.</w:t>
      </w:r>
    </w:p>
    <w:p w:rsidR="009640A1" w:rsidRPr="003A7D80" w:rsidRDefault="00F15A4B" w:rsidP="009640A1">
      <w:pPr>
        <w:jc w:val="both"/>
        <w:rPr>
          <w:sz w:val="22"/>
          <w:szCs w:val="22"/>
          <w:lang w:val="lv-LV"/>
        </w:rPr>
      </w:pPr>
      <w:r>
        <w:rPr>
          <w:sz w:val="22"/>
          <w:szCs w:val="22"/>
          <w:u w:val="single"/>
          <w:lang w:val="lv-LV"/>
        </w:rPr>
        <w:t>2</w:t>
      </w:r>
      <w:r w:rsidR="003A7D80" w:rsidRPr="003A7D80">
        <w:rPr>
          <w:sz w:val="22"/>
          <w:szCs w:val="22"/>
          <w:u w:val="single"/>
          <w:lang w:val="lv-LV"/>
        </w:rPr>
        <w:t>. Jautājums:</w:t>
      </w:r>
      <w:r w:rsidR="00F578D6" w:rsidRPr="003A7D80">
        <w:rPr>
          <w:sz w:val="22"/>
          <w:szCs w:val="22"/>
          <w:lang w:val="lv-LV"/>
        </w:rPr>
        <w:t xml:space="preserve"> </w:t>
      </w:r>
      <w:r w:rsidR="009640A1" w:rsidRPr="003A7D80">
        <w:rPr>
          <w:sz w:val="22"/>
          <w:szCs w:val="22"/>
          <w:lang w:val="lv-LV"/>
        </w:rPr>
        <w:t xml:space="preserve">Vai </w:t>
      </w:r>
      <w:r>
        <w:rPr>
          <w:sz w:val="22"/>
          <w:szCs w:val="22"/>
          <w:lang w:val="lv-LV"/>
        </w:rPr>
        <w:t>n</w:t>
      </w:r>
      <w:r w:rsidR="009640A1" w:rsidRPr="003A7D80">
        <w:rPr>
          <w:sz w:val="22"/>
          <w:szCs w:val="22"/>
          <w:lang w:val="lv-LV"/>
        </w:rPr>
        <w:t xml:space="preserve">olikuma </w:t>
      </w:r>
      <w:r>
        <w:rPr>
          <w:sz w:val="22"/>
          <w:szCs w:val="22"/>
          <w:lang w:val="lv-LV"/>
        </w:rPr>
        <w:t>2.</w:t>
      </w:r>
      <w:r w:rsidR="009640A1" w:rsidRPr="003A7D80">
        <w:rPr>
          <w:sz w:val="22"/>
          <w:szCs w:val="22"/>
          <w:lang w:val="lv-LV"/>
        </w:rPr>
        <w:t>pielikumā “Kvalifikācija” 2.2.punktā noteiktās pretendenta kvalifikācijas pierādīšanai 2.2.2.</w:t>
      </w:r>
      <w:r>
        <w:rPr>
          <w:sz w:val="22"/>
          <w:szCs w:val="22"/>
          <w:lang w:val="lv-LV"/>
        </w:rPr>
        <w:t>apakš</w:t>
      </w:r>
      <w:bookmarkStart w:id="0" w:name="_GoBack"/>
      <w:bookmarkEnd w:id="0"/>
      <w:r w:rsidR="009640A1" w:rsidRPr="003A7D80">
        <w:rPr>
          <w:sz w:val="22"/>
          <w:szCs w:val="22"/>
          <w:lang w:val="lv-LV"/>
        </w:rPr>
        <w:t>punktā norādīto tabulu var papildināt ar citiem līgumiem?</w:t>
      </w:r>
    </w:p>
    <w:p w:rsidR="003A7D80" w:rsidRPr="003A7D80" w:rsidRDefault="003A7D80" w:rsidP="009640A1">
      <w:pPr>
        <w:jc w:val="both"/>
        <w:rPr>
          <w:sz w:val="22"/>
          <w:szCs w:val="22"/>
          <w:lang w:val="lv-LV"/>
        </w:rPr>
      </w:pPr>
      <w:r w:rsidRPr="003A7D80">
        <w:rPr>
          <w:sz w:val="22"/>
          <w:szCs w:val="22"/>
          <w:u w:val="single"/>
          <w:lang w:val="lv-LV"/>
        </w:rPr>
        <w:t>Atbilde:</w:t>
      </w:r>
      <w:r w:rsidRPr="003A7D80">
        <w:rPr>
          <w:sz w:val="22"/>
          <w:szCs w:val="22"/>
          <w:lang w:val="lv-LV"/>
        </w:rPr>
        <w:t xml:space="preserve"> Šo jautājumu uzdodiet rakstiskā veidā</w:t>
      </w:r>
      <w:r w:rsidRPr="003A7D80">
        <w:rPr>
          <w:color w:val="000000"/>
          <w:sz w:val="22"/>
          <w:szCs w:val="22"/>
          <w:lang w:val="lv-LV"/>
        </w:rPr>
        <w:t xml:space="preserve"> </w:t>
      </w:r>
      <w:r w:rsidRPr="003A7D80">
        <w:rPr>
          <w:color w:val="000000"/>
          <w:sz w:val="22"/>
          <w:szCs w:val="22"/>
          <w:lang w:val="lv-LV"/>
        </w:rPr>
        <w:t>pa faksu vai e-pastu, lai iepirkumu komisija varētu sniegt atbild</w:t>
      </w:r>
      <w:r w:rsidRPr="003A7D80">
        <w:rPr>
          <w:color w:val="000000"/>
          <w:sz w:val="22"/>
          <w:szCs w:val="22"/>
          <w:lang w:val="lv-LV"/>
        </w:rPr>
        <w:t>i</w:t>
      </w:r>
      <w:r w:rsidRPr="003A7D80">
        <w:rPr>
          <w:color w:val="000000"/>
          <w:sz w:val="22"/>
          <w:szCs w:val="22"/>
          <w:lang w:val="lv-LV"/>
        </w:rPr>
        <w:t xml:space="preserve"> visiem piegādātājiem pašvaldības mājas lapā </w:t>
      </w:r>
      <w:hyperlink r:id="rId6" w:history="1">
        <w:r w:rsidRPr="003A7D80">
          <w:rPr>
            <w:rStyle w:val="Hyperlink"/>
            <w:sz w:val="22"/>
            <w:szCs w:val="22"/>
            <w:lang w:val="lv-LV"/>
          </w:rPr>
          <w:t>www.jekabpils.lv</w:t>
        </w:r>
      </w:hyperlink>
      <w:r w:rsidRPr="003A7D80">
        <w:rPr>
          <w:color w:val="000000"/>
          <w:sz w:val="22"/>
          <w:szCs w:val="22"/>
          <w:lang w:val="lv-LV"/>
        </w:rPr>
        <w:t>.</w:t>
      </w:r>
    </w:p>
    <w:p w:rsidR="00A37EB1" w:rsidRPr="003A7D80" w:rsidRDefault="00A37EB1" w:rsidP="00A37EB1">
      <w:pPr>
        <w:pStyle w:val="BodyText"/>
        <w:ind w:right="-2"/>
        <w:rPr>
          <w:sz w:val="22"/>
          <w:szCs w:val="22"/>
          <w:lang w:val="lv-LV"/>
        </w:rPr>
      </w:pPr>
      <w:r w:rsidRPr="003A7D80">
        <w:rPr>
          <w:b/>
          <w:bCs/>
          <w:sz w:val="22"/>
          <w:szCs w:val="22"/>
          <w:lang w:val="lv-LV"/>
        </w:rPr>
        <w:t>Ieinteresēto piegādātāju sanāksmi slēdz:</w:t>
      </w:r>
      <w:r w:rsidR="00644AC5" w:rsidRPr="003A7D80">
        <w:rPr>
          <w:sz w:val="22"/>
          <w:szCs w:val="22"/>
          <w:lang w:val="lv-LV"/>
        </w:rPr>
        <w:t xml:space="preserve"> plkst. 10:30</w:t>
      </w:r>
    </w:p>
    <w:p w:rsidR="00644AC5" w:rsidRPr="003A7D80" w:rsidRDefault="00644AC5" w:rsidP="00211008">
      <w:pPr>
        <w:ind w:left="1260" w:right="-2" w:hanging="1260"/>
        <w:jc w:val="both"/>
        <w:rPr>
          <w:sz w:val="22"/>
          <w:szCs w:val="22"/>
          <w:lang w:val="lv-LV"/>
        </w:rPr>
      </w:pPr>
    </w:p>
    <w:p w:rsidR="00A37EB1" w:rsidRPr="003A7D80" w:rsidRDefault="00A37EB1" w:rsidP="00211008">
      <w:pPr>
        <w:ind w:left="1260" w:right="-2" w:hanging="1260"/>
        <w:jc w:val="both"/>
        <w:rPr>
          <w:color w:val="000000"/>
          <w:sz w:val="22"/>
          <w:szCs w:val="22"/>
          <w:lang w:val="lv-LV"/>
        </w:rPr>
      </w:pPr>
      <w:r w:rsidRPr="003A7D80">
        <w:rPr>
          <w:sz w:val="22"/>
          <w:szCs w:val="22"/>
          <w:lang w:val="lv-LV"/>
        </w:rPr>
        <w:t xml:space="preserve">Pielikumā : 1) Ieinteresēto piegādātāju pieteikumi </w:t>
      </w:r>
      <w:r w:rsidRPr="003A7D80">
        <w:rPr>
          <w:color w:val="000000"/>
          <w:sz w:val="22"/>
          <w:szCs w:val="22"/>
          <w:lang w:val="lv-LV"/>
        </w:rPr>
        <w:t xml:space="preserve">uz </w:t>
      </w:r>
      <w:r w:rsidR="00644AC5" w:rsidRPr="003A7D80">
        <w:rPr>
          <w:color w:val="000000"/>
          <w:sz w:val="22"/>
          <w:szCs w:val="22"/>
          <w:lang w:val="lv-LV"/>
        </w:rPr>
        <w:t xml:space="preserve">1 </w:t>
      </w:r>
      <w:proofErr w:type="spellStart"/>
      <w:r w:rsidR="001F311A" w:rsidRPr="003A7D80">
        <w:rPr>
          <w:color w:val="000000"/>
          <w:sz w:val="22"/>
          <w:szCs w:val="22"/>
          <w:lang w:val="lv-LV"/>
        </w:rPr>
        <w:t>l</w:t>
      </w:r>
      <w:r w:rsidRPr="003A7D80">
        <w:rPr>
          <w:color w:val="000000"/>
          <w:sz w:val="22"/>
          <w:szCs w:val="22"/>
          <w:lang w:val="lv-LV"/>
        </w:rPr>
        <w:t>p</w:t>
      </w:r>
      <w:proofErr w:type="spellEnd"/>
      <w:r w:rsidR="001F311A" w:rsidRPr="003A7D80">
        <w:rPr>
          <w:color w:val="000000"/>
          <w:sz w:val="22"/>
          <w:szCs w:val="22"/>
          <w:lang w:val="lv-LV"/>
        </w:rPr>
        <w:t>;</w:t>
      </w:r>
    </w:p>
    <w:p w:rsidR="00A37EB1" w:rsidRPr="003A7D80" w:rsidRDefault="001F311A" w:rsidP="00A37EB1">
      <w:pPr>
        <w:pStyle w:val="BodyText"/>
        <w:ind w:right="-2"/>
        <w:rPr>
          <w:sz w:val="22"/>
          <w:szCs w:val="22"/>
          <w:lang w:val="lv-LV"/>
        </w:rPr>
      </w:pPr>
      <w:r w:rsidRPr="003A7D80">
        <w:rPr>
          <w:sz w:val="22"/>
          <w:szCs w:val="22"/>
          <w:lang w:val="lv-LV"/>
        </w:rPr>
        <w:tab/>
        <w:t xml:space="preserve">       2) Ieinteresēto piegādātāju reģistrācijas lapa uz </w:t>
      </w:r>
      <w:r w:rsidR="00644AC5" w:rsidRPr="003A7D80">
        <w:rPr>
          <w:sz w:val="22"/>
          <w:szCs w:val="22"/>
          <w:lang w:val="lv-LV"/>
        </w:rPr>
        <w:t>1</w:t>
      </w:r>
      <w:r w:rsidRPr="003A7D80">
        <w:rPr>
          <w:sz w:val="22"/>
          <w:szCs w:val="22"/>
          <w:lang w:val="lv-LV"/>
        </w:rPr>
        <w:t xml:space="preserve"> </w:t>
      </w:r>
      <w:proofErr w:type="spellStart"/>
      <w:r w:rsidRPr="003A7D80">
        <w:rPr>
          <w:sz w:val="22"/>
          <w:szCs w:val="22"/>
          <w:lang w:val="lv-LV"/>
        </w:rPr>
        <w:t>lp</w:t>
      </w:r>
      <w:proofErr w:type="spellEnd"/>
      <w:r w:rsidRPr="003A7D80">
        <w:rPr>
          <w:sz w:val="22"/>
          <w:szCs w:val="22"/>
          <w:lang w:val="lv-LV"/>
        </w:rPr>
        <w:t>.</w:t>
      </w:r>
    </w:p>
    <w:p w:rsidR="00211008" w:rsidRPr="003A7D80" w:rsidRDefault="0081198C" w:rsidP="00A37EB1">
      <w:pPr>
        <w:pStyle w:val="BodyText"/>
        <w:ind w:right="-2"/>
        <w:rPr>
          <w:sz w:val="22"/>
          <w:szCs w:val="22"/>
          <w:lang w:val="lv-LV"/>
        </w:rPr>
      </w:pPr>
      <w:r w:rsidRPr="003A7D80">
        <w:rPr>
          <w:sz w:val="22"/>
          <w:szCs w:val="22"/>
          <w:lang w:val="lv-LV"/>
        </w:rPr>
        <w:tab/>
        <w:t xml:space="preserve">       3) Raita </w:t>
      </w:r>
      <w:proofErr w:type="spellStart"/>
      <w:r w:rsidRPr="003A7D80">
        <w:rPr>
          <w:sz w:val="22"/>
          <w:szCs w:val="22"/>
          <w:lang w:val="lv-LV"/>
        </w:rPr>
        <w:t>Sirmoviča</w:t>
      </w:r>
      <w:proofErr w:type="spellEnd"/>
      <w:r w:rsidRPr="003A7D80">
        <w:rPr>
          <w:sz w:val="22"/>
          <w:szCs w:val="22"/>
          <w:lang w:val="lv-LV"/>
        </w:rPr>
        <w:t xml:space="preserve"> apliecinājums uz 1 lp.</w:t>
      </w:r>
    </w:p>
    <w:p w:rsidR="00644AC5" w:rsidRPr="003A7D80" w:rsidRDefault="00644AC5" w:rsidP="00A37EB1">
      <w:pPr>
        <w:pStyle w:val="BodyText"/>
        <w:ind w:right="-2"/>
        <w:rPr>
          <w:sz w:val="22"/>
          <w:szCs w:val="22"/>
          <w:lang w:val="lv-LV"/>
        </w:rPr>
      </w:pPr>
    </w:p>
    <w:p w:rsidR="003A7D80" w:rsidRPr="003A7D80" w:rsidRDefault="003A7D80" w:rsidP="00A37EB1">
      <w:pPr>
        <w:pStyle w:val="BodyText"/>
        <w:ind w:right="-2"/>
        <w:rPr>
          <w:sz w:val="22"/>
          <w:szCs w:val="22"/>
          <w:lang w:val="lv-LV"/>
        </w:rPr>
      </w:pPr>
    </w:p>
    <w:p w:rsidR="00A37EB1" w:rsidRPr="003A7D80" w:rsidRDefault="00211008" w:rsidP="00A37EB1">
      <w:pPr>
        <w:pStyle w:val="BodyText"/>
        <w:ind w:right="-2"/>
        <w:rPr>
          <w:sz w:val="22"/>
          <w:szCs w:val="22"/>
          <w:lang w:val="lv-LV"/>
        </w:rPr>
      </w:pPr>
      <w:r w:rsidRPr="003A7D80">
        <w:rPr>
          <w:sz w:val="22"/>
          <w:szCs w:val="22"/>
          <w:lang w:val="lv-LV"/>
        </w:rPr>
        <w:t>Pilsētsaimniecības departamenta direktors</w:t>
      </w:r>
      <w:r w:rsidRPr="003A7D80">
        <w:rPr>
          <w:sz w:val="22"/>
          <w:szCs w:val="22"/>
          <w:lang w:val="lv-LV"/>
        </w:rPr>
        <w:tab/>
      </w:r>
      <w:r w:rsidRPr="003A7D80">
        <w:rPr>
          <w:sz w:val="22"/>
          <w:szCs w:val="22"/>
          <w:lang w:val="lv-LV"/>
        </w:rPr>
        <w:tab/>
      </w:r>
      <w:r w:rsidRPr="003A7D80">
        <w:rPr>
          <w:sz w:val="22"/>
          <w:szCs w:val="22"/>
          <w:lang w:val="lv-LV"/>
        </w:rPr>
        <w:tab/>
      </w:r>
      <w:r w:rsidRPr="003A7D80">
        <w:rPr>
          <w:sz w:val="22"/>
          <w:szCs w:val="22"/>
          <w:lang w:val="lv-LV"/>
        </w:rPr>
        <w:tab/>
      </w:r>
      <w:r w:rsidRPr="003A7D80">
        <w:rPr>
          <w:sz w:val="22"/>
          <w:szCs w:val="22"/>
          <w:lang w:val="lv-LV"/>
        </w:rPr>
        <w:tab/>
      </w:r>
      <w:proofErr w:type="spellStart"/>
      <w:r w:rsidRPr="003A7D80">
        <w:rPr>
          <w:sz w:val="22"/>
          <w:szCs w:val="22"/>
          <w:lang w:val="lv-LV"/>
        </w:rPr>
        <w:t>R.Sirmovičs</w:t>
      </w:r>
      <w:proofErr w:type="spellEnd"/>
      <w:r w:rsidR="00A37EB1" w:rsidRPr="003A7D80">
        <w:rPr>
          <w:sz w:val="22"/>
          <w:szCs w:val="22"/>
          <w:lang w:val="lv-LV"/>
        </w:rPr>
        <w:tab/>
      </w:r>
      <w:r w:rsidR="00A37EB1" w:rsidRPr="003A7D80">
        <w:rPr>
          <w:sz w:val="22"/>
          <w:szCs w:val="22"/>
          <w:lang w:val="lv-LV"/>
        </w:rPr>
        <w:tab/>
      </w:r>
    </w:p>
    <w:p w:rsidR="003441ED" w:rsidRPr="003A7D80" w:rsidRDefault="00A37EB1" w:rsidP="00211008">
      <w:pPr>
        <w:ind w:right="-2"/>
        <w:jc w:val="both"/>
        <w:rPr>
          <w:sz w:val="22"/>
          <w:szCs w:val="22"/>
          <w:lang w:val="lv-LV"/>
        </w:rPr>
      </w:pPr>
      <w:r w:rsidRPr="003A7D80">
        <w:rPr>
          <w:sz w:val="22"/>
          <w:szCs w:val="22"/>
          <w:lang w:val="lv-LV"/>
        </w:rPr>
        <w:t>Iepirkumu komisijas sekretāre</w:t>
      </w:r>
      <w:r w:rsidRPr="003A7D80">
        <w:rPr>
          <w:sz w:val="22"/>
          <w:szCs w:val="22"/>
          <w:lang w:val="lv-LV"/>
        </w:rPr>
        <w:tab/>
      </w:r>
      <w:r w:rsidRPr="003A7D80">
        <w:rPr>
          <w:sz w:val="22"/>
          <w:szCs w:val="22"/>
          <w:lang w:val="lv-LV"/>
        </w:rPr>
        <w:tab/>
      </w:r>
      <w:r w:rsidRPr="003A7D80">
        <w:rPr>
          <w:sz w:val="22"/>
          <w:szCs w:val="22"/>
          <w:lang w:val="lv-LV"/>
        </w:rPr>
        <w:tab/>
      </w:r>
      <w:r w:rsidRPr="003A7D80">
        <w:rPr>
          <w:sz w:val="22"/>
          <w:szCs w:val="22"/>
          <w:lang w:val="lv-LV"/>
        </w:rPr>
        <w:tab/>
      </w:r>
      <w:r w:rsidRPr="003A7D80">
        <w:rPr>
          <w:sz w:val="22"/>
          <w:szCs w:val="22"/>
          <w:lang w:val="lv-LV"/>
        </w:rPr>
        <w:tab/>
      </w:r>
      <w:r w:rsidRPr="003A7D80">
        <w:rPr>
          <w:sz w:val="22"/>
          <w:szCs w:val="22"/>
          <w:lang w:val="lv-LV"/>
        </w:rPr>
        <w:tab/>
      </w:r>
      <w:r w:rsidR="003A7D80">
        <w:rPr>
          <w:sz w:val="22"/>
          <w:szCs w:val="22"/>
          <w:lang w:val="lv-LV"/>
        </w:rPr>
        <w:tab/>
      </w:r>
      <w:proofErr w:type="spellStart"/>
      <w:r w:rsidRPr="003A7D80">
        <w:rPr>
          <w:sz w:val="22"/>
          <w:szCs w:val="22"/>
          <w:lang w:val="lv-LV"/>
        </w:rPr>
        <w:t>M.Stankevica</w:t>
      </w:r>
      <w:proofErr w:type="spellEnd"/>
    </w:p>
    <w:sectPr w:rsidR="003441ED" w:rsidRPr="003A7D80" w:rsidSect="00211008">
      <w:pgSz w:w="11906" w:h="16838"/>
      <w:pgMar w:top="1134" w:right="851" w:bottom="851"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00C4B"/>
    <w:multiLevelType w:val="hybridMultilevel"/>
    <w:tmpl w:val="3F70197A"/>
    <w:lvl w:ilvl="0" w:tplc="A3740B6A">
      <w:start w:val="2006"/>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B1"/>
    <w:rsid w:val="000604EE"/>
    <w:rsid w:val="001F311A"/>
    <w:rsid w:val="00211008"/>
    <w:rsid w:val="003441ED"/>
    <w:rsid w:val="003A7D80"/>
    <w:rsid w:val="00644AC5"/>
    <w:rsid w:val="00724173"/>
    <w:rsid w:val="00734627"/>
    <w:rsid w:val="0081198C"/>
    <w:rsid w:val="009640A1"/>
    <w:rsid w:val="00A37EB1"/>
    <w:rsid w:val="00B340BD"/>
    <w:rsid w:val="00C257E8"/>
    <w:rsid w:val="00C64AAC"/>
    <w:rsid w:val="00CB415D"/>
    <w:rsid w:val="00D426F7"/>
    <w:rsid w:val="00F15A4B"/>
    <w:rsid w:val="00F57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14E02-F094-4420-9CDE-EC8D7FFB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B1"/>
    <w:rPr>
      <w:rFonts w:eastAsia="Times New Roman" w:cs="Times New Roman"/>
      <w:szCs w:val="24"/>
      <w:lang w:val="en-GB"/>
    </w:rPr>
  </w:style>
  <w:style w:type="paragraph" w:styleId="Heading1">
    <w:name w:val="heading 1"/>
    <w:basedOn w:val="Normal"/>
    <w:next w:val="Normal"/>
    <w:link w:val="Heading1Char"/>
    <w:qFormat/>
    <w:rsid w:val="00A37EB1"/>
    <w:pPr>
      <w:keepNext/>
      <w:outlineLvl w:val="0"/>
    </w:pPr>
    <w:rPr>
      <w:i/>
      <w:sz w:val="22"/>
    </w:rPr>
  </w:style>
  <w:style w:type="paragraph" w:styleId="Heading2">
    <w:name w:val="heading 2"/>
    <w:basedOn w:val="Normal"/>
    <w:next w:val="Normal"/>
    <w:link w:val="Heading2Char"/>
    <w:qFormat/>
    <w:rsid w:val="00A37EB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EB1"/>
    <w:rPr>
      <w:rFonts w:eastAsia="Times New Roman" w:cs="Times New Roman"/>
      <w:i/>
      <w:sz w:val="22"/>
      <w:szCs w:val="24"/>
      <w:lang w:val="en-GB"/>
    </w:rPr>
  </w:style>
  <w:style w:type="character" w:customStyle="1" w:styleId="Heading2Char">
    <w:name w:val="Heading 2 Char"/>
    <w:basedOn w:val="DefaultParagraphFont"/>
    <w:link w:val="Heading2"/>
    <w:rsid w:val="00A37EB1"/>
    <w:rPr>
      <w:rFonts w:eastAsia="Times New Roman" w:cs="Times New Roman"/>
      <w:b/>
      <w:bCs/>
      <w:szCs w:val="24"/>
      <w:lang w:val="en-GB"/>
    </w:rPr>
  </w:style>
  <w:style w:type="paragraph" w:styleId="Header">
    <w:name w:val="header"/>
    <w:basedOn w:val="Normal"/>
    <w:link w:val="HeaderChar"/>
    <w:semiHidden/>
    <w:rsid w:val="00A37EB1"/>
    <w:pPr>
      <w:tabs>
        <w:tab w:val="center" w:pos="4153"/>
        <w:tab w:val="right" w:pos="8306"/>
      </w:tabs>
    </w:pPr>
  </w:style>
  <w:style w:type="character" w:customStyle="1" w:styleId="HeaderChar">
    <w:name w:val="Header Char"/>
    <w:basedOn w:val="DefaultParagraphFont"/>
    <w:link w:val="Header"/>
    <w:semiHidden/>
    <w:rsid w:val="00A37EB1"/>
    <w:rPr>
      <w:rFonts w:eastAsia="Times New Roman" w:cs="Times New Roman"/>
      <w:szCs w:val="24"/>
      <w:lang w:val="en-GB"/>
    </w:rPr>
  </w:style>
  <w:style w:type="paragraph" w:styleId="BodyTextIndent">
    <w:name w:val="Body Text Indent"/>
    <w:basedOn w:val="Normal"/>
    <w:link w:val="BodyTextIndentChar"/>
    <w:semiHidden/>
    <w:rsid w:val="00A37EB1"/>
    <w:pPr>
      <w:ind w:firstLine="720"/>
      <w:jc w:val="both"/>
    </w:pPr>
    <w:rPr>
      <w:lang w:val="lv-LV"/>
    </w:rPr>
  </w:style>
  <w:style w:type="character" w:customStyle="1" w:styleId="BodyTextIndentChar">
    <w:name w:val="Body Text Indent Char"/>
    <w:basedOn w:val="DefaultParagraphFont"/>
    <w:link w:val="BodyTextIndent"/>
    <w:semiHidden/>
    <w:rsid w:val="00A37EB1"/>
    <w:rPr>
      <w:rFonts w:eastAsia="Times New Roman" w:cs="Times New Roman"/>
      <w:szCs w:val="24"/>
    </w:rPr>
  </w:style>
  <w:style w:type="paragraph" w:styleId="BlockText">
    <w:name w:val="Block Text"/>
    <w:basedOn w:val="Normal"/>
    <w:semiHidden/>
    <w:rsid w:val="00A37EB1"/>
    <w:pPr>
      <w:ind w:left="1080" w:right="26" w:hanging="1080"/>
      <w:jc w:val="both"/>
    </w:pPr>
  </w:style>
  <w:style w:type="paragraph" w:styleId="ListParagraph">
    <w:name w:val="List Paragraph"/>
    <w:basedOn w:val="Normal"/>
    <w:qFormat/>
    <w:rsid w:val="00A37EB1"/>
    <w:pPr>
      <w:spacing w:after="200" w:line="276" w:lineRule="auto"/>
      <w:ind w:left="720"/>
    </w:pPr>
    <w:rPr>
      <w:rFonts w:ascii="Calibri" w:hAnsi="Calibri"/>
      <w:sz w:val="22"/>
      <w:szCs w:val="22"/>
      <w:lang w:val="lv-LV" w:eastAsia="lv-LV"/>
    </w:rPr>
  </w:style>
  <w:style w:type="paragraph" w:styleId="BodyText">
    <w:name w:val="Body Text"/>
    <w:basedOn w:val="Normal"/>
    <w:link w:val="BodyTextChar"/>
    <w:semiHidden/>
    <w:rsid w:val="00A37EB1"/>
    <w:pPr>
      <w:tabs>
        <w:tab w:val="left" w:pos="0"/>
      </w:tabs>
      <w:ind w:right="-1054"/>
      <w:jc w:val="both"/>
    </w:pPr>
  </w:style>
  <w:style w:type="character" w:customStyle="1" w:styleId="BodyTextChar">
    <w:name w:val="Body Text Char"/>
    <w:basedOn w:val="DefaultParagraphFont"/>
    <w:link w:val="BodyText"/>
    <w:semiHidden/>
    <w:rsid w:val="00A37EB1"/>
    <w:rPr>
      <w:rFonts w:eastAsia="Times New Roman" w:cs="Times New Roman"/>
      <w:szCs w:val="24"/>
      <w:lang w:val="en-GB"/>
    </w:rPr>
  </w:style>
  <w:style w:type="paragraph" w:styleId="BalloonText">
    <w:name w:val="Balloon Text"/>
    <w:basedOn w:val="Normal"/>
    <w:link w:val="BalloonTextChar"/>
    <w:uiPriority w:val="99"/>
    <w:semiHidden/>
    <w:unhideWhenUsed/>
    <w:rsid w:val="001F3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1A"/>
    <w:rPr>
      <w:rFonts w:ascii="Segoe UI" w:eastAsia="Times New Roman" w:hAnsi="Segoe UI" w:cs="Segoe UI"/>
      <w:sz w:val="18"/>
      <w:szCs w:val="18"/>
      <w:lang w:val="en-GB"/>
    </w:rPr>
  </w:style>
  <w:style w:type="character" w:styleId="Hyperlink">
    <w:name w:val="Hyperlink"/>
    <w:basedOn w:val="DefaultParagraphFont"/>
    <w:uiPriority w:val="99"/>
    <w:unhideWhenUsed/>
    <w:rsid w:val="00644AC5"/>
    <w:rPr>
      <w:color w:val="0563C1" w:themeColor="hyperlink"/>
      <w:u w:val="single"/>
    </w:rPr>
  </w:style>
  <w:style w:type="paragraph" w:styleId="BodyTextIndent3">
    <w:name w:val="Body Text Indent 3"/>
    <w:basedOn w:val="Normal"/>
    <w:link w:val="BodyTextIndent3Char"/>
    <w:uiPriority w:val="99"/>
    <w:semiHidden/>
    <w:unhideWhenUsed/>
    <w:rsid w:val="00CB41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415D"/>
    <w:rPr>
      <w:rFonts w:eastAsia="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1892</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9</cp:revision>
  <cp:lastPrinted>2018-01-19T11:50:00Z</cp:lastPrinted>
  <dcterms:created xsi:type="dcterms:W3CDTF">2018-01-04T14:07:00Z</dcterms:created>
  <dcterms:modified xsi:type="dcterms:W3CDTF">2018-01-19T12:08:00Z</dcterms:modified>
</cp:coreProperties>
</file>