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D9" w:rsidRPr="00387247" w:rsidRDefault="00A959D9" w:rsidP="00A959D9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b/>
          <w:lang w:val="lv-LV"/>
        </w:rPr>
      </w:pPr>
      <w:r w:rsidRPr="00387247">
        <w:rPr>
          <w:noProof/>
          <w:sz w:val="20"/>
          <w:szCs w:val="20"/>
          <w:lang w:val="lv-LV" w:eastAsia="lv-LV"/>
        </w:rPr>
        <w:drawing>
          <wp:inline distT="0" distB="0" distL="0" distR="0" wp14:anchorId="12FCEE4E" wp14:editId="0C4EF218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9D9" w:rsidRPr="00387247" w:rsidRDefault="00A959D9" w:rsidP="00A959D9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lv-LV"/>
        </w:rPr>
      </w:pPr>
      <w:r w:rsidRPr="00387247">
        <w:rPr>
          <w:rFonts w:eastAsia="Lucida Sans Unicode" w:cs="Tahoma"/>
          <w:lang w:val="lv-LV"/>
        </w:rPr>
        <w:t>JĒKABPILS PILSĒTAS PAŠVALDĪBA</w:t>
      </w:r>
    </w:p>
    <w:p w:rsidR="00A959D9" w:rsidRPr="00387247" w:rsidRDefault="00A959D9" w:rsidP="00A959D9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 w:rsidRPr="0038724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A959D9" w:rsidRPr="00387247" w:rsidRDefault="00A959D9" w:rsidP="00A959D9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 w:rsidRPr="0038724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A959D9" w:rsidRPr="00387247" w:rsidRDefault="00A959D9" w:rsidP="00A959D9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38724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A959D9" w:rsidRPr="00387247" w:rsidRDefault="00A959D9" w:rsidP="00A959D9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38724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38724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38724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38724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A959D9" w:rsidRPr="00387247" w:rsidRDefault="00A959D9" w:rsidP="00A959D9">
      <w:pPr>
        <w:widowControl w:val="0"/>
        <w:suppressAutoHyphens/>
        <w:ind w:right="-2"/>
        <w:jc w:val="center"/>
        <w:rPr>
          <w:lang w:val="lv-LV"/>
        </w:rPr>
      </w:pPr>
      <w:r w:rsidRPr="00387247">
        <w:rPr>
          <w:rFonts w:eastAsia="Lucida Sans Unicode"/>
          <w:lang w:val="lv-LV"/>
        </w:rPr>
        <w:t>Jēkabpilī</w:t>
      </w:r>
    </w:p>
    <w:p w:rsidR="00A959D9" w:rsidRPr="00387247" w:rsidRDefault="00A959D9" w:rsidP="00A959D9">
      <w:pPr>
        <w:ind w:right="-2"/>
        <w:jc w:val="both"/>
        <w:rPr>
          <w:color w:val="000000" w:themeColor="text1"/>
          <w:lang w:val="lv-LV"/>
        </w:rPr>
      </w:pPr>
      <w:r>
        <w:rPr>
          <w:color w:val="000000"/>
          <w:lang w:val="lv-LV"/>
        </w:rPr>
        <w:t>01.11</w:t>
      </w:r>
      <w:r w:rsidRPr="00387247">
        <w:rPr>
          <w:color w:val="000000"/>
          <w:lang w:val="lv-LV"/>
        </w:rPr>
        <w:t xml:space="preserve">.2017.  Nr. </w:t>
      </w:r>
      <w:r w:rsidRPr="00387247">
        <w:rPr>
          <w:color w:val="000000" w:themeColor="text1"/>
          <w:lang w:val="lv-LV"/>
        </w:rPr>
        <w:t>1.2.13.1/</w:t>
      </w:r>
      <w:r w:rsidR="00E76BE6">
        <w:rPr>
          <w:color w:val="000000" w:themeColor="text1"/>
          <w:lang w:val="lv-LV"/>
        </w:rPr>
        <w:t>299</w:t>
      </w:r>
    </w:p>
    <w:p w:rsidR="00A959D9" w:rsidRPr="00387247" w:rsidRDefault="00A959D9" w:rsidP="00A959D9">
      <w:pPr>
        <w:ind w:right="-2"/>
        <w:jc w:val="both"/>
        <w:rPr>
          <w:color w:val="FF0000"/>
          <w:lang w:val="lv-LV"/>
        </w:rPr>
      </w:pPr>
      <w:r w:rsidRPr="00387247">
        <w:rPr>
          <w:color w:val="000000" w:themeColor="text1"/>
          <w:lang w:val="lv-LV"/>
        </w:rPr>
        <w:t>Uz ________Nr. __________</w:t>
      </w:r>
    </w:p>
    <w:p w:rsidR="00A959D9" w:rsidRPr="00387247" w:rsidRDefault="00A959D9" w:rsidP="00A959D9">
      <w:pPr>
        <w:ind w:right="-2"/>
        <w:jc w:val="both"/>
        <w:rPr>
          <w:lang w:val="lv-LV"/>
        </w:rPr>
      </w:pPr>
    </w:p>
    <w:p w:rsidR="00A959D9" w:rsidRDefault="00A959D9" w:rsidP="00A959D9">
      <w:pPr>
        <w:pStyle w:val="BodyText"/>
        <w:ind w:right="-2"/>
        <w:jc w:val="right"/>
        <w:rPr>
          <w:bCs/>
          <w:color w:val="000000"/>
          <w:sz w:val="24"/>
          <w:szCs w:val="24"/>
          <w:lang w:val="lv-LV"/>
        </w:rPr>
      </w:pPr>
    </w:p>
    <w:p w:rsidR="00A959D9" w:rsidRPr="00C45E18" w:rsidRDefault="00A959D9" w:rsidP="00A959D9">
      <w:pPr>
        <w:pStyle w:val="BodyText"/>
        <w:ind w:right="-2"/>
        <w:jc w:val="right"/>
        <w:rPr>
          <w:color w:val="000000"/>
          <w:sz w:val="24"/>
          <w:szCs w:val="24"/>
          <w:lang w:val="lv-LV"/>
        </w:rPr>
      </w:pPr>
      <w:r w:rsidRPr="00C45E18">
        <w:rPr>
          <w:bCs/>
          <w:color w:val="000000"/>
          <w:sz w:val="24"/>
          <w:szCs w:val="24"/>
          <w:lang w:val="lv-LV"/>
        </w:rPr>
        <w:t>Visiem piegādātājiem</w:t>
      </w:r>
    </w:p>
    <w:p w:rsidR="00A959D9" w:rsidRPr="00C45E18" w:rsidRDefault="00A959D9" w:rsidP="00A959D9">
      <w:pPr>
        <w:pStyle w:val="BodyText"/>
        <w:ind w:right="-2"/>
        <w:jc w:val="right"/>
        <w:rPr>
          <w:b/>
          <w:bCs/>
          <w:color w:val="000000"/>
          <w:sz w:val="24"/>
          <w:szCs w:val="24"/>
          <w:lang w:val="lv-LV"/>
        </w:rPr>
      </w:pPr>
      <w:r w:rsidRPr="00C45E18">
        <w:rPr>
          <w:b/>
          <w:bCs/>
          <w:color w:val="000000"/>
          <w:sz w:val="24"/>
          <w:szCs w:val="24"/>
          <w:lang w:val="lv-LV"/>
        </w:rPr>
        <w:t xml:space="preserve"> </w:t>
      </w:r>
    </w:p>
    <w:p w:rsidR="00A959D9" w:rsidRPr="00C45E18" w:rsidRDefault="00A959D9" w:rsidP="00A959D9">
      <w:pPr>
        <w:ind w:right="-2"/>
        <w:jc w:val="both"/>
        <w:rPr>
          <w:bCs/>
          <w:lang w:val="lv-LV"/>
        </w:rPr>
      </w:pPr>
    </w:p>
    <w:p w:rsidR="00A959D9" w:rsidRPr="00C45E18" w:rsidRDefault="00A959D9" w:rsidP="00A959D9">
      <w:pPr>
        <w:ind w:right="-2"/>
        <w:jc w:val="both"/>
        <w:rPr>
          <w:bCs/>
          <w:lang w:val="lv-LV"/>
        </w:rPr>
      </w:pPr>
      <w:r w:rsidRPr="00C45E18">
        <w:rPr>
          <w:bCs/>
          <w:lang w:val="lv-LV"/>
        </w:rPr>
        <w:t>Par publisko iepirkumu ar identifikācijas nr. JPP 2017/49/ERAF</w:t>
      </w:r>
    </w:p>
    <w:p w:rsidR="00A959D9" w:rsidRPr="00C45E18" w:rsidRDefault="00A959D9" w:rsidP="00A959D9">
      <w:pPr>
        <w:ind w:right="-2"/>
        <w:jc w:val="both"/>
        <w:rPr>
          <w:b/>
          <w:bCs/>
          <w:lang w:val="lv-LV"/>
        </w:rPr>
      </w:pPr>
    </w:p>
    <w:p w:rsidR="00A959D9" w:rsidRPr="00C45E18" w:rsidRDefault="00A959D9" w:rsidP="00A959D9">
      <w:pPr>
        <w:tabs>
          <w:tab w:val="left" w:pos="9214"/>
          <w:tab w:val="left" w:pos="9360"/>
        </w:tabs>
        <w:ind w:right="-99" w:firstLine="720"/>
        <w:jc w:val="both"/>
        <w:rPr>
          <w:lang w:val="lv-LV"/>
        </w:rPr>
      </w:pPr>
      <w:r w:rsidRPr="00C45E18">
        <w:rPr>
          <w:lang w:val="lv-LV"/>
        </w:rPr>
        <w:t xml:space="preserve">Jēkabpils pilsētas pašvaldības iepirkuma komisija ir saņēmusi piegādātāja jautājumu par publisko iepirkumu </w:t>
      </w:r>
      <w:r w:rsidRPr="00C45E18">
        <w:rPr>
          <w:i/>
          <w:lang w:val="lv-LV"/>
        </w:rPr>
        <w:t>“</w:t>
      </w:r>
      <w:r w:rsidRPr="00C45E18">
        <w:rPr>
          <w:i/>
          <w:color w:val="000000"/>
          <w:lang w:val="lv-LV"/>
        </w:rPr>
        <w:t>“Pirmsskolas izglītības iestādes “Bērziņš” ēkas atjaunošana un energoefektivitātes paaugstināšana” būvprojekta izstrāde un autoruzraudzība”</w:t>
      </w:r>
      <w:r w:rsidRPr="00C45E18">
        <w:rPr>
          <w:i/>
          <w:lang w:val="lv-LV"/>
        </w:rPr>
        <w:t>, identifikācijas Nr. JPP 2017/49/ERAF</w:t>
      </w:r>
      <w:r w:rsidRPr="00C45E18">
        <w:rPr>
          <w:lang w:val="lv-LV"/>
        </w:rPr>
        <w:t>, izskatījusi to un sniedz atbildi:</w:t>
      </w:r>
    </w:p>
    <w:p w:rsidR="00A959D9" w:rsidRPr="00C45E18" w:rsidRDefault="00A959D9" w:rsidP="00A959D9">
      <w:pPr>
        <w:jc w:val="both"/>
        <w:rPr>
          <w:b/>
          <w:i/>
          <w:u w:val="single"/>
          <w:lang w:val="lv-LV"/>
        </w:rPr>
      </w:pPr>
    </w:p>
    <w:p w:rsidR="00A959D9" w:rsidRPr="00A959D9" w:rsidRDefault="00A959D9" w:rsidP="00A959D9">
      <w:pPr>
        <w:jc w:val="both"/>
        <w:rPr>
          <w:u w:val="single"/>
          <w:lang w:val="lv-LV"/>
        </w:rPr>
      </w:pPr>
      <w:r w:rsidRPr="00C45E18">
        <w:rPr>
          <w:b/>
          <w:i/>
          <w:u w:val="single"/>
          <w:lang w:val="lv-LV"/>
        </w:rPr>
        <w:t>Jautājums:</w:t>
      </w:r>
      <w:r w:rsidRPr="00C45E18">
        <w:rPr>
          <w:b/>
          <w:i/>
          <w:lang w:val="lv-LV"/>
        </w:rPr>
        <w:t xml:space="preserve"> </w:t>
      </w:r>
      <w:r>
        <w:rPr>
          <w:lang w:val="lv-LV"/>
        </w:rPr>
        <w:t>Vai projektēšanas izstrādes termiņā (75 kalendārās dienas) ietilpst arī būvprojekta ekspertīze?</w:t>
      </w:r>
    </w:p>
    <w:p w:rsidR="00A959D9" w:rsidRPr="00C45E18" w:rsidRDefault="00A959D9" w:rsidP="00A959D9">
      <w:pPr>
        <w:rPr>
          <w:b/>
          <w:i/>
          <w:u w:val="single"/>
          <w:lang w:val="lv-LV"/>
        </w:rPr>
      </w:pPr>
    </w:p>
    <w:p w:rsidR="00FA1B06" w:rsidRPr="00FA1B06" w:rsidRDefault="00A959D9" w:rsidP="00FA1B06">
      <w:pPr>
        <w:jc w:val="both"/>
        <w:rPr>
          <w:lang w:val="lv-LV"/>
        </w:rPr>
      </w:pPr>
      <w:r w:rsidRPr="00C45E18">
        <w:rPr>
          <w:b/>
          <w:i/>
          <w:u w:val="single"/>
          <w:lang w:val="lv-LV"/>
        </w:rPr>
        <w:t>Atbilde:</w:t>
      </w:r>
      <w:r w:rsidRPr="00C45E18">
        <w:rPr>
          <w:i/>
          <w:lang w:val="lv-LV"/>
        </w:rPr>
        <w:t xml:space="preserve"> </w:t>
      </w:r>
      <w:r w:rsidR="00FA1B06" w:rsidRPr="00FA1B06">
        <w:rPr>
          <w:lang w:val="lv-LV"/>
        </w:rPr>
        <w:t>Nolikuma 4.pielikuma “Projektēšanas uzdevums” 4.2.11.punkts interpretējams tā, ka pilns būvprojekts Pasūtītājam jāiesniedz bez ekspertīzes veikšanas, kuru tālāk nodrošinās un apmaksās pats Pasūtītājs</w:t>
      </w:r>
      <w:r w:rsidR="00FA1B06">
        <w:rPr>
          <w:lang w:val="lv-LV"/>
        </w:rPr>
        <w:t>.</w:t>
      </w:r>
    </w:p>
    <w:p w:rsidR="00A959D9" w:rsidRPr="00FA1B06" w:rsidRDefault="00A959D9" w:rsidP="00A959D9">
      <w:pPr>
        <w:jc w:val="both"/>
        <w:rPr>
          <w:lang w:val="lv-LV"/>
        </w:rPr>
      </w:pPr>
    </w:p>
    <w:p w:rsidR="00A959D9" w:rsidRPr="00A959D9" w:rsidRDefault="00A959D9" w:rsidP="00A959D9">
      <w:pPr>
        <w:rPr>
          <w:lang w:val="lv-LV"/>
        </w:rPr>
      </w:pPr>
    </w:p>
    <w:p w:rsidR="00A959D9" w:rsidRPr="00C45E18" w:rsidRDefault="00A959D9" w:rsidP="00A959D9">
      <w:pPr>
        <w:pStyle w:val="Heading4"/>
        <w:ind w:right="-1192"/>
        <w:rPr>
          <w:b w:val="0"/>
          <w:iCs/>
        </w:rPr>
      </w:pPr>
      <w:bookmarkStart w:id="0" w:name="_GoBack"/>
      <w:bookmarkEnd w:id="0"/>
      <w:r w:rsidRPr="00C45E18">
        <w:rPr>
          <w:b w:val="0"/>
        </w:rPr>
        <w:t xml:space="preserve">Komisijas priekšsēdētāja       </w:t>
      </w:r>
      <w:r w:rsidRPr="00C45E18">
        <w:rPr>
          <w:b w:val="0"/>
        </w:rPr>
        <w:tab/>
      </w:r>
      <w:r w:rsidRPr="00C45E18">
        <w:rPr>
          <w:b w:val="0"/>
        </w:rPr>
        <w:tab/>
      </w:r>
      <w:r w:rsidRPr="00C45E18">
        <w:rPr>
          <w:b w:val="0"/>
        </w:rPr>
        <w:tab/>
      </w:r>
      <w:r w:rsidRPr="00C45E18">
        <w:rPr>
          <w:b w:val="0"/>
        </w:rPr>
        <w:tab/>
      </w:r>
      <w:r w:rsidRPr="00C45E18">
        <w:rPr>
          <w:b w:val="0"/>
        </w:rPr>
        <w:tab/>
      </w:r>
      <w:r w:rsidRPr="00C45E18">
        <w:rPr>
          <w:b w:val="0"/>
        </w:rPr>
        <w:tab/>
      </w:r>
      <w:r w:rsidRPr="00C45E18">
        <w:rPr>
          <w:b w:val="0"/>
        </w:rPr>
        <w:tab/>
      </w:r>
      <w:r w:rsidRPr="00C45E18">
        <w:rPr>
          <w:b w:val="0"/>
        </w:rPr>
        <w:tab/>
        <w:t>L.Meldrāja</w:t>
      </w:r>
    </w:p>
    <w:p w:rsidR="00A959D9" w:rsidRPr="00387247" w:rsidRDefault="00A959D9" w:rsidP="00A959D9">
      <w:pPr>
        <w:ind w:right="-1192"/>
        <w:jc w:val="both"/>
        <w:rPr>
          <w:lang w:val="lv-LV"/>
        </w:rPr>
      </w:pPr>
    </w:p>
    <w:p w:rsidR="00A959D9" w:rsidRPr="00387247" w:rsidRDefault="00A959D9" w:rsidP="00A959D9">
      <w:pPr>
        <w:ind w:right="-1192"/>
        <w:jc w:val="both"/>
        <w:rPr>
          <w:lang w:val="lv-LV"/>
        </w:rPr>
      </w:pPr>
    </w:p>
    <w:p w:rsidR="00A959D9" w:rsidRPr="00387247" w:rsidRDefault="00A959D9" w:rsidP="00A959D9">
      <w:pPr>
        <w:ind w:right="-1192"/>
        <w:jc w:val="both"/>
        <w:rPr>
          <w:lang w:val="lv-LV"/>
        </w:rPr>
      </w:pPr>
      <w:r w:rsidRPr="00387247">
        <w:rPr>
          <w:sz w:val="22"/>
          <w:szCs w:val="22"/>
          <w:lang w:val="lv-LV"/>
        </w:rPr>
        <w:t>Stankevica  65207309</w:t>
      </w:r>
    </w:p>
    <w:p w:rsidR="00A959D9" w:rsidRPr="00BD56F9" w:rsidRDefault="00A959D9" w:rsidP="00A959D9">
      <w:pPr>
        <w:rPr>
          <w:lang w:val="lv-LV"/>
        </w:rPr>
      </w:pPr>
    </w:p>
    <w:p w:rsidR="003441ED" w:rsidRPr="00A959D9" w:rsidRDefault="003441ED">
      <w:pPr>
        <w:rPr>
          <w:lang w:val="lv-LV"/>
        </w:rPr>
      </w:pPr>
    </w:p>
    <w:sectPr w:rsidR="003441ED" w:rsidRPr="00A959D9" w:rsidSect="000604EE"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D9"/>
    <w:rsid w:val="000604EE"/>
    <w:rsid w:val="002B2487"/>
    <w:rsid w:val="003441ED"/>
    <w:rsid w:val="00A959D9"/>
    <w:rsid w:val="00B340BD"/>
    <w:rsid w:val="00E76BE6"/>
    <w:rsid w:val="00FA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4BF73-3E7D-407D-9A38-0D13CD76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9D9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A959D9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959D9"/>
    <w:rPr>
      <w:rFonts w:eastAsia="Times New Roman" w:cs="Times New Roman"/>
      <w:b/>
      <w:bCs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A959D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A959D9"/>
    <w:rPr>
      <w:rFonts w:eastAsia="Times New Roman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dcterms:created xsi:type="dcterms:W3CDTF">2017-11-01T07:42:00Z</dcterms:created>
  <dcterms:modified xsi:type="dcterms:W3CDTF">2017-11-01T08:16:00Z</dcterms:modified>
</cp:coreProperties>
</file>