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58C" w:rsidRPr="002B158C" w:rsidRDefault="002B158C" w:rsidP="002B158C">
      <w:pPr>
        <w:tabs>
          <w:tab w:val="left" w:pos="360"/>
        </w:tabs>
        <w:jc w:val="center"/>
        <w:outlineLvl w:val="6"/>
        <w:rPr>
          <w:rFonts w:eastAsia="Lucida Sans Unicode" w:cs="Tahoma"/>
          <w:sz w:val="28"/>
          <w:szCs w:val="20"/>
          <w:lang w:val="lv-LV"/>
        </w:rPr>
      </w:pPr>
      <w:bookmarkStart w:id="0" w:name="_GoBack"/>
      <w:bookmarkEnd w:id="0"/>
      <w:r w:rsidRPr="002B158C">
        <w:rPr>
          <w:noProof/>
          <w:sz w:val="20"/>
          <w:szCs w:val="20"/>
          <w:lang w:val="lv-LV" w:eastAsia="lv-LV"/>
        </w:rPr>
        <w:drawing>
          <wp:inline distT="0" distB="0" distL="0" distR="0">
            <wp:extent cx="466725" cy="571500"/>
            <wp:effectExtent l="0" t="0" r="9525" b="0"/>
            <wp:docPr id="2" name="Picture 2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58C" w:rsidRPr="002B158C" w:rsidRDefault="002B158C" w:rsidP="002B158C">
      <w:pPr>
        <w:keepNext/>
        <w:widowControl w:val="0"/>
        <w:tabs>
          <w:tab w:val="left" w:pos="360"/>
        </w:tabs>
        <w:suppressAutoHyphens/>
        <w:jc w:val="center"/>
        <w:outlineLvl w:val="6"/>
        <w:rPr>
          <w:rFonts w:eastAsia="Lucida Sans Unicode" w:cs="Tahoma"/>
          <w:b/>
          <w:lang w:val="lv-LV"/>
        </w:rPr>
      </w:pPr>
      <w:r w:rsidRPr="002B158C">
        <w:rPr>
          <w:rFonts w:eastAsia="Lucida Sans Unicode" w:cs="Tahoma"/>
          <w:b/>
          <w:lang w:val="lv-LV"/>
        </w:rPr>
        <w:t>JĒKABPILS PILSĒTAS PAŠVALDĪBA</w:t>
      </w:r>
    </w:p>
    <w:p w:rsidR="002B158C" w:rsidRPr="002B158C" w:rsidRDefault="002B158C" w:rsidP="002B158C">
      <w:pPr>
        <w:widowControl w:val="0"/>
        <w:tabs>
          <w:tab w:val="right" w:pos="9000"/>
        </w:tabs>
        <w:suppressAutoHyphens/>
        <w:jc w:val="center"/>
        <w:rPr>
          <w:rFonts w:eastAsia="Lucida Sans Unicode" w:cs="Tahoma"/>
          <w:sz w:val="20"/>
          <w:szCs w:val="20"/>
          <w:lang w:val="lv-LV"/>
        </w:rPr>
      </w:pPr>
      <w:r w:rsidRPr="002B158C">
        <w:rPr>
          <w:rFonts w:eastAsia="Lucida Sans Unicode" w:cs="Tahoma"/>
          <w:sz w:val="20"/>
          <w:szCs w:val="20"/>
          <w:lang w:val="lv-LV"/>
        </w:rPr>
        <w:t>IEPIRKUMA KOMISIJA</w:t>
      </w:r>
    </w:p>
    <w:p w:rsidR="002B158C" w:rsidRPr="002B158C" w:rsidRDefault="002B158C" w:rsidP="002B158C">
      <w:pPr>
        <w:widowControl w:val="0"/>
        <w:tabs>
          <w:tab w:val="right" w:pos="9000"/>
        </w:tabs>
        <w:suppressAutoHyphens/>
        <w:jc w:val="center"/>
        <w:rPr>
          <w:rFonts w:eastAsia="Lucida Sans Unicode" w:cs="Tahoma"/>
          <w:sz w:val="20"/>
          <w:szCs w:val="20"/>
          <w:lang w:val="lv-LV"/>
        </w:rPr>
      </w:pPr>
      <w:r w:rsidRPr="002B158C"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2B158C" w:rsidRPr="002B158C" w:rsidRDefault="002B158C" w:rsidP="002B158C">
      <w:pPr>
        <w:keepNext/>
        <w:widowControl w:val="0"/>
        <w:pBdr>
          <w:bottom w:val="single" w:sz="12" w:space="0" w:color="auto"/>
        </w:pBdr>
        <w:suppressAutoHyphens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 w:rsidRPr="002B158C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2B158C" w:rsidRPr="002B158C" w:rsidRDefault="002B158C" w:rsidP="002B158C">
      <w:pPr>
        <w:keepNext/>
        <w:widowControl w:val="0"/>
        <w:pBdr>
          <w:bottom w:val="single" w:sz="12" w:space="0" w:color="auto"/>
        </w:pBdr>
        <w:suppressAutoHyphens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 w:rsidRPr="002B158C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 w:rsidRPr="002B158C"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 w:rsidRPr="002B158C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 w:rsidRPr="002B158C"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2B158C" w:rsidRPr="002B158C" w:rsidRDefault="002B158C" w:rsidP="002B158C">
      <w:pPr>
        <w:widowControl w:val="0"/>
        <w:suppressAutoHyphens/>
        <w:jc w:val="center"/>
        <w:rPr>
          <w:rFonts w:eastAsia="Lucida Sans Unicode"/>
          <w:szCs w:val="20"/>
          <w:lang w:val="lv-LV"/>
        </w:rPr>
      </w:pPr>
      <w:r w:rsidRPr="002B158C">
        <w:rPr>
          <w:rFonts w:eastAsia="Lucida Sans Unicode"/>
          <w:szCs w:val="20"/>
          <w:lang w:val="lv-LV"/>
        </w:rPr>
        <w:t>Jēkabpilī</w:t>
      </w:r>
    </w:p>
    <w:p w:rsidR="00B6593C" w:rsidRPr="002B158C" w:rsidRDefault="00B6593C" w:rsidP="00B6593C">
      <w:pPr>
        <w:pStyle w:val="Heading1"/>
        <w:tabs>
          <w:tab w:val="left" w:pos="0"/>
        </w:tabs>
        <w:ind w:right="180"/>
        <w:jc w:val="center"/>
        <w:rPr>
          <w:b w:val="0"/>
          <w:iCs/>
        </w:rPr>
      </w:pPr>
    </w:p>
    <w:p w:rsidR="00D62843" w:rsidRPr="002B158C" w:rsidRDefault="003B0E0F" w:rsidP="00941DC7">
      <w:pPr>
        <w:pStyle w:val="Heading1"/>
        <w:jc w:val="center"/>
        <w:rPr>
          <w:b w:val="0"/>
          <w:iCs/>
          <w:sz w:val="32"/>
          <w:szCs w:val="32"/>
        </w:rPr>
      </w:pPr>
      <w:r w:rsidRPr="002B158C">
        <w:rPr>
          <w:b w:val="0"/>
          <w:iCs/>
          <w:sz w:val="32"/>
          <w:szCs w:val="32"/>
        </w:rPr>
        <w:t>IEPIRKUMA PROCEDŪRAS</w:t>
      </w:r>
    </w:p>
    <w:p w:rsidR="003B0E0F" w:rsidRPr="00A36082" w:rsidRDefault="003B0E0F" w:rsidP="00941DC7">
      <w:pPr>
        <w:pStyle w:val="Heading1"/>
        <w:jc w:val="center"/>
        <w:rPr>
          <w:b w:val="0"/>
          <w:bCs/>
          <w:iCs/>
        </w:rPr>
      </w:pPr>
    </w:p>
    <w:p w:rsidR="00B6593C" w:rsidRPr="002B158C" w:rsidRDefault="00D62843" w:rsidP="00941DC7">
      <w:pPr>
        <w:pStyle w:val="Heading1"/>
        <w:jc w:val="center"/>
        <w:rPr>
          <w:i/>
          <w:szCs w:val="20"/>
        </w:rPr>
      </w:pPr>
      <w:r w:rsidRPr="002B158C">
        <w:rPr>
          <w:i/>
        </w:rPr>
        <w:t>“</w:t>
      </w:r>
      <w:r w:rsidR="00A55CE4" w:rsidRPr="00004CA3">
        <w:rPr>
          <w:i/>
        </w:rPr>
        <w:t>Būvprojekta izstrāde un autoruzraudzības veikšana objektos “Jēkabpils Valsts ģimnāzijas pārbūve Rūdolfa Blaumaņa ielā 27, Jēkabpilī” un “Jēkabpils 2.vidusskolas pārbūve Jaunā ielā 44, Jēkabpilī””</w:t>
      </w:r>
    </w:p>
    <w:p w:rsidR="00D62843" w:rsidRPr="002B158C" w:rsidRDefault="00D62843" w:rsidP="00941DC7">
      <w:pPr>
        <w:pStyle w:val="Heading1"/>
        <w:jc w:val="center"/>
        <w:rPr>
          <w:i/>
          <w:szCs w:val="20"/>
        </w:rPr>
      </w:pPr>
      <w:r w:rsidRPr="002B158C">
        <w:rPr>
          <w:i/>
          <w:szCs w:val="20"/>
        </w:rPr>
        <w:t xml:space="preserve"> </w:t>
      </w:r>
      <w:r w:rsidR="00A55CE4">
        <w:rPr>
          <w:i/>
          <w:szCs w:val="20"/>
        </w:rPr>
        <w:t>Identifikācijas Nr. JPP 2017/21/ERAF</w:t>
      </w:r>
    </w:p>
    <w:p w:rsidR="00D62843" w:rsidRPr="002B158C" w:rsidRDefault="00D62843" w:rsidP="00941DC7">
      <w:pPr>
        <w:pStyle w:val="Heading1"/>
        <w:jc w:val="center"/>
      </w:pPr>
      <w:r w:rsidRPr="002B158C">
        <w:t xml:space="preserve"> </w:t>
      </w:r>
    </w:p>
    <w:p w:rsidR="00D62843" w:rsidRPr="002B158C" w:rsidRDefault="00D62843" w:rsidP="00941DC7">
      <w:pPr>
        <w:pStyle w:val="Heading4"/>
        <w:rPr>
          <w:b w:val="0"/>
          <w:bCs/>
          <w:iCs/>
          <w:sz w:val="32"/>
          <w:szCs w:val="32"/>
        </w:rPr>
      </w:pPr>
      <w:r w:rsidRPr="002B158C">
        <w:rPr>
          <w:b w:val="0"/>
          <w:bCs/>
          <w:iCs/>
          <w:sz w:val="32"/>
          <w:szCs w:val="32"/>
        </w:rPr>
        <w:t>Z I Ņ O J U M S</w:t>
      </w:r>
    </w:p>
    <w:p w:rsidR="00181CA8" w:rsidRDefault="00D62843" w:rsidP="00D62843">
      <w:pPr>
        <w:pStyle w:val="Heading2"/>
        <w:ind w:right="140"/>
        <w:jc w:val="both"/>
        <w:rPr>
          <w:b w:val="0"/>
        </w:rPr>
      </w:pPr>
      <w:r w:rsidRPr="002B158C">
        <w:rPr>
          <w:b w:val="0"/>
        </w:rPr>
        <w:t>201</w:t>
      </w:r>
      <w:r w:rsidR="004E1548">
        <w:rPr>
          <w:b w:val="0"/>
        </w:rPr>
        <w:t>7.gada 04</w:t>
      </w:r>
      <w:r w:rsidRPr="002B158C">
        <w:rPr>
          <w:b w:val="0"/>
        </w:rPr>
        <w:t>.</w:t>
      </w:r>
      <w:r w:rsidR="00181CA8">
        <w:rPr>
          <w:b w:val="0"/>
        </w:rPr>
        <w:t>jūlijā</w:t>
      </w:r>
    </w:p>
    <w:p w:rsidR="00D62843" w:rsidRPr="002B158C" w:rsidRDefault="00D62843" w:rsidP="00D62843">
      <w:pPr>
        <w:pStyle w:val="Heading2"/>
        <w:ind w:right="140"/>
        <w:jc w:val="both"/>
        <w:rPr>
          <w:b w:val="0"/>
          <w:iCs/>
        </w:rPr>
      </w:pPr>
      <w:r w:rsidRPr="002B158C">
        <w:rPr>
          <w:b w:val="0"/>
        </w:rPr>
        <w:t xml:space="preserve">                                                                                                     </w:t>
      </w:r>
      <w:r w:rsidRPr="002B158C">
        <w:rPr>
          <w:b w:val="0"/>
        </w:rPr>
        <w:tab/>
      </w:r>
      <w:r w:rsidRPr="002B158C">
        <w:rPr>
          <w:b w:val="0"/>
        </w:rPr>
        <w:tab/>
        <w:t xml:space="preserve">      </w:t>
      </w:r>
    </w:p>
    <w:p w:rsidR="00430EA9" w:rsidRPr="002B158C" w:rsidRDefault="00D62843" w:rsidP="00430EA9">
      <w:pPr>
        <w:pStyle w:val="ListParagraph"/>
        <w:numPr>
          <w:ilvl w:val="0"/>
          <w:numId w:val="1"/>
        </w:numPr>
        <w:ind w:right="-2"/>
        <w:jc w:val="both"/>
        <w:rPr>
          <w:lang w:val="lv-LV"/>
        </w:rPr>
      </w:pPr>
      <w:r w:rsidRPr="002B158C">
        <w:rPr>
          <w:b/>
          <w:lang w:val="lv-LV"/>
        </w:rPr>
        <w:t>Pasūtītāja nosaukums un adrese, reģistrācijas numurs</w:t>
      </w:r>
      <w:r w:rsidRPr="002B158C">
        <w:rPr>
          <w:lang w:val="lv-LV"/>
        </w:rPr>
        <w:t xml:space="preserve"> – Jēkabpils pilsētas pašvaldība, reģistrācijas Nr. 90000024205, Brīvības iela 120, Jēkabpils, LV-5201. </w:t>
      </w:r>
    </w:p>
    <w:p w:rsidR="00430EA9" w:rsidRPr="002B158C" w:rsidRDefault="00430EA9" w:rsidP="00430EA9">
      <w:pPr>
        <w:pStyle w:val="ListParagraph"/>
        <w:ind w:right="-2"/>
        <w:jc w:val="both"/>
        <w:rPr>
          <w:lang w:val="lv-LV"/>
        </w:rPr>
      </w:pPr>
    </w:p>
    <w:p w:rsidR="005E5177" w:rsidRPr="002B158C" w:rsidRDefault="003B0E0F" w:rsidP="005E5177">
      <w:pPr>
        <w:pStyle w:val="ListParagraph"/>
        <w:numPr>
          <w:ilvl w:val="0"/>
          <w:numId w:val="1"/>
        </w:numPr>
        <w:ind w:right="-2"/>
        <w:jc w:val="both"/>
        <w:rPr>
          <w:lang w:val="lv-LV"/>
        </w:rPr>
      </w:pPr>
      <w:r w:rsidRPr="002B158C">
        <w:rPr>
          <w:b/>
          <w:bCs/>
          <w:lang w:val="lv-LV"/>
        </w:rPr>
        <w:t>Iepirkuma procedūras veids, i</w:t>
      </w:r>
      <w:r w:rsidR="00D62843" w:rsidRPr="002B158C">
        <w:rPr>
          <w:b/>
          <w:bCs/>
          <w:lang w:val="lv-LV"/>
        </w:rPr>
        <w:t xml:space="preserve">epirkuma priekšmets, </w:t>
      </w:r>
      <w:r w:rsidRPr="002B158C">
        <w:rPr>
          <w:b/>
          <w:bCs/>
          <w:lang w:val="lv-LV"/>
        </w:rPr>
        <w:t xml:space="preserve">iepirkuma </w:t>
      </w:r>
      <w:r w:rsidR="00D62843" w:rsidRPr="002B158C">
        <w:rPr>
          <w:b/>
          <w:bCs/>
          <w:lang w:val="lv-LV"/>
        </w:rPr>
        <w:t xml:space="preserve">identifikācijas numurs </w:t>
      </w:r>
      <w:r w:rsidR="00D62843" w:rsidRPr="002B158C">
        <w:rPr>
          <w:lang w:val="lv-LV"/>
        </w:rPr>
        <w:t xml:space="preserve">– </w:t>
      </w:r>
      <w:r w:rsidRPr="002B158C">
        <w:rPr>
          <w:lang w:val="lv-LV"/>
        </w:rPr>
        <w:t xml:space="preserve">Atklāts konkurss </w:t>
      </w:r>
      <w:r w:rsidR="00D62843" w:rsidRPr="002B158C">
        <w:rPr>
          <w:lang w:val="lv-LV"/>
        </w:rPr>
        <w:t>“</w:t>
      </w:r>
      <w:r w:rsidR="00DF2116" w:rsidRPr="00004CA3">
        <w:rPr>
          <w:i/>
          <w:lang w:val="lv-LV"/>
        </w:rPr>
        <w:t>Būvprojekta izstrāde un autoruzraudzības veikšana objektos “Jēkabpils Valsts ģimnāzijas pārbūve Rūdolfa Blaumaņa ielā 27, Jēkabpilī” un “Jēkabpils 2.vidusskolas pārbūve Jaunā ielā 44, Jēkabpilī”</w:t>
      </w:r>
      <w:r w:rsidR="00D62843" w:rsidRPr="002B158C">
        <w:rPr>
          <w:lang w:val="lv-LV"/>
        </w:rPr>
        <w:t>”</w:t>
      </w:r>
      <w:r w:rsidRPr="002B158C">
        <w:rPr>
          <w:szCs w:val="20"/>
          <w:lang w:val="lv-LV"/>
        </w:rPr>
        <w:t>, identifikācijas Nr.</w:t>
      </w:r>
      <w:r w:rsidR="00DF2116">
        <w:rPr>
          <w:szCs w:val="20"/>
          <w:lang w:val="lv-LV"/>
        </w:rPr>
        <w:t xml:space="preserve"> JPP 2017/21/ERAF</w:t>
      </w:r>
      <w:r w:rsidR="00D62843" w:rsidRPr="002B158C">
        <w:rPr>
          <w:szCs w:val="20"/>
          <w:lang w:val="lv-LV"/>
        </w:rPr>
        <w:t>.</w:t>
      </w:r>
    </w:p>
    <w:p w:rsidR="005E5177" w:rsidRPr="002B158C" w:rsidRDefault="00DF2116" w:rsidP="005E5177">
      <w:pPr>
        <w:pStyle w:val="ListParagraph"/>
        <w:numPr>
          <w:ilvl w:val="1"/>
          <w:numId w:val="1"/>
        </w:numPr>
        <w:ind w:right="-2"/>
        <w:jc w:val="both"/>
        <w:rPr>
          <w:lang w:val="lv-LV"/>
        </w:rPr>
      </w:pPr>
      <w:r>
        <w:rPr>
          <w:bCs/>
          <w:lang w:val="lv-LV"/>
        </w:rPr>
        <w:t>Publiskais iepirkums sadalīts 2 (divās</w:t>
      </w:r>
      <w:r w:rsidR="005E5177" w:rsidRPr="002B158C">
        <w:rPr>
          <w:bCs/>
          <w:lang w:val="lv-LV"/>
        </w:rPr>
        <w:t>) daļās:</w:t>
      </w:r>
    </w:p>
    <w:p w:rsidR="005E5177" w:rsidRPr="002B158C" w:rsidRDefault="005E5177" w:rsidP="005E5177">
      <w:pPr>
        <w:pStyle w:val="ListParagraph"/>
        <w:numPr>
          <w:ilvl w:val="2"/>
          <w:numId w:val="1"/>
        </w:numPr>
        <w:ind w:right="-2"/>
        <w:jc w:val="both"/>
        <w:rPr>
          <w:lang w:val="lv-LV"/>
        </w:rPr>
      </w:pPr>
      <w:r w:rsidRPr="002B158C">
        <w:rPr>
          <w:bCs/>
          <w:lang w:val="lv-LV"/>
        </w:rPr>
        <w:t>1</w:t>
      </w:r>
      <w:r w:rsidR="00DE14EC">
        <w:rPr>
          <w:bCs/>
          <w:lang w:val="lv-LV"/>
        </w:rPr>
        <w:t xml:space="preserve">.daļa </w:t>
      </w:r>
      <w:r w:rsidRPr="00B67BEE">
        <w:rPr>
          <w:i/>
          <w:color w:val="000000"/>
          <w:lang w:val="lv-LV"/>
        </w:rPr>
        <w:t>“</w:t>
      </w:r>
      <w:r w:rsidR="00B67BEE" w:rsidRPr="00B67BEE">
        <w:rPr>
          <w:i/>
          <w:lang w:val="lv-LV"/>
        </w:rPr>
        <w:t>Būvprojekta izstrāde un autoruzraudzības veikšana objektā “Jēkabpils Valsts ģimnāzijas pārbūve Rūdolfa Blaumaņa ielā 27, Jēkabpilī”</w:t>
      </w:r>
      <w:r w:rsidRPr="00B67BEE">
        <w:rPr>
          <w:i/>
          <w:lang w:val="lv-LV"/>
        </w:rPr>
        <w:t>”;</w:t>
      </w:r>
    </w:p>
    <w:p w:rsidR="005E5177" w:rsidRPr="00B67BEE" w:rsidRDefault="005E5177" w:rsidP="005E5177">
      <w:pPr>
        <w:pStyle w:val="ListParagraph"/>
        <w:numPr>
          <w:ilvl w:val="2"/>
          <w:numId w:val="1"/>
        </w:numPr>
        <w:ind w:right="-2"/>
        <w:jc w:val="both"/>
        <w:rPr>
          <w:i/>
          <w:lang w:val="lv-LV"/>
        </w:rPr>
      </w:pPr>
      <w:r w:rsidRPr="002B158C">
        <w:rPr>
          <w:lang w:val="lv-LV"/>
        </w:rPr>
        <w:t>2</w:t>
      </w:r>
      <w:r w:rsidR="00DE14EC">
        <w:rPr>
          <w:lang w:val="lv-LV"/>
        </w:rPr>
        <w:t xml:space="preserve">.daļa </w:t>
      </w:r>
      <w:r w:rsidRPr="00B67BEE">
        <w:rPr>
          <w:i/>
          <w:lang w:val="lv-LV"/>
        </w:rPr>
        <w:t>“</w:t>
      </w:r>
      <w:r w:rsidR="00B67BEE" w:rsidRPr="00B67BEE">
        <w:rPr>
          <w:i/>
          <w:lang w:val="lv-LV"/>
        </w:rPr>
        <w:t>Būvprojekta izstrāde un autoruzraudzības veikšana objektā “Jēkabpils 2.vidusskolas pārbūve Jaunā ielā 44, Jēkabpilī”</w:t>
      </w:r>
      <w:r w:rsidR="00EC4F98" w:rsidRPr="00B67BEE">
        <w:rPr>
          <w:i/>
          <w:lang w:val="lv-LV"/>
        </w:rPr>
        <w:t>”.</w:t>
      </w:r>
    </w:p>
    <w:p w:rsidR="005E5177" w:rsidRPr="002B158C" w:rsidRDefault="005E5177" w:rsidP="005E5177">
      <w:pPr>
        <w:pStyle w:val="ListParagraph"/>
        <w:numPr>
          <w:ilvl w:val="1"/>
          <w:numId w:val="1"/>
        </w:numPr>
        <w:ind w:right="-2"/>
        <w:jc w:val="both"/>
        <w:rPr>
          <w:lang w:val="lv-LV"/>
        </w:rPr>
      </w:pPr>
      <w:r w:rsidRPr="002B158C">
        <w:rPr>
          <w:lang w:val="lv-LV"/>
        </w:rPr>
        <w:t>Piedāvājumu var iesniegt par vienu vai vairākām daļām.</w:t>
      </w:r>
    </w:p>
    <w:p w:rsidR="005E5177" w:rsidRPr="002B158C" w:rsidRDefault="005E5177" w:rsidP="005E5177">
      <w:pPr>
        <w:pStyle w:val="ListParagraph"/>
        <w:rPr>
          <w:lang w:val="lv-LV"/>
        </w:rPr>
      </w:pPr>
    </w:p>
    <w:p w:rsidR="00430EA9" w:rsidRPr="002B158C" w:rsidRDefault="000E5BEB" w:rsidP="00430EA9">
      <w:pPr>
        <w:pStyle w:val="ListParagraph"/>
        <w:numPr>
          <w:ilvl w:val="0"/>
          <w:numId w:val="1"/>
        </w:numPr>
        <w:ind w:right="-2"/>
        <w:jc w:val="both"/>
        <w:rPr>
          <w:lang w:val="lv-LV"/>
        </w:rPr>
      </w:pPr>
      <w:r w:rsidRPr="002B158C">
        <w:rPr>
          <w:b/>
          <w:lang w:val="lv-LV"/>
        </w:rPr>
        <w:t>Datums, kad p</w:t>
      </w:r>
      <w:r w:rsidR="00D62843" w:rsidRPr="002B158C">
        <w:rPr>
          <w:b/>
          <w:lang w:val="lv-LV"/>
        </w:rPr>
        <w:t>aziņojums</w:t>
      </w:r>
      <w:r w:rsidR="00530A92" w:rsidRPr="002B158C">
        <w:rPr>
          <w:b/>
          <w:lang w:val="lv-LV"/>
        </w:rPr>
        <w:t xml:space="preserve"> par līgumu publicēts </w:t>
      </w:r>
      <w:r w:rsidRPr="002B158C">
        <w:rPr>
          <w:b/>
          <w:lang w:val="lv-LV"/>
        </w:rPr>
        <w:t>Iepirkumu uzraudzības biroja tīmekļvietnē (</w:t>
      </w:r>
      <w:hyperlink r:id="rId8" w:history="1">
        <w:r w:rsidR="00530A92" w:rsidRPr="002B158C">
          <w:rPr>
            <w:rStyle w:val="Hyperlink"/>
            <w:lang w:val="lv-LV"/>
          </w:rPr>
          <w:t>www.iub.gov.lv</w:t>
        </w:r>
      </w:hyperlink>
      <w:r w:rsidRPr="002B158C">
        <w:rPr>
          <w:lang w:val="lv-LV"/>
        </w:rPr>
        <w:t>)</w:t>
      </w:r>
      <w:r w:rsidR="00530A92" w:rsidRPr="002B158C">
        <w:rPr>
          <w:lang w:val="lv-LV"/>
        </w:rPr>
        <w:t xml:space="preserve"> </w:t>
      </w:r>
      <w:r w:rsidR="00D62843" w:rsidRPr="002B158C">
        <w:rPr>
          <w:bCs/>
          <w:lang w:val="lv-LV"/>
        </w:rPr>
        <w:t xml:space="preserve">– </w:t>
      </w:r>
      <w:r w:rsidR="00BC4501">
        <w:rPr>
          <w:bCs/>
          <w:lang w:val="lv-LV"/>
        </w:rPr>
        <w:t>18</w:t>
      </w:r>
      <w:r w:rsidR="00530A92" w:rsidRPr="002B158C">
        <w:rPr>
          <w:bCs/>
          <w:lang w:val="lv-LV"/>
        </w:rPr>
        <w:t>.04.2017</w:t>
      </w:r>
      <w:r w:rsidR="00D62843" w:rsidRPr="002B158C">
        <w:rPr>
          <w:bCs/>
          <w:lang w:val="lv-LV"/>
        </w:rPr>
        <w:t>.</w:t>
      </w:r>
    </w:p>
    <w:p w:rsidR="00430EA9" w:rsidRPr="002B158C" w:rsidRDefault="00430EA9" w:rsidP="00430EA9">
      <w:pPr>
        <w:pStyle w:val="ListParagraph"/>
        <w:ind w:right="-2"/>
        <w:jc w:val="both"/>
        <w:rPr>
          <w:lang w:val="lv-LV"/>
        </w:rPr>
      </w:pPr>
    </w:p>
    <w:p w:rsidR="0039184B" w:rsidRPr="002B158C" w:rsidRDefault="00430EA9" w:rsidP="0039184B">
      <w:pPr>
        <w:pStyle w:val="ListParagraph"/>
        <w:numPr>
          <w:ilvl w:val="0"/>
          <w:numId w:val="1"/>
        </w:numPr>
        <w:ind w:right="-2"/>
        <w:jc w:val="both"/>
        <w:rPr>
          <w:b/>
          <w:lang w:val="lv-LV"/>
        </w:rPr>
      </w:pPr>
      <w:r w:rsidRPr="002B158C">
        <w:rPr>
          <w:b/>
          <w:lang w:val="lv-LV"/>
        </w:rPr>
        <w:t xml:space="preserve">Iepirkuma komisijas sastāvs un tās izveidošanas pamatojums: </w:t>
      </w:r>
      <w:r w:rsidR="00A71718">
        <w:rPr>
          <w:bCs/>
          <w:color w:val="000000"/>
          <w:lang w:val="lv-LV"/>
        </w:rPr>
        <w:t xml:space="preserve">izveidota </w:t>
      </w:r>
      <w:r w:rsidRPr="002B158C">
        <w:rPr>
          <w:bCs/>
          <w:color w:val="000000"/>
          <w:lang w:val="lv-LV"/>
        </w:rPr>
        <w:t xml:space="preserve">pamatojoties uz Jēkabpils pilsētas domes 2016.gada </w:t>
      </w:r>
      <w:r w:rsidR="003C08C7">
        <w:rPr>
          <w:bCs/>
          <w:color w:val="000000"/>
          <w:lang w:val="lv-LV"/>
        </w:rPr>
        <w:t>0</w:t>
      </w:r>
      <w:r w:rsidRPr="002B158C">
        <w:rPr>
          <w:bCs/>
          <w:color w:val="000000"/>
          <w:lang w:val="lv-LV"/>
        </w:rPr>
        <w:t xml:space="preserve">2.jūnija sēdes lēmumu Nr.163 (protokols Nr.15, 8.§), </w:t>
      </w:r>
      <w:r w:rsidRPr="002B158C">
        <w:rPr>
          <w:color w:val="000000"/>
          <w:lang w:val="lv-LV" w:eastAsia="lv-LV"/>
        </w:rPr>
        <w:t xml:space="preserve">2016.gada </w:t>
      </w:r>
      <w:r w:rsidR="003C08C7">
        <w:rPr>
          <w:color w:val="000000"/>
          <w:lang w:val="lv-LV" w:eastAsia="lv-LV"/>
        </w:rPr>
        <w:t>0</w:t>
      </w:r>
      <w:r w:rsidRPr="002B158C">
        <w:rPr>
          <w:color w:val="000000"/>
          <w:lang w:val="lv-LV" w:eastAsia="lv-LV"/>
        </w:rPr>
        <w:t xml:space="preserve">1.decembra sēdes lēmumu Nr.378 (protokols Nr.32., 8.§) un </w:t>
      </w:r>
      <w:r w:rsidRPr="002B158C">
        <w:rPr>
          <w:rFonts w:cs="Tahoma"/>
          <w:bCs/>
          <w:szCs w:val="22"/>
          <w:lang w:val="lv-LV"/>
        </w:rPr>
        <w:t>2017.gada 03.maija sēdes lēmumu Nr.175 (protokols Nr.10, 21.§)</w:t>
      </w:r>
      <w:r w:rsidR="0039184B" w:rsidRPr="002B158C">
        <w:rPr>
          <w:bCs/>
          <w:color w:val="000000" w:themeColor="text1"/>
          <w:lang w:val="lv-LV"/>
        </w:rPr>
        <w:t xml:space="preserve"> </w:t>
      </w:r>
      <w:r w:rsidR="0039184B" w:rsidRPr="002B158C">
        <w:rPr>
          <w:lang w:val="lv-LV"/>
        </w:rPr>
        <w:t>šādā sastāvā</w:t>
      </w:r>
      <w:r w:rsidR="00D62843" w:rsidRPr="002B158C">
        <w:rPr>
          <w:lang w:val="lv-LV"/>
        </w:rPr>
        <w:t>:</w:t>
      </w:r>
    </w:p>
    <w:p w:rsidR="0039184B" w:rsidRPr="002B158C" w:rsidRDefault="0039184B" w:rsidP="0039184B">
      <w:pPr>
        <w:pStyle w:val="ListParagraph"/>
        <w:numPr>
          <w:ilvl w:val="0"/>
          <w:numId w:val="2"/>
        </w:numPr>
        <w:jc w:val="both"/>
        <w:rPr>
          <w:lang w:val="lv-LV"/>
        </w:rPr>
      </w:pPr>
      <w:r w:rsidRPr="002B158C">
        <w:rPr>
          <w:lang w:val="lv-LV"/>
        </w:rPr>
        <w:t>iepir</w:t>
      </w:r>
      <w:r w:rsidR="00D2131E">
        <w:rPr>
          <w:lang w:val="lv-LV"/>
        </w:rPr>
        <w:t xml:space="preserve">kuma komisijas priekšsēdētāja: </w:t>
      </w:r>
      <w:r w:rsidRPr="002B158C">
        <w:rPr>
          <w:lang w:val="lv-LV"/>
        </w:rPr>
        <w:t>Linda Meldrāja;</w:t>
      </w:r>
    </w:p>
    <w:p w:rsidR="0039184B" w:rsidRPr="002B158C" w:rsidRDefault="0039184B" w:rsidP="0039184B">
      <w:pPr>
        <w:pStyle w:val="ListParagraph"/>
        <w:numPr>
          <w:ilvl w:val="0"/>
          <w:numId w:val="2"/>
        </w:numPr>
        <w:jc w:val="both"/>
        <w:rPr>
          <w:lang w:val="lv-LV"/>
        </w:rPr>
      </w:pPr>
      <w:r w:rsidRPr="002B158C">
        <w:rPr>
          <w:lang w:val="lv-LV"/>
        </w:rPr>
        <w:t>iepirkuma komisijas locekļi: Andrejs Kozlovskis, Mirdza Stankevica, Santa Lazare, Alberts Barkāns, Daina Akmene.</w:t>
      </w:r>
    </w:p>
    <w:p w:rsidR="0039184B" w:rsidRPr="002B158C" w:rsidRDefault="0039184B" w:rsidP="0039184B">
      <w:pPr>
        <w:pStyle w:val="ListParagraph"/>
        <w:rPr>
          <w:lang w:val="lv-LV"/>
        </w:rPr>
      </w:pPr>
    </w:p>
    <w:p w:rsidR="00D62843" w:rsidRPr="002B158C" w:rsidRDefault="007D400F" w:rsidP="00FE5E20">
      <w:pPr>
        <w:pStyle w:val="ListParagraph"/>
        <w:numPr>
          <w:ilvl w:val="0"/>
          <w:numId w:val="1"/>
        </w:numPr>
        <w:ind w:right="-2"/>
        <w:jc w:val="both"/>
        <w:rPr>
          <w:b/>
          <w:lang w:val="lv-LV"/>
        </w:rPr>
      </w:pPr>
      <w:r w:rsidRPr="002B158C">
        <w:rPr>
          <w:b/>
          <w:lang w:val="lv-LV"/>
        </w:rPr>
        <w:t>Iepirkuma</w:t>
      </w:r>
      <w:r w:rsidR="00FE5E20" w:rsidRPr="002B158C">
        <w:rPr>
          <w:b/>
          <w:lang w:val="lv-LV"/>
        </w:rPr>
        <w:t xml:space="preserve"> procedūras dokumentu sagatavotāji: </w:t>
      </w:r>
    </w:p>
    <w:p w:rsidR="007D400F" w:rsidRPr="002B158C" w:rsidRDefault="007D400F" w:rsidP="007D400F">
      <w:pPr>
        <w:pStyle w:val="ListParagraph"/>
        <w:numPr>
          <w:ilvl w:val="0"/>
          <w:numId w:val="2"/>
        </w:numPr>
        <w:ind w:right="-2"/>
        <w:jc w:val="both"/>
        <w:rPr>
          <w:lang w:val="lv-LV"/>
        </w:rPr>
      </w:pPr>
      <w:r w:rsidRPr="002B158C">
        <w:rPr>
          <w:lang w:val="lv-LV"/>
        </w:rPr>
        <w:t xml:space="preserve">Jēkabpils pilsētas pašvaldības Juridiskās nodaļas jurists </w:t>
      </w:r>
      <w:r w:rsidR="009E148A">
        <w:rPr>
          <w:lang w:val="lv-LV"/>
        </w:rPr>
        <w:t>Raimonds Skrējāns</w:t>
      </w:r>
      <w:r w:rsidRPr="002B158C">
        <w:rPr>
          <w:lang w:val="lv-LV"/>
        </w:rPr>
        <w:t>;</w:t>
      </w:r>
    </w:p>
    <w:p w:rsidR="007D400F" w:rsidRDefault="007D400F" w:rsidP="007D400F">
      <w:pPr>
        <w:pStyle w:val="ListParagraph"/>
        <w:numPr>
          <w:ilvl w:val="0"/>
          <w:numId w:val="2"/>
        </w:numPr>
        <w:ind w:right="-2"/>
        <w:jc w:val="both"/>
        <w:rPr>
          <w:lang w:val="lv-LV"/>
        </w:rPr>
      </w:pPr>
      <w:r w:rsidRPr="002B158C">
        <w:rPr>
          <w:lang w:val="lv-LV"/>
        </w:rPr>
        <w:t xml:space="preserve">Jēkabpils pilsētas pašvaldības </w:t>
      </w:r>
      <w:r w:rsidR="009E148A">
        <w:rPr>
          <w:lang w:val="lv-LV"/>
        </w:rPr>
        <w:t>Būvniecības un komunālās saimniecības nodaļas būvinženieris Alberts Barkāns</w:t>
      </w:r>
      <w:r w:rsidRPr="002B158C">
        <w:rPr>
          <w:lang w:val="lv-LV"/>
        </w:rPr>
        <w:t>;</w:t>
      </w:r>
    </w:p>
    <w:p w:rsidR="000C6107" w:rsidRPr="002B158C" w:rsidRDefault="009E148A" w:rsidP="007D400F">
      <w:pPr>
        <w:pStyle w:val="ListParagraph"/>
        <w:numPr>
          <w:ilvl w:val="0"/>
          <w:numId w:val="2"/>
        </w:numPr>
        <w:ind w:right="-2"/>
        <w:jc w:val="both"/>
        <w:rPr>
          <w:lang w:val="lv-LV"/>
        </w:rPr>
      </w:pPr>
      <w:r w:rsidRPr="002B158C">
        <w:rPr>
          <w:lang w:val="lv-LV"/>
        </w:rPr>
        <w:t xml:space="preserve">Jēkabpils pilsētas pašvaldības </w:t>
      </w:r>
      <w:r>
        <w:rPr>
          <w:lang w:val="lv-LV"/>
        </w:rPr>
        <w:t>Būvniecības un komunālās saimniecības nodaļas vadītāja Anita Vanaga</w:t>
      </w:r>
      <w:r w:rsidR="000C6107">
        <w:rPr>
          <w:lang w:val="lv-LV"/>
        </w:rPr>
        <w:t>;</w:t>
      </w:r>
    </w:p>
    <w:p w:rsidR="007D400F" w:rsidRPr="002B158C" w:rsidRDefault="009E148A" w:rsidP="007D400F">
      <w:pPr>
        <w:pStyle w:val="ListParagraph"/>
        <w:numPr>
          <w:ilvl w:val="0"/>
          <w:numId w:val="2"/>
        </w:numPr>
        <w:ind w:right="-2"/>
        <w:jc w:val="both"/>
        <w:rPr>
          <w:lang w:val="lv-LV"/>
        </w:rPr>
      </w:pPr>
      <w:r w:rsidRPr="002B158C">
        <w:rPr>
          <w:lang w:val="lv-LV"/>
        </w:rPr>
        <w:lastRenderedPageBreak/>
        <w:t xml:space="preserve">Jēkabpils pilsētas pašvaldības </w:t>
      </w:r>
      <w:r>
        <w:rPr>
          <w:lang w:val="lv-LV"/>
        </w:rPr>
        <w:t>Pilsētsaimniecības departamenta direktors Raits Sirmovičs</w:t>
      </w:r>
      <w:r w:rsidR="007D400F" w:rsidRPr="002B158C">
        <w:rPr>
          <w:lang w:val="lv-LV"/>
        </w:rPr>
        <w:t>.</w:t>
      </w:r>
    </w:p>
    <w:p w:rsidR="007D400F" w:rsidRPr="002B158C" w:rsidRDefault="007D400F" w:rsidP="007D400F">
      <w:pPr>
        <w:pStyle w:val="ListParagraph"/>
        <w:ind w:left="1080" w:right="-2"/>
        <w:jc w:val="both"/>
        <w:rPr>
          <w:lang w:val="lv-LV"/>
        </w:rPr>
      </w:pPr>
    </w:p>
    <w:p w:rsidR="007D400F" w:rsidRPr="002B158C" w:rsidRDefault="007D400F" w:rsidP="007D400F">
      <w:pPr>
        <w:pStyle w:val="ListParagraph"/>
        <w:numPr>
          <w:ilvl w:val="0"/>
          <w:numId w:val="1"/>
        </w:numPr>
        <w:ind w:right="-2"/>
        <w:jc w:val="both"/>
        <w:rPr>
          <w:lang w:val="lv-LV"/>
        </w:rPr>
      </w:pPr>
      <w:r w:rsidRPr="002B158C">
        <w:rPr>
          <w:b/>
          <w:lang w:val="lv-LV"/>
        </w:rPr>
        <w:t>Pieaicinātie eksperti:</w:t>
      </w:r>
      <w:r w:rsidRPr="002B158C">
        <w:rPr>
          <w:lang w:val="lv-LV"/>
        </w:rPr>
        <w:t xml:space="preserve"> </w:t>
      </w:r>
      <w:r w:rsidR="00E13609" w:rsidRPr="002B158C">
        <w:rPr>
          <w:lang w:val="lv-LV"/>
        </w:rPr>
        <w:t>N</w:t>
      </w:r>
      <w:r w:rsidRPr="002B158C">
        <w:rPr>
          <w:lang w:val="lv-LV"/>
        </w:rPr>
        <w:t>av.</w:t>
      </w:r>
    </w:p>
    <w:p w:rsidR="007D400F" w:rsidRPr="002B158C" w:rsidRDefault="007D400F" w:rsidP="007D400F">
      <w:pPr>
        <w:pStyle w:val="ListParagraph"/>
        <w:ind w:right="-2"/>
        <w:jc w:val="both"/>
        <w:rPr>
          <w:lang w:val="lv-LV"/>
        </w:rPr>
      </w:pPr>
    </w:p>
    <w:p w:rsidR="007D400F" w:rsidRPr="002B158C" w:rsidRDefault="007D400F" w:rsidP="007D400F">
      <w:pPr>
        <w:pStyle w:val="ListParagraph"/>
        <w:numPr>
          <w:ilvl w:val="0"/>
          <w:numId w:val="1"/>
        </w:numPr>
        <w:ind w:right="-2"/>
        <w:jc w:val="both"/>
        <w:rPr>
          <w:lang w:val="lv-LV"/>
        </w:rPr>
      </w:pPr>
      <w:r w:rsidRPr="002B158C">
        <w:rPr>
          <w:b/>
          <w:lang w:val="lv-LV"/>
        </w:rPr>
        <w:t>Piedāvājumu iesniegšanas termiņš –</w:t>
      </w:r>
      <w:r w:rsidR="009E148A">
        <w:rPr>
          <w:bCs/>
          <w:lang w:val="lv-LV"/>
        </w:rPr>
        <w:t xml:space="preserve"> līdz 2017.gada 10.maija</w:t>
      </w:r>
      <w:r w:rsidRPr="002B158C">
        <w:rPr>
          <w:bCs/>
          <w:lang w:val="lv-LV"/>
        </w:rPr>
        <w:t xml:space="preserve"> plkst. 11.00.</w:t>
      </w:r>
    </w:p>
    <w:p w:rsidR="007D400F" w:rsidRPr="002B158C" w:rsidRDefault="007D400F" w:rsidP="007D400F">
      <w:pPr>
        <w:pStyle w:val="ListParagraph"/>
        <w:rPr>
          <w:lang w:val="lv-LV"/>
        </w:rPr>
      </w:pPr>
    </w:p>
    <w:p w:rsidR="007D400F" w:rsidRPr="002B158C" w:rsidRDefault="007D400F" w:rsidP="007D400F">
      <w:pPr>
        <w:pStyle w:val="ListParagraph"/>
        <w:numPr>
          <w:ilvl w:val="0"/>
          <w:numId w:val="1"/>
        </w:numPr>
        <w:ind w:right="-2"/>
        <w:jc w:val="both"/>
        <w:rPr>
          <w:b/>
          <w:lang w:val="lv-LV"/>
        </w:rPr>
      </w:pPr>
      <w:r w:rsidRPr="002B158C">
        <w:rPr>
          <w:b/>
          <w:lang w:val="lv-LV"/>
        </w:rPr>
        <w:t xml:space="preserve">Piegādātāju nosaukumi, kuri ir iesnieguši piedāvājumus, kā arī piedāvātās cenas: </w:t>
      </w:r>
    </w:p>
    <w:tbl>
      <w:tblPr>
        <w:tblStyle w:val="TableGrid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3120"/>
        <w:gridCol w:w="1559"/>
        <w:gridCol w:w="1417"/>
        <w:gridCol w:w="1418"/>
        <w:gridCol w:w="1417"/>
        <w:gridCol w:w="1418"/>
      </w:tblGrid>
      <w:tr w:rsidR="00E85958" w:rsidRPr="00E85958" w:rsidTr="00E55339">
        <w:tc>
          <w:tcPr>
            <w:tcW w:w="708" w:type="dxa"/>
            <w:shd w:val="clear" w:color="auto" w:fill="D9D9D9" w:themeFill="background1" w:themeFillShade="D9"/>
          </w:tcPr>
          <w:p w:rsidR="00E85958" w:rsidRPr="00E85958" w:rsidRDefault="00E85958" w:rsidP="00E85958">
            <w:pPr>
              <w:tabs>
                <w:tab w:val="left" w:pos="0"/>
              </w:tabs>
              <w:ind w:right="43"/>
              <w:jc w:val="center"/>
              <w:rPr>
                <w:b/>
                <w:lang w:val="lv-LV"/>
              </w:rPr>
            </w:pPr>
            <w:r w:rsidRPr="00E85958">
              <w:rPr>
                <w:b/>
                <w:lang w:val="lv-LV"/>
              </w:rPr>
              <w:t>Nr.</w:t>
            </w:r>
          </w:p>
          <w:p w:rsidR="00E85958" w:rsidRPr="00E85958" w:rsidRDefault="00E85958" w:rsidP="00E85958">
            <w:pPr>
              <w:tabs>
                <w:tab w:val="left" w:pos="0"/>
              </w:tabs>
              <w:ind w:right="43"/>
              <w:jc w:val="center"/>
              <w:rPr>
                <w:b/>
                <w:lang w:val="lv-LV"/>
              </w:rPr>
            </w:pPr>
            <w:r w:rsidRPr="00E85958">
              <w:rPr>
                <w:b/>
                <w:lang w:val="lv-LV"/>
              </w:rPr>
              <w:t>p.k.</w:t>
            </w:r>
          </w:p>
        </w:tc>
        <w:tc>
          <w:tcPr>
            <w:tcW w:w="3120" w:type="dxa"/>
            <w:shd w:val="clear" w:color="auto" w:fill="D9D9D9" w:themeFill="background1" w:themeFillShade="D9"/>
          </w:tcPr>
          <w:p w:rsidR="00E85958" w:rsidRPr="00E85958" w:rsidRDefault="00E85958" w:rsidP="00E85958">
            <w:pPr>
              <w:ind w:right="-108"/>
              <w:jc w:val="center"/>
              <w:rPr>
                <w:b/>
                <w:lang w:val="lv-LV"/>
              </w:rPr>
            </w:pPr>
            <w:r w:rsidRPr="00E85958">
              <w:rPr>
                <w:b/>
                <w:lang w:val="lv-LV"/>
              </w:rPr>
              <w:t>Pretendents</w:t>
            </w:r>
          </w:p>
          <w:p w:rsidR="00E85958" w:rsidRPr="00E85958" w:rsidRDefault="00E85958" w:rsidP="00E85958">
            <w:pPr>
              <w:ind w:right="-108"/>
              <w:rPr>
                <w:lang w:val="lv-LV"/>
              </w:rPr>
            </w:pPr>
            <w:r w:rsidRPr="00E85958">
              <w:rPr>
                <w:lang w:val="lv-LV"/>
              </w:rPr>
              <w:t>(nosaukums, Reģ. Nr., adrese)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E85958" w:rsidRPr="00E85958" w:rsidRDefault="00E85958" w:rsidP="00E85958">
            <w:pPr>
              <w:ind w:right="-108"/>
              <w:jc w:val="center"/>
              <w:rPr>
                <w:b/>
                <w:lang w:val="lv-LV"/>
              </w:rPr>
            </w:pPr>
            <w:r w:rsidRPr="00E85958">
              <w:rPr>
                <w:b/>
                <w:lang w:val="lv-LV"/>
              </w:rPr>
              <w:t>Piedāvājuma                  iesniegšanas</w:t>
            </w:r>
          </w:p>
          <w:p w:rsidR="00E85958" w:rsidRPr="00E85958" w:rsidRDefault="00E85958" w:rsidP="00E85958">
            <w:pPr>
              <w:tabs>
                <w:tab w:val="left" w:pos="0"/>
              </w:tabs>
              <w:ind w:right="43"/>
              <w:jc w:val="center"/>
              <w:rPr>
                <w:b/>
                <w:lang w:val="lv-LV"/>
              </w:rPr>
            </w:pPr>
            <w:r w:rsidRPr="00E85958">
              <w:rPr>
                <w:b/>
                <w:lang w:val="lv-LV"/>
              </w:rPr>
              <w:t>datums un                            laiks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E85958" w:rsidRPr="00E85958" w:rsidRDefault="00E85958" w:rsidP="00E85958">
            <w:pPr>
              <w:ind w:right="-108"/>
              <w:jc w:val="center"/>
              <w:rPr>
                <w:b/>
                <w:bCs/>
                <w:lang w:val="lv-LV"/>
              </w:rPr>
            </w:pPr>
            <w:r w:rsidRPr="00E85958">
              <w:rPr>
                <w:b/>
                <w:bCs/>
                <w:lang w:val="lv-LV"/>
              </w:rPr>
              <w:t>Piedāvātā</w:t>
            </w:r>
          </w:p>
          <w:p w:rsidR="00E85958" w:rsidRPr="00E85958" w:rsidRDefault="00E85958" w:rsidP="00E85958">
            <w:pPr>
              <w:ind w:right="-108"/>
              <w:jc w:val="center"/>
              <w:rPr>
                <w:b/>
                <w:bCs/>
                <w:color w:val="000000"/>
                <w:lang w:val="lv-LV"/>
              </w:rPr>
            </w:pPr>
            <w:r w:rsidRPr="00E85958">
              <w:rPr>
                <w:b/>
                <w:bCs/>
                <w:color w:val="000000"/>
                <w:lang w:val="lv-LV"/>
              </w:rPr>
              <w:t>līgumcena</w:t>
            </w:r>
          </w:p>
          <w:p w:rsidR="00E85958" w:rsidRPr="00E85958" w:rsidRDefault="00E85958" w:rsidP="00E85958">
            <w:pPr>
              <w:ind w:right="-108"/>
              <w:jc w:val="center"/>
              <w:rPr>
                <w:b/>
                <w:bCs/>
                <w:lang w:val="lv-LV"/>
              </w:rPr>
            </w:pPr>
            <w:r w:rsidRPr="00E85958">
              <w:rPr>
                <w:b/>
                <w:bCs/>
                <w:lang w:val="lv-LV"/>
              </w:rPr>
              <w:t xml:space="preserve">(EUR </w:t>
            </w:r>
            <w:r w:rsidRPr="00E85958">
              <w:rPr>
                <w:b/>
                <w:bCs/>
                <w:sz w:val="20"/>
                <w:szCs w:val="20"/>
                <w:lang w:val="lv-LV"/>
              </w:rPr>
              <w:t>bez PVN</w:t>
            </w:r>
            <w:r w:rsidRPr="00E85958">
              <w:rPr>
                <w:b/>
                <w:bCs/>
                <w:lang w:val="lv-LV"/>
              </w:rPr>
              <w:t>)</w:t>
            </w:r>
          </w:p>
          <w:p w:rsidR="00E85958" w:rsidRPr="00E85958" w:rsidRDefault="00E85958" w:rsidP="00E85958">
            <w:pPr>
              <w:tabs>
                <w:tab w:val="left" w:pos="0"/>
              </w:tabs>
              <w:ind w:right="43"/>
              <w:jc w:val="center"/>
              <w:rPr>
                <w:b/>
                <w:lang w:val="lv-LV"/>
              </w:rPr>
            </w:pPr>
            <w:r w:rsidRPr="00E85958">
              <w:rPr>
                <w:b/>
                <w:bCs/>
                <w:lang w:val="lv-LV"/>
              </w:rPr>
              <w:t>1.daļa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E85958" w:rsidRPr="00E85958" w:rsidRDefault="00E85958" w:rsidP="00E85958">
            <w:pPr>
              <w:ind w:right="-108"/>
              <w:jc w:val="center"/>
              <w:rPr>
                <w:b/>
                <w:bCs/>
                <w:lang w:val="lv-LV"/>
              </w:rPr>
            </w:pPr>
            <w:r w:rsidRPr="00E85958">
              <w:rPr>
                <w:b/>
                <w:bCs/>
                <w:lang w:val="lv-LV"/>
              </w:rPr>
              <w:t>Piedāvātā</w:t>
            </w:r>
          </w:p>
          <w:p w:rsidR="00E85958" w:rsidRPr="00E85958" w:rsidRDefault="00E85958" w:rsidP="00E85958">
            <w:pPr>
              <w:ind w:right="-108"/>
              <w:jc w:val="center"/>
              <w:rPr>
                <w:b/>
                <w:bCs/>
                <w:color w:val="000000"/>
                <w:lang w:val="lv-LV"/>
              </w:rPr>
            </w:pPr>
            <w:r w:rsidRPr="00E85958">
              <w:rPr>
                <w:b/>
                <w:bCs/>
                <w:color w:val="000000"/>
                <w:lang w:val="lv-LV"/>
              </w:rPr>
              <w:t>līgumcena</w:t>
            </w:r>
          </w:p>
          <w:p w:rsidR="00E85958" w:rsidRPr="00E85958" w:rsidRDefault="00E85958" w:rsidP="00E85958">
            <w:pPr>
              <w:ind w:right="-108"/>
              <w:jc w:val="center"/>
              <w:rPr>
                <w:b/>
                <w:bCs/>
                <w:lang w:val="lv-LV"/>
              </w:rPr>
            </w:pPr>
            <w:r w:rsidRPr="00E85958">
              <w:rPr>
                <w:b/>
                <w:bCs/>
                <w:lang w:val="lv-LV"/>
              </w:rPr>
              <w:t xml:space="preserve">(EUR </w:t>
            </w:r>
            <w:r w:rsidRPr="00E85958">
              <w:rPr>
                <w:b/>
                <w:bCs/>
                <w:sz w:val="20"/>
                <w:szCs w:val="20"/>
                <w:lang w:val="lv-LV"/>
              </w:rPr>
              <w:t>bez PVN</w:t>
            </w:r>
            <w:r w:rsidRPr="00E85958">
              <w:rPr>
                <w:b/>
                <w:bCs/>
                <w:lang w:val="lv-LV"/>
              </w:rPr>
              <w:t>)</w:t>
            </w:r>
          </w:p>
          <w:p w:rsidR="00E85958" w:rsidRPr="00E85958" w:rsidRDefault="00E85958" w:rsidP="00E85958">
            <w:pPr>
              <w:tabs>
                <w:tab w:val="left" w:pos="0"/>
              </w:tabs>
              <w:ind w:right="43"/>
              <w:jc w:val="center"/>
              <w:rPr>
                <w:b/>
                <w:lang w:val="lv-LV"/>
              </w:rPr>
            </w:pPr>
            <w:r w:rsidRPr="00E85958">
              <w:rPr>
                <w:b/>
                <w:bCs/>
                <w:lang w:val="lv-LV"/>
              </w:rPr>
              <w:t>2.daļa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E85958" w:rsidRPr="00E85958" w:rsidRDefault="00E85958" w:rsidP="00E85958">
            <w:pPr>
              <w:ind w:right="-108"/>
              <w:jc w:val="center"/>
              <w:rPr>
                <w:b/>
                <w:bCs/>
                <w:lang w:val="lv-LV"/>
              </w:rPr>
            </w:pPr>
            <w:r w:rsidRPr="00E85958">
              <w:rPr>
                <w:b/>
                <w:bCs/>
                <w:lang w:val="lv-LV"/>
              </w:rPr>
              <w:t>Piedāvātais būvprojekta izstrādes termiņš</w:t>
            </w:r>
          </w:p>
          <w:p w:rsidR="00E85958" w:rsidRPr="00E85958" w:rsidRDefault="00E85958" w:rsidP="00E85958">
            <w:pPr>
              <w:tabs>
                <w:tab w:val="left" w:pos="0"/>
              </w:tabs>
              <w:ind w:right="43"/>
              <w:jc w:val="center"/>
              <w:rPr>
                <w:b/>
                <w:lang w:val="lv-LV"/>
              </w:rPr>
            </w:pPr>
            <w:r w:rsidRPr="00E85958">
              <w:rPr>
                <w:b/>
                <w:bCs/>
                <w:lang w:val="lv-LV"/>
              </w:rPr>
              <w:t>1.daļa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E85958" w:rsidRPr="00E85958" w:rsidRDefault="00E85958" w:rsidP="00E85958">
            <w:pPr>
              <w:ind w:right="-108"/>
              <w:jc w:val="center"/>
              <w:rPr>
                <w:b/>
                <w:bCs/>
                <w:lang w:val="lv-LV"/>
              </w:rPr>
            </w:pPr>
            <w:r w:rsidRPr="00E85958">
              <w:rPr>
                <w:b/>
                <w:bCs/>
                <w:lang w:val="lv-LV"/>
              </w:rPr>
              <w:t>Piedāvātais būvprojekta izstrādes termiņš</w:t>
            </w:r>
          </w:p>
          <w:p w:rsidR="00E85958" w:rsidRPr="00E85958" w:rsidRDefault="00E85958" w:rsidP="00E85958">
            <w:pPr>
              <w:tabs>
                <w:tab w:val="left" w:pos="0"/>
              </w:tabs>
              <w:ind w:right="43"/>
              <w:jc w:val="center"/>
              <w:rPr>
                <w:b/>
                <w:lang w:val="lv-LV"/>
              </w:rPr>
            </w:pPr>
            <w:r w:rsidRPr="00E85958">
              <w:rPr>
                <w:b/>
                <w:bCs/>
                <w:lang w:val="lv-LV"/>
              </w:rPr>
              <w:t>2.daļa</w:t>
            </w:r>
          </w:p>
        </w:tc>
      </w:tr>
      <w:tr w:rsidR="00E85958" w:rsidRPr="00E85958" w:rsidTr="00E55339">
        <w:tc>
          <w:tcPr>
            <w:tcW w:w="708" w:type="dxa"/>
          </w:tcPr>
          <w:p w:rsidR="00E85958" w:rsidRPr="00E85958" w:rsidRDefault="00E85958" w:rsidP="00E85958">
            <w:pPr>
              <w:tabs>
                <w:tab w:val="left" w:pos="0"/>
              </w:tabs>
              <w:ind w:right="43"/>
              <w:jc w:val="center"/>
              <w:rPr>
                <w:lang w:val="lv-LV"/>
              </w:rPr>
            </w:pPr>
            <w:r w:rsidRPr="00E85958">
              <w:rPr>
                <w:lang w:val="lv-LV"/>
              </w:rPr>
              <w:t>1.</w:t>
            </w:r>
          </w:p>
        </w:tc>
        <w:tc>
          <w:tcPr>
            <w:tcW w:w="3120" w:type="dxa"/>
          </w:tcPr>
          <w:p w:rsidR="00E85958" w:rsidRPr="00E85958" w:rsidRDefault="00E85958" w:rsidP="00E85958">
            <w:pPr>
              <w:ind w:right="-2"/>
              <w:jc w:val="center"/>
              <w:rPr>
                <w:b/>
                <w:bCs/>
                <w:color w:val="000000" w:themeColor="text1"/>
                <w:lang w:val="lv-LV"/>
              </w:rPr>
            </w:pPr>
            <w:r w:rsidRPr="00E85958">
              <w:rPr>
                <w:b/>
                <w:bCs/>
                <w:color w:val="000000" w:themeColor="text1"/>
                <w:lang w:val="lv-LV"/>
              </w:rPr>
              <w:t>SIA “Campaign”</w:t>
            </w:r>
          </w:p>
          <w:p w:rsidR="00E85958" w:rsidRPr="00E85958" w:rsidRDefault="00E85958" w:rsidP="00E85958">
            <w:pPr>
              <w:ind w:right="-2"/>
              <w:jc w:val="center"/>
              <w:rPr>
                <w:b/>
                <w:bCs/>
                <w:color w:val="000000" w:themeColor="text1"/>
                <w:lang w:val="lv-LV"/>
              </w:rPr>
            </w:pPr>
            <w:r w:rsidRPr="00E85958">
              <w:rPr>
                <w:bCs/>
                <w:color w:val="000000" w:themeColor="text1"/>
                <w:lang w:val="lv-LV"/>
              </w:rPr>
              <w:t>Reģ.Nr. 50003773841</w:t>
            </w:r>
          </w:p>
          <w:p w:rsidR="00E85958" w:rsidRPr="00E85958" w:rsidRDefault="00E85958" w:rsidP="00E85958">
            <w:pPr>
              <w:ind w:right="-2"/>
              <w:jc w:val="center"/>
              <w:rPr>
                <w:lang w:val="lv-LV"/>
              </w:rPr>
            </w:pPr>
            <w:r w:rsidRPr="00E85958">
              <w:rPr>
                <w:lang w:val="lv-LV"/>
              </w:rPr>
              <w:t>Sakas iela 15-2,</w:t>
            </w:r>
          </w:p>
          <w:p w:rsidR="00E85958" w:rsidRPr="00E85958" w:rsidRDefault="00E85958" w:rsidP="00E85958">
            <w:pPr>
              <w:tabs>
                <w:tab w:val="left" w:pos="0"/>
              </w:tabs>
              <w:ind w:right="43"/>
              <w:jc w:val="center"/>
              <w:rPr>
                <w:lang w:val="lv-LV"/>
              </w:rPr>
            </w:pPr>
            <w:r w:rsidRPr="00E85958">
              <w:rPr>
                <w:lang w:val="lv-LV"/>
              </w:rPr>
              <w:t>Rīga, LV-1067</w:t>
            </w:r>
          </w:p>
        </w:tc>
        <w:tc>
          <w:tcPr>
            <w:tcW w:w="1559" w:type="dxa"/>
          </w:tcPr>
          <w:p w:rsidR="00E85958" w:rsidRPr="00E85958" w:rsidRDefault="00E85958" w:rsidP="00E85958">
            <w:pPr>
              <w:ind w:right="-2"/>
              <w:jc w:val="center"/>
              <w:rPr>
                <w:lang w:val="lv-LV"/>
              </w:rPr>
            </w:pPr>
            <w:r w:rsidRPr="00E85958">
              <w:rPr>
                <w:lang w:val="lv-LV"/>
              </w:rPr>
              <w:t>09.05.2017.</w:t>
            </w:r>
          </w:p>
          <w:p w:rsidR="00E85958" w:rsidRPr="00E85958" w:rsidRDefault="00E85958" w:rsidP="00E85958">
            <w:pPr>
              <w:ind w:right="-2"/>
              <w:jc w:val="center"/>
              <w:rPr>
                <w:lang w:val="lv-LV"/>
              </w:rPr>
            </w:pPr>
            <w:r w:rsidRPr="00E85958">
              <w:rPr>
                <w:lang w:val="lv-LV"/>
              </w:rPr>
              <w:t>plkst. 9:46</w:t>
            </w:r>
          </w:p>
          <w:p w:rsidR="00E85958" w:rsidRPr="00E85958" w:rsidRDefault="00E85958" w:rsidP="00E85958">
            <w:pPr>
              <w:tabs>
                <w:tab w:val="left" w:pos="0"/>
              </w:tabs>
              <w:ind w:right="43"/>
              <w:jc w:val="center"/>
              <w:rPr>
                <w:lang w:val="lv-LV"/>
              </w:rPr>
            </w:pPr>
          </w:p>
        </w:tc>
        <w:tc>
          <w:tcPr>
            <w:tcW w:w="1417" w:type="dxa"/>
          </w:tcPr>
          <w:p w:rsidR="00BB576D" w:rsidRDefault="00E85958" w:rsidP="00E85958">
            <w:pPr>
              <w:tabs>
                <w:tab w:val="left" w:pos="0"/>
              </w:tabs>
              <w:ind w:right="43"/>
              <w:jc w:val="center"/>
              <w:rPr>
                <w:lang w:val="lv-LV"/>
              </w:rPr>
            </w:pPr>
            <w:r w:rsidRPr="00E85958">
              <w:rPr>
                <w:lang w:val="lv-LV"/>
              </w:rPr>
              <w:t>85 597,12</w:t>
            </w:r>
          </w:p>
          <w:p w:rsidR="00BB576D" w:rsidRDefault="00BB576D" w:rsidP="00BB576D">
            <w:pPr>
              <w:tabs>
                <w:tab w:val="left" w:pos="0"/>
              </w:tabs>
              <w:ind w:right="43"/>
              <w:jc w:val="center"/>
              <w:rPr>
                <w:sz w:val="16"/>
                <w:szCs w:val="16"/>
                <w:lang w:val="lv-LV"/>
              </w:rPr>
            </w:pPr>
            <w:r w:rsidRPr="00E55339">
              <w:rPr>
                <w:sz w:val="16"/>
                <w:szCs w:val="16"/>
                <w:lang w:val="lv-LV"/>
              </w:rPr>
              <w:t xml:space="preserve">Projektēšana: </w:t>
            </w:r>
          </w:p>
          <w:p w:rsidR="00BB576D" w:rsidRPr="00E55339" w:rsidRDefault="00BB576D" w:rsidP="00BB576D">
            <w:pPr>
              <w:tabs>
                <w:tab w:val="left" w:pos="0"/>
              </w:tabs>
              <w:ind w:right="43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76 833,20</w:t>
            </w:r>
          </w:p>
          <w:p w:rsidR="00E85958" w:rsidRPr="00BB576D" w:rsidRDefault="00BB576D" w:rsidP="00BB576D">
            <w:pPr>
              <w:jc w:val="center"/>
              <w:rPr>
                <w:lang w:val="lv-LV"/>
              </w:rPr>
            </w:pPr>
            <w:r w:rsidRPr="00E55339">
              <w:rPr>
                <w:sz w:val="16"/>
                <w:szCs w:val="16"/>
                <w:lang w:val="lv-LV"/>
              </w:rPr>
              <w:t xml:space="preserve">Autoruzraudzība:  </w:t>
            </w:r>
            <w:r>
              <w:rPr>
                <w:sz w:val="16"/>
                <w:szCs w:val="16"/>
                <w:lang w:val="lv-LV"/>
              </w:rPr>
              <w:t>8 763,92</w:t>
            </w:r>
          </w:p>
        </w:tc>
        <w:tc>
          <w:tcPr>
            <w:tcW w:w="1418" w:type="dxa"/>
          </w:tcPr>
          <w:p w:rsidR="00BB576D" w:rsidRDefault="00E85958" w:rsidP="00E85958">
            <w:pPr>
              <w:tabs>
                <w:tab w:val="left" w:pos="0"/>
              </w:tabs>
              <w:ind w:right="43"/>
              <w:jc w:val="center"/>
              <w:rPr>
                <w:lang w:val="lv-LV"/>
              </w:rPr>
            </w:pPr>
            <w:r w:rsidRPr="00E85958">
              <w:rPr>
                <w:lang w:val="lv-LV"/>
              </w:rPr>
              <w:t>89 391,49</w:t>
            </w:r>
          </w:p>
          <w:p w:rsidR="00BB576D" w:rsidRDefault="00BB576D" w:rsidP="00BB576D">
            <w:pPr>
              <w:tabs>
                <w:tab w:val="left" w:pos="0"/>
              </w:tabs>
              <w:ind w:right="43"/>
              <w:jc w:val="center"/>
              <w:rPr>
                <w:sz w:val="16"/>
                <w:szCs w:val="16"/>
                <w:lang w:val="lv-LV"/>
              </w:rPr>
            </w:pPr>
            <w:r w:rsidRPr="00E55339">
              <w:rPr>
                <w:sz w:val="16"/>
                <w:szCs w:val="16"/>
                <w:lang w:val="lv-LV"/>
              </w:rPr>
              <w:t xml:space="preserve">Projektēšana: </w:t>
            </w:r>
          </w:p>
          <w:p w:rsidR="00BB576D" w:rsidRPr="00E55339" w:rsidRDefault="00BB576D" w:rsidP="00BB576D">
            <w:pPr>
              <w:tabs>
                <w:tab w:val="left" w:pos="0"/>
              </w:tabs>
              <w:ind w:right="43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80 374,57</w:t>
            </w:r>
          </w:p>
          <w:p w:rsidR="00E85958" w:rsidRPr="00BB576D" w:rsidRDefault="00BB576D" w:rsidP="00BB576D">
            <w:pPr>
              <w:jc w:val="center"/>
              <w:rPr>
                <w:lang w:val="lv-LV"/>
              </w:rPr>
            </w:pPr>
            <w:r w:rsidRPr="00E55339">
              <w:rPr>
                <w:sz w:val="16"/>
                <w:szCs w:val="16"/>
                <w:lang w:val="lv-LV"/>
              </w:rPr>
              <w:t xml:space="preserve">Autoruzraudzība:  </w:t>
            </w:r>
            <w:r>
              <w:rPr>
                <w:sz w:val="16"/>
                <w:szCs w:val="16"/>
                <w:lang w:val="lv-LV"/>
              </w:rPr>
              <w:t>9 016,92</w:t>
            </w:r>
          </w:p>
        </w:tc>
        <w:tc>
          <w:tcPr>
            <w:tcW w:w="1417" w:type="dxa"/>
          </w:tcPr>
          <w:p w:rsidR="00E85958" w:rsidRPr="00E85958" w:rsidRDefault="00E85958" w:rsidP="00E85958">
            <w:pPr>
              <w:tabs>
                <w:tab w:val="left" w:pos="0"/>
              </w:tabs>
              <w:ind w:right="43"/>
              <w:jc w:val="center"/>
              <w:rPr>
                <w:lang w:val="lv-LV"/>
              </w:rPr>
            </w:pPr>
            <w:r w:rsidRPr="00E85958">
              <w:rPr>
                <w:lang w:val="lv-LV"/>
              </w:rPr>
              <w:t>150</w:t>
            </w:r>
          </w:p>
        </w:tc>
        <w:tc>
          <w:tcPr>
            <w:tcW w:w="1418" w:type="dxa"/>
          </w:tcPr>
          <w:p w:rsidR="00E85958" w:rsidRPr="00E85958" w:rsidRDefault="00E85958" w:rsidP="00E85958">
            <w:pPr>
              <w:tabs>
                <w:tab w:val="left" w:pos="0"/>
              </w:tabs>
              <w:ind w:right="43"/>
              <w:jc w:val="center"/>
              <w:rPr>
                <w:lang w:val="lv-LV"/>
              </w:rPr>
            </w:pPr>
            <w:r w:rsidRPr="00E85958">
              <w:rPr>
                <w:lang w:val="lv-LV"/>
              </w:rPr>
              <w:t>150</w:t>
            </w:r>
          </w:p>
        </w:tc>
      </w:tr>
      <w:tr w:rsidR="00E85958" w:rsidRPr="00E85958" w:rsidTr="00E55339">
        <w:tc>
          <w:tcPr>
            <w:tcW w:w="708" w:type="dxa"/>
          </w:tcPr>
          <w:p w:rsidR="00E85958" w:rsidRPr="00E85958" w:rsidRDefault="00E85958" w:rsidP="00E85958">
            <w:pPr>
              <w:tabs>
                <w:tab w:val="left" w:pos="0"/>
              </w:tabs>
              <w:ind w:right="43"/>
              <w:jc w:val="center"/>
              <w:rPr>
                <w:lang w:val="lv-LV"/>
              </w:rPr>
            </w:pPr>
            <w:r w:rsidRPr="00E85958">
              <w:rPr>
                <w:lang w:val="lv-LV"/>
              </w:rPr>
              <w:t>2.</w:t>
            </w:r>
          </w:p>
        </w:tc>
        <w:tc>
          <w:tcPr>
            <w:tcW w:w="3120" w:type="dxa"/>
          </w:tcPr>
          <w:p w:rsidR="00E85958" w:rsidRPr="00E85958" w:rsidRDefault="00E85958" w:rsidP="00E85958">
            <w:pPr>
              <w:ind w:right="-2"/>
              <w:jc w:val="center"/>
              <w:rPr>
                <w:b/>
                <w:bCs/>
                <w:color w:val="000000" w:themeColor="text1"/>
                <w:lang w:val="lv-LV"/>
              </w:rPr>
            </w:pPr>
            <w:r w:rsidRPr="00E85958">
              <w:rPr>
                <w:b/>
                <w:bCs/>
                <w:color w:val="000000" w:themeColor="text1"/>
                <w:lang w:val="lv-LV"/>
              </w:rPr>
              <w:t>SIA “Acitektura”</w:t>
            </w:r>
          </w:p>
          <w:p w:rsidR="00E85958" w:rsidRPr="00E85958" w:rsidRDefault="00E85958" w:rsidP="00E85958">
            <w:pPr>
              <w:ind w:right="-2"/>
              <w:jc w:val="center"/>
              <w:rPr>
                <w:bCs/>
                <w:color w:val="000000" w:themeColor="text1"/>
                <w:lang w:val="lv-LV"/>
              </w:rPr>
            </w:pPr>
            <w:r w:rsidRPr="00E85958">
              <w:rPr>
                <w:bCs/>
                <w:color w:val="000000" w:themeColor="text1"/>
                <w:lang w:val="lv-LV"/>
              </w:rPr>
              <w:t>Reģ.Nr. 45403040580</w:t>
            </w:r>
          </w:p>
          <w:p w:rsidR="00E85958" w:rsidRPr="00E85958" w:rsidRDefault="00E85958" w:rsidP="00E85958">
            <w:pPr>
              <w:ind w:right="-2"/>
              <w:jc w:val="center"/>
              <w:rPr>
                <w:lang w:val="lv-LV"/>
              </w:rPr>
            </w:pPr>
            <w:r w:rsidRPr="00E85958">
              <w:rPr>
                <w:lang w:val="lv-LV"/>
              </w:rPr>
              <w:t>Gaujas iela 8,</w:t>
            </w:r>
          </w:p>
          <w:p w:rsidR="00E85958" w:rsidRPr="00E85958" w:rsidRDefault="00E85958" w:rsidP="00E85958">
            <w:pPr>
              <w:tabs>
                <w:tab w:val="left" w:pos="0"/>
              </w:tabs>
              <w:ind w:right="43"/>
              <w:jc w:val="center"/>
              <w:rPr>
                <w:lang w:val="lv-LV"/>
              </w:rPr>
            </w:pPr>
            <w:r w:rsidRPr="00E85958">
              <w:rPr>
                <w:lang w:val="lv-LV"/>
              </w:rPr>
              <w:t>Jēkabpils, LV-5201</w:t>
            </w:r>
          </w:p>
        </w:tc>
        <w:tc>
          <w:tcPr>
            <w:tcW w:w="1559" w:type="dxa"/>
          </w:tcPr>
          <w:p w:rsidR="00E85958" w:rsidRPr="00E85958" w:rsidRDefault="00E85958" w:rsidP="00E85958">
            <w:pPr>
              <w:ind w:right="-2"/>
              <w:jc w:val="center"/>
              <w:rPr>
                <w:lang w:val="lv-LV"/>
              </w:rPr>
            </w:pPr>
            <w:r w:rsidRPr="00E85958">
              <w:rPr>
                <w:lang w:val="lv-LV"/>
              </w:rPr>
              <w:t>10.05.2017.</w:t>
            </w:r>
          </w:p>
          <w:p w:rsidR="00E85958" w:rsidRPr="00E85958" w:rsidRDefault="00E85958" w:rsidP="00E85958">
            <w:pPr>
              <w:ind w:right="-2"/>
              <w:jc w:val="center"/>
              <w:rPr>
                <w:lang w:val="lv-LV"/>
              </w:rPr>
            </w:pPr>
            <w:r w:rsidRPr="00E85958">
              <w:rPr>
                <w:lang w:val="lv-LV"/>
              </w:rPr>
              <w:t>plkst. 9:00</w:t>
            </w:r>
          </w:p>
          <w:p w:rsidR="00E85958" w:rsidRPr="00E85958" w:rsidRDefault="00E85958" w:rsidP="00E85958">
            <w:pPr>
              <w:tabs>
                <w:tab w:val="left" w:pos="0"/>
              </w:tabs>
              <w:ind w:right="43"/>
              <w:jc w:val="center"/>
              <w:rPr>
                <w:lang w:val="lv-LV"/>
              </w:rPr>
            </w:pPr>
          </w:p>
        </w:tc>
        <w:tc>
          <w:tcPr>
            <w:tcW w:w="1417" w:type="dxa"/>
          </w:tcPr>
          <w:p w:rsidR="00E85958" w:rsidRDefault="00E85958" w:rsidP="00E85958">
            <w:pPr>
              <w:tabs>
                <w:tab w:val="left" w:pos="0"/>
              </w:tabs>
              <w:ind w:right="43"/>
              <w:jc w:val="center"/>
              <w:rPr>
                <w:lang w:val="lv-LV"/>
              </w:rPr>
            </w:pPr>
            <w:r w:rsidRPr="00E85958">
              <w:rPr>
                <w:lang w:val="lv-LV"/>
              </w:rPr>
              <w:t>96 600,-</w:t>
            </w:r>
          </w:p>
          <w:p w:rsidR="00E55339" w:rsidRDefault="00E55339" w:rsidP="00E85958">
            <w:pPr>
              <w:tabs>
                <w:tab w:val="left" w:pos="0"/>
              </w:tabs>
              <w:ind w:right="43"/>
              <w:jc w:val="center"/>
              <w:rPr>
                <w:sz w:val="16"/>
                <w:szCs w:val="16"/>
                <w:lang w:val="lv-LV"/>
              </w:rPr>
            </w:pPr>
            <w:r w:rsidRPr="00E55339">
              <w:rPr>
                <w:sz w:val="16"/>
                <w:szCs w:val="16"/>
                <w:lang w:val="lv-LV"/>
              </w:rPr>
              <w:t xml:space="preserve">Projektēšana: </w:t>
            </w:r>
          </w:p>
          <w:p w:rsidR="00E55339" w:rsidRPr="00E55339" w:rsidRDefault="00E55339" w:rsidP="00E85958">
            <w:pPr>
              <w:tabs>
                <w:tab w:val="left" w:pos="0"/>
              </w:tabs>
              <w:ind w:right="43"/>
              <w:jc w:val="center"/>
              <w:rPr>
                <w:sz w:val="16"/>
                <w:szCs w:val="16"/>
                <w:lang w:val="lv-LV"/>
              </w:rPr>
            </w:pPr>
            <w:r w:rsidRPr="00E55339">
              <w:rPr>
                <w:sz w:val="16"/>
                <w:szCs w:val="16"/>
                <w:lang w:val="lv-LV"/>
              </w:rPr>
              <w:t>90 600,-</w:t>
            </w:r>
          </w:p>
          <w:p w:rsidR="00E55339" w:rsidRPr="00E85958" w:rsidRDefault="00E55339" w:rsidP="00E85958">
            <w:pPr>
              <w:tabs>
                <w:tab w:val="left" w:pos="0"/>
              </w:tabs>
              <w:ind w:right="43"/>
              <w:jc w:val="center"/>
              <w:rPr>
                <w:lang w:val="lv-LV"/>
              </w:rPr>
            </w:pPr>
            <w:r w:rsidRPr="00E55339">
              <w:rPr>
                <w:sz w:val="16"/>
                <w:szCs w:val="16"/>
                <w:lang w:val="lv-LV"/>
              </w:rPr>
              <w:t>Autoruzraudzība:  6</w:t>
            </w:r>
            <w:r w:rsidR="00BB576D">
              <w:rPr>
                <w:sz w:val="16"/>
                <w:szCs w:val="16"/>
                <w:lang w:val="lv-LV"/>
              </w:rPr>
              <w:t xml:space="preserve"> </w:t>
            </w:r>
            <w:r w:rsidRPr="00E55339">
              <w:rPr>
                <w:sz w:val="16"/>
                <w:szCs w:val="16"/>
                <w:lang w:val="lv-LV"/>
              </w:rPr>
              <w:t>000,-</w:t>
            </w:r>
          </w:p>
        </w:tc>
        <w:tc>
          <w:tcPr>
            <w:tcW w:w="1418" w:type="dxa"/>
          </w:tcPr>
          <w:p w:rsidR="00E55339" w:rsidRDefault="00E85958" w:rsidP="00E85958">
            <w:pPr>
              <w:tabs>
                <w:tab w:val="left" w:pos="0"/>
              </w:tabs>
              <w:ind w:right="43"/>
              <w:jc w:val="center"/>
              <w:rPr>
                <w:lang w:val="lv-LV"/>
              </w:rPr>
            </w:pPr>
            <w:r w:rsidRPr="00E85958">
              <w:rPr>
                <w:lang w:val="lv-LV"/>
              </w:rPr>
              <w:t>76 100,-</w:t>
            </w:r>
          </w:p>
          <w:p w:rsidR="00E55339" w:rsidRDefault="00E55339" w:rsidP="00E55339">
            <w:pPr>
              <w:tabs>
                <w:tab w:val="left" w:pos="0"/>
              </w:tabs>
              <w:ind w:right="43"/>
              <w:jc w:val="center"/>
              <w:rPr>
                <w:sz w:val="16"/>
                <w:szCs w:val="16"/>
                <w:lang w:val="lv-LV"/>
              </w:rPr>
            </w:pPr>
            <w:r w:rsidRPr="00E55339">
              <w:rPr>
                <w:sz w:val="16"/>
                <w:szCs w:val="16"/>
                <w:lang w:val="lv-LV"/>
              </w:rPr>
              <w:t>Projektēšana:</w:t>
            </w:r>
          </w:p>
          <w:p w:rsidR="00E55339" w:rsidRPr="00E55339" w:rsidRDefault="00E55339" w:rsidP="00E55339">
            <w:pPr>
              <w:tabs>
                <w:tab w:val="left" w:pos="0"/>
              </w:tabs>
              <w:ind w:right="43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70 100</w:t>
            </w:r>
            <w:r w:rsidRPr="00E55339">
              <w:rPr>
                <w:sz w:val="16"/>
                <w:szCs w:val="16"/>
                <w:lang w:val="lv-LV"/>
              </w:rPr>
              <w:t>,-</w:t>
            </w:r>
          </w:p>
          <w:p w:rsidR="00E85958" w:rsidRPr="00E55339" w:rsidRDefault="00E55339" w:rsidP="00E55339">
            <w:pPr>
              <w:jc w:val="center"/>
              <w:rPr>
                <w:lang w:val="lv-LV"/>
              </w:rPr>
            </w:pPr>
            <w:r w:rsidRPr="00E55339">
              <w:rPr>
                <w:sz w:val="16"/>
                <w:szCs w:val="16"/>
                <w:lang w:val="lv-LV"/>
              </w:rPr>
              <w:t>Autoruzraudzība:  6</w:t>
            </w:r>
            <w:r w:rsidR="00BB576D">
              <w:rPr>
                <w:sz w:val="16"/>
                <w:szCs w:val="16"/>
                <w:lang w:val="lv-LV"/>
              </w:rPr>
              <w:t xml:space="preserve"> </w:t>
            </w:r>
            <w:r w:rsidRPr="00E55339">
              <w:rPr>
                <w:sz w:val="16"/>
                <w:szCs w:val="16"/>
                <w:lang w:val="lv-LV"/>
              </w:rPr>
              <w:t>000,-</w:t>
            </w:r>
          </w:p>
        </w:tc>
        <w:tc>
          <w:tcPr>
            <w:tcW w:w="1417" w:type="dxa"/>
          </w:tcPr>
          <w:p w:rsidR="00E85958" w:rsidRPr="00E85958" w:rsidRDefault="00E85958" w:rsidP="00E85958">
            <w:pPr>
              <w:tabs>
                <w:tab w:val="left" w:pos="0"/>
              </w:tabs>
              <w:ind w:right="43"/>
              <w:jc w:val="center"/>
              <w:rPr>
                <w:lang w:val="lv-LV"/>
              </w:rPr>
            </w:pPr>
            <w:r w:rsidRPr="00E85958">
              <w:rPr>
                <w:lang w:val="lv-LV"/>
              </w:rPr>
              <w:t>120</w:t>
            </w:r>
          </w:p>
        </w:tc>
        <w:tc>
          <w:tcPr>
            <w:tcW w:w="1418" w:type="dxa"/>
          </w:tcPr>
          <w:p w:rsidR="00E85958" w:rsidRPr="00E85958" w:rsidRDefault="00E85958" w:rsidP="00E85958">
            <w:pPr>
              <w:tabs>
                <w:tab w:val="left" w:pos="0"/>
              </w:tabs>
              <w:ind w:right="43"/>
              <w:jc w:val="center"/>
              <w:rPr>
                <w:lang w:val="lv-LV"/>
              </w:rPr>
            </w:pPr>
            <w:r w:rsidRPr="00E85958">
              <w:rPr>
                <w:lang w:val="lv-LV"/>
              </w:rPr>
              <w:t>120</w:t>
            </w:r>
          </w:p>
        </w:tc>
      </w:tr>
      <w:tr w:rsidR="00E85958" w:rsidRPr="00E85958" w:rsidTr="00E55339">
        <w:tc>
          <w:tcPr>
            <w:tcW w:w="708" w:type="dxa"/>
          </w:tcPr>
          <w:p w:rsidR="00E85958" w:rsidRPr="00E85958" w:rsidRDefault="00E85958" w:rsidP="00E85958">
            <w:pPr>
              <w:tabs>
                <w:tab w:val="left" w:pos="0"/>
              </w:tabs>
              <w:ind w:right="43"/>
              <w:jc w:val="center"/>
              <w:rPr>
                <w:lang w:val="lv-LV"/>
              </w:rPr>
            </w:pPr>
            <w:r w:rsidRPr="00E85958">
              <w:rPr>
                <w:lang w:val="lv-LV"/>
              </w:rPr>
              <w:t>3.</w:t>
            </w:r>
          </w:p>
        </w:tc>
        <w:tc>
          <w:tcPr>
            <w:tcW w:w="3120" w:type="dxa"/>
          </w:tcPr>
          <w:p w:rsidR="00E85958" w:rsidRPr="00E85958" w:rsidRDefault="00E85958" w:rsidP="00E85958">
            <w:pPr>
              <w:ind w:right="-2"/>
              <w:jc w:val="center"/>
              <w:rPr>
                <w:b/>
                <w:bCs/>
                <w:color w:val="000000" w:themeColor="text1"/>
                <w:lang w:val="lv-LV"/>
              </w:rPr>
            </w:pPr>
            <w:r w:rsidRPr="00E85958">
              <w:rPr>
                <w:b/>
                <w:bCs/>
                <w:color w:val="000000" w:themeColor="text1"/>
                <w:lang w:val="lv-LV"/>
              </w:rPr>
              <w:t>Pilnsabiedrība</w:t>
            </w:r>
          </w:p>
          <w:p w:rsidR="00E85958" w:rsidRPr="00E85958" w:rsidRDefault="00E85958" w:rsidP="00E85958">
            <w:pPr>
              <w:ind w:right="-2"/>
              <w:jc w:val="center"/>
              <w:rPr>
                <w:b/>
                <w:bCs/>
                <w:color w:val="000000" w:themeColor="text1"/>
                <w:lang w:val="lv-LV"/>
              </w:rPr>
            </w:pPr>
            <w:r w:rsidRPr="00E85958">
              <w:rPr>
                <w:b/>
                <w:bCs/>
                <w:color w:val="000000" w:themeColor="text1"/>
                <w:lang w:val="lv-LV"/>
              </w:rPr>
              <w:t>“AUSTRUMI PB”</w:t>
            </w:r>
          </w:p>
          <w:p w:rsidR="00E85958" w:rsidRPr="00E85958" w:rsidRDefault="00E85958" w:rsidP="00E85958">
            <w:pPr>
              <w:ind w:right="-2"/>
              <w:jc w:val="center"/>
              <w:rPr>
                <w:b/>
                <w:bCs/>
                <w:color w:val="000000" w:themeColor="text1"/>
                <w:lang w:val="lv-LV"/>
              </w:rPr>
            </w:pPr>
            <w:r w:rsidRPr="00E85958">
              <w:rPr>
                <w:bCs/>
                <w:color w:val="000000" w:themeColor="text1"/>
                <w:lang w:val="lv-LV"/>
              </w:rPr>
              <w:t>Reģ.Nr. 42403040865</w:t>
            </w:r>
          </w:p>
          <w:p w:rsidR="00E85958" w:rsidRPr="00E85958" w:rsidRDefault="00E85958" w:rsidP="00E85958">
            <w:pPr>
              <w:ind w:right="-2"/>
              <w:jc w:val="center"/>
              <w:rPr>
                <w:lang w:val="lv-LV"/>
              </w:rPr>
            </w:pPr>
            <w:r w:rsidRPr="00E85958">
              <w:rPr>
                <w:lang w:val="lv-LV"/>
              </w:rPr>
              <w:t>18.novembra iela 16,</w:t>
            </w:r>
          </w:p>
          <w:p w:rsidR="00E85958" w:rsidRPr="00E85958" w:rsidRDefault="00E85958" w:rsidP="00E85958">
            <w:pPr>
              <w:tabs>
                <w:tab w:val="left" w:pos="0"/>
              </w:tabs>
              <w:ind w:right="43"/>
              <w:jc w:val="center"/>
              <w:rPr>
                <w:lang w:val="lv-LV"/>
              </w:rPr>
            </w:pPr>
            <w:r w:rsidRPr="00E85958">
              <w:rPr>
                <w:lang w:val="lv-LV"/>
              </w:rPr>
              <w:t>Rēzekne, LV-4601</w:t>
            </w:r>
          </w:p>
        </w:tc>
        <w:tc>
          <w:tcPr>
            <w:tcW w:w="1559" w:type="dxa"/>
          </w:tcPr>
          <w:p w:rsidR="00E85958" w:rsidRPr="00E85958" w:rsidRDefault="00E85958" w:rsidP="00E85958">
            <w:pPr>
              <w:ind w:right="-2"/>
              <w:jc w:val="center"/>
              <w:rPr>
                <w:lang w:val="lv-LV"/>
              </w:rPr>
            </w:pPr>
            <w:r w:rsidRPr="00E85958">
              <w:rPr>
                <w:lang w:val="lv-LV"/>
              </w:rPr>
              <w:t>10.05.2017.</w:t>
            </w:r>
          </w:p>
          <w:p w:rsidR="00E85958" w:rsidRPr="00E85958" w:rsidRDefault="00E85958" w:rsidP="00E85958">
            <w:pPr>
              <w:tabs>
                <w:tab w:val="left" w:pos="0"/>
              </w:tabs>
              <w:ind w:right="43"/>
              <w:jc w:val="center"/>
              <w:rPr>
                <w:lang w:val="lv-LV"/>
              </w:rPr>
            </w:pPr>
            <w:r w:rsidRPr="00E85958">
              <w:rPr>
                <w:lang w:val="lv-LV"/>
              </w:rPr>
              <w:t>plkst. 9:15</w:t>
            </w:r>
          </w:p>
        </w:tc>
        <w:tc>
          <w:tcPr>
            <w:tcW w:w="1417" w:type="dxa"/>
          </w:tcPr>
          <w:p w:rsidR="002D18D9" w:rsidRDefault="00E85958" w:rsidP="00E85958">
            <w:pPr>
              <w:tabs>
                <w:tab w:val="left" w:pos="0"/>
              </w:tabs>
              <w:ind w:right="43"/>
              <w:jc w:val="center"/>
              <w:rPr>
                <w:lang w:val="lv-LV"/>
              </w:rPr>
            </w:pPr>
            <w:r w:rsidRPr="00E85958">
              <w:rPr>
                <w:lang w:val="lv-LV"/>
              </w:rPr>
              <w:t>58 900,-</w:t>
            </w:r>
          </w:p>
          <w:p w:rsidR="002D18D9" w:rsidRDefault="002D18D9" w:rsidP="002D18D9">
            <w:pPr>
              <w:tabs>
                <w:tab w:val="left" w:pos="0"/>
              </w:tabs>
              <w:ind w:right="43"/>
              <w:jc w:val="center"/>
              <w:rPr>
                <w:sz w:val="16"/>
                <w:szCs w:val="16"/>
                <w:lang w:val="lv-LV"/>
              </w:rPr>
            </w:pPr>
            <w:r w:rsidRPr="00E55339">
              <w:rPr>
                <w:sz w:val="16"/>
                <w:szCs w:val="16"/>
                <w:lang w:val="lv-LV"/>
              </w:rPr>
              <w:t xml:space="preserve">Projektēšana: </w:t>
            </w:r>
          </w:p>
          <w:p w:rsidR="002D18D9" w:rsidRPr="00E55339" w:rsidRDefault="002D18D9" w:rsidP="002D18D9">
            <w:pPr>
              <w:tabs>
                <w:tab w:val="left" w:pos="0"/>
              </w:tabs>
              <w:ind w:right="43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45 200</w:t>
            </w:r>
            <w:r w:rsidRPr="00E55339">
              <w:rPr>
                <w:sz w:val="16"/>
                <w:szCs w:val="16"/>
                <w:lang w:val="lv-LV"/>
              </w:rPr>
              <w:t>,-</w:t>
            </w:r>
          </w:p>
          <w:p w:rsidR="00E85958" w:rsidRPr="002D18D9" w:rsidRDefault="002D18D9" w:rsidP="002D18D9">
            <w:pPr>
              <w:jc w:val="center"/>
              <w:rPr>
                <w:lang w:val="lv-LV"/>
              </w:rPr>
            </w:pPr>
            <w:r w:rsidRPr="00E55339">
              <w:rPr>
                <w:sz w:val="16"/>
                <w:szCs w:val="16"/>
                <w:lang w:val="lv-LV"/>
              </w:rPr>
              <w:t xml:space="preserve">Autoruzraudzība:  </w:t>
            </w:r>
            <w:r>
              <w:rPr>
                <w:sz w:val="16"/>
                <w:szCs w:val="16"/>
                <w:lang w:val="lv-LV"/>
              </w:rPr>
              <w:t>13 700</w:t>
            </w:r>
            <w:r w:rsidRPr="00E55339">
              <w:rPr>
                <w:sz w:val="16"/>
                <w:szCs w:val="16"/>
                <w:lang w:val="lv-LV"/>
              </w:rPr>
              <w:t>,-</w:t>
            </w:r>
          </w:p>
        </w:tc>
        <w:tc>
          <w:tcPr>
            <w:tcW w:w="1418" w:type="dxa"/>
          </w:tcPr>
          <w:p w:rsidR="002D18D9" w:rsidRDefault="00E85958" w:rsidP="00E85958">
            <w:pPr>
              <w:tabs>
                <w:tab w:val="left" w:pos="0"/>
              </w:tabs>
              <w:ind w:right="43"/>
              <w:jc w:val="center"/>
              <w:rPr>
                <w:lang w:val="lv-LV"/>
              </w:rPr>
            </w:pPr>
            <w:r w:rsidRPr="00E85958">
              <w:rPr>
                <w:lang w:val="lv-LV"/>
              </w:rPr>
              <w:t>60 000,-</w:t>
            </w:r>
          </w:p>
          <w:p w:rsidR="002D18D9" w:rsidRDefault="002D18D9" w:rsidP="002D18D9">
            <w:pPr>
              <w:tabs>
                <w:tab w:val="left" w:pos="0"/>
              </w:tabs>
              <w:ind w:right="43"/>
              <w:jc w:val="center"/>
              <w:rPr>
                <w:sz w:val="16"/>
                <w:szCs w:val="16"/>
                <w:lang w:val="lv-LV"/>
              </w:rPr>
            </w:pPr>
            <w:r w:rsidRPr="00E55339">
              <w:rPr>
                <w:sz w:val="16"/>
                <w:szCs w:val="16"/>
                <w:lang w:val="lv-LV"/>
              </w:rPr>
              <w:t xml:space="preserve">Projektēšana: </w:t>
            </w:r>
          </w:p>
          <w:p w:rsidR="002D18D9" w:rsidRPr="00E55339" w:rsidRDefault="002D18D9" w:rsidP="002D18D9">
            <w:pPr>
              <w:tabs>
                <w:tab w:val="left" w:pos="0"/>
              </w:tabs>
              <w:ind w:right="43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49 900</w:t>
            </w:r>
            <w:r w:rsidRPr="00E55339">
              <w:rPr>
                <w:sz w:val="16"/>
                <w:szCs w:val="16"/>
                <w:lang w:val="lv-LV"/>
              </w:rPr>
              <w:t>,-</w:t>
            </w:r>
          </w:p>
          <w:p w:rsidR="00E85958" w:rsidRPr="002D18D9" w:rsidRDefault="002D18D9" w:rsidP="002D18D9">
            <w:pPr>
              <w:jc w:val="center"/>
              <w:rPr>
                <w:lang w:val="lv-LV"/>
              </w:rPr>
            </w:pPr>
            <w:r w:rsidRPr="00E55339">
              <w:rPr>
                <w:sz w:val="16"/>
                <w:szCs w:val="16"/>
                <w:lang w:val="lv-LV"/>
              </w:rPr>
              <w:t xml:space="preserve">Autoruzraudzība:  </w:t>
            </w:r>
            <w:r>
              <w:rPr>
                <w:sz w:val="16"/>
                <w:szCs w:val="16"/>
                <w:lang w:val="lv-LV"/>
              </w:rPr>
              <w:t>10 100</w:t>
            </w:r>
            <w:r w:rsidRPr="00E55339">
              <w:rPr>
                <w:sz w:val="16"/>
                <w:szCs w:val="16"/>
                <w:lang w:val="lv-LV"/>
              </w:rPr>
              <w:t>,-</w:t>
            </w:r>
          </w:p>
        </w:tc>
        <w:tc>
          <w:tcPr>
            <w:tcW w:w="1417" w:type="dxa"/>
          </w:tcPr>
          <w:p w:rsidR="00E85958" w:rsidRPr="00E85958" w:rsidRDefault="00E85958" w:rsidP="00E85958">
            <w:pPr>
              <w:tabs>
                <w:tab w:val="left" w:pos="0"/>
              </w:tabs>
              <w:ind w:right="43"/>
              <w:jc w:val="center"/>
              <w:rPr>
                <w:lang w:val="lv-LV"/>
              </w:rPr>
            </w:pPr>
            <w:r w:rsidRPr="00E85958">
              <w:rPr>
                <w:lang w:val="lv-LV"/>
              </w:rPr>
              <w:t>150</w:t>
            </w:r>
          </w:p>
        </w:tc>
        <w:tc>
          <w:tcPr>
            <w:tcW w:w="1418" w:type="dxa"/>
          </w:tcPr>
          <w:p w:rsidR="00E85958" w:rsidRPr="00E85958" w:rsidRDefault="00E85958" w:rsidP="00E85958">
            <w:pPr>
              <w:tabs>
                <w:tab w:val="left" w:pos="0"/>
              </w:tabs>
              <w:ind w:right="43"/>
              <w:jc w:val="center"/>
              <w:rPr>
                <w:lang w:val="lv-LV"/>
              </w:rPr>
            </w:pPr>
            <w:r w:rsidRPr="00E85958">
              <w:rPr>
                <w:lang w:val="lv-LV"/>
              </w:rPr>
              <w:t>150</w:t>
            </w:r>
          </w:p>
        </w:tc>
      </w:tr>
      <w:tr w:rsidR="00E85958" w:rsidRPr="00E85958" w:rsidTr="00E55339">
        <w:tc>
          <w:tcPr>
            <w:tcW w:w="708" w:type="dxa"/>
          </w:tcPr>
          <w:p w:rsidR="00E85958" w:rsidRPr="00E85958" w:rsidRDefault="00E85958" w:rsidP="00E85958">
            <w:pPr>
              <w:tabs>
                <w:tab w:val="left" w:pos="0"/>
              </w:tabs>
              <w:ind w:right="43"/>
              <w:jc w:val="center"/>
              <w:rPr>
                <w:lang w:val="lv-LV"/>
              </w:rPr>
            </w:pPr>
            <w:r w:rsidRPr="00E85958">
              <w:rPr>
                <w:lang w:val="lv-LV"/>
              </w:rPr>
              <w:t>4.</w:t>
            </w:r>
          </w:p>
        </w:tc>
        <w:tc>
          <w:tcPr>
            <w:tcW w:w="3120" w:type="dxa"/>
          </w:tcPr>
          <w:p w:rsidR="00E85958" w:rsidRPr="00E85958" w:rsidRDefault="00E85958" w:rsidP="00E85958">
            <w:pPr>
              <w:tabs>
                <w:tab w:val="left" w:pos="0"/>
              </w:tabs>
              <w:ind w:right="43"/>
              <w:jc w:val="center"/>
              <w:rPr>
                <w:b/>
                <w:bCs/>
                <w:color w:val="000000" w:themeColor="text1"/>
                <w:lang w:val="lv-LV"/>
              </w:rPr>
            </w:pPr>
            <w:r w:rsidRPr="00E85958">
              <w:rPr>
                <w:b/>
                <w:bCs/>
                <w:color w:val="000000" w:themeColor="text1"/>
                <w:lang w:val="lv-LV"/>
              </w:rPr>
              <w:t>AS “KOMUNĀLPROJEKTS”</w:t>
            </w:r>
          </w:p>
          <w:p w:rsidR="00E85958" w:rsidRPr="00E85958" w:rsidRDefault="00E85958" w:rsidP="00E85958">
            <w:pPr>
              <w:tabs>
                <w:tab w:val="left" w:pos="0"/>
              </w:tabs>
              <w:ind w:right="43"/>
              <w:jc w:val="center"/>
              <w:rPr>
                <w:b/>
                <w:bCs/>
                <w:color w:val="000000" w:themeColor="text1"/>
                <w:lang w:val="lv-LV"/>
              </w:rPr>
            </w:pPr>
            <w:r w:rsidRPr="00E85958">
              <w:rPr>
                <w:bCs/>
                <w:color w:val="000000" w:themeColor="text1"/>
                <w:lang w:val="lv-LV"/>
              </w:rPr>
              <w:t>Reģ.Nr. 40003005372</w:t>
            </w:r>
          </w:p>
          <w:p w:rsidR="00E85958" w:rsidRPr="00E85958" w:rsidRDefault="00E85958" w:rsidP="00E85958">
            <w:pPr>
              <w:ind w:right="-2"/>
              <w:jc w:val="center"/>
              <w:rPr>
                <w:lang w:val="lv-LV"/>
              </w:rPr>
            </w:pPr>
            <w:r w:rsidRPr="00E85958">
              <w:rPr>
                <w:lang w:val="lv-LV"/>
              </w:rPr>
              <w:t>Brīvības iela 2D,</w:t>
            </w:r>
          </w:p>
          <w:p w:rsidR="00E85958" w:rsidRPr="00E85958" w:rsidRDefault="00E85958" w:rsidP="00E85958">
            <w:pPr>
              <w:tabs>
                <w:tab w:val="left" w:pos="0"/>
              </w:tabs>
              <w:ind w:right="43"/>
              <w:jc w:val="center"/>
              <w:rPr>
                <w:lang w:val="lv-LV"/>
              </w:rPr>
            </w:pPr>
            <w:r w:rsidRPr="00E85958">
              <w:rPr>
                <w:lang w:val="lv-LV"/>
              </w:rPr>
              <w:t>Jēkabpils, LV-5201</w:t>
            </w:r>
          </w:p>
        </w:tc>
        <w:tc>
          <w:tcPr>
            <w:tcW w:w="1559" w:type="dxa"/>
          </w:tcPr>
          <w:p w:rsidR="00E85958" w:rsidRPr="00E85958" w:rsidRDefault="00E85958" w:rsidP="00E85958">
            <w:pPr>
              <w:ind w:right="-2"/>
              <w:jc w:val="center"/>
              <w:rPr>
                <w:lang w:val="lv-LV"/>
              </w:rPr>
            </w:pPr>
            <w:r w:rsidRPr="00E85958">
              <w:rPr>
                <w:lang w:val="lv-LV"/>
              </w:rPr>
              <w:t>10.05.2017.</w:t>
            </w:r>
          </w:p>
          <w:p w:rsidR="00E85958" w:rsidRPr="00E85958" w:rsidRDefault="00E85958" w:rsidP="00E85958">
            <w:pPr>
              <w:tabs>
                <w:tab w:val="left" w:pos="0"/>
              </w:tabs>
              <w:ind w:right="43"/>
              <w:jc w:val="center"/>
              <w:rPr>
                <w:lang w:val="lv-LV"/>
              </w:rPr>
            </w:pPr>
            <w:r w:rsidRPr="00E85958">
              <w:rPr>
                <w:lang w:val="lv-LV"/>
              </w:rPr>
              <w:t>plkst. 9:53</w:t>
            </w:r>
          </w:p>
        </w:tc>
        <w:tc>
          <w:tcPr>
            <w:tcW w:w="1417" w:type="dxa"/>
          </w:tcPr>
          <w:p w:rsidR="00E85958" w:rsidRPr="00E85958" w:rsidRDefault="00E85958" w:rsidP="00E85958">
            <w:pPr>
              <w:tabs>
                <w:tab w:val="left" w:pos="0"/>
              </w:tabs>
              <w:ind w:right="43"/>
              <w:jc w:val="center"/>
              <w:rPr>
                <w:lang w:val="lv-LV"/>
              </w:rPr>
            </w:pPr>
            <w:r w:rsidRPr="00E85958">
              <w:rPr>
                <w:lang w:val="lv-LV"/>
              </w:rPr>
              <w:t>-</w:t>
            </w:r>
          </w:p>
        </w:tc>
        <w:tc>
          <w:tcPr>
            <w:tcW w:w="1418" w:type="dxa"/>
          </w:tcPr>
          <w:p w:rsidR="00575B38" w:rsidRDefault="00E85958" w:rsidP="00E85958">
            <w:pPr>
              <w:tabs>
                <w:tab w:val="left" w:pos="0"/>
              </w:tabs>
              <w:ind w:right="43"/>
              <w:jc w:val="center"/>
              <w:rPr>
                <w:lang w:val="lv-LV"/>
              </w:rPr>
            </w:pPr>
            <w:r w:rsidRPr="00E85958">
              <w:rPr>
                <w:lang w:val="lv-LV"/>
              </w:rPr>
              <w:t>166 000,-</w:t>
            </w:r>
          </w:p>
          <w:p w:rsidR="00575B38" w:rsidRDefault="00575B38" w:rsidP="00575B38">
            <w:pPr>
              <w:tabs>
                <w:tab w:val="left" w:pos="0"/>
              </w:tabs>
              <w:ind w:right="43"/>
              <w:jc w:val="center"/>
              <w:rPr>
                <w:sz w:val="16"/>
                <w:szCs w:val="16"/>
                <w:lang w:val="lv-LV"/>
              </w:rPr>
            </w:pPr>
            <w:r w:rsidRPr="00E55339">
              <w:rPr>
                <w:sz w:val="16"/>
                <w:szCs w:val="16"/>
                <w:lang w:val="lv-LV"/>
              </w:rPr>
              <w:t>Projektēšana:</w:t>
            </w:r>
          </w:p>
          <w:p w:rsidR="00575B38" w:rsidRPr="00E55339" w:rsidRDefault="00575B38" w:rsidP="00575B38">
            <w:pPr>
              <w:tabs>
                <w:tab w:val="left" w:pos="0"/>
              </w:tabs>
              <w:ind w:right="43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128 000</w:t>
            </w:r>
            <w:r w:rsidRPr="00E55339">
              <w:rPr>
                <w:sz w:val="16"/>
                <w:szCs w:val="16"/>
                <w:lang w:val="lv-LV"/>
              </w:rPr>
              <w:t>,-</w:t>
            </w:r>
          </w:p>
          <w:p w:rsidR="00E85958" w:rsidRPr="00575B38" w:rsidRDefault="00575B38" w:rsidP="00575B38">
            <w:pPr>
              <w:jc w:val="center"/>
              <w:rPr>
                <w:lang w:val="lv-LV"/>
              </w:rPr>
            </w:pPr>
            <w:r w:rsidRPr="00E55339">
              <w:rPr>
                <w:sz w:val="16"/>
                <w:szCs w:val="16"/>
                <w:lang w:val="lv-LV"/>
              </w:rPr>
              <w:t xml:space="preserve">Autoruzraudzība:  </w:t>
            </w:r>
            <w:r>
              <w:rPr>
                <w:sz w:val="16"/>
                <w:szCs w:val="16"/>
                <w:lang w:val="lv-LV"/>
              </w:rPr>
              <w:t>38 000</w:t>
            </w:r>
            <w:r w:rsidRPr="00E55339">
              <w:rPr>
                <w:sz w:val="16"/>
                <w:szCs w:val="16"/>
                <w:lang w:val="lv-LV"/>
              </w:rPr>
              <w:t>,-</w:t>
            </w:r>
          </w:p>
        </w:tc>
        <w:tc>
          <w:tcPr>
            <w:tcW w:w="1417" w:type="dxa"/>
          </w:tcPr>
          <w:p w:rsidR="00E85958" w:rsidRPr="00E85958" w:rsidRDefault="00E85958" w:rsidP="00E85958">
            <w:pPr>
              <w:tabs>
                <w:tab w:val="left" w:pos="0"/>
              </w:tabs>
              <w:ind w:right="43"/>
              <w:jc w:val="center"/>
              <w:rPr>
                <w:lang w:val="lv-LV"/>
              </w:rPr>
            </w:pPr>
            <w:r w:rsidRPr="00E85958">
              <w:rPr>
                <w:lang w:val="lv-LV"/>
              </w:rPr>
              <w:t>-</w:t>
            </w:r>
          </w:p>
        </w:tc>
        <w:tc>
          <w:tcPr>
            <w:tcW w:w="1418" w:type="dxa"/>
          </w:tcPr>
          <w:p w:rsidR="00E85958" w:rsidRPr="00E85958" w:rsidRDefault="00E85958" w:rsidP="00E85958">
            <w:pPr>
              <w:tabs>
                <w:tab w:val="left" w:pos="0"/>
              </w:tabs>
              <w:ind w:right="43"/>
              <w:jc w:val="center"/>
              <w:rPr>
                <w:lang w:val="lv-LV"/>
              </w:rPr>
            </w:pPr>
            <w:r w:rsidRPr="00E85958">
              <w:rPr>
                <w:lang w:val="lv-LV"/>
              </w:rPr>
              <w:t>140</w:t>
            </w:r>
          </w:p>
        </w:tc>
      </w:tr>
      <w:tr w:rsidR="00E85958" w:rsidRPr="00E85958" w:rsidTr="00E55339">
        <w:tc>
          <w:tcPr>
            <w:tcW w:w="708" w:type="dxa"/>
          </w:tcPr>
          <w:p w:rsidR="00E85958" w:rsidRPr="00E85958" w:rsidRDefault="00E85958" w:rsidP="00E85958">
            <w:pPr>
              <w:tabs>
                <w:tab w:val="left" w:pos="0"/>
              </w:tabs>
              <w:ind w:right="43"/>
              <w:jc w:val="center"/>
              <w:rPr>
                <w:lang w:val="lv-LV"/>
              </w:rPr>
            </w:pPr>
            <w:r w:rsidRPr="00E85958">
              <w:rPr>
                <w:lang w:val="lv-LV"/>
              </w:rPr>
              <w:t>5.</w:t>
            </w:r>
          </w:p>
        </w:tc>
        <w:tc>
          <w:tcPr>
            <w:tcW w:w="3120" w:type="dxa"/>
          </w:tcPr>
          <w:p w:rsidR="00E85958" w:rsidRPr="00E85958" w:rsidRDefault="00E85958" w:rsidP="00E85958">
            <w:pPr>
              <w:tabs>
                <w:tab w:val="left" w:pos="0"/>
              </w:tabs>
              <w:ind w:right="43"/>
              <w:jc w:val="center"/>
              <w:rPr>
                <w:b/>
                <w:bCs/>
                <w:color w:val="000000" w:themeColor="text1"/>
                <w:lang w:val="lv-LV"/>
              </w:rPr>
            </w:pPr>
            <w:r w:rsidRPr="00E85958">
              <w:rPr>
                <w:b/>
                <w:bCs/>
                <w:color w:val="000000" w:themeColor="text1"/>
                <w:lang w:val="lv-LV"/>
              </w:rPr>
              <w:t>SIA “SESTAIS STILS”</w:t>
            </w:r>
          </w:p>
          <w:p w:rsidR="00E85958" w:rsidRPr="00E85958" w:rsidRDefault="00E85958" w:rsidP="00E85958">
            <w:pPr>
              <w:tabs>
                <w:tab w:val="left" w:pos="0"/>
              </w:tabs>
              <w:ind w:right="43"/>
              <w:jc w:val="center"/>
              <w:rPr>
                <w:b/>
                <w:bCs/>
                <w:color w:val="000000" w:themeColor="text1"/>
                <w:lang w:val="lv-LV"/>
              </w:rPr>
            </w:pPr>
            <w:r w:rsidRPr="00E85958">
              <w:rPr>
                <w:bCs/>
                <w:color w:val="000000" w:themeColor="text1"/>
                <w:lang w:val="lv-LV"/>
              </w:rPr>
              <w:t>Reģ.Nr. 40003076375</w:t>
            </w:r>
          </w:p>
          <w:p w:rsidR="00E85958" w:rsidRPr="00E85958" w:rsidRDefault="00E85958" w:rsidP="00E85958">
            <w:pPr>
              <w:ind w:right="-2"/>
              <w:jc w:val="center"/>
              <w:rPr>
                <w:lang w:val="lv-LV"/>
              </w:rPr>
            </w:pPr>
            <w:r w:rsidRPr="00E85958">
              <w:rPr>
                <w:lang w:val="lv-LV"/>
              </w:rPr>
              <w:t>Tirgoņu iela 8,</w:t>
            </w:r>
          </w:p>
          <w:p w:rsidR="00E85958" w:rsidRPr="00E85958" w:rsidRDefault="00E85958" w:rsidP="00E85958">
            <w:pPr>
              <w:tabs>
                <w:tab w:val="left" w:pos="0"/>
              </w:tabs>
              <w:ind w:right="43"/>
              <w:jc w:val="center"/>
              <w:rPr>
                <w:lang w:val="lv-LV"/>
              </w:rPr>
            </w:pPr>
            <w:r w:rsidRPr="00E85958">
              <w:rPr>
                <w:lang w:val="lv-LV"/>
              </w:rPr>
              <w:t>Rīga, LV-1050</w:t>
            </w:r>
          </w:p>
        </w:tc>
        <w:tc>
          <w:tcPr>
            <w:tcW w:w="1559" w:type="dxa"/>
          </w:tcPr>
          <w:p w:rsidR="00E85958" w:rsidRPr="00E85958" w:rsidRDefault="00E85958" w:rsidP="00E85958">
            <w:pPr>
              <w:ind w:right="-2"/>
              <w:jc w:val="center"/>
              <w:rPr>
                <w:lang w:val="lv-LV"/>
              </w:rPr>
            </w:pPr>
            <w:r w:rsidRPr="00E85958">
              <w:rPr>
                <w:lang w:val="lv-LV"/>
              </w:rPr>
              <w:t>10.05.2017.</w:t>
            </w:r>
          </w:p>
          <w:p w:rsidR="00E85958" w:rsidRPr="00E85958" w:rsidRDefault="00E85958" w:rsidP="00E85958">
            <w:pPr>
              <w:tabs>
                <w:tab w:val="left" w:pos="0"/>
              </w:tabs>
              <w:ind w:right="43"/>
              <w:jc w:val="center"/>
              <w:rPr>
                <w:lang w:val="lv-LV"/>
              </w:rPr>
            </w:pPr>
            <w:r w:rsidRPr="00E85958">
              <w:rPr>
                <w:lang w:val="lv-LV"/>
              </w:rPr>
              <w:t>plkst. 10:35</w:t>
            </w:r>
          </w:p>
        </w:tc>
        <w:tc>
          <w:tcPr>
            <w:tcW w:w="1417" w:type="dxa"/>
          </w:tcPr>
          <w:p w:rsidR="0003363B" w:rsidRDefault="00E85958" w:rsidP="00E85958">
            <w:pPr>
              <w:tabs>
                <w:tab w:val="left" w:pos="0"/>
              </w:tabs>
              <w:ind w:right="43"/>
              <w:jc w:val="center"/>
              <w:rPr>
                <w:lang w:val="lv-LV"/>
              </w:rPr>
            </w:pPr>
            <w:r w:rsidRPr="00E85958">
              <w:rPr>
                <w:lang w:val="lv-LV"/>
              </w:rPr>
              <w:t>229 200,-</w:t>
            </w:r>
          </w:p>
          <w:p w:rsidR="0003363B" w:rsidRDefault="0003363B" w:rsidP="0003363B">
            <w:pPr>
              <w:tabs>
                <w:tab w:val="left" w:pos="0"/>
              </w:tabs>
              <w:ind w:right="43"/>
              <w:jc w:val="center"/>
              <w:rPr>
                <w:sz w:val="16"/>
                <w:szCs w:val="16"/>
                <w:lang w:val="lv-LV"/>
              </w:rPr>
            </w:pPr>
            <w:r w:rsidRPr="00E55339">
              <w:rPr>
                <w:sz w:val="16"/>
                <w:szCs w:val="16"/>
                <w:lang w:val="lv-LV"/>
              </w:rPr>
              <w:t xml:space="preserve">Projektēšana: </w:t>
            </w:r>
          </w:p>
          <w:p w:rsidR="0003363B" w:rsidRPr="00E55339" w:rsidRDefault="0003363B" w:rsidP="0003363B">
            <w:pPr>
              <w:tabs>
                <w:tab w:val="left" w:pos="0"/>
              </w:tabs>
              <w:ind w:right="43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222 000</w:t>
            </w:r>
            <w:r w:rsidRPr="00E55339">
              <w:rPr>
                <w:sz w:val="16"/>
                <w:szCs w:val="16"/>
                <w:lang w:val="lv-LV"/>
              </w:rPr>
              <w:t>,-</w:t>
            </w:r>
          </w:p>
          <w:p w:rsidR="00E85958" w:rsidRPr="0003363B" w:rsidRDefault="0003363B" w:rsidP="0003363B">
            <w:pPr>
              <w:jc w:val="center"/>
              <w:rPr>
                <w:lang w:val="lv-LV"/>
              </w:rPr>
            </w:pPr>
            <w:r w:rsidRPr="00E55339">
              <w:rPr>
                <w:sz w:val="16"/>
                <w:szCs w:val="16"/>
                <w:lang w:val="lv-LV"/>
              </w:rPr>
              <w:t xml:space="preserve">Autoruzraudzība:  </w:t>
            </w:r>
            <w:r>
              <w:rPr>
                <w:sz w:val="16"/>
                <w:szCs w:val="16"/>
                <w:lang w:val="lv-LV"/>
              </w:rPr>
              <w:t>72 000</w:t>
            </w:r>
            <w:r w:rsidRPr="00E55339">
              <w:rPr>
                <w:sz w:val="16"/>
                <w:szCs w:val="16"/>
                <w:lang w:val="lv-LV"/>
              </w:rPr>
              <w:t>,-</w:t>
            </w:r>
          </w:p>
        </w:tc>
        <w:tc>
          <w:tcPr>
            <w:tcW w:w="1418" w:type="dxa"/>
          </w:tcPr>
          <w:p w:rsidR="0003363B" w:rsidRDefault="00E85958" w:rsidP="00E85958">
            <w:pPr>
              <w:tabs>
                <w:tab w:val="left" w:pos="0"/>
              </w:tabs>
              <w:ind w:right="43"/>
              <w:jc w:val="center"/>
              <w:rPr>
                <w:lang w:val="lv-LV"/>
              </w:rPr>
            </w:pPr>
            <w:r w:rsidRPr="00E85958">
              <w:rPr>
                <w:lang w:val="lv-LV"/>
              </w:rPr>
              <w:t>350 000,-</w:t>
            </w:r>
          </w:p>
          <w:p w:rsidR="0003363B" w:rsidRDefault="0003363B" w:rsidP="0003363B">
            <w:pPr>
              <w:tabs>
                <w:tab w:val="left" w:pos="0"/>
              </w:tabs>
              <w:ind w:right="43"/>
              <w:jc w:val="center"/>
              <w:rPr>
                <w:sz w:val="16"/>
                <w:szCs w:val="16"/>
                <w:lang w:val="lv-LV"/>
              </w:rPr>
            </w:pPr>
            <w:r w:rsidRPr="00E55339">
              <w:rPr>
                <w:sz w:val="16"/>
                <w:szCs w:val="16"/>
                <w:lang w:val="lv-LV"/>
              </w:rPr>
              <w:t xml:space="preserve">Projektēšana: </w:t>
            </w:r>
          </w:p>
          <w:p w:rsidR="0003363B" w:rsidRPr="00E55339" w:rsidRDefault="0003363B" w:rsidP="0003363B">
            <w:pPr>
              <w:tabs>
                <w:tab w:val="left" w:pos="0"/>
              </w:tabs>
              <w:ind w:right="43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265 000</w:t>
            </w:r>
            <w:r w:rsidRPr="00E55339">
              <w:rPr>
                <w:sz w:val="16"/>
                <w:szCs w:val="16"/>
                <w:lang w:val="lv-LV"/>
              </w:rPr>
              <w:t>,-</w:t>
            </w:r>
          </w:p>
          <w:p w:rsidR="00E85958" w:rsidRPr="0003363B" w:rsidRDefault="0003363B" w:rsidP="0003363B">
            <w:pPr>
              <w:jc w:val="center"/>
              <w:rPr>
                <w:lang w:val="lv-LV"/>
              </w:rPr>
            </w:pPr>
            <w:r w:rsidRPr="00E55339">
              <w:rPr>
                <w:sz w:val="16"/>
                <w:szCs w:val="16"/>
                <w:lang w:val="lv-LV"/>
              </w:rPr>
              <w:t xml:space="preserve">Autoruzraudzība:  </w:t>
            </w:r>
            <w:r>
              <w:rPr>
                <w:sz w:val="16"/>
                <w:szCs w:val="16"/>
                <w:lang w:val="lv-LV"/>
              </w:rPr>
              <w:t>85 000</w:t>
            </w:r>
            <w:r w:rsidRPr="00E55339">
              <w:rPr>
                <w:sz w:val="16"/>
                <w:szCs w:val="16"/>
                <w:lang w:val="lv-LV"/>
              </w:rPr>
              <w:t>,-</w:t>
            </w:r>
          </w:p>
        </w:tc>
        <w:tc>
          <w:tcPr>
            <w:tcW w:w="1417" w:type="dxa"/>
          </w:tcPr>
          <w:p w:rsidR="00E85958" w:rsidRPr="00E85958" w:rsidRDefault="00E85958" w:rsidP="00E85958">
            <w:pPr>
              <w:tabs>
                <w:tab w:val="left" w:pos="0"/>
              </w:tabs>
              <w:ind w:right="43"/>
              <w:jc w:val="center"/>
              <w:rPr>
                <w:lang w:val="lv-LV"/>
              </w:rPr>
            </w:pPr>
            <w:r w:rsidRPr="00E85958">
              <w:rPr>
                <w:lang w:val="lv-LV"/>
              </w:rPr>
              <w:t>150</w:t>
            </w:r>
          </w:p>
        </w:tc>
        <w:tc>
          <w:tcPr>
            <w:tcW w:w="1418" w:type="dxa"/>
          </w:tcPr>
          <w:p w:rsidR="00E85958" w:rsidRPr="00E85958" w:rsidRDefault="00E85958" w:rsidP="00E85958">
            <w:pPr>
              <w:tabs>
                <w:tab w:val="left" w:pos="0"/>
              </w:tabs>
              <w:ind w:right="43"/>
              <w:jc w:val="center"/>
              <w:rPr>
                <w:lang w:val="lv-LV"/>
              </w:rPr>
            </w:pPr>
            <w:r w:rsidRPr="00E85958">
              <w:rPr>
                <w:lang w:val="lv-LV"/>
              </w:rPr>
              <w:t>210</w:t>
            </w:r>
          </w:p>
        </w:tc>
      </w:tr>
    </w:tbl>
    <w:p w:rsidR="00ED4BE8" w:rsidRPr="002B158C" w:rsidRDefault="00ED4BE8" w:rsidP="00ED4BE8">
      <w:pPr>
        <w:pStyle w:val="ListParagraph"/>
        <w:rPr>
          <w:b/>
          <w:lang w:val="lv-LV"/>
        </w:rPr>
      </w:pPr>
    </w:p>
    <w:p w:rsidR="00801038" w:rsidRPr="002B158C" w:rsidRDefault="00801038" w:rsidP="00801038">
      <w:pPr>
        <w:pStyle w:val="ListParagraph"/>
        <w:numPr>
          <w:ilvl w:val="0"/>
          <w:numId w:val="1"/>
        </w:numPr>
        <w:ind w:right="-2"/>
        <w:jc w:val="both"/>
        <w:rPr>
          <w:lang w:val="lv-LV"/>
        </w:rPr>
      </w:pPr>
      <w:r w:rsidRPr="002B158C">
        <w:rPr>
          <w:b/>
          <w:lang w:val="lv-LV"/>
        </w:rPr>
        <w:t xml:space="preserve">Piedāvājumu atvēršanas vieta, datums un laiks – </w:t>
      </w:r>
      <w:r w:rsidRPr="002B158C">
        <w:rPr>
          <w:lang w:val="lv-LV"/>
        </w:rPr>
        <w:t xml:space="preserve">Jēkabpils pilsētas pašvaldība, 209.kab., </w:t>
      </w:r>
      <w:r w:rsidRPr="002B158C">
        <w:rPr>
          <w:bCs/>
          <w:lang w:val="lv-LV"/>
        </w:rPr>
        <w:t xml:space="preserve">2017.gada </w:t>
      </w:r>
      <w:r w:rsidR="00690B9C">
        <w:rPr>
          <w:bCs/>
          <w:lang w:val="lv-LV"/>
        </w:rPr>
        <w:t>10</w:t>
      </w:r>
      <w:r w:rsidRPr="002B158C">
        <w:rPr>
          <w:bCs/>
          <w:lang w:val="lv-LV"/>
        </w:rPr>
        <w:t>.</w:t>
      </w:r>
      <w:r w:rsidR="00690B9C">
        <w:rPr>
          <w:bCs/>
          <w:lang w:val="lv-LV"/>
        </w:rPr>
        <w:t>maija</w:t>
      </w:r>
      <w:r w:rsidRPr="002B158C">
        <w:rPr>
          <w:bCs/>
          <w:lang w:val="lv-LV"/>
        </w:rPr>
        <w:t xml:space="preserve"> plkst. 11.00.</w:t>
      </w:r>
    </w:p>
    <w:p w:rsidR="00801038" w:rsidRPr="002B158C" w:rsidRDefault="00801038" w:rsidP="00801038">
      <w:pPr>
        <w:pStyle w:val="ListParagraph"/>
        <w:ind w:right="-2"/>
        <w:jc w:val="both"/>
        <w:rPr>
          <w:lang w:val="lv-LV"/>
        </w:rPr>
      </w:pPr>
    </w:p>
    <w:p w:rsidR="007D400F" w:rsidRPr="002B158C" w:rsidRDefault="00C53420" w:rsidP="00801038">
      <w:pPr>
        <w:pStyle w:val="ListParagraph"/>
        <w:numPr>
          <w:ilvl w:val="0"/>
          <w:numId w:val="1"/>
        </w:numPr>
        <w:ind w:right="-2"/>
        <w:jc w:val="both"/>
        <w:rPr>
          <w:b/>
          <w:lang w:val="lv-LV"/>
        </w:rPr>
      </w:pPr>
      <w:r w:rsidRPr="002B158C">
        <w:rPr>
          <w:b/>
          <w:lang w:val="lv-LV"/>
        </w:rPr>
        <w:t xml:space="preserve">Pretendenta (vai pretendentu) nosaukums, kuram (vai kuriem) piešķirtas iepirkuma līguma slēgšanas tiesības, piedāvātā līgumcena, kā arī piedāvājumu izvērtēšanas kopsavilkums un piedāvājuma izvēles pamatojums: </w:t>
      </w:r>
    </w:p>
    <w:tbl>
      <w:tblPr>
        <w:tblStyle w:val="TableGrid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8"/>
        <w:gridCol w:w="2978"/>
        <w:gridCol w:w="1417"/>
        <w:gridCol w:w="1418"/>
        <w:gridCol w:w="2977"/>
      </w:tblGrid>
      <w:tr w:rsidR="00824F25" w:rsidRPr="002B158C" w:rsidTr="00235105">
        <w:tc>
          <w:tcPr>
            <w:tcW w:w="708" w:type="dxa"/>
            <w:shd w:val="clear" w:color="auto" w:fill="D9D9D9" w:themeFill="background1" w:themeFillShade="D9"/>
          </w:tcPr>
          <w:p w:rsidR="00824F25" w:rsidRPr="005D50D7" w:rsidRDefault="00824F25" w:rsidP="00D12727">
            <w:pPr>
              <w:tabs>
                <w:tab w:val="left" w:pos="0"/>
              </w:tabs>
              <w:ind w:right="43"/>
              <w:jc w:val="center"/>
              <w:rPr>
                <w:b/>
                <w:lang w:val="lv-LV"/>
              </w:rPr>
            </w:pPr>
            <w:r w:rsidRPr="005D50D7">
              <w:rPr>
                <w:b/>
                <w:lang w:val="lv-LV"/>
              </w:rPr>
              <w:t>Nr.</w:t>
            </w:r>
          </w:p>
          <w:p w:rsidR="00824F25" w:rsidRPr="005D50D7" w:rsidRDefault="00824F25" w:rsidP="00D12727">
            <w:pPr>
              <w:tabs>
                <w:tab w:val="left" w:pos="0"/>
              </w:tabs>
              <w:ind w:right="43"/>
              <w:jc w:val="center"/>
              <w:rPr>
                <w:b/>
                <w:lang w:val="lv-LV"/>
              </w:rPr>
            </w:pPr>
            <w:r w:rsidRPr="005D50D7">
              <w:rPr>
                <w:b/>
                <w:lang w:val="lv-LV"/>
              </w:rPr>
              <w:t>p.k.</w:t>
            </w:r>
          </w:p>
        </w:tc>
        <w:tc>
          <w:tcPr>
            <w:tcW w:w="2978" w:type="dxa"/>
            <w:shd w:val="clear" w:color="auto" w:fill="D9D9D9" w:themeFill="background1" w:themeFillShade="D9"/>
          </w:tcPr>
          <w:p w:rsidR="00824F25" w:rsidRPr="005D50D7" w:rsidRDefault="00824F25" w:rsidP="00D12727">
            <w:pPr>
              <w:ind w:right="-108"/>
              <w:jc w:val="center"/>
              <w:rPr>
                <w:b/>
                <w:lang w:val="lv-LV"/>
              </w:rPr>
            </w:pPr>
            <w:r w:rsidRPr="002B158C">
              <w:rPr>
                <w:b/>
                <w:lang w:val="lv-LV"/>
              </w:rPr>
              <w:t>Pretendenta nosaukums</w:t>
            </w:r>
          </w:p>
          <w:p w:rsidR="00824F25" w:rsidRPr="005D50D7" w:rsidRDefault="00824F25" w:rsidP="00D12727">
            <w:pPr>
              <w:ind w:right="-108"/>
              <w:rPr>
                <w:lang w:val="lv-LV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824F25" w:rsidRPr="005D50D7" w:rsidRDefault="00824F25" w:rsidP="00D12727">
            <w:pPr>
              <w:ind w:right="-108"/>
              <w:jc w:val="center"/>
              <w:rPr>
                <w:b/>
                <w:bCs/>
                <w:lang w:val="lv-LV"/>
              </w:rPr>
            </w:pPr>
            <w:r w:rsidRPr="005D50D7">
              <w:rPr>
                <w:b/>
                <w:bCs/>
                <w:lang w:val="lv-LV"/>
              </w:rPr>
              <w:t>Piedāvātā</w:t>
            </w:r>
          </w:p>
          <w:p w:rsidR="00824F25" w:rsidRPr="005D50D7" w:rsidRDefault="00824F25" w:rsidP="00ED4BE8">
            <w:pPr>
              <w:ind w:right="-108"/>
              <w:jc w:val="center"/>
              <w:rPr>
                <w:b/>
                <w:bCs/>
                <w:color w:val="000000"/>
                <w:lang w:val="lv-LV"/>
              </w:rPr>
            </w:pPr>
            <w:r w:rsidRPr="005D50D7">
              <w:rPr>
                <w:b/>
                <w:bCs/>
                <w:color w:val="000000"/>
                <w:lang w:val="lv-LV"/>
              </w:rPr>
              <w:t xml:space="preserve">līgumcena, </w:t>
            </w:r>
          </w:p>
          <w:p w:rsidR="00824F25" w:rsidRPr="002B158C" w:rsidRDefault="00824F25" w:rsidP="00D12727">
            <w:pPr>
              <w:ind w:right="-108"/>
              <w:jc w:val="center"/>
              <w:rPr>
                <w:b/>
                <w:bCs/>
                <w:color w:val="000000"/>
                <w:lang w:val="lv-LV"/>
              </w:rPr>
            </w:pPr>
            <w:r w:rsidRPr="005D50D7">
              <w:rPr>
                <w:b/>
                <w:bCs/>
                <w:color w:val="000000"/>
                <w:lang w:val="lv-LV"/>
              </w:rPr>
              <w:t xml:space="preserve">EUR </w:t>
            </w:r>
            <w:r w:rsidRPr="005D50D7">
              <w:rPr>
                <w:b/>
                <w:bCs/>
                <w:color w:val="000000"/>
                <w:sz w:val="20"/>
                <w:szCs w:val="20"/>
                <w:lang w:val="lv-LV"/>
              </w:rPr>
              <w:t>bez PVN</w:t>
            </w:r>
          </w:p>
          <w:p w:rsidR="00824F25" w:rsidRPr="005D50D7" w:rsidRDefault="00824F25" w:rsidP="00D12727">
            <w:pPr>
              <w:ind w:right="-108"/>
              <w:jc w:val="center"/>
              <w:rPr>
                <w:b/>
                <w:bCs/>
                <w:color w:val="000000"/>
                <w:lang w:val="lv-LV"/>
              </w:rPr>
            </w:pPr>
            <w:r w:rsidRPr="00ED4BE8">
              <w:rPr>
                <w:b/>
                <w:bCs/>
                <w:lang w:val="lv-LV"/>
              </w:rPr>
              <w:t>1.daļa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824F25" w:rsidRPr="005D50D7" w:rsidRDefault="00824F25" w:rsidP="00ED4BE8">
            <w:pPr>
              <w:ind w:right="-108"/>
              <w:jc w:val="center"/>
              <w:rPr>
                <w:b/>
                <w:bCs/>
                <w:lang w:val="lv-LV"/>
              </w:rPr>
            </w:pPr>
            <w:r w:rsidRPr="005D50D7">
              <w:rPr>
                <w:b/>
                <w:bCs/>
                <w:lang w:val="lv-LV"/>
              </w:rPr>
              <w:t>Piedāvātā</w:t>
            </w:r>
          </w:p>
          <w:p w:rsidR="00824F25" w:rsidRPr="005D50D7" w:rsidRDefault="00824F25" w:rsidP="00ED4BE8">
            <w:pPr>
              <w:ind w:right="-108"/>
              <w:jc w:val="center"/>
              <w:rPr>
                <w:b/>
                <w:bCs/>
                <w:color w:val="000000"/>
                <w:lang w:val="lv-LV"/>
              </w:rPr>
            </w:pPr>
            <w:r w:rsidRPr="005D50D7">
              <w:rPr>
                <w:b/>
                <w:bCs/>
                <w:color w:val="000000"/>
                <w:lang w:val="lv-LV"/>
              </w:rPr>
              <w:t xml:space="preserve">līgumcena, </w:t>
            </w:r>
          </w:p>
          <w:p w:rsidR="00824F25" w:rsidRPr="002B158C" w:rsidRDefault="00824F25" w:rsidP="00ED4BE8">
            <w:pPr>
              <w:tabs>
                <w:tab w:val="left" w:pos="0"/>
              </w:tabs>
              <w:ind w:right="43"/>
              <w:jc w:val="center"/>
              <w:rPr>
                <w:b/>
                <w:bCs/>
                <w:color w:val="000000"/>
                <w:sz w:val="20"/>
                <w:szCs w:val="20"/>
                <w:lang w:val="lv-LV"/>
              </w:rPr>
            </w:pPr>
            <w:r w:rsidRPr="005D50D7">
              <w:rPr>
                <w:b/>
                <w:bCs/>
                <w:color w:val="000000"/>
                <w:lang w:val="lv-LV"/>
              </w:rPr>
              <w:t xml:space="preserve">EUR </w:t>
            </w:r>
            <w:r w:rsidRPr="005D50D7">
              <w:rPr>
                <w:b/>
                <w:bCs/>
                <w:color w:val="000000"/>
                <w:sz w:val="20"/>
                <w:szCs w:val="20"/>
                <w:lang w:val="lv-LV"/>
              </w:rPr>
              <w:t>bez PVN</w:t>
            </w:r>
          </w:p>
          <w:p w:rsidR="00824F25" w:rsidRPr="002B158C" w:rsidRDefault="00824F25" w:rsidP="00ED4BE8">
            <w:pPr>
              <w:tabs>
                <w:tab w:val="left" w:pos="0"/>
              </w:tabs>
              <w:ind w:right="43"/>
              <w:jc w:val="center"/>
              <w:rPr>
                <w:b/>
                <w:highlight w:val="yellow"/>
                <w:lang w:val="lv-LV"/>
              </w:rPr>
            </w:pPr>
            <w:r w:rsidRPr="002B158C">
              <w:rPr>
                <w:b/>
                <w:bCs/>
                <w:color w:val="000000"/>
                <w:lang w:val="lv-LV"/>
              </w:rPr>
              <w:t>2.daļa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824F25" w:rsidRPr="005D50D7" w:rsidRDefault="00824F25" w:rsidP="00D12727">
            <w:pPr>
              <w:ind w:right="-108"/>
              <w:jc w:val="center"/>
              <w:rPr>
                <w:lang w:val="lv-LV"/>
              </w:rPr>
            </w:pPr>
            <w:r w:rsidRPr="002B158C">
              <w:rPr>
                <w:b/>
                <w:lang w:val="lv-LV"/>
              </w:rPr>
              <w:t>Piedāvājuma izvēles pamatojums</w:t>
            </w:r>
          </w:p>
        </w:tc>
      </w:tr>
      <w:tr w:rsidR="00824F25" w:rsidRPr="002B158C" w:rsidTr="00235105">
        <w:tc>
          <w:tcPr>
            <w:tcW w:w="708" w:type="dxa"/>
          </w:tcPr>
          <w:p w:rsidR="00824F25" w:rsidRPr="005D50D7" w:rsidRDefault="00824F25" w:rsidP="00D12727">
            <w:pPr>
              <w:tabs>
                <w:tab w:val="left" w:pos="0"/>
              </w:tabs>
              <w:ind w:right="43"/>
              <w:jc w:val="center"/>
              <w:rPr>
                <w:lang w:val="lv-LV"/>
              </w:rPr>
            </w:pPr>
            <w:r w:rsidRPr="005D50D7">
              <w:rPr>
                <w:lang w:val="lv-LV"/>
              </w:rPr>
              <w:t>1.</w:t>
            </w:r>
          </w:p>
        </w:tc>
        <w:tc>
          <w:tcPr>
            <w:tcW w:w="2978" w:type="dxa"/>
          </w:tcPr>
          <w:p w:rsidR="00824F25" w:rsidRPr="005D50D7" w:rsidRDefault="00824F25" w:rsidP="00F1118C">
            <w:pPr>
              <w:tabs>
                <w:tab w:val="left" w:pos="0"/>
              </w:tabs>
              <w:ind w:right="43"/>
              <w:jc w:val="center"/>
              <w:rPr>
                <w:b/>
                <w:lang w:val="lv-LV"/>
              </w:rPr>
            </w:pPr>
            <w:r w:rsidRPr="00ED4BE8">
              <w:rPr>
                <w:b/>
                <w:bCs/>
                <w:color w:val="000000" w:themeColor="text1"/>
                <w:lang w:val="lv-LV"/>
              </w:rPr>
              <w:t>SIA “</w:t>
            </w:r>
            <w:r w:rsidR="00F1118C">
              <w:rPr>
                <w:b/>
                <w:bCs/>
                <w:color w:val="000000" w:themeColor="text1"/>
                <w:lang w:val="lv-LV"/>
              </w:rPr>
              <w:t>Acitektura</w:t>
            </w:r>
            <w:r w:rsidRPr="00ED4BE8">
              <w:rPr>
                <w:b/>
                <w:bCs/>
                <w:color w:val="000000" w:themeColor="text1"/>
                <w:lang w:val="lv-LV"/>
              </w:rPr>
              <w:t>”</w:t>
            </w:r>
          </w:p>
        </w:tc>
        <w:tc>
          <w:tcPr>
            <w:tcW w:w="1417" w:type="dxa"/>
          </w:tcPr>
          <w:p w:rsidR="00235105" w:rsidRDefault="00235105" w:rsidP="00235105">
            <w:pPr>
              <w:tabs>
                <w:tab w:val="left" w:pos="0"/>
              </w:tabs>
              <w:ind w:right="43"/>
              <w:jc w:val="center"/>
              <w:rPr>
                <w:lang w:val="lv-LV"/>
              </w:rPr>
            </w:pPr>
            <w:r w:rsidRPr="00E85958">
              <w:rPr>
                <w:lang w:val="lv-LV"/>
              </w:rPr>
              <w:t>96 600,-</w:t>
            </w:r>
          </w:p>
          <w:p w:rsidR="00235105" w:rsidRDefault="00235105" w:rsidP="00235105">
            <w:pPr>
              <w:tabs>
                <w:tab w:val="left" w:pos="0"/>
              </w:tabs>
              <w:ind w:right="43"/>
              <w:jc w:val="center"/>
              <w:rPr>
                <w:sz w:val="16"/>
                <w:szCs w:val="16"/>
                <w:lang w:val="lv-LV"/>
              </w:rPr>
            </w:pPr>
            <w:r w:rsidRPr="00E55339">
              <w:rPr>
                <w:sz w:val="16"/>
                <w:szCs w:val="16"/>
                <w:lang w:val="lv-LV"/>
              </w:rPr>
              <w:t xml:space="preserve">Projektēšana: </w:t>
            </w:r>
          </w:p>
          <w:p w:rsidR="00235105" w:rsidRPr="00E55339" w:rsidRDefault="00235105" w:rsidP="00235105">
            <w:pPr>
              <w:tabs>
                <w:tab w:val="left" w:pos="0"/>
              </w:tabs>
              <w:ind w:right="43"/>
              <w:jc w:val="center"/>
              <w:rPr>
                <w:sz w:val="16"/>
                <w:szCs w:val="16"/>
                <w:lang w:val="lv-LV"/>
              </w:rPr>
            </w:pPr>
            <w:r w:rsidRPr="00E55339">
              <w:rPr>
                <w:sz w:val="16"/>
                <w:szCs w:val="16"/>
                <w:lang w:val="lv-LV"/>
              </w:rPr>
              <w:t>90 600,-</w:t>
            </w:r>
          </w:p>
          <w:p w:rsidR="00824F25" w:rsidRPr="005D50D7" w:rsidRDefault="00235105" w:rsidP="00235105">
            <w:pPr>
              <w:tabs>
                <w:tab w:val="left" w:pos="0"/>
              </w:tabs>
              <w:ind w:right="43"/>
              <w:jc w:val="center"/>
              <w:rPr>
                <w:b/>
                <w:lang w:val="lv-LV"/>
              </w:rPr>
            </w:pPr>
            <w:r w:rsidRPr="00E55339">
              <w:rPr>
                <w:sz w:val="16"/>
                <w:szCs w:val="16"/>
                <w:lang w:val="lv-LV"/>
              </w:rPr>
              <w:t>Autoruzraudzība:  6</w:t>
            </w:r>
            <w:r>
              <w:rPr>
                <w:sz w:val="16"/>
                <w:szCs w:val="16"/>
                <w:lang w:val="lv-LV"/>
              </w:rPr>
              <w:t xml:space="preserve"> </w:t>
            </w:r>
            <w:r w:rsidRPr="00E55339">
              <w:rPr>
                <w:sz w:val="16"/>
                <w:szCs w:val="16"/>
                <w:lang w:val="lv-LV"/>
              </w:rPr>
              <w:t>000,-</w:t>
            </w:r>
          </w:p>
        </w:tc>
        <w:tc>
          <w:tcPr>
            <w:tcW w:w="1418" w:type="dxa"/>
          </w:tcPr>
          <w:p w:rsidR="00235105" w:rsidRDefault="00235105" w:rsidP="00235105">
            <w:pPr>
              <w:tabs>
                <w:tab w:val="left" w:pos="0"/>
              </w:tabs>
              <w:ind w:right="43"/>
              <w:jc w:val="center"/>
              <w:rPr>
                <w:lang w:val="lv-LV"/>
              </w:rPr>
            </w:pPr>
            <w:r w:rsidRPr="00E85958">
              <w:rPr>
                <w:lang w:val="lv-LV"/>
              </w:rPr>
              <w:t>76 100,-</w:t>
            </w:r>
          </w:p>
          <w:p w:rsidR="00235105" w:rsidRDefault="00235105" w:rsidP="00235105">
            <w:pPr>
              <w:tabs>
                <w:tab w:val="left" w:pos="0"/>
              </w:tabs>
              <w:ind w:right="43"/>
              <w:jc w:val="center"/>
              <w:rPr>
                <w:sz w:val="16"/>
                <w:szCs w:val="16"/>
                <w:lang w:val="lv-LV"/>
              </w:rPr>
            </w:pPr>
            <w:r w:rsidRPr="00E55339">
              <w:rPr>
                <w:sz w:val="16"/>
                <w:szCs w:val="16"/>
                <w:lang w:val="lv-LV"/>
              </w:rPr>
              <w:t>Projektēšana:</w:t>
            </w:r>
          </w:p>
          <w:p w:rsidR="00235105" w:rsidRPr="00E55339" w:rsidRDefault="00235105" w:rsidP="00235105">
            <w:pPr>
              <w:tabs>
                <w:tab w:val="left" w:pos="0"/>
              </w:tabs>
              <w:ind w:right="43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70 100</w:t>
            </w:r>
            <w:r w:rsidRPr="00E55339">
              <w:rPr>
                <w:sz w:val="16"/>
                <w:szCs w:val="16"/>
                <w:lang w:val="lv-LV"/>
              </w:rPr>
              <w:t>,-</w:t>
            </w:r>
          </w:p>
          <w:p w:rsidR="00824F25" w:rsidRPr="002B158C" w:rsidRDefault="00235105" w:rsidP="00235105">
            <w:pPr>
              <w:tabs>
                <w:tab w:val="left" w:pos="0"/>
              </w:tabs>
              <w:ind w:right="43"/>
              <w:jc w:val="center"/>
              <w:rPr>
                <w:lang w:val="lv-LV"/>
              </w:rPr>
            </w:pPr>
            <w:r w:rsidRPr="00E55339">
              <w:rPr>
                <w:sz w:val="16"/>
                <w:szCs w:val="16"/>
                <w:lang w:val="lv-LV"/>
              </w:rPr>
              <w:t>Autoruzraudzība:  6</w:t>
            </w:r>
            <w:r>
              <w:rPr>
                <w:sz w:val="16"/>
                <w:szCs w:val="16"/>
                <w:lang w:val="lv-LV"/>
              </w:rPr>
              <w:t xml:space="preserve"> </w:t>
            </w:r>
            <w:r w:rsidRPr="00E55339">
              <w:rPr>
                <w:sz w:val="16"/>
                <w:szCs w:val="16"/>
                <w:lang w:val="lv-LV"/>
              </w:rPr>
              <w:t>000,-</w:t>
            </w:r>
          </w:p>
        </w:tc>
        <w:tc>
          <w:tcPr>
            <w:tcW w:w="2977" w:type="dxa"/>
          </w:tcPr>
          <w:p w:rsidR="00824F25" w:rsidRPr="005D50D7" w:rsidRDefault="00A21C5C" w:rsidP="00D12727">
            <w:pPr>
              <w:tabs>
                <w:tab w:val="left" w:pos="0"/>
              </w:tabs>
              <w:ind w:right="43"/>
              <w:jc w:val="center"/>
              <w:rPr>
                <w:lang w:val="lv-LV"/>
              </w:rPr>
            </w:pPr>
            <w:r>
              <w:rPr>
                <w:lang w:val="lv-LV"/>
              </w:rPr>
              <w:t>Saimnieciski visizdevīgākais piedāvājums</w:t>
            </w:r>
            <w:r w:rsidR="00824F25" w:rsidRPr="002B158C">
              <w:rPr>
                <w:lang w:val="lv-LV"/>
              </w:rPr>
              <w:t>, kas atbilst publiskā iepirkuma nolikuma prasībām</w:t>
            </w:r>
          </w:p>
        </w:tc>
      </w:tr>
    </w:tbl>
    <w:p w:rsidR="00824F25" w:rsidRPr="002B158C" w:rsidRDefault="00824F25" w:rsidP="00824F25">
      <w:pPr>
        <w:pStyle w:val="ListParagraph"/>
        <w:numPr>
          <w:ilvl w:val="1"/>
          <w:numId w:val="1"/>
        </w:numPr>
        <w:ind w:right="-2"/>
        <w:jc w:val="both"/>
        <w:rPr>
          <w:lang w:val="lv-LV"/>
        </w:rPr>
      </w:pPr>
      <w:r w:rsidRPr="002B158C">
        <w:rPr>
          <w:b/>
          <w:lang w:val="lv-LV"/>
        </w:rPr>
        <w:lastRenderedPageBreak/>
        <w:t>Piedāvājumu izvērtēšanas kopsavilkums:</w:t>
      </w:r>
      <w:r w:rsidRPr="002B158C">
        <w:rPr>
          <w:lang w:val="lv-LV"/>
        </w:rPr>
        <w:t xml:space="preserve"> Iepirkuma komisija veica pretendentu  iesniegto piedāvājumu pārbaudi saskaņā ar publiskā iepirkuma nolikuma prasībām </w:t>
      </w:r>
      <w:r w:rsidR="001623AB">
        <w:rPr>
          <w:lang w:val="lv-LV"/>
        </w:rPr>
        <w:t xml:space="preserve">secīgi </w:t>
      </w:r>
      <w:r w:rsidR="00DA1D33">
        <w:rPr>
          <w:lang w:val="lv-LV"/>
        </w:rPr>
        <w:t>6</w:t>
      </w:r>
      <w:r w:rsidR="002E1944">
        <w:rPr>
          <w:lang w:val="lv-LV"/>
        </w:rPr>
        <w:t xml:space="preserve"> (</w:t>
      </w:r>
      <w:r w:rsidR="00DA1D33">
        <w:rPr>
          <w:lang w:val="lv-LV"/>
        </w:rPr>
        <w:t>sešos</w:t>
      </w:r>
      <w:r w:rsidR="002E1944">
        <w:rPr>
          <w:lang w:val="lv-LV"/>
        </w:rPr>
        <w:t>)</w:t>
      </w:r>
      <w:r w:rsidRPr="002B158C">
        <w:rPr>
          <w:lang w:val="lv-LV"/>
        </w:rPr>
        <w:t xml:space="preserve"> posmos: </w:t>
      </w:r>
    </w:p>
    <w:p w:rsidR="00824F25" w:rsidRPr="002B158C" w:rsidRDefault="00824F25" w:rsidP="00FE26C5">
      <w:pPr>
        <w:pStyle w:val="ListParagraph"/>
        <w:numPr>
          <w:ilvl w:val="0"/>
          <w:numId w:val="5"/>
        </w:numPr>
        <w:ind w:left="709" w:right="-2" w:hanging="283"/>
        <w:jc w:val="both"/>
        <w:rPr>
          <w:lang w:val="lv-LV"/>
        </w:rPr>
      </w:pPr>
      <w:r w:rsidRPr="002B158C">
        <w:rPr>
          <w:lang w:val="lv-LV"/>
        </w:rPr>
        <w:t>Pretendentu iesniegto piedāvājumu atbilstības pārbaude attiecībā uz piedāvājuma nofo</w:t>
      </w:r>
      <w:r w:rsidR="002E1944">
        <w:rPr>
          <w:lang w:val="lv-LV"/>
        </w:rPr>
        <w:t>rmējumu, pieteikuma dalībai iepirkuma procedūrā un piedāvājuma nodrošinājuma atbilstība</w:t>
      </w:r>
      <w:r w:rsidR="00FE26C5" w:rsidRPr="002B158C">
        <w:rPr>
          <w:lang w:val="lv-LV"/>
        </w:rPr>
        <w:t>;</w:t>
      </w:r>
      <w:r w:rsidRPr="002B158C">
        <w:rPr>
          <w:lang w:val="lv-LV"/>
        </w:rPr>
        <w:t xml:space="preserve"> </w:t>
      </w:r>
    </w:p>
    <w:p w:rsidR="00824F25" w:rsidRPr="002B158C" w:rsidRDefault="00824F25" w:rsidP="00FE26C5">
      <w:pPr>
        <w:pStyle w:val="ListParagraph"/>
        <w:numPr>
          <w:ilvl w:val="0"/>
          <w:numId w:val="5"/>
        </w:numPr>
        <w:ind w:left="709" w:right="-2" w:hanging="283"/>
        <w:jc w:val="both"/>
        <w:rPr>
          <w:lang w:val="lv-LV"/>
        </w:rPr>
      </w:pPr>
      <w:r w:rsidRPr="002B158C">
        <w:rPr>
          <w:lang w:val="lv-LV"/>
        </w:rPr>
        <w:t>Pretendentu iesniegto piedāvājumu at</w:t>
      </w:r>
      <w:r w:rsidR="002E1944">
        <w:rPr>
          <w:lang w:val="lv-LV"/>
        </w:rPr>
        <w:t xml:space="preserve">bilstības pārbaude attiecībā uz </w:t>
      </w:r>
      <w:r w:rsidRPr="002B158C">
        <w:rPr>
          <w:lang w:val="lv-LV"/>
        </w:rPr>
        <w:t xml:space="preserve">kvalifikācijas prasībām;  </w:t>
      </w:r>
    </w:p>
    <w:p w:rsidR="00824F25" w:rsidRPr="002B158C" w:rsidRDefault="00824F25" w:rsidP="00FE26C5">
      <w:pPr>
        <w:pStyle w:val="ListParagraph"/>
        <w:numPr>
          <w:ilvl w:val="0"/>
          <w:numId w:val="5"/>
        </w:numPr>
        <w:ind w:left="709" w:right="-2" w:hanging="283"/>
        <w:jc w:val="both"/>
        <w:rPr>
          <w:lang w:val="lv-LV"/>
        </w:rPr>
      </w:pPr>
      <w:r w:rsidRPr="002B158C">
        <w:rPr>
          <w:lang w:val="lv-LV"/>
        </w:rPr>
        <w:t>Pretendentu iesniegto Tehnisko piedāvājumu atbilstības pārbaude;</w:t>
      </w:r>
    </w:p>
    <w:p w:rsidR="00264778" w:rsidRDefault="00824F25" w:rsidP="00264778">
      <w:pPr>
        <w:pStyle w:val="ListParagraph"/>
        <w:numPr>
          <w:ilvl w:val="0"/>
          <w:numId w:val="5"/>
        </w:numPr>
        <w:ind w:left="709" w:right="-2" w:hanging="283"/>
        <w:jc w:val="both"/>
        <w:rPr>
          <w:lang w:val="lv-LV"/>
        </w:rPr>
      </w:pPr>
      <w:r w:rsidRPr="002B158C">
        <w:rPr>
          <w:lang w:val="lv-LV"/>
        </w:rPr>
        <w:t>Pretendentu iesniegto Finanšu piedāvājumu atbilstības pārbaude;</w:t>
      </w:r>
    </w:p>
    <w:p w:rsidR="007109ED" w:rsidRDefault="00BD4534" w:rsidP="007109ED">
      <w:pPr>
        <w:pStyle w:val="ListParagraph"/>
        <w:numPr>
          <w:ilvl w:val="0"/>
          <w:numId w:val="5"/>
        </w:numPr>
        <w:ind w:left="709" w:right="-2" w:hanging="283"/>
        <w:jc w:val="both"/>
        <w:rPr>
          <w:lang w:val="lv-LV"/>
        </w:rPr>
      </w:pPr>
      <w:r>
        <w:rPr>
          <w:lang w:val="lv-LV"/>
        </w:rPr>
        <w:t xml:space="preserve">Saimnieciski visizdevīgākā piedāvājuma noteikšana: </w:t>
      </w:r>
    </w:p>
    <w:p w:rsidR="00BD4534" w:rsidRDefault="007109ED" w:rsidP="007109ED">
      <w:pPr>
        <w:pStyle w:val="ListParagraph"/>
        <w:numPr>
          <w:ilvl w:val="1"/>
          <w:numId w:val="5"/>
        </w:numPr>
        <w:ind w:right="-2"/>
        <w:jc w:val="both"/>
        <w:rPr>
          <w:lang w:val="lv-LV"/>
        </w:rPr>
      </w:pPr>
      <w:r>
        <w:rPr>
          <w:lang w:val="lv-LV"/>
        </w:rPr>
        <w:t xml:space="preserve">    </w:t>
      </w:r>
      <w:r w:rsidR="00BD4534" w:rsidRPr="007109ED">
        <w:rPr>
          <w:lang w:val="lv-LV"/>
        </w:rPr>
        <w:t xml:space="preserve">1.daļa: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7"/>
        <w:gridCol w:w="4820"/>
      </w:tblGrid>
      <w:tr w:rsidR="007109ED" w:rsidRPr="00BD4534" w:rsidTr="005021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109ED" w:rsidRPr="00BD4534" w:rsidRDefault="007109ED" w:rsidP="005021F1">
            <w:pPr>
              <w:jc w:val="center"/>
              <w:rPr>
                <w:b/>
                <w:lang w:val="lv-LV"/>
              </w:rPr>
            </w:pPr>
            <w:r w:rsidRPr="00BD4534">
              <w:rPr>
                <w:b/>
                <w:lang w:val="lv-LV"/>
              </w:rPr>
              <w:t>Nr.</w:t>
            </w:r>
          </w:p>
          <w:p w:rsidR="007109ED" w:rsidRPr="00BD4534" w:rsidRDefault="007109ED" w:rsidP="005021F1">
            <w:pPr>
              <w:jc w:val="center"/>
              <w:rPr>
                <w:rFonts w:eastAsia="Calibri"/>
                <w:b/>
                <w:lang w:val="lv-LV"/>
              </w:rPr>
            </w:pPr>
            <w:r w:rsidRPr="00BD4534">
              <w:rPr>
                <w:b/>
                <w:lang w:val="lv-LV"/>
              </w:rPr>
              <w:t>p.k.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109ED" w:rsidRPr="00BD4534" w:rsidRDefault="007109ED" w:rsidP="005021F1">
            <w:pPr>
              <w:jc w:val="center"/>
              <w:rPr>
                <w:rFonts w:eastAsia="Calibri"/>
                <w:b/>
                <w:lang w:val="lv-LV"/>
              </w:rPr>
            </w:pPr>
            <w:r w:rsidRPr="00BD4534">
              <w:rPr>
                <w:b/>
                <w:lang w:val="lv-LV"/>
              </w:rPr>
              <w:t xml:space="preserve">Pretendents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109ED" w:rsidRPr="00BD4534" w:rsidRDefault="00FD5196" w:rsidP="005021F1">
            <w:pPr>
              <w:jc w:val="center"/>
              <w:rPr>
                <w:rFonts w:eastAsia="Calibri"/>
                <w:b/>
                <w:bCs/>
                <w:lang w:val="lv-LV"/>
              </w:rPr>
            </w:pPr>
            <w:r>
              <w:rPr>
                <w:rFonts w:eastAsia="Calibri"/>
                <w:b/>
                <w:bCs/>
                <w:lang w:val="lv-LV"/>
              </w:rPr>
              <w:t>V</w:t>
            </w:r>
            <w:r w:rsidR="007109ED" w:rsidRPr="00BD4534">
              <w:rPr>
                <w:rFonts w:eastAsia="Calibri"/>
                <w:b/>
                <w:bCs/>
                <w:lang w:val="lv-LV"/>
              </w:rPr>
              <w:t>ērtējums (punkti)</w:t>
            </w:r>
          </w:p>
        </w:tc>
      </w:tr>
      <w:tr w:rsidR="007109ED" w:rsidTr="005021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9ED" w:rsidRDefault="007109ED" w:rsidP="005021F1">
            <w:pPr>
              <w:jc w:val="center"/>
              <w:rPr>
                <w:rFonts w:eastAsia="Calibri"/>
                <w:bCs/>
                <w:lang w:val="lv-LV"/>
              </w:rPr>
            </w:pPr>
            <w:r>
              <w:rPr>
                <w:bCs/>
                <w:lang w:val="lv-LV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ED" w:rsidRDefault="007109ED" w:rsidP="005021F1">
            <w:pPr>
              <w:tabs>
                <w:tab w:val="left" w:pos="1155"/>
              </w:tabs>
              <w:rPr>
                <w:rFonts w:eastAsia="Calibri"/>
                <w:lang w:val="lv-LV"/>
              </w:rPr>
            </w:pPr>
            <w:r>
              <w:rPr>
                <w:rFonts w:eastAsia="Calibri"/>
                <w:lang w:val="lv-LV"/>
              </w:rPr>
              <w:t>SIA “Campaign”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9ED" w:rsidRDefault="007109ED" w:rsidP="005021F1">
            <w:pPr>
              <w:jc w:val="center"/>
              <w:rPr>
                <w:rFonts w:eastAsia="Calibri"/>
                <w:b/>
                <w:lang w:val="lv-LV"/>
              </w:rPr>
            </w:pPr>
            <w:r>
              <w:rPr>
                <w:rFonts w:eastAsia="Calibri"/>
                <w:b/>
                <w:lang w:val="lv-LV"/>
              </w:rPr>
              <w:t>88</w:t>
            </w:r>
          </w:p>
        </w:tc>
      </w:tr>
      <w:tr w:rsidR="007109ED" w:rsidTr="005021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9ED" w:rsidRPr="001B67AC" w:rsidRDefault="007109ED" w:rsidP="005021F1">
            <w:pPr>
              <w:jc w:val="center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ED" w:rsidRDefault="007109ED" w:rsidP="005021F1">
            <w:pPr>
              <w:tabs>
                <w:tab w:val="left" w:pos="1155"/>
              </w:tabs>
              <w:rPr>
                <w:rFonts w:eastAsia="Calibri"/>
                <w:lang w:val="lv-LV"/>
              </w:rPr>
            </w:pPr>
            <w:r>
              <w:rPr>
                <w:rFonts w:eastAsia="Calibri"/>
                <w:lang w:val="lv-LV"/>
              </w:rPr>
              <w:t>SIA “Acitektura”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9ED" w:rsidRDefault="007109ED" w:rsidP="005021F1">
            <w:pPr>
              <w:jc w:val="center"/>
              <w:rPr>
                <w:rFonts w:eastAsia="Calibri"/>
                <w:b/>
                <w:lang w:val="lv-LV"/>
              </w:rPr>
            </w:pPr>
            <w:r>
              <w:rPr>
                <w:rFonts w:eastAsia="Calibri"/>
                <w:b/>
                <w:lang w:val="lv-LV"/>
              </w:rPr>
              <w:t>95,44</w:t>
            </w:r>
          </w:p>
        </w:tc>
      </w:tr>
      <w:tr w:rsidR="007109ED" w:rsidTr="005021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9ED" w:rsidRPr="001B67AC" w:rsidRDefault="007109ED" w:rsidP="005021F1">
            <w:pPr>
              <w:jc w:val="center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ED" w:rsidRDefault="007109ED" w:rsidP="005021F1">
            <w:pPr>
              <w:tabs>
                <w:tab w:val="left" w:pos="1155"/>
              </w:tabs>
              <w:rPr>
                <w:rFonts w:eastAsia="Calibri"/>
                <w:lang w:val="lv-LV"/>
              </w:rPr>
            </w:pPr>
            <w:r>
              <w:rPr>
                <w:rFonts w:eastAsia="Calibri"/>
                <w:lang w:val="lv-LV"/>
              </w:rPr>
              <w:t>SIA “SESTAIS STILS”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9ED" w:rsidRDefault="007109ED" w:rsidP="005021F1">
            <w:pPr>
              <w:jc w:val="center"/>
              <w:rPr>
                <w:rFonts w:eastAsia="Calibri"/>
                <w:b/>
                <w:lang w:val="lv-LV"/>
              </w:rPr>
            </w:pPr>
            <w:r>
              <w:rPr>
                <w:rFonts w:eastAsia="Calibri"/>
                <w:b/>
                <w:lang w:val="lv-LV"/>
              </w:rPr>
              <w:t>62,94</w:t>
            </w:r>
          </w:p>
        </w:tc>
      </w:tr>
    </w:tbl>
    <w:p w:rsidR="007109ED" w:rsidRPr="007109ED" w:rsidRDefault="007109ED" w:rsidP="007109ED">
      <w:pPr>
        <w:pStyle w:val="ListParagraph"/>
        <w:numPr>
          <w:ilvl w:val="1"/>
          <w:numId w:val="5"/>
        </w:numPr>
        <w:ind w:right="-2"/>
        <w:jc w:val="both"/>
        <w:rPr>
          <w:lang w:val="lv-LV"/>
        </w:rPr>
      </w:pPr>
      <w:r>
        <w:rPr>
          <w:lang w:val="lv-LV"/>
        </w:rPr>
        <w:t xml:space="preserve">    2</w:t>
      </w:r>
      <w:r w:rsidRPr="007109ED">
        <w:rPr>
          <w:lang w:val="lv-LV"/>
        </w:rPr>
        <w:t xml:space="preserve">.daļa: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7"/>
        <w:gridCol w:w="4820"/>
      </w:tblGrid>
      <w:tr w:rsidR="00BD4534" w:rsidRPr="00BD4534" w:rsidTr="00BD45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D4534" w:rsidRPr="00BD4534" w:rsidRDefault="00BD4534" w:rsidP="00BD4534">
            <w:pPr>
              <w:jc w:val="center"/>
              <w:rPr>
                <w:b/>
                <w:lang w:val="lv-LV"/>
              </w:rPr>
            </w:pPr>
            <w:r w:rsidRPr="00BD4534">
              <w:rPr>
                <w:b/>
                <w:lang w:val="lv-LV"/>
              </w:rPr>
              <w:t>Nr.</w:t>
            </w:r>
          </w:p>
          <w:p w:rsidR="00BD4534" w:rsidRPr="00BD4534" w:rsidRDefault="00BD4534" w:rsidP="00BD4534">
            <w:pPr>
              <w:jc w:val="center"/>
              <w:rPr>
                <w:rFonts w:eastAsia="Calibri"/>
                <w:b/>
                <w:lang w:val="lv-LV"/>
              </w:rPr>
            </w:pPr>
            <w:r w:rsidRPr="00BD4534">
              <w:rPr>
                <w:b/>
                <w:lang w:val="lv-LV"/>
              </w:rPr>
              <w:t>p.k.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D4534" w:rsidRPr="00BD4534" w:rsidRDefault="00BD4534" w:rsidP="00BD4534">
            <w:pPr>
              <w:jc w:val="center"/>
              <w:rPr>
                <w:rFonts w:eastAsia="Calibri"/>
                <w:b/>
                <w:lang w:val="lv-LV"/>
              </w:rPr>
            </w:pPr>
            <w:r w:rsidRPr="00BD4534">
              <w:rPr>
                <w:b/>
                <w:lang w:val="lv-LV"/>
              </w:rPr>
              <w:t xml:space="preserve">Pretendents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D4534" w:rsidRPr="00BD4534" w:rsidRDefault="00FD5196" w:rsidP="00BD4534">
            <w:pPr>
              <w:jc w:val="center"/>
              <w:rPr>
                <w:rFonts w:eastAsia="Calibri"/>
                <w:b/>
                <w:bCs/>
                <w:lang w:val="lv-LV"/>
              </w:rPr>
            </w:pPr>
            <w:r>
              <w:rPr>
                <w:rFonts w:eastAsia="Calibri"/>
                <w:b/>
                <w:bCs/>
                <w:lang w:val="lv-LV"/>
              </w:rPr>
              <w:t>V</w:t>
            </w:r>
            <w:r w:rsidR="00BD4534" w:rsidRPr="00BD4534">
              <w:rPr>
                <w:rFonts w:eastAsia="Calibri"/>
                <w:b/>
                <w:bCs/>
                <w:lang w:val="lv-LV"/>
              </w:rPr>
              <w:t>ērtējums (punkti)</w:t>
            </w:r>
          </w:p>
        </w:tc>
      </w:tr>
      <w:tr w:rsidR="00BD4534" w:rsidTr="00BD45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534" w:rsidRPr="001B67AC" w:rsidRDefault="00DA1D33" w:rsidP="00BD4534">
            <w:pPr>
              <w:jc w:val="center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1</w:t>
            </w:r>
            <w:r w:rsidR="00BD4534">
              <w:rPr>
                <w:bCs/>
                <w:lang w:val="lv-LV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34" w:rsidRDefault="00BD4534" w:rsidP="00BD4534">
            <w:pPr>
              <w:tabs>
                <w:tab w:val="left" w:pos="1155"/>
              </w:tabs>
              <w:rPr>
                <w:rFonts w:eastAsia="Calibri"/>
                <w:lang w:val="lv-LV"/>
              </w:rPr>
            </w:pPr>
            <w:r>
              <w:rPr>
                <w:rFonts w:eastAsia="Calibri"/>
                <w:lang w:val="lv-LV"/>
              </w:rPr>
              <w:t>SIA “Acitektura”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534" w:rsidRDefault="00DA1D33" w:rsidP="00BD4534">
            <w:pPr>
              <w:jc w:val="center"/>
              <w:rPr>
                <w:rFonts w:eastAsia="Calibri"/>
                <w:b/>
                <w:lang w:val="lv-LV"/>
              </w:rPr>
            </w:pPr>
            <w:r>
              <w:rPr>
                <w:rFonts w:eastAsia="Calibri"/>
                <w:b/>
                <w:lang w:val="lv-LV"/>
              </w:rPr>
              <w:t>100</w:t>
            </w:r>
          </w:p>
        </w:tc>
      </w:tr>
      <w:tr w:rsidR="00BD4534" w:rsidTr="00BD45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534" w:rsidRPr="001B67AC" w:rsidRDefault="00DA1D33" w:rsidP="00BD4534">
            <w:pPr>
              <w:jc w:val="center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2</w:t>
            </w:r>
            <w:r w:rsidR="00BD4534">
              <w:rPr>
                <w:bCs/>
                <w:lang w:val="lv-LV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34" w:rsidRDefault="00BD4534" w:rsidP="00BD4534">
            <w:pPr>
              <w:tabs>
                <w:tab w:val="left" w:pos="1155"/>
              </w:tabs>
              <w:rPr>
                <w:rFonts w:eastAsia="Calibri"/>
                <w:lang w:val="lv-LV"/>
              </w:rPr>
            </w:pPr>
            <w:r>
              <w:rPr>
                <w:rFonts w:eastAsia="Calibri"/>
                <w:lang w:val="lv-LV"/>
              </w:rPr>
              <w:t>SIA “SESTAIS STILS”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534" w:rsidRDefault="00DA1D33" w:rsidP="00BD4534">
            <w:pPr>
              <w:jc w:val="center"/>
              <w:rPr>
                <w:rFonts w:eastAsia="Calibri"/>
                <w:b/>
                <w:lang w:val="lv-LV"/>
              </w:rPr>
            </w:pPr>
            <w:r>
              <w:rPr>
                <w:rFonts w:eastAsia="Calibri"/>
                <w:b/>
                <w:lang w:val="lv-LV"/>
              </w:rPr>
              <w:t>56,70</w:t>
            </w:r>
          </w:p>
        </w:tc>
      </w:tr>
    </w:tbl>
    <w:p w:rsidR="00824F25" w:rsidRPr="00264778" w:rsidRDefault="00824F25" w:rsidP="007109ED">
      <w:pPr>
        <w:pStyle w:val="ListParagraph"/>
        <w:numPr>
          <w:ilvl w:val="0"/>
          <w:numId w:val="5"/>
        </w:numPr>
        <w:ind w:left="709" w:right="-2" w:hanging="283"/>
        <w:jc w:val="both"/>
        <w:rPr>
          <w:lang w:val="lv-LV"/>
        </w:rPr>
      </w:pPr>
      <w:r w:rsidRPr="00264778">
        <w:rPr>
          <w:lang w:val="lv-LV"/>
        </w:rPr>
        <w:t>Pirms lēmuma par līguma slēgšanu pieņemšanas iepirkuma komisija veic pārbaudi, vai attiecībā uz pretendentu, kuram būtu piešķiramas līguma slēgšanas tiesības</w:t>
      </w:r>
      <w:r w:rsidR="002E6D08" w:rsidRPr="00264778">
        <w:rPr>
          <w:lang w:val="lv-LV"/>
        </w:rPr>
        <w:t xml:space="preserve"> </w:t>
      </w:r>
      <w:r w:rsidR="00C266CA" w:rsidRPr="00264778">
        <w:rPr>
          <w:lang w:val="lv-LV"/>
        </w:rPr>
        <w:t xml:space="preserve">un </w:t>
      </w:r>
      <w:r w:rsidRPr="00264778">
        <w:rPr>
          <w:lang w:val="lv-LV"/>
        </w:rPr>
        <w:t>nepastāv</w:t>
      </w:r>
      <w:r w:rsidR="002E6D08" w:rsidRPr="00264778">
        <w:rPr>
          <w:lang w:val="lv-LV"/>
        </w:rPr>
        <w:t xml:space="preserve"> Publisko iepirkumu likuma</w:t>
      </w:r>
      <w:r w:rsidRPr="00264778">
        <w:rPr>
          <w:lang w:val="lv-LV"/>
        </w:rPr>
        <w:t xml:space="preserve"> 42.panta pirmās daļas 1., 2., 3., 4., 5., 6., 7., 8.punktā</w:t>
      </w:r>
      <w:r w:rsidR="002E6D08" w:rsidRPr="00264778">
        <w:rPr>
          <w:lang w:val="lv-LV"/>
        </w:rPr>
        <w:t xml:space="preserve"> minētie izslēgšanas nosacījumi</w:t>
      </w:r>
      <w:r w:rsidR="00264778" w:rsidRPr="00264778">
        <w:rPr>
          <w:lang w:val="lv-LV"/>
        </w:rPr>
        <w:t xml:space="preserve"> </w:t>
      </w:r>
      <w:r w:rsidR="00264778">
        <w:rPr>
          <w:lang w:val="lv-LV"/>
        </w:rPr>
        <w:t>un uz pretendenta norādītajām personām, uz kuru</w:t>
      </w:r>
      <w:r w:rsidR="00264778" w:rsidRPr="00264778">
        <w:rPr>
          <w:lang w:val="lv-LV"/>
        </w:rPr>
        <w:t xml:space="preserve"> iespējām pretendents balstās, lai apliecinātu, ka tā kvalifikācija atbilst iepirkuma procedūras dokumentos noteiktajām prasībām nepastāv PIL 42.panta pirmās daļas 1., 2., 3., 4., 5., 6. vai 7.punktā minētie izslēgšanas nosacījumi</w:t>
      </w:r>
      <w:r w:rsidR="00264778">
        <w:rPr>
          <w:lang w:val="lv-LV"/>
        </w:rPr>
        <w:t>.</w:t>
      </w:r>
    </w:p>
    <w:p w:rsidR="006501E7" w:rsidRPr="002B158C" w:rsidRDefault="006501E7" w:rsidP="006501E7">
      <w:pPr>
        <w:pStyle w:val="ListParagraph"/>
        <w:ind w:left="709" w:right="-2"/>
        <w:jc w:val="both"/>
        <w:rPr>
          <w:lang w:val="lv-LV"/>
        </w:rPr>
      </w:pPr>
    </w:p>
    <w:p w:rsidR="00C53420" w:rsidRPr="002B158C" w:rsidRDefault="009D442A" w:rsidP="00801038">
      <w:pPr>
        <w:pStyle w:val="ListParagraph"/>
        <w:numPr>
          <w:ilvl w:val="0"/>
          <w:numId w:val="1"/>
        </w:numPr>
        <w:ind w:right="-2"/>
        <w:jc w:val="both"/>
        <w:rPr>
          <w:lang w:val="lv-LV"/>
        </w:rPr>
      </w:pPr>
      <w:r w:rsidRPr="002B158C">
        <w:rPr>
          <w:b/>
          <w:lang w:val="lv-LV"/>
        </w:rPr>
        <w:t>Informācija</w:t>
      </w:r>
      <w:r w:rsidRPr="002B158C">
        <w:rPr>
          <w:b/>
          <w:bCs/>
          <w:lang w:val="lv-LV"/>
        </w:rPr>
        <w:t xml:space="preserve"> (ja tā ir zināma) par to </w:t>
      </w:r>
      <w:r w:rsidR="00E13609" w:rsidRPr="002B158C">
        <w:rPr>
          <w:b/>
          <w:bCs/>
          <w:lang w:val="lv-LV"/>
        </w:rPr>
        <w:t xml:space="preserve">iepirkuma </w:t>
      </w:r>
      <w:r w:rsidRPr="002B158C">
        <w:rPr>
          <w:b/>
          <w:bCs/>
          <w:lang w:val="lv-LV"/>
        </w:rPr>
        <w:t>līguma vai vispārīgās vienošanās daļu, kuru izraudzītais pretendents plānojis nodot apakšuzņēmējiem, kā arī apakšuzņēmēju nosaukumi:</w:t>
      </w:r>
      <w:r w:rsidR="00E13609" w:rsidRPr="002B158C">
        <w:rPr>
          <w:b/>
          <w:bCs/>
          <w:lang w:val="lv-LV"/>
        </w:rPr>
        <w:t xml:space="preserve"> </w:t>
      </w:r>
      <w:r w:rsidR="00E13609" w:rsidRPr="002B158C">
        <w:rPr>
          <w:bCs/>
          <w:lang w:val="lv-LV"/>
        </w:rPr>
        <w:t xml:space="preserve">Nav. </w:t>
      </w:r>
    </w:p>
    <w:p w:rsidR="00761D5B" w:rsidRPr="002B158C" w:rsidRDefault="00761D5B" w:rsidP="00761D5B">
      <w:pPr>
        <w:pStyle w:val="ListParagraph"/>
        <w:ind w:right="-2"/>
        <w:jc w:val="both"/>
        <w:rPr>
          <w:lang w:val="lv-LV"/>
        </w:rPr>
      </w:pPr>
    </w:p>
    <w:p w:rsidR="007D400F" w:rsidRPr="002B158C" w:rsidRDefault="00761D5B" w:rsidP="00801038">
      <w:pPr>
        <w:pStyle w:val="ListParagraph"/>
        <w:numPr>
          <w:ilvl w:val="0"/>
          <w:numId w:val="1"/>
        </w:numPr>
        <w:ind w:right="-2"/>
        <w:jc w:val="both"/>
        <w:rPr>
          <w:b/>
          <w:lang w:val="lv-LV"/>
        </w:rPr>
      </w:pPr>
      <w:r w:rsidRPr="002B158C">
        <w:rPr>
          <w:b/>
          <w:lang w:val="lv-LV"/>
        </w:rPr>
        <w:t xml:space="preserve">Pamatojums lēmumam par katru noraidīto pretendentu, kā arī par katru iepirkuma procedūras dokumentiem neatbilstošu piedāvājumu: </w:t>
      </w:r>
    </w:p>
    <w:tbl>
      <w:tblPr>
        <w:tblStyle w:val="TableGrid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8"/>
        <w:gridCol w:w="2411"/>
        <w:gridCol w:w="6237"/>
      </w:tblGrid>
      <w:tr w:rsidR="00CE24F8" w:rsidRPr="002B158C" w:rsidTr="00234E01">
        <w:tc>
          <w:tcPr>
            <w:tcW w:w="708" w:type="dxa"/>
            <w:shd w:val="clear" w:color="auto" w:fill="D9D9D9" w:themeFill="background1" w:themeFillShade="D9"/>
          </w:tcPr>
          <w:p w:rsidR="00CE24F8" w:rsidRPr="005D50D7" w:rsidRDefault="00CE24F8" w:rsidP="003E079F">
            <w:pPr>
              <w:tabs>
                <w:tab w:val="left" w:pos="0"/>
              </w:tabs>
              <w:ind w:right="43"/>
              <w:jc w:val="center"/>
              <w:rPr>
                <w:b/>
                <w:lang w:val="lv-LV"/>
              </w:rPr>
            </w:pPr>
            <w:r w:rsidRPr="005D50D7">
              <w:rPr>
                <w:b/>
                <w:lang w:val="lv-LV"/>
              </w:rPr>
              <w:t>Nr.</w:t>
            </w:r>
          </w:p>
          <w:p w:rsidR="00CE24F8" w:rsidRPr="005D50D7" w:rsidRDefault="00CE24F8" w:rsidP="003E079F">
            <w:pPr>
              <w:tabs>
                <w:tab w:val="left" w:pos="0"/>
              </w:tabs>
              <w:ind w:right="43"/>
              <w:jc w:val="center"/>
              <w:rPr>
                <w:b/>
                <w:lang w:val="lv-LV"/>
              </w:rPr>
            </w:pPr>
            <w:r w:rsidRPr="005D50D7">
              <w:rPr>
                <w:b/>
                <w:lang w:val="lv-LV"/>
              </w:rPr>
              <w:t>p.k.</w:t>
            </w:r>
          </w:p>
        </w:tc>
        <w:tc>
          <w:tcPr>
            <w:tcW w:w="2411" w:type="dxa"/>
            <w:shd w:val="clear" w:color="auto" w:fill="D9D9D9" w:themeFill="background1" w:themeFillShade="D9"/>
          </w:tcPr>
          <w:p w:rsidR="00CE24F8" w:rsidRPr="005D50D7" w:rsidRDefault="00CE24F8" w:rsidP="003E079F">
            <w:pPr>
              <w:ind w:right="-108"/>
              <w:jc w:val="center"/>
              <w:rPr>
                <w:b/>
                <w:lang w:val="lv-LV"/>
              </w:rPr>
            </w:pPr>
            <w:r w:rsidRPr="002B158C">
              <w:rPr>
                <w:b/>
                <w:lang w:val="lv-LV"/>
              </w:rPr>
              <w:t>Pretendenta nosaukums</w:t>
            </w:r>
          </w:p>
          <w:p w:rsidR="00CE24F8" w:rsidRPr="005D50D7" w:rsidRDefault="00CE24F8" w:rsidP="003E079F">
            <w:pPr>
              <w:ind w:right="-108"/>
              <w:rPr>
                <w:lang w:val="lv-LV"/>
              </w:rPr>
            </w:pPr>
          </w:p>
        </w:tc>
        <w:tc>
          <w:tcPr>
            <w:tcW w:w="6237" w:type="dxa"/>
            <w:shd w:val="clear" w:color="auto" w:fill="D9D9D9" w:themeFill="background1" w:themeFillShade="D9"/>
          </w:tcPr>
          <w:p w:rsidR="00CE24F8" w:rsidRPr="005D50D7" w:rsidRDefault="00CE24F8" w:rsidP="003E079F">
            <w:pPr>
              <w:ind w:right="-108"/>
              <w:jc w:val="center"/>
              <w:rPr>
                <w:b/>
                <w:bCs/>
                <w:color w:val="000000"/>
                <w:lang w:val="lv-LV"/>
              </w:rPr>
            </w:pPr>
            <w:r w:rsidRPr="002B158C">
              <w:rPr>
                <w:b/>
                <w:bCs/>
                <w:lang w:val="lv-LV"/>
              </w:rPr>
              <w:t>Noraidīšanas pamatojums</w:t>
            </w:r>
          </w:p>
        </w:tc>
      </w:tr>
      <w:tr w:rsidR="00CE24F8" w:rsidRPr="002B158C" w:rsidTr="00234E01">
        <w:tc>
          <w:tcPr>
            <w:tcW w:w="708" w:type="dxa"/>
          </w:tcPr>
          <w:p w:rsidR="00CE24F8" w:rsidRPr="005D50D7" w:rsidRDefault="00CE24F8" w:rsidP="003E079F">
            <w:pPr>
              <w:tabs>
                <w:tab w:val="left" w:pos="0"/>
              </w:tabs>
              <w:ind w:right="43"/>
              <w:jc w:val="center"/>
              <w:rPr>
                <w:lang w:val="lv-LV"/>
              </w:rPr>
            </w:pPr>
            <w:r w:rsidRPr="005D50D7">
              <w:rPr>
                <w:lang w:val="lv-LV"/>
              </w:rPr>
              <w:t>1.</w:t>
            </w:r>
          </w:p>
        </w:tc>
        <w:tc>
          <w:tcPr>
            <w:tcW w:w="2411" w:type="dxa"/>
          </w:tcPr>
          <w:p w:rsidR="00CE24F8" w:rsidRPr="004A395D" w:rsidRDefault="00AC7DC5" w:rsidP="00761D5B">
            <w:pPr>
              <w:tabs>
                <w:tab w:val="left" w:pos="0"/>
              </w:tabs>
              <w:ind w:right="43"/>
              <w:jc w:val="center"/>
              <w:rPr>
                <w:b/>
                <w:lang w:val="lv-LV"/>
              </w:rPr>
            </w:pPr>
            <w:r w:rsidRPr="004A395D">
              <w:rPr>
                <w:rFonts w:eastAsia="Calibri"/>
                <w:b/>
                <w:lang w:val="lv-LV"/>
              </w:rPr>
              <w:t>SIA “Campaign”</w:t>
            </w:r>
          </w:p>
        </w:tc>
        <w:tc>
          <w:tcPr>
            <w:tcW w:w="6237" w:type="dxa"/>
          </w:tcPr>
          <w:p w:rsidR="00CE24F8" w:rsidRPr="004412F2" w:rsidRDefault="00CE24F8" w:rsidP="004412F2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ind w:right="43"/>
              <w:jc w:val="both"/>
              <w:rPr>
                <w:lang w:val="lv-LV"/>
              </w:rPr>
            </w:pPr>
            <w:r w:rsidRPr="004412F2">
              <w:rPr>
                <w:lang w:val="lv-LV"/>
              </w:rPr>
              <w:t>Noraidīt piedāvājumu publiskā iepirkuma</w:t>
            </w:r>
            <w:r w:rsidR="005803FA" w:rsidRPr="004412F2">
              <w:rPr>
                <w:lang w:val="lv-LV"/>
              </w:rPr>
              <w:t xml:space="preserve"> </w:t>
            </w:r>
            <w:r w:rsidR="00513DDB" w:rsidRPr="004412F2">
              <w:rPr>
                <w:lang w:val="lv-LV"/>
              </w:rPr>
              <w:t>1</w:t>
            </w:r>
            <w:r w:rsidRPr="004412F2">
              <w:rPr>
                <w:lang w:val="lv-LV"/>
              </w:rPr>
              <w:t xml:space="preserve">.daļai: </w:t>
            </w:r>
          </w:p>
          <w:p w:rsidR="00513DDB" w:rsidRPr="00004CA3" w:rsidRDefault="00513DDB" w:rsidP="00513DDB">
            <w:pPr>
              <w:ind w:right="-2"/>
              <w:jc w:val="both"/>
              <w:rPr>
                <w:lang w:val="lv-LV"/>
              </w:rPr>
            </w:pPr>
            <w:r w:rsidRPr="00004CA3">
              <w:rPr>
                <w:lang w:val="lv-LV"/>
              </w:rPr>
              <w:t>Noraidīšanas pamatojums – nav saimnieciski visizdevīgākais piedāvājums</w:t>
            </w:r>
            <w:r w:rsidR="004412F2">
              <w:rPr>
                <w:lang w:val="lv-LV"/>
              </w:rPr>
              <w:t>.</w:t>
            </w:r>
          </w:p>
          <w:p w:rsidR="00CE24F8" w:rsidRPr="004412F2" w:rsidRDefault="00513DDB" w:rsidP="004412F2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ind w:right="43"/>
              <w:jc w:val="both"/>
              <w:rPr>
                <w:lang w:val="lv-LV"/>
              </w:rPr>
            </w:pPr>
            <w:r w:rsidRPr="004412F2">
              <w:rPr>
                <w:lang w:val="lv-LV"/>
              </w:rPr>
              <w:t>Noraidīt piedāvājumu publiskā iepirkuma 2.daļai:</w:t>
            </w:r>
          </w:p>
          <w:p w:rsidR="00513DDB" w:rsidRPr="005D50D7" w:rsidRDefault="004412F2" w:rsidP="00CE24F8">
            <w:pPr>
              <w:tabs>
                <w:tab w:val="left" w:pos="0"/>
              </w:tabs>
              <w:ind w:right="43"/>
              <w:jc w:val="both"/>
              <w:rPr>
                <w:b/>
                <w:lang w:val="lv-LV"/>
              </w:rPr>
            </w:pPr>
            <w:r w:rsidRPr="00004CA3">
              <w:rPr>
                <w:lang w:val="lv-LV"/>
              </w:rPr>
              <w:t>Noraidīšanas pamatojums –</w:t>
            </w:r>
            <w:r w:rsidRPr="00004CA3">
              <w:rPr>
                <w:bCs/>
                <w:lang w:val="lv-LV"/>
              </w:rPr>
              <w:t xml:space="preserve"> </w:t>
            </w:r>
            <w:r w:rsidRPr="00004CA3">
              <w:rPr>
                <w:lang w:val="lv-LV"/>
              </w:rPr>
              <w:t xml:space="preserve">publiskā iepirkuma nolikumā noteiktajām prasībām neatbilstošs piedāvājums. </w:t>
            </w:r>
            <w:r w:rsidRPr="00004CA3">
              <w:rPr>
                <w:color w:val="000000"/>
                <w:szCs w:val="22"/>
                <w:lang w:val="lv-LV"/>
              </w:rPr>
              <w:t xml:space="preserve">Piedāvājums </w:t>
            </w:r>
            <w:r w:rsidRPr="00004CA3">
              <w:rPr>
                <w:color w:val="000000"/>
                <w:szCs w:val="22"/>
                <w:u w:val="single"/>
                <w:lang w:val="lv-LV"/>
              </w:rPr>
              <w:t>ne</w:t>
            </w:r>
            <w:r w:rsidRPr="00004CA3">
              <w:rPr>
                <w:color w:val="000000"/>
                <w:u w:val="single"/>
                <w:lang w:val="lv-LV"/>
              </w:rPr>
              <w:t>atbilst</w:t>
            </w:r>
            <w:r w:rsidRPr="00004CA3">
              <w:rPr>
                <w:color w:val="000000"/>
                <w:lang w:val="lv-LV"/>
              </w:rPr>
              <w:t xml:space="preserve"> Nolikuma 3.pielikuma “Kvalifikācija” 3.1.punktā noteiktajām kvalifikācijas prasībām attiecībā uz </w:t>
            </w:r>
            <w:r w:rsidRPr="00004CA3">
              <w:rPr>
                <w:color w:val="000000"/>
                <w:u w:val="single"/>
                <w:lang w:val="lv-LV"/>
              </w:rPr>
              <w:t>pretendenta pieredzi</w:t>
            </w:r>
            <w:r w:rsidRPr="00004CA3">
              <w:rPr>
                <w:color w:val="000000"/>
                <w:lang w:val="lv-LV"/>
              </w:rPr>
              <w:t xml:space="preserve"> – neatbilst Nolikuma 3.pielikuma “Kvalifikācija” 3.1.1.2.apakšpunktā noteiktajām prasībām – pretendenta norādītā būvprojektēšanas līguma līgumcena ir mazāka par </w:t>
            </w:r>
            <w:r w:rsidRPr="00004CA3">
              <w:rPr>
                <w:color w:val="000000"/>
                <w:lang w:val="lv-LV"/>
              </w:rPr>
              <w:lastRenderedPageBreak/>
              <w:t>pretendenta šī iepirkuma finanšu</w:t>
            </w:r>
            <w:r>
              <w:rPr>
                <w:color w:val="000000"/>
                <w:lang w:val="lv-LV"/>
              </w:rPr>
              <w:t xml:space="preserve"> piedāvājumā norādīto līgumcenu.</w:t>
            </w:r>
          </w:p>
        </w:tc>
      </w:tr>
      <w:tr w:rsidR="00CE24F8" w:rsidRPr="002B158C" w:rsidTr="00234E01">
        <w:tc>
          <w:tcPr>
            <w:tcW w:w="708" w:type="dxa"/>
          </w:tcPr>
          <w:p w:rsidR="00CE24F8" w:rsidRPr="005D50D7" w:rsidRDefault="00CE24F8" w:rsidP="003E079F">
            <w:pPr>
              <w:tabs>
                <w:tab w:val="left" w:pos="0"/>
              </w:tabs>
              <w:ind w:right="43"/>
              <w:jc w:val="center"/>
              <w:rPr>
                <w:lang w:val="lv-LV"/>
              </w:rPr>
            </w:pPr>
            <w:r w:rsidRPr="002B158C">
              <w:rPr>
                <w:lang w:val="lv-LV"/>
              </w:rPr>
              <w:lastRenderedPageBreak/>
              <w:t>2</w:t>
            </w:r>
            <w:r w:rsidRPr="005D50D7">
              <w:rPr>
                <w:lang w:val="lv-LV"/>
              </w:rPr>
              <w:t>.</w:t>
            </w:r>
          </w:p>
        </w:tc>
        <w:tc>
          <w:tcPr>
            <w:tcW w:w="2411" w:type="dxa"/>
          </w:tcPr>
          <w:p w:rsidR="00CE24F8" w:rsidRPr="005D50D7" w:rsidRDefault="003C6E7C" w:rsidP="003E079F">
            <w:pPr>
              <w:tabs>
                <w:tab w:val="left" w:pos="0"/>
              </w:tabs>
              <w:ind w:right="43"/>
              <w:jc w:val="center"/>
              <w:rPr>
                <w:b/>
                <w:lang w:val="lv-LV"/>
              </w:rPr>
            </w:pPr>
            <w:r>
              <w:rPr>
                <w:b/>
                <w:bCs/>
                <w:color w:val="000000" w:themeColor="text1"/>
                <w:lang w:val="lv-LV"/>
              </w:rPr>
              <w:t>Pilnsabiedrība “AUSTRUMI PB</w:t>
            </w:r>
            <w:r w:rsidR="00CE24F8" w:rsidRPr="00ED4BE8">
              <w:rPr>
                <w:b/>
                <w:bCs/>
                <w:color w:val="000000" w:themeColor="text1"/>
                <w:lang w:val="lv-LV"/>
              </w:rPr>
              <w:t>”</w:t>
            </w:r>
          </w:p>
        </w:tc>
        <w:tc>
          <w:tcPr>
            <w:tcW w:w="6237" w:type="dxa"/>
          </w:tcPr>
          <w:p w:rsidR="004A395D" w:rsidRPr="004A395D" w:rsidRDefault="004A395D" w:rsidP="004A395D">
            <w:pPr>
              <w:tabs>
                <w:tab w:val="left" w:pos="0"/>
              </w:tabs>
              <w:ind w:right="43"/>
              <w:jc w:val="both"/>
              <w:rPr>
                <w:lang w:val="lv-LV"/>
              </w:rPr>
            </w:pPr>
            <w:r w:rsidRPr="004A395D">
              <w:rPr>
                <w:lang w:val="lv-LV"/>
              </w:rPr>
              <w:t xml:space="preserve">Noraidīt piedāvājumu publiskā iepirkuma 1.daļai un 2.daļai: </w:t>
            </w:r>
          </w:p>
          <w:p w:rsidR="00CE24F8" w:rsidRPr="005D50D7" w:rsidRDefault="004A395D" w:rsidP="00CE24F8">
            <w:pPr>
              <w:tabs>
                <w:tab w:val="left" w:pos="0"/>
              </w:tabs>
              <w:ind w:right="-2"/>
              <w:jc w:val="both"/>
              <w:rPr>
                <w:lang w:val="lv-LV"/>
              </w:rPr>
            </w:pPr>
            <w:r w:rsidRPr="00004CA3">
              <w:rPr>
                <w:lang w:val="lv-LV"/>
              </w:rPr>
              <w:t xml:space="preserve">Noraidīšanas pamatojums - publiskā iepirkuma nolikumā noteiktajām prasībām neatbilstošs piedāvājums. Piedāvājums </w:t>
            </w:r>
            <w:r w:rsidRPr="00004CA3">
              <w:rPr>
                <w:color w:val="000000"/>
                <w:szCs w:val="22"/>
                <w:u w:val="single"/>
                <w:lang w:val="lv-LV"/>
              </w:rPr>
              <w:t>ne</w:t>
            </w:r>
            <w:r w:rsidRPr="00004CA3">
              <w:rPr>
                <w:color w:val="000000"/>
                <w:u w:val="single"/>
                <w:lang w:val="lv-LV"/>
              </w:rPr>
              <w:t>atbilst</w:t>
            </w:r>
            <w:r w:rsidRPr="00004CA3">
              <w:rPr>
                <w:color w:val="000000"/>
                <w:lang w:val="lv-LV"/>
              </w:rPr>
              <w:t xml:space="preserve"> Nolikuma 3.pielikuma “Kvalifikācija” 3.2.punktā noteiktajām kvalifikācijas prasībām attiecībā uz </w:t>
            </w:r>
            <w:r w:rsidRPr="00004CA3">
              <w:rPr>
                <w:color w:val="000000"/>
                <w:u w:val="single"/>
                <w:lang w:val="lv-LV"/>
              </w:rPr>
              <w:t>personāla pieredzi</w:t>
            </w:r>
            <w:r w:rsidRPr="00004CA3">
              <w:rPr>
                <w:color w:val="000000"/>
                <w:lang w:val="lv-LV"/>
              </w:rPr>
              <w:t xml:space="preserve"> – neatbilst Nolikuma 3.pielikuma “Kvalifikācija” 3.2.2.2.apakšpunktā noteiktajām prasībām – pretendenta </w:t>
            </w:r>
            <w:r w:rsidRPr="00665694">
              <w:rPr>
                <w:color w:val="000000"/>
                <w:lang w:val="lv-LV"/>
              </w:rPr>
              <w:t xml:space="preserve">piedāvātājam būvprojekta būvkonstrukciju daļas vadītājam </w:t>
            </w:r>
            <w:r w:rsidRPr="00665694">
              <w:rPr>
                <w:color w:val="000000"/>
                <w:u w:val="single"/>
                <w:lang w:val="lv-LV"/>
              </w:rPr>
              <w:t>nav pieredzes vismaz 1 (vienas) publiskas ēkas atjaunošanas, pārbūves vai jaunbūves būvprojekta izstrādē</w:t>
            </w:r>
            <w:r>
              <w:rPr>
                <w:color w:val="000000"/>
                <w:lang w:val="lv-LV"/>
              </w:rPr>
              <w:t>.</w:t>
            </w:r>
          </w:p>
        </w:tc>
      </w:tr>
      <w:tr w:rsidR="004412F2" w:rsidRPr="002B158C" w:rsidTr="00234E01">
        <w:tc>
          <w:tcPr>
            <w:tcW w:w="708" w:type="dxa"/>
          </w:tcPr>
          <w:p w:rsidR="004412F2" w:rsidRPr="005D50D7" w:rsidRDefault="00FA1149" w:rsidP="005021F1">
            <w:pPr>
              <w:tabs>
                <w:tab w:val="left" w:pos="0"/>
              </w:tabs>
              <w:ind w:right="43"/>
              <w:jc w:val="center"/>
              <w:rPr>
                <w:lang w:val="lv-LV"/>
              </w:rPr>
            </w:pPr>
            <w:r>
              <w:rPr>
                <w:lang w:val="lv-LV"/>
              </w:rPr>
              <w:t>3</w:t>
            </w:r>
            <w:r w:rsidR="004412F2" w:rsidRPr="005D50D7">
              <w:rPr>
                <w:lang w:val="lv-LV"/>
              </w:rPr>
              <w:t>.</w:t>
            </w:r>
          </w:p>
        </w:tc>
        <w:tc>
          <w:tcPr>
            <w:tcW w:w="2411" w:type="dxa"/>
          </w:tcPr>
          <w:p w:rsidR="004412F2" w:rsidRPr="005D50D7" w:rsidRDefault="00FA1149" w:rsidP="005021F1">
            <w:pPr>
              <w:tabs>
                <w:tab w:val="left" w:pos="0"/>
              </w:tabs>
              <w:ind w:right="43"/>
              <w:jc w:val="center"/>
              <w:rPr>
                <w:b/>
                <w:lang w:val="lv-LV"/>
              </w:rPr>
            </w:pPr>
            <w:r>
              <w:rPr>
                <w:b/>
                <w:bCs/>
                <w:color w:val="000000" w:themeColor="text1"/>
                <w:lang w:val="lv-LV"/>
              </w:rPr>
              <w:t>AS “KOMUNĀL</w:t>
            </w:r>
            <w:r w:rsidR="003C6E7C">
              <w:rPr>
                <w:b/>
                <w:bCs/>
                <w:color w:val="000000" w:themeColor="text1"/>
                <w:lang w:val="lv-LV"/>
              </w:rPr>
              <w:t>-</w:t>
            </w:r>
            <w:r>
              <w:rPr>
                <w:b/>
                <w:bCs/>
                <w:color w:val="000000" w:themeColor="text1"/>
                <w:lang w:val="lv-LV"/>
              </w:rPr>
              <w:t>PROJEKTS</w:t>
            </w:r>
            <w:r w:rsidR="004412F2" w:rsidRPr="00ED4BE8">
              <w:rPr>
                <w:b/>
                <w:bCs/>
                <w:color w:val="000000" w:themeColor="text1"/>
                <w:lang w:val="lv-LV"/>
              </w:rPr>
              <w:t>”</w:t>
            </w:r>
          </w:p>
        </w:tc>
        <w:tc>
          <w:tcPr>
            <w:tcW w:w="6237" w:type="dxa"/>
          </w:tcPr>
          <w:p w:rsidR="004412F2" w:rsidRPr="002B158C" w:rsidRDefault="004412F2" w:rsidP="005021F1">
            <w:pPr>
              <w:tabs>
                <w:tab w:val="left" w:pos="0"/>
              </w:tabs>
              <w:ind w:right="43"/>
              <w:jc w:val="both"/>
              <w:rPr>
                <w:lang w:val="lv-LV"/>
              </w:rPr>
            </w:pPr>
            <w:r w:rsidRPr="002B158C">
              <w:rPr>
                <w:lang w:val="lv-LV"/>
              </w:rPr>
              <w:t xml:space="preserve">Noraidīt </w:t>
            </w:r>
            <w:r w:rsidR="00FA1149">
              <w:rPr>
                <w:lang w:val="lv-LV"/>
              </w:rPr>
              <w:t>piedāvājumu publiskā iepirkuma 2</w:t>
            </w:r>
            <w:r w:rsidRPr="002B158C">
              <w:rPr>
                <w:lang w:val="lv-LV"/>
              </w:rPr>
              <w:t>.daļai:</w:t>
            </w:r>
          </w:p>
          <w:p w:rsidR="004412F2" w:rsidRPr="00FA1149" w:rsidRDefault="00FA1149" w:rsidP="005021F1">
            <w:pPr>
              <w:tabs>
                <w:tab w:val="left" w:pos="0"/>
              </w:tabs>
              <w:ind w:right="-2"/>
              <w:jc w:val="both"/>
              <w:rPr>
                <w:color w:val="000000"/>
                <w:lang w:val="lv-LV"/>
              </w:rPr>
            </w:pPr>
            <w:r w:rsidRPr="00004CA3">
              <w:rPr>
                <w:lang w:val="lv-LV"/>
              </w:rPr>
              <w:t xml:space="preserve">Noraidīšanas pamatojums - publiskā iepirkuma nolikumā noteiktajām prasībām neatbilstošs piedāvājums. Piedāvājums </w:t>
            </w:r>
            <w:r w:rsidRPr="00004CA3">
              <w:rPr>
                <w:color w:val="000000"/>
                <w:szCs w:val="22"/>
                <w:u w:val="single"/>
                <w:lang w:val="lv-LV"/>
              </w:rPr>
              <w:t>ne</w:t>
            </w:r>
            <w:r w:rsidRPr="00004CA3">
              <w:rPr>
                <w:color w:val="000000"/>
                <w:u w:val="single"/>
                <w:lang w:val="lv-LV"/>
              </w:rPr>
              <w:t>atbilst</w:t>
            </w:r>
            <w:r w:rsidRPr="00004CA3">
              <w:rPr>
                <w:color w:val="000000"/>
                <w:lang w:val="lv-LV"/>
              </w:rPr>
              <w:t xml:space="preserve"> Nolikuma 3.pielikuma “Kvalifikācija” 3.1.punktā noteiktajām kvalifikācijas prasībām attiecībā uz </w:t>
            </w:r>
            <w:r w:rsidRPr="00004CA3">
              <w:rPr>
                <w:color w:val="000000"/>
                <w:u w:val="single"/>
                <w:lang w:val="lv-LV"/>
              </w:rPr>
              <w:t>pretendenta pieredzi</w:t>
            </w:r>
            <w:r w:rsidRPr="00004CA3">
              <w:rPr>
                <w:color w:val="000000"/>
                <w:lang w:val="lv-LV"/>
              </w:rPr>
              <w:t xml:space="preserve"> – neatbilst Nolikuma 3.pielikuma “Kvalifikācija” 3.1.1.2.apakšpunktā noteiktajām prasībām – pretendenta norādītā būvprojektēšanas līguma līgumcena ir mazāka par pretendenta šī iepirkuma finanšu </w:t>
            </w:r>
            <w:r>
              <w:rPr>
                <w:color w:val="000000"/>
                <w:lang w:val="lv-LV"/>
              </w:rPr>
              <w:t>piedāvājumā norādīto līgumcenu.</w:t>
            </w:r>
          </w:p>
        </w:tc>
      </w:tr>
      <w:tr w:rsidR="004412F2" w:rsidRPr="002B158C" w:rsidTr="00234E01">
        <w:tc>
          <w:tcPr>
            <w:tcW w:w="708" w:type="dxa"/>
          </w:tcPr>
          <w:p w:rsidR="004412F2" w:rsidRPr="005D50D7" w:rsidRDefault="00FA1149" w:rsidP="005021F1">
            <w:pPr>
              <w:tabs>
                <w:tab w:val="left" w:pos="0"/>
              </w:tabs>
              <w:ind w:right="43"/>
              <w:jc w:val="center"/>
              <w:rPr>
                <w:lang w:val="lv-LV"/>
              </w:rPr>
            </w:pPr>
            <w:r>
              <w:rPr>
                <w:lang w:val="lv-LV"/>
              </w:rPr>
              <w:t>4</w:t>
            </w:r>
            <w:r w:rsidR="004412F2" w:rsidRPr="005D50D7">
              <w:rPr>
                <w:lang w:val="lv-LV"/>
              </w:rPr>
              <w:t>.</w:t>
            </w:r>
          </w:p>
        </w:tc>
        <w:tc>
          <w:tcPr>
            <w:tcW w:w="2411" w:type="dxa"/>
          </w:tcPr>
          <w:p w:rsidR="004412F2" w:rsidRPr="005D50D7" w:rsidRDefault="00FA1149" w:rsidP="005021F1">
            <w:pPr>
              <w:tabs>
                <w:tab w:val="left" w:pos="0"/>
              </w:tabs>
              <w:ind w:right="43"/>
              <w:jc w:val="center"/>
              <w:rPr>
                <w:b/>
                <w:lang w:val="lv-LV"/>
              </w:rPr>
            </w:pPr>
            <w:r w:rsidRPr="00004CA3">
              <w:rPr>
                <w:b/>
                <w:bCs/>
                <w:color w:val="000000" w:themeColor="text1"/>
                <w:lang w:val="lv-LV"/>
              </w:rPr>
              <w:t>SIA “SESTAIS STILS”</w:t>
            </w:r>
          </w:p>
        </w:tc>
        <w:tc>
          <w:tcPr>
            <w:tcW w:w="6237" w:type="dxa"/>
          </w:tcPr>
          <w:p w:rsidR="00FA1149" w:rsidRDefault="00FA1149" w:rsidP="00FA1149">
            <w:pPr>
              <w:tabs>
                <w:tab w:val="left" w:pos="0"/>
              </w:tabs>
              <w:ind w:right="43"/>
              <w:jc w:val="both"/>
              <w:rPr>
                <w:lang w:val="lv-LV"/>
              </w:rPr>
            </w:pPr>
            <w:r w:rsidRPr="004A395D">
              <w:rPr>
                <w:lang w:val="lv-LV"/>
              </w:rPr>
              <w:t xml:space="preserve">Noraidīt piedāvājumu publiskā iepirkuma 1.daļai un 2.daļai: </w:t>
            </w:r>
          </w:p>
          <w:p w:rsidR="004412F2" w:rsidRPr="005D50D7" w:rsidRDefault="00FA1149" w:rsidP="00FA1149">
            <w:pPr>
              <w:ind w:right="-2"/>
              <w:jc w:val="both"/>
              <w:rPr>
                <w:lang w:val="lv-LV"/>
              </w:rPr>
            </w:pPr>
            <w:r w:rsidRPr="00004CA3">
              <w:rPr>
                <w:lang w:val="lv-LV"/>
              </w:rPr>
              <w:t>Noraidīšanas pamatojums – nav saimnieciski visizdevīgākais piedāvājums.</w:t>
            </w:r>
          </w:p>
        </w:tc>
      </w:tr>
    </w:tbl>
    <w:p w:rsidR="00761D5B" w:rsidRPr="002B158C" w:rsidRDefault="00761D5B" w:rsidP="00761D5B">
      <w:pPr>
        <w:pStyle w:val="ListParagraph"/>
        <w:rPr>
          <w:b/>
          <w:lang w:val="lv-LV"/>
        </w:rPr>
      </w:pPr>
    </w:p>
    <w:p w:rsidR="0024268B" w:rsidRPr="00E74D39" w:rsidRDefault="00676AFC" w:rsidP="0024268B">
      <w:pPr>
        <w:pStyle w:val="ListParagraph"/>
        <w:numPr>
          <w:ilvl w:val="0"/>
          <w:numId w:val="1"/>
        </w:numPr>
        <w:jc w:val="both"/>
        <w:rPr>
          <w:bCs/>
          <w:lang w:val="lv-LV"/>
        </w:rPr>
      </w:pPr>
      <w:r w:rsidRPr="002B158C">
        <w:rPr>
          <w:b/>
          <w:bCs/>
          <w:color w:val="000000"/>
          <w:lang w:val="lv-LV"/>
        </w:rPr>
        <w:t>Pamatojums iepirkuma procedūras nepārtraukšanai, ja piedāvājumu iesniedzis tikai viens piegādātājs</w:t>
      </w:r>
      <w:r w:rsidRPr="002B158C">
        <w:rPr>
          <w:b/>
          <w:bCs/>
          <w:lang w:val="lv-LV"/>
        </w:rPr>
        <w:t xml:space="preserve">: </w:t>
      </w:r>
      <w:r w:rsidR="000F4DE4">
        <w:rPr>
          <w:bCs/>
          <w:lang w:val="lv-LV"/>
        </w:rPr>
        <w:t>s</w:t>
      </w:r>
      <w:r w:rsidR="003E5739">
        <w:rPr>
          <w:bCs/>
          <w:lang w:val="lv-LV"/>
        </w:rPr>
        <w:t>aņemti</w:t>
      </w:r>
      <w:r w:rsidR="00E74D39" w:rsidRPr="00E74D39">
        <w:rPr>
          <w:bCs/>
          <w:lang w:val="lv-LV"/>
        </w:rPr>
        <w:t xml:space="preserve"> 5 (pieci) piedāvājumi. </w:t>
      </w:r>
    </w:p>
    <w:p w:rsidR="0058526D" w:rsidRPr="002B158C" w:rsidRDefault="0058526D" w:rsidP="00941DC7">
      <w:pPr>
        <w:pStyle w:val="ListParagraph"/>
        <w:jc w:val="both"/>
        <w:rPr>
          <w:b/>
          <w:bCs/>
          <w:lang w:val="lv-LV"/>
        </w:rPr>
      </w:pPr>
    </w:p>
    <w:p w:rsidR="0024268B" w:rsidRPr="0032378D" w:rsidRDefault="00A45448" w:rsidP="0024268B">
      <w:pPr>
        <w:pStyle w:val="ListParagraph"/>
        <w:numPr>
          <w:ilvl w:val="0"/>
          <w:numId w:val="1"/>
        </w:numPr>
        <w:jc w:val="both"/>
        <w:rPr>
          <w:bCs/>
          <w:lang w:val="lv-LV"/>
        </w:rPr>
      </w:pPr>
      <w:r w:rsidRPr="002B158C">
        <w:rPr>
          <w:b/>
          <w:bCs/>
          <w:lang w:val="lv-LV"/>
        </w:rPr>
        <w:t>Lēmuma pamatojums, ja iepirkuma komisija pieņēmusi lēmumu pārtraukt vai izbeigt iepirkuma procedūru:</w:t>
      </w:r>
      <w:r w:rsidR="0032378D">
        <w:rPr>
          <w:b/>
          <w:bCs/>
          <w:lang w:val="lv-LV"/>
        </w:rPr>
        <w:t xml:space="preserve"> </w:t>
      </w:r>
      <w:r w:rsidR="000F4DE4">
        <w:rPr>
          <w:bCs/>
          <w:lang w:val="lv-LV"/>
        </w:rPr>
        <w:t>n</w:t>
      </w:r>
      <w:r w:rsidR="0032378D" w:rsidRPr="0032378D">
        <w:rPr>
          <w:bCs/>
          <w:lang w:val="lv-LV"/>
        </w:rPr>
        <w:t xml:space="preserve">av pārtraukta vai izbeigta iepirkuma procedūra. </w:t>
      </w:r>
    </w:p>
    <w:p w:rsidR="000D465B" w:rsidRPr="002B158C" w:rsidRDefault="000D465B" w:rsidP="000D465B">
      <w:pPr>
        <w:pStyle w:val="ListParagraph"/>
        <w:jc w:val="both"/>
        <w:rPr>
          <w:b/>
          <w:bCs/>
          <w:lang w:val="lv-LV"/>
        </w:rPr>
      </w:pPr>
    </w:p>
    <w:p w:rsidR="00761D5B" w:rsidRPr="002B158C" w:rsidRDefault="003D60A6" w:rsidP="00801038">
      <w:pPr>
        <w:pStyle w:val="ListParagraph"/>
        <w:numPr>
          <w:ilvl w:val="0"/>
          <w:numId w:val="1"/>
        </w:numPr>
        <w:ind w:right="-2"/>
        <w:jc w:val="both"/>
        <w:rPr>
          <w:lang w:val="lv-LV"/>
        </w:rPr>
      </w:pPr>
      <w:r w:rsidRPr="002B158C">
        <w:rPr>
          <w:b/>
          <w:lang w:val="lv-LV"/>
        </w:rPr>
        <w:t xml:space="preserve">Piedāvājuma noraidīšanas pamatojums, ja iepirkuma komisija atzinusi piedāvājumu par nepamatoti lētu: </w:t>
      </w:r>
      <w:r w:rsidRPr="002B158C">
        <w:rPr>
          <w:lang w:val="lv-LV"/>
        </w:rPr>
        <w:t xml:space="preserve">nav atzīts. </w:t>
      </w:r>
    </w:p>
    <w:p w:rsidR="008811BC" w:rsidRPr="002B158C" w:rsidRDefault="008811BC" w:rsidP="008811BC">
      <w:pPr>
        <w:pStyle w:val="ListParagraph"/>
        <w:ind w:right="-2"/>
        <w:jc w:val="both"/>
        <w:rPr>
          <w:lang w:val="lv-LV"/>
        </w:rPr>
      </w:pPr>
    </w:p>
    <w:p w:rsidR="008811BC" w:rsidRPr="002B158C" w:rsidRDefault="008811BC" w:rsidP="00801038">
      <w:pPr>
        <w:pStyle w:val="ListParagraph"/>
        <w:numPr>
          <w:ilvl w:val="0"/>
          <w:numId w:val="1"/>
        </w:numPr>
        <w:ind w:right="-2"/>
        <w:jc w:val="both"/>
        <w:rPr>
          <w:lang w:val="lv-LV"/>
        </w:rPr>
      </w:pPr>
      <w:r w:rsidRPr="002B158C">
        <w:rPr>
          <w:b/>
          <w:lang w:val="lv-LV"/>
        </w:rPr>
        <w:t>Iemesli, kuru dēļ netiek paredzēta elektroniska piedāvājumu iesniegšana, ja pasūtītājam ir pienākums izmantot piedāvājumu saņemšanai elektroniskās informācijas sistēmas</w:t>
      </w:r>
      <w:r w:rsidRPr="002B158C">
        <w:rPr>
          <w:lang w:val="lv-LV"/>
        </w:rPr>
        <w:t xml:space="preserve"> – nav pienākums. </w:t>
      </w:r>
    </w:p>
    <w:p w:rsidR="008811BC" w:rsidRPr="002B158C" w:rsidRDefault="008811BC" w:rsidP="008811BC">
      <w:pPr>
        <w:pStyle w:val="ListParagraph"/>
        <w:rPr>
          <w:lang w:val="lv-LV"/>
        </w:rPr>
      </w:pPr>
    </w:p>
    <w:p w:rsidR="008811BC" w:rsidRPr="002B158C" w:rsidRDefault="008811BC" w:rsidP="00801038">
      <w:pPr>
        <w:pStyle w:val="ListParagraph"/>
        <w:numPr>
          <w:ilvl w:val="0"/>
          <w:numId w:val="1"/>
        </w:numPr>
        <w:ind w:right="-2"/>
        <w:jc w:val="both"/>
        <w:rPr>
          <w:lang w:val="lv-LV"/>
        </w:rPr>
      </w:pPr>
      <w:r w:rsidRPr="002B158C">
        <w:rPr>
          <w:b/>
          <w:lang w:val="lv-LV"/>
        </w:rPr>
        <w:t xml:space="preserve">Konstatētie interešu konflikti un pasākumi, kas veikti to novēršanai: </w:t>
      </w:r>
      <w:r w:rsidRPr="002B158C">
        <w:rPr>
          <w:lang w:val="lv-LV"/>
        </w:rPr>
        <w:t xml:space="preserve">nav konstatēti. </w:t>
      </w:r>
    </w:p>
    <w:p w:rsidR="00761D5B" w:rsidRPr="002B158C" w:rsidRDefault="00761D5B" w:rsidP="00761D5B">
      <w:pPr>
        <w:pStyle w:val="ListParagraph"/>
        <w:rPr>
          <w:lang w:val="lv-LV"/>
        </w:rPr>
      </w:pPr>
    </w:p>
    <w:p w:rsidR="00D62843" w:rsidRPr="002B158C" w:rsidRDefault="007D3517" w:rsidP="00D62843">
      <w:pPr>
        <w:ind w:right="-2" w:firstLine="720"/>
        <w:jc w:val="both"/>
        <w:rPr>
          <w:bCs/>
          <w:lang w:val="lv-LV"/>
        </w:rPr>
      </w:pPr>
      <w:r>
        <w:rPr>
          <w:lang w:val="lv-LV"/>
        </w:rPr>
        <w:t>Pielikumā</w:t>
      </w:r>
      <w:r w:rsidR="00D62843" w:rsidRPr="002B158C">
        <w:rPr>
          <w:lang w:val="lv-LV"/>
        </w:rPr>
        <w:t>:</w:t>
      </w:r>
      <w:r w:rsidR="00D62843" w:rsidRPr="002B158C">
        <w:rPr>
          <w:bCs/>
          <w:lang w:val="lv-LV"/>
        </w:rPr>
        <w:t xml:space="preserve"> </w:t>
      </w:r>
    </w:p>
    <w:p w:rsidR="00D62843" w:rsidRPr="002B158C" w:rsidRDefault="00D62843" w:rsidP="007A59E2">
      <w:pPr>
        <w:pStyle w:val="BodyText"/>
        <w:widowControl/>
        <w:numPr>
          <w:ilvl w:val="0"/>
          <w:numId w:val="4"/>
        </w:numPr>
        <w:ind w:right="-2"/>
        <w:rPr>
          <w:bCs/>
        </w:rPr>
      </w:pPr>
      <w:r w:rsidRPr="002B158C">
        <w:rPr>
          <w:bCs/>
        </w:rPr>
        <w:t>201</w:t>
      </w:r>
      <w:r w:rsidR="00FC694C" w:rsidRPr="002B158C">
        <w:rPr>
          <w:bCs/>
        </w:rPr>
        <w:t>6</w:t>
      </w:r>
      <w:r w:rsidRPr="002B158C">
        <w:rPr>
          <w:bCs/>
        </w:rPr>
        <w:t xml:space="preserve">.gada </w:t>
      </w:r>
      <w:r w:rsidR="00F72E02">
        <w:rPr>
          <w:bCs/>
        </w:rPr>
        <w:t>0</w:t>
      </w:r>
      <w:r w:rsidRPr="002B158C">
        <w:rPr>
          <w:bCs/>
        </w:rPr>
        <w:t>2.jūnija Jēkabpils pilsētas domes sēdes lēmuma Nr.</w:t>
      </w:r>
      <w:r w:rsidR="00FC694C" w:rsidRPr="002B158C">
        <w:rPr>
          <w:bCs/>
        </w:rPr>
        <w:t>163</w:t>
      </w:r>
      <w:r w:rsidRPr="002B158C">
        <w:rPr>
          <w:bCs/>
        </w:rPr>
        <w:t xml:space="preserve"> (protokols Nr.15., </w:t>
      </w:r>
      <w:r w:rsidR="00FC694C" w:rsidRPr="002B158C">
        <w:rPr>
          <w:bCs/>
        </w:rPr>
        <w:t>8</w:t>
      </w:r>
      <w:r w:rsidRPr="002B158C">
        <w:rPr>
          <w:bCs/>
        </w:rPr>
        <w:t>.§) kopija uz 1 (vienas) lp.;</w:t>
      </w:r>
    </w:p>
    <w:p w:rsidR="007A59E2" w:rsidRPr="002B158C" w:rsidRDefault="007A59E2" w:rsidP="007A59E2">
      <w:pPr>
        <w:pStyle w:val="BodyText"/>
        <w:widowControl/>
        <w:numPr>
          <w:ilvl w:val="0"/>
          <w:numId w:val="4"/>
        </w:numPr>
        <w:ind w:right="-2"/>
        <w:rPr>
          <w:bCs/>
        </w:rPr>
      </w:pPr>
      <w:r w:rsidRPr="002B158C">
        <w:rPr>
          <w:color w:val="000000"/>
          <w:lang w:eastAsia="lv-LV"/>
        </w:rPr>
        <w:t xml:space="preserve">2016.gada </w:t>
      </w:r>
      <w:r w:rsidR="00F72E02">
        <w:rPr>
          <w:color w:val="000000"/>
          <w:lang w:eastAsia="lv-LV"/>
        </w:rPr>
        <w:t>0</w:t>
      </w:r>
      <w:r w:rsidRPr="002B158C">
        <w:rPr>
          <w:color w:val="000000"/>
          <w:lang w:eastAsia="lv-LV"/>
        </w:rPr>
        <w:t xml:space="preserve">1.decembra Jēkabpils pilsētas domes sēdes lēmuma Nr.378 (protokols Nr.32., 8.§) </w:t>
      </w:r>
      <w:r w:rsidRPr="002B158C">
        <w:rPr>
          <w:bCs/>
        </w:rPr>
        <w:t>kopija uz 1 (vienas) lp.;</w:t>
      </w:r>
    </w:p>
    <w:p w:rsidR="007A59E2" w:rsidRPr="002B158C" w:rsidRDefault="007A59E2" w:rsidP="007A59E2">
      <w:pPr>
        <w:pStyle w:val="BodyText"/>
        <w:widowControl/>
        <w:numPr>
          <w:ilvl w:val="0"/>
          <w:numId w:val="4"/>
        </w:numPr>
        <w:ind w:right="-2"/>
        <w:rPr>
          <w:bCs/>
        </w:rPr>
      </w:pPr>
      <w:r w:rsidRPr="002B158C">
        <w:rPr>
          <w:rFonts w:cs="Tahoma"/>
          <w:bCs/>
          <w:szCs w:val="22"/>
        </w:rPr>
        <w:t xml:space="preserve">2017.gada 03.maija </w:t>
      </w:r>
      <w:r w:rsidRPr="002B158C">
        <w:rPr>
          <w:color w:val="000000"/>
          <w:lang w:eastAsia="lv-LV"/>
        </w:rPr>
        <w:t>Jēkabpils pilsētas domes sēdes lēmuma</w:t>
      </w:r>
      <w:r w:rsidRPr="002B158C">
        <w:rPr>
          <w:rFonts w:cs="Tahoma"/>
          <w:bCs/>
          <w:szCs w:val="22"/>
        </w:rPr>
        <w:t xml:space="preserve"> Nr.175 (protokols Nr.10, 21.§)</w:t>
      </w:r>
      <w:r w:rsidRPr="002B158C">
        <w:rPr>
          <w:bCs/>
        </w:rPr>
        <w:t xml:space="preserve"> kopija uz 1 (vienas) lp.;</w:t>
      </w:r>
    </w:p>
    <w:p w:rsidR="001771BA" w:rsidRPr="002B158C" w:rsidRDefault="00B22F9E" w:rsidP="001771BA">
      <w:pPr>
        <w:pStyle w:val="BodyText"/>
        <w:widowControl/>
        <w:numPr>
          <w:ilvl w:val="0"/>
          <w:numId w:val="4"/>
        </w:numPr>
        <w:ind w:right="-2"/>
        <w:rPr>
          <w:bCs/>
        </w:rPr>
      </w:pPr>
      <w:r w:rsidRPr="002B158C">
        <w:t>Atklāta</w:t>
      </w:r>
      <w:r w:rsidR="00D62843" w:rsidRPr="002B158C">
        <w:t xml:space="preserve"> konkursa nolikums uz </w:t>
      </w:r>
      <w:r w:rsidR="00F72E02">
        <w:rPr>
          <w:color w:val="000000"/>
          <w:szCs w:val="20"/>
        </w:rPr>
        <w:t>47</w:t>
      </w:r>
      <w:r w:rsidR="00D62843" w:rsidRPr="002B158C">
        <w:rPr>
          <w:color w:val="000000"/>
          <w:szCs w:val="20"/>
        </w:rPr>
        <w:t xml:space="preserve"> (</w:t>
      </w:r>
      <w:r w:rsidR="00F72E02">
        <w:rPr>
          <w:color w:val="000000"/>
          <w:szCs w:val="20"/>
        </w:rPr>
        <w:t>četrdesmit septiņām</w:t>
      </w:r>
      <w:r w:rsidR="00D62843" w:rsidRPr="002B158C">
        <w:rPr>
          <w:color w:val="000000"/>
          <w:szCs w:val="20"/>
        </w:rPr>
        <w:t xml:space="preserve">) </w:t>
      </w:r>
      <w:r w:rsidR="00D62843" w:rsidRPr="002B158C">
        <w:t>lp.;</w:t>
      </w:r>
    </w:p>
    <w:p w:rsidR="007E32AA" w:rsidRPr="002B158C" w:rsidRDefault="00D62843" w:rsidP="007E32AA">
      <w:pPr>
        <w:pStyle w:val="BodyText"/>
        <w:widowControl/>
        <w:numPr>
          <w:ilvl w:val="0"/>
          <w:numId w:val="4"/>
        </w:numPr>
        <w:ind w:right="-2"/>
        <w:rPr>
          <w:bCs/>
        </w:rPr>
      </w:pPr>
      <w:r w:rsidRPr="002B158C">
        <w:t xml:space="preserve">Izdruka no Jēkabpils pilsētas pašvaldības mājas lapas </w:t>
      </w:r>
      <w:r w:rsidR="00F76E60">
        <w:t>18</w:t>
      </w:r>
      <w:r w:rsidR="001771BA" w:rsidRPr="002B158C">
        <w:t>.04.2017</w:t>
      </w:r>
      <w:r w:rsidR="00A13A56" w:rsidRPr="002B158C">
        <w:t xml:space="preserve">. </w:t>
      </w:r>
      <w:r w:rsidRPr="002B158C">
        <w:t>par iepirkuma</w:t>
      </w:r>
      <w:r w:rsidR="001771BA" w:rsidRPr="002B158C">
        <w:t xml:space="preserve"> procedūras</w:t>
      </w:r>
      <w:r w:rsidRPr="002B158C">
        <w:t xml:space="preserve"> uzsākšanu uz 1 (vienas) lp.;</w:t>
      </w:r>
    </w:p>
    <w:p w:rsidR="00A13A56" w:rsidRPr="005A73FC" w:rsidRDefault="00D62843" w:rsidP="00A13A56">
      <w:pPr>
        <w:pStyle w:val="BodyText"/>
        <w:widowControl/>
        <w:numPr>
          <w:ilvl w:val="0"/>
          <w:numId w:val="4"/>
        </w:numPr>
        <w:ind w:right="-2"/>
        <w:rPr>
          <w:bCs/>
        </w:rPr>
      </w:pPr>
      <w:r w:rsidRPr="00AF0E53">
        <w:rPr>
          <w:color w:val="000000"/>
          <w:szCs w:val="22"/>
        </w:rPr>
        <w:lastRenderedPageBreak/>
        <w:t>201</w:t>
      </w:r>
      <w:r w:rsidR="00A13A56" w:rsidRPr="00AF0E53">
        <w:rPr>
          <w:color w:val="000000"/>
          <w:szCs w:val="22"/>
        </w:rPr>
        <w:t>7</w:t>
      </w:r>
      <w:r w:rsidRPr="00AF0E53">
        <w:rPr>
          <w:color w:val="000000"/>
          <w:szCs w:val="22"/>
        </w:rPr>
        <w:t xml:space="preserve">.gada </w:t>
      </w:r>
      <w:r w:rsidR="00F76E60">
        <w:rPr>
          <w:color w:val="000000"/>
          <w:szCs w:val="22"/>
        </w:rPr>
        <w:t>11</w:t>
      </w:r>
      <w:r w:rsidR="00FC694C" w:rsidRPr="00AF0E53">
        <w:rPr>
          <w:color w:val="000000"/>
          <w:szCs w:val="22"/>
        </w:rPr>
        <w:t>.</w:t>
      </w:r>
      <w:r w:rsidR="00F76E60">
        <w:rPr>
          <w:color w:val="000000"/>
          <w:szCs w:val="22"/>
        </w:rPr>
        <w:t>aprīļa</w:t>
      </w:r>
      <w:r w:rsidRPr="00AF0E53">
        <w:rPr>
          <w:color w:val="000000"/>
          <w:szCs w:val="22"/>
        </w:rPr>
        <w:t xml:space="preserve"> pašvaldības iepirkumu komisijas sēdes protokols</w:t>
      </w:r>
      <w:r w:rsidR="00A13A56" w:rsidRPr="00AF0E53">
        <w:rPr>
          <w:color w:val="000000"/>
          <w:szCs w:val="22"/>
        </w:rPr>
        <w:t xml:space="preserve"> par nolikuma apstiprināšanu un iepirkuma procedūras uzsākšanu</w:t>
      </w:r>
      <w:r w:rsidRPr="00AF0E53">
        <w:rPr>
          <w:color w:val="000000"/>
          <w:szCs w:val="22"/>
        </w:rPr>
        <w:t xml:space="preserve"> Nr.</w:t>
      </w:r>
      <w:r w:rsidR="009F241C">
        <w:rPr>
          <w:color w:val="000000"/>
          <w:szCs w:val="22"/>
        </w:rPr>
        <w:t>72</w:t>
      </w:r>
      <w:r w:rsidRPr="00AF0E53">
        <w:rPr>
          <w:color w:val="000000"/>
          <w:szCs w:val="22"/>
        </w:rPr>
        <w:t xml:space="preserve"> uz 2 (divām) lp. ar pielikumiem</w:t>
      </w:r>
      <w:r w:rsidR="005F7455" w:rsidRPr="00AF0E53">
        <w:rPr>
          <w:color w:val="000000"/>
          <w:szCs w:val="22"/>
        </w:rPr>
        <w:t xml:space="preserve"> (t.sk. iepirkuma komisijas locekļu un iepirkuma procedūras dokumentu sagatavotāju apliecinājumi)</w:t>
      </w:r>
      <w:r w:rsidRPr="00AF0E53">
        <w:rPr>
          <w:color w:val="000000"/>
          <w:szCs w:val="22"/>
        </w:rPr>
        <w:t>;</w:t>
      </w:r>
    </w:p>
    <w:p w:rsidR="005A73FC" w:rsidRPr="005A73FC" w:rsidRDefault="005A73FC" w:rsidP="005A73FC">
      <w:pPr>
        <w:pStyle w:val="BodyText"/>
        <w:widowControl/>
        <w:numPr>
          <w:ilvl w:val="0"/>
          <w:numId w:val="4"/>
        </w:numPr>
        <w:ind w:right="-2"/>
        <w:rPr>
          <w:bCs/>
        </w:rPr>
      </w:pPr>
      <w:r w:rsidRPr="00AF0E53">
        <w:rPr>
          <w:color w:val="000000"/>
          <w:szCs w:val="22"/>
        </w:rPr>
        <w:t xml:space="preserve">2017.gada </w:t>
      </w:r>
      <w:r>
        <w:rPr>
          <w:color w:val="000000"/>
          <w:szCs w:val="22"/>
        </w:rPr>
        <w:t>08</w:t>
      </w:r>
      <w:r w:rsidRPr="00AF0E53">
        <w:rPr>
          <w:color w:val="000000"/>
          <w:szCs w:val="22"/>
        </w:rPr>
        <w:t>.</w:t>
      </w:r>
      <w:r>
        <w:rPr>
          <w:color w:val="000000"/>
          <w:szCs w:val="22"/>
        </w:rPr>
        <w:t>maija</w:t>
      </w:r>
      <w:r w:rsidRPr="00AF0E53">
        <w:rPr>
          <w:color w:val="000000"/>
          <w:szCs w:val="22"/>
        </w:rPr>
        <w:t xml:space="preserve"> pašvaldības iepirkumu komisijas sēdes protokols</w:t>
      </w:r>
      <w:r>
        <w:rPr>
          <w:color w:val="000000"/>
          <w:szCs w:val="22"/>
        </w:rPr>
        <w:t xml:space="preserve"> </w:t>
      </w:r>
      <w:r w:rsidRPr="00AF0E53">
        <w:rPr>
          <w:color w:val="000000"/>
          <w:szCs w:val="22"/>
        </w:rPr>
        <w:t>Nr.</w:t>
      </w:r>
      <w:r>
        <w:rPr>
          <w:color w:val="000000"/>
          <w:szCs w:val="22"/>
        </w:rPr>
        <w:t>84</w:t>
      </w:r>
      <w:r w:rsidRPr="00AF0E53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 xml:space="preserve">par atbildes sniegšanu uz piegādātāja jautājumu </w:t>
      </w:r>
      <w:r w:rsidRPr="00AF0E53">
        <w:rPr>
          <w:color w:val="000000"/>
          <w:szCs w:val="22"/>
        </w:rPr>
        <w:t>uz 2 (divām) lp.;</w:t>
      </w:r>
    </w:p>
    <w:p w:rsidR="007147BC" w:rsidRPr="00AF0E53" w:rsidRDefault="00D62843" w:rsidP="007147BC">
      <w:pPr>
        <w:pStyle w:val="BodyText"/>
        <w:widowControl/>
        <w:numPr>
          <w:ilvl w:val="0"/>
          <w:numId w:val="4"/>
        </w:numPr>
        <w:ind w:right="-2"/>
        <w:rPr>
          <w:bCs/>
        </w:rPr>
      </w:pPr>
      <w:r w:rsidRPr="00AF0E53">
        <w:t>201</w:t>
      </w:r>
      <w:r w:rsidR="00A13A56" w:rsidRPr="00AF0E53">
        <w:t>7</w:t>
      </w:r>
      <w:r w:rsidRPr="00AF0E53">
        <w:t xml:space="preserve">.gada </w:t>
      </w:r>
      <w:r w:rsidR="009F241C">
        <w:t>10</w:t>
      </w:r>
      <w:r w:rsidR="008E17DC" w:rsidRPr="00AF0E53">
        <w:t>.</w:t>
      </w:r>
      <w:r w:rsidR="009F241C">
        <w:t>maija</w:t>
      </w:r>
      <w:r w:rsidRPr="00AF0E53">
        <w:t xml:space="preserve"> pašvaldības iepirkumu komisijas piedāvājumu atvēršanas sanāksmes protokols Nr.</w:t>
      </w:r>
      <w:r w:rsidR="009F241C">
        <w:t>87</w:t>
      </w:r>
      <w:r w:rsidRPr="00AF0E53">
        <w:t xml:space="preserve"> uz 2 (divām) lp. ar pielikumiem</w:t>
      </w:r>
      <w:r w:rsidR="005F7455" w:rsidRPr="00AF0E53">
        <w:rPr>
          <w:color w:val="000000"/>
          <w:szCs w:val="22"/>
        </w:rPr>
        <w:t xml:space="preserve"> (t.sk. iepirkuma komisijas locekļu un iepirkuma procedūras dokumentu sagatavotāju apliecinājumi</w:t>
      </w:r>
      <w:r w:rsidR="0077674D" w:rsidRPr="00AF0E53">
        <w:rPr>
          <w:color w:val="000000"/>
          <w:szCs w:val="22"/>
        </w:rPr>
        <w:t>, piedāvājumi</w:t>
      </w:r>
      <w:r w:rsidR="005F7455" w:rsidRPr="00AF0E53">
        <w:rPr>
          <w:color w:val="000000"/>
          <w:szCs w:val="22"/>
        </w:rPr>
        <w:t>)</w:t>
      </w:r>
      <w:r w:rsidRPr="00AF0E53">
        <w:t>;</w:t>
      </w:r>
    </w:p>
    <w:p w:rsidR="007147BC" w:rsidRPr="00AF0E53" w:rsidRDefault="00D62843" w:rsidP="007147BC">
      <w:pPr>
        <w:pStyle w:val="BodyText"/>
        <w:widowControl/>
        <w:numPr>
          <w:ilvl w:val="0"/>
          <w:numId w:val="4"/>
        </w:numPr>
        <w:ind w:right="-2"/>
        <w:rPr>
          <w:bCs/>
        </w:rPr>
      </w:pPr>
      <w:r w:rsidRPr="00AF0E53">
        <w:t>201</w:t>
      </w:r>
      <w:r w:rsidR="007147BC" w:rsidRPr="00AF0E53">
        <w:t>7</w:t>
      </w:r>
      <w:r w:rsidRPr="00AF0E53">
        <w:t xml:space="preserve">.gada </w:t>
      </w:r>
      <w:r w:rsidR="00443C6D">
        <w:t>19</w:t>
      </w:r>
      <w:r w:rsidR="008E17DC" w:rsidRPr="00AF0E53">
        <w:t>.</w:t>
      </w:r>
      <w:r w:rsidR="007147BC" w:rsidRPr="00AF0E53">
        <w:t>maija</w:t>
      </w:r>
      <w:r w:rsidRPr="00AF0E53">
        <w:t xml:space="preserve"> pašvaldības iepirkumu komisijas piedāvājumu</w:t>
      </w:r>
      <w:r w:rsidR="007147BC" w:rsidRPr="00AF0E53">
        <w:t xml:space="preserve"> </w:t>
      </w:r>
      <w:r w:rsidR="00443C6D">
        <w:t>vērtēšanas sēdes protokols Nr.96</w:t>
      </w:r>
      <w:r w:rsidRPr="00AF0E53">
        <w:t xml:space="preserve"> uz </w:t>
      </w:r>
      <w:r w:rsidR="00443C6D">
        <w:t>6</w:t>
      </w:r>
      <w:r w:rsidRPr="00AF0E53">
        <w:t xml:space="preserve"> (</w:t>
      </w:r>
      <w:r w:rsidR="00443C6D">
        <w:t>sešām</w:t>
      </w:r>
      <w:r w:rsidRPr="00AF0E53">
        <w:t>) lp. ar pielikumiem;</w:t>
      </w:r>
    </w:p>
    <w:p w:rsidR="008E17DC" w:rsidRPr="00AF0E53" w:rsidRDefault="00443C6D" w:rsidP="007147BC">
      <w:pPr>
        <w:pStyle w:val="BodyText"/>
        <w:widowControl/>
        <w:numPr>
          <w:ilvl w:val="0"/>
          <w:numId w:val="4"/>
        </w:numPr>
        <w:ind w:right="-2"/>
        <w:rPr>
          <w:bCs/>
        </w:rPr>
      </w:pPr>
      <w:r>
        <w:t>2017.gada 03</w:t>
      </w:r>
      <w:r w:rsidR="008E17DC" w:rsidRPr="00AF0E53">
        <w:t>.</w:t>
      </w:r>
      <w:r>
        <w:t>jūlija</w:t>
      </w:r>
      <w:r w:rsidR="008E17DC" w:rsidRPr="00AF0E53">
        <w:t xml:space="preserve"> pašvaldības iepirkumu komisijas piedāvājumu v</w:t>
      </w:r>
      <w:r>
        <w:t>ērtēšanas sēdes protokols Nr.121</w:t>
      </w:r>
      <w:r w:rsidR="008E17DC" w:rsidRPr="00AF0E53">
        <w:t xml:space="preserve"> uz </w:t>
      </w:r>
      <w:r w:rsidR="00380C0F" w:rsidRPr="00AF0E53">
        <w:t>3</w:t>
      </w:r>
      <w:r w:rsidR="008E17DC" w:rsidRPr="00AF0E53">
        <w:t xml:space="preserve"> (</w:t>
      </w:r>
      <w:r w:rsidR="00380C0F" w:rsidRPr="00AF0E53">
        <w:t>trīs</w:t>
      </w:r>
      <w:r w:rsidR="008E17DC" w:rsidRPr="00AF0E53">
        <w:t>) lp. ar pielikumiem;</w:t>
      </w:r>
    </w:p>
    <w:p w:rsidR="005860A2" w:rsidRPr="00AF0E53" w:rsidRDefault="00443C6D" w:rsidP="005860A2">
      <w:pPr>
        <w:pStyle w:val="BodyText"/>
        <w:widowControl/>
        <w:numPr>
          <w:ilvl w:val="0"/>
          <w:numId w:val="4"/>
        </w:numPr>
        <w:ind w:right="-2"/>
        <w:rPr>
          <w:bCs/>
        </w:rPr>
      </w:pPr>
      <w:r>
        <w:t>2017.gada 04</w:t>
      </w:r>
      <w:r w:rsidR="007147BC" w:rsidRPr="00AF0E53">
        <w:t>.</w:t>
      </w:r>
      <w:r>
        <w:t>jūlija</w:t>
      </w:r>
      <w:r w:rsidR="007147BC" w:rsidRPr="00AF0E53">
        <w:t xml:space="preserve"> pašvaldības iepirkumu komisijas piedāvājumu </w:t>
      </w:r>
      <w:r>
        <w:t>vērtēšanas sēdes protokols Nr.122</w:t>
      </w:r>
      <w:r w:rsidR="007147BC" w:rsidRPr="00AF0E53">
        <w:t xml:space="preserve"> uz </w:t>
      </w:r>
      <w:r>
        <w:t>5</w:t>
      </w:r>
      <w:r w:rsidR="007147BC" w:rsidRPr="00AF0E53">
        <w:t xml:space="preserve"> (</w:t>
      </w:r>
      <w:r>
        <w:t>piecām</w:t>
      </w:r>
      <w:r w:rsidR="007147BC" w:rsidRPr="00AF0E53">
        <w:t xml:space="preserve">) lp. </w:t>
      </w:r>
      <w:r w:rsidR="007C22A5" w:rsidRPr="00AF0E53">
        <w:t>ar pielikumiem</w:t>
      </w:r>
      <w:r w:rsidR="007D3517" w:rsidRPr="00AF0E53">
        <w:t xml:space="preserve"> (t.sk. vēstules pretendentiem par rezultātu)</w:t>
      </w:r>
      <w:r w:rsidR="007C22A5" w:rsidRPr="00AF0E53">
        <w:t>.</w:t>
      </w:r>
    </w:p>
    <w:p w:rsidR="00D62843" w:rsidRPr="002B158C" w:rsidRDefault="00D62843" w:rsidP="00D62843">
      <w:pPr>
        <w:ind w:right="-2"/>
        <w:jc w:val="both"/>
        <w:rPr>
          <w:color w:val="000000"/>
          <w:szCs w:val="22"/>
          <w:lang w:val="lv-LV"/>
        </w:rPr>
      </w:pPr>
    </w:p>
    <w:p w:rsidR="00D62843" w:rsidRPr="002B158C" w:rsidRDefault="00D62843" w:rsidP="00D62843">
      <w:pPr>
        <w:ind w:right="-2"/>
        <w:jc w:val="both"/>
        <w:rPr>
          <w:lang w:val="lv-LV"/>
        </w:rPr>
      </w:pPr>
    </w:p>
    <w:p w:rsidR="00ED4200" w:rsidRDefault="00ED4200" w:rsidP="00D62843">
      <w:pPr>
        <w:ind w:right="-2"/>
        <w:jc w:val="both"/>
        <w:rPr>
          <w:lang w:val="lv-LV"/>
        </w:rPr>
      </w:pPr>
      <w:r w:rsidRPr="002B158C">
        <w:rPr>
          <w:lang w:val="lv-LV"/>
        </w:rPr>
        <w:t xml:space="preserve">Komisijas </w:t>
      </w:r>
      <w:r w:rsidR="00D62843" w:rsidRPr="002B158C">
        <w:rPr>
          <w:lang w:val="lv-LV"/>
        </w:rPr>
        <w:t>priekšsēdētāj</w:t>
      </w:r>
      <w:r w:rsidR="008E17DC" w:rsidRPr="002B158C">
        <w:rPr>
          <w:lang w:val="lv-LV"/>
        </w:rPr>
        <w:t>a</w:t>
      </w:r>
      <w:r w:rsidRPr="002B158C">
        <w:rPr>
          <w:lang w:val="lv-LV"/>
        </w:rPr>
        <w:tab/>
      </w:r>
      <w:r w:rsidRPr="002B158C">
        <w:rPr>
          <w:lang w:val="lv-LV"/>
        </w:rPr>
        <w:tab/>
      </w:r>
      <w:r w:rsidRPr="002B158C">
        <w:rPr>
          <w:lang w:val="lv-LV"/>
        </w:rPr>
        <w:tab/>
      </w:r>
      <w:r w:rsidRPr="002B158C">
        <w:rPr>
          <w:lang w:val="lv-LV"/>
        </w:rPr>
        <w:tab/>
      </w:r>
      <w:r w:rsidRPr="002B158C">
        <w:rPr>
          <w:lang w:val="lv-LV"/>
        </w:rPr>
        <w:tab/>
      </w:r>
      <w:r w:rsidRPr="002B158C">
        <w:rPr>
          <w:lang w:val="lv-LV"/>
        </w:rPr>
        <w:tab/>
      </w:r>
      <w:r w:rsidR="005B1652">
        <w:rPr>
          <w:lang w:val="lv-LV"/>
        </w:rPr>
        <w:tab/>
      </w:r>
      <w:r w:rsidRPr="002B158C">
        <w:rPr>
          <w:lang w:val="lv-LV"/>
        </w:rPr>
        <w:t>L.Meldrāja</w:t>
      </w:r>
      <w:r w:rsidRPr="002B158C">
        <w:rPr>
          <w:lang w:val="lv-LV"/>
        </w:rPr>
        <w:tab/>
      </w:r>
    </w:p>
    <w:p w:rsidR="00865DC9" w:rsidRPr="002B158C" w:rsidRDefault="00865DC9" w:rsidP="00D62843">
      <w:pPr>
        <w:ind w:right="-2"/>
        <w:jc w:val="both"/>
        <w:rPr>
          <w:lang w:val="lv-LV"/>
        </w:rPr>
      </w:pPr>
    </w:p>
    <w:p w:rsidR="00D62843" w:rsidRPr="002B158C" w:rsidRDefault="00ED4200" w:rsidP="00D62843">
      <w:pPr>
        <w:ind w:right="-2"/>
        <w:jc w:val="both"/>
        <w:rPr>
          <w:lang w:val="lv-LV"/>
        </w:rPr>
      </w:pPr>
      <w:r w:rsidRPr="002B158C">
        <w:rPr>
          <w:lang w:val="lv-LV"/>
        </w:rPr>
        <w:t>Komisijas sekretāre</w:t>
      </w:r>
      <w:r w:rsidRPr="002B158C">
        <w:rPr>
          <w:lang w:val="lv-LV"/>
        </w:rPr>
        <w:tab/>
      </w:r>
      <w:r w:rsidRPr="002B158C">
        <w:rPr>
          <w:lang w:val="lv-LV"/>
        </w:rPr>
        <w:tab/>
      </w:r>
      <w:r w:rsidRPr="002B158C">
        <w:rPr>
          <w:lang w:val="lv-LV"/>
        </w:rPr>
        <w:tab/>
      </w:r>
      <w:r w:rsidRPr="002B158C">
        <w:rPr>
          <w:lang w:val="lv-LV"/>
        </w:rPr>
        <w:tab/>
      </w:r>
      <w:r w:rsidR="00D62843" w:rsidRPr="002B158C">
        <w:rPr>
          <w:lang w:val="lv-LV"/>
        </w:rPr>
        <w:tab/>
      </w:r>
      <w:r w:rsidR="00D62843" w:rsidRPr="002B158C">
        <w:rPr>
          <w:lang w:val="lv-LV"/>
        </w:rPr>
        <w:tab/>
      </w:r>
      <w:r w:rsidR="005B1652">
        <w:rPr>
          <w:lang w:val="lv-LV"/>
        </w:rPr>
        <w:tab/>
      </w:r>
      <w:r w:rsidR="00865DC9">
        <w:rPr>
          <w:lang w:val="lv-LV"/>
        </w:rPr>
        <w:tab/>
      </w:r>
      <w:r w:rsidR="00D62843" w:rsidRPr="002B158C">
        <w:rPr>
          <w:lang w:val="lv-LV"/>
        </w:rPr>
        <w:t>M.Stankevica</w:t>
      </w:r>
    </w:p>
    <w:p w:rsidR="00D62843" w:rsidRPr="002B158C" w:rsidRDefault="00D62843" w:rsidP="00D62843">
      <w:pPr>
        <w:ind w:right="-2"/>
        <w:rPr>
          <w:lang w:val="lv-LV"/>
        </w:rPr>
      </w:pPr>
    </w:p>
    <w:p w:rsidR="00D62843" w:rsidRPr="002B158C" w:rsidRDefault="00D62843" w:rsidP="00D62843">
      <w:pPr>
        <w:ind w:right="-2"/>
        <w:rPr>
          <w:lang w:val="lv-LV"/>
        </w:rPr>
      </w:pPr>
    </w:p>
    <w:p w:rsidR="00D62843" w:rsidRPr="002B158C" w:rsidRDefault="00D62843" w:rsidP="00D62843">
      <w:pPr>
        <w:ind w:right="-2"/>
        <w:rPr>
          <w:lang w:val="lv-LV"/>
        </w:rPr>
      </w:pPr>
    </w:p>
    <w:p w:rsidR="00D62843" w:rsidRPr="002B158C" w:rsidRDefault="00D62843" w:rsidP="00D62843">
      <w:pPr>
        <w:ind w:right="-2"/>
        <w:rPr>
          <w:lang w:val="lv-LV"/>
        </w:rPr>
      </w:pPr>
    </w:p>
    <w:p w:rsidR="00D62843" w:rsidRPr="002B158C" w:rsidRDefault="00D62843" w:rsidP="00D62843">
      <w:pPr>
        <w:rPr>
          <w:lang w:val="lv-LV"/>
        </w:rPr>
      </w:pPr>
    </w:p>
    <w:p w:rsidR="003441ED" w:rsidRPr="002B158C" w:rsidRDefault="003441ED">
      <w:pPr>
        <w:rPr>
          <w:lang w:val="lv-LV"/>
        </w:rPr>
      </w:pPr>
    </w:p>
    <w:sectPr w:rsidR="003441ED" w:rsidRPr="002B158C" w:rsidSect="00B6593C">
      <w:footerReference w:type="default" r:id="rId9"/>
      <w:pgSz w:w="11906" w:h="16838"/>
      <w:pgMar w:top="1134" w:right="849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E1D" w:rsidRDefault="00CF4E1D">
      <w:r>
        <w:separator/>
      </w:r>
    </w:p>
  </w:endnote>
  <w:endnote w:type="continuationSeparator" w:id="0">
    <w:p w:rsidR="00CF4E1D" w:rsidRDefault="00CF4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42314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05236" w:rsidRDefault="008E17D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46F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505236" w:rsidRDefault="00CF4E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E1D" w:rsidRDefault="00CF4E1D">
      <w:r>
        <w:separator/>
      </w:r>
    </w:p>
  </w:footnote>
  <w:footnote w:type="continuationSeparator" w:id="0">
    <w:p w:rsidR="00CF4E1D" w:rsidRDefault="00CF4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D3E81"/>
    <w:multiLevelType w:val="hybridMultilevel"/>
    <w:tmpl w:val="D180CA58"/>
    <w:lvl w:ilvl="0" w:tplc="9AEA795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C77AFF"/>
    <w:multiLevelType w:val="hybridMultilevel"/>
    <w:tmpl w:val="B8B20C8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374C7"/>
    <w:multiLevelType w:val="hybridMultilevel"/>
    <w:tmpl w:val="74DE058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03652"/>
    <w:multiLevelType w:val="hybridMultilevel"/>
    <w:tmpl w:val="817E4470"/>
    <w:lvl w:ilvl="0" w:tplc="76BED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C5A90"/>
    <w:multiLevelType w:val="hybridMultilevel"/>
    <w:tmpl w:val="ABD6AC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BA2B3A"/>
    <w:multiLevelType w:val="hybridMultilevel"/>
    <w:tmpl w:val="D85AADD6"/>
    <w:lvl w:ilvl="0" w:tplc="8B0E12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D77557"/>
    <w:multiLevelType w:val="hybridMultilevel"/>
    <w:tmpl w:val="DF2EAA8A"/>
    <w:lvl w:ilvl="0" w:tplc="787839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C85A4D"/>
    <w:multiLevelType w:val="multilevel"/>
    <w:tmpl w:val="9CFE422C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8" w15:restartNumberingAfterBreak="0">
    <w:nsid w:val="63C427A8"/>
    <w:multiLevelType w:val="multilevel"/>
    <w:tmpl w:val="757467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6DD2510F"/>
    <w:multiLevelType w:val="multilevel"/>
    <w:tmpl w:val="9CFE422C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9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843"/>
    <w:rsid w:val="00010812"/>
    <w:rsid w:val="0003363B"/>
    <w:rsid w:val="000604EE"/>
    <w:rsid w:val="00091E1E"/>
    <w:rsid w:val="000C6107"/>
    <w:rsid w:val="000D465B"/>
    <w:rsid w:val="000D5001"/>
    <w:rsid w:val="000E375E"/>
    <w:rsid w:val="000E5BEB"/>
    <w:rsid w:val="000F4DE4"/>
    <w:rsid w:val="001623AB"/>
    <w:rsid w:val="00170320"/>
    <w:rsid w:val="001771BA"/>
    <w:rsid w:val="00181CA8"/>
    <w:rsid w:val="001947AE"/>
    <w:rsid w:val="001B4A4B"/>
    <w:rsid w:val="001F1C7F"/>
    <w:rsid w:val="00234E01"/>
    <w:rsid w:val="00235105"/>
    <w:rsid w:val="0024268B"/>
    <w:rsid w:val="002437E2"/>
    <w:rsid w:val="00264778"/>
    <w:rsid w:val="00283251"/>
    <w:rsid w:val="002B158C"/>
    <w:rsid w:val="002D18D9"/>
    <w:rsid w:val="002E1944"/>
    <w:rsid w:val="002E6D08"/>
    <w:rsid w:val="0030708A"/>
    <w:rsid w:val="0032378D"/>
    <w:rsid w:val="003270E8"/>
    <w:rsid w:val="003427B7"/>
    <w:rsid w:val="003441ED"/>
    <w:rsid w:val="00380C0F"/>
    <w:rsid w:val="0039184B"/>
    <w:rsid w:val="003B0E0F"/>
    <w:rsid w:val="003C08C7"/>
    <w:rsid w:val="003C6E7C"/>
    <w:rsid w:val="003D60A6"/>
    <w:rsid w:val="003E5739"/>
    <w:rsid w:val="00430EA9"/>
    <w:rsid w:val="004412F2"/>
    <w:rsid w:val="00443C6D"/>
    <w:rsid w:val="004967E5"/>
    <w:rsid w:val="004A395D"/>
    <w:rsid w:val="004A4BAD"/>
    <w:rsid w:val="004A562A"/>
    <w:rsid w:val="004E1548"/>
    <w:rsid w:val="004E46F8"/>
    <w:rsid w:val="0050374E"/>
    <w:rsid w:val="00513DDB"/>
    <w:rsid w:val="00530A92"/>
    <w:rsid w:val="00551970"/>
    <w:rsid w:val="00575B38"/>
    <w:rsid w:val="005803FA"/>
    <w:rsid w:val="0058526D"/>
    <w:rsid w:val="005860A2"/>
    <w:rsid w:val="005A73FC"/>
    <w:rsid w:val="005B1652"/>
    <w:rsid w:val="005B7B10"/>
    <w:rsid w:val="005D50D7"/>
    <w:rsid w:val="005E5177"/>
    <w:rsid w:val="005F06BB"/>
    <w:rsid w:val="005F7455"/>
    <w:rsid w:val="00604DDF"/>
    <w:rsid w:val="006501E7"/>
    <w:rsid w:val="00676AFC"/>
    <w:rsid w:val="00690B9C"/>
    <w:rsid w:val="006A143D"/>
    <w:rsid w:val="006F4815"/>
    <w:rsid w:val="007109ED"/>
    <w:rsid w:val="007147BC"/>
    <w:rsid w:val="007517FA"/>
    <w:rsid w:val="00761D5B"/>
    <w:rsid w:val="0077674D"/>
    <w:rsid w:val="007977CD"/>
    <w:rsid w:val="007A59E2"/>
    <w:rsid w:val="007C22A5"/>
    <w:rsid w:val="007C7D02"/>
    <w:rsid w:val="007D3517"/>
    <w:rsid w:val="007D400F"/>
    <w:rsid w:val="007E2EDD"/>
    <w:rsid w:val="007E32AA"/>
    <w:rsid w:val="007F6A8D"/>
    <w:rsid w:val="00801038"/>
    <w:rsid w:val="00805848"/>
    <w:rsid w:val="008212CF"/>
    <w:rsid w:val="00824F25"/>
    <w:rsid w:val="008455F4"/>
    <w:rsid w:val="00865DC9"/>
    <w:rsid w:val="00875320"/>
    <w:rsid w:val="008811BC"/>
    <w:rsid w:val="008D5A4D"/>
    <w:rsid w:val="008E17DC"/>
    <w:rsid w:val="00900147"/>
    <w:rsid w:val="00924D9F"/>
    <w:rsid w:val="00941DC7"/>
    <w:rsid w:val="009844DE"/>
    <w:rsid w:val="009D442A"/>
    <w:rsid w:val="009E148A"/>
    <w:rsid w:val="009E732C"/>
    <w:rsid w:val="009F241C"/>
    <w:rsid w:val="00A13A56"/>
    <w:rsid w:val="00A21C5C"/>
    <w:rsid w:val="00A36082"/>
    <w:rsid w:val="00A45448"/>
    <w:rsid w:val="00A55CE4"/>
    <w:rsid w:val="00A71718"/>
    <w:rsid w:val="00A73C03"/>
    <w:rsid w:val="00AB187F"/>
    <w:rsid w:val="00AB523D"/>
    <w:rsid w:val="00AC7DC5"/>
    <w:rsid w:val="00AF0E53"/>
    <w:rsid w:val="00B2085B"/>
    <w:rsid w:val="00B22F9E"/>
    <w:rsid w:val="00B340BD"/>
    <w:rsid w:val="00B55B54"/>
    <w:rsid w:val="00B6593C"/>
    <w:rsid w:val="00B67BEE"/>
    <w:rsid w:val="00BB576D"/>
    <w:rsid w:val="00BC4501"/>
    <w:rsid w:val="00BD4534"/>
    <w:rsid w:val="00BE1981"/>
    <w:rsid w:val="00BE2C85"/>
    <w:rsid w:val="00BE74C2"/>
    <w:rsid w:val="00C25FD1"/>
    <w:rsid w:val="00C266CA"/>
    <w:rsid w:val="00C3584A"/>
    <w:rsid w:val="00C53420"/>
    <w:rsid w:val="00CE24F8"/>
    <w:rsid w:val="00CF4E1D"/>
    <w:rsid w:val="00D12727"/>
    <w:rsid w:val="00D2131E"/>
    <w:rsid w:val="00D62843"/>
    <w:rsid w:val="00D63DCB"/>
    <w:rsid w:val="00DA1D33"/>
    <w:rsid w:val="00DC42E8"/>
    <w:rsid w:val="00DE14EC"/>
    <w:rsid w:val="00DF2116"/>
    <w:rsid w:val="00E00488"/>
    <w:rsid w:val="00E13609"/>
    <w:rsid w:val="00E55339"/>
    <w:rsid w:val="00E74D39"/>
    <w:rsid w:val="00E85958"/>
    <w:rsid w:val="00EC4F98"/>
    <w:rsid w:val="00ED4200"/>
    <w:rsid w:val="00ED4BE8"/>
    <w:rsid w:val="00ED6E6E"/>
    <w:rsid w:val="00F1118C"/>
    <w:rsid w:val="00F540C0"/>
    <w:rsid w:val="00F72E02"/>
    <w:rsid w:val="00F76E60"/>
    <w:rsid w:val="00FA1149"/>
    <w:rsid w:val="00FC694C"/>
    <w:rsid w:val="00FD153B"/>
    <w:rsid w:val="00FD5196"/>
    <w:rsid w:val="00FE26C5"/>
    <w:rsid w:val="00FE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B4923D-DC63-4688-B874-F8D65C790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843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D62843"/>
    <w:pPr>
      <w:keepNext/>
      <w:outlineLvl w:val="0"/>
    </w:pPr>
    <w:rPr>
      <w:b/>
      <w:lang w:val="lv-LV"/>
    </w:rPr>
  </w:style>
  <w:style w:type="paragraph" w:styleId="Heading2">
    <w:name w:val="heading 2"/>
    <w:basedOn w:val="Normal"/>
    <w:next w:val="Normal"/>
    <w:link w:val="Heading2Char"/>
    <w:qFormat/>
    <w:rsid w:val="00D62843"/>
    <w:pPr>
      <w:keepNext/>
      <w:ind w:right="-1054"/>
      <w:outlineLvl w:val="1"/>
    </w:pPr>
    <w:rPr>
      <w:b/>
      <w:bCs/>
      <w:lang w:val="lv-LV"/>
    </w:rPr>
  </w:style>
  <w:style w:type="paragraph" w:styleId="Heading4">
    <w:name w:val="heading 4"/>
    <w:basedOn w:val="Normal"/>
    <w:next w:val="Normal"/>
    <w:link w:val="Heading4Char"/>
    <w:qFormat/>
    <w:rsid w:val="00D62843"/>
    <w:pPr>
      <w:keepNext/>
      <w:jc w:val="center"/>
      <w:outlineLvl w:val="3"/>
    </w:pPr>
    <w:rPr>
      <w:b/>
      <w:lang w:val="lv-LV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6284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2843"/>
    <w:rPr>
      <w:rFonts w:eastAsia="Times New Roman" w:cs="Times New Roman"/>
      <w:b/>
      <w:szCs w:val="24"/>
    </w:rPr>
  </w:style>
  <w:style w:type="character" w:customStyle="1" w:styleId="Heading2Char">
    <w:name w:val="Heading 2 Char"/>
    <w:basedOn w:val="DefaultParagraphFont"/>
    <w:link w:val="Heading2"/>
    <w:rsid w:val="00D62843"/>
    <w:rPr>
      <w:rFonts w:eastAsia="Times New Roman" w:cs="Times New Roman"/>
      <w:b/>
      <w:bCs/>
      <w:szCs w:val="24"/>
    </w:rPr>
  </w:style>
  <w:style w:type="character" w:customStyle="1" w:styleId="Heading4Char">
    <w:name w:val="Heading 4 Char"/>
    <w:basedOn w:val="DefaultParagraphFont"/>
    <w:link w:val="Heading4"/>
    <w:rsid w:val="00D62843"/>
    <w:rPr>
      <w:rFonts w:eastAsia="Times New Roman" w:cs="Times New Roman"/>
      <w:b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D62843"/>
    <w:rPr>
      <w:rFonts w:asciiTheme="majorHAnsi" w:eastAsiaTheme="majorEastAsia" w:hAnsiTheme="majorHAnsi" w:cstheme="majorBidi"/>
      <w:i/>
      <w:iCs/>
      <w:color w:val="1F4D78" w:themeColor="accent1" w:themeShade="7F"/>
      <w:szCs w:val="24"/>
      <w:lang w:val="en-GB"/>
    </w:rPr>
  </w:style>
  <w:style w:type="paragraph" w:styleId="BodyText">
    <w:name w:val="Body Text"/>
    <w:aliases w:val="Body Text1"/>
    <w:basedOn w:val="Normal"/>
    <w:link w:val="BodyTextChar"/>
    <w:semiHidden/>
    <w:rsid w:val="00D62843"/>
    <w:pPr>
      <w:widowControl w:val="0"/>
      <w:jc w:val="both"/>
    </w:pPr>
    <w:rPr>
      <w:lang w:val="lv-LV"/>
    </w:rPr>
  </w:style>
  <w:style w:type="character" w:customStyle="1" w:styleId="BodyTextChar">
    <w:name w:val="Body Text Char"/>
    <w:aliases w:val="Body Text1 Char"/>
    <w:basedOn w:val="DefaultParagraphFont"/>
    <w:link w:val="BodyText"/>
    <w:semiHidden/>
    <w:rsid w:val="00D62843"/>
    <w:rPr>
      <w:rFonts w:eastAsia="Times New Roman" w:cs="Times New Roman"/>
      <w:szCs w:val="24"/>
    </w:rPr>
  </w:style>
  <w:style w:type="character" w:styleId="Hyperlink">
    <w:name w:val="Hyperlink"/>
    <w:basedOn w:val="DefaultParagraphFont"/>
    <w:semiHidden/>
    <w:rsid w:val="00D62843"/>
    <w:rPr>
      <w:strike w:val="0"/>
      <w:dstrike w:val="0"/>
      <w:color w:val="000000"/>
      <w:u w:val="none"/>
      <w:effect w:val="none"/>
    </w:rPr>
  </w:style>
  <w:style w:type="paragraph" w:styleId="BodyText2">
    <w:name w:val="Body Text 2"/>
    <w:basedOn w:val="Normal"/>
    <w:link w:val="BodyText2Char"/>
    <w:semiHidden/>
    <w:rsid w:val="00D62843"/>
    <w:pPr>
      <w:jc w:val="both"/>
    </w:pPr>
    <w:rPr>
      <w:color w:val="000000"/>
      <w:szCs w:val="22"/>
      <w:lang w:val="lv-LV"/>
    </w:rPr>
  </w:style>
  <w:style w:type="character" w:customStyle="1" w:styleId="BodyText2Char">
    <w:name w:val="Body Text 2 Char"/>
    <w:basedOn w:val="DefaultParagraphFont"/>
    <w:link w:val="BodyText2"/>
    <w:semiHidden/>
    <w:rsid w:val="00D62843"/>
    <w:rPr>
      <w:rFonts w:eastAsia="Times New Roman" w:cs="Times New Roman"/>
      <w:color w:val="000000"/>
    </w:rPr>
  </w:style>
  <w:style w:type="paragraph" w:styleId="BodyTextIndent3">
    <w:name w:val="Body Text Indent 3"/>
    <w:basedOn w:val="Normal"/>
    <w:link w:val="BodyTextIndent3Char"/>
    <w:semiHidden/>
    <w:rsid w:val="00D62843"/>
    <w:pPr>
      <w:ind w:right="180" w:firstLine="525"/>
      <w:jc w:val="both"/>
    </w:pPr>
    <w:rPr>
      <w:color w:val="000000"/>
      <w:lang w:val="lv-LV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62843"/>
    <w:rPr>
      <w:rFonts w:eastAsia="Times New Roman" w:cs="Times New Roman"/>
      <w:color w:val="000000"/>
      <w:szCs w:val="24"/>
    </w:rPr>
  </w:style>
  <w:style w:type="paragraph" w:styleId="Footer">
    <w:name w:val="footer"/>
    <w:basedOn w:val="Normal"/>
    <w:link w:val="FooterChar"/>
    <w:uiPriority w:val="99"/>
    <w:unhideWhenUsed/>
    <w:rsid w:val="00D6284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2843"/>
    <w:rPr>
      <w:rFonts w:eastAsia="Times New Roman" w:cs="Times New Roman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430EA9"/>
    <w:pPr>
      <w:ind w:left="720"/>
      <w:contextualSpacing/>
    </w:pPr>
  </w:style>
  <w:style w:type="table" w:styleId="TableGrid">
    <w:name w:val="Table Grid"/>
    <w:basedOn w:val="TableNormal"/>
    <w:uiPriority w:val="39"/>
    <w:rsid w:val="005D5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37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74E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ub.gov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7015</Words>
  <Characters>4000</Characters>
  <Application>Microsoft Office Word</Application>
  <DocSecurity>0</DocSecurity>
  <Lines>33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2</cp:revision>
  <cp:lastPrinted>2017-05-23T06:48:00Z</cp:lastPrinted>
  <dcterms:created xsi:type="dcterms:W3CDTF">2017-07-05T06:41:00Z</dcterms:created>
  <dcterms:modified xsi:type="dcterms:W3CDTF">2017-07-05T06:41:00Z</dcterms:modified>
</cp:coreProperties>
</file>