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4E" w:rsidRDefault="00E8484E" w:rsidP="00E8484E">
      <w:pPr>
        <w:pStyle w:val="Heading7"/>
        <w:tabs>
          <w:tab w:val="left" w:pos="360"/>
        </w:tabs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28820AEE" wp14:editId="1FEA062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84E" w:rsidRDefault="00E8484E" w:rsidP="00E8484E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E8484E" w:rsidRDefault="00E8484E" w:rsidP="00E8484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E8484E" w:rsidRDefault="00E8484E" w:rsidP="00E8484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8484E" w:rsidRDefault="00E8484E" w:rsidP="00E8484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8484E" w:rsidRDefault="00E8484E" w:rsidP="00E8484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8484E" w:rsidRDefault="00E8484E" w:rsidP="00E8484E">
      <w:pPr>
        <w:widowControl w:val="0"/>
        <w:suppressAutoHyphens/>
        <w:ind w:right="-105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E8484E" w:rsidRDefault="00E8484E" w:rsidP="00E8484E">
      <w:pPr>
        <w:pStyle w:val="Heading1"/>
        <w:jc w:val="center"/>
        <w:rPr>
          <w:i/>
          <w:iCs/>
        </w:rPr>
      </w:pPr>
    </w:p>
    <w:p w:rsidR="00E8484E" w:rsidRDefault="00E8484E" w:rsidP="00E8484E">
      <w:pPr>
        <w:pStyle w:val="Heading1"/>
        <w:jc w:val="center"/>
        <w:rPr>
          <w:i/>
          <w:iCs/>
        </w:rPr>
      </w:pPr>
      <w:r>
        <w:rPr>
          <w:i/>
          <w:iCs/>
        </w:rPr>
        <w:t>ATKLĀTA   KONKURSA</w:t>
      </w:r>
    </w:p>
    <w:p w:rsidR="00E8484E" w:rsidRDefault="00E8484E" w:rsidP="00E8484E">
      <w:pPr>
        <w:pStyle w:val="Heading1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saskaņā ar Publisko iepirkumu likuma 35.panta otro daļu</w:t>
      </w:r>
    </w:p>
    <w:p w:rsidR="00E8484E" w:rsidRDefault="00E8484E" w:rsidP="00E8484E">
      <w:pPr>
        <w:pStyle w:val="Heading1"/>
        <w:jc w:val="center"/>
      </w:pPr>
    </w:p>
    <w:p w:rsidR="00E8484E" w:rsidRDefault="00E8484E" w:rsidP="00E8484E">
      <w:pPr>
        <w:pStyle w:val="Heading1"/>
        <w:jc w:val="center"/>
        <w:rPr>
          <w:color w:val="000000"/>
        </w:rPr>
      </w:pPr>
      <w:r>
        <w:rPr>
          <w:i/>
          <w:iCs/>
        </w:rPr>
        <w:t>“</w:t>
      </w:r>
      <w:r>
        <w:rPr>
          <w:color w:val="000000"/>
        </w:rPr>
        <w:t>Jēkabpils 3.vidusskolas Slimnīcas ielā 5, internāta un ēdnīcas</w:t>
      </w:r>
    </w:p>
    <w:p w:rsidR="00E8484E" w:rsidRDefault="00E8484E" w:rsidP="00E8484E">
      <w:pPr>
        <w:pStyle w:val="Heading1"/>
        <w:jc w:val="center"/>
        <w:rPr>
          <w:szCs w:val="20"/>
        </w:rPr>
      </w:pPr>
      <w:r>
        <w:rPr>
          <w:color w:val="000000"/>
        </w:rPr>
        <w:t>vienkāršota atjaunošana un stadiona pārbūve”</w:t>
      </w:r>
      <w:r>
        <w:rPr>
          <w:szCs w:val="20"/>
        </w:rPr>
        <w:t>,</w:t>
      </w:r>
    </w:p>
    <w:p w:rsidR="00E8484E" w:rsidRDefault="00E8484E" w:rsidP="00E8484E">
      <w:pPr>
        <w:pStyle w:val="Heading1"/>
        <w:jc w:val="center"/>
        <w:rPr>
          <w:bCs w:val="0"/>
          <w:i/>
          <w:iCs/>
          <w:color w:val="000000"/>
        </w:rPr>
      </w:pPr>
      <w:r>
        <w:rPr>
          <w:szCs w:val="20"/>
        </w:rPr>
        <w:t xml:space="preserve"> identifikācijas Nr. JPP 2015/37</w:t>
      </w:r>
    </w:p>
    <w:p w:rsidR="00E8484E" w:rsidRDefault="00E8484E" w:rsidP="00E8484E">
      <w:pPr>
        <w:pStyle w:val="Heading1"/>
        <w:jc w:val="center"/>
      </w:pPr>
      <w:r>
        <w:rPr>
          <w:bCs w:val="0"/>
          <w:i/>
          <w:iCs/>
          <w:color w:val="000000"/>
        </w:rPr>
        <w:t xml:space="preserve"> </w:t>
      </w:r>
    </w:p>
    <w:p w:rsidR="00E8484E" w:rsidRDefault="00E8484E" w:rsidP="00E8484E">
      <w:pPr>
        <w:pStyle w:val="Heading4"/>
        <w:ind w:right="-1054"/>
        <w:rPr>
          <w:bCs/>
          <w:i/>
          <w:iCs/>
        </w:rPr>
      </w:pPr>
      <w:r>
        <w:rPr>
          <w:bCs/>
          <w:i/>
          <w:iCs/>
        </w:rPr>
        <w:t>Z I Ņ O J U M S</w:t>
      </w:r>
    </w:p>
    <w:p w:rsidR="00E8484E" w:rsidRDefault="00E8484E" w:rsidP="00E8484E">
      <w:pPr>
        <w:pStyle w:val="Heading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2015.gada </w:t>
      </w:r>
      <w:r>
        <w:rPr>
          <w:color w:val="000000"/>
        </w:rPr>
        <w:t>07.jūlijā</w:t>
      </w:r>
    </w:p>
    <w:p w:rsidR="00E8484E" w:rsidRDefault="00E8484E" w:rsidP="00E8484E">
      <w:pPr>
        <w:pStyle w:val="CommentText"/>
        <w:ind w:right="18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E8484E" w:rsidRDefault="00E8484E" w:rsidP="00E8484E">
      <w:pPr>
        <w:ind w:right="-1054" w:firstLine="720"/>
        <w:jc w:val="both"/>
        <w:rPr>
          <w:lang w:val="lv-LV"/>
        </w:rPr>
      </w:pPr>
      <w:r>
        <w:rPr>
          <w:b/>
        </w:rPr>
        <w:t xml:space="preserve">1. </w:t>
      </w:r>
      <w:r>
        <w:rPr>
          <w:b/>
          <w:lang w:val="lv-LV"/>
        </w:rPr>
        <w:t xml:space="preserve">Pasūtītāja nosaukums </w:t>
      </w:r>
      <w:proofErr w:type="gramStart"/>
      <w:r>
        <w:rPr>
          <w:b/>
          <w:lang w:val="lv-LV"/>
        </w:rPr>
        <w:t>un</w:t>
      </w:r>
      <w:proofErr w:type="gramEnd"/>
      <w:r>
        <w:rPr>
          <w:b/>
          <w:lang w:val="lv-LV"/>
        </w:rPr>
        <w:t xml:space="preserve"> adrese, reģistrācijas numurs</w:t>
      </w:r>
      <w:r>
        <w:rPr>
          <w:lang w:val="lv-LV"/>
        </w:rPr>
        <w:t xml:space="preserve"> – Jēkabpils pilsētas pašvaldība, reģistrācijas Nr. 90000024205, Brīvības iela 120, Jēkabpils, LV-5201. </w:t>
      </w: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color w:val="000000"/>
          <w:lang w:val="lv-LV"/>
        </w:rPr>
      </w:pPr>
      <w:r>
        <w:rPr>
          <w:b/>
          <w:bCs/>
          <w:lang w:val="lv-LV"/>
        </w:rPr>
        <w:t>2. Iepirkuma priekšmets, identifikācijas numurs</w:t>
      </w:r>
      <w:r>
        <w:rPr>
          <w:lang w:val="lv-LV"/>
        </w:rPr>
        <w:t xml:space="preserve"> – “</w:t>
      </w:r>
      <w:r>
        <w:rPr>
          <w:color w:val="000000"/>
          <w:lang w:val="lv-LV"/>
        </w:rPr>
        <w:t>Jēkabpils 3.vidusskolas Slimnīcas ielā 5, internāta un ēdnīcas vienkāršota atjaunošana un stadiona pārbūve”</w:t>
      </w:r>
      <w:r>
        <w:rPr>
          <w:szCs w:val="20"/>
          <w:lang w:val="lv-LV"/>
        </w:rPr>
        <w:t>, identifikācijas Nr. JPP 2015/37</w:t>
      </w:r>
      <w:r>
        <w:rPr>
          <w:color w:val="000000"/>
          <w:lang w:val="lv-LV"/>
        </w:rPr>
        <w:t>.</w:t>
      </w:r>
      <w:r w:rsidR="00FB3A35">
        <w:rPr>
          <w:color w:val="000000"/>
          <w:lang w:val="lv-LV"/>
        </w:rPr>
        <w:t xml:space="preserve"> Publiskais iepirkums sadalīts 2 (divās) daļās:</w:t>
      </w:r>
    </w:p>
    <w:p w:rsidR="00FB3A35" w:rsidRDefault="00FB3A35" w:rsidP="00FB3A35">
      <w:pPr>
        <w:pStyle w:val="BodyText"/>
        <w:ind w:right="-1050"/>
        <w:rPr>
          <w:sz w:val="24"/>
          <w:lang w:val="lv-LV"/>
        </w:rPr>
      </w:pPr>
      <w:r>
        <w:rPr>
          <w:sz w:val="24"/>
          <w:lang w:val="lv-LV"/>
        </w:rPr>
        <w:tab/>
        <w:t xml:space="preserve">- </w:t>
      </w:r>
      <w:r w:rsidRPr="00FB3A35">
        <w:rPr>
          <w:sz w:val="24"/>
          <w:u w:val="single"/>
          <w:lang w:val="lv-LV"/>
        </w:rPr>
        <w:t>1.daļa</w:t>
      </w:r>
      <w:r w:rsidRPr="00840010">
        <w:rPr>
          <w:b/>
          <w:sz w:val="24"/>
          <w:lang w:val="lv-LV"/>
        </w:rPr>
        <w:t xml:space="preserve"> </w:t>
      </w:r>
      <w:r>
        <w:rPr>
          <w:b/>
          <w:sz w:val="24"/>
          <w:lang w:val="lv-LV"/>
        </w:rPr>
        <w:t xml:space="preserve">– </w:t>
      </w:r>
      <w:r w:rsidRPr="00840010">
        <w:rPr>
          <w:sz w:val="24"/>
          <w:lang w:val="lv-LV"/>
        </w:rPr>
        <w:t>Jēkabpils 3.vidusskolas Slimnīcas ielā 5, Jēkabpilī internāta un ēdnīcas ēkas vienkāršota atjaunošana;</w:t>
      </w:r>
      <w:r>
        <w:rPr>
          <w:sz w:val="24"/>
          <w:lang w:val="lv-LV"/>
        </w:rPr>
        <w:t xml:space="preserve"> </w:t>
      </w:r>
    </w:p>
    <w:p w:rsidR="00FB3A35" w:rsidRDefault="00FB3A35" w:rsidP="00FB3A35">
      <w:pPr>
        <w:pStyle w:val="BodyText"/>
        <w:ind w:right="-1050"/>
        <w:rPr>
          <w:sz w:val="24"/>
          <w:lang w:val="lv-LV"/>
        </w:rPr>
      </w:pPr>
      <w:r>
        <w:rPr>
          <w:sz w:val="24"/>
          <w:lang w:val="lv-LV"/>
        </w:rPr>
        <w:tab/>
        <w:t xml:space="preserve">- </w:t>
      </w:r>
      <w:r w:rsidRPr="00FB3A35">
        <w:rPr>
          <w:sz w:val="24"/>
          <w:u w:val="single"/>
          <w:lang w:val="lv-LV"/>
        </w:rPr>
        <w:t>2.daļa</w:t>
      </w:r>
      <w:r>
        <w:rPr>
          <w:b/>
          <w:sz w:val="24"/>
          <w:lang w:val="lv-LV"/>
        </w:rPr>
        <w:t xml:space="preserve"> – </w:t>
      </w:r>
      <w:r w:rsidRPr="00840010">
        <w:rPr>
          <w:sz w:val="24"/>
          <w:lang w:val="lv-LV"/>
        </w:rPr>
        <w:t>Jēkabpils 3.vidusskolas Slimnīcas ielā 5</w:t>
      </w:r>
      <w:r>
        <w:rPr>
          <w:sz w:val="24"/>
          <w:lang w:val="lv-LV"/>
        </w:rPr>
        <w:t>, Jēkabpilī stadiona pārbūve.</w:t>
      </w: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bCs/>
          <w:lang w:val="lv-LV"/>
        </w:rPr>
      </w:pPr>
      <w:r>
        <w:rPr>
          <w:b/>
          <w:lang w:val="lv-LV"/>
        </w:rPr>
        <w:t xml:space="preserve">3. Paziņojums par līgumu publicēts internetā </w:t>
      </w:r>
      <w:r>
        <w:rPr>
          <w:b/>
          <w:color w:val="000000"/>
          <w:lang w:val="lv-LV"/>
        </w:rPr>
        <w:t>(</w:t>
      </w:r>
      <w:hyperlink r:id="rId7" w:history="1">
        <w:r>
          <w:rPr>
            <w:rStyle w:val="Hyperlink"/>
            <w:b/>
            <w:lang w:val="lv-LV"/>
          </w:rPr>
          <w:t>www.iub.gov.lv</w:t>
        </w:r>
      </w:hyperlink>
      <w:r>
        <w:rPr>
          <w:b/>
          <w:color w:val="000000"/>
          <w:lang w:val="lv-LV"/>
        </w:rPr>
        <w:t xml:space="preserve">, </w:t>
      </w:r>
      <w:hyperlink r:id="rId8" w:history="1">
        <w:r>
          <w:rPr>
            <w:rStyle w:val="Hyperlink"/>
            <w:b/>
            <w:lang w:val="lv-LV"/>
          </w:rPr>
          <w:t>www.jekabpils.lv</w:t>
        </w:r>
      </w:hyperlink>
      <w:r>
        <w:rPr>
          <w:b/>
          <w:color w:val="000000"/>
          <w:lang w:val="lv-LV"/>
        </w:rPr>
        <w:t>)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– publicēts 08.06.2015.</w:t>
      </w:r>
    </w:p>
    <w:p w:rsidR="00E8484E" w:rsidRDefault="00E8484E" w:rsidP="00E8484E">
      <w:pPr>
        <w:ind w:right="-1054"/>
        <w:jc w:val="both"/>
        <w:rPr>
          <w:b/>
          <w:lang w:val="lv-LV"/>
        </w:rPr>
      </w:pPr>
    </w:p>
    <w:p w:rsidR="00E8484E" w:rsidRPr="00055B5D" w:rsidRDefault="00E8484E" w:rsidP="00E8484E">
      <w:pPr>
        <w:ind w:right="-1050" w:firstLine="720"/>
        <w:jc w:val="both"/>
        <w:rPr>
          <w:bCs/>
          <w:color w:val="000000" w:themeColor="text1"/>
          <w:lang w:val="lv-LV"/>
        </w:rPr>
      </w:pPr>
      <w:r>
        <w:rPr>
          <w:b/>
          <w:lang w:val="lv-LV"/>
        </w:rPr>
        <w:t xml:space="preserve">4. Iepirkumu komisija </w:t>
      </w:r>
      <w:r>
        <w:rPr>
          <w:b/>
          <w:bCs/>
          <w:lang w:val="lv-LV"/>
        </w:rPr>
        <w:t>izveidota pamatojoties</w:t>
      </w:r>
      <w:r>
        <w:rPr>
          <w:lang w:val="lv-LV"/>
        </w:rPr>
        <w:t xml:space="preserve"> uz </w:t>
      </w:r>
      <w:r w:rsidRPr="00055B5D">
        <w:rPr>
          <w:bCs/>
          <w:lang w:val="lv-LV"/>
        </w:rPr>
        <w:t xml:space="preserve">2013.gada 01.jūnijā ievēlētās Jēkabpils pilsētas domes </w:t>
      </w:r>
      <w:proofErr w:type="spellStart"/>
      <w:r w:rsidRPr="00055B5D">
        <w:rPr>
          <w:bCs/>
          <w:lang w:val="lv-LV"/>
        </w:rPr>
        <w:t>sasaukuma</w:t>
      </w:r>
      <w:proofErr w:type="spellEnd"/>
      <w:r w:rsidRPr="00055B5D">
        <w:rPr>
          <w:bCs/>
          <w:lang w:val="lv-LV"/>
        </w:rPr>
        <w:t xml:space="preserve"> pilnvaru laiku, pamatojoties uz 2013.gada 20.jūnija Jēkabpils pilsētas domes sēdes lēmumu Nr. 245 (protokols Nr. 15., 13.§)</w:t>
      </w:r>
      <w:r>
        <w:rPr>
          <w:bCs/>
          <w:lang w:val="lv-LV"/>
        </w:rPr>
        <w:t>,</w:t>
      </w:r>
      <w:r w:rsidRPr="00055B5D">
        <w:rPr>
          <w:bCs/>
          <w:color w:val="000000" w:themeColor="text1"/>
          <w:lang w:val="lv-LV"/>
        </w:rPr>
        <w:t xml:space="preserve"> 2014.gada 27.novembra lēmumu Nr.</w:t>
      </w:r>
      <w:r>
        <w:rPr>
          <w:bCs/>
          <w:color w:val="000000" w:themeColor="text1"/>
          <w:lang w:val="lv-LV"/>
        </w:rPr>
        <w:t>65</w:t>
      </w:r>
      <w:r w:rsidRPr="00055B5D">
        <w:rPr>
          <w:bCs/>
          <w:color w:val="000000" w:themeColor="text1"/>
          <w:lang w:val="lv-LV"/>
        </w:rPr>
        <w:t xml:space="preserve"> (protokols Nr.</w:t>
      </w:r>
      <w:r>
        <w:rPr>
          <w:bCs/>
          <w:color w:val="000000" w:themeColor="text1"/>
          <w:lang w:val="lv-LV"/>
        </w:rPr>
        <w:t>4</w:t>
      </w:r>
      <w:r w:rsidRPr="00055B5D">
        <w:rPr>
          <w:bCs/>
          <w:color w:val="000000" w:themeColor="text1"/>
          <w:lang w:val="lv-LV"/>
        </w:rPr>
        <w:t xml:space="preserve">., </w:t>
      </w:r>
      <w:r>
        <w:rPr>
          <w:bCs/>
          <w:color w:val="000000" w:themeColor="text1"/>
          <w:lang w:val="lv-LV"/>
        </w:rPr>
        <w:t>4</w:t>
      </w:r>
      <w:r w:rsidRPr="00055B5D">
        <w:rPr>
          <w:bCs/>
          <w:color w:val="000000" w:themeColor="text1"/>
          <w:lang w:val="lv-LV"/>
        </w:rPr>
        <w:t>.§</w:t>
      </w:r>
      <w:r>
        <w:rPr>
          <w:bCs/>
          <w:color w:val="000000" w:themeColor="text1"/>
          <w:lang w:val="lv-LV"/>
        </w:rPr>
        <w:t xml:space="preserve">) un </w:t>
      </w:r>
      <w:r>
        <w:rPr>
          <w:color w:val="000000" w:themeColor="text1"/>
          <w:lang w:val="lv-LV"/>
        </w:rPr>
        <w:t>2015.gada 26.februāra lēmumu Nr.50 (protokols Nr.5., 12.</w:t>
      </w:r>
      <w:r w:rsidRPr="00520AC6">
        <w:rPr>
          <w:color w:val="000000" w:themeColor="text1"/>
          <w:lang w:val="lv-LV"/>
        </w:rPr>
        <w:t>§</w:t>
      </w:r>
      <w:r>
        <w:rPr>
          <w:color w:val="000000" w:themeColor="text1"/>
          <w:lang w:val="lv-LV"/>
        </w:rPr>
        <w:t>)</w:t>
      </w:r>
      <w:r>
        <w:rPr>
          <w:bCs/>
          <w:color w:val="000000" w:themeColor="text1"/>
          <w:lang w:val="lv-LV"/>
        </w:rPr>
        <w:t xml:space="preserve"> </w:t>
      </w:r>
      <w:r w:rsidRPr="00055B5D">
        <w:rPr>
          <w:bCs/>
          <w:color w:val="000000" w:themeColor="text1"/>
          <w:lang w:val="lv-LV"/>
        </w:rPr>
        <w:t>:</w:t>
      </w:r>
    </w:p>
    <w:p w:rsidR="00E8484E" w:rsidRDefault="00E8484E" w:rsidP="00E8484E">
      <w:pPr>
        <w:ind w:right="-1054" w:firstLine="720"/>
        <w:jc w:val="both"/>
        <w:rPr>
          <w:lang w:val="lv-LV"/>
        </w:rPr>
      </w:pPr>
    </w:p>
    <w:p w:rsidR="00E8484E" w:rsidRDefault="00E8484E" w:rsidP="00E8484E">
      <w:pPr>
        <w:ind w:right="-1054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5. Pretendentiem noteiktās kvalifikācijas un atlases dokumentu prasības: </w:t>
      </w:r>
      <w:r>
        <w:rPr>
          <w:lang w:val="lv-LV"/>
        </w:rPr>
        <w:t>ir norādītas atklātā konkursa nolikumā (turpmāk tekstā – Nolikums), kas ir šī ziņojuma Pielikums.</w:t>
      </w:r>
    </w:p>
    <w:p w:rsidR="00E8484E" w:rsidRDefault="00E8484E" w:rsidP="00E8484E">
      <w:pPr>
        <w:ind w:right="-1054"/>
        <w:jc w:val="both"/>
        <w:rPr>
          <w:b/>
          <w:lang w:val="lv-LV"/>
        </w:rPr>
      </w:pPr>
    </w:p>
    <w:p w:rsidR="00E8484E" w:rsidRDefault="00E8484E" w:rsidP="00E8484E">
      <w:pPr>
        <w:ind w:right="-1054" w:firstLine="720"/>
        <w:jc w:val="both"/>
        <w:rPr>
          <w:bCs/>
          <w:color w:val="000000"/>
          <w:lang w:val="lv-LV"/>
        </w:rPr>
      </w:pPr>
      <w:r>
        <w:rPr>
          <w:b/>
          <w:lang w:val="lv-LV"/>
        </w:rPr>
        <w:t>6. Piedāvājuma izvēles kritērijs – piedāvājums ar viszemāko līgumcenu</w:t>
      </w:r>
      <w:r>
        <w:rPr>
          <w:bCs/>
          <w:color w:val="000000"/>
          <w:lang w:val="lv-LV"/>
        </w:rPr>
        <w:t>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 (</w:t>
      </w:r>
      <w:r w:rsidR="00FB3A35">
        <w:rPr>
          <w:bCs/>
          <w:color w:val="000000"/>
          <w:lang w:val="lv-LV"/>
        </w:rPr>
        <w:t>17.5</w:t>
      </w:r>
      <w:r>
        <w:rPr>
          <w:bCs/>
          <w:color w:val="000000"/>
          <w:lang w:val="lv-LV"/>
        </w:rPr>
        <w:t>.p).</w:t>
      </w:r>
    </w:p>
    <w:p w:rsidR="00E8484E" w:rsidRDefault="00E8484E" w:rsidP="00E8484E">
      <w:pPr>
        <w:ind w:right="-1054"/>
        <w:jc w:val="both"/>
        <w:rPr>
          <w:b/>
          <w:lang w:val="lv-LV"/>
        </w:rPr>
      </w:pPr>
    </w:p>
    <w:p w:rsidR="00E8484E" w:rsidRDefault="00E8484E" w:rsidP="00E8484E">
      <w:pPr>
        <w:ind w:right="-1054" w:firstLine="720"/>
        <w:jc w:val="both"/>
        <w:rPr>
          <w:lang w:val="lv-LV"/>
        </w:rPr>
      </w:pPr>
      <w:r>
        <w:rPr>
          <w:b/>
          <w:lang w:val="lv-LV"/>
        </w:rPr>
        <w:t>7. Piedāvājumu iesniegšanas vieta un termiņš –</w:t>
      </w:r>
      <w:r>
        <w:rPr>
          <w:bCs/>
          <w:lang w:val="lv-LV"/>
        </w:rPr>
        <w:t xml:space="preserve"> Jēkabpils pilsētas pašvaldības Vienas pieturas aģentūra, Brīvības ielā 120, Jēkabpilī, līdz 201</w:t>
      </w:r>
      <w:r w:rsidR="00FB3A35"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 w:rsidR="00FB3A35">
        <w:rPr>
          <w:bCs/>
          <w:lang w:val="lv-LV"/>
        </w:rPr>
        <w:t>06.jūlijam</w:t>
      </w:r>
      <w:r>
        <w:rPr>
          <w:bCs/>
          <w:lang w:val="lv-LV"/>
        </w:rPr>
        <w:t xml:space="preserve"> plkst. 11.00.</w:t>
      </w:r>
    </w:p>
    <w:p w:rsidR="00E8484E" w:rsidRDefault="00E8484E" w:rsidP="00E8484E">
      <w:pPr>
        <w:ind w:right="-1054"/>
        <w:jc w:val="both"/>
        <w:rPr>
          <w:b/>
          <w:color w:val="000000"/>
          <w:lang w:val="lv-LV"/>
        </w:rPr>
      </w:pPr>
    </w:p>
    <w:p w:rsidR="00E8484E" w:rsidRDefault="00E8484E" w:rsidP="00E8484E">
      <w:pPr>
        <w:ind w:right="-1054" w:firstLine="720"/>
        <w:jc w:val="both"/>
        <w:rPr>
          <w:bCs/>
        </w:rPr>
      </w:pPr>
      <w:r>
        <w:rPr>
          <w:b/>
          <w:lang w:val="lv-LV"/>
        </w:rPr>
        <w:t xml:space="preserve">8. Piedāvājumu atvēršanas vieta, datums, laiks – </w:t>
      </w:r>
      <w:r>
        <w:rPr>
          <w:bCs/>
          <w:lang w:val="lv-LV"/>
        </w:rPr>
        <w:t>Jēkabpils pilsētas pašvaldība,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Brīvības iela 120,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Jēkabpils, LV-5201, 209.kabinets, 201</w:t>
      </w:r>
      <w:r w:rsidR="00FB3A35"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 w:rsidR="00FB3A35">
        <w:rPr>
          <w:bCs/>
          <w:lang w:val="lv-LV"/>
        </w:rPr>
        <w:t>06.jūlijā</w:t>
      </w:r>
      <w:r>
        <w:rPr>
          <w:bCs/>
          <w:lang w:val="lv-LV"/>
        </w:rPr>
        <w:t xml:space="preserve"> plkst.</w:t>
      </w:r>
      <w:r>
        <w:rPr>
          <w:bCs/>
        </w:rPr>
        <w:t xml:space="preserve"> 11.00.</w:t>
      </w:r>
    </w:p>
    <w:p w:rsidR="00E8484E" w:rsidRDefault="00E8484E" w:rsidP="00E8484E">
      <w:pPr>
        <w:ind w:right="-1054" w:firstLine="720"/>
        <w:jc w:val="both"/>
        <w:rPr>
          <w:b/>
        </w:rPr>
      </w:pPr>
    </w:p>
    <w:p w:rsidR="00E8484E" w:rsidRDefault="00E8484E" w:rsidP="00E8484E">
      <w:pPr>
        <w:pStyle w:val="BodyTextIndent2"/>
        <w:ind w:right="-1054"/>
        <w:rPr>
          <w:lang w:val="lv-LV"/>
        </w:rPr>
      </w:pPr>
      <w:r>
        <w:rPr>
          <w:lang w:val="lv-LV"/>
        </w:rPr>
        <w:t>9. Iesniegto piedāvājumu saraksts:</w:t>
      </w:r>
    </w:p>
    <w:p w:rsidR="00E8484E" w:rsidRDefault="00E8484E" w:rsidP="00E8484E">
      <w:pPr>
        <w:pStyle w:val="BodyTextIndent2"/>
        <w:ind w:right="-1054"/>
        <w:rPr>
          <w:lang w:val="lv-LV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977"/>
        <w:gridCol w:w="1559"/>
        <w:gridCol w:w="2268"/>
        <w:gridCol w:w="1700"/>
      </w:tblGrid>
      <w:tr w:rsidR="00FB3A35" w:rsidRPr="00B166ED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Pr="006F1AD5" w:rsidRDefault="00FB3A35" w:rsidP="00BD32BC">
            <w:pPr>
              <w:pStyle w:val="BodyText"/>
              <w:ind w:right="-298"/>
              <w:jc w:val="center"/>
              <w:rPr>
                <w:sz w:val="24"/>
                <w:szCs w:val="22"/>
              </w:rPr>
            </w:pPr>
          </w:p>
          <w:p w:rsidR="00FB3A35" w:rsidRPr="006F1AD5" w:rsidRDefault="00FB3A35" w:rsidP="00BD32BC">
            <w:pPr>
              <w:pStyle w:val="BodyText"/>
              <w:ind w:right="-298"/>
              <w:jc w:val="left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 </w:t>
            </w:r>
            <w:r w:rsidRPr="006F1AD5">
              <w:rPr>
                <w:b/>
                <w:sz w:val="24"/>
                <w:szCs w:val="22"/>
              </w:rPr>
              <w:t xml:space="preserve">Nr. </w:t>
            </w:r>
          </w:p>
          <w:p w:rsidR="00FB3A35" w:rsidRPr="006F1AD5" w:rsidRDefault="00FB3A35" w:rsidP="00BD32BC">
            <w:pPr>
              <w:pStyle w:val="BodyText"/>
              <w:ind w:right="-298"/>
              <w:jc w:val="left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 </w:t>
            </w:r>
            <w:r w:rsidRPr="006F1AD5">
              <w:rPr>
                <w:b/>
                <w:sz w:val="24"/>
                <w:szCs w:val="22"/>
              </w:rPr>
              <w:t>p.k.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Pr="006F1AD5" w:rsidRDefault="00FB3A35" w:rsidP="00BD32BC">
            <w:pPr>
              <w:jc w:val="center"/>
              <w:rPr>
                <w:b/>
                <w:lang w:val="lv-LV"/>
              </w:rPr>
            </w:pPr>
            <w:r w:rsidRPr="006F1AD5">
              <w:rPr>
                <w:b/>
                <w:lang w:val="lv-LV"/>
              </w:rPr>
              <w:t>Pretendents</w:t>
            </w:r>
          </w:p>
          <w:p w:rsidR="00FB3A35" w:rsidRDefault="00FB3A35" w:rsidP="00BD32BC">
            <w:pPr>
              <w:jc w:val="center"/>
              <w:rPr>
                <w:lang w:val="lv-LV"/>
              </w:rPr>
            </w:pPr>
            <w:r w:rsidRPr="006F1AD5">
              <w:rPr>
                <w:lang w:val="lv-LV"/>
              </w:rPr>
              <w:t>(nosaukums,</w:t>
            </w:r>
          </w:p>
          <w:p w:rsidR="00FB3A35" w:rsidRPr="006F1AD5" w:rsidRDefault="00FB3A35" w:rsidP="00BD32BC">
            <w:pPr>
              <w:jc w:val="center"/>
              <w:rPr>
                <w:lang w:val="lv-LV"/>
              </w:rPr>
            </w:pPr>
            <w:proofErr w:type="spellStart"/>
            <w:r w:rsidRPr="006F1AD5">
              <w:rPr>
                <w:lang w:val="lv-LV"/>
              </w:rPr>
              <w:t>Reģ</w:t>
            </w:r>
            <w:proofErr w:type="spellEnd"/>
            <w:r w:rsidRPr="006F1AD5">
              <w:rPr>
                <w:lang w:val="lv-LV"/>
              </w:rPr>
              <w:t>. Nr.,</w:t>
            </w:r>
            <w:r>
              <w:rPr>
                <w:lang w:val="lv-LV"/>
              </w:rPr>
              <w:t xml:space="preserve"> </w:t>
            </w:r>
            <w:r w:rsidRPr="006F1AD5">
              <w:rPr>
                <w:lang w:val="lv-LV"/>
              </w:rPr>
              <w:t>adrese)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Pr="006F1AD5" w:rsidRDefault="00FB3A35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 w:rsidRPr="006F1AD5">
              <w:rPr>
                <w:b/>
                <w:sz w:val="24"/>
                <w:szCs w:val="22"/>
              </w:rPr>
              <w:t>Piedāvājuma</w:t>
            </w:r>
          </w:p>
          <w:p w:rsidR="00FB3A35" w:rsidRPr="006F1AD5" w:rsidRDefault="00FB3A35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</w:rPr>
            </w:pPr>
            <w:r w:rsidRPr="006F1AD5">
              <w:rPr>
                <w:b/>
                <w:sz w:val="24"/>
                <w:szCs w:val="22"/>
              </w:rPr>
              <w:t>iesniegšanas datums</w:t>
            </w:r>
          </w:p>
          <w:p w:rsidR="00FB3A35" w:rsidRPr="006F1AD5" w:rsidRDefault="00FB3A35" w:rsidP="00BD32BC">
            <w:pPr>
              <w:pStyle w:val="BodyText"/>
              <w:ind w:right="-108"/>
              <w:jc w:val="center"/>
              <w:rPr>
                <w:sz w:val="24"/>
                <w:szCs w:val="22"/>
              </w:rPr>
            </w:pPr>
            <w:r w:rsidRPr="006F1AD5">
              <w:rPr>
                <w:b/>
                <w:sz w:val="24"/>
                <w:szCs w:val="22"/>
              </w:rPr>
              <w:t>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Pr="006F1AD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 w:rsidRPr="006F1AD5">
              <w:rPr>
                <w:b/>
                <w:color w:val="000000"/>
                <w:sz w:val="24"/>
              </w:rPr>
              <w:t>Piedāvātā</w:t>
            </w:r>
          </w:p>
          <w:p w:rsidR="00FB3A35" w:rsidRPr="006F1AD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 w:rsidRPr="006F1AD5">
              <w:rPr>
                <w:b/>
                <w:color w:val="000000"/>
                <w:sz w:val="24"/>
              </w:rPr>
              <w:t>līgumcena</w:t>
            </w:r>
          </w:p>
          <w:p w:rsidR="00FB3A35" w:rsidRPr="00B166ED" w:rsidRDefault="00FB3A35" w:rsidP="00BD32BC">
            <w:pPr>
              <w:pStyle w:val="BodyText"/>
              <w:ind w:right="-108"/>
              <w:jc w:val="center"/>
              <w:rPr>
                <w:color w:val="000000"/>
                <w:sz w:val="24"/>
              </w:rPr>
            </w:pPr>
            <w:r w:rsidRPr="00B166ED">
              <w:rPr>
                <w:color w:val="000000"/>
                <w:sz w:val="24"/>
              </w:rPr>
              <w:t>(EUR bez</w:t>
            </w:r>
          </w:p>
          <w:p w:rsidR="00FB3A35" w:rsidRPr="006F1AD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 w:rsidRPr="00B166ED">
              <w:rPr>
                <w:color w:val="000000"/>
                <w:sz w:val="24"/>
              </w:rPr>
              <w:t>PVN)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Piedāvājuma nodrošinājums 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1.d.- 15 000,00;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2.d. -  5 000,00</w:t>
            </w:r>
          </w:p>
          <w:p w:rsidR="00FB3A35" w:rsidRPr="00B166ED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color w:val="000000"/>
                <w:sz w:val="24"/>
              </w:rPr>
            </w:pPr>
            <w:r w:rsidRPr="00B166ED">
              <w:rPr>
                <w:color w:val="000000"/>
                <w:sz w:val="24"/>
              </w:rPr>
              <w:t>(līdz 03.10.2015.)</w:t>
            </w:r>
          </w:p>
        </w:tc>
      </w:tr>
      <w:tr w:rsidR="00FB3A35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29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r>
              <w:t xml:space="preserve">     1.  </w:t>
            </w:r>
          </w:p>
          <w:p w:rsidR="00FB3A35" w:rsidRDefault="00FB3A35" w:rsidP="00BD32BC">
            <w:pPr>
              <w:pStyle w:val="BodyText"/>
              <w:ind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“AZ-INTER”,</w:t>
            </w:r>
          </w:p>
          <w:p w:rsidR="00FB3A35" w:rsidRPr="001C5F98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48503002807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Mazā iela 2, Saldus,</w:t>
            </w:r>
          </w:p>
          <w:p w:rsidR="00FB3A35" w:rsidRPr="006F1AD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Saldus novads, LV-3801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06.07.2015.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left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1.daļa - </w:t>
            </w:r>
            <w:r w:rsidRPr="00B570E9">
              <w:rPr>
                <w:b/>
                <w:color w:val="000000"/>
                <w:sz w:val="24"/>
              </w:rPr>
              <w:t>813 594,38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līdz 03.10.2015.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</w:tr>
      <w:tr w:rsidR="00FB3A35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Reaton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Ltd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”,</w:t>
            </w:r>
          </w:p>
          <w:p w:rsidR="00FB3A35" w:rsidRPr="00F47420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40003015277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Viskaļu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 iela 21, Rīga,</w:t>
            </w:r>
          </w:p>
          <w:p w:rsidR="00FB3A35" w:rsidRPr="006F1AD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LV-1026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06.07.2015.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2.daļa – 263 899,19 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Pr="00B570E9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center"/>
              <w:rPr>
                <w:b/>
                <w:color w:val="000000"/>
                <w:sz w:val="24"/>
              </w:rPr>
            </w:pPr>
            <w:r w:rsidRPr="00B570E9">
              <w:rPr>
                <w:b/>
                <w:color w:val="000000"/>
                <w:sz w:val="24"/>
              </w:rPr>
              <w:t>līdz 06.10.2015.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</w:tr>
      <w:tr w:rsidR="00FB3A35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</w:p>
          <w:p w:rsidR="00FB3A35" w:rsidRPr="007F4360" w:rsidRDefault="00FB3A35" w:rsidP="00BD32BC">
            <w:pPr>
              <w:pStyle w:val="BodyText"/>
              <w:tabs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  <w:r w:rsidRPr="007F4360">
              <w:rPr>
                <w:sz w:val="24"/>
                <w:szCs w:val="22"/>
              </w:rPr>
              <w:t xml:space="preserve">.  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“Jēkabpils PMK”,</w:t>
            </w:r>
          </w:p>
          <w:p w:rsidR="00FB3A35" w:rsidRPr="00B570E9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Reģ.Nr</w:t>
            </w:r>
            <w:proofErr w:type="spellEnd"/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.</w:t>
            </w:r>
            <w:r w:rsidRPr="007F4360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 </w:t>
            </w:r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5403003160</w:t>
            </w:r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FB3A35" w:rsidRPr="006F1AD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Madonas iela 27</w:t>
            </w:r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Jēkabpils</w:t>
            </w:r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 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06.07.2015.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10:41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1.daļa – 828 242,45 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2.daļa – 262 980,76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līdz 05.10.2015.</w:t>
            </w:r>
          </w:p>
        </w:tc>
      </w:tr>
      <w:tr w:rsidR="00FB3A35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</w:p>
          <w:p w:rsidR="00FB3A35" w:rsidRPr="007F4360" w:rsidRDefault="00FB3A35" w:rsidP="00BD32BC">
            <w:pPr>
              <w:pStyle w:val="BodyText"/>
              <w:tabs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 w:rsidRPr="007F4360">
              <w:rPr>
                <w:sz w:val="24"/>
                <w:szCs w:val="22"/>
              </w:rPr>
              <w:t xml:space="preserve">     </w:t>
            </w:r>
            <w:r>
              <w:rPr>
                <w:sz w:val="24"/>
                <w:szCs w:val="22"/>
              </w:rPr>
              <w:t>4</w:t>
            </w:r>
            <w:r w:rsidRPr="007F4360">
              <w:rPr>
                <w:sz w:val="24"/>
                <w:szCs w:val="22"/>
              </w:rPr>
              <w:t xml:space="preserve">.  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Ošukalns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 celtniecība”,</w:t>
            </w:r>
          </w:p>
          <w:p w:rsidR="00FB3A35" w:rsidRPr="00B570E9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Reģ.Nr</w:t>
            </w:r>
            <w:proofErr w:type="spellEnd"/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. 45403012642,</w:t>
            </w:r>
          </w:p>
          <w:p w:rsidR="00FB3A35" w:rsidRPr="006F1AD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Bebru iela 104A, Jēkabpils,</w:t>
            </w:r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 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06.07.2015.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1.daļa – 800 141,65 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2.daļa – 220 779,24 </w:t>
            </w:r>
          </w:p>
          <w:p w:rsidR="00FB3A35" w:rsidRPr="007F4360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līdz 03.10.2015.</w:t>
            </w:r>
          </w:p>
        </w:tc>
      </w:tr>
      <w:tr w:rsidR="00FB3A35" w:rsidTr="00BD32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</w:p>
          <w:p w:rsidR="00FB3A35" w:rsidRPr="007F4360" w:rsidRDefault="00FB3A35" w:rsidP="00BD32BC">
            <w:pPr>
              <w:pStyle w:val="BodyText"/>
              <w:tabs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 w:rsidRPr="007F4360">
              <w:rPr>
                <w:sz w:val="24"/>
                <w:szCs w:val="22"/>
              </w:rPr>
              <w:t xml:space="preserve">     </w:t>
            </w:r>
            <w:r>
              <w:rPr>
                <w:sz w:val="24"/>
                <w:szCs w:val="22"/>
              </w:rPr>
              <w:t>5</w:t>
            </w:r>
            <w:r w:rsidRPr="007F4360">
              <w:rPr>
                <w:sz w:val="24"/>
                <w:szCs w:val="22"/>
              </w:rPr>
              <w:t xml:space="preserve">.  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79"/>
              </w:tabs>
              <w:ind w:left="-79" w:right="-29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“LC būve”,</w:t>
            </w: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 w:rsidRPr="00C90397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Reģ.Nr</w:t>
            </w:r>
            <w:proofErr w:type="spellEnd"/>
            <w:r w:rsidRPr="00C90397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 w:rsidRPr="004C12F9"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40003038782,</w:t>
            </w:r>
          </w:p>
          <w:p w:rsidR="00FB3A3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Zvanītāju iela 72, Jēkabpils,</w:t>
            </w:r>
          </w:p>
          <w:p w:rsidR="00FB3A35" w:rsidRPr="006F1AD5" w:rsidRDefault="00FB3A35" w:rsidP="00BD32BC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LV-5201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06.07.2015.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plkst. 10:59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1.daļa – 720 802,06 </w:t>
            </w: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2.daļa – 290 694,07 </w:t>
            </w: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ind w:right="-108"/>
              <w:jc w:val="center"/>
              <w:rPr>
                <w:b/>
                <w:color w:val="000000"/>
                <w:sz w:val="24"/>
              </w:rPr>
            </w:pPr>
          </w:p>
          <w:p w:rsidR="00FB3A35" w:rsidRDefault="00FB3A35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līdz 06.10.2015.</w:t>
            </w:r>
          </w:p>
        </w:tc>
      </w:tr>
    </w:tbl>
    <w:p w:rsidR="00E8484E" w:rsidRDefault="00E8484E" w:rsidP="00E8484E">
      <w:pPr>
        <w:jc w:val="both"/>
        <w:rPr>
          <w:lang w:val="lv-LV"/>
        </w:rPr>
      </w:pPr>
    </w:p>
    <w:p w:rsidR="00E8484E" w:rsidRDefault="00E8484E" w:rsidP="00E8484E">
      <w:pPr>
        <w:ind w:right="-1054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10. Pretendenti, kuru iesniegtie piedāvājumi neatbilda Nolikumā minētajām piedāvājuma iesniegšanas un ārējā noformējuma prasībām : </w:t>
      </w:r>
      <w:r>
        <w:rPr>
          <w:lang w:val="lv-LV"/>
        </w:rPr>
        <w:t>Nav.</w:t>
      </w: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11. Pretendenti, kuru iesniegtie atlases dokumenti neatbilda Nolikumā izvirzītajām kvalifikācijas prasībām : </w:t>
      </w:r>
    </w:p>
    <w:p w:rsidR="00F913BD" w:rsidRPr="00245345" w:rsidRDefault="00150C7F" w:rsidP="00F913BD">
      <w:pPr>
        <w:ind w:right="-1050" w:firstLine="720"/>
        <w:jc w:val="both"/>
        <w:rPr>
          <w:color w:val="000000" w:themeColor="text1"/>
          <w:lang w:val="lv-LV"/>
        </w:rPr>
      </w:pPr>
      <w:r w:rsidRPr="00150C7F">
        <w:rPr>
          <w:bCs/>
          <w:color w:val="000000" w:themeColor="text1"/>
          <w:lang w:val="lv-LV"/>
        </w:rPr>
        <w:t>11.</w:t>
      </w:r>
      <w:r>
        <w:rPr>
          <w:bCs/>
          <w:color w:val="000000" w:themeColor="text1"/>
          <w:lang w:val="lv-LV"/>
        </w:rPr>
        <w:t>1</w:t>
      </w:r>
      <w:r w:rsidRPr="00150C7F">
        <w:rPr>
          <w:bCs/>
          <w:color w:val="000000" w:themeColor="text1"/>
          <w:lang w:val="lv-LV"/>
        </w:rPr>
        <w:t xml:space="preserve">. </w:t>
      </w:r>
      <w:r>
        <w:rPr>
          <w:bCs/>
          <w:color w:val="000000" w:themeColor="text1"/>
          <w:lang w:val="lv-LV"/>
        </w:rPr>
        <w:t xml:space="preserve">SIA “LC būve” iepirkuma </w:t>
      </w:r>
      <w:r w:rsidRPr="00150C7F">
        <w:rPr>
          <w:bCs/>
          <w:color w:val="000000" w:themeColor="text1"/>
          <w:u w:val="single"/>
          <w:lang w:val="lv-LV"/>
        </w:rPr>
        <w:t>1.daļas piedāvājums neatbilst</w:t>
      </w:r>
      <w:r>
        <w:rPr>
          <w:bCs/>
          <w:color w:val="000000" w:themeColor="text1"/>
          <w:lang w:val="lv-LV"/>
        </w:rPr>
        <w:t xml:space="preserve"> Nolikuma </w:t>
      </w:r>
      <w:r w:rsidR="00F913BD" w:rsidRPr="00245345">
        <w:rPr>
          <w:color w:val="000000" w:themeColor="text1"/>
          <w:lang w:val="lv-LV"/>
        </w:rPr>
        <w:t xml:space="preserve">2.pielikuma “Kvalifikācija” 1) 2.2.1.punkta 1.daļas b) apakšpunkta  prasībai: pretendenta piedāvātā atbildīgā būvdarbu vadītāja </w:t>
      </w:r>
      <w:r w:rsidR="009B2A78">
        <w:rPr>
          <w:color w:val="000000" w:themeColor="text1"/>
          <w:lang w:val="lv-LV"/>
        </w:rPr>
        <w:t>ēku</w:t>
      </w:r>
      <w:bookmarkStart w:id="0" w:name="_GoBack"/>
      <w:bookmarkEnd w:id="0"/>
      <w:r w:rsidR="00F913BD" w:rsidRPr="00245345">
        <w:rPr>
          <w:color w:val="000000" w:themeColor="text1"/>
          <w:lang w:val="lv-LV"/>
        </w:rPr>
        <w:t xml:space="preserve"> būvdarbu vadīšanā norādītā pieredze nav atbilstoša</w:t>
      </w:r>
      <w:r w:rsidR="00F913BD">
        <w:rPr>
          <w:color w:val="000000" w:themeColor="text1"/>
          <w:lang w:val="lv-LV"/>
        </w:rPr>
        <w:t>, jo sniegtā informācija nesatur nolikumā prasīto</w:t>
      </w:r>
      <w:r w:rsidR="00F913BD" w:rsidRPr="00245345">
        <w:rPr>
          <w:color w:val="000000" w:themeColor="text1"/>
          <w:lang w:val="lv-LV"/>
        </w:rPr>
        <w:t xml:space="preserve">. </w:t>
      </w:r>
    </w:p>
    <w:p w:rsidR="00150C7F" w:rsidRDefault="00150C7F" w:rsidP="00150C7F">
      <w:pPr>
        <w:ind w:right="-1050" w:firstLine="720"/>
        <w:jc w:val="both"/>
        <w:rPr>
          <w:color w:val="000000"/>
          <w:lang w:val="lv-LV"/>
        </w:rPr>
      </w:pPr>
      <w:r>
        <w:rPr>
          <w:bCs/>
          <w:lang w:val="lv-LV"/>
        </w:rPr>
        <w:t>11.2. SIA “</w:t>
      </w:r>
      <w:proofErr w:type="spellStart"/>
      <w:r>
        <w:rPr>
          <w:bCs/>
          <w:lang w:val="lv-LV"/>
        </w:rPr>
        <w:t>Ošukalns</w:t>
      </w:r>
      <w:proofErr w:type="spellEnd"/>
      <w:r>
        <w:rPr>
          <w:bCs/>
          <w:lang w:val="lv-LV"/>
        </w:rPr>
        <w:t xml:space="preserve"> celtniecība” i</w:t>
      </w:r>
      <w:r>
        <w:rPr>
          <w:color w:val="000000"/>
          <w:lang w:val="lv-LV"/>
        </w:rPr>
        <w:t xml:space="preserve">epirkuma </w:t>
      </w:r>
      <w:r w:rsidRPr="0077716E">
        <w:rPr>
          <w:color w:val="000000"/>
          <w:u w:val="single"/>
          <w:lang w:val="lv-LV"/>
        </w:rPr>
        <w:t>2.daļas piedāvājums neatbilst</w:t>
      </w:r>
      <w:r>
        <w:rPr>
          <w:color w:val="000000"/>
          <w:lang w:val="lv-LV"/>
        </w:rPr>
        <w:t xml:space="preserve"> Nolikuma 2.pielikuma “Kvalifikācija” 1) 2.1.1.b) apakšpunkta prasībai: pretendentam nav pieredzes vismaz 1 (viena) stadiona būvniecībā (pārbūve, atjaunošana un/vai jaunbūve); 2) 2.2.1.punkta 2.daļas b) apakšpunkta  prasībai: piedāvātajam atbildīgajam būvdarbu vadītājam ceļu būvdarbu vadīšanā nav pieredzes vismaz 1 (viena) stadiona būvniecībā (pārbūve, atjaunošana un/vai jaunbūve).</w:t>
      </w:r>
    </w:p>
    <w:p w:rsidR="00E8484E" w:rsidRDefault="00E8484E" w:rsidP="00E8484E">
      <w:pPr>
        <w:ind w:right="-1054" w:firstLine="720"/>
        <w:jc w:val="both"/>
        <w:rPr>
          <w:lang w:val="lv-LV"/>
        </w:rPr>
      </w:pPr>
    </w:p>
    <w:p w:rsidR="00E8484E" w:rsidRDefault="00E8484E" w:rsidP="00E8484E">
      <w:pPr>
        <w:ind w:right="-1054" w:firstLine="720"/>
        <w:jc w:val="both"/>
        <w:rPr>
          <w:bCs/>
          <w:lang w:val="lv-LV"/>
        </w:rPr>
      </w:pPr>
      <w:r>
        <w:rPr>
          <w:b/>
          <w:lang w:val="lv-LV"/>
        </w:rPr>
        <w:t>12. Pretendenti, kuru iesniegtie piedāvājumi neatbilda Nolikuma tehniskajās specifikācijās izvirzītajām prasībām :</w:t>
      </w:r>
      <w:r>
        <w:rPr>
          <w:bCs/>
          <w:lang w:val="lv-LV"/>
        </w:rPr>
        <w:t xml:space="preserve">  Nav.</w:t>
      </w:r>
    </w:p>
    <w:p w:rsidR="00E8484E" w:rsidRDefault="00E8484E" w:rsidP="00E8484E">
      <w:pPr>
        <w:ind w:right="180"/>
        <w:jc w:val="both"/>
        <w:rPr>
          <w:bCs/>
          <w:color w:val="000000"/>
        </w:rPr>
      </w:pPr>
    </w:p>
    <w:p w:rsidR="00E8484E" w:rsidRDefault="00E8484E" w:rsidP="00E8484E">
      <w:pPr>
        <w:ind w:right="-1054" w:firstLine="720"/>
        <w:jc w:val="both"/>
        <w:rPr>
          <w:lang w:val="lv-LV"/>
        </w:rPr>
      </w:pPr>
      <w:r>
        <w:rPr>
          <w:b/>
          <w:bCs/>
        </w:rPr>
        <w:lastRenderedPageBreak/>
        <w:t xml:space="preserve">13. </w:t>
      </w:r>
      <w:r>
        <w:rPr>
          <w:b/>
          <w:bCs/>
          <w:lang w:val="lv-LV"/>
        </w:rPr>
        <w:t>Pretendenti, kuru iesniegtie piedāvājumi neatbilda Nolikuma finanšu piedāvājumā izvirzītajām prasībām:</w:t>
      </w:r>
      <w:r>
        <w:rPr>
          <w:lang w:val="lv-LV"/>
        </w:rPr>
        <w:t xml:space="preserve"> Nav.</w:t>
      </w:r>
    </w:p>
    <w:p w:rsidR="00FB3A35" w:rsidRDefault="00FB3A35" w:rsidP="00E8484E">
      <w:pPr>
        <w:ind w:right="-1054" w:firstLine="72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  <w:r>
        <w:rPr>
          <w:b/>
          <w:bCs/>
          <w:lang w:val="lv-LV"/>
        </w:rPr>
        <w:t>14. Pretendenti, ar kuriem nolemts slēgt līgumus 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20"/>
        <w:gridCol w:w="3420"/>
      </w:tblGrid>
      <w:tr w:rsidR="00E8484E" w:rsidTr="00BD32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288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 xml:space="preserve">  </w:t>
            </w:r>
          </w:p>
          <w:p w:rsidR="00E8484E" w:rsidRDefault="00E8484E" w:rsidP="00BD32BC">
            <w:pPr>
              <w:pStyle w:val="BodyText"/>
              <w:ind w:right="-288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 xml:space="preserve">  Nr.</w:t>
            </w:r>
          </w:p>
          <w:p w:rsidR="00E8484E" w:rsidRDefault="00E8484E" w:rsidP="00BD32BC">
            <w:pPr>
              <w:pStyle w:val="BodyText"/>
              <w:ind w:right="-288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 xml:space="preserve">  p.k.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>Pretendents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>(nosaukums,</w:t>
            </w:r>
          </w:p>
          <w:p w:rsidR="00E8484E" w:rsidRDefault="00E8484E" w:rsidP="00BD32BC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>Vienotais reģistrācijas Nr.,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>adrese)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>Piedāvātā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>līgumcena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>(</w:t>
            </w:r>
            <w:r>
              <w:rPr>
                <w:b/>
                <w:i/>
                <w:iCs/>
                <w:sz w:val="24"/>
                <w:szCs w:val="22"/>
                <w:lang w:val="lv-LV"/>
              </w:rPr>
              <w:t>euro</w:t>
            </w:r>
            <w:r>
              <w:rPr>
                <w:b/>
                <w:sz w:val="24"/>
                <w:szCs w:val="22"/>
                <w:lang w:val="lv-LV"/>
              </w:rPr>
              <w:t xml:space="preserve"> 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szCs w:val="22"/>
                <w:lang w:val="lv-LV"/>
              </w:rPr>
            </w:pPr>
            <w:r>
              <w:rPr>
                <w:b/>
                <w:sz w:val="24"/>
                <w:szCs w:val="22"/>
                <w:lang w:val="lv-LV"/>
              </w:rPr>
              <w:t>bez 21% PVN)</w:t>
            </w:r>
          </w:p>
        </w:tc>
      </w:tr>
      <w:tr w:rsidR="00E8484E" w:rsidTr="00BD32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1054"/>
              <w:jc w:val="left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 xml:space="preserve">   </w:t>
            </w:r>
          </w:p>
          <w:p w:rsidR="00E8484E" w:rsidRDefault="00E8484E" w:rsidP="00BD32BC">
            <w:pPr>
              <w:pStyle w:val="BodyText"/>
              <w:ind w:right="-1054"/>
              <w:jc w:val="left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 xml:space="preserve">   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Heading4"/>
              <w:ind w:right="-1054"/>
            </w:pPr>
          </w:p>
          <w:p w:rsidR="00C922E9" w:rsidRDefault="00C922E9" w:rsidP="00C922E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Ošukalns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 celtniecība”,</w:t>
            </w:r>
          </w:p>
          <w:p w:rsidR="00C922E9" w:rsidRPr="00B570E9" w:rsidRDefault="00C922E9" w:rsidP="00C922E9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Reģ.Nr</w:t>
            </w:r>
            <w:proofErr w:type="spellEnd"/>
            <w:r w:rsidRPr="00B570E9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. 45403012642,</w:t>
            </w:r>
          </w:p>
          <w:p w:rsidR="00E8484E" w:rsidRPr="00C922E9" w:rsidRDefault="00C922E9" w:rsidP="00C922E9">
            <w:pPr>
              <w:pStyle w:val="BodyText"/>
              <w:ind w:right="-1054"/>
              <w:rPr>
                <w:color w:val="000000"/>
                <w:sz w:val="24"/>
                <w:lang w:val="lv-LV"/>
              </w:rPr>
            </w:pPr>
            <w:r w:rsidRPr="00C922E9">
              <w:rPr>
                <w:bCs/>
                <w:sz w:val="24"/>
                <w:lang w:val="lv-LV"/>
              </w:rPr>
              <w:t>Bebru iela 104A, Jēkabpils, LV-5201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1. daļa – </w:t>
            </w:r>
            <w:r w:rsidR="00C922E9">
              <w:rPr>
                <w:b/>
                <w:color w:val="000000"/>
                <w:sz w:val="24"/>
              </w:rPr>
              <w:t>800 141,65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</w:p>
        </w:tc>
      </w:tr>
      <w:tr w:rsidR="00E8484E" w:rsidTr="00BD32B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1054"/>
              <w:jc w:val="left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 xml:space="preserve">   </w:t>
            </w:r>
          </w:p>
          <w:p w:rsidR="00E8484E" w:rsidRDefault="00E8484E" w:rsidP="00BD32BC">
            <w:pPr>
              <w:pStyle w:val="BodyText"/>
              <w:ind w:right="-1054"/>
              <w:jc w:val="left"/>
              <w:rPr>
                <w:sz w:val="24"/>
                <w:szCs w:val="22"/>
                <w:lang w:val="lv-LV"/>
              </w:rPr>
            </w:pPr>
            <w:r>
              <w:rPr>
                <w:sz w:val="24"/>
                <w:szCs w:val="22"/>
                <w:lang w:val="lv-LV"/>
              </w:rPr>
              <w:t xml:space="preserve">   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Heading4"/>
              <w:ind w:right="-1054"/>
            </w:pPr>
          </w:p>
          <w:p w:rsidR="00E8484E" w:rsidRDefault="00E8484E" w:rsidP="00BD32BC">
            <w:pPr>
              <w:pStyle w:val="BodyText"/>
              <w:ind w:right="-1054"/>
              <w:rPr>
                <w:b/>
                <w:bCs/>
                <w:color w:val="000000"/>
                <w:sz w:val="24"/>
                <w:szCs w:val="22"/>
                <w:lang w:val="lv-LV"/>
              </w:rPr>
            </w:pPr>
            <w:r>
              <w:rPr>
                <w:b/>
                <w:bCs/>
                <w:color w:val="000000"/>
                <w:sz w:val="24"/>
                <w:szCs w:val="22"/>
                <w:lang w:val="lv-LV"/>
              </w:rPr>
              <w:t>SIA “</w:t>
            </w:r>
            <w:r w:rsidR="00FB3A35">
              <w:rPr>
                <w:b/>
                <w:bCs/>
                <w:color w:val="000000"/>
                <w:sz w:val="24"/>
                <w:szCs w:val="22"/>
                <w:lang w:val="lv-LV"/>
              </w:rPr>
              <w:t>Jēkabpils PMK</w:t>
            </w:r>
            <w:r>
              <w:rPr>
                <w:b/>
                <w:bCs/>
                <w:color w:val="000000"/>
                <w:sz w:val="24"/>
                <w:szCs w:val="22"/>
                <w:lang w:val="lv-LV"/>
              </w:rPr>
              <w:t>”</w:t>
            </w:r>
          </w:p>
          <w:p w:rsidR="00E8484E" w:rsidRDefault="00E8484E" w:rsidP="00BD32BC">
            <w:pPr>
              <w:pStyle w:val="BodyText"/>
              <w:ind w:right="-1054"/>
              <w:rPr>
                <w:color w:val="000000"/>
                <w:sz w:val="24"/>
                <w:szCs w:val="22"/>
                <w:lang w:val="lv-LV"/>
              </w:rPr>
            </w:pPr>
            <w:r>
              <w:rPr>
                <w:color w:val="000000"/>
                <w:sz w:val="24"/>
                <w:szCs w:val="22"/>
                <w:lang w:val="lv-LV"/>
              </w:rPr>
              <w:t>Vien.reģ.Nr.</w:t>
            </w:r>
            <w:r w:rsidR="00FB3A35">
              <w:rPr>
                <w:color w:val="000000"/>
                <w:sz w:val="24"/>
                <w:szCs w:val="22"/>
                <w:lang w:val="lv-LV"/>
              </w:rPr>
              <w:t xml:space="preserve"> </w:t>
            </w:r>
            <w:r w:rsidR="00FB3A35" w:rsidRPr="00FB3A35">
              <w:rPr>
                <w:bCs/>
                <w:sz w:val="24"/>
                <w:lang w:val="lv-LV"/>
              </w:rPr>
              <w:t>45403003160</w:t>
            </w:r>
            <w:r w:rsidRPr="00FB3A35">
              <w:rPr>
                <w:color w:val="000000"/>
                <w:sz w:val="24"/>
                <w:lang w:val="lv-LV"/>
              </w:rPr>
              <w:t>,</w:t>
            </w:r>
          </w:p>
          <w:p w:rsidR="00E8484E" w:rsidRDefault="00FB3A35" w:rsidP="00FB3A35">
            <w:pPr>
              <w:pStyle w:val="BodyText"/>
              <w:ind w:right="-1054"/>
              <w:rPr>
                <w:color w:val="000000"/>
                <w:sz w:val="24"/>
                <w:szCs w:val="22"/>
                <w:lang w:val="lv-LV"/>
              </w:rPr>
            </w:pPr>
            <w:r>
              <w:rPr>
                <w:color w:val="000000"/>
                <w:sz w:val="24"/>
                <w:szCs w:val="22"/>
                <w:lang w:val="lv-LV"/>
              </w:rPr>
              <w:t>Madonas iela 27</w:t>
            </w:r>
            <w:r w:rsidR="00E8484E">
              <w:rPr>
                <w:color w:val="000000"/>
                <w:sz w:val="24"/>
                <w:szCs w:val="22"/>
                <w:lang w:val="lv-LV"/>
              </w:rPr>
              <w:t>, Jēkabpils, LV-5202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2.daļa – </w:t>
            </w:r>
            <w:r w:rsidR="00FB3A35">
              <w:rPr>
                <w:b/>
                <w:color w:val="000000"/>
                <w:sz w:val="24"/>
              </w:rPr>
              <w:t>262 980,76</w:t>
            </w:r>
          </w:p>
          <w:p w:rsidR="00E8484E" w:rsidRDefault="00E8484E" w:rsidP="00BD32BC">
            <w:pPr>
              <w:pStyle w:val="BodyText"/>
              <w:ind w:right="-108"/>
              <w:jc w:val="center"/>
              <w:rPr>
                <w:b/>
                <w:sz w:val="24"/>
                <w:lang w:val="lv-LV"/>
              </w:rPr>
            </w:pPr>
          </w:p>
        </w:tc>
      </w:tr>
    </w:tbl>
    <w:p w:rsidR="00E8484E" w:rsidRDefault="00E8484E" w:rsidP="00E8484E">
      <w:pPr>
        <w:pStyle w:val="BodyText3"/>
        <w:ind w:right="-1054" w:firstLine="720"/>
        <w:rPr>
          <w:b w:val="0"/>
          <w:color w:val="000000"/>
          <w:lang w:val="lv-LV"/>
        </w:rPr>
      </w:pPr>
      <w:r>
        <w:rPr>
          <w:color w:val="000000"/>
          <w:lang w:val="lv-LV"/>
        </w:rPr>
        <w:t>15. Pamatojums piedāvājuma izvēlei:</w:t>
      </w:r>
      <w:r>
        <w:rPr>
          <w:b w:val="0"/>
          <w:bCs/>
          <w:color w:val="000000"/>
          <w:lang w:val="lv-LV"/>
        </w:rPr>
        <w:t xml:space="preserve"> piedāvājumi ar viszemāko piedāvāto līgumcenu</w:t>
      </w:r>
      <w:r>
        <w:rPr>
          <w:b w:val="0"/>
          <w:color w:val="000000"/>
          <w:lang w:val="lv-LV"/>
        </w:rPr>
        <w:t>, kas atbilst Nolikuma prasībām.</w:t>
      </w: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lang w:val="lv-LV"/>
        </w:rPr>
      </w:pPr>
      <w:r>
        <w:rPr>
          <w:b/>
          <w:bCs/>
          <w:lang w:val="lv-LV"/>
        </w:rPr>
        <w:t>16. Informācija par apakšuzņēmējiem (ja zināma) par to līguma vai vispārīgās vienošanās daļu, kuru izraudzītais piegādātājs plānojis nodot apakšuzņēmējiem:</w:t>
      </w:r>
      <w:r>
        <w:rPr>
          <w:lang w:val="lv-LV"/>
        </w:rPr>
        <w:t xml:space="preserve"> </w:t>
      </w:r>
      <w:r w:rsidR="00FB3A35">
        <w:rPr>
          <w:lang w:val="lv-LV"/>
        </w:rPr>
        <w:t>Nav.</w:t>
      </w:r>
    </w:p>
    <w:p w:rsidR="00E8484E" w:rsidRDefault="00E8484E" w:rsidP="00E8484E">
      <w:pPr>
        <w:ind w:right="-1054" w:firstLine="72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color w:val="000000"/>
          <w:lang w:val="lv-LV"/>
        </w:rPr>
      </w:pPr>
      <w:r>
        <w:rPr>
          <w:b/>
          <w:bCs/>
          <w:lang w:val="lv-LV"/>
        </w:rPr>
        <w:t xml:space="preserve">17. Lēmuma pamatojums, ja pasūtītājs pieņēmis lēmumu pārtraukt iepirkuma procedūru  - </w:t>
      </w:r>
      <w:r>
        <w:rPr>
          <w:lang w:val="lv-LV"/>
        </w:rPr>
        <w:t xml:space="preserve"> Nav pārtraukts.</w:t>
      </w:r>
      <w:r>
        <w:rPr>
          <w:color w:val="000000"/>
          <w:lang w:val="lv-LV"/>
        </w:rPr>
        <w:tab/>
      </w:r>
    </w:p>
    <w:p w:rsidR="00E8484E" w:rsidRDefault="00E8484E" w:rsidP="00E8484E">
      <w:pPr>
        <w:ind w:right="180"/>
        <w:jc w:val="both"/>
        <w:rPr>
          <w:b/>
          <w:bCs/>
          <w:lang w:val="lv-LV"/>
        </w:rPr>
      </w:pPr>
    </w:p>
    <w:p w:rsidR="00E8484E" w:rsidRDefault="00E8484E" w:rsidP="00E8484E">
      <w:pPr>
        <w:ind w:right="-1054" w:firstLine="720"/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>Pielikumā :</w:t>
      </w:r>
      <w:r>
        <w:rPr>
          <w:bCs/>
          <w:color w:val="000000"/>
          <w:lang w:val="lv-LV"/>
        </w:rPr>
        <w:t xml:space="preserve"> </w:t>
      </w:r>
    </w:p>
    <w:p w:rsidR="00E8484E" w:rsidRDefault="00E8484E" w:rsidP="00E8484E">
      <w:pPr>
        <w:ind w:right="-1054" w:firstLine="720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1. 2013.gada 20.jūnija Jēkabpils pilsētas domes sēdes lēmuma Nr.245 (protokols Nr.15., 13.§) kopija uz 1 (vienas) </w:t>
      </w:r>
      <w:proofErr w:type="spellStart"/>
      <w:r>
        <w:rPr>
          <w:bCs/>
          <w:color w:val="000000"/>
          <w:lang w:val="lv-LV"/>
        </w:rPr>
        <w:t>lp</w:t>
      </w:r>
      <w:proofErr w:type="spellEnd"/>
      <w:r>
        <w:rPr>
          <w:bCs/>
          <w:color w:val="000000"/>
          <w:lang w:val="lv-LV"/>
        </w:rPr>
        <w:t>.;</w:t>
      </w:r>
    </w:p>
    <w:p w:rsidR="008531B2" w:rsidRDefault="008531B2" w:rsidP="00E8484E">
      <w:pPr>
        <w:ind w:right="-1054" w:firstLine="720"/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2. 2014.gada 27.novembra Jēkabpils pilsētas domes sēdes lēmuma Nr.65 (protokols Nr.4., 4.§) kopija uz 1 (vienas) </w:t>
      </w:r>
      <w:proofErr w:type="spellStart"/>
      <w:r>
        <w:rPr>
          <w:bCs/>
          <w:color w:val="000000"/>
          <w:lang w:val="lv-LV"/>
        </w:rPr>
        <w:t>lp</w:t>
      </w:r>
      <w:proofErr w:type="spellEnd"/>
      <w:r>
        <w:rPr>
          <w:bCs/>
          <w:color w:val="000000"/>
          <w:lang w:val="lv-LV"/>
        </w:rPr>
        <w:t>.;</w:t>
      </w:r>
    </w:p>
    <w:p w:rsidR="008531B2" w:rsidRDefault="008531B2" w:rsidP="008531B2">
      <w:pPr>
        <w:ind w:right="-1054" w:firstLine="720"/>
        <w:jc w:val="both"/>
        <w:rPr>
          <w:color w:val="000000"/>
          <w:lang w:val="lv-LV"/>
        </w:rPr>
      </w:pPr>
      <w:r>
        <w:rPr>
          <w:bCs/>
          <w:color w:val="000000"/>
          <w:lang w:val="lv-LV"/>
        </w:rPr>
        <w:t xml:space="preserve">3. 2015.gada 26.februāra Jēkabpils pilsētas domes sēdes lēmuma Nr.50 (protokols Nr.5., 12.§) kopija uz 1 (vienas) </w:t>
      </w:r>
      <w:proofErr w:type="spellStart"/>
      <w:r>
        <w:rPr>
          <w:bCs/>
          <w:color w:val="000000"/>
          <w:lang w:val="lv-LV"/>
        </w:rPr>
        <w:t>lp</w:t>
      </w:r>
      <w:proofErr w:type="spellEnd"/>
      <w:r>
        <w:rPr>
          <w:bCs/>
          <w:color w:val="000000"/>
          <w:lang w:val="lv-LV"/>
        </w:rPr>
        <w:t>.;</w:t>
      </w:r>
    </w:p>
    <w:p w:rsidR="00E8484E" w:rsidRDefault="008531B2" w:rsidP="00E8484E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4</w:t>
      </w:r>
      <w:r w:rsidR="00E8484E">
        <w:rPr>
          <w:color w:val="000000"/>
          <w:lang w:val="lv-LV"/>
        </w:rPr>
        <w:t xml:space="preserve">. Atklātā konkursa nolikums uz </w:t>
      </w:r>
      <w:r>
        <w:rPr>
          <w:color w:val="000000"/>
          <w:szCs w:val="20"/>
          <w:lang w:val="lv-LV"/>
        </w:rPr>
        <w:t>59</w:t>
      </w:r>
      <w:r w:rsidR="00E8484E">
        <w:rPr>
          <w:color w:val="000000"/>
          <w:szCs w:val="20"/>
          <w:lang w:val="lv-LV"/>
        </w:rPr>
        <w:t xml:space="preserve"> (</w:t>
      </w:r>
      <w:r>
        <w:rPr>
          <w:color w:val="000000"/>
          <w:szCs w:val="20"/>
          <w:lang w:val="lv-LV"/>
        </w:rPr>
        <w:t>piecdesmit</w:t>
      </w:r>
      <w:r w:rsidR="00E8484E">
        <w:rPr>
          <w:color w:val="000000"/>
          <w:szCs w:val="20"/>
          <w:lang w:val="lv-LV"/>
        </w:rPr>
        <w:t xml:space="preserve"> </w:t>
      </w:r>
      <w:r>
        <w:rPr>
          <w:color w:val="000000"/>
          <w:szCs w:val="20"/>
          <w:lang w:val="lv-LV"/>
        </w:rPr>
        <w:t>deviņām</w:t>
      </w:r>
      <w:r w:rsidR="00E8484E">
        <w:rPr>
          <w:color w:val="000000"/>
          <w:szCs w:val="20"/>
          <w:lang w:val="lv-LV"/>
        </w:rPr>
        <w:t xml:space="preserve">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E8484E" w:rsidRDefault="008531B2" w:rsidP="00E8484E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5</w:t>
      </w:r>
      <w:r w:rsidR="00E8484E">
        <w:rPr>
          <w:color w:val="000000"/>
          <w:lang w:val="lv-LV"/>
        </w:rPr>
        <w:t xml:space="preserve">. Atklātā konkursa nolikuma grozījumi uz </w:t>
      </w:r>
      <w:r>
        <w:rPr>
          <w:color w:val="000000"/>
          <w:szCs w:val="20"/>
          <w:lang w:val="lv-LV"/>
        </w:rPr>
        <w:t>2</w:t>
      </w:r>
      <w:r w:rsidR="00E8484E">
        <w:rPr>
          <w:color w:val="000000"/>
          <w:szCs w:val="20"/>
          <w:lang w:val="lv-LV"/>
        </w:rPr>
        <w:t xml:space="preserve"> (</w:t>
      </w:r>
      <w:r>
        <w:rPr>
          <w:color w:val="000000"/>
          <w:szCs w:val="20"/>
          <w:lang w:val="lv-LV"/>
        </w:rPr>
        <w:t>divām</w:t>
      </w:r>
      <w:r w:rsidR="00E8484E">
        <w:rPr>
          <w:color w:val="000000"/>
          <w:szCs w:val="20"/>
          <w:lang w:val="lv-LV"/>
        </w:rPr>
        <w:t xml:space="preserve">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E8484E" w:rsidRDefault="008531B2" w:rsidP="00E848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6</w:t>
      </w:r>
      <w:r w:rsidR="00E8484E">
        <w:rPr>
          <w:color w:val="000000"/>
          <w:lang w:val="lv-LV"/>
        </w:rPr>
        <w:t xml:space="preserve">. </w:t>
      </w:r>
      <w:r w:rsidR="00E8484E">
        <w:rPr>
          <w:color w:val="000000"/>
          <w:szCs w:val="22"/>
          <w:lang w:val="lv-LV"/>
        </w:rPr>
        <w:t>201</w:t>
      </w:r>
      <w:r w:rsidR="00E066E4">
        <w:rPr>
          <w:color w:val="000000"/>
          <w:szCs w:val="22"/>
          <w:lang w:val="lv-LV"/>
        </w:rPr>
        <w:t>5</w:t>
      </w:r>
      <w:r w:rsidR="00E8484E">
        <w:rPr>
          <w:color w:val="000000"/>
          <w:szCs w:val="22"/>
          <w:lang w:val="lv-LV"/>
        </w:rPr>
        <w:t>.gada 0</w:t>
      </w:r>
      <w:r w:rsidR="00E066E4">
        <w:rPr>
          <w:color w:val="000000"/>
          <w:szCs w:val="22"/>
          <w:lang w:val="lv-LV"/>
        </w:rPr>
        <w:t>3</w:t>
      </w:r>
      <w:r w:rsidR="00E8484E">
        <w:rPr>
          <w:color w:val="000000"/>
          <w:szCs w:val="22"/>
          <w:lang w:val="lv-LV"/>
        </w:rPr>
        <w:t>.</w:t>
      </w:r>
      <w:r w:rsidR="00E066E4">
        <w:rPr>
          <w:color w:val="000000"/>
          <w:szCs w:val="22"/>
          <w:lang w:val="lv-LV"/>
        </w:rPr>
        <w:t>jūnija</w:t>
      </w:r>
      <w:r w:rsidR="00E8484E">
        <w:rPr>
          <w:color w:val="000000"/>
          <w:szCs w:val="22"/>
          <w:lang w:val="lv-LV"/>
        </w:rPr>
        <w:t xml:space="preserve"> pašvaldības iepirkumu komisijas sēdes protokols Nr. </w:t>
      </w:r>
      <w:r w:rsidR="00E066E4">
        <w:rPr>
          <w:color w:val="000000"/>
          <w:szCs w:val="22"/>
          <w:lang w:val="lv-LV"/>
        </w:rPr>
        <w:t>119</w:t>
      </w:r>
      <w:r w:rsidR="00E8484E">
        <w:rPr>
          <w:color w:val="000000"/>
          <w:szCs w:val="22"/>
          <w:lang w:val="lv-LV"/>
        </w:rPr>
        <w:t xml:space="preserve"> uz 2 (divām) </w:t>
      </w:r>
      <w:proofErr w:type="spellStart"/>
      <w:r w:rsidR="00E8484E">
        <w:rPr>
          <w:color w:val="000000"/>
          <w:szCs w:val="22"/>
          <w:lang w:val="lv-LV"/>
        </w:rPr>
        <w:t>lp</w:t>
      </w:r>
      <w:proofErr w:type="spellEnd"/>
      <w:r w:rsidR="00E8484E">
        <w:rPr>
          <w:color w:val="000000"/>
          <w:szCs w:val="22"/>
          <w:lang w:val="lv-LV"/>
        </w:rPr>
        <w:t>. ar pielikumiem;</w:t>
      </w:r>
    </w:p>
    <w:p w:rsidR="00E8484E" w:rsidRDefault="00E066E4" w:rsidP="00E8484E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</w:rPr>
        <w:t>7</w:t>
      </w:r>
      <w:r w:rsidR="00E8484E">
        <w:rPr>
          <w:color w:val="000000"/>
        </w:rPr>
        <w:t xml:space="preserve">. </w:t>
      </w:r>
      <w:r w:rsidR="00E8484E">
        <w:rPr>
          <w:color w:val="000000"/>
          <w:lang w:val="lv-LV"/>
        </w:rPr>
        <w:t xml:space="preserve">Izdruka no Jēkabpils pilsētas pašvaldības mājas lapas </w:t>
      </w:r>
      <w:r>
        <w:rPr>
          <w:color w:val="000000"/>
          <w:lang w:val="lv-LV"/>
        </w:rPr>
        <w:t>08.06.2015</w:t>
      </w:r>
      <w:r w:rsidR="00E8484E">
        <w:rPr>
          <w:color w:val="000000"/>
          <w:lang w:val="lv-LV"/>
        </w:rPr>
        <w:t xml:space="preserve">. par publiskā iepirkuma uzsākšanu uz 1 (vienas)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E8484E" w:rsidRDefault="00E066E4" w:rsidP="00E848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8</w:t>
      </w:r>
      <w:r w:rsidR="00E8484E">
        <w:rPr>
          <w:color w:val="000000"/>
          <w:lang w:val="lv-LV"/>
        </w:rPr>
        <w:t>.</w:t>
      </w:r>
      <w:r w:rsidR="00E8484E">
        <w:rPr>
          <w:color w:val="FF9900"/>
          <w:lang w:val="lv-LV"/>
        </w:rPr>
        <w:t xml:space="preserve"> </w:t>
      </w:r>
      <w:r w:rsidR="00E8484E">
        <w:rPr>
          <w:color w:val="000000"/>
          <w:szCs w:val="22"/>
          <w:lang w:val="lv-LV"/>
        </w:rPr>
        <w:t>201</w:t>
      </w:r>
      <w:r>
        <w:rPr>
          <w:color w:val="000000"/>
          <w:szCs w:val="22"/>
          <w:lang w:val="lv-LV"/>
        </w:rPr>
        <w:t>5.gada 10</w:t>
      </w:r>
      <w:r w:rsidR="00E8484E">
        <w:rPr>
          <w:color w:val="000000"/>
          <w:szCs w:val="22"/>
          <w:lang w:val="lv-LV"/>
        </w:rPr>
        <w:t>.jūnija pašvaldības iepirkumu komisijas sēdes protokols Nr. 1</w:t>
      </w:r>
      <w:r>
        <w:rPr>
          <w:color w:val="000000"/>
          <w:szCs w:val="22"/>
          <w:lang w:val="lv-LV"/>
        </w:rPr>
        <w:t>23</w:t>
      </w:r>
      <w:r w:rsidR="00E8484E">
        <w:rPr>
          <w:color w:val="000000"/>
          <w:szCs w:val="22"/>
          <w:lang w:val="lv-LV"/>
        </w:rPr>
        <w:t xml:space="preserve"> uz 2 (divām) </w:t>
      </w:r>
      <w:proofErr w:type="spellStart"/>
      <w:r w:rsidR="00E8484E">
        <w:rPr>
          <w:color w:val="000000"/>
          <w:szCs w:val="22"/>
          <w:lang w:val="lv-LV"/>
        </w:rPr>
        <w:t>lp</w:t>
      </w:r>
      <w:proofErr w:type="spellEnd"/>
      <w:r w:rsidR="00E8484E">
        <w:rPr>
          <w:color w:val="000000"/>
          <w:szCs w:val="22"/>
          <w:lang w:val="lv-LV"/>
        </w:rPr>
        <w:t>. ar pielikumiem;</w:t>
      </w:r>
    </w:p>
    <w:p w:rsidR="00E8484E" w:rsidRDefault="00E066E4" w:rsidP="00E8484E">
      <w:pPr>
        <w:pStyle w:val="BodyTextIndent3"/>
        <w:jc w:val="both"/>
        <w:rPr>
          <w:color w:val="FF9900"/>
          <w:lang w:val="lv-LV"/>
        </w:rPr>
      </w:pPr>
      <w:r>
        <w:rPr>
          <w:color w:val="000000"/>
        </w:rPr>
        <w:t>9</w:t>
      </w:r>
      <w:r w:rsidR="00E8484E">
        <w:rPr>
          <w:color w:val="000000"/>
        </w:rPr>
        <w:t xml:space="preserve">. </w:t>
      </w:r>
      <w:r w:rsidR="00E8484E">
        <w:rPr>
          <w:color w:val="000000"/>
          <w:lang w:val="lv-LV"/>
        </w:rPr>
        <w:t xml:space="preserve">Izdruka no Jēkabpils pilsētas pašvaldības mājas lapas </w:t>
      </w:r>
      <w:r>
        <w:rPr>
          <w:color w:val="000000"/>
          <w:lang w:val="lv-LV"/>
        </w:rPr>
        <w:t>10.06.2015</w:t>
      </w:r>
      <w:r w:rsidR="00E8484E">
        <w:rPr>
          <w:color w:val="000000"/>
          <w:lang w:val="lv-LV"/>
        </w:rPr>
        <w:t xml:space="preserve">. par atklātā konkursa nolikuma grozījumiem uz 1 (vienas)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E8484E" w:rsidRDefault="00E066E4" w:rsidP="00E848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10</w:t>
      </w:r>
      <w:r w:rsidR="00E8484E">
        <w:rPr>
          <w:color w:val="000000"/>
          <w:lang w:val="lv-LV"/>
        </w:rPr>
        <w:t>.</w:t>
      </w:r>
      <w:r w:rsidR="00E8484E">
        <w:rPr>
          <w:color w:val="FF9900"/>
          <w:lang w:val="lv-LV"/>
        </w:rPr>
        <w:t xml:space="preserve"> </w:t>
      </w:r>
      <w:r w:rsidR="00E8484E">
        <w:rPr>
          <w:color w:val="000000"/>
          <w:szCs w:val="22"/>
          <w:lang w:val="lv-LV"/>
        </w:rPr>
        <w:t>201</w:t>
      </w:r>
      <w:r>
        <w:rPr>
          <w:color w:val="000000"/>
          <w:szCs w:val="22"/>
          <w:lang w:val="lv-LV"/>
        </w:rPr>
        <w:t>5</w:t>
      </w:r>
      <w:r w:rsidR="00E8484E">
        <w:rPr>
          <w:color w:val="000000"/>
          <w:szCs w:val="22"/>
          <w:lang w:val="lv-LV"/>
        </w:rPr>
        <w:t xml:space="preserve">.gada </w:t>
      </w:r>
      <w:r>
        <w:rPr>
          <w:color w:val="000000"/>
          <w:szCs w:val="22"/>
          <w:lang w:val="lv-LV"/>
        </w:rPr>
        <w:t>26.</w:t>
      </w:r>
      <w:r w:rsidR="00E8484E">
        <w:rPr>
          <w:color w:val="000000"/>
          <w:szCs w:val="22"/>
          <w:lang w:val="lv-LV"/>
        </w:rPr>
        <w:t xml:space="preserve">jūnija pašvaldības iepirkumu komisijas sēdes protokols Nr. </w:t>
      </w:r>
      <w:r>
        <w:rPr>
          <w:color w:val="000000"/>
          <w:szCs w:val="22"/>
          <w:lang w:val="lv-LV"/>
        </w:rPr>
        <w:t>131</w:t>
      </w:r>
      <w:r w:rsidR="00E8484E">
        <w:rPr>
          <w:color w:val="000000"/>
          <w:szCs w:val="22"/>
          <w:lang w:val="lv-LV"/>
        </w:rPr>
        <w:t xml:space="preserve"> uz 2 (divām) </w:t>
      </w:r>
      <w:proofErr w:type="spellStart"/>
      <w:r w:rsidR="00E8484E">
        <w:rPr>
          <w:color w:val="000000"/>
          <w:szCs w:val="22"/>
          <w:lang w:val="lv-LV"/>
        </w:rPr>
        <w:t>lp</w:t>
      </w:r>
      <w:proofErr w:type="spellEnd"/>
      <w:r w:rsidR="00E8484E">
        <w:rPr>
          <w:color w:val="000000"/>
          <w:szCs w:val="22"/>
          <w:lang w:val="lv-LV"/>
        </w:rPr>
        <w:t>. ar pielikumiem;</w:t>
      </w:r>
    </w:p>
    <w:p w:rsidR="00E8484E" w:rsidRDefault="00033FCD" w:rsidP="00E8484E">
      <w:pPr>
        <w:pStyle w:val="BodyTextIndent3"/>
        <w:jc w:val="both"/>
        <w:rPr>
          <w:color w:val="FF9900"/>
          <w:lang w:val="lv-LV"/>
        </w:rPr>
      </w:pPr>
      <w:r>
        <w:rPr>
          <w:color w:val="000000"/>
        </w:rPr>
        <w:t>11</w:t>
      </w:r>
      <w:r w:rsidR="00E8484E">
        <w:rPr>
          <w:color w:val="000000"/>
        </w:rPr>
        <w:t xml:space="preserve">. </w:t>
      </w:r>
      <w:r w:rsidR="00E8484E">
        <w:rPr>
          <w:color w:val="000000"/>
          <w:lang w:val="lv-LV"/>
        </w:rPr>
        <w:t xml:space="preserve">Izdruka no Jēkabpils pilsētas pašvaldības mājas lapas </w:t>
      </w:r>
      <w:r>
        <w:rPr>
          <w:color w:val="000000"/>
          <w:lang w:val="lv-LV"/>
        </w:rPr>
        <w:t>26.06.2015</w:t>
      </w:r>
      <w:r w:rsidR="00E8484E">
        <w:rPr>
          <w:color w:val="000000"/>
          <w:lang w:val="lv-LV"/>
        </w:rPr>
        <w:t xml:space="preserve">. par atbildes sniegšanu </w:t>
      </w:r>
      <w:proofErr w:type="spellStart"/>
      <w:r w:rsidR="00E8484E">
        <w:rPr>
          <w:color w:val="000000"/>
          <w:lang w:val="lv-LV"/>
        </w:rPr>
        <w:t>peigādātājiem</w:t>
      </w:r>
      <w:proofErr w:type="spellEnd"/>
      <w:r w:rsidR="00E8484E">
        <w:rPr>
          <w:color w:val="000000"/>
          <w:lang w:val="lv-LV"/>
        </w:rPr>
        <w:t xml:space="preserve"> uz 1 (vienas)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033FCD" w:rsidRDefault="00033FCD" w:rsidP="00033FCD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lang w:val="lv-LV"/>
        </w:rPr>
        <w:t>12.</w:t>
      </w:r>
      <w:r>
        <w:rPr>
          <w:color w:val="FF9900"/>
          <w:lang w:val="lv-LV"/>
        </w:rPr>
        <w:t xml:space="preserve"> </w:t>
      </w:r>
      <w:r>
        <w:rPr>
          <w:color w:val="000000"/>
          <w:szCs w:val="22"/>
          <w:lang w:val="lv-LV"/>
        </w:rPr>
        <w:t xml:space="preserve">2015.gada 01.jūlija pašvaldības iepirkumu komisijas sēdes protokols Nr. 137 uz 2 (divām)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 ar pielikumiem;</w:t>
      </w:r>
    </w:p>
    <w:p w:rsidR="00033FCD" w:rsidRDefault="00033FCD" w:rsidP="00033FCD">
      <w:pPr>
        <w:pStyle w:val="BodyTextIndent3"/>
        <w:jc w:val="both"/>
        <w:rPr>
          <w:color w:val="FF9900"/>
          <w:lang w:val="lv-LV"/>
        </w:rPr>
      </w:pPr>
      <w:r>
        <w:rPr>
          <w:color w:val="000000"/>
        </w:rPr>
        <w:t xml:space="preserve">13. </w:t>
      </w:r>
      <w:r>
        <w:rPr>
          <w:color w:val="000000"/>
          <w:lang w:val="lv-LV"/>
        </w:rPr>
        <w:t xml:space="preserve">Izdruka no Jēkabpils pilsētas pašvaldības mājas lapas 01.07.2015. par atbildes sniegšanu piegādātājiem uz 1 (vienas)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.;</w:t>
      </w:r>
    </w:p>
    <w:p w:rsidR="00E8484E" w:rsidRDefault="00033FCD" w:rsidP="00E8484E">
      <w:pPr>
        <w:pStyle w:val="BodyTextIndent3"/>
        <w:jc w:val="both"/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>14</w:t>
      </w:r>
      <w:r w:rsidR="00E8484E">
        <w:rPr>
          <w:color w:val="000000"/>
          <w:lang w:val="lv-LV"/>
        </w:rPr>
        <w:t>. 201</w:t>
      </w:r>
      <w:r>
        <w:rPr>
          <w:color w:val="000000"/>
          <w:lang w:val="lv-LV"/>
        </w:rPr>
        <w:t>5</w:t>
      </w:r>
      <w:r w:rsidR="00E8484E">
        <w:rPr>
          <w:color w:val="000000"/>
          <w:lang w:val="lv-LV"/>
        </w:rPr>
        <w:t xml:space="preserve">.gada </w:t>
      </w:r>
      <w:r>
        <w:rPr>
          <w:color w:val="000000"/>
          <w:lang w:val="lv-LV"/>
        </w:rPr>
        <w:t>06.jūlija</w:t>
      </w:r>
      <w:r w:rsidR="00E8484E">
        <w:rPr>
          <w:color w:val="000000"/>
          <w:lang w:val="lv-LV"/>
        </w:rPr>
        <w:t xml:space="preserve"> pašvaldības iepirkumu komisijas piedāvājumu atvēršanas sanāksmes protokols Nr. </w:t>
      </w:r>
      <w:r>
        <w:rPr>
          <w:color w:val="000000"/>
          <w:lang w:val="lv-LV"/>
        </w:rPr>
        <w:t>141</w:t>
      </w:r>
      <w:r w:rsidR="00E8484E">
        <w:rPr>
          <w:color w:val="000000"/>
          <w:lang w:val="lv-LV"/>
        </w:rPr>
        <w:t xml:space="preserve"> uz 2 (divām)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 ar pielikumiem;</w:t>
      </w:r>
    </w:p>
    <w:p w:rsidR="00E8484E" w:rsidRDefault="00E8484E" w:rsidP="00E8484E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 w:rsidR="00033FCD">
        <w:rPr>
          <w:color w:val="000000"/>
          <w:lang w:val="lv-LV"/>
        </w:rPr>
        <w:t>5</w:t>
      </w:r>
      <w:r>
        <w:rPr>
          <w:color w:val="000000"/>
          <w:lang w:val="lv-LV"/>
        </w:rPr>
        <w:t>. 201</w:t>
      </w:r>
      <w:r w:rsidR="00033FCD">
        <w:rPr>
          <w:color w:val="000000"/>
          <w:lang w:val="lv-LV"/>
        </w:rPr>
        <w:t>5</w:t>
      </w:r>
      <w:r>
        <w:rPr>
          <w:color w:val="000000"/>
          <w:lang w:val="lv-LV"/>
        </w:rPr>
        <w:t>.gada 0</w:t>
      </w:r>
      <w:r w:rsidR="00C922E9">
        <w:rPr>
          <w:color w:val="000000"/>
          <w:lang w:val="lv-LV"/>
        </w:rPr>
        <w:t>8</w:t>
      </w:r>
      <w:r>
        <w:rPr>
          <w:color w:val="000000"/>
          <w:lang w:val="lv-LV"/>
        </w:rPr>
        <w:t xml:space="preserve">.jūlija pašvaldības iepirkumu komisijas piedāvājumu vērtēšanas sēdes protokols Nr. </w:t>
      </w:r>
      <w:r w:rsidR="00033FCD">
        <w:rPr>
          <w:color w:val="000000"/>
          <w:lang w:val="lv-LV"/>
        </w:rPr>
        <w:t>142</w:t>
      </w:r>
      <w:r>
        <w:rPr>
          <w:color w:val="000000"/>
          <w:lang w:val="lv-LV"/>
        </w:rPr>
        <w:t xml:space="preserve"> uz </w:t>
      </w:r>
      <w:r w:rsidR="00F913BD" w:rsidRPr="00F913BD">
        <w:rPr>
          <w:color w:val="000000" w:themeColor="text1"/>
          <w:lang w:val="lv-LV"/>
        </w:rPr>
        <w:t>8</w:t>
      </w:r>
      <w:r w:rsidRPr="00F913BD">
        <w:rPr>
          <w:color w:val="000000" w:themeColor="text1"/>
          <w:lang w:val="lv-LV"/>
        </w:rPr>
        <w:t xml:space="preserve"> (</w:t>
      </w:r>
      <w:r w:rsidR="00F913BD" w:rsidRPr="00F913BD">
        <w:rPr>
          <w:color w:val="000000" w:themeColor="text1"/>
          <w:lang w:val="lv-LV"/>
        </w:rPr>
        <w:t>asto</w:t>
      </w:r>
      <w:r w:rsidRPr="00F913BD">
        <w:rPr>
          <w:color w:val="000000" w:themeColor="text1"/>
          <w:lang w:val="lv-LV"/>
        </w:rPr>
        <w:t xml:space="preserve">ņām) </w:t>
      </w:r>
      <w:proofErr w:type="spellStart"/>
      <w:r w:rsidRPr="00F913BD">
        <w:rPr>
          <w:color w:val="000000" w:themeColor="text1"/>
          <w:lang w:val="lv-LV"/>
        </w:rPr>
        <w:t>lp</w:t>
      </w:r>
      <w:proofErr w:type="spellEnd"/>
      <w:r w:rsidRPr="00F913BD">
        <w:rPr>
          <w:color w:val="000000" w:themeColor="text1"/>
          <w:lang w:val="lv-LV"/>
        </w:rPr>
        <w:t xml:space="preserve">. </w:t>
      </w:r>
      <w:r>
        <w:rPr>
          <w:color w:val="000000"/>
          <w:lang w:val="lv-LV"/>
        </w:rPr>
        <w:t>ar pielikumiem;</w:t>
      </w:r>
    </w:p>
    <w:p w:rsidR="00E8484E" w:rsidRDefault="00E8484E" w:rsidP="00E8484E">
      <w:pPr>
        <w:ind w:right="-1054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 w:rsidR="00033FCD">
        <w:rPr>
          <w:color w:val="000000"/>
          <w:lang w:val="lv-LV"/>
        </w:rPr>
        <w:t>6</w:t>
      </w:r>
      <w:r>
        <w:rPr>
          <w:color w:val="000000"/>
          <w:lang w:val="lv-LV"/>
        </w:rPr>
        <w:t xml:space="preserve">. Izdruka no Jēkabpils pilsētas pašvaldības mājas lapas </w:t>
      </w:r>
      <w:r w:rsidR="00033FCD">
        <w:rPr>
          <w:color w:val="000000"/>
          <w:lang w:val="lv-LV"/>
        </w:rPr>
        <w:t>0</w:t>
      </w:r>
      <w:r w:rsidR="00F913BD">
        <w:rPr>
          <w:color w:val="000000"/>
          <w:lang w:val="lv-LV"/>
        </w:rPr>
        <w:t>9</w:t>
      </w:r>
      <w:r w:rsidR="00033FCD">
        <w:rPr>
          <w:color w:val="000000"/>
          <w:lang w:val="lv-LV"/>
        </w:rPr>
        <w:t>.07.2015</w:t>
      </w:r>
      <w:r>
        <w:rPr>
          <w:color w:val="000000"/>
          <w:lang w:val="lv-LV"/>
        </w:rPr>
        <w:t xml:space="preserve">. par publiskā iepirkuma rezultātu uz 1 (vienas)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.;</w:t>
      </w:r>
    </w:p>
    <w:p w:rsidR="00E8484E" w:rsidRDefault="00E8484E" w:rsidP="00E8484E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 w:rsidR="00F913BD">
        <w:rPr>
          <w:color w:val="000000"/>
          <w:lang w:val="lv-LV"/>
        </w:rPr>
        <w:t>7</w:t>
      </w:r>
      <w:r>
        <w:rPr>
          <w:color w:val="000000"/>
          <w:lang w:val="lv-LV"/>
        </w:rPr>
        <w:t>. SIA “</w:t>
      </w:r>
      <w:r w:rsidR="00075CC5">
        <w:rPr>
          <w:color w:val="000000"/>
          <w:lang w:val="lv-LV"/>
        </w:rPr>
        <w:t>AZ-INTER</w:t>
      </w:r>
      <w:r>
        <w:rPr>
          <w:color w:val="000000"/>
          <w:lang w:val="lv-LV"/>
        </w:rPr>
        <w:t xml:space="preserve">” piedāvājums uz </w:t>
      </w:r>
      <w:r w:rsidR="00075CC5">
        <w:rPr>
          <w:color w:val="000000"/>
          <w:lang w:val="lv-LV"/>
        </w:rPr>
        <w:t>76</w:t>
      </w:r>
      <w:r>
        <w:rPr>
          <w:color w:val="000000"/>
          <w:lang w:val="lv-LV"/>
        </w:rPr>
        <w:t xml:space="preserve"> (</w:t>
      </w:r>
      <w:r w:rsidR="00075CC5">
        <w:rPr>
          <w:color w:val="000000"/>
          <w:lang w:val="lv-LV"/>
        </w:rPr>
        <w:t>septiņ</w:t>
      </w:r>
      <w:r>
        <w:rPr>
          <w:color w:val="000000"/>
          <w:lang w:val="lv-LV"/>
        </w:rPr>
        <w:t>desmit</w:t>
      </w:r>
      <w:r w:rsidR="00075CC5">
        <w:rPr>
          <w:color w:val="000000"/>
          <w:lang w:val="lv-LV"/>
        </w:rPr>
        <w:t xml:space="preserve"> sešām</w:t>
      </w:r>
      <w:r>
        <w:rPr>
          <w:color w:val="000000"/>
          <w:lang w:val="lv-LV"/>
        </w:rPr>
        <w:t xml:space="preserve">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.;</w:t>
      </w:r>
    </w:p>
    <w:p w:rsidR="00E8484E" w:rsidRDefault="00E8484E" w:rsidP="00E8484E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 w:rsidR="00F913BD">
        <w:rPr>
          <w:color w:val="000000"/>
          <w:lang w:val="lv-LV"/>
        </w:rPr>
        <w:t>8</w:t>
      </w:r>
      <w:r>
        <w:rPr>
          <w:color w:val="000000"/>
          <w:lang w:val="lv-LV"/>
        </w:rPr>
        <w:t>. SIA “</w:t>
      </w:r>
      <w:proofErr w:type="spellStart"/>
      <w:r w:rsidR="00075CC5">
        <w:rPr>
          <w:color w:val="000000"/>
          <w:lang w:val="lv-LV"/>
        </w:rPr>
        <w:t>Reaton,Ltd</w:t>
      </w:r>
      <w:proofErr w:type="spellEnd"/>
      <w:r>
        <w:rPr>
          <w:color w:val="000000"/>
          <w:lang w:val="lv-LV"/>
        </w:rPr>
        <w:t xml:space="preserve">” piedāvājums uz </w:t>
      </w:r>
      <w:r w:rsidR="00075CC5">
        <w:rPr>
          <w:color w:val="000000"/>
          <w:lang w:val="lv-LV"/>
        </w:rPr>
        <w:t>88</w:t>
      </w:r>
      <w:r>
        <w:rPr>
          <w:color w:val="000000"/>
          <w:lang w:val="lv-LV"/>
        </w:rPr>
        <w:t xml:space="preserve"> (</w:t>
      </w:r>
      <w:r w:rsidR="00075CC5">
        <w:rPr>
          <w:color w:val="000000"/>
          <w:lang w:val="lv-LV"/>
        </w:rPr>
        <w:t>astoņ</w:t>
      </w:r>
      <w:r>
        <w:rPr>
          <w:color w:val="000000"/>
          <w:lang w:val="lv-LV"/>
        </w:rPr>
        <w:t xml:space="preserve">desmit </w:t>
      </w:r>
      <w:r w:rsidR="00075CC5">
        <w:rPr>
          <w:color w:val="000000"/>
          <w:lang w:val="lv-LV"/>
        </w:rPr>
        <w:t>astoņām</w:t>
      </w:r>
      <w:r>
        <w:rPr>
          <w:color w:val="000000"/>
          <w:lang w:val="lv-LV"/>
        </w:rPr>
        <w:t xml:space="preserve">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.;</w:t>
      </w:r>
    </w:p>
    <w:p w:rsidR="00E8484E" w:rsidRDefault="00F913BD" w:rsidP="00E8484E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19</w:t>
      </w:r>
      <w:r w:rsidR="00E8484E">
        <w:rPr>
          <w:color w:val="000000"/>
          <w:lang w:val="lv-LV"/>
        </w:rPr>
        <w:t xml:space="preserve">. SIA “Jēkabpils PMK” piedāvājums uz </w:t>
      </w:r>
      <w:r w:rsidR="00075CC5">
        <w:rPr>
          <w:color w:val="000000"/>
          <w:lang w:val="lv-LV"/>
        </w:rPr>
        <w:t>181</w:t>
      </w:r>
      <w:r w:rsidR="00E8484E">
        <w:rPr>
          <w:color w:val="000000"/>
          <w:lang w:val="lv-LV"/>
        </w:rPr>
        <w:t xml:space="preserve"> (</w:t>
      </w:r>
      <w:r w:rsidR="00075CC5">
        <w:rPr>
          <w:color w:val="000000"/>
          <w:lang w:val="lv-LV"/>
        </w:rPr>
        <w:t>viens simts astoņ</w:t>
      </w:r>
      <w:r w:rsidR="00E8484E">
        <w:rPr>
          <w:color w:val="000000"/>
          <w:lang w:val="lv-LV"/>
        </w:rPr>
        <w:t xml:space="preserve">desmit </w:t>
      </w:r>
      <w:r w:rsidR="00075CC5">
        <w:rPr>
          <w:color w:val="000000"/>
          <w:lang w:val="lv-LV"/>
        </w:rPr>
        <w:t>vienas</w:t>
      </w:r>
      <w:r w:rsidR="00E8484E">
        <w:rPr>
          <w:color w:val="000000"/>
          <w:lang w:val="lv-LV"/>
        </w:rPr>
        <w:t xml:space="preserve">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E8484E" w:rsidRDefault="00075CC5" w:rsidP="00E8484E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2</w:t>
      </w:r>
      <w:r w:rsidR="00F913BD">
        <w:rPr>
          <w:color w:val="000000"/>
          <w:lang w:val="lv-LV"/>
        </w:rPr>
        <w:t>0</w:t>
      </w:r>
      <w:r w:rsidR="00E8484E">
        <w:rPr>
          <w:color w:val="000000"/>
          <w:lang w:val="lv-LV"/>
        </w:rPr>
        <w:t>.SIA “</w:t>
      </w:r>
      <w:proofErr w:type="spellStart"/>
      <w:r w:rsidR="00E8484E">
        <w:rPr>
          <w:color w:val="000000"/>
          <w:szCs w:val="22"/>
          <w:lang w:val="lv-LV"/>
        </w:rPr>
        <w:t>Ošukalns</w:t>
      </w:r>
      <w:proofErr w:type="spellEnd"/>
      <w:r>
        <w:rPr>
          <w:color w:val="000000"/>
          <w:szCs w:val="22"/>
          <w:lang w:val="lv-LV"/>
        </w:rPr>
        <w:t xml:space="preserve"> celtniecība</w:t>
      </w:r>
      <w:r w:rsidR="00E8484E">
        <w:rPr>
          <w:color w:val="000000"/>
          <w:lang w:val="lv-LV"/>
        </w:rPr>
        <w:t>”</w:t>
      </w:r>
      <w:r w:rsidR="00E8484E">
        <w:rPr>
          <w:b/>
          <w:bCs/>
          <w:color w:val="000000"/>
          <w:lang w:val="lv-LV"/>
        </w:rPr>
        <w:t xml:space="preserve"> </w:t>
      </w:r>
      <w:r w:rsidR="00E8484E">
        <w:rPr>
          <w:color w:val="000000"/>
          <w:lang w:val="lv-LV"/>
        </w:rPr>
        <w:t xml:space="preserve">piedāvājums uz </w:t>
      </w:r>
      <w:r>
        <w:rPr>
          <w:color w:val="000000"/>
          <w:lang w:val="lv-LV"/>
        </w:rPr>
        <w:t>102</w:t>
      </w:r>
      <w:r w:rsidR="00E8484E"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viens simts divas</w:t>
      </w:r>
      <w:r w:rsidR="00E8484E">
        <w:rPr>
          <w:color w:val="000000"/>
          <w:lang w:val="lv-LV"/>
        </w:rPr>
        <w:t xml:space="preserve">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.;</w:t>
      </w:r>
    </w:p>
    <w:p w:rsidR="00E8484E" w:rsidRDefault="00075CC5" w:rsidP="00E8484E">
      <w:pPr>
        <w:ind w:right="-1054" w:firstLine="720"/>
        <w:rPr>
          <w:color w:val="000000"/>
          <w:lang w:val="lv-LV"/>
        </w:rPr>
      </w:pPr>
      <w:r>
        <w:rPr>
          <w:color w:val="000000"/>
          <w:lang w:val="lv-LV"/>
        </w:rPr>
        <w:t>2</w:t>
      </w:r>
      <w:r w:rsidR="00F913BD">
        <w:rPr>
          <w:color w:val="000000"/>
          <w:lang w:val="lv-LV"/>
        </w:rPr>
        <w:t>1</w:t>
      </w:r>
      <w:r w:rsidR="00E8484E">
        <w:rPr>
          <w:color w:val="000000"/>
          <w:lang w:val="lv-LV"/>
        </w:rPr>
        <w:t>. SIA “</w:t>
      </w:r>
      <w:r>
        <w:rPr>
          <w:color w:val="000000"/>
          <w:szCs w:val="22"/>
          <w:lang w:val="lv-LV"/>
        </w:rPr>
        <w:t>LC būve</w:t>
      </w:r>
      <w:r w:rsidR="00E8484E">
        <w:rPr>
          <w:color w:val="000000"/>
          <w:lang w:val="lv-LV"/>
        </w:rPr>
        <w:t>”</w:t>
      </w:r>
      <w:r w:rsidR="00E8484E">
        <w:rPr>
          <w:b/>
          <w:bCs/>
          <w:color w:val="000000"/>
          <w:lang w:val="lv-LV"/>
        </w:rPr>
        <w:t xml:space="preserve"> </w:t>
      </w:r>
      <w:r w:rsidR="00E8484E">
        <w:rPr>
          <w:color w:val="000000"/>
          <w:lang w:val="lv-LV"/>
        </w:rPr>
        <w:t xml:space="preserve">piedāvājums uz </w:t>
      </w:r>
      <w:r>
        <w:rPr>
          <w:color w:val="000000"/>
          <w:lang w:val="lv-LV"/>
        </w:rPr>
        <w:t>154</w:t>
      </w:r>
      <w:r w:rsidR="00E8484E"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viens simts piec</w:t>
      </w:r>
      <w:r w:rsidR="00E8484E">
        <w:rPr>
          <w:color w:val="000000"/>
          <w:lang w:val="lv-LV"/>
        </w:rPr>
        <w:t xml:space="preserve">desmit </w:t>
      </w:r>
      <w:r>
        <w:rPr>
          <w:color w:val="000000"/>
          <w:lang w:val="lv-LV"/>
        </w:rPr>
        <w:t>četr</w:t>
      </w:r>
      <w:r w:rsidR="00E8484E">
        <w:rPr>
          <w:color w:val="000000"/>
          <w:lang w:val="lv-LV"/>
        </w:rPr>
        <w:t xml:space="preserve">ām) </w:t>
      </w:r>
      <w:proofErr w:type="spellStart"/>
      <w:r w:rsidR="00E8484E">
        <w:rPr>
          <w:color w:val="000000"/>
          <w:lang w:val="lv-LV"/>
        </w:rPr>
        <w:t>lp</w:t>
      </w:r>
      <w:proofErr w:type="spellEnd"/>
      <w:r w:rsidR="00E8484E">
        <w:rPr>
          <w:color w:val="000000"/>
          <w:lang w:val="lv-LV"/>
        </w:rPr>
        <w:t>.</w:t>
      </w:r>
    </w:p>
    <w:p w:rsidR="00E8484E" w:rsidRDefault="00E8484E" w:rsidP="00E8484E">
      <w:pPr>
        <w:ind w:right="-1054"/>
        <w:jc w:val="both"/>
        <w:rPr>
          <w:lang w:val="lv-LV"/>
        </w:rPr>
      </w:pPr>
    </w:p>
    <w:p w:rsidR="00E8484E" w:rsidRDefault="00E8484E" w:rsidP="00E8484E">
      <w:pPr>
        <w:ind w:right="-1054"/>
        <w:jc w:val="both"/>
      </w:pPr>
    </w:p>
    <w:p w:rsidR="00E8484E" w:rsidRDefault="00E8484E" w:rsidP="00E8484E">
      <w:pPr>
        <w:ind w:right="-1054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  <w:t xml:space="preserve">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</w:p>
    <w:p w:rsidR="00E8484E" w:rsidRDefault="00E8484E" w:rsidP="00E8484E">
      <w:pPr>
        <w:ind w:right="-1054"/>
        <w:jc w:val="both"/>
        <w:rPr>
          <w:lang w:val="lv-LV"/>
        </w:rPr>
      </w:pPr>
    </w:p>
    <w:p w:rsidR="00E8484E" w:rsidRDefault="00E8484E" w:rsidP="00E8484E">
      <w:pPr>
        <w:ind w:right="-1054"/>
        <w:jc w:val="both"/>
        <w:rPr>
          <w:lang w:val="lv-LV"/>
        </w:rPr>
      </w:pPr>
      <w:r>
        <w:rPr>
          <w:lang w:val="lv-LV"/>
        </w:rPr>
        <w:t>Komisijas sekretāre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M.Stankevica</w:t>
      </w:r>
      <w:proofErr w:type="spellEnd"/>
    </w:p>
    <w:p w:rsidR="00E8484E" w:rsidRDefault="00E8484E" w:rsidP="00E8484E">
      <w:pPr>
        <w:pStyle w:val="Footer"/>
        <w:tabs>
          <w:tab w:val="clear" w:pos="4153"/>
          <w:tab w:val="clear" w:pos="8306"/>
        </w:tabs>
        <w:ind w:right="-1054"/>
        <w:rPr>
          <w:lang w:val="lv-LV"/>
        </w:rPr>
      </w:pPr>
    </w:p>
    <w:p w:rsidR="00E8484E" w:rsidRDefault="00E8484E" w:rsidP="00E8484E"/>
    <w:p w:rsidR="00E8484E" w:rsidRDefault="00E8484E" w:rsidP="00E8484E">
      <w:pPr>
        <w:pStyle w:val="xl23"/>
        <w:spacing w:before="0" w:after="0"/>
        <w:ind w:right="-1054"/>
        <w:jc w:val="both"/>
        <w:rPr>
          <w:rFonts w:ascii="Times New Roman" w:hAnsi="Times New Roman" w:cs="Times New Roman"/>
          <w:lang w:val="lv-LV"/>
        </w:rPr>
      </w:pPr>
    </w:p>
    <w:p w:rsidR="00E8484E" w:rsidRDefault="00E8484E" w:rsidP="00E8484E"/>
    <w:p w:rsidR="003441ED" w:rsidRDefault="003441ED"/>
    <w:sectPr w:rsidR="003441ED" w:rsidSect="00E8484E">
      <w:footerReference w:type="even" r:id="rId9"/>
      <w:footerReference w:type="default" r:id="rId10"/>
      <w:pgSz w:w="11906" w:h="16838"/>
      <w:pgMar w:top="1134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33" w:rsidRDefault="00F82433">
      <w:r>
        <w:separator/>
      </w:r>
    </w:p>
  </w:endnote>
  <w:endnote w:type="continuationSeparator" w:id="0">
    <w:p w:rsidR="00F82433" w:rsidRDefault="00F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7F" w:rsidRDefault="00A506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7F7F" w:rsidRDefault="007A7F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7F" w:rsidRDefault="00A506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A78">
      <w:rPr>
        <w:rStyle w:val="PageNumber"/>
        <w:noProof/>
      </w:rPr>
      <w:t>4</w:t>
    </w:r>
    <w:r>
      <w:rPr>
        <w:rStyle w:val="PageNumber"/>
      </w:rPr>
      <w:fldChar w:fldCharType="end"/>
    </w:r>
  </w:p>
  <w:p w:rsidR="007A7F7F" w:rsidRDefault="007A7F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33" w:rsidRDefault="00F82433">
      <w:r>
        <w:separator/>
      </w:r>
    </w:p>
  </w:footnote>
  <w:footnote w:type="continuationSeparator" w:id="0">
    <w:p w:rsidR="00F82433" w:rsidRDefault="00F82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4E"/>
    <w:rsid w:val="00033FCD"/>
    <w:rsid w:val="000604EE"/>
    <w:rsid w:val="00075CC5"/>
    <w:rsid w:val="00150C7F"/>
    <w:rsid w:val="002900FA"/>
    <w:rsid w:val="003441ED"/>
    <w:rsid w:val="003C5ED7"/>
    <w:rsid w:val="007A7F7F"/>
    <w:rsid w:val="008531B2"/>
    <w:rsid w:val="009B2A78"/>
    <w:rsid w:val="00A06657"/>
    <w:rsid w:val="00A5065C"/>
    <w:rsid w:val="00B340BD"/>
    <w:rsid w:val="00C922E9"/>
    <w:rsid w:val="00E066E4"/>
    <w:rsid w:val="00E8484E"/>
    <w:rsid w:val="00F82433"/>
    <w:rsid w:val="00F913BD"/>
    <w:rsid w:val="00FB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A1FD-7669-488E-890C-D26C9C6F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4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8484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E8484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E8484E"/>
    <w:pPr>
      <w:keepNext/>
      <w:jc w:val="center"/>
      <w:outlineLvl w:val="3"/>
    </w:pPr>
    <w:rPr>
      <w:b/>
      <w:lang w:val="lv-LV"/>
    </w:rPr>
  </w:style>
  <w:style w:type="paragraph" w:styleId="Heading6">
    <w:name w:val="heading 6"/>
    <w:basedOn w:val="Normal"/>
    <w:next w:val="Normal"/>
    <w:link w:val="Heading6Char"/>
    <w:qFormat/>
    <w:rsid w:val="00E8484E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E8484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484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8484E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E8484E"/>
    <w:rPr>
      <w:rFonts w:eastAsia="Times New Roman" w:cs="Times New Roman"/>
      <w:b/>
      <w:szCs w:val="24"/>
    </w:rPr>
  </w:style>
  <w:style w:type="character" w:customStyle="1" w:styleId="Heading6Char">
    <w:name w:val="Heading 6 Char"/>
    <w:basedOn w:val="DefaultParagraphFont"/>
    <w:link w:val="Heading6"/>
    <w:rsid w:val="00E8484E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8484E"/>
    <w:rPr>
      <w:rFonts w:eastAsia="Times New Roman" w:cs="Times New Roman"/>
      <w:b/>
      <w:bCs/>
      <w:sz w:val="28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E8484E"/>
    <w:pPr>
      <w:ind w:right="-1054" w:firstLine="720"/>
      <w:jc w:val="both"/>
    </w:pPr>
    <w:rPr>
      <w:color w:val="000000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484E"/>
    <w:rPr>
      <w:rFonts w:eastAsia="Times New Roman" w:cs="Times New Roman"/>
      <w:color w:val="000000"/>
      <w:szCs w:val="24"/>
    </w:rPr>
  </w:style>
  <w:style w:type="paragraph" w:customStyle="1" w:styleId="xl23">
    <w:name w:val="xl23"/>
    <w:basedOn w:val="Normal"/>
    <w:rsid w:val="00E8484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E8484E"/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semiHidden/>
    <w:rsid w:val="00E8484E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E8484E"/>
    <w:rPr>
      <w:strike w:val="0"/>
      <w:dstrike w:val="0"/>
      <w:color w:val="000000"/>
      <w:u w:val="none"/>
      <w:effect w:val="none"/>
    </w:rPr>
  </w:style>
  <w:style w:type="paragraph" w:styleId="BodyTextIndent2">
    <w:name w:val="Body Text Indent 2"/>
    <w:basedOn w:val="Normal"/>
    <w:link w:val="BodyTextIndent2Char"/>
    <w:semiHidden/>
    <w:rsid w:val="00E8484E"/>
    <w:pPr>
      <w:ind w:right="180" w:firstLine="720"/>
      <w:jc w:val="both"/>
    </w:pPr>
    <w:rPr>
      <w:b/>
      <w:bCs/>
      <w:lang w:val="de-D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484E"/>
    <w:rPr>
      <w:rFonts w:eastAsia="Times New Roman" w:cs="Times New Roman"/>
      <w:b/>
      <w:bCs/>
      <w:szCs w:val="24"/>
      <w:lang w:val="de-DE"/>
    </w:rPr>
  </w:style>
  <w:style w:type="paragraph" w:styleId="BodyText">
    <w:name w:val="Body Text"/>
    <w:aliases w:val="Body Text1"/>
    <w:basedOn w:val="Normal"/>
    <w:link w:val="BodyTextChar"/>
    <w:semiHidden/>
    <w:rsid w:val="00E8484E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E8484E"/>
    <w:rPr>
      <w:rFonts w:eastAsia="Times New Roman" w:cs="Times New Roman"/>
      <w:noProof/>
      <w:sz w:val="20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E8484E"/>
    <w:pPr>
      <w:spacing w:before="120"/>
      <w:jc w:val="both"/>
    </w:pPr>
    <w:rPr>
      <w:b/>
      <w:lang w:val="de-DE"/>
    </w:rPr>
  </w:style>
  <w:style w:type="character" w:customStyle="1" w:styleId="BodyText3Char">
    <w:name w:val="Body Text 3 Char"/>
    <w:basedOn w:val="DefaultParagraphFont"/>
    <w:link w:val="BodyText3"/>
    <w:semiHidden/>
    <w:rsid w:val="00E8484E"/>
    <w:rPr>
      <w:rFonts w:eastAsia="Times New Roman" w:cs="Times New Roman"/>
      <w:b/>
      <w:szCs w:val="24"/>
      <w:lang w:val="de-DE"/>
    </w:rPr>
  </w:style>
  <w:style w:type="paragraph" w:styleId="BodyTextIndent3">
    <w:name w:val="Body Text Indent 3"/>
    <w:basedOn w:val="Normal"/>
    <w:link w:val="BodyTextIndent3Char"/>
    <w:semiHidden/>
    <w:rsid w:val="00E8484E"/>
    <w:pPr>
      <w:ind w:right="-1054" w:firstLine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E8484E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E848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8484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E8484E"/>
  </w:style>
  <w:style w:type="paragraph" w:styleId="ListParagraph">
    <w:name w:val="List Paragraph"/>
    <w:basedOn w:val="Normal"/>
    <w:uiPriority w:val="34"/>
    <w:qFormat/>
    <w:rsid w:val="00853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ub.gov.l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5001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6</cp:revision>
  <dcterms:created xsi:type="dcterms:W3CDTF">2015-07-07T07:34:00Z</dcterms:created>
  <dcterms:modified xsi:type="dcterms:W3CDTF">2015-07-10T07:49:00Z</dcterms:modified>
</cp:coreProperties>
</file>