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628" w:rsidRDefault="00C93628" w:rsidP="00C93628">
      <w:pPr>
        <w:pStyle w:val="Heading7"/>
        <w:tabs>
          <w:tab w:val="left" w:pos="360"/>
        </w:tabs>
        <w:ind w:right="-2"/>
        <w:jc w:val="center"/>
        <w:rPr>
          <w:rFonts w:eastAsia="Lucida Sans Unicode" w:cs="Tahoma"/>
          <w:lang w:val="lv-LV"/>
        </w:rPr>
      </w:pPr>
      <w:r>
        <w:rPr>
          <w:noProof/>
          <w:lang w:val="lv-LV" w:eastAsia="lv-LV"/>
        </w:rPr>
        <w:drawing>
          <wp:inline distT="0" distB="0" distL="0" distR="0" wp14:anchorId="24D92449" wp14:editId="3951D79E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628" w:rsidRPr="00A51D03" w:rsidRDefault="00C93628" w:rsidP="00C93628">
      <w:pPr>
        <w:pStyle w:val="Caption"/>
        <w:rPr>
          <w:b w:val="0"/>
          <w:lang w:val="lv-LV"/>
        </w:rPr>
      </w:pPr>
      <w:r w:rsidRPr="00A51D03">
        <w:rPr>
          <w:b w:val="0"/>
          <w:lang w:val="lv-LV"/>
        </w:rPr>
        <w:t>JĒKABPILS PILSĒTAS PAŠVALDĪBA</w:t>
      </w:r>
    </w:p>
    <w:p w:rsidR="00C93628" w:rsidRDefault="00C93628" w:rsidP="00C93628">
      <w:pPr>
        <w:widowControl w:val="0"/>
        <w:tabs>
          <w:tab w:val="right" w:pos="9000"/>
        </w:tabs>
        <w:suppressAutoHyphens/>
        <w:ind w:right="18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IEPIRKUMU KOMISIJA</w:t>
      </w:r>
    </w:p>
    <w:p w:rsidR="00C93628" w:rsidRDefault="00C93628" w:rsidP="00C93628">
      <w:pPr>
        <w:widowControl w:val="0"/>
        <w:tabs>
          <w:tab w:val="right" w:pos="9000"/>
        </w:tabs>
        <w:suppressAutoHyphens/>
        <w:ind w:right="180"/>
        <w:jc w:val="center"/>
        <w:rPr>
          <w:rFonts w:eastAsia="Lucida Sans Unicode" w:cs="Tahoma"/>
          <w:color w:val="000000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C93628" w:rsidRDefault="00C93628" w:rsidP="00C93628">
      <w:pPr>
        <w:keepNext/>
        <w:widowControl w:val="0"/>
        <w:pBdr>
          <w:bottom w:val="single" w:sz="12" w:space="0" w:color="auto"/>
        </w:pBdr>
        <w:suppressAutoHyphens/>
        <w:ind w:right="180"/>
        <w:jc w:val="center"/>
        <w:outlineLvl w:val="5"/>
        <w:rPr>
          <w:rFonts w:eastAsia="Lucida Sans Unicode" w:cs="Tahoma"/>
          <w:bCs/>
          <w:color w:val="FFFFFF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C93628" w:rsidRDefault="00C93628" w:rsidP="00C93628">
      <w:pPr>
        <w:keepNext/>
        <w:widowControl w:val="0"/>
        <w:pBdr>
          <w:bottom w:val="single" w:sz="12" w:space="0" w:color="auto"/>
        </w:pBdr>
        <w:suppressAutoHyphens/>
        <w:ind w:right="18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C93628" w:rsidRDefault="00C93628" w:rsidP="00C93628">
      <w:pPr>
        <w:widowControl w:val="0"/>
        <w:suppressAutoHyphens/>
        <w:ind w:right="180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C93628" w:rsidRDefault="00C93628" w:rsidP="00C93628">
      <w:pPr>
        <w:pStyle w:val="Heading1"/>
        <w:ind w:right="180"/>
        <w:jc w:val="center"/>
        <w:rPr>
          <w:i/>
          <w:iCs/>
        </w:rPr>
      </w:pPr>
    </w:p>
    <w:p w:rsidR="00C93628" w:rsidRDefault="00C93628" w:rsidP="00C93628">
      <w:pPr>
        <w:pStyle w:val="Heading1"/>
        <w:ind w:right="180"/>
        <w:jc w:val="center"/>
        <w:rPr>
          <w:i/>
          <w:iCs/>
        </w:rPr>
      </w:pPr>
      <w:r>
        <w:rPr>
          <w:i/>
          <w:iCs/>
        </w:rPr>
        <w:t>ATKLĀTA   KONKURSA</w:t>
      </w:r>
    </w:p>
    <w:p w:rsidR="00C93628" w:rsidRDefault="00C93628" w:rsidP="00C93628">
      <w:pPr>
        <w:pStyle w:val="Heading1"/>
        <w:ind w:right="-2"/>
        <w:jc w:val="center"/>
        <w:rPr>
          <w:b w:val="0"/>
          <w:bCs/>
          <w:i/>
          <w:iCs/>
        </w:rPr>
      </w:pPr>
      <w:r>
        <w:rPr>
          <w:b w:val="0"/>
          <w:bCs/>
          <w:i/>
          <w:iCs/>
        </w:rPr>
        <w:t>saskaņā ar Publisko iepirkumu likuma 35.panta otro daļu</w:t>
      </w:r>
    </w:p>
    <w:p w:rsidR="00C93628" w:rsidRDefault="00C93628" w:rsidP="00C93628">
      <w:pPr>
        <w:pStyle w:val="Heading1"/>
        <w:ind w:right="180"/>
        <w:jc w:val="center"/>
      </w:pPr>
    </w:p>
    <w:p w:rsidR="00C93628" w:rsidRDefault="00C93628" w:rsidP="00C93628">
      <w:pPr>
        <w:pStyle w:val="Heading1"/>
        <w:ind w:right="180"/>
        <w:jc w:val="center"/>
        <w:rPr>
          <w:szCs w:val="20"/>
        </w:rPr>
      </w:pPr>
      <w:r>
        <w:t>“Elektroenerģijas piegāde”</w:t>
      </w:r>
      <w:r>
        <w:rPr>
          <w:szCs w:val="20"/>
        </w:rPr>
        <w:t xml:space="preserve">, </w:t>
      </w:r>
    </w:p>
    <w:p w:rsidR="00C93628" w:rsidRDefault="00C93628" w:rsidP="00C93628">
      <w:pPr>
        <w:pStyle w:val="Heading1"/>
        <w:ind w:right="180"/>
        <w:jc w:val="center"/>
      </w:pPr>
      <w:r>
        <w:rPr>
          <w:szCs w:val="20"/>
        </w:rPr>
        <w:t>identifikācijas Nr. JPP 2015/33</w:t>
      </w:r>
    </w:p>
    <w:p w:rsidR="00C93628" w:rsidRDefault="00C93628" w:rsidP="00C93628">
      <w:pPr>
        <w:pStyle w:val="Heading1"/>
        <w:ind w:right="180"/>
        <w:jc w:val="center"/>
      </w:pPr>
      <w:r>
        <w:t xml:space="preserve"> </w:t>
      </w:r>
    </w:p>
    <w:p w:rsidR="00C93628" w:rsidRDefault="00C93628" w:rsidP="00C93628">
      <w:pPr>
        <w:pStyle w:val="Heading4"/>
        <w:ind w:right="180"/>
        <w:rPr>
          <w:bCs/>
          <w:i/>
          <w:iCs/>
        </w:rPr>
      </w:pPr>
      <w:r>
        <w:rPr>
          <w:bCs/>
          <w:i/>
          <w:iCs/>
        </w:rPr>
        <w:t>Z I Ņ O J U M S</w:t>
      </w:r>
    </w:p>
    <w:p w:rsidR="00C93628" w:rsidRDefault="00C93628" w:rsidP="00C93628">
      <w:pPr>
        <w:pStyle w:val="Heading2"/>
        <w:ind w:right="-2"/>
        <w:jc w:val="right"/>
        <w:rPr>
          <w:iCs/>
        </w:rPr>
      </w:pPr>
      <w:r>
        <w:t xml:space="preserve">Jēkabpilī,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2015.gada 02.jūlijā</w:t>
      </w:r>
      <w:r>
        <w:tab/>
      </w:r>
      <w:r>
        <w:tab/>
        <w:t xml:space="preserve">      </w:t>
      </w:r>
    </w:p>
    <w:p w:rsidR="00C93628" w:rsidRDefault="00C93628" w:rsidP="00C93628">
      <w:pPr>
        <w:ind w:right="-2" w:firstLine="720"/>
        <w:jc w:val="both"/>
        <w:rPr>
          <w:lang w:val="lv-LV"/>
        </w:rPr>
      </w:pPr>
      <w:r>
        <w:rPr>
          <w:b/>
          <w:lang w:val="lv-LV"/>
        </w:rPr>
        <w:t>1. Pasūtītāja nosaukums un adrese, reģistrācijas numurs</w:t>
      </w:r>
      <w:r>
        <w:rPr>
          <w:lang w:val="lv-LV"/>
        </w:rPr>
        <w:t xml:space="preserve"> – Jēkabpils pilsētas pašvaldība, reģistrācijas Nr. 90000024205, Brīvības iela 120, Jēkabpils, LV-5201. </w:t>
      </w:r>
    </w:p>
    <w:p w:rsidR="00C93628" w:rsidRDefault="00C93628" w:rsidP="00C93628">
      <w:pPr>
        <w:ind w:right="-2" w:firstLine="720"/>
        <w:jc w:val="both"/>
        <w:rPr>
          <w:b/>
          <w:bCs/>
        </w:rPr>
      </w:pPr>
    </w:p>
    <w:p w:rsidR="00C93628" w:rsidRPr="008C6137" w:rsidRDefault="00C93628" w:rsidP="00C93628">
      <w:pPr>
        <w:ind w:right="-2" w:firstLine="720"/>
        <w:jc w:val="both"/>
        <w:rPr>
          <w:lang w:val="lv-LV"/>
        </w:rPr>
      </w:pPr>
      <w:r>
        <w:rPr>
          <w:b/>
          <w:bCs/>
        </w:rPr>
        <w:t xml:space="preserve">2. </w:t>
      </w:r>
      <w:r>
        <w:rPr>
          <w:b/>
          <w:bCs/>
          <w:lang w:val="lv-LV"/>
        </w:rPr>
        <w:t>Iepirkuma priekšmets, identifikācijas numurs</w:t>
      </w:r>
      <w:r>
        <w:rPr>
          <w:b/>
          <w:bCs/>
        </w:rPr>
        <w:t xml:space="preserve"> </w:t>
      </w:r>
      <w:r>
        <w:t xml:space="preserve">– </w:t>
      </w:r>
      <w:r w:rsidRPr="008C6137">
        <w:rPr>
          <w:lang w:val="lv-LV"/>
        </w:rPr>
        <w:t>“Elektroenerģijas piegāde”</w:t>
      </w:r>
      <w:r w:rsidRPr="008C6137">
        <w:rPr>
          <w:szCs w:val="20"/>
          <w:lang w:val="lv-LV"/>
        </w:rPr>
        <w:t>, identifikācijas Nr. JPP 2015/33.</w:t>
      </w:r>
    </w:p>
    <w:p w:rsidR="00C93628" w:rsidRPr="008C6137" w:rsidRDefault="00C93628" w:rsidP="00C93628">
      <w:pPr>
        <w:ind w:right="-2" w:firstLine="720"/>
        <w:jc w:val="both"/>
        <w:rPr>
          <w:b/>
          <w:lang w:val="lv-LV"/>
        </w:rPr>
      </w:pPr>
    </w:p>
    <w:p w:rsidR="00C93628" w:rsidRPr="008C6137" w:rsidRDefault="00C93628" w:rsidP="00C93628">
      <w:pPr>
        <w:ind w:right="-2" w:firstLine="720"/>
        <w:jc w:val="both"/>
        <w:rPr>
          <w:bCs/>
          <w:lang w:val="lv-LV"/>
        </w:rPr>
      </w:pPr>
      <w:r w:rsidRPr="008C6137">
        <w:rPr>
          <w:b/>
          <w:lang w:val="lv-LV"/>
        </w:rPr>
        <w:t xml:space="preserve">3. Paziņojums par līgumu publicēts internetā </w:t>
      </w:r>
      <w:r w:rsidRPr="008C6137">
        <w:rPr>
          <w:b/>
          <w:color w:val="000000"/>
          <w:lang w:val="lv-LV"/>
        </w:rPr>
        <w:t>(</w:t>
      </w:r>
      <w:hyperlink r:id="rId5" w:history="1">
        <w:r w:rsidRPr="008C6137">
          <w:rPr>
            <w:rStyle w:val="Hyperlink"/>
            <w:b/>
            <w:lang w:val="lv-LV"/>
          </w:rPr>
          <w:t>www.iub.gov.lv</w:t>
        </w:r>
      </w:hyperlink>
      <w:r w:rsidRPr="008C6137">
        <w:rPr>
          <w:b/>
          <w:color w:val="000000"/>
          <w:lang w:val="lv-LV"/>
        </w:rPr>
        <w:t>)</w:t>
      </w:r>
      <w:r w:rsidRPr="008C6137">
        <w:rPr>
          <w:b/>
          <w:lang w:val="lv-LV"/>
        </w:rPr>
        <w:t xml:space="preserve"> </w:t>
      </w:r>
      <w:r w:rsidRPr="008C6137">
        <w:rPr>
          <w:bCs/>
          <w:lang w:val="lv-LV"/>
        </w:rPr>
        <w:t xml:space="preserve">– 19.05.2015. </w:t>
      </w:r>
    </w:p>
    <w:p w:rsidR="00C93628" w:rsidRPr="008C6137" w:rsidRDefault="00C93628" w:rsidP="00C93628">
      <w:pPr>
        <w:ind w:right="-2"/>
        <w:jc w:val="both"/>
        <w:rPr>
          <w:b/>
          <w:lang w:val="lv-LV"/>
        </w:rPr>
      </w:pPr>
    </w:p>
    <w:p w:rsidR="00C93628" w:rsidRPr="008C6137" w:rsidRDefault="00C93628" w:rsidP="00C93628">
      <w:pPr>
        <w:ind w:right="-2" w:firstLine="720"/>
        <w:jc w:val="both"/>
        <w:rPr>
          <w:lang w:val="lv-LV"/>
        </w:rPr>
      </w:pPr>
      <w:r w:rsidRPr="008C6137">
        <w:rPr>
          <w:b/>
          <w:lang w:val="lv-LV"/>
        </w:rPr>
        <w:t xml:space="preserve">4. Iepirkumu komisija </w:t>
      </w:r>
      <w:r w:rsidRPr="008C6137">
        <w:rPr>
          <w:b/>
          <w:bCs/>
          <w:lang w:val="lv-LV"/>
        </w:rPr>
        <w:t xml:space="preserve">izveidota pamatojoties </w:t>
      </w:r>
      <w:r w:rsidRPr="008C6137">
        <w:rPr>
          <w:bCs/>
          <w:lang w:val="lv-LV"/>
        </w:rPr>
        <w:t>uz</w:t>
      </w:r>
      <w:r w:rsidRPr="008C6137">
        <w:rPr>
          <w:bCs/>
          <w:color w:val="000000"/>
          <w:lang w:val="lv-LV"/>
        </w:rPr>
        <w:t xml:space="preserve"> 2013.gada 01.jūnijā ievēlētās Jēkabpils pilsētas domes </w:t>
      </w:r>
      <w:proofErr w:type="spellStart"/>
      <w:r w:rsidRPr="008C6137">
        <w:rPr>
          <w:bCs/>
          <w:color w:val="000000"/>
          <w:lang w:val="lv-LV"/>
        </w:rPr>
        <w:t>sasaukuma</w:t>
      </w:r>
      <w:proofErr w:type="spellEnd"/>
      <w:r w:rsidRPr="008C6137">
        <w:rPr>
          <w:bCs/>
          <w:color w:val="000000"/>
          <w:lang w:val="lv-LV"/>
        </w:rPr>
        <w:t xml:space="preserve"> pilnvaru laiku, pamatojoties uz 2013.gada 20.jūnija Jēkabpils pilsētas domes sēdes lēmumu Nr. 245 (protokols Nr.15., 13.§), </w:t>
      </w:r>
      <w:r w:rsidRPr="008C6137">
        <w:rPr>
          <w:bCs/>
          <w:color w:val="000000" w:themeColor="text1"/>
          <w:lang w:val="lv-LV"/>
        </w:rPr>
        <w:t>2014.gada 20.februāra lēmumu Nr. 65 (protokols Nr.4., 4.§)</w:t>
      </w:r>
      <w:r w:rsidRPr="008C6137">
        <w:rPr>
          <w:lang w:val="lv-LV"/>
        </w:rPr>
        <w:t xml:space="preserve"> un 2015.gada 26.februāra lēmumu Nr. 50 (protokols Nr.5, 12.</w:t>
      </w:r>
      <w:r w:rsidRPr="008C6137">
        <w:rPr>
          <w:bCs/>
          <w:color w:val="000000" w:themeColor="text1"/>
          <w:lang w:val="lv-LV"/>
        </w:rPr>
        <w:t>§)</w:t>
      </w:r>
      <w:r w:rsidRPr="008C6137">
        <w:rPr>
          <w:lang w:val="lv-LV"/>
        </w:rPr>
        <w:t xml:space="preserve"> šādā sastāvā :</w:t>
      </w:r>
      <w:r w:rsidRPr="008C6137">
        <w:rPr>
          <w:lang w:val="lv-LV"/>
        </w:rPr>
        <w:tab/>
        <w:t xml:space="preserve">4.1. pašvaldības iepirkumu komisijas priekšsēdētājs:  Viktors </w:t>
      </w:r>
      <w:proofErr w:type="spellStart"/>
      <w:r w:rsidRPr="008C6137">
        <w:rPr>
          <w:lang w:val="lv-LV"/>
        </w:rPr>
        <w:t>Savins</w:t>
      </w:r>
      <w:proofErr w:type="spellEnd"/>
      <w:r w:rsidRPr="008C6137">
        <w:rPr>
          <w:lang w:val="lv-LV"/>
        </w:rPr>
        <w:t>,</w:t>
      </w:r>
    </w:p>
    <w:p w:rsidR="00C93628" w:rsidRPr="008C6137" w:rsidRDefault="00C93628" w:rsidP="00C93628">
      <w:pPr>
        <w:ind w:right="-2" w:firstLine="720"/>
        <w:jc w:val="both"/>
        <w:rPr>
          <w:lang w:val="lv-LV"/>
        </w:rPr>
      </w:pPr>
      <w:r w:rsidRPr="008C6137">
        <w:rPr>
          <w:lang w:val="lv-LV"/>
        </w:rPr>
        <w:t>4.2. pašvaldības iepirkumu komisijas priekšsēdētāja vietnieks Alberts Barkāns,</w:t>
      </w:r>
    </w:p>
    <w:p w:rsidR="00C93628" w:rsidRPr="008C6137" w:rsidRDefault="00C93628" w:rsidP="00C93628">
      <w:pPr>
        <w:ind w:right="-2"/>
        <w:jc w:val="both"/>
        <w:rPr>
          <w:lang w:val="lv-LV"/>
        </w:rPr>
      </w:pPr>
      <w:r w:rsidRPr="008C6137">
        <w:rPr>
          <w:b/>
          <w:bCs/>
          <w:lang w:val="lv-LV"/>
        </w:rPr>
        <w:t xml:space="preserve"> </w:t>
      </w:r>
      <w:r w:rsidRPr="008C6137">
        <w:rPr>
          <w:b/>
          <w:bCs/>
          <w:lang w:val="lv-LV"/>
        </w:rPr>
        <w:tab/>
      </w:r>
      <w:r w:rsidRPr="008C6137">
        <w:rPr>
          <w:lang w:val="lv-LV"/>
        </w:rPr>
        <w:t>4.3.</w:t>
      </w:r>
      <w:r w:rsidRPr="008C6137">
        <w:rPr>
          <w:b/>
          <w:bCs/>
          <w:lang w:val="lv-LV"/>
        </w:rPr>
        <w:t xml:space="preserve"> </w:t>
      </w:r>
      <w:r w:rsidRPr="008C6137">
        <w:rPr>
          <w:lang w:val="lv-LV"/>
        </w:rPr>
        <w:t xml:space="preserve">pašvaldības iepirkumu komisijas locekļi: Inese Elksne, Mirdza Stankevica, </w:t>
      </w:r>
      <w:proofErr w:type="spellStart"/>
      <w:r w:rsidRPr="008C6137">
        <w:rPr>
          <w:lang w:val="lv-LV"/>
        </w:rPr>
        <w:t>L.Krastiņa</w:t>
      </w:r>
      <w:proofErr w:type="spellEnd"/>
      <w:r w:rsidRPr="008C6137">
        <w:rPr>
          <w:lang w:val="lv-LV"/>
        </w:rPr>
        <w:t xml:space="preserve">. </w:t>
      </w:r>
    </w:p>
    <w:p w:rsidR="00C93628" w:rsidRPr="008C6137" w:rsidRDefault="00C93628" w:rsidP="00C93628">
      <w:pPr>
        <w:ind w:right="-2" w:firstLine="720"/>
        <w:jc w:val="both"/>
        <w:rPr>
          <w:bCs/>
          <w:lang w:val="lv-LV"/>
        </w:rPr>
      </w:pPr>
      <w:r w:rsidRPr="008C6137">
        <w:rPr>
          <w:bCs/>
          <w:lang w:val="lv-LV"/>
        </w:rPr>
        <w:t xml:space="preserve">Sēdē attaisnojošu iemeslu dēļ nepiedalās komisijas locekle Santa </w:t>
      </w:r>
      <w:proofErr w:type="spellStart"/>
      <w:r w:rsidRPr="008C6137">
        <w:rPr>
          <w:bCs/>
          <w:lang w:val="lv-LV"/>
        </w:rPr>
        <w:t>Lazare</w:t>
      </w:r>
      <w:proofErr w:type="spellEnd"/>
      <w:r w:rsidRPr="008C6137">
        <w:rPr>
          <w:bCs/>
          <w:lang w:val="lv-LV"/>
        </w:rPr>
        <w:t xml:space="preserve">. </w:t>
      </w:r>
    </w:p>
    <w:p w:rsidR="00C26F77" w:rsidRPr="008C6137" w:rsidRDefault="00C26F77" w:rsidP="00C93628">
      <w:pPr>
        <w:ind w:right="-2" w:firstLine="720"/>
        <w:jc w:val="both"/>
        <w:rPr>
          <w:b/>
          <w:bCs/>
          <w:lang w:val="lv-LV"/>
        </w:rPr>
      </w:pPr>
    </w:p>
    <w:p w:rsidR="00C93628" w:rsidRPr="008C6137" w:rsidRDefault="00C93628" w:rsidP="00C93628">
      <w:pPr>
        <w:ind w:right="-2" w:firstLine="720"/>
        <w:jc w:val="both"/>
        <w:rPr>
          <w:lang w:val="lv-LV"/>
        </w:rPr>
      </w:pPr>
      <w:r w:rsidRPr="008C6137">
        <w:rPr>
          <w:b/>
          <w:bCs/>
          <w:lang w:val="lv-LV"/>
        </w:rPr>
        <w:t xml:space="preserve">5. Pretendentiem noteiktās kvalifikācijas un atlases dokumentu prasības : </w:t>
      </w:r>
      <w:r w:rsidRPr="008C6137">
        <w:rPr>
          <w:lang w:val="lv-LV"/>
        </w:rPr>
        <w:t>ir norādītas atklātā konkursa nolikumā (turpmāk – Nolikums), kas ir šī ziņojuma Pielikums.</w:t>
      </w:r>
    </w:p>
    <w:p w:rsidR="00C93628" w:rsidRPr="008C6137" w:rsidRDefault="00C93628" w:rsidP="00C93628">
      <w:pPr>
        <w:ind w:right="-2"/>
        <w:jc w:val="both"/>
        <w:rPr>
          <w:b/>
          <w:lang w:val="lv-LV"/>
        </w:rPr>
      </w:pPr>
    </w:p>
    <w:p w:rsidR="00C93628" w:rsidRPr="008C6137" w:rsidRDefault="00C93628" w:rsidP="00C93628">
      <w:pPr>
        <w:ind w:right="-2" w:firstLine="720"/>
        <w:jc w:val="both"/>
        <w:rPr>
          <w:bCs/>
          <w:color w:val="000000"/>
          <w:lang w:val="lv-LV"/>
        </w:rPr>
      </w:pPr>
      <w:r w:rsidRPr="008C6137">
        <w:rPr>
          <w:b/>
          <w:lang w:val="lv-LV"/>
        </w:rPr>
        <w:t xml:space="preserve">6. Piedāvājuma izvēles kritērijs – </w:t>
      </w:r>
      <w:r w:rsidRPr="008C6137">
        <w:rPr>
          <w:bCs/>
          <w:lang w:val="lv-LV"/>
        </w:rPr>
        <w:t xml:space="preserve">piedāvājums </w:t>
      </w:r>
      <w:r w:rsidRPr="008C6137">
        <w:rPr>
          <w:bCs/>
          <w:color w:val="000000"/>
          <w:lang w:val="lv-LV"/>
        </w:rPr>
        <w:t>ar viszemāko piedāvāto cenu,</w:t>
      </w:r>
      <w:r w:rsidRPr="008C6137">
        <w:rPr>
          <w:b/>
          <w:color w:val="000000"/>
          <w:lang w:val="lv-LV"/>
        </w:rPr>
        <w:t xml:space="preserve"> </w:t>
      </w:r>
      <w:r w:rsidRPr="008C6137">
        <w:rPr>
          <w:bCs/>
          <w:color w:val="000000"/>
          <w:lang w:val="lv-LV"/>
        </w:rPr>
        <w:t>kas atbilst Nolikuma prasībām (17.4.p).</w:t>
      </w:r>
    </w:p>
    <w:p w:rsidR="00C93628" w:rsidRPr="008C6137" w:rsidRDefault="00C93628" w:rsidP="00C93628">
      <w:pPr>
        <w:ind w:right="-2"/>
        <w:jc w:val="both"/>
        <w:rPr>
          <w:b/>
          <w:lang w:val="lv-LV"/>
        </w:rPr>
      </w:pPr>
    </w:p>
    <w:p w:rsidR="00C93628" w:rsidRPr="008C6137" w:rsidRDefault="00C93628" w:rsidP="00C93628">
      <w:pPr>
        <w:ind w:right="-2" w:firstLine="720"/>
        <w:jc w:val="both"/>
        <w:rPr>
          <w:lang w:val="lv-LV"/>
        </w:rPr>
      </w:pPr>
      <w:r w:rsidRPr="008C6137">
        <w:rPr>
          <w:b/>
          <w:lang w:val="lv-LV"/>
        </w:rPr>
        <w:t>7. Piedāvājumu iesniegšanas vieta un termiņš –</w:t>
      </w:r>
      <w:r w:rsidRPr="008C6137">
        <w:rPr>
          <w:bCs/>
          <w:lang w:val="lv-LV"/>
        </w:rPr>
        <w:t xml:space="preserve"> Jēkabpils pilsētas pašvaldības Vienas pieturas aģentūra, Brīvības ielā 120, Jēkabpilī, līdz 2015.gada 30.jūnijam plkst. 11.00.</w:t>
      </w:r>
    </w:p>
    <w:p w:rsidR="00C93628" w:rsidRPr="008C6137" w:rsidRDefault="00C93628" w:rsidP="00C93628">
      <w:pPr>
        <w:ind w:right="-2"/>
        <w:jc w:val="both"/>
        <w:rPr>
          <w:b/>
          <w:color w:val="000000"/>
          <w:lang w:val="lv-LV"/>
        </w:rPr>
      </w:pPr>
    </w:p>
    <w:p w:rsidR="00C93628" w:rsidRPr="008C6137" w:rsidRDefault="00C93628" w:rsidP="00C93628">
      <w:pPr>
        <w:ind w:right="-2" w:firstLine="720"/>
        <w:jc w:val="both"/>
        <w:rPr>
          <w:bCs/>
          <w:lang w:val="lv-LV"/>
        </w:rPr>
      </w:pPr>
      <w:r w:rsidRPr="008C6137">
        <w:rPr>
          <w:b/>
          <w:lang w:val="lv-LV"/>
        </w:rPr>
        <w:t xml:space="preserve">8. Piedāvājumu atvēršanas vieta, datums, laiks – </w:t>
      </w:r>
      <w:r w:rsidRPr="008C6137">
        <w:rPr>
          <w:bCs/>
          <w:lang w:val="lv-LV"/>
        </w:rPr>
        <w:t>Jēkabpils pilsētas pašvaldība,</w:t>
      </w:r>
      <w:r w:rsidRPr="008C6137">
        <w:rPr>
          <w:b/>
          <w:lang w:val="lv-LV"/>
        </w:rPr>
        <w:t xml:space="preserve"> </w:t>
      </w:r>
      <w:r w:rsidRPr="008C6137">
        <w:rPr>
          <w:bCs/>
          <w:lang w:val="lv-LV"/>
        </w:rPr>
        <w:t>Brīvības iela 120,</w:t>
      </w:r>
      <w:r w:rsidRPr="008C6137">
        <w:rPr>
          <w:b/>
          <w:lang w:val="lv-LV"/>
        </w:rPr>
        <w:t xml:space="preserve"> </w:t>
      </w:r>
      <w:r w:rsidRPr="008C6137">
        <w:rPr>
          <w:bCs/>
          <w:lang w:val="lv-LV"/>
        </w:rPr>
        <w:t>Jēkabpils, LV-5201, 209.kab. Sanāksmju zāle, 2015.gada 30.jūnijā plkst. 11.00.</w:t>
      </w:r>
    </w:p>
    <w:p w:rsidR="00C93628" w:rsidRPr="008C6137" w:rsidRDefault="00C93628" w:rsidP="00C93628">
      <w:pPr>
        <w:ind w:right="-2" w:firstLine="720"/>
        <w:jc w:val="both"/>
        <w:rPr>
          <w:b/>
          <w:lang w:val="lv-LV"/>
        </w:rPr>
      </w:pPr>
    </w:p>
    <w:p w:rsidR="00C93628" w:rsidRPr="008C6137" w:rsidRDefault="00C93628" w:rsidP="00C93628">
      <w:pPr>
        <w:ind w:right="-2" w:firstLine="720"/>
        <w:jc w:val="both"/>
        <w:rPr>
          <w:b/>
          <w:lang w:val="lv-LV"/>
        </w:rPr>
      </w:pPr>
    </w:p>
    <w:p w:rsidR="00C93628" w:rsidRPr="008C6137" w:rsidRDefault="00C93628" w:rsidP="00C93628">
      <w:pPr>
        <w:ind w:right="-2" w:firstLine="720"/>
        <w:jc w:val="both"/>
        <w:rPr>
          <w:b/>
          <w:lang w:val="lv-LV"/>
        </w:rPr>
      </w:pPr>
    </w:p>
    <w:p w:rsidR="00C93628" w:rsidRPr="008C6137" w:rsidRDefault="00C93628" w:rsidP="00C93628">
      <w:pPr>
        <w:ind w:right="-2" w:firstLine="720"/>
        <w:jc w:val="both"/>
        <w:rPr>
          <w:b/>
          <w:lang w:val="lv-LV"/>
        </w:rPr>
      </w:pPr>
    </w:p>
    <w:p w:rsidR="00C93628" w:rsidRPr="008C6137" w:rsidRDefault="00C93628" w:rsidP="00C93628">
      <w:pPr>
        <w:ind w:right="-2" w:firstLine="720"/>
        <w:jc w:val="both"/>
        <w:rPr>
          <w:b/>
          <w:lang w:val="lv-LV"/>
        </w:rPr>
      </w:pPr>
    </w:p>
    <w:p w:rsidR="00C93628" w:rsidRPr="008C6137" w:rsidRDefault="00C93628" w:rsidP="00C93628">
      <w:pPr>
        <w:ind w:right="-2" w:firstLine="720"/>
        <w:jc w:val="both"/>
        <w:rPr>
          <w:b/>
          <w:lang w:val="lv-LV"/>
        </w:rPr>
      </w:pPr>
      <w:r w:rsidRPr="008C6137">
        <w:rPr>
          <w:b/>
          <w:lang w:val="lv-LV"/>
        </w:rPr>
        <w:lastRenderedPageBreak/>
        <w:t>9. Iesniegto piedāvājumu saraksts :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060"/>
        <w:gridCol w:w="1440"/>
        <w:gridCol w:w="2700"/>
        <w:gridCol w:w="1800"/>
      </w:tblGrid>
      <w:tr w:rsidR="00C26F77" w:rsidRPr="008C6137" w:rsidTr="000B0B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77" w:rsidRPr="008C6137" w:rsidRDefault="00C26F77" w:rsidP="000B0B20">
            <w:pPr>
              <w:pStyle w:val="BodyText"/>
              <w:ind w:right="-1234"/>
              <w:rPr>
                <w:b/>
                <w:szCs w:val="22"/>
              </w:rPr>
            </w:pPr>
          </w:p>
          <w:p w:rsidR="00C26F77" w:rsidRPr="008C6137" w:rsidRDefault="00C26F77" w:rsidP="000B0B20">
            <w:pPr>
              <w:pStyle w:val="BodyText"/>
              <w:tabs>
                <w:tab w:val="left" w:pos="-108"/>
              </w:tabs>
              <w:ind w:left="-108" w:right="-288"/>
              <w:jc w:val="center"/>
              <w:rPr>
                <w:b/>
                <w:szCs w:val="22"/>
              </w:rPr>
            </w:pPr>
            <w:r w:rsidRPr="008C6137">
              <w:rPr>
                <w:b/>
                <w:szCs w:val="22"/>
              </w:rPr>
              <w:t>Nr.</w:t>
            </w:r>
          </w:p>
          <w:p w:rsidR="00C26F77" w:rsidRPr="008C6137" w:rsidRDefault="00C26F77" w:rsidP="000B0B20">
            <w:pPr>
              <w:pStyle w:val="BodyText"/>
              <w:tabs>
                <w:tab w:val="left" w:pos="-108"/>
              </w:tabs>
              <w:ind w:left="-108" w:right="-288"/>
              <w:jc w:val="center"/>
              <w:rPr>
                <w:b/>
                <w:szCs w:val="22"/>
              </w:rPr>
            </w:pPr>
            <w:r w:rsidRPr="008C6137">
              <w:rPr>
                <w:b/>
                <w:szCs w:val="22"/>
              </w:rPr>
              <w:t>p.k.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77" w:rsidRPr="008C6137" w:rsidRDefault="00C26F77" w:rsidP="000B0B20">
            <w:pPr>
              <w:pStyle w:val="BodyText"/>
              <w:tabs>
                <w:tab w:val="left" w:pos="-108"/>
              </w:tabs>
              <w:ind w:left="-108" w:right="-108"/>
              <w:jc w:val="center"/>
              <w:rPr>
                <w:b/>
                <w:szCs w:val="22"/>
              </w:rPr>
            </w:pPr>
            <w:r w:rsidRPr="008C6137">
              <w:rPr>
                <w:b/>
                <w:szCs w:val="22"/>
              </w:rPr>
              <w:t>Pretendents</w:t>
            </w:r>
          </w:p>
          <w:p w:rsidR="00C26F77" w:rsidRPr="008C6137" w:rsidRDefault="00C26F77" w:rsidP="000B0B20">
            <w:pPr>
              <w:pStyle w:val="BodyText"/>
              <w:tabs>
                <w:tab w:val="left" w:pos="-108"/>
              </w:tabs>
              <w:ind w:left="-108" w:right="-108"/>
              <w:jc w:val="center"/>
              <w:rPr>
                <w:szCs w:val="22"/>
              </w:rPr>
            </w:pPr>
            <w:r w:rsidRPr="008C6137">
              <w:rPr>
                <w:szCs w:val="22"/>
              </w:rPr>
              <w:t>(nosaukums,</w:t>
            </w:r>
          </w:p>
          <w:p w:rsidR="00C26F77" w:rsidRPr="008C6137" w:rsidRDefault="00C26F77" w:rsidP="000B0B20">
            <w:pPr>
              <w:pStyle w:val="BodyText"/>
              <w:tabs>
                <w:tab w:val="left" w:pos="-108"/>
              </w:tabs>
              <w:ind w:left="-108" w:right="-108"/>
              <w:jc w:val="center"/>
              <w:rPr>
                <w:szCs w:val="22"/>
              </w:rPr>
            </w:pPr>
            <w:r w:rsidRPr="008C6137">
              <w:rPr>
                <w:szCs w:val="22"/>
              </w:rPr>
              <w:t xml:space="preserve">Vienot. </w:t>
            </w:r>
            <w:proofErr w:type="spellStart"/>
            <w:r w:rsidRPr="008C6137">
              <w:rPr>
                <w:szCs w:val="22"/>
              </w:rPr>
              <w:t>Reģ</w:t>
            </w:r>
            <w:proofErr w:type="spellEnd"/>
            <w:r w:rsidRPr="008C6137">
              <w:rPr>
                <w:szCs w:val="22"/>
              </w:rPr>
              <w:t>. Nr., adrese)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77" w:rsidRPr="008C6137" w:rsidRDefault="00C26F77" w:rsidP="000B0B20">
            <w:pPr>
              <w:pStyle w:val="BodyText"/>
              <w:tabs>
                <w:tab w:val="left" w:pos="-108"/>
              </w:tabs>
              <w:ind w:left="-108" w:right="-108"/>
              <w:jc w:val="center"/>
              <w:rPr>
                <w:b/>
                <w:szCs w:val="22"/>
              </w:rPr>
            </w:pPr>
            <w:r w:rsidRPr="008C6137">
              <w:rPr>
                <w:b/>
                <w:szCs w:val="22"/>
              </w:rPr>
              <w:t>Piedāvājuma</w:t>
            </w:r>
          </w:p>
          <w:p w:rsidR="00C26F77" w:rsidRPr="008C6137" w:rsidRDefault="00C26F77" w:rsidP="000B0B20">
            <w:pPr>
              <w:pStyle w:val="BodyText"/>
              <w:tabs>
                <w:tab w:val="left" w:pos="-108"/>
              </w:tabs>
              <w:ind w:left="-108" w:right="-108"/>
              <w:jc w:val="center"/>
              <w:rPr>
                <w:b/>
                <w:szCs w:val="22"/>
              </w:rPr>
            </w:pPr>
            <w:r w:rsidRPr="008C6137">
              <w:rPr>
                <w:b/>
                <w:szCs w:val="22"/>
              </w:rPr>
              <w:t>iesniegšanas datums un laiks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77" w:rsidRPr="008C6137" w:rsidRDefault="00C26F77" w:rsidP="000B0B20">
            <w:pPr>
              <w:pStyle w:val="BodyText"/>
              <w:tabs>
                <w:tab w:val="left" w:pos="-108"/>
              </w:tabs>
              <w:ind w:left="-108" w:right="-108"/>
              <w:jc w:val="center"/>
              <w:rPr>
                <w:b/>
                <w:szCs w:val="22"/>
              </w:rPr>
            </w:pPr>
            <w:r w:rsidRPr="008C6137">
              <w:rPr>
                <w:b/>
                <w:szCs w:val="22"/>
              </w:rPr>
              <w:t>Piedāvātā</w:t>
            </w:r>
          </w:p>
          <w:p w:rsidR="00C26F77" w:rsidRPr="008C6137" w:rsidRDefault="00C26F77" w:rsidP="000B0B20">
            <w:pPr>
              <w:pStyle w:val="BodyText"/>
              <w:tabs>
                <w:tab w:val="left" w:pos="-108"/>
              </w:tabs>
              <w:ind w:left="-108" w:right="-108"/>
              <w:jc w:val="center"/>
              <w:rPr>
                <w:b/>
                <w:szCs w:val="22"/>
              </w:rPr>
            </w:pPr>
            <w:r w:rsidRPr="008C6137">
              <w:rPr>
                <w:b/>
                <w:szCs w:val="22"/>
              </w:rPr>
              <w:t>līgumcena</w:t>
            </w:r>
          </w:p>
          <w:p w:rsidR="00C26F77" w:rsidRPr="008C6137" w:rsidRDefault="00C26F77" w:rsidP="000B0B20">
            <w:pPr>
              <w:pStyle w:val="BodyText"/>
              <w:tabs>
                <w:tab w:val="left" w:pos="-108"/>
              </w:tabs>
              <w:ind w:right="-108" w:hanging="108"/>
              <w:jc w:val="center"/>
              <w:rPr>
                <w:b/>
                <w:szCs w:val="22"/>
              </w:rPr>
            </w:pPr>
            <w:r w:rsidRPr="008C6137">
              <w:rPr>
                <w:b/>
                <w:szCs w:val="22"/>
              </w:rPr>
              <w:t>(EUR bez PVN)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77" w:rsidRPr="008C6137" w:rsidRDefault="00C26F77" w:rsidP="000B0B20">
            <w:pPr>
              <w:pStyle w:val="BodyText"/>
              <w:tabs>
                <w:tab w:val="left" w:pos="-108"/>
              </w:tabs>
              <w:ind w:left="-108" w:right="-108"/>
              <w:jc w:val="center"/>
              <w:rPr>
                <w:b/>
                <w:szCs w:val="22"/>
              </w:rPr>
            </w:pPr>
            <w:r w:rsidRPr="008C6137">
              <w:rPr>
                <w:b/>
                <w:szCs w:val="22"/>
              </w:rPr>
              <w:t>Piedāvājuma</w:t>
            </w:r>
          </w:p>
          <w:p w:rsidR="00C26F77" w:rsidRPr="008C6137" w:rsidRDefault="00C26F77" w:rsidP="000B0B20">
            <w:pPr>
              <w:pStyle w:val="BodyText"/>
              <w:tabs>
                <w:tab w:val="left" w:pos="-108"/>
              </w:tabs>
              <w:ind w:left="-108" w:right="-108"/>
              <w:jc w:val="center"/>
              <w:rPr>
                <w:b/>
                <w:szCs w:val="22"/>
              </w:rPr>
            </w:pPr>
            <w:r w:rsidRPr="008C6137">
              <w:rPr>
                <w:b/>
                <w:szCs w:val="22"/>
              </w:rPr>
              <w:t>nodrošinājums</w:t>
            </w:r>
          </w:p>
          <w:p w:rsidR="00C26F77" w:rsidRPr="008C6137" w:rsidRDefault="00C26F77" w:rsidP="000B0B20">
            <w:pPr>
              <w:pStyle w:val="BodyText"/>
              <w:tabs>
                <w:tab w:val="left" w:pos="-108"/>
              </w:tabs>
              <w:ind w:left="-108" w:right="-108"/>
              <w:jc w:val="center"/>
              <w:rPr>
                <w:b/>
                <w:szCs w:val="22"/>
              </w:rPr>
            </w:pPr>
            <w:r w:rsidRPr="008C6137">
              <w:rPr>
                <w:b/>
                <w:szCs w:val="22"/>
              </w:rPr>
              <w:t>EUR 12 000,-</w:t>
            </w:r>
          </w:p>
          <w:p w:rsidR="00C26F77" w:rsidRPr="008C6137" w:rsidRDefault="00C26F77" w:rsidP="000B0B20">
            <w:pPr>
              <w:pStyle w:val="BodyText"/>
              <w:tabs>
                <w:tab w:val="left" w:pos="-108"/>
              </w:tabs>
              <w:ind w:left="-108" w:right="-108"/>
              <w:jc w:val="center"/>
              <w:rPr>
                <w:b/>
                <w:szCs w:val="22"/>
              </w:rPr>
            </w:pPr>
            <w:r w:rsidRPr="008C6137">
              <w:rPr>
                <w:b/>
                <w:szCs w:val="22"/>
              </w:rPr>
              <w:t xml:space="preserve">(90 </w:t>
            </w:r>
            <w:proofErr w:type="spellStart"/>
            <w:r w:rsidRPr="008C6137">
              <w:rPr>
                <w:b/>
                <w:szCs w:val="22"/>
              </w:rPr>
              <w:t>kal.d</w:t>
            </w:r>
            <w:proofErr w:type="spellEnd"/>
            <w:r w:rsidRPr="008C6137">
              <w:rPr>
                <w:b/>
                <w:szCs w:val="22"/>
              </w:rPr>
              <w:t>.)</w:t>
            </w:r>
          </w:p>
        </w:tc>
      </w:tr>
      <w:tr w:rsidR="00C26F77" w:rsidRPr="008C6137" w:rsidTr="000B0B20">
        <w:trPr>
          <w:trHeight w:val="13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77" w:rsidRPr="008C6137" w:rsidRDefault="00C26F77" w:rsidP="000B0B20">
            <w:pPr>
              <w:pStyle w:val="BodyText"/>
              <w:ind w:right="-1234"/>
              <w:rPr>
                <w:szCs w:val="22"/>
              </w:rPr>
            </w:pPr>
            <w:r w:rsidRPr="008C6137">
              <w:rPr>
                <w:szCs w:val="22"/>
              </w:rPr>
              <w:t xml:space="preserve">  </w:t>
            </w:r>
          </w:p>
          <w:p w:rsidR="00C26F77" w:rsidRPr="008C6137" w:rsidRDefault="00C26F77" w:rsidP="000B0B20">
            <w:pPr>
              <w:pStyle w:val="BodyText"/>
              <w:ind w:right="-1234"/>
              <w:rPr>
                <w:szCs w:val="22"/>
              </w:rPr>
            </w:pPr>
            <w:r w:rsidRPr="008C6137">
              <w:rPr>
                <w:szCs w:val="22"/>
              </w:rPr>
              <w:t xml:space="preserve"> </w:t>
            </w:r>
          </w:p>
          <w:p w:rsidR="00C26F77" w:rsidRPr="008C6137" w:rsidRDefault="00C26F77" w:rsidP="000B0B20">
            <w:pPr>
              <w:pStyle w:val="BodyText"/>
              <w:ind w:right="-1234"/>
              <w:rPr>
                <w:szCs w:val="22"/>
              </w:rPr>
            </w:pPr>
            <w:r w:rsidRPr="008C6137">
              <w:rPr>
                <w:szCs w:val="22"/>
              </w:rPr>
              <w:t xml:space="preserve">   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77" w:rsidRPr="008C6137" w:rsidRDefault="00C26F77" w:rsidP="000B0B20">
            <w:pPr>
              <w:pStyle w:val="BodyText"/>
              <w:ind w:right="-1234"/>
              <w:rPr>
                <w:b/>
                <w:bCs/>
                <w:color w:val="000000"/>
              </w:rPr>
            </w:pPr>
          </w:p>
          <w:p w:rsidR="00C26F77" w:rsidRPr="008C6137" w:rsidRDefault="00C26F77" w:rsidP="000B0B20">
            <w:pPr>
              <w:pStyle w:val="BodyText"/>
              <w:ind w:right="-1234"/>
              <w:rPr>
                <w:b/>
                <w:bCs/>
                <w:color w:val="000000"/>
              </w:rPr>
            </w:pPr>
            <w:r w:rsidRPr="008C6137">
              <w:rPr>
                <w:b/>
                <w:bCs/>
                <w:color w:val="000000"/>
              </w:rPr>
              <w:t>SIA “ENEFIT”</w:t>
            </w:r>
          </w:p>
          <w:p w:rsidR="00C26F77" w:rsidRPr="008C6137" w:rsidRDefault="00C26F77" w:rsidP="000B0B20">
            <w:pPr>
              <w:pStyle w:val="BodyText"/>
              <w:ind w:right="-1234"/>
              <w:rPr>
                <w:color w:val="000000"/>
              </w:rPr>
            </w:pPr>
            <w:proofErr w:type="spellStart"/>
            <w:r w:rsidRPr="008C6137">
              <w:rPr>
                <w:color w:val="000000"/>
              </w:rPr>
              <w:t>Vien.reģ.Nr</w:t>
            </w:r>
            <w:proofErr w:type="spellEnd"/>
            <w:r w:rsidRPr="008C6137">
              <w:rPr>
                <w:color w:val="000000"/>
              </w:rPr>
              <w:t>. 40003824046,</w:t>
            </w:r>
          </w:p>
          <w:p w:rsidR="00C26F77" w:rsidRPr="008C6137" w:rsidRDefault="00C26F77" w:rsidP="000B0B20">
            <w:pPr>
              <w:pStyle w:val="BodyText"/>
              <w:ind w:right="-1234"/>
              <w:rPr>
                <w:color w:val="000000"/>
              </w:rPr>
            </w:pPr>
            <w:r w:rsidRPr="008C6137">
              <w:rPr>
                <w:color w:val="000000"/>
              </w:rPr>
              <w:t>Balasta dambis 1A, Rīga,</w:t>
            </w:r>
          </w:p>
          <w:p w:rsidR="00C26F77" w:rsidRPr="008C6137" w:rsidRDefault="00C26F77" w:rsidP="000B0B20">
            <w:pPr>
              <w:pStyle w:val="BodyText"/>
              <w:ind w:right="-1234"/>
              <w:rPr>
                <w:color w:val="000000"/>
                <w:szCs w:val="22"/>
              </w:rPr>
            </w:pPr>
            <w:r w:rsidRPr="008C6137">
              <w:rPr>
                <w:color w:val="000000"/>
              </w:rPr>
              <w:t>LV-1048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77" w:rsidRPr="008C6137" w:rsidRDefault="00C26F77" w:rsidP="000B0B20">
            <w:pPr>
              <w:pStyle w:val="BodyText"/>
              <w:ind w:left="-108" w:right="-108"/>
              <w:jc w:val="center"/>
              <w:rPr>
                <w:szCs w:val="22"/>
              </w:rPr>
            </w:pPr>
          </w:p>
          <w:p w:rsidR="00C26F77" w:rsidRPr="008C6137" w:rsidRDefault="00C26F77" w:rsidP="000B0B20">
            <w:pPr>
              <w:pStyle w:val="BodyText"/>
              <w:ind w:left="-108" w:right="-108"/>
              <w:jc w:val="center"/>
              <w:rPr>
                <w:szCs w:val="22"/>
              </w:rPr>
            </w:pPr>
            <w:r w:rsidRPr="008C6137">
              <w:rPr>
                <w:szCs w:val="22"/>
              </w:rPr>
              <w:t>30.06.2015.</w:t>
            </w:r>
          </w:p>
          <w:p w:rsidR="00C26F77" w:rsidRPr="008C6137" w:rsidRDefault="00C26F77" w:rsidP="000B0B20">
            <w:pPr>
              <w:pStyle w:val="BodyText"/>
              <w:ind w:left="-108" w:right="-108"/>
              <w:jc w:val="center"/>
              <w:rPr>
                <w:szCs w:val="22"/>
              </w:rPr>
            </w:pPr>
            <w:r w:rsidRPr="008C6137">
              <w:rPr>
                <w:szCs w:val="22"/>
              </w:rPr>
              <w:t>plkst.09:33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lang w:val="lv-LV"/>
              </w:rPr>
              <w:t xml:space="preserve">- S-1 un S-2 (attiecas uz mājsaimniecībām) – </w:t>
            </w:r>
            <w:r w:rsidRPr="008C6137">
              <w:rPr>
                <w:b/>
                <w:bCs/>
                <w:lang w:val="lv-LV"/>
              </w:rPr>
              <w:t>0,04466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lang w:val="lv-LV"/>
              </w:rPr>
              <w:t xml:space="preserve">- S-4 vienfāzes </w:t>
            </w:r>
            <w:proofErr w:type="spellStart"/>
            <w:r w:rsidRPr="008C6137">
              <w:rPr>
                <w:lang w:val="lv-LV"/>
              </w:rPr>
              <w:t>pieslēgums</w:t>
            </w:r>
            <w:proofErr w:type="spellEnd"/>
            <w:r w:rsidRPr="008C6137">
              <w:rPr>
                <w:lang w:val="lv-LV"/>
              </w:rPr>
              <w:t xml:space="preserve"> (0,4 </w:t>
            </w:r>
            <w:proofErr w:type="spellStart"/>
            <w:r w:rsidRPr="008C6137">
              <w:rPr>
                <w:lang w:val="lv-LV"/>
              </w:rPr>
              <w:t>kV</w:t>
            </w:r>
            <w:proofErr w:type="spellEnd"/>
            <w:r w:rsidRPr="008C6137">
              <w:rPr>
                <w:lang w:val="lv-LV"/>
              </w:rPr>
              <w:t xml:space="preserve"> līnijas) – </w:t>
            </w:r>
            <w:r w:rsidRPr="008C6137">
              <w:rPr>
                <w:b/>
                <w:bCs/>
                <w:lang w:val="lv-LV"/>
              </w:rPr>
              <w:t>0,04466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lang w:val="lv-LV"/>
              </w:rPr>
              <w:t xml:space="preserve">- S-6 (viena laika zona ar atļauto slodzi līdz 400 </w:t>
            </w:r>
            <w:proofErr w:type="spellStart"/>
            <w:r w:rsidRPr="008C6137">
              <w:rPr>
                <w:lang w:val="lv-LV"/>
              </w:rPr>
              <w:t>kW</w:t>
            </w:r>
            <w:proofErr w:type="spellEnd"/>
            <w:r w:rsidRPr="008C6137">
              <w:rPr>
                <w:lang w:val="lv-LV"/>
              </w:rPr>
              <w:t xml:space="preserve"> vai 800 A):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i/>
                <w:iCs/>
                <w:lang w:val="lv-LV"/>
              </w:rPr>
              <w:t xml:space="preserve">0,4 </w:t>
            </w:r>
            <w:proofErr w:type="spellStart"/>
            <w:r w:rsidRPr="008C6137">
              <w:rPr>
                <w:i/>
                <w:iCs/>
                <w:lang w:val="lv-LV"/>
              </w:rPr>
              <w:t>kV</w:t>
            </w:r>
            <w:proofErr w:type="spellEnd"/>
            <w:r w:rsidRPr="008C6137">
              <w:rPr>
                <w:i/>
                <w:iCs/>
                <w:lang w:val="lv-LV"/>
              </w:rPr>
              <w:t xml:space="preserve"> līnijas</w:t>
            </w:r>
            <w:r w:rsidRPr="008C6137">
              <w:rPr>
                <w:lang w:val="lv-LV"/>
              </w:rPr>
              <w:t xml:space="preserve"> – </w:t>
            </w:r>
            <w:r w:rsidRPr="008C6137">
              <w:rPr>
                <w:b/>
                <w:bCs/>
                <w:lang w:val="lv-LV"/>
              </w:rPr>
              <w:t>0,04466</w:t>
            </w:r>
          </w:p>
          <w:p w:rsidR="00C26F77" w:rsidRPr="008C6137" w:rsidRDefault="00C26F77" w:rsidP="000B0B20">
            <w:pPr>
              <w:rPr>
                <w:i/>
                <w:iCs/>
                <w:lang w:val="lv-LV"/>
              </w:rPr>
            </w:pPr>
            <w:r w:rsidRPr="008C6137">
              <w:rPr>
                <w:lang w:val="lv-LV"/>
              </w:rPr>
              <w:t xml:space="preserve">ar elektroietaišu </w:t>
            </w:r>
            <w:proofErr w:type="spellStart"/>
            <w:r w:rsidRPr="008C6137">
              <w:rPr>
                <w:lang w:val="lv-LV"/>
              </w:rPr>
              <w:t>ievadaizsardzības</w:t>
            </w:r>
            <w:proofErr w:type="spellEnd"/>
            <w:r w:rsidRPr="008C6137">
              <w:rPr>
                <w:lang w:val="lv-LV"/>
              </w:rPr>
              <w:t xml:space="preserve"> aparāta strāvas lielumu no 201 līdz 800 A:</w:t>
            </w:r>
            <w:r w:rsidRPr="008C6137">
              <w:rPr>
                <w:i/>
                <w:iCs/>
                <w:lang w:val="lv-LV"/>
              </w:rPr>
              <w:t xml:space="preserve"> 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i/>
                <w:iCs/>
                <w:lang w:val="lv-LV"/>
              </w:rPr>
              <w:t xml:space="preserve">0,4 </w:t>
            </w:r>
            <w:proofErr w:type="spellStart"/>
            <w:r w:rsidRPr="008C6137">
              <w:rPr>
                <w:i/>
                <w:iCs/>
                <w:lang w:val="lv-LV"/>
              </w:rPr>
              <w:t>kV</w:t>
            </w:r>
            <w:proofErr w:type="spellEnd"/>
            <w:r w:rsidRPr="008C6137">
              <w:rPr>
                <w:i/>
                <w:iCs/>
                <w:lang w:val="lv-LV"/>
              </w:rPr>
              <w:t xml:space="preserve"> kopnes – </w:t>
            </w:r>
            <w:r w:rsidRPr="008C6137">
              <w:rPr>
                <w:b/>
                <w:bCs/>
                <w:lang w:val="lv-LV"/>
              </w:rPr>
              <w:t>0,04466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lang w:val="lv-LV"/>
              </w:rPr>
              <w:t xml:space="preserve">ar elektroietaišu </w:t>
            </w:r>
            <w:proofErr w:type="spellStart"/>
            <w:r w:rsidRPr="008C6137">
              <w:rPr>
                <w:lang w:val="lv-LV"/>
              </w:rPr>
              <w:t>ievadaizsardzības</w:t>
            </w:r>
            <w:proofErr w:type="spellEnd"/>
            <w:r w:rsidRPr="008C6137">
              <w:rPr>
                <w:lang w:val="lv-LV"/>
              </w:rPr>
              <w:t xml:space="preserve"> aparāta strāvas lielumu līdz 200 A: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i/>
                <w:iCs/>
                <w:lang w:val="lv-LV"/>
              </w:rPr>
              <w:t xml:space="preserve">0,4 </w:t>
            </w:r>
            <w:proofErr w:type="spellStart"/>
            <w:r w:rsidRPr="008C6137">
              <w:rPr>
                <w:i/>
                <w:iCs/>
                <w:lang w:val="lv-LV"/>
              </w:rPr>
              <w:t>kV</w:t>
            </w:r>
            <w:proofErr w:type="spellEnd"/>
            <w:r w:rsidRPr="008C6137">
              <w:rPr>
                <w:i/>
                <w:iCs/>
                <w:lang w:val="lv-LV"/>
              </w:rPr>
              <w:t xml:space="preserve"> kopnes – </w:t>
            </w:r>
            <w:r w:rsidRPr="008C6137">
              <w:rPr>
                <w:b/>
                <w:bCs/>
                <w:lang w:val="lv-LV"/>
              </w:rPr>
              <w:t>0,04466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lang w:val="lv-LV"/>
              </w:rPr>
              <w:t xml:space="preserve">- S-8 (trīs laika zonas, visas atļautās slodzes) ar elektroietaišu </w:t>
            </w:r>
            <w:proofErr w:type="spellStart"/>
            <w:r w:rsidRPr="008C6137">
              <w:rPr>
                <w:lang w:val="lv-LV"/>
              </w:rPr>
              <w:t>ievadaizsardzības</w:t>
            </w:r>
            <w:proofErr w:type="spellEnd"/>
            <w:r w:rsidRPr="008C6137">
              <w:rPr>
                <w:lang w:val="lv-LV"/>
              </w:rPr>
              <w:t xml:space="preserve"> aparāta strāvas lielumu no 201 līdz 800A: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lang w:val="lv-LV"/>
              </w:rPr>
              <w:t xml:space="preserve">0,4 </w:t>
            </w:r>
            <w:proofErr w:type="spellStart"/>
            <w:r w:rsidRPr="008C6137">
              <w:rPr>
                <w:lang w:val="lv-LV"/>
              </w:rPr>
              <w:t>kV</w:t>
            </w:r>
            <w:proofErr w:type="spellEnd"/>
            <w:r w:rsidRPr="008C6137">
              <w:rPr>
                <w:lang w:val="lv-LV"/>
              </w:rPr>
              <w:t xml:space="preserve"> kopnes: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i/>
                <w:iCs/>
                <w:lang w:val="lv-LV"/>
              </w:rPr>
              <w:t xml:space="preserve">- nakts zona un nedēļas nogale </w:t>
            </w:r>
            <w:r w:rsidRPr="008C6137">
              <w:rPr>
                <w:b/>
                <w:bCs/>
                <w:i/>
                <w:iCs/>
                <w:lang w:val="lv-LV"/>
              </w:rPr>
              <w:t xml:space="preserve">– </w:t>
            </w:r>
            <w:r w:rsidRPr="008C6137">
              <w:rPr>
                <w:b/>
                <w:bCs/>
                <w:lang w:val="lv-LV"/>
              </w:rPr>
              <w:t>0,03853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i/>
                <w:iCs/>
                <w:lang w:val="lv-LV"/>
              </w:rPr>
              <w:t>- maksimumstundas –</w:t>
            </w:r>
            <w:r w:rsidRPr="008C6137">
              <w:rPr>
                <w:lang w:val="lv-LV"/>
              </w:rPr>
              <w:t xml:space="preserve"> </w:t>
            </w:r>
            <w:r w:rsidRPr="008C6137">
              <w:rPr>
                <w:b/>
                <w:bCs/>
                <w:lang w:val="lv-LV"/>
              </w:rPr>
              <w:t>0,05394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i/>
                <w:iCs/>
                <w:lang w:val="lv-LV"/>
              </w:rPr>
              <w:t xml:space="preserve">- dienas zona – </w:t>
            </w:r>
            <w:r w:rsidRPr="008C6137">
              <w:rPr>
                <w:b/>
                <w:bCs/>
                <w:lang w:val="lv-LV"/>
              </w:rPr>
              <w:t>0,05394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lang w:val="lv-LV"/>
              </w:rPr>
              <w:t xml:space="preserve">0,4 </w:t>
            </w:r>
            <w:proofErr w:type="spellStart"/>
            <w:r w:rsidRPr="008C6137">
              <w:rPr>
                <w:lang w:val="lv-LV"/>
              </w:rPr>
              <w:t>kV</w:t>
            </w:r>
            <w:proofErr w:type="spellEnd"/>
            <w:r w:rsidRPr="008C6137">
              <w:rPr>
                <w:lang w:val="lv-LV"/>
              </w:rPr>
              <w:t xml:space="preserve"> līnijas: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i/>
                <w:iCs/>
                <w:lang w:val="lv-LV"/>
              </w:rPr>
              <w:t xml:space="preserve">- nakts zona un nedēļas nogale – </w:t>
            </w:r>
            <w:r w:rsidRPr="008C6137">
              <w:rPr>
                <w:b/>
                <w:bCs/>
                <w:lang w:val="lv-LV"/>
              </w:rPr>
              <w:t>0,03853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i/>
                <w:iCs/>
                <w:lang w:val="lv-LV"/>
              </w:rPr>
              <w:t xml:space="preserve">- maksimumstundas – </w:t>
            </w:r>
            <w:r w:rsidRPr="008C6137">
              <w:rPr>
                <w:b/>
                <w:bCs/>
                <w:lang w:val="lv-LV"/>
              </w:rPr>
              <w:t>0,05394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i/>
                <w:iCs/>
                <w:lang w:val="lv-LV"/>
              </w:rPr>
              <w:t xml:space="preserve">- dienas zona – </w:t>
            </w:r>
            <w:r w:rsidRPr="008C6137">
              <w:rPr>
                <w:b/>
                <w:bCs/>
                <w:lang w:val="lv-LV"/>
              </w:rPr>
              <w:t>0,05394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lang w:val="lv-LV"/>
              </w:rPr>
              <w:t>- S-9 (ielu apgaismojums) 0,4kV kopnes: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lang w:val="lv-LV"/>
              </w:rPr>
              <w:t xml:space="preserve">- nakts zona un nedēļas nogale – </w:t>
            </w:r>
            <w:r w:rsidRPr="008C6137">
              <w:rPr>
                <w:b/>
                <w:bCs/>
                <w:lang w:val="lv-LV"/>
              </w:rPr>
              <w:t>0,03853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lang w:val="lv-LV"/>
              </w:rPr>
              <w:t xml:space="preserve">- dienas zona – </w:t>
            </w:r>
            <w:r w:rsidRPr="008C6137">
              <w:rPr>
                <w:b/>
                <w:bCs/>
                <w:lang w:val="lv-LV"/>
              </w:rPr>
              <w:t>0,05394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77" w:rsidRPr="008C6137" w:rsidRDefault="00C26F77" w:rsidP="000B0B20">
            <w:pPr>
              <w:pStyle w:val="BodyText"/>
              <w:ind w:right="-108"/>
              <w:jc w:val="center"/>
              <w:rPr>
                <w:b/>
              </w:rPr>
            </w:pPr>
          </w:p>
          <w:p w:rsidR="00C26F77" w:rsidRPr="008C6137" w:rsidRDefault="00C26F77" w:rsidP="000B0B20">
            <w:pPr>
              <w:pStyle w:val="BodyText"/>
              <w:ind w:right="-108"/>
              <w:jc w:val="center"/>
              <w:rPr>
                <w:b/>
              </w:rPr>
            </w:pPr>
            <w:r w:rsidRPr="008C6137">
              <w:rPr>
                <w:b/>
              </w:rPr>
              <w:t>līdz</w:t>
            </w:r>
          </w:p>
          <w:p w:rsidR="00C26F77" w:rsidRPr="008C6137" w:rsidRDefault="00C26F77" w:rsidP="000B0B20">
            <w:pPr>
              <w:pStyle w:val="BodyText"/>
              <w:ind w:right="-108"/>
              <w:jc w:val="center"/>
              <w:rPr>
                <w:b/>
                <w:color w:val="000000"/>
              </w:rPr>
            </w:pPr>
            <w:r w:rsidRPr="008C6137">
              <w:rPr>
                <w:b/>
                <w:color w:val="000000"/>
              </w:rPr>
              <w:t>30.09.2015.</w:t>
            </w:r>
          </w:p>
        </w:tc>
      </w:tr>
    </w:tbl>
    <w:p w:rsidR="00C26F77" w:rsidRPr="008C6137" w:rsidRDefault="00C26F77" w:rsidP="00C26F77">
      <w:pPr>
        <w:pStyle w:val="BodyText"/>
        <w:ind w:left="360" w:right="43"/>
      </w:pPr>
    </w:p>
    <w:p w:rsidR="00C26F77" w:rsidRPr="008C6137" w:rsidRDefault="00C26F77" w:rsidP="00C26F77">
      <w:pPr>
        <w:pStyle w:val="BodyText"/>
        <w:ind w:left="360" w:right="43"/>
      </w:pPr>
    </w:p>
    <w:p w:rsidR="00C26F77" w:rsidRPr="008C6137" w:rsidRDefault="00C26F77" w:rsidP="00C26F77">
      <w:pPr>
        <w:pStyle w:val="BodyText"/>
        <w:ind w:left="360" w:right="43"/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060"/>
        <w:gridCol w:w="1440"/>
        <w:gridCol w:w="2700"/>
        <w:gridCol w:w="1800"/>
      </w:tblGrid>
      <w:tr w:rsidR="00C26F77" w:rsidRPr="008C6137" w:rsidTr="000B0B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77" w:rsidRPr="008C6137" w:rsidRDefault="00C26F77" w:rsidP="000B0B20">
            <w:pPr>
              <w:pStyle w:val="BodyText"/>
              <w:ind w:right="-1234"/>
              <w:rPr>
                <w:b/>
                <w:szCs w:val="22"/>
              </w:rPr>
            </w:pPr>
          </w:p>
          <w:p w:rsidR="00C26F77" w:rsidRPr="008C6137" w:rsidRDefault="00C26F77" w:rsidP="000B0B20">
            <w:pPr>
              <w:pStyle w:val="BodyText"/>
              <w:tabs>
                <w:tab w:val="left" w:pos="-108"/>
              </w:tabs>
              <w:ind w:left="-108" w:right="-288"/>
              <w:jc w:val="center"/>
              <w:rPr>
                <w:b/>
                <w:szCs w:val="22"/>
              </w:rPr>
            </w:pPr>
            <w:r w:rsidRPr="008C6137">
              <w:rPr>
                <w:b/>
                <w:szCs w:val="22"/>
              </w:rPr>
              <w:t>Nr.</w:t>
            </w:r>
          </w:p>
          <w:p w:rsidR="00C26F77" w:rsidRPr="008C6137" w:rsidRDefault="00C26F77" w:rsidP="000B0B20">
            <w:pPr>
              <w:pStyle w:val="BodyText"/>
              <w:tabs>
                <w:tab w:val="left" w:pos="-108"/>
              </w:tabs>
              <w:ind w:left="-108" w:right="-288"/>
              <w:jc w:val="center"/>
              <w:rPr>
                <w:b/>
                <w:szCs w:val="22"/>
              </w:rPr>
            </w:pPr>
            <w:r w:rsidRPr="008C6137">
              <w:rPr>
                <w:b/>
                <w:szCs w:val="22"/>
              </w:rPr>
              <w:t>p.k.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77" w:rsidRPr="008C6137" w:rsidRDefault="00C26F77" w:rsidP="000B0B20">
            <w:pPr>
              <w:pStyle w:val="BodyText"/>
              <w:tabs>
                <w:tab w:val="left" w:pos="-108"/>
              </w:tabs>
              <w:ind w:left="-108" w:right="-108"/>
              <w:jc w:val="center"/>
              <w:rPr>
                <w:b/>
                <w:szCs w:val="22"/>
              </w:rPr>
            </w:pPr>
            <w:r w:rsidRPr="008C6137">
              <w:rPr>
                <w:b/>
                <w:szCs w:val="22"/>
              </w:rPr>
              <w:t>Pretendents</w:t>
            </w:r>
          </w:p>
          <w:p w:rsidR="00C26F77" w:rsidRPr="008C6137" w:rsidRDefault="00C26F77" w:rsidP="000B0B20">
            <w:pPr>
              <w:pStyle w:val="BodyText"/>
              <w:tabs>
                <w:tab w:val="left" w:pos="-108"/>
              </w:tabs>
              <w:ind w:left="-108" w:right="-108"/>
              <w:jc w:val="center"/>
              <w:rPr>
                <w:szCs w:val="22"/>
              </w:rPr>
            </w:pPr>
            <w:r w:rsidRPr="008C6137">
              <w:rPr>
                <w:szCs w:val="22"/>
              </w:rPr>
              <w:t>(nosaukums,</w:t>
            </w:r>
          </w:p>
          <w:p w:rsidR="00C26F77" w:rsidRPr="008C6137" w:rsidRDefault="00C26F77" w:rsidP="000B0B20">
            <w:pPr>
              <w:pStyle w:val="BodyText"/>
              <w:tabs>
                <w:tab w:val="left" w:pos="-108"/>
              </w:tabs>
              <w:ind w:left="-108" w:right="-108"/>
              <w:jc w:val="center"/>
              <w:rPr>
                <w:szCs w:val="22"/>
              </w:rPr>
            </w:pPr>
            <w:r w:rsidRPr="008C6137">
              <w:rPr>
                <w:szCs w:val="22"/>
              </w:rPr>
              <w:t xml:space="preserve">Vienot. </w:t>
            </w:r>
            <w:proofErr w:type="spellStart"/>
            <w:r w:rsidRPr="008C6137">
              <w:rPr>
                <w:szCs w:val="22"/>
              </w:rPr>
              <w:t>Reģ</w:t>
            </w:r>
            <w:proofErr w:type="spellEnd"/>
            <w:r w:rsidRPr="008C6137">
              <w:rPr>
                <w:szCs w:val="22"/>
              </w:rPr>
              <w:t>. Nr., adrese)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77" w:rsidRPr="008C6137" w:rsidRDefault="00C26F77" w:rsidP="000B0B20">
            <w:pPr>
              <w:pStyle w:val="BodyText"/>
              <w:tabs>
                <w:tab w:val="left" w:pos="-108"/>
              </w:tabs>
              <w:ind w:left="-108" w:right="-108"/>
              <w:jc w:val="center"/>
              <w:rPr>
                <w:b/>
                <w:szCs w:val="22"/>
              </w:rPr>
            </w:pPr>
            <w:r w:rsidRPr="008C6137">
              <w:rPr>
                <w:b/>
                <w:szCs w:val="22"/>
              </w:rPr>
              <w:t>Piedāvājuma</w:t>
            </w:r>
          </w:p>
          <w:p w:rsidR="00C26F77" w:rsidRPr="008C6137" w:rsidRDefault="00C26F77" w:rsidP="000B0B20">
            <w:pPr>
              <w:pStyle w:val="BodyText"/>
              <w:tabs>
                <w:tab w:val="left" w:pos="-108"/>
              </w:tabs>
              <w:ind w:left="-108" w:right="-108"/>
              <w:jc w:val="center"/>
              <w:rPr>
                <w:b/>
                <w:szCs w:val="22"/>
              </w:rPr>
            </w:pPr>
            <w:r w:rsidRPr="008C6137">
              <w:rPr>
                <w:b/>
                <w:szCs w:val="22"/>
              </w:rPr>
              <w:t>iesniegšanas datums un laiks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77" w:rsidRPr="008C6137" w:rsidRDefault="00C26F77" w:rsidP="000B0B20">
            <w:pPr>
              <w:pStyle w:val="BodyText"/>
              <w:tabs>
                <w:tab w:val="left" w:pos="-108"/>
              </w:tabs>
              <w:ind w:left="-108" w:right="-108"/>
              <w:jc w:val="center"/>
              <w:rPr>
                <w:b/>
                <w:szCs w:val="22"/>
              </w:rPr>
            </w:pPr>
            <w:r w:rsidRPr="008C6137">
              <w:rPr>
                <w:b/>
                <w:szCs w:val="22"/>
              </w:rPr>
              <w:t>Piedāvātā</w:t>
            </w:r>
          </w:p>
          <w:p w:rsidR="00C26F77" w:rsidRPr="008C6137" w:rsidRDefault="00C26F77" w:rsidP="000B0B20">
            <w:pPr>
              <w:pStyle w:val="BodyText"/>
              <w:tabs>
                <w:tab w:val="left" w:pos="-108"/>
              </w:tabs>
              <w:ind w:left="-108" w:right="-108"/>
              <w:jc w:val="center"/>
              <w:rPr>
                <w:b/>
                <w:szCs w:val="22"/>
              </w:rPr>
            </w:pPr>
            <w:r w:rsidRPr="008C6137">
              <w:rPr>
                <w:b/>
                <w:szCs w:val="22"/>
              </w:rPr>
              <w:t>līgumcena</w:t>
            </w:r>
          </w:p>
          <w:p w:rsidR="00C26F77" w:rsidRPr="008C6137" w:rsidRDefault="00C26F77" w:rsidP="000B0B20">
            <w:pPr>
              <w:pStyle w:val="BodyText"/>
              <w:tabs>
                <w:tab w:val="left" w:pos="-108"/>
              </w:tabs>
              <w:ind w:right="-108" w:hanging="108"/>
              <w:jc w:val="center"/>
              <w:rPr>
                <w:b/>
                <w:szCs w:val="22"/>
              </w:rPr>
            </w:pPr>
            <w:r w:rsidRPr="008C6137">
              <w:rPr>
                <w:b/>
                <w:szCs w:val="22"/>
              </w:rPr>
              <w:t>(EUR bez PVN)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77" w:rsidRPr="008C6137" w:rsidRDefault="00C26F77" w:rsidP="000B0B20">
            <w:pPr>
              <w:pStyle w:val="BodyText"/>
              <w:tabs>
                <w:tab w:val="left" w:pos="-108"/>
              </w:tabs>
              <w:ind w:left="-108" w:right="-108"/>
              <w:jc w:val="center"/>
              <w:rPr>
                <w:b/>
                <w:szCs w:val="22"/>
              </w:rPr>
            </w:pPr>
            <w:r w:rsidRPr="008C6137">
              <w:rPr>
                <w:b/>
                <w:szCs w:val="22"/>
              </w:rPr>
              <w:t>Piedāvājuma</w:t>
            </w:r>
          </w:p>
          <w:p w:rsidR="00C26F77" w:rsidRPr="008C6137" w:rsidRDefault="00C26F77" w:rsidP="000B0B20">
            <w:pPr>
              <w:pStyle w:val="BodyText"/>
              <w:tabs>
                <w:tab w:val="left" w:pos="-108"/>
              </w:tabs>
              <w:ind w:left="-108" w:right="-108"/>
              <w:jc w:val="center"/>
              <w:rPr>
                <w:b/>
                <w:szCs w:val="22"/>
              </w:rPr>
            </w:pPr>
            <w:r w:rsidRPr="008C6137">
              <w:rPr>
                <w:b/>
                <w:szCs w:val="22"/>
              </w:rPr>
              <w:t>nodrošinājums</w:t>
            </w:r>
          </w:p>
          <w:p w:rsidR="00C26F77" w:rsidRPr="008C6137" w:rsidRDefault="00C26F77" w:rsidP="000B0B20">
            <w:pPr>
              <w:pStyle w:val="BodyText"/>
              <w:tabs>
                <w:tab w:val="left" w:pos="-108"/>
              </w:tabs>
              <w:ind w:left="-108" w:right="-108"/>
              <w:jc w:val="center"/>
              <w:rPr>
                <w:b/>
                <w:szCs w:val="22"/>
              </w:rPr>
            </w:pPr>
            <w:r w:rsidRPr="008C6137">
              <w:rPr>
                <w:b/>
                <w:szCs w:val="22"/>
              </w:rPr>
              <w:t>EUR 12 000,-</w:t>
            </w:r>
          </w:p>
          <w:p w:rsidR="00C26F77" w:rsidRPr="008C6137" w:rsidRDefault="00C26F77" w:rsidP="000B0B20">
            <w:pPr>
              <w:pStyle w:val="BodyText"/>
              <w:tabs>
                <w:tab w:val="left" w:pos="-108"/>
              </w:tabs>
              <w:ind w:left="-108" w:right="-108"/>
              <w:jc w:val="center"/>
              <w:rPr>
                <w:b/>
                <w:szCs w:val="22"/>
              </w:rPr>
            </w:pPr>
            <w:r w:rsidRPr="008C6137">
              <w:rPr>
                <w:b/>
                <w:szCs w:val="22"/>
              </w:rPr>
              <w:t xml:space="preserve">(90 </w:t>
            </w:r>
            <w:proofErr w:type="spellStart"/>
            <w:r w:rsidRPr="008C6137">
              <w:rPr>
                <w:b/>
                <w:szCs w:val="22"/>
              </w:rPr>
              <w:t>kal.d</w:t>
            </w:r>
            <w:proofErr w:type="spellEnd"/>
            <w:r w:rsidRPr="008C6137">
              <w:rPr>
                <w:b/>
                <w:szCs w:val="22"/>
              </w:rPr>
              <w:t>.)</w:t>
            </w:r>
          </w:p>
        </w:tc>
      </w:tr>
      <w:tr w:rsidR="00C26F77" w:rsidRPr="008C6137" w:rsidTr="000B0B20">
        <w:trPr>
          <w:trHeight w:val="13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77" w:rsidRPr="008C6137" w:rsidRDefault="00C26F77" w:rsidP="000B0B20">
            <w:pPr>
              <w:pStyle w:val="BodyText"/>
              <w:ind w:right="-1234"/>
              <w:rPr>
                <w:szCs w:val="22"/>
              </w:rPr>
            </w:pPr>
            <w:r w:rsidRPr="008C6137">
              <w:rPr>
                <w:szCs w:val="22"/>
              </w:rPr>
              <w:t xml:space="preserve">  </w:t>
            </w:r>
          </w:p>
          <w:p w:rsidR="00C26F77" w:rsidRPr="008C6137" w:rsidRDefault="00C26F77" w:rsidP="000B0B20">
            <w:pPr>
              <w:pStyle w:val="BodyText"/>
              <w:ind w:right="-1234"/>
              <w:rPr>
                <w:szCs w:val="22"/>
              </w:rPr>
            </w:pPr>
            <w:r w:rsidRPr="008C6137">
              <w:rPr>
                <w:szCs w:val="22"/>
              </w:rPr>
              <w:t xml:space="preserve"> </w:t>
            </w:r>
          </w:p>
          <w:p w:rsidR="00C26F77" w:rsidRPr="008C6137" w:rsidRDefault="00C26F77" w:rsidP="000B0B20">
            <w:pPr>
              <w:pStyle w:val="BodyText"/>
              <w:ind w:right="-1234"/>
              <w:rPr>
                <w:szCs w:val="22"/>
              </w:rPr>
            </w:pPr>
            <w:r w:rsidRPr="008C6137">
              <w:rPr>
                <w:szCs w:val="22"/>
              </w:rPr>
              <w:t xml:space="preserve">   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77" w:rsidRPr="008C6137" w:rsidRDefault="00C26F77" w:rsidP="000B0B20">
            <w:pPr>
              <w:pStyle w:val="BodyText"/>
              <w:ind w:right="-1234"/>
              <w:rPr>
                <w:b/>
                <w:bCs/>
                <w:color w:val="000000"/>
              </w:rPr>
            </w:pPr>
          </w:p>
          <w:p w:rsidR="00C26F77" w:rsidRPr="008C6137" w:rsidRDefault="00C26F77" w:rsidP="000B0B20">
            <w:pPr>
              <w:pStyle w:val="BodyText"/>
              <w:ind w:right="-1234"/>
              <w:rPr>
                <w:b/>
                <w:bCs/>
                <w:color w:val="000000"/>
              </w:rPr>
            </w:pPr>
            <w:r w:rsidRPr="008C6137">
              <w:rPr>
                <w:b/>
                <w:bCs/>
                <w:color w:val="000000"/>
              </w:rPr>
              <w:t>AS “Latvenergo”</w:t>
            </w:r>
          </w:p>
          <w:p w:rsidR="00C26F77" w:rsidRPr="008C6137" w:rsidRDefault="00C26F77" w:rsidP="000B0B20">
            <w:pPr>
              <w:pStyle w:val="BodyText"/>
              <w:ind w:right="-1234"/>
              <w:rPr>
                <w:color w:val="000000"/>
              </w:rPr>
            </w:pPr>
            <w:proofErr w:type="spellStart"/>
            <w:r w:rsidRPr="008C6137">
              <w:rPr>
                <w:color w:val="000000"/>
              </w:rPr>
              <w:t>Vien.reģ.Nr</w:t>
            </w:r>
            <w:proofErr w:type="spellEnd"/>
            <w:r w:rsidRPr="008C6137">
              <w:rPr>
                <w:color w:val="000000"/>
              </w:rPr>
              <w:t>. 40003032949,</w:t>
            </w:r>
          </w:p>
          <w:p w:rsidR="00C26F77" w:rsidRPr="008C6137" w:rsidRDefault="00C26F77" w:rsidP="000B0B20">
            <w:pPr>
              <w:pStyle w:val="BodyText"/>
              <w:ind w:right="-1234"/>
              <w:rPr>
                <w:color w:val="000000"/>
              </w:rPr>
            </w:pPr>
            <w:r w:rsidRPr="008C6137">
              <w:rPr>
                <w:color w:val="000000"/>
              </w:rPr>
              <w:t>Pulkveža Brieža iela 12, Rīga,</w:t>
            </w:r>
          </w:p>
          <w:p w:rsidR="00C26F77" w:rsidRPr="008C6137" w:rsidRDefault="00C26F77" w:rsidP="000B0B20">
            <w:pPr>
              <w:pStyle w:val="BodyText"/>
              <w:ind w:right="-1234"/>
              <w:rPr>
                <w:color w:val="000000"/>
                <w:szCs w:val="22"/>
              </w:rPr>
            </w:pPr>
            <w:r w:rsidRPr="008C6137">
              <w:rPr>
                <w:color w:val="000000"/>
              </w:rPr>
              <w:t>LV-1230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77" w:rsidRPr="008C6137" w:rsidRDefault="00C26F77" w:rsidP="000B0B20">
            <w:pPr>
              <w:pStyle w:val="BodyText"/>
              <w:ind w:left="-108" w:right="-108"/>
              <w:jc w:val="center"/>
              <w:rPr>
                <w:szCs w:val="22"/>
              </w:rPr>
            </w:pPr>
          </w:p>
          <w:p w:rsidR="00C26F77" w:rsidRPr="008C6137" w:rsidRDefault="00C26F77" w:rsidP="000B0B20">
            <w:pPr>
              <w:pStyle w:val="BodyText"/>
              <w:ind w:left="-108" w:right="-108"/>
              <w:jc w:val="center"/>
              <w:rPr>
                <w:szCs w:val="22"/>
              </w:rPr>
            </w:pPr>
            <w:r w:rsidRPr="008C6137">
              <w:rPr>
                <w:szCs w:val="22"/>
              </w:rPr>
              <w:t>30.06.2015.</w:t>
            </w:r>
          </w:p>
          <w:p w:rsidR="00C26F77" w:rsidRPr="008C6137" w:rsidRDefault="00C26F77" w:rsidP="000B0B20">
            <w:pPr>
              <w:pStyle w:val="BodyText"/>
              <w:ind w:left="-108" w:right="-108"/>
              <w:jc w:val="center"/>
              <w:rPr>
                <w:szCs w:val="22"/>
              </w:rPr>
            </w:pPr>
            <w:r w:rsidRPr="008C6137">
              <w:rPr>
                <w:szCs w:val="22"/>
              </w:rPr>
              <w:t>plkst.10:32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lang w:val="lv-LV"/>
              </w:rPr>
              <w:t xml:space="preserve">- S-1 un S-2 (attiecas uz mājsaimniecībām) – </w:t>
            </w:r>
            <w:r w:rsidRPr="008C6137">
              <w:rPr>
                <w:b/>
                <w:bCs/>
                <w:lang w:val="lv-LV"/>
              </w:rPr>
              <w:t>0,04340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lang w:val="lv-LV"/>
              </w:rPr>
              <w:t xml:space="preserve">- S-4 vienfāzes </w:t>
            </w:r>
            <w:proofErr w:type="spellStart"/>
            <w:r w:rsidRPr="008C6137">
              <w:rPr>
                <w:lang w:val="lv-LV"/>
              </w:rPr>
              <w:t>pieslēgums</w:t>
            </w:r>
            <w:proofErr w:type="spellEnd"/>
            <w:r w:rsidRPr="008C6137">
              <w:rPr>
                <w:lang w:val="lv-LV"/>
              </w:rPr>
              <w:t xml:space="preserve"> (0,4 </w:t>
            </w:r>
            <w:proofErr w:type="spellStart"/>
            <w:r w:rsidRPr="008C6137">
              <w:rPr>
                <w:lang w:val="lv-LV"/>
              </w:rPr>
              <w:t>kV</w:t>
            </w:r>
            <w:proofErr w:type="spellEnd"/>
            <w:r w:rsidRPr="008C6137">
              <w:rPr>
                <w:lang w:val="lv-LV"/>
              </w:rPr>
              <w:t xml:space="preserve"> līnijas) – </w:t>
            </w:r>
            <w:r w:rsidRPr="008C6137">
              <w:rPr>
                <w:b/>
                <w:bCs/>
                <w:lang w:val="lv-LV"/>
              </w:rPr>
              <w:t>0,04340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lang w:val="lv-LV"/>
              </w:rPr>
              <w:t xml:space="preserve">- S-6 (viena laika zona ar atļauto slodzi līdz 400 </w:t>
            </w:r>
            <w:proofErr w:type="spellStart"/>
            <w:r w:rsidRPr="008C6137">
              <w:rPr>
                <w:lang w:val="lv-LV"/>
              </w:rPr>
              <w:t>kW</w:t>
            </w:r>
            <w:proofErr w:type="spellEnd"/>
            <w:r w:rsidRPr="008C6137">
              <w:rPr>
                <w:lang w:val="lv-LV"/>
              </w:rPr>
              <w:t xml:space="preserve"> vai 800 A):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i/>
                <w:iCs/>
                <w:lang w:val="lv-LV"/>
              </w:rPr>
              <w:t xml:space="preserve">0,4 </w:t>
            </w:r>
            <w:proofErr w:type="spellStart"/>
            <w:r w:rsidRPr="008C6137">
              <w:rPr>
                <w:i/>
                <w:iCs/>
                <w:lang w:val="lv-LV"/>
              </w:rPr>
              <w:t>kV</w:t>
            </w:r>
            <w:proofErr w:type="spellEnd"/>
            <w:r w:rsidRPr="008C6137">
              <w:rPr>
                <w:i/>
                <w:iCs/>
                <w:lang w:val="lv-LV"/>
              </w:rPr>
              <w:t xml:space="preserve"> līnijas</w:t>
            </w:r>
            <w:r w:rsidRPr="008C6137">
              <w:rPr>
                <w:lang w:val="lv-LV"/>
              </w:rPr>
              <w:t xml:space="preserve"> – </w:t>
            </w:r>
            <w:r w:rsidRPr="008C6137">
              <w:rPr>
                <w:b/>
                <w:bCs/>
                <w:lang w:val="lv-LV"/>
              </w:rPr>
              <w:t>0,04340</w:t>
            </w:r>
          </w:p>
          <w:p w:rsidR="00C26F77" w:rsidRPr="008C6137" w:rsidRDefault="00C26F77" w:rsidP="000B0B20">
            <w:pPr>
              <w:rPr>
                <w:i/>
                <w:iCs/>
                <w:lang w:val="lv-LV"/>
              </w:rPr>
            </w:pPr>
            <w:r w:rsidRPr="008C6137">
              <w:rPr>
                <w:lang w:val="lv-LV"/>
              </w:rPr>
              <w:t xml:space="preserve">ar elektroietaišu </w:t>
            </w:r>
            <w:proofErr w:type="spellStart"/>
            <w:r w:rsidRPr="008C6137">
              <w:rPr>
                <w:lang w:val="lv-LV"/>
              </w:rPr>
              <w:t>ievadaizsardzības</w:t>
            </w:r>
            <w:proofErr w:type="spellEnd"/>
            <w:r w:rsidRPr="008C6137">
              <w:rPr>
                <w:lang w:val="lv-LV"/>
              </w:rPr>
              <w:t xml:space="preserve"> aparāta strāvas lielumu no 201 līdz 800 A:</w:t>
            </w:r>
            <w:r w:rsidRPr="008C6137">
              <w:rPr>
                <w:i/>
                <w:iCs/>
                <w:lang w:val="lv-LV"/>
              </w:rPr>
              <w:t xml:space="preserve"> 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i/>
                <w:iCs/>
                <w:lang w:val="lv-LV"/>
              </w:rPr>
              <w:t xml:space="preserve">0,4 </w:t>
            </w:r>
            <w:proofErr w:type="spellStart"/>
            <w:r w:rsidRPr="008C6137">
              <w:rPr>
                <w:i/>
                <w:iCs/>
                <w:lang w:val="lv-LV"/>
              </w:rPr>
              <w:t>kV</w:t>
            </w:r>
            <w:proofErr w:type="spellEnd"/>
            <w:r w:rsidRPr="008C6137">
              <w:rPr>
                <w:i/>
                <w:iCs/>
                <w:lang w:val="lv-LV"/>
              </w:rPr>
              <w:t xml:space="preserve"> kopnes – </w:t>
            </w:r>
            <w:r w:rsidRPr="008C6137">
              <w:rPr>
                <w:b/>
                <w:bCs/>
                <w:lang w:val="lv-LV"/>
              </w:rPr>
              <w:t>0,04340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lang w:val="lv-LV"/>
              </w:rPr>
              <w:t xml:space="preserve">ar elektroietaišu </w:t>
            </w:r>
            <w:proofErr w:type="spellStart"/>
            <w:r w:rsidRPr="008C6137">
              <w:rPr>
                <w:lang w:val="lv-LV"/>
              </w:rPr>
              <w:t>ievadaizsardzības</w:t>
            </w:r>
            <w:proofErr w:type="spellEnd"/>
            <w:r w:rsidRPr="008C6137">
              <w:rPr>
                <w:lang w:val="lv-LV"/>
              </w:rPr>
              <w:t xml:space="preserve"> aparāta strāvas lielumu līdz 200 A: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i/>
                <w:iCs/>
                <w:lang w:val="lv-LV"/>
              </w:rPr>
              <w:t xml:space="preserve">0,4 </w:t>
            </w:r>
            <w:proofErr w:type="spellStart"/>
            <w:r w:rsidRPr="008C6137">
              <w:rPr>
                <w:i/>
                <w:iCs/>
                <w:lang w:val="lv-LV"/>
              </w:rPr>
              <w:t>kV</w:t>
            </w:r>
            <w:proofErr w:type="spellEnd"/>
            <w:r w:rsidRPr="008C6137">
              <w:rPr>
                <w:i/>
                <w:iCs/>
                <w:lang w:val="lv-LV"/>
              </w:rPr>
              <w:t xml:space="preserve"> kopnes – </w:t>
            </w:r>
            <w:r w:rsidRPr="008C6137">
              <w:rPr>
                <w:b/>
                <w:bCs/>
                <w:lang w:val="lv-LV"/>
              </w:rPr>
              <w:t>0,04340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lang w:val="lv-LV"/>
              </w:rPr>
              <w:t xml:space="preserve">- S-8 (trīs laika zonas, visas atļautās slodzes) ar elektroietaišu </w:t>
            </w:r>
            <w:proofErr w:type="spellStart"/>
            <w:r w:rsidRPr="008C6137">
              <w:rPr>
                <w:lang w:val="lv-LV"/>
              </w:rPr>
              <w:t>ievadaizsardzības</w:t>
            </w:r>
            <w:proofErr w:type="spellEnd"/>
            <w:r w:rsidRPr="008C6137">
              <w:rPr>
                <w:lang w:val="lv-LV"/>
              </w:rPr>
              <w:t xml:space="preserve"> aparāta strāvas lielumu no 201 līdz 800A: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lang w:val="lv-LV"/>
              </w:rPr>
              <w:t xml:space="preserve">0,4 </w:t>
            </w:r>
            <w:proofErr w:type="spellStart"/>
            <w:r w:rsidRPr="008C6137">
              <w:rPr>
                <w:lang w:val="lv-LV"/>
              </w:rPr>
              <w:t>kV</w:t>
            </w:r>
            <w:proofErr w:type="spellEnd"/>
            <w:r w:rsidRPr="008C6137">
              <w:rPr>
                <w:lang w:val="lv-LV"/>
              </w:rPr>
              <w:t xml:space="preserve"> kopnes: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i/>
                <w:iCs/>
                <w:lang w:val="lv-LV"/>
              </w:rPr>
              <w:t xml:space="preserve">- nakts zona un nedēļas nogale </w:t>
            </w:r>
            <w:r w:rsidRPr="008C6137">
              <w:rPr>
                <w:b/>
                <w:bCs/>
                <w:i/>
                <w:iCs/>
                <w:lang w:val="lv-LV"/>
              </w:rPr>
              <w:t xml:space="preserve">– </w:t>
            </w:r>
            <w:r w:rsidRPr="008C6137">
              <w:rPr>
                <w:b/>
                <w:bCs/>
                <w:lang w:val="lv-LV"/>
              </w:rPr>
              <w:t>0,03370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i/>
                <w:iCs/>
                <w:lang w:val="lv-LV"/>
              </w:rPr>
              <w:t>- maksimumstundas –</w:t>
            </w:r>
            <w:r w:rsidRPr="008C6137">
              <w:rPr>
                <w:lang w:val="lv-LV"/>
              </w:rPr>
              <w:t xml:space="preserve"> </w:t>
            </w:r>
            <w:r w:rsidRPr="008C6137">
              <w:rPr>
                <w:b/>
                <w:bCs/>
                <w:lang w:val="lv-LV"/>
              </w:rPr>
              <w:t>0,05343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i/>
                <w:iCs/>
                <w:lang w:val="lv-LV"/>
              </w:rPr>
              <w:t xml:space="preserve">- dienas zona – </w:t>
            </w:r>
            <w:r w:rsidRPr="008C6137">
              <w:rPr>
                <w:b/>
                <w:bCs/>
                <w:lang w:val="lv-LV"/>
              </w:rPr>
              <w:t>0,05066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lang w:val="lv-LV"/>
              </w:rPr>
              <w:t xml:space="preserve">0,4 </w:t>
            </w:r>
            <w:proofErr w:type="spellStart"/>
            <w:r w:rsidRPr="008C6137">
              <w:rPr>
                <w:lang w:val="lv-LV"/>
              </w:rPr>
              <w:t>kV</w:t>
            </w:r>
            <w:proofErr w:type="spellEnd"/>
            <w:r w:rsidRPr="008C6137">
              <w:rPr>
                <w:lang w:val="lv-LV"/>
              </w:rPr>
              <w:t xml:space="preserve"> līnijas: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i/>
                <w:iCs/>
                <w:lang w:val="lv-LV"/>
              </w:rPr>
              <w:t xml:space="preserve">- nakts zona un nedēļas nogale – </w:t>
            </w:r>
            <w:r w:rsidRPr="008C6137">
              <w:rPr>
                <w:b/>
                <w:bCs/>
                <w:lang w:val="lv-LV"/>
              </w:rPr>
              <w:t>0,03370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i/>
                <w:iCs/>
                <w:lang w:val="lv-LV"/>
              </w:rPr>
              <w:t xml:space="preserve">- maksimumstundas – </w:t>
            </w:r>
            <w:r w:rsidRPr="008C6137">
              <w:rPr>
                <w:b/>
                <w:bCs/>
                <w:lang w:val="lv-LV"/>
              </w:rPr>
              <w:t>0,05343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i/>
                <w:iCs/>
                <w:lang w:val="lv-LV"/>
              </w:rPr>
              <w:t xml:space="preserve">- dienas zona – </w:t>
            </w:r>
            <w:r w:rsidRPr="008C6137">
              <w:rPr>
                <w:b/>
                <w:bCs/>
                <w:lang w:val="lv-LV"/>
              </w:rPr>
              <w:t>0,05066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lang w:val="lv-LV"/>
              </w:rPr>
              <w:t>- S-9 (ielu apgaismojums) 0,4kV kopnes: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lang w:val="lv-LV"/>
              </w:rPr>
              <w:t xml:space="preserve">- nakts zona un nedēļas nogale – </w:t>
            </w:r>
            <w:r w:rsidRPr="008C6137">
              <w:rPr>
                <w:b/>
                <w:bCs/>
                <w:lang w:val="lv-LV"/>
              </w:rPr>
              <w:t>0,03396</w:t>
            </w:r>
          </w:p>
          <w:p w:rsidR="00C26F77" w:rsidRPr="008C6137" w:rsidRDefault="00C26F77" w:rsidP="000B0B20">
            <w:pPr>
              <w:rPr>
                <w:lang w:val="lv-LV"/>
              </w:rPr>
            </w:pPr>
            <w:r w:rsidRPr="008C6137">
              <w:rPr>
                <w:lang w:val="lv-LV"/>
              </w:rPr>
              <w:t xml:space="preserve">- dienas zona – </w:t>
            </w:r>
            <w:r w:rsidRPr="008C6137">
              <w:rPr>
                <w:b/>
                <w:bCs/>
                <w:lang w:val="lv-LV"/>
              </w:rPr>
              <w:t>0,05180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77" w:rsidRPr="008C6137" w:rsidRDefault="00C26F77" w:rsidP="000B0B20">
            <w:pPr>
              <w:pStyle w:val="BodyText"/>
              <w:ind w:right="-108"/>
              <w:jc w:val="center"/>
              <w:rPr>
                <w:b/>
              </w:rPr>
            </w:pPr>
          </w:p>
          <w:p w:rsidR="00C26F77" w:rsidRPr="008C6137" w:rsidRDefault="00C26F77" w:rsidP="000B0B20">
            <w:pPr>
              <w:pStyle w:val="BodyText"/>
              <w:ind w:right="-108"/>
              <w:jc w:val="center"/>
              <w:rPr>
                <w:b/>
              </w:rPr>
            </w:pPr>
            <w:r w:rsidRPr="008C6137">
              <w:rPr>
                <w:b/>
              </w:rPr>
              <w:t>līdz</w:t>
            </w:r>
          </w:p>
          <w:p w:rsidR="00C26F77" w:rsidRPr="008C6137" w:rsidRDefault="00C26F77" w:rsidP="000B0B20">
            <w:pPr>
              <w:pStyle w:val="BodyText"/>
              <w:ind w:right="-108"/>
              <w:jc w:val="center"/>
              <w:rPr>
                <w:b/>
                <w:color w:val="000000"/>
              </w:rPr>
            </w:pPr>
            <w:r w:rsidRPr="008C6137">
              <w:rPr>
                <w:b/>
                <w:color w:val="000000"/>
              </w:rPr>
              <w:t>30.09.2015.</w:t>
            </w:r>
          </w:p>
        </w:tc>
      </w:tr>
    </w:tbl>
    <w:p w:rsidR="00C93628" w:rsidRPr="008C6137" w:rsidRDefault="00C93628" w:rsidP="00C93628">
      <w:pPr>
        <w:ind w:right="-2"/>
        <w:jc w:val="both"/>
        <w:rPr>
          <w:b/>
          <w:bCs/>
          <w:lang w:val="lv-LV"/>
        </w:rPr>
      </w:pPr>
    </w:p>
    <w:p w:rsidR="00C26F77" w:rsidRPr="008C6137" w:rsidRDefault="00C26F77" w:rsidP="00C26F77">
      <w:pPr>
        <w:ind w:firstLine="720"/>
        <w:jc w:val="both"/>
        <w:rPr>
          <w:color w:val="000000"/>
          <w:u w:val="single"/>
          <w:lang w:val="lv-LV"/>
        </w:rPr>
      </w:pPr>
      <w:r w:rsidRPr="008C6137">
        <w:rPr>
          <w:b/>
          <w:color w:val="000000"/>
          <w:lang w:val="lv-LV"/>
        </w:rPr>
        <w:t>SIA “</w:t>
      </w:r>
      <w:proofErr w:type="spellStart"/>
      <w:r w:rsidRPr="008C6137">
        <w:rPr>
          <w:b/>
          <w:color w:val="000000"/>
          <w:lang w:val="lv-LV"/>
        </w:rPr>
        <w:t>Enefit</w:t>
      </w:r>
      <w:proofErr w:type="spellEnd"/>
      <w:r w:rsidRPr="008C6137">
        <w:rPr>
          <w:b/>
          <w:color w:val="000000"/>
          <w:lang w:val="lv-LV"/>
        </w:rPr>
        <w:t>”</w:t>
      </w:r>
      <w:r w:rsidRPr="008C6137">
        <w:rPr>
          <w:color w:val="000000"/>
          <w:lang w:val="lv-LV"/>
        </w:rPr>
        <w:t xml:space="preserve"> </w:t>
      </w:r>
      <w:r w:rsidRPr="008C6137">
        <w:rPr>
          <w:color w:val="000000"/>
          <w:u w:val="single"/>
          <w:lang w:val="lv-LV"/>
        </w:rPr>
        <w:t xml:space="preserve">vērtējamā līgumcena par 1 </w:t>
      </w:r>
      <w:proofErr w:type="spellStart"/>
      <w:r w:rsidRPr="008C6137">
        <w:rPr>
          <w:color w:val="000000"/>
          <w:u w:val="single"/>
          <w:lang w:val="lv-LV"/>
        </w:rPr>
        <w:t>KWh</w:t>
      </w:r>
      <w:proofErr w:type="spellEnd"/>
      <w:r w:rsidRPr="008C6137">
        <w:rPr>
          <w:color w:val="000000"/>
          <w:lang w:val="lv-LV"/>
        </w:rPr>
        <w:t xml:space="preserve">, kas noteikta pēc algoritma (kā vidējo svērto no visu tarifu kopsummas) sastāda </w:t>
      </w:r>
      <w:r w:rsidRPr="008C6137">
        <w:rPr>
          <w:color w:val="000000"/>
          <w:u w:val="single"/>
          <w:lang w:val="lv-LV"/>
        </w:rPr>
        <w:t>0,04426 EUR bez PVN.</w:t>
      </w:r>
    </w:p>
    <w:p w:rsidR="00C26F77" w:rsidRPr="008C6137" w:rsidRDefault="00C26F77" w:rsidP="00C26F77">
      <w:pPr>
        <w:ind w:firstLine="720"/>
        <w:jc w:val="both"/>
        <w:rPr>
          <w:color w:val="000000"/>
          <w:lang w:val="lv-LV"/>
        </w:rPr>
      </w:pPr>
      <w:r w:rsidRPr="008C6137">
        <w:rPr>
          <w:b/>
          <w:color w:val="000000"/>
          <w:lang w:val="lv-LV"/>
        </w:rPr>
        <w:lastRenderedPageBreak/>
        <w:t>AS “Latvenergo”</w:t>
      </w:r>
      <w:r w:rsidRPr="008C6137">
        <w:rPr>
          <w:color w:val="000000"/>
          <w:lang w:val="lv-LV"/>
        </w:rPr>
        <w:t xml:space="preserve"> </w:t>
      </w:r>
      <w:r w:rsidRPr="008C6137">
        <w:rPr>
          <w:color w:val="000000"/>
          <w:u w:val="single"/>
          <w:lang w:val="lv-LV"/>
        </w:rPr>
        <w:t xml:space="preserve">vērtējamā līgumcena par 1 </w:t>
      </w:r>
      <w:proofErr w:type="spellStart"/>
      <w:r w:rsidRPr="008C6137">
        <w:rPr>
          <w:color w:val="000000"/>
          <w:u w:val="single"/>
          <w:lang w:val="lv-LV"/>
        </w:rPr>
        <w:t>KWh</w:t>
      </w:r>
      <w:proofErr w:type="spellEnd"/>
      <w:r w:rsidRPr="008C6137">
        <w:rPr>
          <w:color w:val="000000"/>
          <w:lang w:val="lv-LV"/>
        </w:rPr>
        <w:t xml:space="preserve">, kas noteikta pēc algoritma (kā vidējo svērto no visu tarifu kopsummas) sastāda </w:t>
      </w:r>
      <w:r w:rsidRPr="008C6137">
        <w:rPr>
          <w:color w:val="000000"/>
          <w:u w:val="single"/>
          <w:lang w:val="lv-LV"/>
        </w:rPr>
        <w:t>0,04233 EUR bez PVN.</w:t>
      </w:r>
    </w:p>
    <w:p w:rsidR="00C26F77" w:rsidRPr="008C6137" w:rsidRDefault="00C26F77" w:rsidP="00C26F77">
      <w:pPr>
        <w:ind w:firstLine="720"/>
        <w:jc w:val="both"/>
        <w:rPr>
          <w:color w:val="000000"/>
          <w:lang w:val="lv-LV"/>
        </w:rPr>
      </w:pPr>
    </w:p>
    <w:p w:rsidR="00C93628" w:rsidRPr="008C6137" w:rsidRDefault="00C93628" w:rsidP="00C93628">
      <w:pPr>
        <w:ind w:right="-2" w:firstLine="720"/>
        <w:jc w:val="both"/>
        <w:rPr>
          <w:lang w:val="lv-LV"/>
        </w:rPr>
      </w:pPr>
      <w:r w:rsidRPr="008C6137">
        <w:rPr>
          <w:b/>
          <w:bCs/>
          <w:lang w:val="lv-LV"/>
        </w:rPr>
        <w:t xml:space="preserve">10. Pretendenti, kuru iesniegtie piedāvājumi neatbilda atklātā konkursa nolikuma piedāvājuma iesniegšanas un ārējā noformējuma prasībām : </w:t>
      </w:r>
      <w:r w:rsidRPr="008C6137">
        <w:rPr>
          <w:lang w:val="lv-LV"/>
        </w:rPr>
        <w:t>Nav.</w:t>
      </w:r>
    </w:p>
    <w:p w:rsidR="00C93628" w:rsidRPr="008C6137" w:rsidRDefault="00C93628" w:rsidP="00C93628">
      <w:pPr>
        <w:ind w:right="-2" w:firstLine="720"/>
        <w:jc w:val="both"/>
        <w:rPr>
          <w:b/>
          <w:bCs/>
          <w:lang w:val="lv-LV"/>
        </w:rPr>
      </w:pPr>
    </w:p>
    <w:p w:rsidR="00C93628" w:rsidRPr="008C6137" w:rsidRDefault="00C93628" w:rsidP="00C93628">
      <w:pPr>
        <w:ind w:right="-2" w:firstLine="720"/>
        <w:jc w:val="both"/>
        <w:rPr>
          <w:lang w:val="lv-LV"/>
        </w:rPr>
      </w:pPr>
      <w:r w:rsidRPr="008C6137">
        <w:rPr>
          <w:b/>
          <w:bCs/>
          <w:lang w:val="lv-LV"/>
        </w:rPr>
        <w:t xml:space="preserve">11. Pretendenti, kuru iesniegtie atlases dokumenti neatbilda atklātā konkursa nolikumā izvirzītajām kvalifikācijas prasībām : </w:t>
      </w:r>
      <w:r w:rsidRPr="008C6137">
        <w:rPr>
          <w:lang w:val="lv-LV"/>
        </w:rPr>
        <w:t>Nav.</w:t>
      </w:r>
    </w:p>
    <w:p w:rsidR="00C93628" w:rsidRPr="008C6137" w:rsidRDefault="00C93628" w:rsidP="00C93628">
      <w:pPr>
        <w:ind w:right="-2" w:firstLine="720"/>
        <w:jc w:val="both"/>
        <w:rPr>
          <w:lang w:val="lv-LV"/>
        </w:rPr>
      </w:pPr>
    </w:p>
    <w:p w:rsidR="00C93628" w:rsidRPr="008C6137" w:rsidRDefault="00C93628" w:rsidP="00C93628">
      <w:pPr>
        <w:ind w:right="-2" w:firstLine="720"/>
        <w:jc w:val="both"/>
        <w:rPr>
          <w:color w:val="000000"/>
          <w:lang w:val="lv-LV"/>
        </w:rPr>
      </w:pPr>
      <w:r w:rsidRPr="008C6137">
        <w:rPr>
          <w:b/>
          <w:lang w:val="lv-LV"/>
        </w:rPr>
        <w:t>12. Pretendenti, kuru iesniegtie piedāvājumi neatbilda atklātā konkursa nolikuma tehniskajās specifikācijās izvirzītajām prasībām :</w:t>
      </w:r>
      <w:r w:rsidRPr="008C6137">
        <w:rPr>
          <w:bCs/>
          <w:lang w:val="lv-LV"/>
        </w:rPr>
        <w:t xml:space="preserve">  Nav.</w:t>
      </w:r>
    </w:p>
    <w:p w:rsidR="00C93628" w:rsidRPr="008C6137" w:rsidRDefault="00C93628" w:rsidP="00C93628">
      <w:pPr>
        <w:ind w:right="-2"/>
        <w:jc w:val="both"/>
        <w:rPr>
          <w:bCs/>
          <w:lang w:val="lv-LV"/>
        </w:rPr>
      </w:pPr>
    </w:p>
    <w:p w:rsidR="00C93628" w:rsidRPr="008C6137" w:rsidRDefault="00C93628" w:rsidP="00C93628">
      <w:pPr>
        <w:ind w:right="-2" w:firstLine="720"/>
        <w:jc w:val="both"/>
        <w:rPr>
          <w:lang w:val="lv-LV"/>
        </w:rPr>
      </w:pPr>
      <w:r w:rsidRPr="008C6137">
        <w:rPr>
          <w:b/>
          <w:bCs/>
          <w:lang w:val="lv-LV"/>
        </w:rPr>
        <w:t>13. Pretendenti, kuru iesniegtie piedāvājumi neatbilda atklātā konkursa nolikuma finanšu piedāvājumā izvirzītajām prasībām:</w:t>
      </w:r>
      <w:r w:rsidRPr="008C6137">
        <w:rPr>
          <w:lang w:val="lv-LV"/>
        </w:rPr>
        <w:t xml:space="preserve"> Nav.</w:t>
      </w:r>
    </w:p>
    <w:p w:rsidR="00C93628" w:rsidRPr="008C6137" w:rsidRDefault="00C93628" w:rsidP="00C93628">
      <w:pPr>
        <w:ind w:right="-2" w:firstLine="720"/>
        <w:jc w:val="both"/>
        <w:rPr>
          <w:lang w:val="lv-LV"/>
        </w:rPr>
      </w:pPr>
    </w:p>
    <w:p w:rsidR="00C93628" w:rsidRPr="008C6137" w:rsidRDefault="00C93628" w:rsidP="00C93628">
      <w:pPr>
        <w:ind w:right="-2" w:firstLine="720"/>
        <w:jc w:val="both"/>
        <w:rPr>
          <w:bCs/>
          <w:color w:val="000000"/>
          <w:lang w:val="lv-LV"/>
        </w:rPr>
      </w:pPr>
      <w:r w:rsidRPr="008C6137">
        <w:rPr>
          <w:b/>
          <w:bCs/>
          <w:lang w:val="lv-LV"/>
        </w:rPr>
        <w:t xml:space="preserve">14. Pretendents, ar kuru nolemts slēgt līgumu :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4412"/>
        <w:gridCol w:w="4111"/>
      </w:tblGrid>
      <w:tr w:rsidR="00C93628" w:rsidRPr="008C6137" w:rsidTr="00C26F7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28" w:rsidRPr="008C6137" w:rsidRDefault="00C93628" w:rsidP="00C26F77">
            <w:pPr>
              <w:pStyle w:val="BodyText"/>
              <w:ind w:right="-2"/>
              <w:jc w:val="center"/>
              <w:rPr>
                <w:b/>
                <w:szCs w:val="22"/>
              </w:rPr>
            </w:pPr>
            <w:r w:rsidRPr="008C6137">
              <w:rPr>
                <w:b/>
                <w:szCs w:val="22"/>
              </w:rPr>
              <w:t>Nr.</w:t>
            </w:r>
          </w:p>
          <w:p w:rsidR="00C93628" w:rsidRPr="008C6137" w:rsidRDefault="00C93628" w:rsidP="00C26F77">
            <w:pPr>
              <w:pStyle w:val="BodyText"/>
              <w:ind w:right="-2"/>
              <w:jc w:val="center"/>
              <w:rPr>
                <w:b/>
                <w:szCs w:val="22"/>
              </w:rPr>
            </w:pPr>
            <w:r w:rsidRPr="008C6137">
              <w:rPr>
                <w:b/>
                <w:szCs w:val="22"/>
              </w:rPr>
              <w:t>p.k.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28" w:rsidRPr="008C6137" w:rsidRDefault="00C93628" w:rsidP="000B0B20">
            <w:pPr>
              <w:pStyle w:val="BodyText"/>
              <w:ind w:right="-2"/>
              <w:jc w:val="center"/>
              <w:rPr>
                <w:b/>
                <w:szCs w:val="22"/>
              </w:rPr>
            </w:pPr>
            <w:r w:rsidRPr="008C6137">
              <w:rPr>
                <w:b/>
                <w:szCs w:val="22"/>
              </w:rPr>
              <w:t>Pretendents</w:t>
            </w:r>
          </w:p>
          <w:p w:rsidR="00C93628" w:rsidRPr="008C6137" w:rsidRDefault="00C93628" w:rsidP="000B0B20">
            <w:pPr>
              <w:pStyle w:val="BodyText"/>
              <w:ind w:right="-2"/>
              <w:jc w:val="center"/>
              <w:rPr>
                <w:szCs w:val="22"/>
              </w:rPr>
            </w:pPr>
            <w:r w:rsidRPr="008C6137">
              <w:rPr>
                <w:szCs w:val="22"/>
              </w:rPr>
              <w:t xml:space="preserve">(nosaukums, Vienot. </w:t>
            </w:r>
            <w:proofErr w:type="spellStart"/>
            <w:r w:rsidRPr="008C6137">
              <w:rPr>
                <w:szCs w:val="22"/>
              </w:rPr>
              <w:t>Reģ</w:t>
            </w:r>
            <w:proofErr w:type="spellEnd"/>
            <w:r w:rsidRPr="008C6137">
              <w:rPr>
                <w:szCs w:val="22"/>
              </w:rPr>
              <w:t>. Nr.,</w:t>
            </w:r>
          </w:p>
          <w:p w:rsidR="00C93628" w:rsidRPr="008C6137" w:rsidRDefault="00C93628" w:rsidP="000B0B20">
            <w:pPr>
              <w:pStyle w:val="BodyText"/>
              <w:ind w:right="-2"/>
              <w:jc w:val="center"/>
              <w:rPr>
                <w:szCs w:val="22"/>
              </w:rPr>
            </w:pPr>
            <w:r w:rsidRPr="008C6137">
              <w:rPr>
                <w:szCs w:val="22"/>
              </w:rPr>
              <w:t>adrese)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28" w:rsidRPr="008C6137" w:rsidRDefault="00C93628" w:rsidP="000B0B20">
            <w:pPr>
              <w:pStyle w:val="BodyText"/>
              <w:ind w:right="-2"/>
              <w:jc w:val="center"/>
              <w:rPr>
                <w:b/>
                <w:szCs w:val="22"/>
              </w:rPr>
            </w:pPr>
            <w:r w:rsidRPr="008C6137">
              <w:rPr>
                <w:b/>
                <w:szCs w:val="22"/>
              </w:rPr>
              <w:t>Piedāvātā</w:t>
            </w:r>
          </w:p>
          <w:p w:rsidR="00C93628" w:rsidRPr="008C6137" w:rsidRDefault="00C93628" w:rsidP="000B0B20">
            <w:pPr>
              <w:pStyle w:val="BodyText"/>
              <w:ind w:right="-2"/>
              <w:jc w:val="center"/>
              <w:rPr>
                <w:b/>
                <w:szCs w:val="22"/>
              </w:rPr>
            </w:pPr>
            <w:r w:rsidRPr="008C6137">
              <w:rPr>
                <w:b/>
                <w:szCs w:val="22"/>
              </w:rPr>
              <w:t>līgum</w:t>
            </w:r>
            <w:r w:rsidR="00734139" w:rsidRPr="008C6137">
              <w:rPr>
                <w:b/>
                <w:szCs w:val="22"/>
              </w:rPr>
              <w:t>cena</w:t>
            </w:r>
          </w:p>
          <w:p w:rsidR="00C93628" w:rsidRPr="008C6137" w:rsidRDefault="00C93628" w:rsidP="000B0B20">
            <w:pPr>
              <w:pStyle w:val="BodyText"/>
              <w:ind w:right="-2"/>
              <w:jc w:val="center"/>
              <w:rPr>
                <w:szCs w:val="22"/>
              </w:rPr>
            </w:pPr>
            <w:r w:rsidRPr="008C6137">
              <w:rPr>
                <w:szCs w:val="22"/>
              </w:rPr>
              <w:t>(</w:t>
            </w:r>
            <w:r w:rsidRPr="008C6137">
              <w:rPr>
                <w:i/>
                <w:iCs/>
                <w:szCs w:val="22"/>
              </w:rPr>
              <w:t>EUR</w:t>
            </w:r>
            <w:r w:rsidRPr="008C6137">
              <w:rPr>
                <w:szCs w:val="22"/>
              </w:rPr>
              <w:t xml:space="preserve"> bez PVN)</w:t>
            </w:r>
          </w:p>
        </w:tc>
      </w:tr>
      <w:tr w:rsidR="00C93628" w:rsidRPr="008C6137" w:rsidTr="00C26F7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28" w:rsidRPr="008C6137" w:rsidRDefault="00C93628" w:rsidP="000B0B20">
            <w:pPr>
              <w:pStyle w:val="BodyText"/>
              <w:ind w:right="-2"/>
              <w:jc w:val="center"/>
              <w:rPr>
                <w:szCs w:val="22"/>
              </w:rPr>
            </w:pPr>
          </w:p>
          <w:p w:rsidR="00C93628" w:rsidRPr="008C6137" w:rsidRDefault="00C93628" w:rsidP="000B0B20">
            <w:pPr>
              <w:pStyle w:val="BodyText"/>
              <w:ind w:right="-2"/>
              <w:jc w:val="left"/>
              <w:rPr>
                <w:szCs w:val="22"/>
              </w:rPr>
            </w:pPr>
            <w:r w:rsidRPr="008C6137">
              <w:rPr>
                <w:szCs w:val="22"/>
              </w:rPr>
              <w:t xml:space="preserve"> </w:t>
            </w:r>
            <w:r w:rsidR="00C26F77" w:rsidRPr="008C6137">
              <w:rPr>
                <w:szCs w:val="22"/>
              </w:rPr>
              <w:t xml:space="preserve">  </w:t>
            </w:r>
            <w:r w:rsidRPr="008C6137">
              <w:rPr>
                <w:szCs w:val="22"/>
              </w:rPr>
              <w:t xml:space="preserve">1.  </w:t>
            </w:r>
          </w:p>
          <w:p w:rsidR="00C93628" w:rsidRPr="008C6137" w:rsidRDefault="00C93628" w:rsidP="000B0B20">
            <w:pPr>
              <w:pStyle w:val="BodyText"/>
              <w:ind w:right="-2"/>
              <w:jc w:val="center"/>
              <w:rPr>
                <w:szCs w:val="22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28" w:rsidRPr="008C6137" w:rsidRDefault="00C93628" w:rsidP="000B0B20">
            <w:pPr>
              <w:pStyle w:val="BodyText"/>
              <w:ind w:right="-2"/>
              <w:jc w:val="left"/>
              <w:rPr>
                <w:color w:val="000000"/>
                <w:szCs w:val="22"/>
              </w:rPr>
            </w:pPr>
          </w:p>
          <w:p w:rsidR="00C93628" w:rsidRPr="008C6137" w:rsidRDefault="00C26F77" w:rsidP="000B0B20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</w:pPr>
            <w:r w:rsidRPr="008C6137"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>AS</w:t>
            </w:r>
            <w:r w:rsidR="00C93628" w:rsidRPr="008C6137"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 xml:space="preserve"> “</w:t>
            </w:r>
            <w:r w:rsidRPr="008C6137"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>Latvenergo</w:t>
            </w:r>
            <w:r w:rsidR="00C93628" w:rsidRPr="008C6137"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>”,</w:t>
            </w:r>
            <w:r w:rsidRPr="008C6137"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 xml:space="preserve"> </w:t>
            </w:r>
            <w:proofErr w:type="spellStart"/>
            <w:r w:rsidR="00C93628" w:rsidRPr="008C6137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Reģ.Nr</w:t>
            </w:r>
            <w:proofErr w:type="spellEnd"/>
            <w:r w:rsidR="00C93628" w:rsidRPr="008C6137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 xml:space="preserve">. </w:t>
            </w:r>
            <w:r w:rsidRPr="008C6137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40003032949</w:t>
            </w:r>
            <w:r w:rsidR="00C93628" w:rsidRPr="008C6137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,</w:t>
            </w:r>
          </w:p>
          <w:p w:rsidR="00C93628" w:rsidRPr="008C6137" w:rsidRDefault="00C26F77" w:rsidP="00C26F77">
            <w:pPr>
              <w:pStyle w:val="BodyText"/>
              <w:ind w:right="-2"/>
              <w:jc w:val="left"/>
              <w:rPr>
                <w:color w:val="000000"/>
                <w:szCs w:val="22"/>
              </w:rPr>
            </w:pPr>
            <w:r w:rsidRPr="008C6137">
              <w:rPr>
                <w:bCs/>
              </w:rPr>
              <w:t>Pulkveža Brieža iela 12, Rīga</w:t>
            </w:r>
            <w:r w:rsidR="00C93628" w:rsidRPr="008C6137">
              <w:rPr>
                <w:bCs/>
              </w:rPr>
              <w:t>, LV-</w:t>
            </w:r>
            <w:r w:rsidRPr="008C6137">
              <w:rPr>
                <w:bCs/>
              </w:rPr>
              <w:t>1230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28" w:rsidRPr="008C6137" w:rsidRDefault="00C93628" w:rsidP="000B0B20">
            <w:pPr>
              <w:pStyle w:val="BodyText"/>
              <w:ind w:right="-2"/>
              <w:jc w:val="center"/>
              <w:rPr>
                <w:b/>
              </w:rPr>
            </w:pPr>
          </w:p>
          <w:p w:rsidR="00C93628" w:rsidRPr="008C6137" w:rsidRDefault="00C26F77" w:rsidP="00CD6A64">
            <w:pPr>
              <w:pStyle w:val="BodyText"/>
              <w:tabs>
                <w:tab w:val="left" w:pos="-108"/>
              </w:tabs>
              <w:ind w:right="-2" w:hanging="108"/>
              <w:jc w:val="center"/>
              <w:rPr>
                <w:b/>
              </w:rPr>
            </w:pPr>
            <w:r w:rsidRPr="008C6137">
              <w:t>piedāvātā līgumcen</w:t>
            </w:r>
            <w:r w:rsidR="00734139" w:rsidRPr="008C6137">
              <w:t xml:space="preserve">a </w:t>
            </w:r>
            <w:r w:rsidRPr="008C6137">
              <w:t xml:space="preserve">pa elektroenerģijas </w:t>
            </w:r>
            <w:proofErr w:type="spellStart"/>
            <w:r w:rsidRPr="008C6137">
              <w:t>pieslēguma</w:t>
            </w:r>
            <w:proofErr w:type="spellEnd"/>
            <w:r w:rsidRPr="008C6137">
              <w:t xml:space="preserve"> veidiem </w:t>
            </w:r>
            <w:r w:rsidR="00734139" w:rsidRPr="008C6137">
              <w:t>(</w:t>
            </w:r>
            <w:r w:rsidRPr="008C6137">
              <w:t>l</w:t>
            </w:r>
            <w:r w:rsidRPr="008C6137">
              <w:rPr>
                <w:color w:val="000000"/>
              </w:rPr>
              <w:t>īgumcen</w:t>
            </w:r>
            <w:r w:rsidR="00734139" w:rsidRPr="008C6137">
              <w:rPr>
                <w:color w:val="000000"/>
              </w:rPr>
              <w:t>a</w:t>
            </w:r>
            <w:r w:rsidRPr="008C6137">
              <w:rPr>
                <w:color w:val="000000"/>
              </w:rPr>
              <w:t xml:space="preserve"> </w:t>
            </w:r>
            <w:r w:rsidR="00734139" w:rsidRPr="008C6137">
              <w:rPr>
                <w:color w:val="000000"/>
              </w:rPr>
              <w:t xml:space="preserve">24 mēnešiem </w:t>
            </w:r>
            <w:r w:rsidRPr="008C6137">
              <w:rPr>
                <w:color w:val="000000"/>
              </w:rPr>
              <w:t xml:space="preserve">kopsummā līdz </w:t>
            </w:r>
            <w:r w:rsidRPr="008C6137">
              <w:rPr>
                <w:bCs/>
                <w:color w:val="000000"/>
              </w:rPr>
              <w:t>EUR</w:t>
            </w:r>
            <w:r w:rsidRPr="008C6137">
              <w:rPr>
                <w:color w:val="000000"/>
              </w:rPr>
              <w:t xml:space="preserve"> </w:t>
            </w:r>
            <w:r w:rsidR="00CD6A64">
              <w:rPr>
                <w:bCs/>
                <w:color w:val="000000"/>
              </w:rPr>
              <w:t>671 808,00</w:t>
            </w:r>
            <w:r w:rsidRPr="008C6137">
              <w:rPr>
                <w:color w:val="000000"/>
              </w:rPr>
              <w:t xml:space="preserve"> (</w:t>
            </w:r>
            <w:r w:rsidR="00CD6A64">
              <w:rPr>
                <w:color w:val="000000"/>
              </w:rPr>
              <w:t>seši</w:t>
            </w:r>
            <w:r w:rsidRPr="008C6137">
              <w:rPr>
                <w:color w:val="000000"/>
              </w:rPr>
              <w:t xml:space="preserve"> simti septiņdesmit </w:t>
            </w:r>
            <w:r w:rsidR="00CD6A64">
              <w:rPr>
                <w:color w:val="000000"/>
              </w:rPr>
              <w:t xml:space="preserve">viens </w:t>
            </w:r>
            <w:r w:rsidRPr="008C6137">
              <w:rPr>
                <w:color w:val="000000"/>
              </w:rPr>
              <w:t>tūksto</w:t>
            </w:r>
            <w:r w:rsidR="00CD6A64">
              <w:rPr>
                <w:color w:val="000000"/>
              </w:rPr>
              <w:t>tis</w:t>
            </w:r>
            <w:r w:rsidRPr="008C6137">
              <w:rPr>
                <w:color w:val="000000"/>
              </w:rPr>
              <w:t xml:space="preserve"> </w:t>
            </w:r>
            <w:r w:rsidR="00CD6A64">
              <w:rPr>
                <w:color w:val="000000"/>
              </w:rPr>
              <w:t>astoņi</w:t>
            </w:r>
            <w:r w:rsidRPr="008C6137">
              <w:rPr>
                <w:color w:val="000000"/>
              </w:rPr>
              <w:t xml:space="preserve"> simti </w:t>
            </w:r>
            <w:r w:rsidR="00CD6A64">
              <w:rPr>
                <w:color w:val="000000"/>
              </w:rPr>
              <w:t>astoņi</w:t>
            </w:r>
            <w:r w:rsidRPr="008C6137">
              <w:rPr>
                <w:color w:val="000000"/>
              </w:rPr>
              <w:t xml:space="preserve"> </w:t>
            </w:r>
            <w:proofErr w:type="spellStart"/>
            <w:r w:rsidRPr="008C6137">
              <w:rPr>
                <w:color w:val="000000"/>
              </w:rPr>
              <w:t>euro</w:t>
            </w:r>
            <w:proofErr w:type="spellEnd"/>
            <w:r w:rsidRPr="008C6137">
              <w:rPr>
                <w:color w:val="000000"/>
              </w:rPr>
              <w:t xml:space="preserve"> </w:t>
            </w:r>
            <w:r w:rsidR="00CD6A64">
              <w:rPr>
                <w:color w:val="000000"/>
              </w:rPr>
              <w:t>00</w:t>
            </w:r>
            <w:r w:rsidRPr="008C6137">
              <w:rPr>
                <w:color w:val="000000"/>
              </w:rPr>
              <w:t xml:space="preserve"> centi)</w:t>
            </w:r>
            <w:r w:rsidR="00734139" w:rsidRPr="008C6137">
              <w:rPr>
                <w:color w:val="000000"/>
              </w:rPr>
              <w:t>)</w:t>
            </w:r>
          </w:p>
        </w:tc>
      </w:tr>
    </w:tbl>
    <w:p w:rsidR="00734139" w:rsidRPr="008C6137" w:rsidRDefault="00734139" w:rsidP="00C26F77">
      <w:pPr>
        <w:ind w:right="4" w:firstLine="720"/>
        <w:jc w:val="both"/>
        <w:rPr>
          <w:color w:val="000000"/>
          <w:u w:val="single"/>
          <w:lang w:val="lv-LV"/>
        </w:rPr>
      </w:pPr>
    </w:p>
    <w:p w:rsidR="00C26F77" w:rsidRPr="008C6137" w:rsidRDefault="00C26F77" w:rsidP="00C26F77">
      <w:pPr>
        <w:ind w:right="4" w:firstLine="720"/>
        <w:jc w:val="both"/>
        <w:rPr>
          <w:color w:val="FF00FF"/>
          <w:lang w:val="lv-LV"/>
        </w:rPr>
      </w:pPr>
      <w:r w:rsidRPr="008C6137">
        <w:rPr>
          <w:color w:val="000000"/>
          <w:u w:val="single"/>
          <w:lang w:val="lv-LV"/>
        </w:rPr>
        <w:t>Pamatojums piedāvājuma izvēlei :</w:t>
      </w:r>
      <w:r w:rsidRPr="008C6137">
        <w:rPr>
          <w:b/>
          <w:bCs/>
          <w:color w:val="000000"/>
          <w:lang w:val="lv-LV"/>
        </w:rPr>
        <w:t xml:space="preserve"> </w:t>
      </w:r>
      <w:r w:rsidRPr="008C6137">
        <w:rPr>
          <w:bCs/>
          <w:lang w:val="lv-LV"/>
        </w:rPr>
        <w:t xml:space="preserve">piedāvājums </w:t>
      </w:r>
      <w:r w:rsidRPr="008C6137">
        <w:rPr>
          <w:bCs/>
          <w:color w:val="000000"/>
          <w:lang w:val="lv-LV"/>
        </w:rPr>
        <w:t>ar viszemāko piedāvāto cenu,</w:t>
      </w:r>
      <w:r w:rsidRPr="008C6137">
        <w:rPr>
          <w:b/>
          <w:color w:val="000000"/>
          <w:lang w:val="lv-LV"/>
        </w:rPr>
        <w:t xml:space="preserve"> </w:t>
      </w:r>
      <w:r w:rsidRPr="008C6137">
        <w:rPr>
          <w:bCs/>
          <w:color w:val="000000"/>
          <w:lang w:val="lv-LV"/>
        </w:rPr>
        <w:t xml:space="preserve">kas atbilst Nolikuma prasībām. </w:t>
      </w:r>
      <w:r w:rsidRPr="008C6137">
        <w:rPr>
          <w:color w:val="000000"/>
          <w:lang w:val="lv-LV"/>
        </w:rPr>
        <w:t xml:space="preserve">Vērtējot piedāvājuma elektroenerģijas cenu, tika ņemta vērā kopējā 1 </w:t>
      </w:r>
      <w:proofErr w:type="spellStart"/>
      <w:r w:rsidRPr="008C6137">
        <w:rPr>
          <w:color w:val="000000"/>
          <w:lang w:val="lv-LV"/>
        </w:rPr>
        <w:t>kWh</w:t>
      </w:r>
      <w:proofErr w:type="spellEnd"/>
      <w:r w:rsidRPr="008C6137">
        <w:rPr>
          <w:color w:val="000000"/>
          <w:lang w:val="lv-LV"/>
        </w:rPr>
        <w:t xml:space="preserve"> cena bez PVN atbilstoši elektroenerģijas cenas aprēķina algoritmam. </w:t>
      </w:r>
      <w:r w:rsidR="00CD6A64">
        <w:rPr>
          <w:color w:val="000000"/>
          <w:lang w:val="lv-LV"/>
        </w:rPr>
        <w:t>Progn</w:t>
      </w:r>
      <w:bookmarkStart w:id="0" w:name="_GoBack"/>
      <w:bookmarkEnd w:id="0"/>
      <w:r w:rsidR="00CD6A64">
        <w:rPr>
          <w:color w:val="000000"/>
          <w:lang w:val="lv-LV"/>
        </w:rPr>
        <w:t xml:space="preserve">ozētais patēriņa daudzums var samazināties vai palielināties, nodrošinot nepieciešamo elektroenerģiju Lietotāja </w:t>
      </w:r>
      <w:proofErr w:type="spellStart"/>
      <w:r w:rsidR="00CD6A64">
        <w:rPr>
          <w:color w:val="000000"/>
          <w:lang w:val="lv-LV"/>
        </w:rPr>
        <w:t>farbības</w:t>
      </w:r>
      <w:proofErr w:type="spellEnd"/>
      <w:r w:rsidR="00CD6A64">
        <w:rPr>
          <w:color w:val="000000"/>
          <w:lang w:val="lv-LV"/>
        </w:rPr>
        <w:t xml:space="preserve"> nodrošināšanai, līdz ar to var mainīties līgumcena kopsummā.</w:t>
      </w:r>
    </w:p>
    <w:p w:rsidR="00C93628" w:rsidRPr="008C6137" w:rsidRDefault="00C93628" w:rsidP="00C93628">
      <w:pPr>
        <w:ind w:right="-2" w:firstLine="720"/>
        <w:jc w:val="both"/>
        <w:rPr>
          <w:b/>
          <w:bCs/>
          <w:lang w:val="lv-LV"/>
        </w:rPr>
      </w:pPr>
    </w:p>
    <w:p w:rsidR="00C93628" w:rsidRPr="008C6137" w:rsidRDefault="00C93628" w:rsidP="00C93628">
      <w:pPr>
        <w:ind w:right="-2" w:firstLine="720"/>
        <w:jc w:val="both"/>
        <w:rPr>
          <w:lang w:val="lv-LV"/>
        </w:rPr>
      </w:pPr>
      <w:r w:rsidRPr="008C6137">
        <w:rPr>
          <w:b/>
          <w:bCs/>
          <w:lang w:val="lv-LV"/>
        </w:rPr>
        <w:t xml:space="preserve">15. Informācija par apakšuzņēmējiem (ja zināma) par to līguma vai vispārīgās vienošanās daļu, kuru izraudzītais piegādātājs plānojis nodot apakšuzņēmējiem: </w:t>
      </w:r>
      <w:r w:rsidRPr="008C6137">
        <w:rPr>
          <w:lang w:val="lv-LV"/>
        </w:rPr>
        <w:t>Nav.</w:t>
      </w:r>
    </w:p>
    <w:p w:rsidR="00C93628" w:rsidRPr="008C6137" w:rsidRDefault="00C93628" w:rsidP="00C93628">
      <w:pPr>
        <w:ind w:right="-2"/>
        <w:jc w:val="both"/>
        <w:rPr>
          <w:b/>
          <w:bCs/>
          <w:lang w:val="lv-LV"/>
        </w:rPr>
      </w:pPr>
      <w:r w:rsidRPr="008C6137">
        <w:rPr>
          <w:lang w:val="lv-LV"/>
        </w:rPr>
        <w:tab/>
      </w:r>
      <w:r w:rsidRPr="008C6137">
        <w:rPr>
          <w:b/>
          <w:bCs/>
          <w:lang w:val="lv-LV"/>
        </w:rPr>
        <w:t xml:space="preserve"> </w:t>
      </w:r>
    </w:p>
    <w:p w:rsidR="00C93628" w:rsidRPr="008C6137" w:rsidRDefault="00C93628" w:rsidP="00C93628">
      <w:pPr>
        <w:ind w:right="-2" w:firstLine="720"/>
        <w:jc w:val="both"/>
        <w:rPr>
          <w:lang w:val="lv-LV"/>
        </w:rPr>
      </w:pPr>
      <w:r w:rsidRPr="008C6137">
        <w:rPr>
          <w:b/>
          <w:bCs/>
          <w:lang w:val="lv-LV"/>
        </w:rPr>
        <w:t xml:space="preserve">16. Lēmuma pamatojums, ja pasūtītājs pieņēmis lēmumu pārtraukt iepirkuma procedūru  - </w:t>
      </w:r>
      <w:r w:rsidRPr="008C6137">
        <w:rPr>
          <w:lang w:val="lv-LV"/>
        </w:rPr>
        <w:t xml:space="preserve"> nav pārtraukta.</w:t>
      </w:r>
    </w:p>
    <w:p w:rsidR="00C93628" w:rsidRPr="008C6137" w:rsidRDefault="00C93628" w:rsidP="00C93628">
      <w:pPr>
        <w:ind w:right="-2"/>
        <w:jc w:val="both"/>
        <w:rPr>
          <w:b/>
          <w:bCs/>
          <w:lang w:val="lv-LV"/>
        </w:rPr>
      </w:pPr>
    </w:p>
    <w:p w:rsidR="00C93628" w:rsidRPr="008C6137" w:rsidRDefault="00C93628" w:rsidP="00C93628">
      <w:pPr>
        <w:ind w:right="-2" w:firstLine="720"/>
        <w:jc w:val="both"/>
        <w:rPr>
          <w:bCs/>
          <w:lang w:val="lv-LV"/>
        </w:rPr>
      </w:pPr>
      <w:r w:rsidRPr="008C6137">
        <w:rPr>
          <w:lang w:val="lv-LV"/>
        </w:rPr>
        <w:t>Pielikumā :</w:t>
      </w:r>
      <w:r w:rsidRPr="008C6137">
        <w:rPr>
          <w:bCs/>
          <w:lang w:val="lv-LV"/>
        </w:rPr>
        <w:t xml:space="preserve"> </w:t>
      </w:r>
    </w:p>
    <w:p w:rsidR="00C93628" w:rsidRPr="008C6137" w:rsidRDefault="00C93628" w:rsidP="00C93628">
      <w:pPr>
        <w:pStyle w:val="BodyText"/>
        <w:widowControl/>
        <w:ind w:right="-2" w:firstLine="720"/>
        <w:rPr>
          <w:bCs/>
        </w:rPr>
      </w:pPr>
      <w:r w:rsidRPr="008C6137">
        <w:rPr>
          <w:bCs/>
        </w:rPr>
        <w:t>1. 2013.gada 20.jūnija Jēkabpils pilsētas domes sēdes lēmuma Nr.</w:t>
      </w:r>
      <w:r w:rsidR="00734139" w:rsidRPr="008C6137">
        <w:rPr>
          <w:bCs/>
        </w:rPr>
        <w:t xml:space="preserve"> </w:t>
      </w:r>
      <w:r w:rsidRPr="008C6137">
        <w:rPr>
          <w:bCs/>
        </w:rPr>
        <w:t xml:space="preserve">245 (protokols Nr.15., 13.§) kopija uz 1 (vienas) </w:t>
      </w:r>
      <w:proofErr w:type="spellStart"/>
      <w:r w:rsidRPr="008C6137">
        <w:rPr>
          <w:bCs/>
        </w:rPr>
        <w:t>lp</w:t>
      </w:r>
      <w:proofErr w:type="spellEnd"/>
      <w:r w:rsidRPr="008C6137">
        <w:rPr>
          <w:bCs/>
        </w:rPr>
        <w:t>.;</w:t>
      </w:r>
    </w:p>
    <w:p w:rsidR="00C93628" w:rsidRPr="008C6137" w:rsidRDefault="00C93628" w:rsidP="00C93628">
      <w:pPr>
        <w:pStyle w:val="BodyText"/>
        <w:widowControl/>
        <w:ind w:right="-2" w:firstLine="720"/>
        <w:rPr>
          <w:bCs/>
        </w:rPr>
      </w:pPr>
      <w:r w:rsidRPr="008C6137">
        <w:rPr>
          <w:bCs/>
        </w:rPr>
        <w:t xml:space="preserve">2. 2014.gada </w:t>
      </w:r>
      <w:r w:rsidR="00734139" w:rsidRPr="008C6137">
        <w:rPr>
          <w:bCs/>
        </w:rPr>
        <w:t>20.februāra</w:t>
      </w:r>
      <w:r w:rsidRPr="008C6137">
        <w:rPr>
          <w:bCs/>
        </w:rPr>
        <w:t xml:space="preserve"> Jēkabpils pilsētas domes sēdes lēmuma Nr.</w:t>
      </w:r>
      <w:r w:rsidR="00734139" w:rsidRPr="008C6137">
        <w:rPr>
          <w:bCs/>
        </w:rPr>
        <w:t xml:space="preserve"> 65</w:t>
      </w:r>
      <w:r w:rsidRPr="008C6137">
        <w:rPr>
          <w:bCs/>
        </w:rPr>
        <w:t xml:space="preserve"> (protokols Nr.</w:t>
      </w:r>
      <w:r w:rsidR="00734139" w:rsidRPr="008C6137">
        <w:rPr>
          <w:bCs/>
        </w:rPr>
        <w:t>4</w:t>
      </w:r>
      <w:r w:rsidRPr="008C6137">
        <w:rPr>
          <w:bCs/>
        </w:rPr>
        <w:t xml:space="preserve">., </w:t>
      </w:r>
      <w:r w:rsidR="00734139" w:rsidRPr="008C6137">
        <w:rPr>
          <w:bCs/>
        </w:rPr>
        <w:t>4</w:t>
      </w:r>
      <w:r w:rsidRPr="008C6137">
        <w:rPr>
          <w:bCs/>
        </w:rPr>
        <w:t xml:space="preserve">.§) kopija uz 1 (vienas) </w:t>
      </w:r>
      <w:proofErr w:type="spellStart"/>
      <w:r w:rsidRPr="008C6137">
        <w:rPr>
          <w:bCs/>
        </w:rPr>
        <w:t>lp</w:t>
      </w:r>
      <w:proofErr w:type="spellEnd"/>
      <w:r w:rsidRPr="008C6137">
        <w:rPr>
          <w:bCs/>
        </w:rPr>
        <w:t>.;</w:t>
      </w:r>
    </w:p>
    <w:p w:rsidR="00C93628" w:rsidRPr="008C6137" w:rsidRDefault="00C93628" w:rsidP="00C93628">
      <w:pPr>
        <w:pStyle w:val="BodyText"/>
        <w:widowControl/>
        <w:ind w:right="-2" w:firstLine="720"/>
        <w:rPr>
          <w:bCs/>
        </w:rPr>
      </w:pPr>
      <w:r w:rsidRPr="008C6137">
        <w:rPr>
          <w:bCs/>
        </w:rPr>
        <w:t>3. 2015.gada 26.februāra Jēkabpils pilsētas domes sēdes lēmuma Nr.</w:t>
      </w:r>
      <w:r w:rsidR="00734139" w:rsidRPr="008C6137">
        <w:rPr>
          <w:bCs/>
        </w:rPr>
        <w:t xml:space="preserve"> </w:t>
      </w:r>
      <w:r w:rsidRPr="008C6137">
        <w:rPr>
          <w:bCs/>
        </w:rPr>
        <w:t xml:space="preserve">50 (protokols Nr.5., 12.§) kopija uz 1 (vienas) </w:t>
      </w:r>
      <w:proofErr w:type="spellStart"/>
      <w:r w:rsidRPr="008C6137">
        <w:rPr>
          <w:bCs/>
        </w:rPr>
        <w:t>lp</w:t>
      </w:r>
      <w:proofErr w:type="spellEnd"/>
      <w:r w:rsidRPr="008C6137">
        <w:rPr>
          <w:bCs/>
        </w:rPr>
        <w:t>.;</w:t>
      </w:r>
    </w:p>
    <w:p w:rsidR="00C93628" w:rsidRPr="008C6137" w:rsidRDefault="00C93628" w:rsidP="00C93628">
      <w:pPr>
        <w:ind w:left="720" w:right="-2"/>
        <w:jc w:val="both"/>
        <w:rPr>
          <w:lang w:val="lv-LV"/>
        </w:rPr>
      </w:pPr>
      <w:r w:rsidRPr="008C6137">
        <w:rPr>
          <w:lang w:val="lv-LV"/>
        </w:rPr>
        <w:t xml:space="preserve">4. Atklātā konkursa nolikums </w:t>
      </w:r>
      <w:r w:rsidR="00734139" w:rsidRPr="008C6137">
        <w:rPr>
          <w:lang w:val="lv-LV"/>
        </w:rPr>
        <w:t xml:space="preserve">(precizēts) </w:t>
      </w:r>
      <w:r w:rsidRPr="008C6137">
        <w:rPr>
          <w:lang w:val="lv-LV"/>
        </w:rPr>
        <w:t xml:space="preserve">uz </w:t>
      </w:r>
      <w:r w:rsidR="00734139" w:rsidRPr="008C6137">
        <w:rPr>
          <w:color w:val="000000"/>
          <w:szCs w:val="20"/>
          <w:lang w:val="lv-LV"/>
        </w:rPr>
        <w:t>34</w:t>
      </w:r>
      <w:r w:rsidRPr="008C6137">
        <w:rPr>
          <w:color w:val="000000"/>
          <w:szCs w:val="20"/>
          <w:lang w:val="lv-LV"/>
        </w:rPr>
        <w:t xml:space="preserve"> (</w:t>
      </w:r>
      <w:r w:rsidR="00734139" w:rsidRPr="008C6137">
        <w:rPr>
          <w:color w:val="000000"/>
          <w:szCs w:val="20"/>
          <w:lang w:val="lv-LV"/>
        </w:rPr>
        <w:t>trīs</w:t>
      </w:r>
      <w:r w:rsidRPr="008C6137">
        <w:rPr>
          <w:color w:val="000000"/>
          <w:szCs w:val="20"/>
          <w:lang w:val="lv-LV"/>
        </w:rPr>
        <w:t xml:space="preserve">desmit </w:t>
      </w:r>
      <w:r w:rsidR="00734139" w:rsidRPr="008C6137">
        <w:rPr>
          <w:color w:val="000000"/>
          <w:szCs w:val="20"/>
          <w:lang w:val="lv-LV"/>
        </w:rPr>
        <w:t>četr</w:t>
      </w:r>
      <w:r w:rsidRPr="008C6137">
        <w:rPr>
          <w:color w:val="000000"/>
          <w:szCs w:val="20"/>
          <w:lang w:val="lv-LV"/>
        </w:rPr>
        <w:t xml:space="preserve">ām) </w:t>
      </w:r>
      <w:proofErr w:type="spellStart"/>
      <w:r w:rsidRPr="008C6137">
        <w:rPr>
          <w:lang w:val="lv-LV"/>
        </w:rPr>
        <w:t>lp</w:t>
      </w:r>
      <w:proofErr w:type="spellEnd"/>
      <w:r w:rsidRPr="008C6137">
        <w:rPr>
          <w:lang w:val="lv-LV"/>
        </w:rPr>
        <w:t>.;</w:t>
      </w:r>
    </w:p>
    <w:p w:rsidR="00C93628" w:rsidRPr="008C6137" w:rsidRDefault="00734139" w:rsidP="00C93628">
      <w:pPr>
        <w:pStyle w:val="BodyText"/>
        <w:widowControl/>
        <w:ind w:right="-2" w:firstLine="720"/>
      </w:pPr>
      <w:r w:rsidRPr="008C6137">
        <w:t>5</w:t>
      </w:r>
      <w:r w:rsidR="00C93628" w:rsidRPr="008C6137">
        <w:t xml:space="preserve">. Izdruka no Jēkabpils pilsētas pašvaldības mājas lapas </w:t>
      </w:r>
      <w:r w:rsidRPr="008C6137">
        <w:t>19</w:t>
      </w:r>
      <w:r w:rsidR="00C93628" w:rsidRPr="008C6137">
        <w:t xml:space="preserve">.05.2015. par publiskā iepirkuma uzsākšanu uz 1 (vienas) </w:t>
      </w:r>
      <w:proofErr w:type="spellStart"/>
      <w:r w:rsidR="00C93628" w:rsidRPr="008C6137">
        <w:t>lp</w:t>
      </w:r>
      <w:proofErr w:type="spellEnd"/>
      <w:r w:rsidR="00C93628" w:rsidRPr="008C6137">
        <w:t>.;</w:t>
      </w:r>
    </w:p>
    <w:p w:rsidR="00C93628" w:rsidRPr="008C6137" w:rsidRDefault="00C93628" w:rsidP="00C93628">
      <w:pPr>
        <w:pStyle w:val="BodyText"/>
        <w:widowControl/>
        <w:ind w:right="-2" w:firstLine="720"/>
        <w:rPr>
          <w:color w:val="000000"/>
          <w:szCs w:val="22"/>
        </w:rPr>
      </w:pPr>
      <w:r w:rsidRPr="008C6137">
        <w:t xml:space="preserve">7. </w:t>
      </w:r>
      <w:r w:rsidRPr="008C6137">
        <w:rPr>
          <w:color w:val="000000"/>
          <w:szCs w:val="22"/>
        </w:rPr>
        <w:t xml:space="preserve">2015.gada </w:t>
      </w:r>
      <w:r w:rsidR="00734139" w:rsidRPr="008C6137">
        <w:rPr>
          <w:color w:val="000000"/>
          <w:szCs w:val="22"/>
        </w:rPr>
        <w:t>13</w:t>
      </w:r>
      <w:r w:rsidRPr="008C6137">
        <w:rPr>
          <w:color w:val="000000"/>
          <w:szCs w:val="22"/>
        </w:rPr>
        <w:t>.maija pašvaldības iepirkumu komisijas sēdes protokols Nr.</w:t>
      </w:r>
      <w:r w:rsidR="00734139" w:rsidRPr="008C6137">
        <w:rPr>
          <w:color w:val="000000"/>
          <w:szCs w:val="22"/>
        </w:rPr>
        <w:t xml:space="preserve"> 108</w:t>
      </w:r>
      <w:r w:rsidRPr="008C6137">
        <w:rPr>
          <w:color w:val="000000"/>
          <w:szCs w:val="22"/>
        </w:rPr>
        <w:t xml:space="preserve"> uz 2 (divām) </w:t>
      </w:r>
      <w:proofErr w:type="spellStart"/>
      <w:r w:rsidRPr="008C6137">
        <w:rPr>
          <w:color w:val="000000"/>
          <w:szCs w:val="22"/>
        </w:rPr>
        <w:t>lp</w:t>
      </w:r>
      <w:proofErr w:type="spellEnd"/>
      <w:r w:rsidRPr="008C6137">
        <w:rPr>
          <w:color w:val="000000"/>
          <w:szCs w:val="22"/>
        </w:rPr>
        <w:t>. ar pielikumiem;</w:t>
      </w:r>
    </w:p>
    <w:p w:rsidR="00C93628" w:rsidRPr="008C6137" w:rsidRDefault="00C93628" w:rsidP="00C93628">
      <w:pPr>
        <w:pStyle w:val="BodyText"/>
        <w:widowControl/>
        <w:ind w:right="-2" w:firstLine="720"/>
        <w:rPr>
          <w:color w:val="000000"/>
          <w:szCs w:val="22"/>
        </w:rPr>
      </w:pPr>
      <w:r w:rsidRPr="008C6137">
        <w:lastRenderedPageBreak/>
        <w:t xml:space="preserve">8. </w:t>
      </w:r>
      <w:r w:rsidRPr="008C6137">
        <w:rPr>
          <w:color w:val="000000"/>
          <w:szCs w:val="22"/>
        </w:rPr>
        <w:t xml:space="preserve">2015.gada </w:t>
      </w:r>
      <w:r w:rsidR="00734139" w:rsidRPr="008C6137">
        <w:rPr>
          <w:color w:val="000000"/>
          <w:szCs w:val="22"/>
        </w:rPr>
        <w:t>25.maija</w:t>
      </w:r>
      <w:r w:rsidRPr="008C6137">
        <w:rPr>
          <w:color w:val="000000"/>
          <w:szCs w:val="22"/>
        </w:rPr>
        <w:t xml:space="preserve"> pašvaldības iepirkumu komisijas sēdes protokols Nr.</w:t>
      </w:r>
      <w:r w:rsidR="00506754" w:rsidRPr="008C6137">
        <w:rPr>
          <w:color w:val="000000"/>
          <w:szCs w:val="22"/>
        </w:rPr>
        <w:t xml:space="preserve"> </w:t>
      </w:r>
      <w:r w:rsidRPr="008C6137">
        <w:rPr>
          <w:color w:val="000000"/>
          <w:szCs w:val="22"/>
        </w:rPr>
        <w:t>1</w:t>
      </w:r>
      <w:r w:rsidR="00734139" w:rsidRPr="008C6137">
        <w:rPr>
          <w:color w:val="000000"/>
          <w:szCs w:val="22"/>
        </w:rPr>
        <w:t>1</w:t>
      </w:r>
      <w:r w:rsidRPr="008C6137">
        <w:rPr>
          <w:color w:val="000000"/>
          <w:szCs w:val="22"/>
        </w:rPr>
        <w:t xml:space="preserve">2 uz 2 (divām) </w:t>
      </w:r>
      <w:proofErr w:type="spellStart"/>
      <w:r w:rsidRPr="008C6137">
        <w:rPr>
          <w:color w:val="000000"/>
          <w:szCs w:val="22"/>
        </w:rPr>
        <w:t>lp</w:t>
      </w:r>
      <w:proofErr w:type="spellEnd"/>
      <w:r w:rsidRPr="008C6137">
        <w:rPr>
          <w:color w:val="000000"/>
          <w:szCs w:val="22"/>
        </w:rPr>
        <w:t>. ar pielikumiem;</w:t>
      </w:r>
    </w:p>
    <w:p w:rsidR="00C93628" w:rsidRPr="008C6137" w:rsidRDefault="00C93628" w:rsidP="00C93628">
      <w:pPr>
        <w:pStyle w:val="BodyText"/>
        <w:widowControl/>
        <w:ind w:right="-2" w:firstLine="720"/>
      </w:pPr>
      <w:r w:rsidRPr="008C6137">
        <w:t xml:space="preserve">9. Izdruka no Jēkabpils pilsētas pašvaldības mājas lapas </w:t>
      </w:r>
      <w:r w:rsidR="00506754" w:rsidRPr="008C6137">
        <w:t>26.05</w:t>
      </w:r>
      <w:r w:rsidRPr="008C6137">
        <w:t xml:space="preserve">.2015. par atbildes </w:t>
      </w:r>
      <w:r w:rsidR="00506754" w:rsidRPr="008C6137">
        <w:t xml:space="preserve">un precizētā Nolikuma </w:t>
      </w:r>
      <w:r w:rsidRPr="008C6137">
        <w:t xml:space="preserve">ievietošanu uz 1 (vienas) </w:t>
      </w:r>
      <w:proofErr w:type="spellStart"/>
      <w:r w:rsidRPr="008C6137">
        <w:t>lp</w:t>
      </w:r>
      <w:proofErr w:type="spellEnd"/>
      <w:r w:rsidRPr="008C6137">
        <w:t>.;</w:t>
      </w:r>
    </w:p>
    <w:p w:rsidR="00C93628" w:rsidRPr="008C6137" w:rsidRDefault="00506754" w:rsidP="00C93628">
      <w:pPr>
        <w:pStyle w:val="BodyText2"/>
        <w:ind w:right="-2" w:firstLine="720"/>
      </w:pPr>
      <w:r w:rsidRPr="008C6137">
        <w:t>10</w:t>
      </w:r>
      <w:r w:rsidR="00C93628" w:rsidRPr="008C6137">
        <w:t>. 2015.gada 30.jūnija pašvaldības iepirkumu komisijas piedāvājumu atvēršanas sanāksmes protokols Nr.</w:t>
      </w:r>
      <w:r w:rsidRPr="008C6137">
        <w:t xml:space="preserve"> </w:t>
      </w:r>
      <w:r w:rsidR="00C93628" w:rsidRPr="008C6137">
        <w:t>13</w:t>
      </w:r>
      <w:r w:rsidRPr="008C6137">
        <w:t>4</w:t>
      </w:r>
      <w:r w:rsidR="00C93628" w:rsidRPr="008C6137">
        <w:t xml:space="preserve"> uz </w:t>
      </w:r>
      <w:r w:rsidRPr="008C6137">
        <w:t>4</w:t>
      </w:r>
      <w:r w:rsidR="00C93628" w:rsidRPr="008C6137">
        <w:t xml:space="preserve"> (</w:t>
      </w:r>
      <w:r w:rsidRPr="008C6137">
        <w:t>četr</w:t>
      </w:r>
      <w:r w:rsidR="00C93628" w:rsidRPr="008C6137">
        <w:t xml:space="preserve">ām) </w:t>
      </w:r>
      <w:proofErr w:type="spellStart"/>
      <w:r w:rsidR="00C93628" w:rsidRPr="008C6137">
        <w:t>lp</w:t>
      </w:r>
      <w:proofErr w:type="spellEnd"/>
      <w:r w:rsidR="00C93628" w:rsidRPr="008C6137">
        <w:t>. ar pielikumiem;</w:t>
      </w:r>
    </w:p>
    <w:p w:rsidR="00C93628" w:rsidRPr="008C6137" w:rsidRDefault="00C93628" w:rsidP="00C93628">
      <w:pPr>
        <w:pStyle w:val="BodyText2"/>
        <w:ind w:right="-2" w:firstLine="720"/>
      </w:pPr>
      <w:r w:rsidRPr="008C6137">
        <w:t>1</w:t>
      </w:r>
      <w:r w:rsidR="00506754" w:rsidRPr="008C6137">
        <w:t>1</w:t>
      </w:r>
      <w:r w:rsidRPr="008C6137">
        <w:t>. 2015.gada 0</w:t>
      </w:r>
      <w:r w:rsidR="00506754" w:rsidRPr="008C6137">
        <w:t>2</w:t>
      </w:r>
      <w:r w:rsidRPr="008C6137">
        <w:t xml:space="preserve">.jūlija pašvaldības iepirkumu komisijas piedāvājumu </w:t>
      </w:r>
      <w:r w:rsidR="00506754" w:rsidRPr="008C6137">
        <w:t>vērtēšanas sēdes protokols Nr. 140</w:t>
      </w:r>
      <w:r w:rsidRPr="008C6137">
        <w:t xml:space="preserve"> uz 4 (četrām) </w:t>
      </w:r>
      <w:proofErr w:type="spellStart"/>
      <w:r w:rsidRPr="008C6137">
        <w:t>lp</w:t>
      </w:r>
      <w:proofErr w:type="spellEnd"/>
      <w:r w:rsidRPr="008C6137">
        <w:t>. ar pielikumiem</w:t>
      </w:r>
      <w:r w:rsidR="00506754" w:rsidRPr="008C6137">
        <w:t>;</w:t>
      </w:r>
    </w:p>
    <w:p w:rsidR="00C93628" w:rsidRPr="008C6137" w:rsidRDefault="00C93628" w:rsidP="00C93628">
      <w:pPr>
        <w:pStyle w:val="BodyText"/>
        <w:widowControl/>
        <w:ind w:right="-2" w:firstLine="720"/>
      </w:pPr>
      <w:r w:rsidRPr="008C6137">
        <w:t>1</w:t>
      </w:r>
      <w:r w:rsidR="00506754" w:rsidRPr="008C6137">
        <w:t>2</w:t>
      </w:r>
      <w:r w:rsidRPr="008C6137">
        <w:t>. Izdruka no Jēkabpils pilsētas pašvaldības mājas lapas 0</w:t>
      </w:r>
      <w:r w:rsidR="00506754" w:rsidRPr="008C6137">
        <w:t>2</w:t>
      </w:r>
      <w:r w:rsidRPr="008C6137">
        <w:t xml:space="preserve">.07.2015. par publiskā iepirkuma rezultātu uz </w:t>
      </w:r>
      <w:r w:rsidR="00506754" w:rsidRPr="008C6137">
        <w:t>1</w:t>
      </w:r>
      <w:r w:rsidRPr="008C6137">
        <w:t xml:space="preserve"> (vienas) </w:t>
      </w:r>
      <w:proofErr w:type="spellStart"/>
      <w:r w:rsidRPr="008C6137">
        <w:t>lp</w:t>
      </w:r>
      <w:proofErr w:type="spellEnd"/>
      <w:r w:rsidRPr="008C6137">
        <w:t>.;</w:t>
      </w:r>
    </w:p>
    <w:p w:rsidR="00C93628" w:rsidRPr="008C6137" w:rsidRDefault="00C93628" w:rsidP="00C93628">
      <w:pPr>
        <w:ind w:right="-2" w:firstLine="720"/>
        <w:jc w:val="both"/>
        <w:rPr>
          <w:color w:val="000000"/>
          <w:lang w:val="lv-LV"/>
        </w:rPr>
      </w:pPr>
      <w:r w:rsidRPr="008C6137">
        <w:rPr>
          <w:color w:val="000000"/>
          <w:lang w:val="lv-LV"/>
        </w:rPr>
        <w:t>1</w:t>
      </w:r>
      <w:r w:rsidR="00506754" w:rsidRPr="008C6137">
        <w:rPr>
          <w:color w:val="000000"/>
          <w:lang w:val="lv-LV"/>
        </w:rPr>
        <w:t>3</w:t>
      </w:r>
      <w:r w:rsidRPr="008C6137">
        <w:rPr>
          <w:color w:val="000000"/>
          <w:lang w:val="lv-LV"/>
        </w:rPr>
        <w:t>. SIA “</w:t>
      </w:r>
      <w:proofErr w:type="spellStart"/>
      <w:r w:rsidR="00506754" w:rsidRPr="008C6137">
        <w:rPr>
          <w:color w:val="000000"/>
          <w:lang w:val="lv-LV"/>
        </w:rPr>
        <w:t>Enefit</w:t>
      </w:r>
      <w:proofErr w:type="spellEnd"/>
      <w:r w:rsidRPr="008C6137">
        <w:rPr>
          <w:color w:val="000000"/>
          <w:lang w:val="lv-LV"/>
        </w:rPr>
        <w:t xml:space="preserve">” piedāvājums uz </w:t>
      </w:r>
      <w:r w:rsidR="00506754" w:rsidRPr="008C6137">
        <w:rPr>
          <w:color w:val="000000"/>
          <w:lang w:val="lv-LV"/>
        </w:rPr>
        <w:t>10</w:t>
      </w:r>
      <w:r w:rsidRPr="008C6137">
        <w:rPr>
          <w:color w:val="000000"/>
          <w:lang w:val="lv-LV"/>
        </w:rPr>
        <w:t xml:space="preserve"> (</w:t>
      </w:r>
      <w:r w:rsidR="00506754" w:rsidRPr="008C6137">
        <w:rPr>
          <w:color w:val="000000"/>
          <w:lang w:val="lv-LV"/>
        </w:rPr>
        <w:t>de</w:t>
      </w:r>
      <w:r w:rsidRPr="008C6137">
        <w:rPr>
          <w:color w:val="000000"/>
          <w:lang w:val="lv-LV"/>
        </w:rPr>
        <w:t xml:space="preserve">smit) </w:t>
      </w:r>
      <w:proofErr w:type="spellStart"/>
      <w:r w:rsidRPr="008C6137">
        <w:rPr>
          <w:color w:val="000000"/>
          <w:lang w:val="lv-LV"/>
        </w:rPr>
        <w:t>lp</w:t>
      </w:r>
      <w:proofErr w:type="spellEnd"/>
      <w:r w:rsidRPr="008C6137">
        <w:rPr>
          <w:color w:val="000000"/>
          <w:lang w:val="lv-LV"/>
        </w:rPr>
        <w:t>.;</w:t>
      </w:r>
    </w:p>
    <w:p w:rsidR="00C93628" w:rsidRPr="008C6137" w:rsidRDefault="00C93628" w:rsidP="00C93628">
      <w:pPr>
        <w:ind w:right="-2" w:firstLine="720"/>
        <w:jc w:val="both"/>
        <w:rPr>
          <w:color w:val="000000"/>
          <w:lang w:val="lv-LV"/>
        </w:rPr>
      </w:pPr>
      <w:r w:rsidRPr="008C6137">
        <w:rPr>
          <w:color w:val="000000"/>
          <w:lang w:val="lv-LV"/>
        </w:rPr>
        <w:t>1</w:t>
      </w:r>
      <w:r w:rsidR="00506754" w:rsidRPr="008C6137">
        <w:rPr>
          <w:color w:val="000000"/>
          <w:lang w:val="lv-LV"/>
        </w:rPr>
        <w:t>4</w:t>
      </w:r>
      <w:r w:rsidRPr="008C6137">
        <w:rPr>
          <w:color w:val="000000"/>
          <w:lang w:val="lv-LV"/>
        </w:rPr>
        <w:t xml:space="preserve">. </w:t>
      </w:r>
      <w:r w:rsidR="00506754" w:rsidRPr="008C6137">
        <w:rPr>
          <w:color w:val="000000"/>
          <w:lang w:val="lv-LV"/>
        </w:rPr>
        <w:t>AS</w:t>
      </w:r>
      <w:r w:rsidRPr="008C6137">
        <w:rPr>
          <w:color w:val="000000"/>
          <w:lang w:val="lv-LV"/>
        </w:rPr>
        <w:t xml:space="preserve"> “</w:t>
      </w:r>
      <w:r w:rsidR="00506754" w:rsidRPr="008C6137">
        <w:rPr>
          <w:color w:val="000000"/>
          <w:lang w:val="lv-LV"/>
        </w:rPr>
        <w:t>Latvenergo</w:t>
      </w:r>
      <w:r w:rsidRPr="008C6137">
        <w:rPr>
          <w:color w:val="000000"/>
          <w:lang w:val="lv-LV"/>
        </w:rPr>
        <w:t xml:space="preserve">” piedāvājums uz </w:t>
      </w:r>
      <w:r w:rsidR="00506754" w:rsidRPr="008C6137">
        <w:rPr>
          <w:color w:val="000000"/>
          <w:lang w:val="lv-LV"/>
        </w:rPr>
        <w:t>22</w:t>
      </w:r>
      <w:r w:rsidRPr="008C6137">
        <w:rPr>
          <w:color w:val="000000"/>
          <w:lang w:val="lv-LV"/>
        </w:rPr>
        <w:t xml:space="preserve"> (</w:t>
      </w:r>
      <w:r w:rsidR="00506754" w:rsidRPr="008C6137">
        <w:rPr>
          <w:color w:val="000000"/>
          <w:lang w:val="lv-LV"/>
        </w:rPr>
        <w:t>divdesmit divām</w:t>
      </w:r>
      <w:r w:rsidRPr="008C6137">
        <w:rPr>
          <w:color w:val="000000"/>
          <w:lang w:val="lv-LV"/>
        </w:rPr>
        <w:t xml:space="preserve">) </w:t>
      </w:r>
      <w:proofErr w:type="spellStart"/>
      <w:r w:rsidRPr="008C6137">
        <w:rPr>
          <w:color w:val="000000"/>
          <w:lang w:val="lv-LV"/>
        </w:rPr>
        <w:t>lp</w:t>
      </w:r>
      <w:proofErr w:type="spellEnd"/>
      <w:r w:rsidRPr="008C6137">
        <w:rPr>
          <w:color w:val="000000"/>
          <w:lang w:val="lv-LV"/>
        </w:rPr>
        <w:t>.</w:t>
      </w:r>
    </w:p>
    <w:p w:rsidR="00C93628" w:rsidRPr="008C6137" w:rsidRDefault="00C93628" w:rsidP="00C93628">
      <w:pPr>
        <w:ind w:right="-2" w:firstLine="720"/>
        <w:jc w:val="both"/>
        <w:rPr>
          <w:color w:val="000000"/>
          <w:lang w:val="lv-LV"/>
        </w:rPr>
      </w:pPr>
    </w:p>
    <w:p w:rsidR="00C93628" w:rsidRPr="008C6137" w:rsidRDefault="00C93628" w:rsidP="00C93628">
      <w:pPr>
        <w:ind w:right="-2"/>
        <w:jc w:val="both"/>
        <w:rPr>
          <w:lang w:val="lv-LV"/>
        </w:rPr>
      </w:pPr>
    </w:p>
    <w:p w:rsidR="00C93628" w:rsidRPr="008C6137" w:rsidRDefault="00C93628" w:rsidP="00C93628">
      <w:pPr>
        <w:ind w:right="-2"/>
        <w:jc w:val="both"/>
        <w:rPr>
          <w:lang w:val="lv-LV"/>
        </w:rPr>
      </w:pPr>
      <w:r w:rsidRPr="008C6137">
        <w:rPr>
          <w:lang w:val="lv-LV"/>
        </w:rPr>
        <w:t>Komisijas priekšsēdētājs</w:t>
      </w:r>
      <w:r w:rsidRPr="008C6137">
        <w:rPr>
          <w:lang w:val="lv-LV"/>
        </w:rPr>
        <w:tab/>
      </w:r>
      <w:r w:rsidRPr="008C6137">
        <w:rPr>
          <w:lang w:val="lv-LV"/>
        </w:rPr>
        <w:tab/>
        <w:t xml:space="preserve">            </w:t>
      </w:r>
      <w:r w:rsidRPr="008C6137">
        <w:rPr>
          <w:lang w:val="lv-LV"/>
        </w:rPr>
        <w:tab/>
      </w:r>
      <w:r w:rsidRPr="008C6137">
        <w:rPr>
          <w:lang w:val="lv-LV"/>
        </w:rPr>
        <w:tab/>
      </w:r>
      <w:r w:rsidRPr="008C6137">
        <w:rPr>
          <w:lang w:val="lv-LV"/>
        </w:rPr>
        <w:tab/>
      </w:r>
      <w:r w:rsidRPr="008C6137">
        <w:rPr>
          <w:lang w:val="lv-LV"/>
        </w:rPr>
        <w:tab/>
      </w:r>
      <w:proofErr w:type="spellStart"/>
      <w:r w:rsidRPr="008C6137">
        <w:rPr>
          <w:lang w:val="lv-LV"/>
        </w:rPr>
        <w:t>V.Savins</w:t>
      </w:r>
      <w:proofErr w:type="spellEnd"/>
      <w:r w:rsidRPr="008C6137">
        <w:rPr>
          <w:lang w:val="lv-LV"/>
        </w:rPr>
        <w:tab/>
      </w:r>
      <w:r w:rsidRPr="008C6137">
        <w:rPr>
          <w:lang w:val="lv-LV"/>
        </w:rPr>
        <w:tab/>
      </w:r>
    </w:p>
    <w:p w:rsidR="00C93628" w:rsidRPr="008C6137" w:rsidRDefault="00C93628" w:rsidP="00C93628">
      <w:pPr>
        <w:ind w:right="-2"/>
        <w:jc w:val="both"/>
        <w:rPr>
          <w:lang w:val="lv-LV"/>
        </w:rPr>
      </w:pPr>
      <w:r w:rsidRPr="008C6137">
        <w:rPr>
          <w:lang w:val="lv-LV"/>
        </w:rPr>
        <w:t>Komisijas sekretāre</w:t>
      </w:r>
      <w:r w:rsidRPr="008C6137">
        <w:rPr>
          <w:lang w:val="lv-LV"/>
        </w:rPr>
        <w:tab/>
      </w:r>
      <w:r w:rsidRPr="008C6137">
        <w:rPr>
          <w:lang w:val="lv-LV"/>
        </w:rPr>
        <w:tab/>
      </w:r>
      <w:r w:rsidRPr="008C6137">
        <w:rPr>
          <w:lang w:val="lv-LV"/>
        </w:rPr>
        <w:tab/>
      </w:r>
      <w:r w:rsidRPr="008C6137">
        <w:rPr>
          <w:lang w:val="lv-LV"/>
        </w:rPr>
        <w:tab/>
      </w:r>
      <w:r w:rsidRPr="008C6137">
        <w:rPr>
          <w:lang w:val="lv-LV"/>
        </w:rPr>
        <w:tab/>
      </w:r>
      <w:r w:rsidRPr="008C6137">
        <w:rPr>
          <w:lang w:val="lv-LV"/>
        </w:rPr>
        <w:tab/>
      </w:r>
      <w:r w:rsidRPr="008C6137">
        <w:rPr>
          <w:lang w:val="lv-LV"/>
        </w:rPr>
        <w:tab/>
      </w:r>
      <w:r w:rsidRPr="008C6137">
        <w:rPr>
          <w:lang w:val="lv-LV"/>
        </w:rPr>
        <w:tab/>
      </w:r>
      <w:proofErr w:type="spellStart"/>
      <w:r w:rsidRPr="008C6137">
        <w:rPr>
          <w:lang w:val="lv-LV"/>
        </w:rPr>
        <w:t>M.Stankevica</w:t>
      </w:r>
      <w:proofErr w:type="spellEnd"/>
    </w:p>
    <w:p w:rsidR="00C93628" w:rsidRPr="008C6137" w:rsidRDefault="00C93628" w:rsidP="00C93628">
      <w:pPr>
        <w:ind w:right="-2"/>
        <w:rPr>
          <w:lang w:val="lv-LV"/>
        </w:rPr>
      </w:pPr>
    </w:p>
    <w:p w:rsidR="00C93628" w:rsidRPr="008C6137" w:rsidRDefault="00C93628" w:rsidP="00C93628">
      <w:pPr>
        <w:ind w:right="-2"/>
        <w:rPr>
          <w:lang w:val="lv-LV"/>
        </w:rPr>
      </w:pPr>
    </w:p>
    <w:p w:rsidR="00C93628" w:rsidRDefault="00C93628" w:rsidP="00C93628">
      <w:pPr>
        <w:ind w:right="-2"/>
      </w:pPr>
    </w:p>
    <w:p w:rsidR="00C93628" w:rsidRDefault="00C93628" w:rsidP="00C93628"/>
    <w:p w:rsidR="003441ED" w:rsidRDefault="003441ED"/>
    <w:sectPr w:rsidR="003441ED" w:rsidSect="00A51D03">
      <w:pgSz w:w="11906" w:h="16838"/>
      <w:pgMar w:top="1134" w:right="851" w:bottom="1276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628"/>
    <w:rsid w:val="000604EE"/>
    <w:rsid w:val="00281ABA"/>
    <w:rsid w:val="003441ED"/>
    <w:rsid w:val="00506754"/>
    <w:rsid w:val="00734139"/>
    <w:rsid w:val="008C6137"/>
    <w:rsid w:val="00B340BD"/>
    <w:rsid w:val="00C26F77"/>
    <w:rsid w:val="00C93628"/>
    <w:rsid w:val="00CD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1381E-A80E-4C95-A6F4-3AB0A0E1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628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93628"/>
    <w:pPr>
      <w:keepNext/>
      <w:outlineLvl w:val="0"/>
    </w:pPr>
    <w:rPr>
      <w:b/>
      <w:lang w:val="lv-LV"/>
    </w:rPr>
  </w:style>
  <w:style w:type="paragraph" w:styleId="Heading2">
    <w:name w:val="heading 2"/>
    <w:basedOn w:val="Normal"/>
    <w:next w:val="Normal"/>
    <w:link w:val="Heading2Char"/>
    <w:qFormat/>
    <w:rsid w:val="00C93628"/>
    <w:pPr>
      <w:keepNext/>
      <w:ind w:right="-1054"/>
      <w:outlineLvl w:val="1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C93628"/>
    <w:pPr>
      <w:keepNext/>
      <w:jc w:val="center"/>
      <w:outlineLvl w:val="3"/>
    </w:pPr>
    <w:rPr>
      <w:b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6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3628"/>
    <w:rPr>
      <w:rFonts w:eastAsia="Times New Roman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rsid w:val="00C93628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C93628"/>
    <w:rPr>
      <w:rFonts w:eastAsia="Times New Roman" w:cs="Times New Roman"/>
      <w:b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628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GB"/>
    </w:rPr>
  </w:style>
  <w:style w:type="paragraph" w:styleId="BodyText">
    <w:name w:val="Body Text"/>
    <w:aliases w:val="Body Text1"/>
    <w:basedOn w:val="Normal"/>
    <w:link w:val="BodyTextChar"/>
    <w:semiHidden/>
    <w:rsid w:val="00C93628"/>
    <w:pPr>
      <w:widowControl w:val="0"/>
      <w:jc w:val="both"/>
    </w:pPr>
    <w:rPr>
      <w:lang w:val="lv-LV"/>
    </w:rPr>
  </w:style>
  <w:style w:type="character" w:customStyle="1" w:styleId="BodyTextChar">
    <w:name w:val="Body Text Char"/>
    <w:aliases w:val="Body Text1 Char"/>
    <w:basedOn w:val="DefaultParagraphFont"/>
    <w:link w:val="BodyText"/>
    <w:semiHidden/>
    <w:rsid w:val="00C93628"/>
    <w:rPr>
      <w:rFonts w:eastAsia="Times New Roman" w:cs="Times New Roman"/>
      <w:szCs w:val="24"/>
    </w:rPr>
  </w:style>
  <w:style w:type="character" w:styleId="Hyperlink">
    <w:name w:val="Hyperlink"/>
    <w:basedOn w:val="DefaultParagraphFont"/>
    <w:semiHidden/>
    <w:rsid w:val="00C93628"/>
    <w:rPr>
      <w:strike w:val="0"/>
      <w:dstrike w:val="0"/>
      <w:color w:val="000000"/>
      <w:u w:val="none"/>
      <w:effect w:val="none"/>
    </w:rPr>
  </w:style>
  <w:style w:type="paragraph" w:styleId="BodyText2">
    <w:name w:val="Body Text 2"/>
    <w:basedOn w:val="Normal"/>
    <w:link w:val="BodyText2Char"/>
    <w:semiHidden/>
    <w:rsid w:val="00C93628"/>
    <w:pPr>
      <w:jc w:val="both"/>
    </w:pPr>
    <w:rPr>
      <w:color w:val="000000"/>
      <w:szCs w:val="22"/>
      <w:lang w:val="lv-LV"/>
    </w:rPr>
  </w:style>
  <w:style w:type="character" w:customStyle="1" w:styleId="BodyText2Char">
    <w:name w:val="Body Text 2 Char"/>
    <w:basedOn w:val="DefaultParagraphFont"/>
    <w:link w:val="BodyText2"/>
    <w:semiHidden/>
    <w:rsid w:val="00C93628"/>
    <w:rPr>
      <w:rFonts w:eastAsia="Times New Roman" w:cs="Times New Roman"/>
      <w:color w:val="000000"/>
    </w:rPr>
  </w:style>
  <w:style w:type="paragraph" w:styleId="Caption">
    <w:name w:val="caption"/>
    <w:basedOn w:val="Normal"/>
    <w:next w:val="Normal"/>
    <w:qFormat/>
    <w:rsid w:val="00C93628"/>
    <w:pPr>
      <w:keepNext/>
      <w:widowControl w:val="0"/>
      <w:tabs>
        <w:tab w:val="left" w:pos="360"/>
      </w:tabs>
      <w:suppressAutoHyphens/>
      <w:ind w:right="180"/>
      <w:jc w:val="center"/>
      <w:outlineLvl w:val="6"/>
    </w:pPr>
    <w:rPr>
      <w:rFonts w:eastAsia="Lucida Sans Unicode" w:cs="Tahoma"/>
      <w:b/>
      <w:lang w:val="en-US"/>
    </w:rPr>
  </w:style>
  <w:style w:type="paragraph" w:customStyle="1" w:styleId="xl23">
    <w:name w:val="xl23"/>
    <w:basedOn w:val="Normal"/>
    <w:rsid w:val="00C93628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1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13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ub.gov.lv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5102</Words>
  <Characters>2909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5</cp:revision>
  <cp:lastPrinted>2015-07-02T10:53:00Z</cp:lastPrinted>
  <dcterms:created xsi:type="dcterms:W3CDTF">2015-07-02T10:14:00Z</dcterms:created>
  <dcterms:modified xsi:type="dcterms:W3CDTF">2015-07-08T11:33:00Z</dcterms:modified>
</cp:coreProperties>
</file>