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7548" w14:textId="70504DCB" w:rsidR="0069639A" w:rsidRPr="0069639A" w:rsidRDefault="0069639A" w:rsidP="0069639A">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3B4291">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w:t>
      </w:r>
      <w:r w:rsidR="002D699F">
        <w:rPr>
          <w:rFonts w:ascii="Times New Roman" w:hAnsi="Times New Roman" w:cs="Times New Roman"/>
          <w:sz w:val="24"/>
          <w:szCs w:val="24"/>
        </w:rPr>
        <w:t xml:space="preserve">atkārtoti </w:t>
      </w:r>
      <w:r w:rsidRPr="0069639A">
        <w:rPr>
          <w:rFonts w:ascii="Times New Roman" w:hAnsi="Times New Roman" w:cs="Times New Roman"/>
          <w:sz w:val="24"/>
          <w:szCs w:val="24"/>
        </w:rPr>
        <w:t xml:space="preserve">iznomāšanai </w:t>
      </w:r>
      <w:r w:rsidR="002B120C" w:rsidRPr="002B120C">
        <w:rPr>
          <w:rFonts w:ascii="Times New Roman" w:hAnsi="Times New Roman" w:cs="Times New Roman"/>
          <w:sz w:val="24"/>
          <w:szCs w:val="24"/>
        </w:rPr>
        <w:t xml:space="preserve">Jēkabpils novada  pašvaldības </w:t>
      </w:r>
      <w:r w:rsidR="002B3FFB" w:rsidRPr="002B3FFB">
        <w:rPr>
          <w:rFonts w:ascii="Times New Roman" w:hAnsi="Times New Roman" w:cs="Times New Roman"/>
          <w:sz w:val="24"/>
          <w:szCs w:val="24"/>
        </w:rPr>
        <w:t>novada  nekustamā īpašuma ar kadastra numuru 56940080205   "Variešu centrs", Varieši ,  Variešu pagasts, Jēkabpils novads zemes vienības ar kadastra apzīmējumu 56940080205   "Variešu centrs", Varieši ,  Variešu pagasts, Jēkabpils novads, daļu 36 m</w:t>
      </w:r>
      <w:r w:rsidR="002B3FFB" w:rsidRPr="002B3FFB">
        <w:rPr>
          <w:rFonts w:ascii="Times New Roman" w:hAnsi="Times New Roman" w:cs="Times New Roman"/>
          <w:sz w:val="24"/>
          <w:szCs w:val="24"/>
          <w:vertAlign w:val="superscript"/>
        </w:rPr>
        <w:t>2</w:t>
      </w:r>
      <w:r w:rsidR="002B3FFB" w:rsidRPr="002B3FFB">
        <w:rPr>
          <w:rFonts w:ascii="Times New Roman" w:hAnsi="Times New Roman" w:cs="Times New Roman"/>
          <w:sz w:val="24"/>
          <w:szCs w:val="24"/>
        </w:rPr>
        <w:t xml:space="preserve"> platībā</w:t>
      </w:r>
      <w:r w:rsidR="00A755C3">
        <w:rPr>
          <w:rFonts w:ascii="Times New Roman" w:hAnsi="Times New Roman" w:cs="Times New Roman"/>
          <w:sz w:val="24"/>
          <w:szCs w:val="24"/>
        </w:rPr>
        <w:t>,</w:t>
      </w:r>
      <w:r w:rsidR="00A755C3" w:rsidRPr="00A755C3">
        <w:rPr>
          <w:rFonts w:ascii="Times New Roman" w:hAnsi="Times New Roman" w:cs="Times New Roman"/>
          <w:sz w:val="24"/>
          <w:szCs w:val="24"/>
        </w:rPr>
        <w:t xml:space="preserve"> </w:t>
      </w:r>
      <w:r w:rsidRPr="0069639A">
        <w:rPr>
          <w:rFonts w:ascii="Times New Roman" w:hAnsi="Times New Roman" w:cs="Times New Roman"/>
          <w:sz w:val="24"/>
          <w:szCs w:val="24"/>
        </w:rPr>
        <w:t xml:space="preserve">rīkojot </w:t>
      </w:r>
      <w:r w:rsidR="002D699F">
        <w:rPr>
          <w:rFonts w:ascii="Times New Roman" w:hAnsi="Times New Roman" w:cs="Times New Roman"/>
          <w:sz w:val="24"/>
          <w:szCs w:val="24"/>
        </w:rPr>
        <w:t xml:space="preserve">atkārtoto (otro) </w:t>
      </w:r>
      <w:r w:rsidRPr="0069639A">
        <w:rPr>
          <w:rFonts w:ascii="Times New Roman" w:hAnsi="Times New Roman" w:cs="Times New Roman"/>
          <w:sz w:val="24"/>
          <w:szCs w:val="24"/>
        </w:rPr>
        <w:t>nomas tiesību izsoli.</w:t>
      </w:r>
    </w:p>
    <w:p w14:paraId="0EB0F4CB" w14:textId="77777777" w:rsidR="0069639A" w:rsidRDefault="0069639A" w:rsidP="001B3267">
      <w:pPr>
        <w:spacing w:after="0" w:line="240" w:lineRule="auto"/>
        <w:ind w:left="360"/>
        <w:jc w:val="center"/>
        <w:rPr>
          <w:rFonts w:ascii="Times New Roman" w:eastAsia="Times New Roman" w:hAnsi="Times New Roman" w:cs="Times New Roman"/>
          <w:b/>
          <w:sz w:val="26"/>
          <w:szCs w:val="26"/>
          <w:lang w:eastAsia="lv-LV"/>
        </w:rPr>
      </w:pPr>
    </w:p>
    <w:p w14:paraId="5DFCD838" w14:textId="0973B91F" w:rsidR="00144033" w:rsidRPr="009E0477" w:rsidRDefault="009E0477" w:rsidP="009E0477">
      <w:pPr>
        <w:spacing w:after="0" w:line="240" w:lineRule="auto"/>
        <w:ind w:left="360"/>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 </w:t>
      </w:r>
      <w:r w:rsidR="002B3FFB" w:rsidRPr="002B3FFB">
        <w:rPr>
          <w:rFonts w:ascii="Times New Roman" w:eastAsia="Times New Roman" w:hAnsi="Times New Roman" w:cs="Times New Roman"/>
          <w:b/>
          <w:sz w:val="26"/>
          <w:szCs w:val="26"/>
          <w:lang w:eastAsia="lv-LV"/>
        </w:rPr>
        <w:t>novada  nekustamā īpašuma ar kadastra numuru 56940080205   "Variešu centrs", Varieši ,  Variešu pagasts, Jēkabpils novads zemes vienības ar kadastra apzīmējumu 56940080205   "Variešu centrs", Varieši ,  Variešu pagasts, Jēkabpils novads, daļ</w:t>
      </w:r>
      <w:r w:rsidR="002B3FFB">
        <w:rPr>
          <w:rFonts w:ascii="Times New Roman" w:eastAsia="Times New Roman" w:hAnsi="Times New Roman" w:cs="Times New Roman"/>
          <w:b/>
          <w:sz w:val="26"/>
          <w:szCs w:val="26"/>
          <w:lang w:eastAsia="lv-LV"/>
        </w:rPr>
        <w:t>a</w:t>
      </w:r>
      <w:r w:rsidR="002B3FFB" w:rsidRPr="002B3FFB">
        <w:rPr>
          <w:rFonts w:ascii="Times New Roman" w:eastAsia="Times New Roman" w:hAnsi="Times New Roman" w:cs="Times New Roman"/>
          <w:b/>
          <w:sz w:val="26"/>
          <w:szCs w:val="26"/>
          <w:lang w:eastAsia="lv-LV"/>
        </w:rPr>
        <w:t xml:space="preserve"> 36 m</w:t>
      </w:r>
      <w:r w:rsidR="002B3FFB" w:rsidRPr="00BA16B1">
        <w:rPr>
          <w:rFonts w:ascii="Times New Roman" w:eastAsia="Times New Roman" w:hAnsi="Times New Roman" w:cs="Times New Roman"/>
          <w:b/>
          <w:sz w:val="26"/>
          <w:szCs w:val="26"/>
          <w:vertAlign w:val="superscript"/>
          <w:lang w:eastAsia="lv-LV"/>
        </w:rPr>
        <w:t>2</w:t>
      </w:r>
      <w:r w:rsidR="002B3FFB" w:rsidRPr="002B3FFB">
        <w:rPr>
          <w:rFonts w:ascii="Times New Roman" w:eastAsia="Times New Roman" w:hAnsi="Times New Roman" w:cs="Times New Roman"/>
          <w:b/>
          <w:sz w:val="26"/>
          <w:szCs w:val="26"/>
          <w:lang w:eastAsia="lv-LV"/>
        </w:rPr>
        <w:t xml:space="preserve"> </w:t>
      </w:r>
      <w:r w:rsidR="00990A45" w:rsidRPr="00990A45">
        <w:rPr>
          <w:rFonts w:ascii="Times New Roman" w:eastAsia="Times New Roman" w:hAnsi="Times New Roman" w:cs="Times New Roman"/>
          <w:b/>
          <w:sz w:val="26"/>
          <w:szCs w:val="26"/>
          <w:lang w:eastAsia="lv-LV"/>
        </w:rPr>
        <w:t>platībā</w:t>
      </w:r>
      <w:r w:rsidR="00A048D8">
        <w:rPr>
          <w:rFonts w:ascii="Times New Roman" w:eastAsia="Times New Roman" w:hAnsi="Times New Roman" w:cs="Times New Roman"/>
          <w:b/>
          <w:sz w:val="26"/>
          <w:szCs w:val="26"/>
          <w:lang w:eastAsia="lv-LV"/>
        </w:rPr>
        <w:t>.</w:t>
      </w:r>
    </w:p>
    <w:p w14:paraId="442379F6" w14:textId="77777777" w:rsidR="001B3267"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A0D2843" w:rsidR="00007A4E" w:rsidRPr="00E42CC1" w:rsidRDefault="00BA2981" w:rsidP="00FC5E5A">
            <w:pPr>
              <w:jc w:val="both"/>
              <w:rPr>
                <w:sz w:val="24"/>
                <w:szCs w:val="24"/>
              </w:rPr>
            </w:pPr>
            <w:r w:rsidRPr="00E42CC1">
              <w:rPr>
                <w:sz w:val="24"/>
                <w:szCs w:val="24"/>
              </w:rPr>
              <w:t xml:space="preserve">Jēkabpils </w:t>
            </w:r>
            <w:r w:rsidR="00BF7BC2">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B91E67" w:rsidRPr="00B91E67" w14:paraId="0BE4794C" w14:textId="77777777" w:rsidTr="00487A0F">
        <w:tc>
          <w:tcPr>
            <w:tcW w:w="3227" w:type="dxa"/>
          </w:tcPr>
          <w:p w14:paraId="5B2BECE4" w14:textId="24323941" w:rsidR="009944CC" w:rsidRPr="00B91E67" w:rsidRDefault="0029030C" w:rsidP="00487A0F">
            <w:pPr>
              <w:rPr>
                <w:sz w:val="24"/>
                <w:szCs w:val="24"/>
              </w:rPr>
            </w:pPr>
            <w:bookmarkStart w:id="0" w:name="_Hlk18232483"/>
            <w:r w:rsidRPr="00B91E67">
              <w:rPr>
                <w:sz w:val="24"/>
                <w:szCs w:val="24"/>
              </w:rPr>
              <w:t>2</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5B6CE14C" w14:textId="36B0ABC4" w:rsidR="00841E8C" w:rsidRDefault="00725E78" w:rsidP="00835A22">
            <w:pPr>
              <w:jc w:val="both"/>
              <w:rPr>
                <w:sz w:val="24"/>
                <w:szCs w:val="24"/>
              </w:rPr>
            </w:pPr>
            <w:r w:rsidRPr="00B91E67">
              <w:rPr>
                <w:sz w:val="24"/>
                <w:szCs w:val="24"/>
              </w:rPr>
              <w:t xml:space="preserve"> </w:t>
            </w:r>
            <w:r w:rsidR="00113C8D" w:rsidRPr="00B91E67">
              <w:rPr>
                <w:sz w:val="24"/>
                <w:szCs w:val="24"/>
              </w:rPr>
              <w:t>2.1.</w:t>
            </w:r>
            <w:bookmarkStart w:id="1" w:name="_Hlk5225230"/>
            <w:r w:rsidR="00BB2319">
              <w:rPr>
                <w:sz w:val="24"/>
                <w:szCs w:val="24"/>
              </w:rPr>
              <w:t xml:space="preserve"> </w:t>
            </w:r>
            <w:r w:rsidR="0016797E" w:rsidRPr="0016797E">
              <w:rPr>
                <w:sz w:val="24"/>
                <w:szCs w:val="24"/>
              </w:rPr>
              <w:t xml:space="preserve">Nomas objektu veido </w:t>
            </w:r>
            <w:r w:rsidR="00841E8C" w:rsidRPr="00841E8C">
              <w:rPr>
                <w:sz w:val="24"/>
                <w:szCs w:val="24"/>
              </w:rPr>
              <w:t xml:space="preserve">Jēkabpils novada  pašvaldības </w:t>
            </w:r>
            <w:r w:rsidR="002B3FFB" w:rsidRPr="002B3FFB">
              <w:rPr>
                <w:sz w:val="24"/>
                <w:szCs w:val="24"/>
              </w:rPr>
              <w:t>novada  nekustamā īpašuma ar kadastra numuru 56940080205   "Variešu centrs", Varieši ,  Variešu pagasts, Jēkabpils novads zemes vienības ar kadastra apzīmējumu 56940080205   "Variešu centrs", Varieši ,  Variešu pagasts, Jēkabpils novads, daļ</w:t>
            </w:r>
            <w:r w:rsidR="002B3FFB">
              <w:rPr>
                <w:sz w:val="24"/>
                <w:szCs w:val="24"/>
              </w:rPr>
              <w:t>a</w:t>
            </w:r>
            <w:r w:rsidR="002B3FFB" w:rsidRPr="002B3FFB">
              <w:rPr>
                <w:sz w:val="24"/>
                <w:szCs w:val="24"/>
              </w:rPr>
              <w:t xml:space="preserve"> 36 m</w:t>
            </w:r>
            <w:r w:rsidR="002B3FFB" w:rsidRPr="002B3FFB">
              <w:rPr>
                <w:sz w:val="24"/>
                <w:szCs w:val="24"/>
                <w:vertAlign w:val="superscript"/>
              </w:rPr>
              <w:t>2</w:t>
            </w:r>
            <w:r w:rsidR="002B3FFB" w:rsidRPr="002B3FFB">
              <w:rPr>
                <w:sz w:val="24"/>
                <w:szCs w:val="24"/>
              </w:rPr>
              <w:t xml:space="preserve"> platībā</w:t>
            </w:r>
            <w:r w:rsidR="00990A45">
              <w:rPr>
                <w:sz w:val="24"/>
                <w:szCs w:val="24"/>
              </w:rPr>
              <w:t>.</w:t>
            </w:r>
          </w:p>
          <w:p w14:paraId="6EE84D53" w14:textId="4A9A3807" w:rsidR="00725E78" w:rsidRPr="00B91E67" w:rsidRDefault="00BB2319" w:rsidP="00835A22">
            <w:pPr>
              <w:jc w:val="both"/>
              <w:rPr>
                <w:sz w:val="24"/>
                <w:szCs w:val="24"/>
              </w:rPr>
            </w:pPr>
            <w:r>
              <w:rPr>
                <w:sz w:val="24"/>
                <w:szCs w:val="24"/>
              </w:rPr>
              <w:t xml:space="preserve">2.2. </w:t>
            </w:r>
            <w:r w:rsidR="00014ADA" w:rsidRPr="00014ADA">
              <w:rPr>
                <w:sz w:val="24"/>
                <w:szCs w:val="24"/>
              </w:rPr>
              <w:t xml:space="preserve">Nekustamais īpašums reģistrēts </w:t>
            </w:r>
            <w:r w:rsidR="00D41D54" w:rsidRPr="00D41D54">
              <w:rPr>
                <w:sz w:val="24"/>
                <w:szCs w:val="24"/>
              </w:rPr>
              <w:t>Variešu pagasta zemesgrāmatas nodalījum</w:t>
            </w:r>
            <w:r w:rsidR="00D41D54">
              <w:rPr>
                <w:sz w:val="24"/>
                <w:szCs w:val="24"/>
              </w:rPr>
              <w:t>ā</w:t>
            </w:r>
            <w:r w:rsidR="00D41D54" w:rsidRPr="00D41D54">
              <w:rPr>
                <w:sz w:val="24"/>
                <w:szCs w:val="24"/>
              </w:rPr>
              <w:t xml:space="preserve">  Nr.100000158219</w:t>
            </w:r>
            <w:r w:rsidR="00D41D54">
              <w:rPr>
                <w:sz w:val="24"/>
                <w:szCs w:val="24"/>
              </w:rPr>
              <w:t xml:space="preserve"> </w:t>
            </w:r>
            <w:r w:rsidR="00014ADA" w:rsidRPr="00014ADA">
              <w:rPr>
                <w:sz w:val="24"/>
                <w:szCs w:val="24"/>
              </w:rPr>
              <w:t>uz Jēkabpils novada pašvaldības vārda.</w:t>
            </w:r>
          </w:p>
          <w:bookmarkEnd w:id="1"/>
          <w:p w14:paraId="26C2ED15" w14:textId="0C879A68" w:rsidR="00F80C05" w:rsidRPr="00F80C05" w:rsidRDefault="00BB2319" w:rsidP="00F80C05">
            <w:pPr>
              <w:jc w:val="both"/>
              <w:rPr>
                <w:sz w:val="24"/>
                <w:szCs w:val="24"/>
              </w:rPr>
            </w:pPr>
            <w:r>
              <w:rPr>
                <w:sz w:val="24"/>
                <w:szCs w:val="24"/>
              </w:rPr>
              <w:t>2.3.</w:t>
            </w:r>
            <w:r w:rsidR="009F448D" w:rsidRPr="009F448D">
              <w:rPr>
                <w:sz w:val="24"/>
                <w:szCs w:val="24"/>
              </w:rPr>
              <w:t>Nomas objekta</w:t>
            </w:r>
            <w:r w:rsidR="00424EF7">
              <w:rPr>
                <w:sz w:val="24"/>
                <w:szCs w:val="24"/>
              </w:rPr>
              <w:t>,</w:t>
            </w:r>
            <w:r w:rsidR="009F448D" w:rsidRPr="009F448D">
              <w:rPr>
                <w:sz w:val="24"/>
                <w:szCs w:val="24"/>
              </w:rPr>
              <w:t xml:space="preserve"> </w:t>
            </w:r>
            <w:r w:rsidR="00424EF7" w:rsidRPr="00424EF7">
              <w:rPr>
                <w:sz w:val="24"/>
                <w:szCs w:val="24"/>
              </w:rPr>
              <w:t>zemes vienības ar kadastra apzīmējumu 56940080205   "Variešu centrs", Varieši ,  Variešu pagasts, Jēkabpils novads, daļa</w:t>
            </w:r>
            <w:r w:rsidR="00424EF7">
              <w:rPr>
                <w:sz w:val="24"/>
                <w:szCs w:val="24"/>
              </w:rPr>
              <w:t>s</w:t>
            </w:r>
            <w:r w:rsidR="00424EF7" w:rsidRPr="00424EF7">
              <w:rPr>
                <w:sz w:val="24"/>
                <w:szCs w:val="24"/>
              </w:rPr>
              <w:t xml:space="preserve"> 36 m</w:t>
            </w:r>
            <w:r w:rsidR="00424EF7" w:rsidRPr="00424EF7">
              <w:rPr>
                <w:sz w:val="24"/>
                <w:szCs w:val="24"/>
                <w:vertAlign w:val="superscript"/>
              </w:rPr>
              <w:t xml:space="preserve">2 </w:t>
            </w:r>
            <w:r w:rsidR="00424EF7" w:rsidRPr="00424EF7">
              <w:rPr>
                <w:sz w:val="24"/>
                <w:szCs w:val="24"/>
              </w:rPr>
              <w:t>platībā</w:t>
            </w:r>
            <w:r w:rsidR="00DF3D26">
              <w:rPr>
                <w:sz w:val="24"/>
                <w:szCs w:val="24"/>
              </w:rPr>
              <w:t>,</w:t>
            </w:r>
            <w:r w:rsidR="00DF3D26" w:rsidRPr="00DF3D26">
              <w:rPr>
                <w:sz w:val="24"/>
                <w:szCs w:val="24"/>
              </w:rPr>
              <w:t xml:space="preserve"> </w:t>
            </w:r>
            <w:r w:rsidR="009F448D" w:rsidRPr="009F448D">
              <w:rPr>
                <w:sz w:val="24"/>
                <w:szCs w:val="24"/>
              </w:rPr>
              <w:t>izvietojuma shēma norādīta Nomas līguma projekta 1.pielikumā.</w:t>
            </w:r>
          </w:p>
          <w:p w14:paraId="4709B100" w14:textId="6DD8E211" w:rsidR="00C10FFA" w:rsidRDefault="00F80C05" w:rsidP="00041B21">
            <w:pPr>
              <w:jc w:val="both"/>
              <w:rPr>
                <w:sz w:val="24"/>
                <w:szCs w:val="24"/>
              </w:rPr>
            </w:pPr>
            <w:r>
              <w:rPr>
                <w:sz w:val="24"/>
                <w:szCs w:val="24"/>
              </w:rPr>
              <w:t xml:space="preserve">2.5. </w:t>
            </w:r>
            <w:r w:rsidRPr="00F80C05">
              <w:rPr>
                <w:sz w:val="24"/>
                <w:szCs w:val="24"/>
              </w:rPr>
              <w:t xml:space="preserve">Nodrošināmais pieslēgumpunktu skaits Nomas objektā – 2 vietas. </w:t>
            </w:r>
            <w:r w:rsidR="004F4171" w:rsidRPr="004F4171">
              <w:rPr>
                <w:sz w:val="24"/>
                <w:szCs w:val="24"/>
              </w:rPr>
              <w:t>Pieejamā jauda ar Atveseļošanas un noturības mehānisma (ANM) finansējumu, kura var precizēties, bet ne mazākā kā 80 A</w:t>
            </w:r>
            <w:r w:rsidR="001F2C2C" w:rsidRPr="001F2C2C">
              <w:rPr>
                <w:sz w:val="24"/>
                <w:szCs w:val="24"/>
              </w:rPr>
              <w:t>.</w:t>
            </w:r>
          </w:p>
          <w:p w14:paraId="125E6805" w14:textId="28A46D81" w:rsidR="00AE5432" w:rsidRDefault="00F80C05" w:rsidP="00041B21">
            <w:pPr>
              <w:jc w:val="both"/>
              <w:rPr>
                <w:sz w:val="24"/>
                <w:szCs w:val="24"/>
              </w:rPr>
            </w:pPr>
            <w:r>
              <w:rPr>
                <w:sz w:val="24"/>
                <w:szCs w:val="24"/>
              </w:rPr>
              <w:t xml:space="preserve">2.6. </w:t>
            </w:r>
            <w:r w:rsidRPr="00F80C05">
              <w:rPr>
                <w:sz w:val="24"/>
                <w:szCs w:val="24"/>
              </w:rPr>
              <w:t>Nomas objektā izvietojamo elektrisko transportlīdzekļu uzlādes iekārtu skaits – 1 uzlādes iekārta.</w:t>
            </w:r>
            <w:r w:rsidR="009F448D" w:rsidRPr="009F448D">
              <w:rPr>
                <w:sz w:val="24"/>
                <w:szCs w:val="24"/>
              </w:rPr>
              <w:t xml:space="preserve"> </w:t>
            </w:r>
          </w:p>
          <w:p w14:paraId="3F2BBC52" w14:textId="1F88097D" w:rsidR="00C77C6C" w:rsidRPr="00AB6B74" w:rsidRDefault="0006300D" w:rsidP="00041B21">
            <w:pPr>
              <w:jc w:val="both"/>
              <w:rPr>
                <w:sz w:val="24"/>
                <w:szCs w:val="24"/>
              </w:rPr>
            </w:pPr>
            <w:r>
              <w:rPr>
                <w:sz w:val="24"/>
                <w:szCs w:val="24"/>
              </w:rPr>
              <w:t xml:space="preserve">2.7. </w:t>
            </w:r>
            <w:r w:rsidR="002069F1">
              <w:rPr>
                <w:sz w:val="24"/>
                <w:szCs w:val="24"/>
              </w:rPr>
              <w:t xml:space="preserve">Nomas objekts atrodas </w:t>
            </w:r>
            <w:r w:rsidR="00CE2948">
              <w:rPr>
                <w:sz w:val="24"/>
                <w:szCs w:val="24"/>
              </w:rPr>
              <w:t>10</w:t>
            </w:r>
            <w:r w:rsidR="00B63932">
              <w:rPr>
                <w:sz w:val="24"/>
                <w:szCs w:val="24"/>
              </w:rPr>
              <w:t xml:space="preserve"> km n Jēkabpils, </w:t>
            </w:r>
            <w:r w:rsidR="00CE2948">
              <w:rPr>
                <w:sz w:val="24"/>
                <w:szCs w:val="24"/>
              </w:rPr>
              <w:t>Variešu ciemata ce</w:t>
            </w:r>
            <w:r w:rsidR="00800257">
              <w:rPr>
                <w:sz w:val="24"/>
                <w:szCs w:val="24"/>
              </w:rPr>
              <w:t>n</w:t>
            </w:r>
            <w:r w:rsidR="00CE2948">
              <w:rPr>
                <w:sz w:val="24"/>
                <w:szCs w:val="24"/>
              </w:rPr>
              <w:t>trālajā daļā, blakus pagast</w:t>
            </w:r>
            <w:r w:rsidR="00800257">
              <w:rPr>
                <w:sz w:val="24"/>
                <w:szCs w:val="24"/>
              </w:rPr>
              <w:t xml:space="preserve">a </w:t>
            </w:r>
            <w:r w:rsidR="00CE2948">
              <w:rPr>
                <w:sz w:val="24"/>
                <w:szCs w:val="24"/>
              </w:rPr>
              <w:t xml:space="preserve">pārvaldes ēkai un autoceļa </w:t>
            </w:r>
            <w:r w:rsidR="00800257">
              <w:rPr>
                <w:sz w:val="24"/>
                <w:szCs w:val="24"/>
              </w:rPr>
              <w:t>Jēkabpils</w:t>
            </w:r>
            <w:r w:rsidR="0019356A">
              <w:rPr>
                <w:sz w:val="24"/>
                <w:szCs w:val="24"/>
              </w:rPr>
              <w:t xml:space="preserve"> – Ļaudona tuvumā. Apkārtni veido pagasta pārvalde</w:t>
            </w:r>
            <w:r w:rsidR="00800257">
              <w:rPr>
                <w:sz w:val="24"/>
                <w:szCs w:val="24"/>
              </w:rPr>
              <w:t>, daudzdzīvokļu dzīvojamo māju rajons, bērnu</w:t>
            </w:r>
            <w:r w:rsidR="001A4083">
              <w:rPr>
                <w:sz w:val="24"/>
                <w:szCs w:val="24"/>
              </w:rPr>
              <w:t>dārzs, sākumskola. Piebraukšana no ciemata piebraucamā ceļa</w:t>
            </w:r>
            <w:r w:rsidR="00947D02">
              <w:rPr>
                <w:sz w:val="24"/>
                <w:szCs w:val="24"/>
              </w:rPr>
              <w:t xml:space="preserve"> ir laba.</w:t>
            </w:r>
          </w:p>
        </w:tc>
      </w:tr>
      <w:bookmarkEnd w:id="0"/>
      <w:tr w:rsidR="00B91E67" w:rsidRPr="00B91E67" w14:paraId="152DDFD0" w14:textId="77777777" w:rsidTr="009516FE">
        <w:tc>
          <w:tcPr>
            <w:tcW w:w="3227" w:type="dxa"/>
          </w:tcPr>
          <w:p w14:paraId="790EE4F8" w14:textId="7053FC54" w:rsidR="0082524B" w:rsidRPr="00B91E67" w:rsidRDefault="004C18DC" w:rsidP="009516FE">
            <w:pPr>
              <w:tabs>
                <w:tab w:val="left" w:pos="900"/>
              </w:tabs>
              <w:rPr>
                <w:sz w:val="24"/>
                <w:szCs w:val="24"/>
              </w:rPr>
            </w:pPr>
            <w:r w:rsidRPr="00B91E67">
              <w:rPr>
                <w:sz w:val="24"/>
                <w:szCs w:val="24"/>
              </w:rPr>
              <w:t>3</w:t>
            </w:r>
            <w:r w:rsidR="0082524B" w:rsidRPr="00B91E67">
              <w:rPr>
                <w:sz w:val="24"/>
                <w:szCs w:val="24"/>
              </w:rPr>
              <w:t>. Izsoles veids</w:t>
            </w:r>
            <w:r w:rsidR="006E6349">
              <w:rPr>
                <w:sz w:val="24"/>
                <w:szCs w:val="24"/>
              </w:rPr>
              <w:t>.</w:t>
            </w:r>
            <w:r w:rsidR="0082524B" w:rsidRPr="00B91E67">
              <w:rPr>
                <w:sz w:val="24"/>
                <w:szCs w:val="24"/>
              </w:rPr>
              <w:t xml:space="preserve"> </w:t>
            </w:r>
          </w:p>
        </w:tc>
        <w:tc>
          <w:tcPr>
            <w:tcW w:w="6520" w:type="dxa"/>
          </w:tcPr>
          <w:p w14:paraId="4B72FBAC" w14:textId="7DAEE90F" w:rsidR="0082524B" w:rsidRPr="00B91E67" w:rsidRDefault="00B37D64" w:rsidP="009516FE">
            <w:pPr>
              <w:jc w:val="both"/>
              <w:rPr>
                <w:sz w:val="24"/>
                <w:szCs w:val="24"/>
              </w:rPr>
            </w:pPr>
            <w:r w:rsidRPr="00B37D64">
              <w:rPr>
                <w:sz w:val="24"/>
                <w:szCs w:val="24"/>
              </w:rPr>
              <w:t>Atklāta, mutiska izsole ar augšupejošu soli.</w:t>
            </w:r>
          </w:p>
        </w:tc>
      </w:tr>
      <w:tr w:rsidR="00B91E67" w:rsidRPr="00B91E67" w14:paraId="5F3FC086" w14:textId="77777777" w:rsidTr="00487A0F">
        <w:tc>
          <w:tcPr>
            <w:tcW w:w="3227" w:type="dxa"/>
          </w:tcPr>
          <w:p w14:paraId="3977FE94" w14:textId="66B5560E" w:rsidR="00BA2981" w:rsidRPr="00B91E67" w:rsidRDefault="004C18DC" w:rsidP="00E54894">
            <w:pPr>
              <w:tabs>
                <w:tab w:val="left" w:pos="900"/>
              </w:tabs>
              <w:rPr>
                <w:caps/>
                <w:sz w:val="24"/>
                <w:szCs w:val="24"/>
              </w:rPr>
            </w:pPr>
            <w:r w:rsidRPr="00B91E67">
              <w:rPr>
                <w:sz w:val="24"/>
                <w:szCs w:val="24"/>
              </w:rPr>
              <w:t>4</w:t>
            </w:r>
            <w:r w:rsidR="009944CC" w:rsidRPr="00B91E67">
              <w:rPr>
                <w:sz w:val="24"/>
                <w:szCs w:val="24"/>
              </w:rPr>
              <w:t xml:space="preserve">. </w:t>
            </w:r>
            <w:r w:rsidR="00BA2981" w:rsidRPr="00B91E67">
              <w:rPr>
                <w:sz w:val="24"/>
                <w:szCs w:val="24"/>
              </w:rPr>
              <w:t>Izsoles no</w:t>
            </w:r>
            <w:r w:rsidR="00BB2319">
              <w:rPr>
                <w:sz w:val="24"/>
                <w:szCs w:val="24"/>
              </w:rPr>
              <w:t>teiktā</w:t>
            </w:r>
            <w:r w:rsidR="00BA2981" w:rsidRPr="00B91E67">
              <w:rPr>
                <w:sz w:val="24"/>
                <w:szCs w:val="24"/>
              </w:rPr>
              <w:t xml:space="preserve"> nomas maksa</w:t>
            </w:r>
            <w:r w:rsidR="00DE2C41" w:rsidRPr="00B91E67">
              <w:rPr>
                <w:sz w:val="24"/>
                <w:szCs w:val="24"/>
              </w:rPr>
              <w:t xml:space="preserve"> </w:t>
            </w:r>
            <w:r w:rsidR="00BB2319">
              <w:rPr>
                <w:sz w:val="24"/>
                <w:szCs w:val="24"/>
              </w:rPr>
              <w:t>gadā.</w:t>
            </w:r>
            <w:r w:rsidR="00BA2981" w:rsidRPr="00B91E67">
              <w:rPr>
                <w:sz w:val="24"/>
                <w:szCs w:val="24"/>
              </w:rPr>
              <w:t xml:space="preserve"> </w:t>
            </w:r>
          </w:p>
        </w:tc>
        <w:tc>
          <w:tcPr>
            <w:tcW w:w="6520" w:type="dxa"/>
          </w:tcPr>
          <w:p w14:paraId="0042A2D4" w14:textId="77777777" w:rsidR="00BA2981" w:rsidRDefault="00260D46" w:rsidP="00EA5C7F">
            <w:pPr>
              <w:jc w:val="both"/>
              <w:rPr>
                <w:sz w:val="24"/>
                <w:szCs w:val="24"/>
              </w:rPr>
            </w:pPr>
            <w:bookmarkStart w:id="2" w:name="_Hlk5058227"/>
            <w:r>
              <w:rPr>
                <w:sz w:val="24"/>
                <w:szCs w:val="24"/>
              </w:rPr>
              <w:t>S</w:t>
            </w:r>
            <w:r w:rsidRPr="00B91E67">
              <w:rPr>
                <w:sz w:val="24"/>
                <w:szCs w:val="24"/>
              </w:rPr>
              <w:t>askaņā ar sertificēta nekustamā īpašuma vērtētāja 20</w:t>
            </w:r>
            <w:r>
              <w:rPr>
                <w:sz w:val="24"/>
                <w:szCs w:val="24"/>
              </w:rPr>
              <w:t>24</w:t>
            </w:r>
            <w:r w:rsidRPr="00B91E67">
              <w:rPr>
                <w:sz w:val="24"/>
                <w:szCs w:val="24"/>
              </w:rPr>
              <w:t xml:space="preserve">.gada </w:t>
            </w:r>
            <w:r w:rsidR="00E373A0" w:rsidRPr="00E373A0">
              <w:rPr>
                <w:sz w:val="24"/>
                <w:szCs w:val="24"/>
              </w:rPr>
              <w:t>1</w:t>
            </w:r>
            <w:r w:rsidR="001D2E5A">
              <w:rPr>
                <w:sz w:val="24"/>
                <w:szCs w:val="24"/>
              </w:rPr>
              <w:t>8</w:t>
            </w:r>
            <w:r w:rsidR="00E373A0" w:rsidRPr="00E373A0">
              <w:rPr>
                <w:sz w:val="24"/>
                <w:szCs w:val="24"/>
              </w:rPr>
              <w:t>.decembra vērtējumu Nr. 24-4</w:t>
            </w:r>
            <w:r w:rsidR="001D2E5A">
              <w:rPr>
                <w:sz w:val="24"/>
                <w:szCs w:val="24"/>
              </w:rPr>
              <w:t>6</w:t>
            </w:r>
            <w:r w:rsidR="00947D02">
              <w:rPr>
                <w:sz w:val="24"/>
                <w:szCs w:val="24"/>
              </w:rPr>
              <w:t>8</w:t>
            </w:r>
            <w:r w:rsidR="00E373A0">
              <w:rPr>
                <w:sz w:val="24"/>
                <w:szCs w:val="24"/>
              </w:rPr>
              <w:t>,</w:t>
            </w:r>
            <w:r>
              <w:rPr>
                <w:sz w:val="24"/>
                <w:szCs w:val="24"/>
              </w:rPr>
              <w:t xml:space="preserve"> </w:t>
            </w:r>
            <w:r w:rsidR="00E373A0">
              <w:rPr>
                <w:sz w:val="24"/>
                <w:szCs w:val="24"/>
              </w:rPr>
              <w:t>n</w:t>
            </w:r>
            <w:r w:rsidR="00367794">
              <w:rPr>
                <w:sz w:val="24"/>
                <w:szCs w:val="24"/>
              </w:rPr>
              <w:t xml:space="preserve">omas maksa </w:t>
            </w:r>
            <w:bookmarkEnd w:id="2"/>
            <w:r w:rsidR="00DA5131" w:rsidRPr="00DA5131">
              <w:rPr>
                <w:sz w:val="24"/>
                <w:szCs w:val="24"/>
              </w:rPr>
              <w:t xml:space="preserve">ir </w:t>
            </w:r>
            <w:r w:rsidR="001D2E5A">
              <w:rPr>
                <w:sz w:val="24"/>
                <w:szCs w:val="24"/>
              </w:rPr>
              <w:t>50</w:t>
            </w:r>
            <w:r w:rsidR="00DA5131" w:rsidRPr="00DA5131">
              <w:rPr>
                <w:sz w:val="24"/>
                <w:szCs w:val="24"/>
              </w:rPr>
              <w:t xml:space="preserve">,00 </w:t>
            </w:r>
            <w:r w:rsidR="00DA5131" w:rsidRPr="00EB422D">
              <w:rPr>
                <w:i/>
                <w:iCs/>
                <w:sz w:val="24"/>
                <w:szCs w:val="24"/>
              </w:rPr>
              <w:t>euro</w:t>
            </w:r>
            <w:r w:rsidR="00DA5131" w:rsidRPr="00DA5131">
              <w:rPr>
                <w:sz w:val="24"/>
                <w:szCs w:val="24"/>
              </w:rPr>
              <w:t xml:space="preserve"> gadā Papildus nomas maksai nomnieks apmaksā pievienotās vērtības nodokli un nekustamā īpašuma nodokli</w:t>
            </w:r>
            <w:r w:rsidR="00DA5131">
              <w:rPr>
                <w:sz w:val="24"/>
                <w:szCs w:val="24"/>
              </w:rPr>
              <w:t>.</w:t>
            </w:r>
          </w:p>
          <w:p w14:paraId="4B6E3DA5" w14:textId="0C06EFBE" w:rsidR="00D17035" w:rsidRPr="00B91E67" w:rsidRDefault="00D17035" w:rsidP="00EA5C7F">
            <w:pPr>
              <w:jc w:val="both"/>
              <w:rPr>
                <w:sz w:val="24"/>
                <w:szCs w:val="24"/>
              </w:rPr>
            </w:pPr>
            <w:r w:rsidRPr="00D17035">
              <w:rPr>
                <w:sz w:val="24"/>
                <w:szCs w:val="24"/>
              </w:rPr>
              <w:t>Nomas objekta atkārtotās (otrās) mutiskās izsoles sākotnējā nomas maksa ir 40,00 euro (četrdesmit eiro un 00 centi) gadā bez pievienotās vērtības nodokļa, nekustamā īpašuma nodokļa.</w:t>
            </w:r>
          </w:p>
        </w:tc>
      </w:tr>
      <w:tr w:rsidR="009E5787" w:rsidRPr="00B91E67" w14:paraId="0F65578F" w14:textId="77777777" w:rsidTr="00487A0F">
        <w:trPr>
          <w:trHeight w:val="239"/>
        </w:trPr>
        <w:tc>
          <w:tcPr>
            <w:tcW w:w="3227" w:type="dxa"/>
          </w:tcPr>
          <w:p w14:paraId="04E4D823" w14:textId="214BBA96" w:rsidR="009E5787" w:rsidRDefault="009E5787" w:rsidP="00505576">
            <w:pPr>
              <w:tabs>
                <w:tab w:val="left" w:pos="900"/>
              </w:tabs>
              <w:rPr>
                <w:sz w:val="24"/>
                <w:szCs w:val="24"/>
              </w:rPr>
            </w:pPr>
            <w:r>
              <w:rPr>
                <w:sz w:val="24"/>
                <w:szCs w:val="24"/>
              </w:rPr>
              <w:t>5.</w:t>
            </w:r>
            <w:r w:rsidR="00EE4C44">
              <w:rPr>
                <w:sz w:val="24"/>
                <w:szCs w:val="24"/>
              </w:rPr>
              <w:t>Izsoles solis</w:t>
            </w:r>
          </w:p>
        </w:tc>
        <w:tc>
          <w:tcPr>
            <w:tcW w:w="6520" w:type="dxa"/>
          </w:tcPr>
          <w:p w14:paraId="5A4475BA" w14:textId="7692E265" w:rsidR="009E5787" w:rsidRPr="006540B7" w:rsidRDefault="00D17035" w:rsidP="00F077C8">
            <w:pPr>
              <w:jc w:val="both"/>
              <w:rPr>
                <w:sz w:val="24"/>
                <w:szCs w:val="24"/>
              </w:rPr>
            </w:pPr>
            <w:r>
              <w:rPr>
                <w:sz w:val="24"/>
                <w:szCs w:val="24"/>
              </w:rPr>
              <w:t>5</w:t>
            </w:r>
            <w:r w:rsidR="00DA5131">
              <w:rPr>
                <w:sz w:val="24"/>
                <w:szCs w:val="24"/>
              </w:rPr>
              <w:t>,00</w:t>
            </w:r>
            <w:r w:rsidR="0052230D">
              <w:rPr>
                <w:sz w:val="24"/>
                <w:szCs w:val="24"/>
              </w:rPr>
              <w:t xml:space="preserve"> </w:t>
            </w:r>
            <w:r w:rsidR="0052230D" w:rsidRPr="0052230D">
              <w:rPr>
                <w:i/>
                <w:iCs/>
                <w:sz w:val="24"/>
                <w:szCs w:val="24"/>
              </w:rPr>
              <w:t>euro</w:t>
            </w:r>
            <w:r w:rsidR="006540B7">
              <w:rPr>
                <w:i/>
                <w:iCs/>
                <w:sz w:val="24"/>
                <w:szCs w:val="24"/>
              </w:rPr>
              <w:t xml:space="preserve"> </w:t>
            </w:r>
            <w:r w:rsidR="006540B7">
              <w:rPr>
                <w:sz w:val="24"/>
                <w:szCs w:val="24"/>
              </w:rPr>
              <w:t>gadā.</w:t>
            </w:r>
          </w:p>
        </w:tc>
      </w:tr>
      <w:tr w:rsidR="00B91E67" w:rsidRPr="00B91E67" w14:paraId="1BA7D5A6" w14:textId="77777777" w:rsidTr="00487A0F">
        <w:trPr>
          <w:trHeight w:val="239"/>
        </w:trPr>
        <w:tc>
          <w:tcPr>
            <w:tcW w:w="3227" w:type="dxa"/>
          </w:tcPr>
          <w:p w14:paraId="2BC9CFDD" w14:textId="63963C29" w:rsidR="00BA2981" w:rsidRPr="00B91E67" w:rsidRDefault="00517C34" w:rsidP="00505576">
            <w:pPr>
              <w:tabs>
                <w:tab w:val="left" w:pos="900"/>
              </w:tabs>
              <w:rPr>
                <w:sz w:val="24"/>
                <w:szCs w:val="24"/>
              </w:rPr>
            </w:pPr>
            <w:r>
              <w:rPr>
                <w:sz w:val="24"/>
                <w:szCs w:val="24"/>
              </w:rPr>
              <w:t>5</w:t>
            </w:r>
            <w:r w:rsidR="009944CC" w:rsidRPr="00B91E67">
              <w:rPr>
                <w:sz w:val="24"/>
                <w:szCs w:val="24"/>
              </w:rPr>
              <w:t xml:space="preserve">. </w:t>
            </w:r>
            <w:r w:rsidR="00BA2981" w:rsidRPr="00B91E67">
              <w:rPr>
                <w:sz w:val="24"/>
                <w:szCs w:val="24"/>
              </w:rPr>
              <w:t>Iznomāšanas termiņš</w:t>
            </w:r>
            <w:r w:rsidR="006E6349">
              <w:rPr>
                <w:sz w:val="24"/>
                <w:szCs w:val="24"/>
              </w:rPr>
              <w:t>.</w:t>
            </w:r>
          </w:p>
        </w:tc>
        <w:tc>
          <w:tcPr>
            <w:tcW w:w="6520" w:type="dxa"/>
          </w:tcPr>
          <w:p w14:paraId="78381C6F" w14:textId="5BE5D58E" w:rsidR="00BA2981" w:rsidRPr="00B91E67" w:rsidRDefault="001716D5" w:rsidP="00F077C8">
            <w:pPr>
              <w:jc w:val="both"/>
              <w:rPr>
                <w:sz w:val="24"/>
                <w:szCs w:val="24"/>
              </w:rPr>
            </w:pPr>
            <w:r>
              <w:rPr>
                <w:sz w:val="24"/>
                <w:szCs w:val="24"/>
              </w:rPr>
              <w:t>Nomas līgums ti</w:t>
            </w:r>
            <w:r w:rsidRPr="00695173">
              <w:rPr>
                <w:sz w:val="24"/>
                <w:szCs w:val="24"/>
              </w:rPr>
              <w:t>k</w:t>
            </w:r>
            <w:r>
              <w:rPr>
                <w:sz w:val="24"/>
                <w:szCs w:val="24"/>
              </w:rPr>
              <w:t>s</w:t>
            </w:r>
            <w:r w:rsidRPr="00695173">
              <w:rPr>
                <w:sz w:val="24"/>
                <w:szCs w:val="24"/>
              </w:rPr>
              <w:t xml:space="preserve"> slēgts </w:t>
            </w:r>
            <w:r w:rsidR="0028051B" w:rsidRPr="0028051B">
              <w:rPr>
                <w:sz w:val="24"/>
                <w:szCs w:val="24"/>
              </w:rPr>
              <w:t>tiks slēgts uz 15 gadiem no līguma noslēgšanas dienas.</w:t>
            </w:r>
          </w:p>
        </w:tc>
      </w:tr>
      <w:tr w:rsidR="00B91E67" w:rsidRPr="00B91E67" w14:paraId="5A0BC598" w14:textId="77777777" w:rsidTr="00487A0F">
        <w:tc>
          <w:tcPr>
            <w:tcW w:w="3227" w:type="dxa"/>
          </w:tcPr>
          <w:p w14:paraId="7B68523E" w14:textId="259956B7" w:rsidR="00BA2981" w:rsidRPr="00B91E67" w:rsidRDefault="00517C34" w:rsidP="002F0E8A">
            <w:pPr>
              <w:tabs>
                <w:tab w:val="left" w:pos="900"/>
              </w:tabs>
              <w:rPr>
                <w:sz w:val="24"/>
                <w:szCs w:val="24"/>
              </w:rPr>
            </w:pPr>
            <w:r>
              <w:rPr>
                <w:sz w:val="24"/>
                <w:szCs w:val="24"/>
              </w:rPr>
              <w:t>6</w:t>
            </w:r>
            <w:r w:rsidR="009944CC" w:rsidRPr="00B91E67">
              <w:rPr>
                <w:sz w:val="24"/>
                <w:szCs w:val="24"/>
              </w:rPr>
              <w:t xml:space="preserve">. </w:t>
            </w:r>
            <w:r w:rsidR="00BA2981" w:rsidRPr="00B91E67">
              <w:rPr>
                <w:sz w:val="24"/>
                <w:szCs w:val="24"/>
              </w:rPr>
              <w:t>Nomas objekta iznomāšanas mērķis</w:t>
            </w:r>
            <w:r w:rsidR="006E6349">
              <w:rPr>
                <w:sz w:val="24"/>
                <w:szCs w:val="24"/>
              </w:rPr>
              <w:t>.</w:t>
            </w:r>
          </w:p>
        </w:tc>
        <w:tc>
          <w:tcPr>
            <w:tcW w:w="6520" w:type="dxa"/>
          </w:tcPr>
          <w:p w14:paraId="060B38DA" w14:textId="4A5787AA" w:rsidR="00F80C05" w:rsidRPr="00F80C05" w:rsidRDefault="0028051B" w:rsidP="00F80C05">
            <w:pPr>
              <w:jc w:val="both"/>
              <w:rPr>
                <w:sz w:val="24"/>
                <w:szCs w:val="24"/>
              </w:rPr>
            </w:pPr>
            <w:r>
              <w:rPr>
                <w:sz w:val="24"/>
                <w:szCs w:val="24"/>
              </w:rPr>
              <w:t>P</w:t>
            </w:r>
            <w:r w:rsidR="00F80C05" w:rsidRPr="00F80C05">
              <w:rPr>
                <w:sz w:val="24"/>
                <w:szCs w:val="24"/>
              </w:rPr>
              <w:t>ubliski pieejamu elektrisko transportlīdzekļu uzlādes iekārtu ierīkošanai, uzturēšanai  un apsaimniekošanai.</w:t>
            </w:r>
          </w:p>
          <w:p w14:paraId="6C281DCA" w14:textId="0BFD0DE8" w:rsidR="00BA2981" w:rsidRPr="00B91E67" w:rsidRDefault="00BA2981" w:rsidP="00C9094C">
            <w:pPr>
              <w:jc w:val="both"/>
              <w:rPr>
                <w:sz w:val="24"/>
                <w:szCs w:val="24"/>
              </w:rPr>
            </w:pPr>
          </w:p>
        </w:tc>
      </w:tr>
      <w:tr w:rsidR="00B91E67" w:rsidRPr="00B91E67" w14:paraId="1CF15349" w14:textId="77777777" w:rsidTr="00487A0F">
        <w:tc>
          <w:tcPr>
            <w:tcW w:w="3227" w:type="dxa"/>
          </w:tcPr>
          <w:p w14:paraId="10BBF695" w14:textId="1621B082" w:rsidR="00BA2981" w:rsidRPr="00B91E67" w:rsidRDefault="00F077C8" w:rsidP="00505576">
            <w:pPr>
              <w:tabs>
                <w:tab w:val="left" w:pos="900"/>
              </w:tabs>
              <w:rPr>
                <w:sz w:val="24"/>
                <w:szCs w:val="24"/>
              </w:rPr>
            </w:pPr>
            <w:r>
              <w:rPr>
                <w:sz w:val="24"/>
                <w:szCs w:val="24"/>
              </w:rPr>
              <w:t>7</w:t>
            </w:r>
            <w:r w:rsidR="009944CC" w:rsidRPr="00B91E67">
              <w:rPr>
                <w:sz w:val="24"/>
                <w:szCs w:val="24"/>
              </w:rPr>
              <w:t xml:space="preserve">. </w:t>
            </w:r>
            <w:r w:rsidR="00BA2981" w:rsidRPr="00B91E67">
              <w:rPr>
                <w:sz w:val="24"/>
                <w:szCs w:val="24"/>
              </w:rPr>
              <w:t>Nomas īpašie nosacījumi</w:t>
            </w:r>
            <w:r w:rsidR="006E6349">
              <w:rPr>
                <w:sz w:val="24"/>
                <w:szCs w:val="24"/>
              </w:rPr>
              <w:t>.</w:t>
            </w:r>
          </w:p>
        </w:tc>
        <w:tc>
          <w:tcPr>
            <w:tcW w:w="6520" w:type="dxa"/>
          </w:tcPr>
          <w:p w14:paraId="611853A3" w14:textId="45BC7C45" w:rsidR="002D74D2" w:rsidRDefault="002D74D2" w:rsidP="002D74D2">
            <w:pPr>
              <w:spacing w:line="247" w:lineRule="auto"/>
              <w:jc w:val="both"/>
              <w:rPr>
                <w:bCs/>
                <w:sz w:val="24"/>
              </w:rPr>
            </w:pPr>
            <w:r>
              <w:rPr>
                <w:bCs/>
                <w:sz w:val="24"/>
              </w:rPr>
              <w:t xml:space="preserve">7.1. </w:t>
            </w:r>
            <w:r w:rsidRPr="002D74D2">
              <w:rPr>
                <w:bCs/>
                <w:sz w:val="24"/>
              </w:rPr>
              <w:t>Nomas maksa par Nomas objektu jāmaksā saskaņā ar nomas līguma nosacījumiem.</w:t>
            </w:r>
          </w:p>
          <w:p w14:paraId="7D4D6C67" w14:textId="41E910DF" w:rsidR="002D74D2" w:rsidRPr="002D74D2" w:rsidRDefault="001E1EE1" w:rsidP="002D74D2">
            <w:pPr>
              <w:spacing w:line="247" w:lineRule="auto"/>
              <w:jc w:val="both"/>
              <w:rPr>
                <w:bCs/>
                <w:sz w:val="24"/>
              </w:rPr>
            </w:pPr>
            <w:r>
              <w:rPr>
                <w:bCs/>
                <w:sz w:val="24"/>
              </w:rPr>
              <w:t xml:space="preserve">7.2. </w:t>
            </w:r>
            <w:r w:rsidR="002D74D2" w:rsidRPr="002D74D2">
              <w:rPr>
                <w:bCs/>
                <w:sz w:val="24"/>
              </w:rPr>
              <w:t xml:space="preserve">Papildus nomas maksai izsoles uzvarētājs veic vienreizēju maksājumu 100,00  euro apmērā, lai kompensētu Pašvaldībai </w:t>
            </w:r>
            <w:r w:rsidR="002D74D2" w:rsidRPr="002D74D2">
              <w:rPr>
                <w:bCs/>
                <w:sz w:val="24"/>
              </w:rPr>
              <w:lastRenderedPageBreak/>
              <w:t>pieaicinātā sertificēta vērtētāja atlīdzības summu par Nomas objekta tirgus nomas maksas noteikšanu.</w:t>
            </w:r>
          </w:p>
          <w:p w14:paraId="1E44A39B" w14:textId="73522074" w:rsidR="002D74D2" w:rsidRPr="002D74D2" w:rsidRDefault="001E1EE1" w:rsidP="002D74D2">
            <w:pPr>
              <w:spacing w:line="247" w:lineRule="auto"/>
              <w:jc w:val="both"/>
              <w:rPr>
                <w:bCs/>
                <w:sz w:val="24"/>
              </w:rPr>
            </w:pPr>
            <w:r>
              <w:rPr>
                <w:bCs/>
                <w:sz w:val="24"/>
              </w:rPr>
              <w:t xml:space="preserve">7.3. </w:t>
            </w:r>
            <w:r w:rsidR="002D74D2" w:rsidRPr="002D74D2">
              <w:rPr>
                <w:bCs/>
                <w:sz w:val="24"/>
              </w:rPr>
              <w:t>Nomas līguma projekts noteikts 1.pielikumā.</w:t>
            </w:r>
          </w:p>
          <w:p w14:paraId="4A453245" w14:textId="7FF8FE23" w:rsidR="002D74D2" w:rsidRPr="002D74D2" w:rsidRDefault="001E1EE1" w:rsidP="002D74D2">
            <w:pPr>
              <w:spacing w:line="247" w:lineRule="auto"/>
              <w:jc w:val="both"/>
              <w:rPr>
                <w:bCs/>
                <w:sz w:val="24"/>
              </w:rPr>
            </w:pPr>
            <w:r>
              <w:rPr>
                <w:bCs/>
                <w:sz w:val="24"/>
              </w:rPr>
              <w:t xml:space="preserve">7.4. </w:t>
            </w:r>
            <w:r w:rsidR="002D74D2" w:rsidRPr="002D74D2">
              <w:rPr>
                <w:bCs/>
                <w:sz w:val="24"/>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BA66D69" w14:textId="4123106E" w:rsidR="002D74D2" w:rsidRPr="002D74D2" w:rsidRDefault="001E1EE1" w:rsidP="002D74D2">
            <w:pPr>
              <w:spacing w:line="247" w:lineRule="auto"/>
              <w:jc w:val="both"/>
              <w:rPr>
                <w:bCs/>
                <w:sz w:val="24"/>
              </w:rPr>
            </w:pPr>
            <w:r>
              <w:rPr>
                <w:bCs/>
                <w:sz w:val="24"/>
              </w:rPr>
              <w:t xml:space="preserve">7.5. </w:t>
            </w:r>
            <w:r w:rsidR="002D74D2" w:rsidRPr="002D74D2">
              <w:rPr>
                <w:bCs/>
                <w:sz w:val="24"/>
              </w:rPr>
              <w:t xml:space="preserve">Lai uzlādes iekārtu darbībai nepieciešamā pieslēgumu ierīkošanai varētu piesaistīt projekta „Par publisko elektrisko transportlīdzekļu pieslēgumpunktu ierīkošanu 1.2.1.5.i. investīcijas ietvaros” paredzēto Atveseļošanas fonda finansējumu: </w:t>
            </w:r>
          </w:p>
          <w:p w14:paraId="1AC04803" w14:textId="51CA35B3" w:rsidR="002D74D2" w:rsidRPr="002D74D2" w:rsidRDefault="001E1EE1" w:rsidP="002D74D2">
            <w:pPr>
              <w:spacing w:line="247" w:lineRule="auto"/>
              <w:jc w:val="both"/>
              <w:rPr>
                <w:bCs/>
                <w:sz w:val="24"/>
              </w:rPr>
            </w:pPr>
            <w:r>
              <w:rPr>
                <w:bCs/>
                <w:sz w:val="24"/>
              </w:rPr>
              <w:t>7.</w:t>
            </w:r>
            <w:r w:rsidR="00313191">
              <w:rPr>
                <w:bCs/>
                <w:sz w:val="24"/>
              </w:rPr>
              <w:t xml:space="preserve">5.1. </w:t>
            </w:r>
            <w:r w:rsidR="002D74D2" w:rsidRPr="002D74D2">
              <w:rPr>
                <w:bCs/>
                <w:sz w:val="24"/>
              </w:rPr>
              <w:t>Nomnieks nodrošina, ka elektrisko transportlīdzekļu uzlādes iekārtai un tās darbībai nepieciešamajai infrastruktūrai ir jābūt publiski pieejamai, nodrošinot piekļuvi uzlādes iekārtai jebkurā diennakts laikā (24/7);</w:t>
            </w:r>
          </w:p>
          <w:p w14:paraId="32CE9917" w14:textId="7A35A322" w:rsidR="00313191" w:rsidRPr="002D74D2" w:rsidRDefault="001E1EE1" w:rsidP="002D74D2">
            <w:pPr>
              <w:spacing w:line="247" w:lineRule="auto"/>
              <w:jc w:val="both"/>
              <w:rPr>
                <w:bCs/>
                <w:sz w:val="24"/>
              </w:rPr>
            </w:pPr>
            <w:r>
              <w:rPr>
                <w:bCs/>
                <w:sz w:val="24"/>
              </w:rPr>
              <w:t>7.</w:t>
            </w:r>
            <w:r w:rsidR="00313191">
              <w:rPr>
                <w:bCs/>
                <w:sz w:val="24"/>
              </w:rPr>
              <w:t xml:space="preserve">5.2. </w:t>
            </w:r>
            <w:r w:rsidR="002D74D2" w:rsidRPr="002D74D2">
              <w:rPr>
                <w:bCs/>
                <w:sz w:val="24"/>
              </w:rPr>
              <w:t xml:space="preserve">Nomnieks nodrošina, ka elektrisko transportlīdzekļu uzlādes iekārtas un tās darbībai nepieciešamā infrastruktūra ierīkojama, lai sasniegtu </w:t>
            </w:r>
            <w:r w:rsidR="00D9716F">
              <w:rPr>
                <w:bCs/>
                <w:sz w:val="24"/>
              </w:rPr>
              <w:t>Izsoles noteikumu 15.punktā noteikto</w:t>
            </w:r>
            <w:r w:rsidR="002D74D2" w:rsidRPr="002D74D2">
              <w:rPr>
                <w:bCs/>
                <w:sz w:val="24"/>
              </w:rPr>
              <w:t xml:space="preserve"> pieslēgumpunktu skaitu;</w:t>
            </w:r>
          </w:p>
          <w:p w14:paraId="134BA438" w14:textId="0337E83A" w:rsidR="002D74D2" w:rsidRPr="002D74D2" w:rsidRDefault="00313191" w:rsidP="002D74D2">
            <w:pPr>
              <w:spacing w:line="247" w:lineRule="auto"/>
              <w:jc w:val="both"/>
              <w:rPr>
                <w:bCs/>
                <w:sz w:val="24"/>
              </w:rPr>
            </w:pPr>
            <w:r>
              <w:rPr>
                <w:bCs/>
                <w:sz w:val="24"/>
              </w:rPr>
              <w:t xml:space="preserve">7.5.3. </w:t>
            </w:r>
            <w:r w:rsidR="00D9716F">
              <w:rPr>
                <w:bCs/>
                <w:sz w:val="24"/>
              </w:rPr>
              <w:t xml:space="preserve"> </w:t>
            </w:r>
            <w:r w:rsidR="002D74D2" w:rsidRPr="002D74D2">
              <w:rPr>
                <w:bCs/>
                <w:sz w:val="24"/>
              </w:rPr>
              <w:t>Nomnieks nodrošina elektrisko transportlīdzekļu uzlādes iekārtas darbībai nepieciešamo satiksmes organizācijas apzīmējumu (ceļa zīmes, marķējumi) ierīkošanu atbilstoši normatīvo aktu prasībām;</w:t>
            </w:r>
          </w:p>
          <w:p w14:paraId="57E7AA3F" w14:textId="519E3F17" w:rsidR="002D74D2" w:rsidRPr="002D74D2" w:rsidRDefault="00313191" w:rsidP="002D74D2">
            <w:pPr>
              <w:spacing w:line="247" w:lineRule="auto"/>
              <w:jc w:val="both"/>
              <w:rPr>
                <w:bCs/>
                <w:sz w:val="24"/>
              </w:rPr>
            </w:pPr>
            <w:r>
              <w:rPr>
                <w:bCs/>
                <w:sz w:val="24"/>
              </w:rPr>
              <w:t xml:space="preserve">7.5.4. </w:t>
            </w:r>
            <w:r w:rsidR="002D74D2" w:rsidRPr="002D74D2">
              <w:rPr>
                <w:bCs/>
                <w:sz w:val="24"/>
              </w:rPr>
              <w:t>elektrisko transportlīdzekļu uzlādes iekārtu un to darbībai nepieciešamās infrastruktūras ierīkošanas darbi tiek organizēti vienlaikus ar pieslēguma ierīkošanu, bet ne vēlāk kā līdz 2026.gada 31.martam. Par iespēju infrastruktūras ierīkošanas darbu termiņu pagarināt, jāsazinās  ar A/S “Sadales tīkli”.</w:t>
            </w:r>
          </w:p>
          <w:p w14:paraId="6D7B0BAD" w14:textId="43AFDFC5" w:rsidR="002D74D2" w:rsidRPr="002D74D2" w:rsidRDefault="00313191" w:rsidP="002D74D2">
            <w:pPr>
              <w:spacing w:line="247" w:lineRule="auto"/>
              <w:jc w:val="both"/>
              <w:rPr>
                <w:bCs/>
                <w:sz w:val="24"/>
              </w:rPr>
            </w:pPr>
            <w:r>
              <w:rPr>
                <w:bCs/>
                <w:sz w:val="24"/>
              </w:rPr>
              <w:t xml:space="preserve">7.5.5. </w:t>
            </w:r>
            <w:r w:rsidR="002D74D2" w:rsidRPr="002D74D2">
              <w:rPr>
                <w:bCs/>
                <w:sz w:val="24"/>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247BCF0E" w14:textId="3D9A175E" w:rsidR="002D74D2" w:rsidRPr="002D74D2" w:rsidRDefault="00313191" w:rsidP="002D74D2">
            <w:pPr>
              <w:spacing w:line="247" w:lineRule="auto"/>
              <w:jc w:val="both"/>
              <w:rPr>
                <w:bCs/>
                <w:sz w:val="24"/>
              </w:rPr>
            </w:pPr>
            <w:r>
              <w:rPr>
                <w:bCs/>
                <w:sz w:val="24"/>
              </w:rPr>
              <w:t xml:space="preserve">7.5.6. </w:t>
            </w:r>
            <w:r w:rsidR="002D74D2" w:rsidRPr="002D74D2">
              <w:rPr>
                <w:bCs/>
                <w:sz w:val="24"/>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3CC31272" w14:textId="10951DC9" w:rsidR="002D74D2" w:rsidRPr="002D74D2" w:rsidRDefault="00AF27D0" w:rsidP="002D74D2">
            <w:pPr>
              <w:spacing w:line="247" w:lineRule="auto"/>
              <w:jc w:val="both"/>
              <w:rPr>
                <w:bCs/>
                <w:sz w:val="24"/>
              </w:rPr>
            </w:pPr>
            <w:r>
              <w:rPr>
                <w:bCs/>
                <w:sz w:val="24"/>
              </w:rPr>
              <w:t xml:space="preserve">7.5.7. </w:t>
            </w:r>
            <w:r w:rsidR="002D74D2" w:rsidRPr="002D74D2">
              <w:rPr>
                <w:bCs/>
                <w:sz w:val="24"/>
              </w:rPr>
              <w:t xml:space="preserve">ja pieslēguma un/vai uzlādes iekārtas un tās darbībai nepieciešamās infrastruktūras ierīkošanas vai ekspluatācijas laikā no AS “Sadales tīkla” neatkarīgu iemeslu dēļ tiek pārtraukti pieslēguma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pieslēguma ierīkošanu; </w:t>
            </w:r>
          </w:p>
          <w:p w14:paraId="22A76865" w14:textId="2A5C7E7D" w:rsidR="002D74D2" w:rsidRPr="002D74D2" w:rsidRDefault="00AF27D0" w:rsidP="002D74D2">
            <w:pPr>
              <w:spacing w:line="247" w:lineRule="auto"/>
              <w:jc w:val="both"/>
              <w:rPr>
                <w:bCs/>
                <w:sz w:val="24"/>
              </w:rPr>
            </w:pPr>
            <w:r>
              <w:rPr>
                <w:bCs/>
                <w:sz w:val="24"/>
              </w:rPr>
              <w:lastRenderedPageBreak/>
              <w:t xml:space="preserve">7.5.8. </w:t>
            </w:r>
            <w:r w:rsidR="002D74D2" w:rsidRPr="002D74D2">
              <w:rPr>
                <w:bCs/>
                <w:sz w:val="24"/>
              </w:rPr>
              <w:t>papildus informācijas saņemšanai par projekta „Par publisko elektrisko transportlīdzekļu pieslēgumpunktu ierīkošanu 1.2.1.5.i. investīcijas ietvaros” paredzēto Atveseļošnas fonda finansējumu jāsazinās ar AS “Sadales tīkls”.</w:t>
            </w:r>
          </w:p>
          <w:p w14:paraId="0B5CC163" w14:textId="44D9301D" w:rsidR="002D74D2" w:rsidRPr="002D74D2" w:rsidRDefault="004020DB" w:rsidP="002D74D2">
            <w:pPr>
              <w:spacing w:line="247" w:lineRule="auto"/>
              <w:jc w:val="both"/>
              <w:rPr>
                <w:bCs/>
                <w:sz w:val="24"/>
              </w:rPr>
            </w:pPr>
            <w:r>
              <w:rPr>
                <w:bCs/>
                <w:sz w:val="24"/>
              </w:rPr>
              <w:t>7.</w:t>
            </w:r>
            <w:r w:rsidR="00E16A5A">
              <w:rPr>
                <w:bCs/>
                <w:sz w:val="24"/>
              </w:rPr>
              <w:t xml:space="preserve">6. </w:t>
            </w:r>
            <w:r w:rsidR="002D74D2" w:rsidRPr="002D74D2">
              <w:rPr>
                <w:bCs/>
                <w:sz w:val="24"/>
              </w:rPr>
              <w:t>Nomniekam jānodrošina elektrisko transportlīdzekļu uzlādes staciju iekārtas nepārtrauktu darbību, bojājumu gadījumā nodrošina bojājumu novēršanas reakcijas laiku līdz 24 h .</w:t>
            </w:r>
          </w:p>
          <w:p w14:paraId="0073AC84" w14:textId="3EA26EB5" w:rsidR="002D74D2" w:rsidRPr="002D74D2" w:rsidRDefault="00E16A5A" w:rsidP="002D74D2">
            <w:pPr>
              <w:spacing w:line="247" w:lineRule="auto"/>
              <w:jc w:val="both"/>
              <w:rPr>
                <w:bCs/>
                <w:sz w:val="24"/>
              </w:rPr>
            </w:pPr>
            <w:r>
              <w:rPr>
                <w:bCs/>
                <w:sz w:val="24"/>
              </w:rPr>
              <w:t xml:space="preserve">7.7. </w:t>
            </w:r>
            <w:r w:rsidR="002D74D2" w:rsidRPr="002D74D2">
              <w:rPr>
                <w:bCs/>
                <w:sz w:val="24"/>
              </w:rPr>
              <w:t>Nomnieks  elektrouzlādes iekārtas infrastruktūras izvietojumu un noformējumu saskaņo ar Jēkabpils novada pašvaldības iestādes “Jēkabpils novada Attīstības pārvalde” Infrastruktūras nodaļu.</w:t>
            </w:r>
          </w:p>
          <w:p w14:paraId="70ADE43F" w14:textId="26599030" w:rsidR="002D74D2" w:rsidRPr="002D74D2" w:rsidRDefault="00E16A5A" w:rsidP="002D74D2">
            <w:pPr>
              <w:spacing w:line="247" w:lineRule="auto"/>
              <w:jc w:val="both"/>
              <w:rPr>
                <w:bCs/>
                <w:sz w:val="24"/>
              </w:rPr>
            </w:pPr>
            <w:r>
              <w:rPr>
                <w:bCs/>
                <w:sz w:val="24"/>
              </w:rPr>
              <w:t xml:space="preserve">7.8. </w:t>
            </w:r>
            <w:r w:rsidR="002D74D2" w:rsidRPr="002D74D2">
              <w:rPr>
                <w:bCs/>
                <w:sz w:val="24"/>
              </w:rPr>
              <w:t>Nomnieks nodrošina elektriskās transportlīdzekļu uzlādes iekārtas infrastruktūras uzturēšanu un apsaimniekošanu.</w:t>
            </w:r>
          </w:p>
          <w:p w14:paraId="5A1A29BD" w14:textId="20F372A3" w:rsidR="002D74D2" w:rsidRPr="002D74D2" w:rsidRDefault="00E16A5A" w:rsidP="002D74D2">
            <w:pPr>
              <w:spacing w:line="247" w:lineRule="auto"/>
              <w:jc w:val="both"/>
              <w:rPr>
                <w:bCs/>
                <w:sz w:val="24"/>
              </w:rPr>
            </w:pPr>
            <w:r>
              <w:rPr>
                <w:bCs/>
                <w:sz w:val="24"/>
              </w:rPr>
              <w:t xml:space="preserve">7.9. </w:t>
            </w:r>
            <w:r w:rsidR="002D74D2" w:rsidRPr="002D74D2">
              <w:rPr>
                <w:bCs/>
                <w:sz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15EF6B3A" w14:textId="4FA7E0D1" w:rsidR="00474A71" w:rsidRPr="00AF0470" w:rsidRDefault="00E16A5A" w:rsidP="002D74D2">
            <w:pPr>
              <w:spacing w:line="247" w:lineRule="auto"/>
              <w:ind w:hanging="82"/>
              <w:jc w:val="both"/>
              <w:rPr>
                <w:rFonts w:cs="Tahoma"/>
                <w:bCs/>
                <w:sz w:val="24"/>
              </w:rPr>
            </w:pPr>
            <w:r>
              <w:rPr>
                <w:bCs/>
                <w:sz w:val="24"/>
              </w:rPr>
              <w:t xml:space="preserve">7.10. </w:t>
            </w:r>
            <w:r w:rsidR="002D74D2" w:rsidRPr="002D74D2">
              <w:rPr>
                <w:bCs/>
                <w:sz w:val="24"/>
              </w:rPr>
              <w:t>Nomniekam nav tiesību nodot Nomas objektu apakšnomā trešajām personām.</w:t>
            </w:r>
          </w:p>
        </w:tc>
      </w:tr>
      <w:tr w:rsidR="00B91E67" w:rsidRPr="00B91E67" w14:paraId="3738A642" w14:textId="77777777" w:rsidTr="00487A0F">
        <w:tc>
          <w:tcPr>
            <w:tcW w:w="3227" w:type="dxa"/>
          </w:tcPr>
          <w:p w14:paraId="0C9BBAD4" w14:textId="7A99547B" w:rsidR="00BA2981" w:rsidRPr="00B91E67" w:rsidRDefault="00A40191" w:rsidP="00505576">
            <w:pPr>
              <w:tabs>
                <w:tab w:val="left" w:pos="900"/>
              </w:tabs>
              <w:rPr>
                <w:sz w:val="24"/>
                <w:szCs w:val="24"/>
              </w:rPr>
            </w:pPr>
            <w:r>
              <w:rPr>
                <w:sz w:val="24"/>
                <w:szCs w:val="24"/>
              </w:rPr>
              <w:lastRenderedPageBreak/>
              <w:t>8</w:t>
            </w:r>
            <w:r w:rsidR="007670E1" w:rsidRPr="00B91E67">
              <w:rPr>
                <w:sz w:val="24"/>
                <w:szCs w:val="24"/>
              </w:rPr>
              <w:t xml:space="preserve">. </w:t>
            </w:r>
            <w:r w:rsidR="00BA2981" w:rsidRPr="00B91E67">
              <w:rPr>
                <w:sz w:val="24"/>
                <w:szCs w:val="24"/>
              </w:rPr>
              <w:t>Nomas tiesību pretendentu pieteikšanās termiņš, iesniedzamie dokumenti</w:t>
            </w:r>
            <w:r w:rsidR="00037A8E">
              <w:rPr>
                <w:sz w:val="24"/>
                <w:szCs w:val="24"/>
              </w:rPr>
              <w:t>.</w:t>
            </w:r>
          </w:p>
        </w:tc>
        <w:tc>
          <w:tcPr>
            <w:tcW w:w="6520" w:type="dxa"/>
          </w:tcPr>
          <w:p w14:paraId="4D5B00C0" w14:textId="2E9E363E" w:rsidR="00904F32" w:rsidRPr="00B91E67" w:rsidRDefault="00904F32" w:rsidP="00904F32">
            <w:pPr>
              <w:jc w:val="both"/>
              <w:rPr>
                <w:sz w:val="24"/>
                <w:szCs w:val="24"/>
              </w:rPr>
            </w:pPr>
            <w:r>
              <w:rPr>
                <w:sz w:val="24"/>
                <w:szCs w:val="24"/>
              </w:rPr>
              <w:t>P</w:t>
            </w:r>
            <w:r w:rsidR="004026E7" w:rsidRPr="004026E7">
              <w:rPr>
                <w:sz w:val="24"/>
                <w:szCs w:val="24"/>
              </w:rPr>
              <w:t xml:space="preserve">ieteikums </w:t>
            </w:r>
            <w:r>
              <w:rPr>
                <w:sz w:val="24"/>
                <w:szCs w:val="24"/>
              </w:rPr>
              <w:t xml:space="preserve">ar </w:t>
            </w:r>
            <w:r w:rsidR="004A3B84">
              <w:rPr>
                <w:sz w:val="24"/>
                <w:szCs w:val="24"/>
              </w:rPr>
              <w:t xml:space="preserve">Nomas objekta nomas tiesību </w:t>
            </w:r>
            <w:r>
              <w:rPr>
                <w:sz w:val="24"/>
                <w:szCs w:val="24"/>
              </w:rPr>
              <w:t>izsoles n</w:t>
            </w:r>
            <w:r w:rsidR="004A3B84">
              <w:rPr>
                <w:sz w:val="24"/>
                <w:szCs w:val="24"/>
              </w:rPr>
              <w:t>ot</w:t>
            </w:r>
            <w:r>
              <w:rPr>
                <w:sz w:val="24"/>
                <w:szCs w:val="24"/>
              </w:rPr>
              <w:t>eikumos noteiktajiem</w:t>
            </w:r>
            <w:r w:rsidR="004A3B84">
              <w:rPr>
                <w:sz w:val="24"/>
                <w:szCs w:val="24"/>
              </w:rPr>
              <w:t xml:space="preserve"> dokumentiem </w:t>
            </w:r>
            <w:r w:rsidR="00095F5F" w:rsidRPr="00095F5F">
              <w:rPr>
                <w:sz w:val="24"/>
                <w:szCs w:val="24"/>
              </w:rPr>
              <w:t xml:space="preserve">jāiesniedz Jēkabpils novada iestādē “Jēkabpils novada Attīstības  pārvalde” Rīgas ielā 150A, Jēkabpilī, Jēkabpils novadā, vai, ja pieteikumu iesniedz parakstītu ar drošu elektronisko parakstu iesūtot to uz elektronisko pasta adresi: pasts@jekabpils.lv vai attistibas.parvalde@jekabpils.lv </w:t>
            </w:r>
            <w:r w:rsidR="00095F5F" w:rsidRPr="00095F5F">
              <w:rPr>
                <w:b/>
                <w:bCs/>
                <w:sz w:val="24"/>
                <w:szCs w:val="24"/>
              </w:rPr>
              <w:t xml:space="preserve">līdz 2025.gada </w:t>
            </w:r>
            <w:r w:rsidR="00DE3DEC">
              <w:rPr>
                <w:b/>
                <w:bCs/>
                <w:sz w:val="24"/>
                <w:szCs w:val="24"/>
              </w:rPr>
              <w:t>10.aprīļa</w:t>
            </w:r>
            <w:r w:rsidR="00095F5F" w:rsidRPr="00095F5F">
              <w:rPr>
                <w:b/>
                <w:bCs/>
                <w:sz w:val="24"/>
                <w:szCs w:val="24"/>
              </w:rPr>
              <w:t xml:space="preserve"> plkst.1</w:t>
            </w:r>
            <w:r w:rsidR="001F4390">
              <w:rPr>
                <w:b/>
                <w:bCs/>
                <w:sz w:val="24"/>
                <w:szCs w:val="24"/>
              </w:rPr>
              <w:t>7</w:t>
            </w:r>
            <w:r w:rsidR="00095F5F" w:rsidRPr="00095F5F">
              <w:rPr>
                <w:b/>
                <w:bCs/>
                <w:sz w:val="24"/>
                <w:szCs w:val="24"/>
              </w:rPr>
              <w:t>.00.</w:t>
            </w:r>
            <w:r w:rsidR="00095F5F" w:rsidRPr="00095F5F">
              <w:rPr>
                <w:sz w:val="24"/>
                <w:szCs w:val="24"/>
              </w:rPr>
              <w:t xml:space="preserve"> Pa pastu sūtītas vēstules saņemšanas datumam Pašvaldībā iestādē “Jēkabpils novada Attīstības  pārvalde” Rīgas ielā 150A, Jēkabpilī, Jēkabpils novadā ir jābūt ne vēlākam kā līdz 2025.gada </w:t>
            </w:r>
            <w:r w:rsidR="00DE3DEC">
              <w:rPr>
                <w:sz w:val="24"/>
                <w:szCs w:val="24"/>
              </w:rPr>
              <w:t>10.aprīļa</w:t>
            </w:r>
            <w:r w:rsidR="00095F5F" w:rsidRPr="00095F5F">
              <w:rPr>
                <w:sz w:val="24"/>
                <w:szCs w:val="24"/>
              </w:rPr>
              <w:t xml:space="preserve"> plkst.1</w:t>
            </w:r>
            <w:r w:rsidR="001F4390">
              <w:rPr>
                <w:sz w:val="24"/>
                <w:szCs w:val="24"/>
              </w:rPr>
              <w:t>7</w:t>
            </w:r>
            <w:r w:rsidR="00095F5F" w:rsidRPr="00095F5F">
              <w:rPr>
                <w:sz w:val="24"/>
                <w:szCs w:val="24"/>
              </w:rPr>
              <w:t>.00</w:t>
            </w:r>
          </w:p>
        </w:tc>
      </w:tr>
      <w:tr w:rsidR="00B91E67" w:rsidRPr="00B91E67" w14:paraId="7DBDFC83" w14:textId="77777777" w:rsidTr="00487A0F">
        <w:tc>
          <w:tcPr>
            <w:tcW w:w="3227" w:type="dxa"/>
          </w:tcPr>
          <w:p w14:paraId="040469DB" w14:textId="78B61E8A" w:rsidR="00BA2981" w:rsidRPr="00B91E67" w:rsidRDefault="00A40191" w:rsidP="00AE5432">
            <w:pPr>
              <w:tabs>
                <w:tab w:val="left" w:pos="900"/>
              </w:tabs>
              <w:rPr>
                <w:sz w:val="24"/>
                <w:szCs w:val="24"/>
              </w:rPr>
            </w:pPr>
            <w:r>
              <w:rPr>
                <w:sz w:val="24"/>
                <w:szCs w:val="24"/>
              </w:rPr>
              <w:t>9</w:t>
            </w:r>
            <w:r w:rsidR="007670E1" w:rsidRPr="00B91E67">
              <w:rPr>
                <w:sz w:val="24"/>
                <w:szCs w:val="24"/>
              </w:rPr>
              <w:t xml:space="preserve">. </w:t>
            </w:r>
            <w:r>
              <w:rPr>
                <w:sz w:val="24"/>
                <w:szCs w:val="24"/>
              </w:rPr>
              <w:t>Dalības maksa, d</w:t>
            </w:r>
            <w:r w:rsidR="00BA2981" w:rsidRPr="00B91E67">
              <w:rPr>
                <w:sz w:val="24"/>
                <w:szCs w:val="24"/>
              </w:rPr>
              <w:t>rošības nauda</w:t>
            </w:r>
          </w:p>
        </w:tc>
        <w:tc>
          <w:tcPr>
            <w:tcW w:w="6520" w:type="dxa"/>
          </w:tcPr>
          <w:p w14:paraId="28AD8CC2" w14:textId="11F5B21C" w:rsidR="006D70AB" w:rsidRPr="006D70AB" w:rsidRDefault="006123F1" w:rsidP="006D70AB">
            <w:pPr>
              <w:jc w:val="both"/>
              <w:rPr>
                <w:sz w:val="24"/>
                <w:szCs w:val="24"/>
              </w:rPr>
            </w:pPr>
            <w:r>
              <w:rPr>
                <w:sz w:val="24"/>
                <w:szCs w:val="24"/>
              </w:rPr>
              <w:t xml:space="preserve">9. </w:t>
            </w:r>
            <w:r w:rsidR="006D70AB" w:rsidRPr="006D70AB">
              <w:rPr>
                <w:sz w:val="24"/>
                <w:szCs w:val="24"/>
              </w:rPr>
              <w:t xml:space="preserve">Pirms pieteikuma par piedalīšanos izsolē iesniegšanas jāiemaksā kādā no Jēkabpils novada pašvaldības kontiem: </w:t>
            </w:r>
          </w:p>
          <w:p w14:paraId="24FDABB2" w14:textId="77777777" w:rsidR="006D70AB" w:rsidRPr="006D70AB" w:rsidRDefault="006D70AB" w:rsidP="006D70AB">
            <w:pPr>
              <w:jc w:val="both"/>
              <w:rPr>
                <w:sz w:val="24"/>
                <w:szCs w:val="24"/>
              </w:rPr>
            </w:pPr>
            <w:r w:rsidRPr="006D70AB">
              <w:rPr>
                <w:sz w:val="24"/>
                <w:szCs w:val="24"/>
              </w:rPr>
              <w:t xml:space="preserve">AS „SEB banka” </w:t>
            </w:r>
          </w:p>
          <w:p w14:paraId="32B08E80" w14:textId="77777777" w:rsidR="006D70AB" w:rsidRPr="006D70AB" w:rsidRDefault="006D70AB" w:rsidP="006D70AB">
            <w:pPr>
              <w:jc w:val="both"/>
              <w:rPr>
                <w:sz w:val="24"/>
                <w:szCs w:val="24"/>
              </w:rPr>
            </w:pPr>
            <w:r w:rsidRPr="006D70AB">
              <w:rPr>
                <w:sz w:val="24"/>
                <w:szCs w:val="24"/>
              </w:rPr>
              <w:t xml:space="preserve">Kods: UNLALV2X </w:t>
            </w:r>
          </w:p>
          <w:p w14:paraId="3A579F3D" w14:textId="77777777" w:rsidR="006D70AB" w:rsidRPr="006D70AB" w:rsidRDefault="006D70AB" w:rsidP="006D70AB">
            <w:pPr>
              <w:jc w:val="both"/>
              <w:rPr>
                <w:sz w:val="24"/>
                <w:szCs w:val="24"/>
              </w:rPr>
            </w:pPr>
            <w:r w:rsidRPr="006D70AB">
              <w:rPr>
                <w:sz w:val="24"/>
                <w:szCs w:val="24"/>
              </w:rPr>
              <w:t xml:space="preserve">Konts: LV87UNLA0009013130793; </w:t>
            </w:r>
          </w:p>
          <w:p w14:paraId="4E84BFBA" w14:textId="77777777" w:rsidR="006D70AB" w:rsidRPr="006D70AB" w:rsidRDefault="006D70AB" w:rsidP="006D70AB">
            <w:pPr>
              <w:jc w:val="both"/>
              <w:rPr>
                <w:sz w:val="24"/>
                <w:szCs w:val="24"/>
              </w:rPr>
            </w:pPr>
            <w:r w:rsidRPr="006D70AB">
              <w:rPr>
                <w:sz w:val="24"/>
                <w:szCs w:val="24"/>
              </w:rPr>
              <w:t>AS „Swedbank”</w:t>
            </w:r>
          </w:p>
          <w:p w14:paraId="55BC10DF" w14:textId="77777777" w:rsidR="006D70AB" w:rsidRPr="006D70AB" w:rsidRDefault="006D70AB" w:rsidP="006D70AB">
            <w:pPr>
              <w:jc w:val="both"/>
              <w:rPr>
                <w:sz w:val="24"/>
                <w:szCs w:val="24"/>
              </w:rPr>
            </w:pPr>
            <w:r w:rsidRPr="006D70AB">
              <w:rPr>
                <w:sz w:val="24"/>
                <w:szCs w:val="24"/>
              </w:rPr>
              <w:t xml:space="preserve"> Kods: HABALV22</w:t>
            </w:r>
          </w:p>
          <w:p w14:paraId="2AE00DBC" w14:textId="77777777" w:rsidR="006D70AB" w:rsidRPr="006D70AB" w:rsidRDefault="006D70AB" w:rsidP="006D70AB">
            <w:pPr>
              <w:jc w:val="both"/>
              <w:rPr>
                <w:sz w:val="24"/>
                <w:szCs w:val="24"/>
              </w:rPr>
            </w:pPr>
            <w:r w:rsidRPr="006D70AB">
              <w:rPr>
                <w:sz w:val="24"/>
                <w:szCs w:val="24"/>
              </w:rPr>
              <w:t xml:space="preserve">Konts: LV75HABA0001401057077; </w:t>
            </w:r>
          </w:p>
          <w:p w14:paraId="707BAD27" w14:textId="77777777" w:rsidR="006D70AB" w:rsidRPr="006D70AB" w:rsidRDefault="006D70AB" w:rsidP="006D70AB">
            <w:pPr>
              <w:jc w:val="both"/>
              <w:rPr>
                <w:sz w:val="24"/>
                <w:szCs w:val="24"/>
              </w:rPr>
            </w:pPr>
            <w:r w:rsidRPr="006D70AB">
              <w:rPr>
                <w:sz w:val="24"/>
                <w:szCs w:val="24"/>
              </w:rPr>
              <w:t>AS „Citadele banka”</w:t>
            </w:r>
          </w:p>
          <w:p w14:paraId="53AE926D" w14:textId="77777777" w:rsidR="006D70AB" w:rsidRPr="006D70AB" w:rsidRDefault="006D70AB" w:rsidP="006D70AB">
            <w:pPr>
              <w:jc w:val="both"/>
              <w:rPr>
                <w:sz w:val="24"/>
                <w:szCs w:val="24"/>
              </w:rPr>
            </w:pPr>
            <w:r w:rsidRPr="006D70AB">
              <w:rPr>
                <w:sz w:val="24"/>
                <w:szCs w:val="24"/>
              </w:rPr>
              <w:t xml:space="preserve"> Kods: PARXLV22</w:t>
            </w:r>
          </w:p>
          <w:p w14:paraId="6B3430BE" w14:textId="77777777" w:rsidR="006D70AB" w:rsidRPr="006D70AB" w:rsidRDefault="006D70AB" w:rsidP="006D70AB">
            <w:pPr>
              <w:jc w:val="both"/>
              <w:rPr>
                <w:sz w:val="24"/>
                <w:szCs w:val="24"/>
              </w:rPr>
            </w:pPr>
            <w:r w:rsidRPr="006D70AB">
              <w:rPr>
                <w:sz w:val="24"/>
                <w:szCs w:val="24"/>
              </w:rPr>
              <w:t xml:space="preserve"> Konts: LV29PARX0001051430001; </w:t>
            </w:r>
          </w:p>
          <w:p w14:paraId="4C3EDE5C" w14:textId="77777777" w:rsidR="006D70AB" w:rsidRPr="006D70AB" w:rsidRDefault="006D70AB" w:rsidP="006D70AB">
            <w:pPr>
              <w:jc w:val="both"/>
              <w:rPr>
                <w:sz w:val="24"/>
                <w:szCs w:val="24"/>
              </w:rPr>
            </w:pPr>
            <w:r w:rsidRPr="006D70AB">
              <w:rPr>
                <w:sz w:val="24"/>
                <w:szCs w:val="24"/>
              </w:rPr>
              <w:t>AS „Luminor Bank”</w:t>
            </w:r>
          </w:p>
          <w:p w14:paraId="22E55AA5" w14:textId="77777777" w:rsidR="006D70AB" w:rsidRPr="006D70AB" w:rsidRDefault="006D70AB" w:rsidP="006D70AB">
            <w:pPr>
              <w:jc w:val="both"/>
              <w:rPr>
                <w:sz w:val="24"/>
                <w:szCs w:val="24"/>
              </w:rPr>
            </w:pPr>
            <w:r w:rsidRPr="006D70AB">
              <w:rPr>
                <w:sz w:val="24"/>
                <w:szCs w:val="24"/>
              </w:rPr>
              <w:t xml:space="preserve"> Kods: RIKOLV2X, </w:t>
            </w:r>
          </w:p>
          <w:p w14:paraId="53D34302" w14:textId="77777777" w:rsidR="006D70AB" w:rsidRPr="006D70AB" w:rsidRDefault="006D70AB" w:rsidP="006D70AB">
            <w:pPr>
              <w:jc w:val="both"/>
              <w:rPr>
                <w:sz w:val="24"/>
                <w:szCs w:val="24"/>
              </w:rPr>
            </w:pPr>
            <w:r w:rsidRPr="006D70AB">
              <w:rPr>
                <w:sz w:val="24"/>
                <w:szCs w:val="24"/>
              </w:rPr>
              <w:t>Konts: LV22RIKO0002013192223</w:t>
            </w:r>
          </w:p>
          <w:p w14:paraId="173816A4" w14:textId="279C1EFA" w:rsidR="008A7F4F" w:rsidRPr="008A7F4F" w:rsidRDefault="00A40191" w:rsidP="008A7F4F">
            <w:pPr>
              <w:jc w:val="both"/>
              <w:rPr>
                <w:sz w:val="24"/>
                <w:szCs w:val="24"/>
              </w:rPr>
            </w:pPr>
            <w:r>
              <w:rPr>
                <w:sz w:val="24"/>
                <w:szCs w:val="24"/>
              </w:rPr>
              <w:t>9.</w:t>
            </w:r>
            <w:r w:rsidR="0008285A">
              <w:rPr>
                <w:sz w:val="24"/>
                <w:szCs w:val="24"/>
              </w:rPr>
              <w:t xml:space="preserve">1. </w:t>
            </w:r>
            <w:r w:rsidR="008A7F4F" w:rsidRPr="008A7F4F">
              <w:rPr>
                <w:sz w:val="24"/>
                <w:szCs w:val="24"/>
              </w:rPr>
              <w:t>Dalības maksu 50,00 euro (piecdesmit eiro un 00 centi) apmērā (maksājuma uzdevumā norāda šādu informāciju: drošības nauda nekustamā īpašuma ar kadastra numuru 56940080205   "Variešu centrs", Varieši ,  Variešu pagasts, Jēkabpils novads nomas tiesību izsolei).</w:t>
            </w:r>
          </w:p>
          <w:p w14:paraId="385DB38D" w14:textId="11382D8F" w:rsidR="00BA2981" w:rsidRPr="00A40191" w:rsidRDefault="008A7F4F" w:rsidP="008A7F4F">
            <w:pPr>
              <w:jc w:val="both"/>
              <w:rPr>
                <w:sz w:val="24"/>
                <w:szCs w:val="24"/>
              </w:rPr>
            </w:pPr>
            <w:r>
              <w:rPr>
                <w:sz w:val="24"/>
                <w:szCs w:val="24"/>
              </w:rPr>
              <w:t>9.2.</w:t>
            </w:r>
            <w:r w:rsidRPr="008A7F4F">
              <w:rPr>
                <w:sz w:val="24"/>
                <w:szCs w:val="24"/>
              </w:rPr>
              <w:t xml:space="preserve"> drošības naudu 50,00 euro (piecdesmit eiro un 00 centi) apmērā (maksājuma uzdevumā norāda šādu informāciju: drošības nauda nekustamā īpašuma ar kadastra numuru 56940080205   "Variešu centrs", Varieši , Variešu pagasts, Jēkabpils novads, nomas tiesību izsolei).</w:t>
            </w:r>
          </w:p>
        </w:tc>
      </w:tr>
      <w:tr w:rsidR="00B91E67" w:rsidRPr="00B91E67" w14:paraId="725AB7F1" w14:textId="77777777" w:rsidTr="009516FE">
        <w:tc>
          <w:tcPr>
            <w:tcW w:w="3227" w:type="dxa"/>
          </w:tcPr>
          <w:p w14:paraId="2CF32A41" w14:textId="3EBF034C" w:rsidR="0082524B" w:rsidRPr="00B91E67" w:rsidRDefault="0082524B" w:rsidP="009516FE">
            <w:pPr>
              <w:tabs>
                <w:tab w:val="left" w:pos="900"/>
              </w:tabs>
              <w:rPr>
                <w:sz w:val="24"/>
                <w:szCs w:val="24"/>
              </w:rPr>
            </w:pPr>
            <w:r w:rsidRPr="00B91E67">
              <w:rPr>
                <w:sz w:val="24"/>
                <w:szCs w:val="24"/>
              </w:rPr>
              <w:lastRenderedPageBreak/>
              <w:t>1</w:t>
            </w:r>
            <w:r w:rsidR="006123F1">
              <w:rPr>
                <w:sz w:val="24"/>
                <w:szCs w:val="24"/>
              </w:rPr>
              <w:t>0</w:t>
            </w:r>
            <w:r w:rsidRPr="00B91E67">
              <w:rPr>
                <w:sz w:val="24"/>
                <w:szCs w:val="24"/>
              </w:rPr>
              <w:t>. Izsoles datums, laiks un vieta</w:t>
            </w:r>
            <w:r w:rsidR="00037A8E">
              <w:rPr>
                <w:sz w:val="24"/>
                <w:szCs w:val="24"/>
              </w:rPr>
              <w:t>.</w:t>
            </w:r>
          </w:p>
        </w:tc>
        <w:tc>
          <w:tcPr>
            <w:tcW w:w="6520" w:type="dxa"/>
          </w:tcPr>
          <w:p w14:paraId="07A8D0B1" w14:textId="4F1C6D26" w:rsidR="0082524B" w:rsidRPr="00B91E67" w:rsidRDefault="00805593" w:rsidP="009516FE">
            <w:pPr>
              <w:jc w:val="both"/>
              <w:rPr>
                <w:sz w:val="24"/>
                <w:szCs w:val="24"/>
              </w:rPr>
            </w:pPr>
            <w:r w:rsidRPr="00805593">
              <w:rPr>
                <w:sz w:val="24"/>
                <w:szCs w:val="24"/>
              </w:rPr>
              <w:t xml:space="preserve">Izsole notiek </w:t>
            </w:r>
            <w:r w:rsidR="001F4390" w:rsidRPr="001F4390">
              <w:rPr>
                <w:b/>
                <w:bCs/>
                <w:sz w:val="24"/>
                <w:szCs w:val="24"/>
              </w:rPr>
              <w:t xml:space="preserve">2025.gada 15.aprīlī plkst. 11:00 </w:t>
            </w:r>
            <w:r w:rsidRPr="00805593">
              <w:rPr>
                <w:sz w:val="24"/>
                <w:szCs w:val="24"/>
              </w:rPr>
              <w:t>Jēkabpils novada Attīstības pārvaldē, Rīgas ielā 150A, Jēkabpilī, Jēkabpils novadā, 1.stāvā, sēžu zālē.</w:t>
            </w:r>
          </w:p>
        </w:tc>
      </w:tr>
      <w:tr w:rsidR="00B91E67" w:rsidRPr="00B91E67" w14:paraId="54A6B7FD" w14:textId="77777777" w:rsidTr="00487A0F">
        <w:tc>
          <w:tcPr>
            <w:tcW w:w="3227" w:type="dxa"/>
          </w:tcPr>
          <w:p w14:paraId="7114C85F" w14:textId="0FD1CC7B" w:rsidR="00BA2981" w:rsidRPr="00B91E67" w:rsidRDefault="007670E1" w:rsidP="00AE5432">
            <w:pPr>
              <w:tabs>
                <w:tab w:val="left" w:pos="900"/>
              </w:tabs>
              <w:rPr>
                <w:sz w:val="24"/>
                <w:szCs w:val="24"/>
              </w:rPr>
            </w:pPr>
            <w:r w:rsidRPr="00B91E67">
              <w:rPr>
                <w:sz w:val="24"/>
                <w:szCs w:val="24"/>
              </w:rPr>
              <w:t>1</w:t>
            </w:r>
            <w:r w:rsidR="006123F1">
              <w:rPr>
                <w:sz w:val="24"/>
                <w:szCs w:val="24"/>
              </w:rPr>
              <w:t>1</w:t>
            </w:r>
            <w:r w:rsidRPr="00B91E67">
              <w:rPr>
                <w:sz w:val="24"/>
                <w:szCs w:val="24"/>
              </w:rPr>
              <w:t xml:space="preserve">. </w:t>
            </w:r>
            <w:r w:rsidR="00BA2981" w:rsidRPr="00B91E67">
              <w:rPr>
                <w:sz w:val="24"/>
                <w:szCs w:val="24"/>
              </w:rPr>
              <w:t>Izsoles norises kārtība, nomas līguma projekts</w:t>
            </w:r>
            <w:r w:rsidR="00037A8E">
              <w:rPr>
                <w:sz w:val="24"/>
                <w:szCs w:val="24"/>
              </w:rPr>
              <w:t>.</w:t>
            </w:r>
          </w:p>
        </w:tc>
        <w:tc>
          <w:tcPr>
            <w:tcW w:w="6520" w:type="dxa"/>
          </w:tcPr>
          <w:p w14:paraId="4557CED6" w14:textId="3A957586" w:rsidR="00BA2981" w:rsidRPr="00B91E67" w:rsidRDefault="009F6529" w:rsidP="00352E1B">
            <w:pPr>
              <w:jc w:val="both"/>
              <w:rPr>
                <w:sz w:val="24"/>
                <w:szCs w:val="24"/>
              </w:rPr>
            </w:pPr>
            <w:r w:rsidRPr="009F6529">
              <w:rPr>
                <w:sz w:val="24"/>
                <w:szCs w:val="24"/>
              </w:rPr>
              <w:t xml:space="preserve">Izsoles norises kārtība ir noteikta </w:t>
            </w:r>
            <w:r>
              <w:rPr>
                <w:sz w:val="24"/>
                <w:szCs w:val="24"/>
              </w:rPr>
              <w:t xml:space="preserve">Nomas objekta nomas tiesību </w:t>
            </w:r>
            <w:r w:rsidRPr="009F6529">
              <w:rPr>
                <w:sz w:val="24"/>
                <w:szCs w:val="24"/>
              </w:rPr>
              <w:t>izso</w:t>
            </w:r>
            <w:r w:rsidR="00D978E0">
              <w:rPr>
                <w:sz w:val="24"/>
                <w:szCs w:val="24"/>
              </w:rPr>
              <w:t>les</w:t>
            </w:r>
            <w:r w:rsidRPr="009F6529">
              <w:rPr>
                <w:sz w:val="24"/>
                <w:szCs w:val="24"/>
              </w:rPr>
              <w:t xml:space="preserve"> noteikumos. Ar </w:t>
            </w:r>
            <w:r w:rsidR="00D978E0">
              <w:rPr>
                <w:sz w:val="24"/>
                <w:szCs w:val="24"/>
              </w:rPr>
              <w:t xml:space="preserve">nomas objekta nomas tiesību </w:t>
            </w:r>
            <w:r w:rsidRPr="009F6529">
              <w:rPr>
                <w:sz w:val="24"/>
                <w:szCs w:val="24"/>
              </w:rPr>
              <w:t>izsoles n</w:t>
            </w:r>
            <w:r w:rsidR="00D978E0">
              <w:rPr>
                <w:sz w:val="24"/>
                <w:szCs w:val="24"/>
              </w:rPr>
              <w:t>oteikumiem</w:t>
            </w:r>
            <w:r w:rsidRPr="009F6529">
              <w:rPr>
                <w:sz w:val="24"/>
                <w:szCs w:val="24"/>
              </w:rPr>
              <w:t xml:space="preserve">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B91E67" w:rsidRPr="00B91E67" w14:paraId="790F9D1C" w14:textId="77777777" w:rsidTr="00487A0F">
        <w:tc>
          <w:tcPr>
            <w:tcW w:w="3227" w:type="dxa"/>
          </w:tcPr>
          <w:p w14:paraId="1AED535B" w14:textId="1A4A3F78" w:rsidR="00BA2981" w:rsidRPr="00B91E67" w:rsidRDefault="007670E1" w:rsidP="00505576">
            <w:pPr>
              <w:tabs>
                <w:tab w:val="left" w:pos="900"/>
              </w:tabs>
              <w:rPr>
                <w:sz w:val="24"/>
                <w:szCs w:val="24"/>
              </w:rPr>
            </w:pPr>
            <w:r w:rsidRPr="00B91E67">
              <w:rPr>
                <w:sz w:val="24"/>
                <w:szCs w:val="24"/>
              </w:rPr>
              <w:t>1</w:t>
            </w:r>
            <w:r w:rsidR="006123F1">
              <w:rPr>
                <w:sz w:val="24"/>
                <w:szCs w:val="24"/>
              </w:rPr>
              <w:t>2</w:t>
            </w:r>
            <w:r w:rsidRPr="00B91E67">
              <w:rPr>
                <w:sz w:val="24"/>
                <w:szCs w:val="24"/>
              </w:rPr>
              <w:t xml:space="preserve">. </w:t>
            </w:r>
            <w:r w:rsidR="00BA2981" w:rsidRPr="00B91E67">
              <w:rPr>
                <w:sz w:val="24"/>
                <w:szCs w:val="24"/>
              </w:rPr>
              <w:t xml:space="preserve">Nomas objekta </w:t>
            </w:r>
            <w:r w:rsidR="00C13056" w:rsidRPr="00B91E67">
              <w:rPr>
                <w:sz w:val="24"/>
                <w:szCs w:val="24"/>
              </w:rPr>
              <w:t>apskates vieta un laiks</w:t>
            </w:r>
            <w:r w:rsidR="00474A71">
              <w:rPr>
                <w:sz w:val="24"/>
                <w:szCs w:val="24"/>
              </w:rPr>
              <w:t xml:space="preserve"> un informācija par nomas objektu,</w:t>
            </w:r>
          </w:p>
          <w:p w14:paraId="1DA399DC" w14:textId="6EA1269F" w:rsidR="00BA2981" w:rsidRPr="00B91E67" w:rsidRDefault="00BA2981" w:rsidP="00505576">
            <w:pPr>
              <w:tabs>
                <w:tab w:val="left" w:pos="900"/>
              </w:tabs>
              <w:rPr>
                <w:sz w:val="24"/>
                <w:szCs w:val="24"/>
              </w:rPr>
            </w:pPr>
          </w:p>
        </w:tc>
        <w:tc>
          <w:tcPr>
            <w:tcW w:w="6520" w:type="dxa"/>
          </w:tcPr>
          <w:p w14:paraId="2852518F" w14:textId="244F3EAF" w:rsidR="00BA2981" w:rsidRPr="00B91E67" w:rsidRDefault="009E5541" w:rsidP="009F28F0">
            <w:pPr>
              <w:tabs>
                <w:tab w:val="left" w:pos="1134"/>
              </w:tabs>
              <w:spacing w:before="100" w:beforeAutospacing="1" w:after="100" w:afterAutospacing="1"/>
              <w:ind w:left="33"/>
              <w:jc w:val="both"/>
              <w:rPr>
                <w:sz w:val="24"/>
                <w:szCs w:val="24"/>
              </w:rPr>
            </w:pPr>
            <w:r w:rsidRPr="009E5541">
              <w:rPr>
                <w:sz w:val="24"/>
                <w:szCs w:val="24"/>
              </w:rPr>
              <w:t>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Verečinsku, tālrunis saziņai 26814985.</w:t>
            </w:r>
          </w:p>
        </w:tc>
      </w:tr>
    </w:tbl>
    <w:p w14:paraId="670B23EB" w14:textId="0142CB37" w:rsidR="00144033" w:rsidRPr="00B91E67"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B91E67" w:rsidRDefault="006A1F10" w:rsidP="00144033">
      <w:pPr>
        <w:spacing w:after="0" w:line="240" w:lineRule="auto"/>
        <w:rPr>
          <w:rFonts w:ascii="Times New Roman" w:eastAsia="Times New Roman" w:hAnsi="Times New Roman" w:cs="Times New Roman"/>
          <w:sz w:val="20"/>
          <w:szCs w:val="20"/>
          <w:lang w:eastAsia="lv-LV"/>
        </w:rPr>
      </w:pPr>
      <w:r w:rsidRPr="00B91E67">
        <w:rPr>
          <w:rFonts w:ascii="Times New Roman" w:eastAsia="Times New Roman" w:hAnsi="Times New Roman" w:cs="Times New Roman"/>
          <w:sz w:val="20"/>
          <w:szCs w:val="20"/>
          <w:lang w:eastAsia="lv-LV"/>
        </w:rPr>
        <w:t xml:space="preserve"> </w:t>
      </w:r>
    </w:p>
    <w:p w14:paraId="642728CA" w14:textId="77777777" w:rsidR="00144033" w:rsidRPr="00B91E67" w:rsidRDefault="00144033" w:rsidP="00144033"/>
    <w:p w14:paraId="4D54B5FB" w14:textId="77777777" w:rsidR="00144033" w:rsidRPr="00B91E67" w:rsidRDefault="00144033" w:rsidP="00144033"/>
    <w:p w14:paraId="45D64DE7" w14:textId="77777777" w:rsidR="00195B80" w:rsidRPr="00B91E67" w:rsidRDefault="00195B80"/>
    <w:sectPr w:rsidR="00195B80" w:rsidRPr="00B91E67" w:rsidSect="00C3011D">
      <w:footerReference w:type="even" r:id="rId11"/>
      <w:footerReference w:type="default" r:id="rId12"/>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7B1C" w14:textId="77777777" w:rsidR="003B5227" w:rsidRDefault="003B5227">
      <w:pPr>
        <w:spacing w:after="0" w:line="240" w:lineRule="auto"/>
      </w:pPr>
      <w:r>
        <w:separator/>
      </w:r>
    </w:p>
  </w:endnote>
  <w:endnote w:type="continuationSeparator" w:id="0">
    <w:p w14:paraId="17C5BA7D" w14:textId="77777777" w:rsidR="003B5227" w:rsidRDefault="003B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5237A5"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5237A5" w:rsidRDefault="005237A5"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5237A5" w:rsidRDefault="005237A5"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15B0" w14:textId="77777777" w:rsidR="003B5227" w:rsidRDefault="003B5227">
      <w:pPr>
        <w:spacing w:after="0" w:line="240" w:lineRule="auto"/>
      </w:pPr>
      <w:r>
        <w:separator/>
      </w:r>
    </w:p>
  </w:footnote>
  <w:footnote w:type="continuationSeparator" w:id="0">
    <w:p w14:paraId="509DD4EE" w14:textId="77777777" w:rsidR="003B5227" w:rsidRDefault="003B5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1"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8425397">
    <w:abstractNumId w:val="21"/>
  </w:num>
  <w:num w:numId="2" w16cid:durableId="676268850">
    <w:abstractNumId w:val="34"/>
  </w:num>
  <w:num w:numId="3" w16cid:durableId="1914006739">
    <w:abstractNumId w:val="29"/>
  </w:num>
  <w:num w:numId="4" w16cid:durableId="1073550338">
    <w:abstractNumId w:val="19"/>
  </w:num>
  <w:num w:numId="5" w16cid:durableId="815683821">
    <w:abstractNumId w:val="9"/>
  </w:num>
  <w:num w:numId="6" w16cid:durableId="1355614682">
    <w:abstractNumId w:val="32"/>
  </w:num>
  <w:num w:numId="7" w16cid:durableId="888035170">
    <w:abstractNumId w:val="28"/>
  </w:num>
  <w:num w:numId="8" w16cid:durableId="1073163542">
    <w:abstractNumId w:val="22"/>
  </w:num>
  <w:num w:numId="9" w16cid:durableId="2000032828">
    <w:abstractNumId w:val="8"/>
  </w:num>
  <w:num w:numId="10" w16cid:durableId="1110785303">
    <w:abstractNumId w:val="3"/>
  </w:num>
  <w:num w:numId="11" w16cid:durableId="891355532">
    <w:abstractNumId w:val="12"/>
  </w:num>
  <w:num w:numId="12" w16cid:durableId="682365220">
    <w:abstractNumId w:val="13"/>
  </w:num>
  <w:num w:numId="13" w16cid:durableId="716048062">
    <w:abstractNumId w:val="33"/>
  </w:num>
  <w:num w:numId="14" w16cid:durableId="518082860">
    <w:abstractNumId w:val="5"/>
  </w:num>
  <w:num w:numId="15" w16cid:durableId="1306928825">
    <w:abstractNumId w:val="26"/>
  </w:num>
  <w:num w:numId="16" w16cid:durableId="964773629">
    <w:abstractNumId w:val="6"/>
  </w:num>
  <w:num w:numId="17" w16cid:durableId="331179646">
    <w:abstractNumId w:val="0"/>
  </w:num>
  <w:num w:numId="18" w16cid:durableId="1789549782">
    <w:abstractNumId w:val="1"/>
  </w:num>
  <w:num w:numId="19" w16cid:durableId="2128040057">
    <w:abstractNumId w:val="15"/>
  </w:num>
  <w:num w:numId="20" w16cid:durableId="551236752">
    <w:abstractNumId w:val="35"/>
  </w:num>
  <w:num w:numId="21" w16cid:durableId="1762292677">
    <w:abstractNumId w:val="2"/>
  </w:num>
  <w:num w:numId="22" w16cid:durableId="1886135731">
    <w:abstractNumId w:val="17"/>
  </w:num>
  <w:num w:numId="23" w16cid:durableId="1808663081">
    <w:abstractNumId w:val="14"/>
  </w:num>
  <w:num w:numId="24" w16cid:durableId="759525178">
    <w:abstractNumId w:val="31"/>
  </w:num>
  <w:num w:numId="25" w16cid:durableId="1678850610">
    <w:abstractNumId w:val="30"/>
  </w:num>
  <w:num w:numId="26" w16cid:durableId="2068609001">
    <w:abstractNumId w:val="11"/>
  </w:num>
  <w:num w:numId="27" w16cid:durableId="2017225126">
    <w:abstractNumId w:val="24"/>
  </w:num>
  <w:num w:numId="28" w16cid:durableId="1847595593">
    <w:abstractNumId w:val="38"/>
  </w:num>
  <w:num w:numId="29" w16cid:durableId="755247837">
    <w:abstractNumId w:val="10"/>
  </w:num>
  <w:num w:numId="30" w16cid:durableId="1760759520">
    <w:abstractNumId w:val="27"/>
  </w:num>
  <w:num w:numId="31" w16cid:durableId="2114669323">
    <w:abstractNumId w:val="23"/>
  </w:num>
  <w:num w:numId="32" w16cid:durableId="361977028">
    <w:abstractNumId w:val="7"/>
  </w:num>
  <w:num w:numId="33" w16cid:durableId="362245885">
    <w:abstractNumId w:val="16"/>
  </w:num>
  <w:num w:numId="34" w16cid:durableId="1053044577">
    <w:abstractNumId w:val="25"/>
  </w:num>
  <w:num w:numId="35" w16cid:durableId="1584871499">
    <w:abstractNumId w:val="20"/>
  </w:num>
  <w:num w:numId="36" w16cid:durableId="2010064021">
    <w:abstractNumId w:val="36"/>
  </w:num>
  <w:num w:numId="37" w16cid:durableId="1460105766">
    <w:abstractNumId w:val="4"/>
  </w:num>
  <w:num w:numId="38" w16cid:durableId="1339312576">
    <w:abstractNumId w:val="37"/>
  </w:num>
  <w:num w:numId="39" w16cid:durableId="114146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19F5"/>
    <w:rsid w:val="00007A4E"/>
    <w:rsid w:val="00014ADA"/>
    <w:rsid w:val="00037A8E"/>
    <w:rsid w:val="00041B21"/>
    <w:rsid w:val="0004375E"/>
    <w:rsid w:val="0006300D"/>
    <w:rsid w:val="00072B04"/>
    <w:rsid w:val="0007775A"/>
    <w:rsid w:val="0008285A"/>
    <w:rsid w:val="00095F5F"/>
    <w:rsid w:val="00096E7E"/>
    <w:rsid w:val="000A7739"/>
    <w:rsid w:val="000E4FB6"/>
    <w:rsid w:val="000F4784"/>
    <w:rsid w:val="00106B98"/>
    <w:rsid w:val="00113C8D"/>
    <w:rsid w:val="00113E44"/>
    <w:rsid w:val="00115A58"/>
    <w:rsid w:val="00130121"/>
    <w:rsid w:val="00144033"/>
    <w:rsid w:val="00145DF8"/>
    <w:rsid w:val="00163A7B"/>
    <w:rsid w:val="0016797E"/>
    <w:rsid w:val="001716D5"/>
    <w:rsid w:val="00187AD7"/>
    <w:rsid w:val="0019356A"/>
    <w:rsid w:val="00195B80"/>
    <w:rsid w:val="001A4083"/>
    <w:rsid w:val="001B0A05"/>
    <w:rsid w:val="001B3267"/>
    <w:rsid w:val="001B4B24"/>
    <w:rsid w:val="001C022B"/>
    <w:rsid w:val="001C4420"/>
    <w:rsid w:val="001C6A59"/>
    <w:rsid w:val="001D2E5A"/>
    <w:rsid w:val="001D371B"/>
    <w:rsid w:val="001E1314"/>
    <w:rsid w:val="001E1EE1"/>
    <w:rsid w:val="001F2C2C"/>
    <w:rsid w:val="001F4390"/>
    <w:rsid w:val="001F71E7"/>
    <w:rsid w:val="002069F1"/>
    <w:rsid w:val="00217677"/>
    <w:rsid w:val="0024117C"/>
    <w:rsid w:val="00252213"/>
    <w:rsid w:val="00253098"/>
    <w:rsid w:val="00260D46"/>
    <w:rsid w:val="0027276D"/>
    <w:rsid w:val="0027365C"/>
    <w:rsid w:val="0028051B"/>
    <w:rsid w:val="0029030C"/>
    <w:rsid w:val="002A6550"/>
    <w:rsid w:val="002B120C"/>
    <w:rsid w:val="002B3FFB"/>
    <w:rsid w:val="002D2275"/>
    <w:rsid w:val="002D699F"/>
    <w:rsid w:val="002D74D2"/>
    <w:rsid w:val="00313191"/>
    <w:rsid w:val="003434B2"/>
    <w:rsid w:val="003464E0"/>
    <w:rsid w:val="0035264E"/>
    <w:rsid w:val="00352E1B"/>
    <w:rsid w:val="00354F05"/>
    <w:rsid w:val="0036236A"/>
    <w:rsid w:val="00367794"/>
    <w:rsid w:val="0038033E"/>
    <w:rsid w:val="003819DC"/>
    <w:rsid w:val="003961C1"/>
    <w:rsid w:val="003A38BF"/>
    <w:rsid w:val="003B4291"/>
    <w:rsid w:val="003B5227"/>
    <w:rsid w:val="003D32B1"/>
    <w:rsid w:val="003D47DC"/>
    <w:rsid w:val="003F2ACE"/>
    <w:rsid w:val="003F6C2D"/>
    <w:rsid w:val="004020DB"/>
    <w:rsid w:val="004026E7"/>
    <w:rsid w:val="00410362"/>
    <w:rsid w:val="004147E5"/>
    <w:rsid w:val="00420819"/>
    <w:rsid w:val="00424EF7"/>
    <w:rsid w:val="00425F6A"/>
    <w:rsid w:val="004315CC"/>
    <w:rsid w:val="0043443F"/>
    <w:rsid w:val="004422A3"/>
    <w:rsid w:val="004444AE"/>
    <w:rsid w:val="00474A71"/>
    <w:rsid w:val="00476A1D"/>
    <w:rsid w:val="00487A0F"/>
    <w:rsid w:val="004A39DA"/>
    <w:rsid w:val="004A3B84"/>
    <w:rsid w:val="004C18DC"/>
    <w:rsid w:val="004C4C3F"/>
    <w:rsid w:val="004D2902"/>
    <w:rsid w:val="004E60A3"/>
    <w:rsid w:val="004F4171"/>
    <w:rsid w:val="004F4668"/>
    <w:rsid w:val="00507D2B"/>
    <w:rsid w:val="00517C34"/>
    <w:rsid w:val="0052230D"/>
    <w:rsid w:val="005237A5"/>
    <w:rsid w:val="005301D1"/>
    <w:rsid w:val="00542155"/>
    <w:rsid w:val="0056010E"/>
    <w:rsid w:val="0059589E"/>
    <w:rsid w:val="005B42F2"/>
    <w:rsid w:val="005B68A3"/>
    <w:rsid w:val="005C1213"/>
    <w:rsid w:val="005F7AB4"/>
    <w:rsid w:val="006123F1"/>
    <w:rsid w:val="006540B7"/>
    <w:rsid w:val="0065503F"/>
    <w:rsid w:val="00655821"/>
    <w:rsid w:val="00676A96"/>
    <w:rsid w:val="0067793B"/>
    <w:rsid w:val="0069639A"/>
    <w:rsid w:val="006A1F05"/>
    <w:rsid w:val="006A1F10"/>
    <w:rsid w:val="006B3780"/>
    <w:rsid w:val="006D091E"/>
    <w:rsid w:val="006D2BEA"/>
    <w:rsid w:val="006D33C3"/>
    <w:rsid w:val="006D70AB"/>
    <w:rsid w:val="006E5852"/>
    <w:rsid w:val="006E6349"/>
    <w:rsid w:val="006E772F"/>
    <w:rsid w:val="006F289F"/>
    <w:rsid w:val="00700124"/>
    <w:rsid w:val="007004DD"/>
    <w:rsid w:val="00725E78"/>
    <w:rsid w:val="00734B65"/>
    <w:rsid w:val="007565BF"/>
    <w:rsid w:val="007670E1"/>
    <w:rsid w:val="007A2811"/>
    <w:rsid w:val="007C1528"/>
    <w:rsid w:val="007C2593"/>
    <w:rsid w:val="007D7C06"/>
    <w:rsid w:val="00800257"/>
    <w:rsid w:val="00805593"/>
    <w:rsid w:val="008065EC"/>
    <w:rsid w:val="00817BB3"/>
    <w:rsid w:val="0082524B"/>
    <w:rsid w:val="00835A22"/>
    <w:rsid w:val="00840457"/>
    <w:rsid w:val="00841E8C"/>
    <w:rsid w:val="00852049"/>
    <w:rsid w:val="00867690"/>
    <w:rsid w:val="008759E9"/>
    <w:rsid w:val="00891A30"/>
    <w:rsid w:val="008A7F4F"/>
    <w:rsid w:val="008B08F1"/>
    <w:rsid w:val="008C2D3D"/>
    <w:rsid w:val="008D21A7"/>
    <w:rsid w:val="008E4870"/>
    <w:rsid w:val="008E5DEE"/>
    <w:rsid w:val="008F5399"/>
    <w:rsid w:val="00900EA1"/>
    <w:rsid w:val="00904F32"/>
    <w:rsid w:val="009452E1"/>
    <w:rsid w:val="00947D02"/>
    <w:rsid w:val="00951ECC"/>
    <w:rsid w:val="009648BD"/>
    <w:rsid w:val="00970D43"/>
    <w:rsid w:val="00971AE1"/>
    <w:rsid w:val="009820C0"/>
    <w:rsid w:val="00990A45"/>
    <w:rsid w:val="009919B8"/>
    <w:rsid w:val="009944CC"/>
    <w:rsid w:val="009B24CB"/>
    <w:rsid w:val="009B4801"/>
    <w:rsid w:val="009B5DC1"/>
    <w:rsid w:val="009D2A80"/>
    <w:rsid w:val="009E0477"/>
    <w:rsid w:val="009E2C21"/>
    <w:rsid w:val="009E5541"/>
    <w:rsid w:val="009E5787"/>
    <w:rsid w:val="009F28F0"/>
    <w:rsid w:val="009F448D"/>
    <w:rsid w:val="009F6529"/>
    <w:rsid w:val="00A048D8"/>
    <w:rsid w:val="00A17EAE"/>
    <w:rsid w:val="00A40191"/>
    <w:rsid w:val="00A40610"/>
    <w:rsid w:val="00A520E6"/>
    <w:rsid w:val="00A5247D"/>
    <w:rsid w:val="00A6280A"/>
    <w:rsid w:val="00A641BB"/>
    <w:rsid w:val="00A755C3"/>
    <w:rsid w:val="00A76AA6"/>
    <w:rsid w:val="00A83F57"/>
    <w:rsid w:val="00A938AC"/>
    <w:rsid w:val="00AB0BEF"/>
    <w:rsid w:val="00AB6424"/>
    <w:rsid w:val="00AB6B74"/>
    <w:rsid w:val="00AC24B6"/>
    <w:rsid w:val="00AE5432"/>
    <w:rsid w:val="00AF0470"/>
    <w:rsid w:val="00AF27D0"/>
    <w:rsid w:val="00B23C26"/>
    <w:rsid w:val="00B260A1"/>
    <w:rsid w:val="00B32A98"/>
    <w:rsid w:val="00B36819"/>
    <w:rsid w:val="00B37CFA"/>
    <w:rsid w:val="00B37D64"/>
    <w:rsid w:val="00B51CB9"/>
    <w:rsid w:val="00B52FB9"/>
    <w:rsid w:val="00B575B2"/>
    <w:rsid w:val="00B63932"/>
    <w:rsid w:val="00B64556"/>
    <w:rsid w:val="00B71CB8"/>
    <w:rsid w:val="00B91E67"/>
    <w:rsid w:val="00BA16B1"/>
    <w:rsid w:val="00BA2981"/>
    <w:rsid w:val="00BA4EFF"/>
    <w:rsid w:val="00BB2319"/>
    <w:rsid w:val="00BB447D"/>
    <w:rsid w:val="00BB7E2B"/>
    <w:rsid w:val="00BC43DC"/>
    <w:rsid w:val="00BC4981"/>
    <w:rsid w:val="00BD44BD"/>
    <w:rsid w:val="00BF7642"/>
    <w:rsid w:val="00BF7BC2"/>
    <w:rsid w:val="00C10FFA"/>
    <w:rsid w:val="00C13056"/>
    <w:rsid w:val="00C17FBC"/>
    <w:rsid w:val="00C53F21"/>
    <w:rsid w:val="00C67F45"/>
    <w:rsid w:val="00C703AD"/>
    <w:rsid w:val="00C77C6C"/>
    <w:rsid w:val="00C839A7"/>
    <w:rsid w:val="00C9094C"/>
    <w:rsid w:val="00C91A4F"/>
    <w:rsid w:val="00CA3177"/>
    <w:rsid w:val="00CB1058"/>
    <w:rsid w:val="00CB7A1E"/>
    <w:rsid w:val="00CD5E9A"/>
    <w:rsid w:val="00CD7FE3"/>
    <w:rsid w:val="00CE2948"/>
    <w:rsid w:val="00CE7C0E"/>
    <w:rsid w:val="00CF5278"/>
    <w:rsid w:val="00D11E43"/>
    <w:rsid w:val="00D17035"/>
    <w:rsid w:val="00D222C5"/>
    <w:rsid w:val="00D35C6A"/>
    <w:rsid w:val="00D37E24"/>
    <w:rsid w:val="00D4034F"/>
    <w:rsid w:val="00D41D54"/>
    <w:rsid w:val="00D542B2"/>
    <w:rsid w:val="00D57A19"/>
    <w:rsid w:val="00D70302"/>
    <w:rsid w:val="00D72EBB"/>
    <w:rsid w:val="00D9716F"/>
    <w:rsid w:val="00D978E0"/>
    <w:rsid w:val="00DA5131"/>
    <w:rsid w:val="00DB3ABA"/>
    <w:rsid w:val="00DC354B"/>
    <w:rsid w:val="00DC4E24"/>
    <w:rsid w:val="00DE0088"/>
    <w:rsid w:val="00DE2C41"/>
    <w:rsid w:val="00DE3DEC"/>
    <w:rsid w:val="00DF3D26"/>
    <w:rsid w:val="00E121E3"/>
    <w:rsid w:val="00E16A5A"/>
    <w:rsid w:val="00E26BC7"/>
    <w:rsid w:val="00E373A0"/>
    <w:rsid w:val="00E42CC1"/>
    <w:rsid w:val="00E54894"/>
    <w:rsid w:val="00E765C4"/>
    <w:rsid w:val="00E95E3A"/>
    <w:rsid w:val="00EA0718"/>
    <w:rsid w:val="00EA5C7F"/>
    <w:rsid w:val="00EB422D"/>
    <w:rsid w:val="00EC5839"/>
    <w:rsid w:val="00EE4C44"/>
    <w:rsid w:val="00EE51AF"/>
    <w:rsid w:val="00F05355"/>
    <w:rsid w:val="00F077C8"/>
    <w:rsid w:val="00F14934"/>
    <w:rsid w:val="00F3062D"/>
    <w:rsid w:val="00F40C3F"/>
    <w:rsid w:val="00F422A1"/>
    <w:rsid w:val="00F428D2"/>
    <w:rsid w:val="00F45D94"/>
    <w:rsid w:val="00F46C3E"/>
    <w:rsid w:val="00F770F2"/>
    <w:rsid w:val="00F77997"/>
    <w:rsid w:val="00F80C05"/>
    <w:rsid w:val="00FA4B76"/>
    <w:rsid w:val="00FB5384"/>
    <w:rsid w:val="00FB7AFB"/>
    <w:rsid w:val="00FC36F4"/>
    <w:rsid w:val="00FC5E5A"/>
    <w:rsid w:val="00FD3ED2"/>
    <w:rsid w:val="00FE79ED"/>
    <w:rsid w:val="00FF2CEA"/>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D42E4434-764F-45C5-B8B6-B2147FB2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Neatrisintapieminana1">
    <w:name w:val="Neatrisināta pieminēšana1"/>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2050E-0433-4465-91AE-629468E064B8}">
  <ds:schemaRefs>
    <ds:schemaRef ds:uri="http://schemas.openxmlformats.org/officeDocument/2006/bibliography"/>
  </ds:schemaRefs>
</ds:datastoreItem>
</file>

<file path=customXml/itemProps2.xml><?xml version="1.0" encoding="utf-8"?>
<ds:datastoreItem xmlns:ds="http://schemas.openxmlformats.org/officeDocument/2006/customXml" ds:itemID="{B1C26981-1A79-4841-98B4-B008E3266E8C}">
  <ds:schemaRefs>
    <ds:schemaRef ds:uri="http://schemas.microsoft.com/sharepoint/v3/contenttype/forms"/>
  </ds:schemaRefs>
</ds:datastoreItem>
</file>

<file path=customXml/itemProps3.xml><?xml version="1.0" encoding="utf-8"?>
<ds:datastoreItem xmlns:ds="http://schemas.openxmlformats.org/officeDocument/2006/customXml" ds:itemID="{20A1F55B-AAE5-4C29-A8EA-EDDCFC611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590CD5-A62A-4779-9DEB-279ABC7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6442</Words>
  <Characters>3672</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6</cp:revision>
  <cp:lastPrinted>2019-04-04T11:53:00Z</cp:lastPrinted>
  <dcterms:created xsi:type="dcterms:W3CDTF">2025-04-04T19:48:00Z</dcterms:created>
  <dcterms:modified xsi:type="dcterms:W3CDTF">2025-04-04T19:50:00Z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785400</vt:r8>
  </property>
</Properties>
</file>