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ADC1E" w14:textId="77777777" w:rsidR="0010698B" w:rsidRPr="007A1AD3" w:rsidRDefault="0010698B" w:rsidP="0010698B">
      <w:pPr>
        <w:jc w:val="right"/>
        <w:textAlignment w:val="baseline"/>
        <w:rPr>
          <w:color w:val="404040" w:themeColor="text1" w:themeTint="BF"/>
          <w:lang w:eastAsia="lv-LV"/>
        </w:rPr>
      </w:pPr>
      <w:r w:rsidRPr="007A1AD3">
        <w:rPr>
          <w:i/>
          <w:iCs/>
          <w:color w:val="404040" w:themeColor="text1" w:themeTint="BF"/>
          <w:lang w:eastAsia="lv-LV"/>
        </w:rPr>
        <w:t>PIELIKUMS</w:t>
      </w:r>
    </w:p>
    <w:p w14:paraId="402B444A" w14:textId="77777777" w:rsidR="0010698B" w:rsidRPr="007A1AD3" w:rsidRDefault="0010698B" w:rsidP="0010698B">
      <w:pPr>
        <w:jc w:val="right"/>
        <w:textAlignment w:val="baseline"/>
        <w:rPr>
          <w:bCs/>
          <w:i/>
          <w:iCs/>
        </w:rPr>
      </w:pPr>
      <w:proofErr w:type="spellStart"/>
      <w:r w:rsidRPr="007A1AD3">
        <w:rPr>
          <w:i/>
          <w:iCs/>
          <w:color w:val="404040" w:themeColor="text1" w:themeTint="BF"/>
          <w:lang w:eastAsia="lv-LV"/>
        </w:rPr>
        <w:t>Apstiprināts</w:t>
      </w:r>
      <w:proofErr w:type="spellEnd"/>
      <w:r w:rsidRPr="007A1AD3">
        <w:rPr>
          <w:i/>
          <w:iCs/>
          <w:color w:val="404040" w:themeColor="text1" w:themeTint="BF"/>
          <w:lang w:eastAsia="lv-LV"/>
        </w:rPr>
        <w:t xml:space="preserve"> </w:t>
      </w:r>
      <w:proofErr w:type="spellStart"/>
      <w:r w:rsidRPr="007A1AD3">
        <w:rPr>
          <w:i/>
          <w:iCs/>
          <w:color w:val="404040" w:themeColor="text1" w:themeTint="BF"/>
          <w:lang w:eastAsia="lv-LV"/>
        </w:rPr>
        <w:t>ar</w:t>
      </w:r>
      <w:proofErr w:type="spellEnd"/>
      <w:r w:rsidRPr="007A1AD3">
        <w:rPr>
          <w:i/>
          <w:iCs/>
          <w:color w:val="404040" w:themeColor="text1" w:themeTint="BF"/>
          <w:lang w:eastAsia="lv-LV"/>
        </w:rPr>
        <w:t xml:space="preserve"> </w:t>
      </w:r>
      <w:r w:rsidRPr="007A1AD3">
        <w:rPr>
          <w:bCs/>
          <w:i/>
          <w:iCs/>
        </w:rPr>
        <w:t xml:space="preserve">Pašvaldības </w:t>
      </w:r>
      <w:proofErr w:type="spellStart"/>
      <w:r w:rsidRPr="007A1AD3">
        <w:rPr>
          <w:bCs/>
          <w:i/>
          <w:iCs/>
        </w:rPr>
        <w:t>nekustamo</w:t>
      </w:r>
      <w:proofErr w:type="spellEnd"/>
      <w:r w:rsidRPr="007A1AD3">
        <w:rPr>
          <w:bCs/>
          <w:i/>
          <w:iCs/>
        </w:rPr>
        <w:t xml:space="preserve"> </w:t>
      </w:r>
      <w:proofErr w:type="spellStart"/>
      <w:r w:rsidRPr="007A1AD3">
        <w:rPr>
          <w:bCs/>
          <w:i/>
          <w:iCs/>
        </w:rPr>
        <w:t>īpašumu</w:t>
      </w:r>
      <w:proofErr w:type="spellEnd"/>
    </w:p>
    <w:p w14:paraId="56E7991B" w14:textId="77777777" w:rsidR="0010698B" w:rsidRPr="007A1AD3" w:rsidRDefault="0010698B" w:rsidP="0010698B">
      <w:pPr>
        <w:jc w:val="right"/>
        <w:textAlignment w:val="baseline"/>
        <w:rPr>
          <w:color w:val="404040" w:themeColor="text1" w:themeTint="BF"/>
          <w:lang w:eastAsia="lv-LV"/>
        </w:rPr>
      </w:pPr>
      <w:r w:rsidRPr="007A1AD3">
        <w:rPr>
          <w:bCs/>
          <w:i/>
          <w:iCs/>
        </w:rPr>
        <w:t xml:space="preserve"> </w:t>
      </w:r>
      <w:proofErr w:type="spellStart"/>
      <w:r w:rsidRPr="007A1AD3">
        <w:rPr>
          <w:bCs/>
          <w:i/>
          <w:iCs/>
        </w:rPr>
        <w:t>iznomāšanas</w:t>
      </w:r>
      <w:proofErr w:type="spellEnd"/>
      <w:r w:rsidRPr="007A1AD3">
        <w:rPr>
          <w:i/>
          <w:iCs/>
          <w:color w:val="404040" w:themeColor="text1" w:themeTint="BF"/>
          <w:lang w:eastAsia="lv-LV"/>
        </w:rPr>
        <w:t xml:space="preserve"> </w:t>
      </w:r>
      <w:proofErr w:type="spellStart"/>
      <w:r w:rsidRPr="007A1AD3">
        <w:rPr>
          <w:i/>
          <w:iCs/>
          <w:color w:val="404040" w:themeColor="text1" w:themeTint="BF"/>
          <w:lang w:eastAsia="lv-LV"/>
        </w:rPr>
        <w:t>komisijas</w:t>
      </w:r>
      <w:proofErr w:type="spellEnd"/>
      <w:r w:rsidRPr="007A1AD3">
        <w:rPr>
          <w:i/>
          <w:iCs/>
          <w:color w:val="404040" w:themeColor="text1" w:themeTint="BF"/>
          <w:lang w:eastAsia="lv-LV"/>
        </w:rPr>
        <w:t xml:space="preserve"> 2025. gada 8. </w:t>
      </w:r>
      <w:proofErr w:type="spellStart"/>
      <w:r w:rsidRPr="007A1AD3">
        <w:rPr>
          <w:i/>
          <w:iCs/>
          <w:color w:val="404040" w:themeColor="text1" w:themeTint="BF"/>
          <w:lang w:eastAsia="lv-LV"/>
        </w:rPr>
        <w:t>aprīļa</w:t>
      </w:r>
      <w:proofErr w:type="spellEnd"/>
    </w:p>
    <w:p w14:paraId="0DE992EE" w14:textId="77777777" w:rsidR="0010698B" w:rsidRPr="007A1AD3" w:rsidRDefault="0010698B" w:rsidP="0010698B">
      <w:pPr>
        <w:jc w:val="right"/>
        <w:textAlignment w:val="baseline"/>
        <w:rPr>
          <w:i/>
          <w:iCs/>
          <w:color w:val="404040" w:themeColor="text1" w:themeTint="BF"/>
          <w:lang w:eastAsia="lv-LV"/>
        </w:rPr>
      </w:pPr>
      <w:proofErr w:type="spellStart"/>
      <w:r w:rsidRPr="007A1AD3">
        <w:rPr>
          <w:i/>
          <w:iCs/>
          <w:color w:val="404040" w:themeColor="text1" w:themeTint="BF"/>
          <w:lang w:eastAsia="lv-LV"/>
        </w:rPr>
        <w:t>sēdes</w:t>
      </w:r>
      <w:proofErr w:type="spellEnd"/>
      <w:r w:rsidRPr="007A1AD3">
        <w:rPr>
          <w:i/>
          <w:iCs/>
          <w:color w:val="404040" w:themeColor="text1" w:themeTint="BF"/>
          <w:lang w:eastAsia="lv-LV"/>
        </w:rPr>
        <w:t xml:space="preserve"> </w:t>
      </w:r>
      <w:proofErr w:type="spellStart"/>
      <w:r w:rsidRPr="007A1AD3">
        <w:rPr>
          <w:i/>
          <w:iCs/>
          <w:color w:val="404040" w:themeColor="text1" w:themeTint="BF"/>
          <w:lang w:eastAsia="lv-LV"/>
        </w:rPr>
        <w:t>lēmumu</w:t>
      </w:r>
      <w:proofErr w:type="spellEnd"/>
      <w:r w:rsidRPr="007A1AD3">
        <w:rPr>
          <w:i/>
          <w:iCs/>
          <w:color w:val="404040" w:themeColor="text1" w:themeTint="BF"/>
          <w:lang w:eastAsia="lv-LV"/>
        </w:rPr>
        <w:t xml:space="preserve"> Nr. 1 (</w:t>
      </w:r>
      <w:proofErr w:type="spellStart"/>
      <w:r w:rsidRPr="007A1AD3">
        <w:rPr>
          <w:i/>
          <w:iCs/>
          <w:color w:val="404040" w:themeColor="text1" w:themeTint="BF"/>
          <w:lang w:eastAsia="lv-LV"/>
        </w:rPr>
        <w:t>protokols</w:t>
      </w:r>
      <w:proofErr w:type="spellEnd"/>
      <w:r w:rsidRPr="007A1AD3">
        <w:rPr>
          <w:i/>
          <w:iCs/>
          <w:color w:val="404040" w:themeColor="text1" w:themeTint="BF"/>
          <w:lang w:eastAsia="lv-LV"/>
        </w:rPr>
        <w:t xml:space="preserve"> Nr. 1, 1. </w:t>
      </w:r>
      <w:proofErr w:type="spellStart"/>
      <w:r w:rsidRPr="007A1AD3">
        <w:rPr>
          <w:i/>
          <w:iCs/>
          <w:color w:val="404040" w:themeColor="text1" w:themeTint="BF"/>
          <w:lang w:eastAsia="lv-LV"/>
        </w:rPr>
        <w:t>punkts</w:t>
      </w:r>
      <w:proofErr w:type="spellEnd"/>
      <w:r w:rsidRPr="007A1AD3">
        <w:rPr>
          <w:i/>
          <w:iCs/>
          <w:color w:val="404040" w:themeColor="text1" w:themeTint="BF"/>
          <w:lang w:eastAsia="lv-LV"/>
        </w:rPr>
        <w:t>)</w:t>
      </w:r>
    </w:p>
    <w:p w14:paraId="54B65A13" w14:textId="77777777" w:rsidR="0010698B" w:rsidRPr="007A1AD3" w:rsidRDefault="0010698B" w:rsidP="0010698B">
      <w:pPr>
        <w:jc w:val="right"/>
        <w:textAlignment w:val="baseline"/>
        <w:rPr>
          <w:i/>
          <w:iCs/>
          <w:color w:val="404040" w:themeColor="text1" w:themeTint="BF"/>
          <w:lang w:eastAsia="lv-LV"/>
        </w:rPr>
      </w:pPr>
    </w:p>
    <w:p w14:paraId="72AA6BC8" w14:textId="77777777" w:rsidR="0010698B" w:rsidRPr="007A1AD3" w:rsidRDefault="0010698B" w:rsidP="0010698B">
      <w:pPr>
        <w:widowControl w:val="0"/>
        <w:suppressAutoHyphens/>
        <w:jc w:val="center"/>
        <w:rPr>
          <w:rFonts w:eastAsia="Lucida Sans Unicode" w:cs="Tahoma"/>
          <w:b/>
          <w:bCs/>
        </w:rPr>
      </w:pPr>
      <w:proofErr w:type="spellStart"/>
      <w:r w:rsidRPr="007A1AD3">
        <w:rPr>
          <w:rFonts w:eastAsia="Lucida Sans Unicode"/>
          <w:b/>
          <w:bCs/>
          <w:kern w:val="1"/>
        </w:rPr>
        <w:t>Nekustamā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īpašuma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ar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kadastra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numuru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5648 003 0098, </w:t>
      </w:r>
      <w:bookmarkStart w:id="0" w:name="_Hlk194586030"/>
      <w:r w:rsidRPr="007A1AD3">
        <w:rPr>
          <w:rFonts w:eastAsia="Lucida Sans Unicode"/>
          <w:b/>
          <w:bCs/>
          <w:kern w:val="1"/>
        </w:rPr>
        <w:t>“</w:t>
      </w:r>
      <w:proofErr w:type="spellStart"/>
      <w:r w:rsidRPr="007A1AD3">
        <w:rPr>
          <w:rFonts w:eastAsia="Lucida Sans Unicode"/>
          <w:b/>
          <w:bCs/>
          <w:kern w:val="1"/>
        </w:rPr>
        <w:t>Pagastmāja</w:t>
      </w:r>
      <w:proofErr w:type="spellEnd"/>
      <w:r w:rsidRPr="007A1AD3">
        <w:rPr>
          <w:rFonts w:eastAsia="Lucida Sans Unicode"/>
          <w:b/>
          <w:bCs/>
          <w:kern w:val="1"/>
        </w:rPr>
        <w:t xml:space="preserve">”, </w:t>
      </w:r>
      <w:proofErr w:type="spellStart"/>
      <w:r w:rsidRPr="007A1AD3">
        <w:rPr>
          <w:rFonts w:eastAsia="Lucida Sans Unicode"/>
          <w:b/>
          <w:bCs/>
          <w:kern w:val="1"/>
        </w:rPr>
        <w:t>Ābeļu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pagasts</w:t>
      </w:r>
      <w:proofErr w:type="spellEnd"/>
      <w:r w:rsidRPr="007A1AD3">
        <w:rPr>
          <w:rFonts w:eastAsia="Lucida Sans Unicode"/>
          <w:b/>
          <w:bCs/>
          <w:kern w:val="1"/>
        </w:rPr>
        <w:t xml:space="preserve">, Jēkabpils </w:t>
      </w:r>
      <w:proofErr w:type="spellStart"/>
      <w:r w:rsidRPr="007A1AD3">
        <w:rPr>
          <w:rFonts w:eastAsia="Lucida Sans Unicode"/>
          <w:b/>
          <w:bCs/>
          <w:kern w:val="1"/>
        </w:rPr>
        <w:t>novads</w:t>
      </w:r>
      <w:proofErr w:type="spellEnd"/>
      <w:r w:rsidRPr="007A1AD3">
        <w:rPr>
          <w:rFonts w:eastAsia="Lucida Sans Unicode"/>
          <w:b/>
          <w:bCs/>
          <w:kern w:val="1"/>
        </w:rPr>
        <w:t xml:space="preserve">, </w:t>
      </w:r>
      <w:proofErr w:type="spellStart"/>
      <w:r w:rsidRPr="007A1AD3">
        <w:rPr>
          <w:rFonts w:eastAsia="Lucida Sans Unicode"/>
          <w:b/>
          <w:bCs/>
          <w:kern w:val="1"/>
        </w:rPr>
        <w:t>zemes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vienības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ar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kadastra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apzīmējumu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5648 003 0100 </w:t>
      </w:r>
      <w:proofErr w:type="spellStart"/>
      <w:r w:rsidRPr="007A1AD3">
        <w:rPr>
          <w:rFonts w:eastAsia="Lucida Sans Unicode"/>
          <w:b/>
          <w:bCs/>
          <w:kern w:val="1"/>
        </w:rPr>
        <w:t>ar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adresi</w:t>
      </w:r>
      <w:proofErr w:type="spellEnd"/>
      <w:r w:rsidRPr="007A1AD3">
        <w:rPr>
          <w:rFonts w:eastAsia="Lucida Sans Unicode"/>
          <w:b/>
          <w:bCs/>
          <w:kern w:val="1"/>
        </w:rPr>
        <w:t xml:space="preserve">: </w:t>
      </w:r>
      <w:proofErr w:type="spellStart"/>
      <w:r w:rsidRPr="007A1AD3">
        <w:rPr>
          <w:rFonts w:eastAsia="Lucida Sans Unicode"/>
          <w:b/>
          <w:bCs/>
          <w:lang w:eastAsia="lv-LV"/>
        </w:rPr>
        <w:t>Aldaunes</w:t>
      </w:r>
      <w:proofErr w:type="spellEnd"/>
      <w:r w:rsidRPr="007A1AD3">
        <w:rPr>
          <w:rFonts w:eastAsia="Lucida Sans Unicode"/>
          <w:b/>
          <w:bCs/>
          <w:lang w:eastAsia="lv-LV"/>
        </w:rPr>
        <w:t xml:space="preserve"> </w:t>
      </w:r>
      <w:proofErr w:type="spellStart"/>
      <w:r w:rsidRPr="007A1AD3">
        <w:rPr>
          <w:rFonts w:eastAsia="Lucida Sans Unicode"/>
          <w:b/>
          <w:bCs/>
          <w:lang w:eastAsia="lv-LV"/>
        </w:rPr>
        <w:t>iela</w:t>
      </w:r>
      <w:proofErr w:type="spellEnd"/>
      <w:r w:rsidRPr="007A1AD3">
        <w:rPr>
          <w:rFonts w:eastAsia="Lucida Sans Unicode"/>
          <w:b/>
          <w:bCs/>
          <w:lang w:eastAsia="lv-LV"/>
        </w:rPr>
        <w:t xml:space="preserve"> 6, Brodi, </w:t>
      </w:r>
      <w:proofErr w:type="spellStart"/>
      <w:r w:rsidRPr="007A1AD3">
        <w:rPr>
          <w:rFonts w:eastAsia="Lucida Sans Unicode"/>
          <w:b/>
          <w:bCs/>
          <w:lang w:eastAsia="lv-LV"/>
        </w:rPr>
        <w:t>Ābeļu</w:t>
      </w:r>
      <w:proofErr w:type="spellEnd"/>
      <w:r w:rsidRPr="007A1AD3">
        <w:rPr>
          <w:rFonts w:eastAsia="Lucida Sans Unicode"/>
          <w:b/>
          <w:bCs/>
          <w:lang w:eastAsia="lv-LV"/>
        </w:rPr>
        <w:t xml:space="preserve"> </w:t>
      </w:r>
      <w:proofErr w:type="spellStart"/>
      <w:r w:rsidRPr="007A1AD3">
        <w:rPr>
          <w:rFonts w:eastAsia="Lucida Sans Unicode"/>
          <w:b/>
          <w:bCs/>
          <w:lang w:eastAsia="lv-LV"/>
        </w:rPr>
        <w:t>pagasts</w:t>
      </w:r>
      <w:proofErr w:type="spellEnd"/>
      <w:r w:rsidRPr="007A1AD3">
        <w:rPr>
          <w:rFonts w:eastAsia="Lucida Sans Unicode"/>
          <w:b/>
          <w:bCs/>
          <w:kern w:val="1"/>
        </w:rPr>
        <w:t xml:space="preserve">, Jēkabpils </w:t>
      </w:r>
      <w:proofErr w:type="spellStart"/>
      <w:r w:rsidRPr="007A1AD3">
        <w:rPr>
          <w:rFonts w:eastAsia="Lucida Sans Unicode"/>
          <w:b/>
          <w:bCs/>
          <w:kern w:val="1"/>
        </w:rPr>
        <w:t>novads</w:t>
      </w:r>
      <w:proofErr w:type="spellEnd"/>
      <w:r w:rsidRPr="007A1AD3">
        <w:rPr>
          <w:rFonts w:eastAsia="Lucida Sans Unicode"/>
          <w:b/>
          <w:bCs/>
          <w:kern w:val="1"/>
        </w:rPr>
        <w:t xml:space="preserve">, </w:t>
      </w:r>
      <w:proofErr w:type="spellStart"/>
      <w:r w:rsidRPr="007A1AD3">
        <w:rPr>
          <w:rFonts w:eastAsia="Lucida Sans Unicode"/>
          <w:b/>
          <w:bCs/>
          <w:kern w:val="1"/>
        </w:rPr>
        <w:t>daļas</w:t>
      </w:r>
      <w:proofErr w:type="spellEnd"/>
      <w:r w:rsidRPr="007A1AD3">
        <w:rPr>
          <w:rFonts w:eastAsia="Lucida Sans Unicode"/>
          <w:b/>
          <w:bCs/>
          <w:kern w:val="1"/>
        </w:rPr>
        <w:t xml:space="preserve"> 0,9 ha (9000 m</w:t>
      </w:r>
      <w:r w:rsidRPr="007A1AD3">
        <w:rPr>
          <w:rFonts w:eastAsia="Lucida Sans Unicode"/>
          <w:b/>
          <w:bCs/>
          <w:kern w:val="1"/>
          <w:vertAlign w:val="superscript"/>
        </w:rPr>
        <w:t>2</w:t>
      </w:r>
      <w:r w:rsidRPr="007A1AD3">
        <w:rPr>
          <w:rFonts w:eastAsia="Lucida Sans Unicode"/>
          <w:b/>
          <w:bCs/>
          <w:kern w:val="1"/>
        </w:rPr>
        <w:t>)</w:t>
      </w:r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b/>
          <w:bCs/>
          <w:kern w:val="1"/>
        </w:rPr>
        <w:t>platībā</w:t>
      </w:r>
      <w:bookmarkEnd w:id="0"/>
      <w:proofErr w:type="spellEnd"/>
      <w:r w:rsidRPr="007A1AD3">
        <w:rPr>
          <w:rFonts w:eastAsia="Lucida Sans Unicode"/>
          <w:b/>
          <w:bCs/>
          <w:kern w:val="1"/>
        </w:rPr>
        <w:t xml:space="preserve"> </w:t>
      </w:r>
      <w:proofErr w:type="spellStart"/>
      <w:r w:rsidRPr="007A1AD3">
        <w:rPr>
          <w:rFonts w:eastAsia="Lucida Sans Unicode" w:cs="Tahoma"/>
          <w:b/>
          <w:bCs/>
        </w:rPr>
        <w:t>nomas</w:t>
      </w:r>
      <w:proofErr w:type="spellEnd"/>
      <w:r w:rsidRPr="007A1AD3">
        <w:rPr>
          <w:rFonts w:eastAsia="Lucida Sans Unicode" w:cs="Tahoma"/>
          <w:b/>
          <w:bCs/>
        </w:rPr>
        <w:t xml:space="preserve"> </w:t>
      </w:r>
      <w:proofErr w:type="spellStart"/>
      <w:r w:rsidRPr="007A1AD3">
        <w:rPr>
          <w:rFonts w:eastAsia="Lucida Sans Unicode" w:cs="Tahoma"/>
          <w:b/>
          <w:bCs/>
        </w:rPr>
        <w:t>tiesību</w:t>
      </w:r>
      <w:proofErr w:type="spellEnd"/>
      <w:r w:rsidRPr="007A1AD3">
        <w:rPr>
          <w:rFonts w:eastAsia="Lucida Sans Unicode" w:cs="Tahoma"/>
          <w:b/>
          <w:bCs/>
        </w:rPr>
        <w:t xml:space="preserve"> </w:t>
      </w:r>
      <w:proofErr w:type="spellStart"/>
      <w:r w:rsidRPr="007A1AD3">
        <w:rPr>
          <w:rFonts w:eastAsia="Lucida Sans Unicode" w:cs="Tahoma"/>
          <w:b/>
          <w:bCs/>
        </w:rPr>
        <w:t>izsoles</w:t>
      </w:r>
      <w:proofErr w:type="spellEnd"/>
      <w:r w:rsidRPr="007A1AD3">
        <w:rPr>
          <w:rFonts w:eastAsia="Lucida Sans Unicode" w:cs="Tahoma"/>
          <w:b/>
          <w:bCs/>
        </w:rPr>
        <w:t xml:space="preserve"> </w:t>
      </w:r>
      <w:proofErr w:type="spellStart"/>
      <w:r w:rsidRPr="007A1AD3">
        <w:rPr>
          <w:rFonts w:eastAsia="Lucida Sans Unicode" w:cs="Tahoma"/>
          <w:b/>
          <w:bCs/>
        </w:rPr>
        <w:t>noteikumi</w:t>
      </w:r>
      <w:proofErr w:type="spellEnd"/>
    </w:p>
    <w:p w14:paraId="0EF5D28B" w14:textId="77777777" w:rsidR="0010698B" w:rsidRPr="007A1AD3" w:rsidRDefault="0010698B" w:rsidP="0010698B">
      <w:pPr>
        <w:widowControl w:val="0"/>
        <w:suppressAutoHyphens/>
        <w:jc w:val="center"/>
        <w:rPr>
          <w:rFonts w:eastAsia="Calibri"/>
          <w:b/>
          <w:bCs/>
        </w:rPr>
      </w:pPr>
    </w:p>
    <w:p w14:paraId="079ACDC8" w14:textId="77777777" w:rsidR="0010698B" w:rsidRPr="007A1AD3" w:rsidRDefault="0010698B" w:rsidP="0010698B">
      <w:pPr>
        <w:widowControl w:val="0"/>
        <w:numPr>
          <w:ilvl w:val="0"/>
          <w:numId w:val="34"/>
        </w:numPr>
        <w:suppressAutoHyphens/>
        <w:jc w:val="center"/>
        <w:rPr>
          <w:rFonts w:eastAsia="Lucida Sans Unicode"/>
          <w:b/>
          <w:bCs/>
        </w:rPr>
      </w:pPr>
      <w:bookmarkStart w:id="1" w:name="_Hlk115890737"/>
      <w:proofErr w:type="spellStart"/>
      <w:r w:rsidRPr="007A1AD3">
        <w:rPr>
          <w:rFonts w:eastAsia="Lucida Sans Unicode"/>
          <w:b/>
          <w:bCs/>
        </w:rPr>
        <w:t>Vispārīgie</w:t>
      </w:r>
      <w:proofErr w:type="spellEnd"/>
      <w:r w:rsidRPr="007A1AD3">
        <w:rPr>
          <w:rFonts w:eastAsia="Lucida Sans Unicode"/>
          <w:b/>
          <w:bCs/>
        </w:rPr>
        <w:t xml:space="preserve"> </w:t>
      </w:r>
      <w:proofErr w:type="spellStart"/>
      <w:r w:rsidRPr="007A1AD3">
        <w:rPr>
          <w:rFonts w:eastAsia="Lucida Sans Unicode"/>
          <w:b/>
          <w:bCs/>
        </w:rPr>
        <w:t>noteikumi</w:t>
      </w:r>
      <w:proofErr w:type="spellEnd"/>
    </w:p>
    <w:p w14:paraId="58D5165F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tiesību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izsoles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noteikumi</w:t>
      </w:r>
      <w:proofErr w:type="spellEnd"/>
      <w:r w:rsidRPr="007A1AD3">
        <w:rPr>
          <w:rFonts w:eastAsia="Lucida Sans Unicode"/>
        </w:rPr>
        <w:t xml:space="preserve"> (</w:t>
      </w:r>
      <w:proofErr w:type="spellStart"/>
      <w:r w:rsidRPr="007A1AD3">
        <w:rPr>
          <w:rFonts w:eastAsia="Lucida Sans Unicode"/>
        </w:rPr>
        <w:t>turpmāk</w:t>
      </w:r>
      <w:proofErr w:type="spellEnd"/>
      <w:r w:rsidRPr="007A1AD3">
        <w:rPr>
          <w:rFonts w:eastAsia="Lucida Sans Unicode"/>
        </w:rPr>
        <w:t xml:space="preserve"> – </w:t>
      </w:r>
      <w:proofErr w:type="spellStart"/>
      <w:r w:rsidRPr="007A1AD3">
        <w:rPr>
          <w:rFonts w:eastAsia="Lucida Sans Unicode"/>
        </w:rPr>
        <w:t>Izsoles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noteikumi</w:t>
      </w:r>
      <w:proofErr w:type="spellEnd"/>
      <w:r w:rsidRPr="007A1AD3">
        <w:rPr>
          <w:rFonts w:eastAsia="Lucida Sans Unicode"/>
        </w:rPr>
        <w:t xml:space="preserve">) </w:t>
      </w:r>
      <w:proofErr w:type="spellStart"/>
      <w:r w:rsidRPr="007A1AD3">
        <w:rPr>
          <w:rFonts w:eastAsia="Lucida Sans Unicode"/>
        </w:rPr>
        <w:t>nosaka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kārtību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kādā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tiek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rīkota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tiesību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izsole</w:t>
      </w:r>
      <w:proofErr w:type="spellEnd"/>
      <w:r w:rsidRPr="007A1AD3">
        <w:rPr>
          <w:rFonts w:eastAsia="Lucida Sans Unicode"/>
        </w:rPr>
        <w:t xml:space="preserve"> par Jēkabpils </w:t>
      </w:r>
      <w:proofErr w:type="gramStart"/>
      <w:r w:rsidRPr="007A1AD3">
        <w:rPr>
          <w:rFonts w:eastAsia="Lucida Sans Unicode"/>
        </w:rPr>
        <w:t>novada  pašvaldības</w:t>
      </w:r>
      <w:proofErr w:type="gramEnd"/>
      <w:r w:rsidRPr="007A1AD3">
        <w:rPr>
          <w:rFonts w:eastAsia="Lucida Sans Unicode"/>
        </w:rPr>
        <w:t xml:space="preserve"> </w:t>
      </w:r>
      <w:bookmarkStart w:id="2" w:name="_Hlk191480525"/>
      <w:proofErr w:type="spellStart"/>
      <w:r w:rsidRPr="007A1AD3">
        <w:rPr>
          <w:rFonts w:eastAsia="Lucida Sans Unicode"/>
          <w:kern w:val="1"/>
        </w:rPr>
        <w:t>nekustamā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īpašuma</w:t>
      </w:r>
      <w:proofErr w:type="spellEnd"/>
      <w:r w:rsidRPr="007A1AD3">
        <w:rPr>
          <w:rFonts w:eastAsia="Lucida Sans Unicode"/>
          <w:kern w:val="1"/>
        </w:rPr>
        <w:t xml:space="preserve"> </w:t>
      </w:r>
      <w:bookmarkStart w:id="3" w:name="_Hlk194588203"/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kadastra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numuru</w:t>
      </w:r>
      <w:proofErr w:type="spellEnd"/>
      <w:r w:rsidRPr="007A1AD3">
        <w:rPr>
          <w:rFonts w:eastAsia="Lucida Sans Unicode"/>
          <w:kern w:val="1"/>
        </w:rPr>
        <w:t xml:space="preserve"> 5648 003 0098, </w:t>
      </w:r>
      <w:bookmarkEnd w:id="2"/>
      <w:r w:rsidRPr="007A1AD3">
        <w:rPr>
          <w:rFonts w:eastAsia="Lucida Sans Unicode"/>
          <w:kern w:val="1"/>
        </w:rPr>
        <w:t>“</w:t>
      </w:r>
      <w:proofErr w:type="spellStart"/>
      <w:r w:rsidRPr="007A1AD3">
        <w:rPr>
          <w:rFonts w:eastAsia="Lucida Sans Unicode"/>
          <w:kern w:val="1"/>
        </w:rPr>
        <w:t>Pagastmāja</w:t>
      </w:r>
      <w:proofErr w:type="spellEnd"/>
      <w:r w:rsidRPr="007A1AD3">
        <w:rPr>
          <w:rFonts w:eastAsia="Lucida Sans Unicode"/>
          <w:kern w:val="1"/>
        </w:rPr>
        <w:t xml:space="preserve">”, </w:t>
      </w:r>
      <w:proofErr w:type="spellStart"/>
      <w:r w:rsidRPr="007A1AD3">
        <w:rPr>
          <w:rFonts w:eastAsia="Lucida Sans Unicode"/>
          <w:kern w:val="1"/>
        </w:rPr>
        <w:t>Ābeļu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pagasts</w:t>
      </w:r>
      <w:proofErr w:type="spellEnd"/>
      <w:r w:rsidRPr="007A1AD3">
        <w:rPr>
          <w:rFonts w:eastAsia="Lucida Sans Unicode"/>
          <w:kern w:val="1"/>
        </w:rPr>
        <w:t xml:space="preserve">, Jēkabpils </w:t>
      </w:r>
      <w:proofErr w:type="spellStart"/>
      <w:r w:rsidRPr="007A1AD3">
        <w:rPr>
          <w:rFonts w:eastAsia="Lucida Sans Unicode"/>
          <w:kern w:val="1"/>
        </w:rPr>
        <w:t>novads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zemes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vienības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kadastra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apzīmējumu</w:t>
      </w:r>
      <w:proofErr w:type="spellEnd"/>
      <w:r w:rsidRPr="007A1AD3">
        <w:rPr>
          <w:rFonts w:eastAsia="Lucida Sans Unicode"/>
          <w:kern w:val="1"/>
        </w:rPr>
        <w:t xml:space="preserve"> 5648 003 0100 </w:t>
      </w:r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adresi</w:t>
      </w:r>
      <w:proofErr w:type="spellEnd"/>
      <w:r w:rsidRPr="007A1AD3">
        <w:rPr>
          <w:rFonts w:eastAsia="Lucida Sans Unicode"/>
          <w:kern w:val="1"/>
        </w:rPr>
        <w:t xml:space="preserve">: </w:t>
      </w:r>
      <w:proofErr w:type="spellStart"/>
      <w:r w:rsidRPr="007A1AD3">
        <w:rPr>
          <w:rFonts w:eastAsia="Lucida Sans Unicode"/>
          <w:kern w:val="1"/>
        </w:rPr>
        <w:t>Aldaunes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iela</w:t>
      </w:r>
      <w:proofErr w:type="spellEnd"/>
      <w:r w:rsidRPr="007A1AD3">
        <w:rPr>
          <w:rFonts w:eastAsia="Lucida Sans Unicode"/>
          <w:kern w:val="1"/>
        </w:rPr>
        <w:t xml:space="preserve"> 6, Brodi, </w:t>
      </w:r>
      <w:proofErr w:type="spellStart"/>
      <w:r w:rsidRPr="007A1AD3">
        <w:rPr>
          <w:rFonts w:eastAsia="Lucida Sans Unicode"/>
          <w:kern w:val="1"/>
        </w:rPr>
        <w:t>Ābeļu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pagasts</w:t>
      </w:r>
      <w:proofErr w:type="spellEnd"/>
      <w:r w:rsidRPr="007A1AD3">
        <w:rPr>
          <w:rFonts w:eastAsia="Lucida Sans Unicode"/>
          <w:kern w:val="1"/>
        </w:rPr>
        <w:t xml:space="preserve">, Jēkabpils </w:t>
      </w:r>
      <w:proofErr w:type="spellStart"/>
      <w:r w:rsidRPr="007A1AD3">
        <w:rPr>
          <w:rFonts w:eastAsia="Lucida Sans Unicode"/>
          <w:kern w:val="1"/>
        </w:rPr>
        <w:t>novads</w:t>
      </w:r>
      <w:proofErr w:type="spellEnd"/>
      <w:r w:rsidRPr="007A1AD3">
        <w:rPr>
          <w:rFonts w:eastAsia="Lucida Sans Unicode"/>
          <w:kern w:val="1"/>
        </w:rPr>
        <w:t xml:space="preserve">, </w:t>
      </w:r>
      <w:proofErr w:type="spellStart"/>
      <w:r w:rsidRPr="007A1AD3">
        <w:rPr>
          <w:rFonts w:eastAsia="Lucida Sans Unicode"/>
          <w:kern w:val="1"/>
        </w:rPr>
        <w:t>daļu</w:t>
      </w:r>
      <w:proofErr w:type="spellEnd"/>
      <w:r w:rsidRPr="007A1AD3">
        <w:rPr>
          <w:rFonts w:eastAsia="Lucida Sans Unicode"/>
          <w:kern w:val="1"/>
        </w:rPr>
        <w:t xml:space="preserve"> 0,9 ha (9000 m</w:t>
      </w:r>
      <w:r w:rsidRPr="007A1AD3">
        <w:rPr>
          <w:rFonts w:eastAsia="Lucida Sans Unicode"/>
          <w:kern w:val="1"/>
          <w:vertAlign w:val="superscript"/>
        </w:rPr>
        <w:t>2</w:t>
      </w:r>
      <w:proofErr w:type="gramStart"/>
      <w:r w:rsidRPr="007A1AD3">
        <w:rPr>
          <w:rFonts w:eastAsia="Lucida Sans Unicode"/>
          <w:kern w:val="1"/>
        </w:rPr>
        <w:t xml:space="preserve">)  </w:t>
      </w:r>
      <w:proofErr w:type="spellStart"/>
      <w:r w:rsidRPr="007A1AD3">
        <w:rPr>
          <w:rFonts w:eastAsia="Lucida Sans Unicode"/>
          <w:kern w:val="1"/>
        </w:rPr>
        <w:t>platībā</w:t>
      </w:r>
      <w:proofErr w:type="spellEnd"/>
      <w:proofErr w:type="gramEnd"/>
      <w:r w:rsidRPr="007A1AD3">
        <w:rPr>
          <w:rFonts w:eastAsia="Lucida Sans Unicode"/>
          <w:lang w:eastAsia="lv-LV"/>
        </w:rPr>
        <w:t xml:space="preserve"> </w:t>
      </w:r>
      <w:bookmarkEnd w:id="3"/>
      <w:r w:rsidRPr="007A1AD3">
        <w:rPr>
          <w:rFonts w:eastAsia="Lucida Sans Unicode"/>
        </w:rPr>
        <w:t>(</w:t>
      </w:r>
      <w:proofErr w:type="spellStart"/>
      <w:r w:rsidRPr="007A1AD3">
        <w:rPr>
          <w:rFonts w:eastAsia="Lucida Sans Unicode"/>
        </w:rPr>
        <w:t>turpmāk</w:t>
      </w:r>
      <w:proofErr w:type="spellEnd"/>
      <w:r w:rsidRPr="007A1AD3">
        <w:rPr>
          <w:rFonts w:eastAsia="Lucida Sans Unicode"/>
        </w:rPr>
        <w:t xml:space="preserve"> –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objekts</w:t>
      </w:r>
      <w:proofErr w:type="spellEnd"/>
      <w:r w:rsidRPr="007A1AD3">
        <w:rPr>
          <w:rFonts w:eastAsia="Lucida Sans Unicode"/>
        </w:rPr>
        <w:t xml:space="preserve">) un </w:t>
      </w:r>
      <w:proofErr w:type="spellStart"/>
      <w:r w:rsidRPr="007A1AD3">
        <w:rPr>
          <w:rFonts w:eastAsia="Lucida Sans Unicode"/>
        </w:rPr>
        <w:t>nosolītājam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tiek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piešķirtas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tiesības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uz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objektu</w:t>
      </w:r>
      <w:proofErr w:type="spellEnd"/>
      <w:r w:rsidRPr="007A1AD3">
        <w:rPr>
          <w:rFonts w:eastAsia="Lucida Sans Unicode"/>
        </w:rPr>
        <w:t>.</w:t>
      </w:r>
    </w:p>
    <w:p w14:paraId="01C81481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Izsoles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mērķis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noteikt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nomnieku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kurš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piedāvā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finansiāli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izdevīgāko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piedāvājumu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tiesības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nodibināšanai</w:t>
      </w:r>
      <w:proofErr w:type="spellEnd"/>
      <w:r w:rsidRPr="007A1AD3">
        <w:rPr>
          <w:rFonts w:eastAsia="Lucida Sans Unicode"/>
        </w:rPr>
        <w:t>.</w:t>
      </w:r>
    </w:p>
    <w:p w14:paraId="73C7521B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Izsole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tiek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organizēta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saskaņā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Ministru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kabineta</w:t>
      </w:r>
      <w:proofErr w:type="spellEnd"/>
      <w:r w:rsidRPr="007A1AD3">
        <w:rPr>
          <w:rFonts w:eastAsia="Lucida Sans Unicode"/>
        </w:rPr>
        <w:t xml:space="preserve"> 2018.gada </w:t>
      </w:r>
      <w:proofErr w:type="gramStart"/>
      <w:r w:rsidRPr="007A1AD3">
        <w:rPr>
          <w:rFonts w:eastAsia="Lucida Sans Unicode"/>
        </w:rPr>
        <w:t>19.jūnija</w:t>
      </w:r>
      <w:proofErr w:type="gram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noteikumi</w:t>
      </w:r>
      <w:proofErr w:type="spellEnd"/>
      <w:r w:rsidRPr="007A1AD3">
        <w:rPr>
          <w:rFonts w:eastAsia="Lucida Sans Unicode"/>
        </w:rPr>
        <w:t xml:space="preserve"> Nr.350 “</w:t>
      </w:r>
      <w:proofErr w:type="spellStart"/>
      <w:r w:rsidRPr="007A1AD3">
        <w:rPr>
          <w:rFonts w:eastAsia="Lucida Sans Unicode"/>
        </w:rPr>
        <w:t>Publiskas</w:t>
      </w:r>
      <w:proofErr w:type="spellEnd"/>
      <w:r w:rsidRPr="007A1AD3">
        <w:rPr>
          <w:rFonts w:eastAsia="Lucida Sans Unicode"/>
        </w:rPr>
        <w:t xml:space="preserve"> personas </w:t>
      </w:r>
      <w:proofErr w:type="spellStart"/>
      <w:r w:rsidRPr="007A1AD3">
        <w:rPr>
          <w:rFonts w:eastAsia="Lucida Sans Unicode"/>
        </w:rPr>
        <w:t>zemes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un </w:t>
      </w:r>
      <w:proofErr w:type="spellStart"/>
      <w:r w:rsidRPr="007A1AD3">
        <w:rPr>
          <w:rFonts w:eastAsia="Lucida Sans Unicode"/>
        </w:rPr>
        <w:t>apbūves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tiesības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noteikumi</w:t>
      </w:r>
      <w:proofErr w:type="spellEnd"/>
      <w:r w:rsidRPr="007A1AD3">
        <w:rPr>
          <w:rFonts w:eastAsia="Lucida Sans Unicode"/>
        </w:rPr>
        <w:t xml:space="preserve">”, </w:t>
      </w:r>
      <w:proofErr w:type="spellStart"/>
      <w:r w:rsidRPr="007A1AD3">
        <w:rPr>
          <w:rFonts w:eastAsia="Lucida Sans Unicode"/>
        </w:rPr>
        <w:t>kā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arī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ievērojot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Publiskas</w:t>
      </w:r>
      <w:proofErr w:type="spellEnd"/>
      <w:r w:rsidRPr="007A1AD3">
        <w:rPr>
          <w:rFonts w:eastAsia="Lucida Sans Unicode"/>
        </w:rPr>
        <w:t xml:space="preserve"> personas </w:t>
      </w:r>
      <w:proofErr w:type="spellStart"/>
      <w:r w:rsidRPr="007A1AD3">
        <w:rPr>
          <w:rFonts w:eastAsia="Lucida Sans Unicode"/>
        </w:rPr>
        <w:t>finanšu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līdzekļu</w:t>
      </w:r>
      <w:proofErr w:type="spellEnd"/>
      <w:r w:rsidRPr="007A1AD3">
        <w:rPr>
          <w:rFonts w:eastAsia="Lucida Sans Unicode"/>
        </w:rPr>
        <w:t xml:space="preserve"> mantas </w:t>
      </w:r>
      <w:proofErr w:type="spellStart"/>
      <w:r w:rsidRPr="007A1AD3">
        <w:rPr>
          <w:rFonts w:eastAsia="Lucida Sans Unicode"/>
        </w:rPr>
        <w:t>izšķērdēšanas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novēršanas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likumu</w:t>
      </w:r>
      <w:proofErr w:type="spellEnd"/>
      <w:r w:rsidRPr="007A1AD3">
        <w:rPr>
          <w:rFonts w:eastAsia="Lucida Sans Unicode"/>
        </w:rPr>
        <w:t>.</w:t>
      </w:r>
    </w:p>
    <w:p w14:paraId="40A5CD52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Informācija</w:t>
      </w:r>
      <w:proofErr w:type="spellEnd"/>
      <w:r w:rsidRPr="007A1AD3">
        <w:rPr>
          <w:rFonts w:eastAsia="Lucida Sans Unicode"/>
        </w:rPr>
        <w:t xml:space="preserve"> par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izsoli</w:t>
      </w:r>
      <w:proofErr w:type="spellEnd"/>
      <w:r w:rsidRPr="007A1AD3">
        <w:rPr>
          <w:rFonts w:eastAsia="Lucida Sans Unicode"/>
        </w:rPr>
        <w:t xml:space="preserve"> (</w:t>
      </w:r>
      <w:proofErr w:type="spellStart"/>
      <w:r w:rsidRPr="007A1AD3">
        <w:rPr>
          <w:rFonts w:eastAsia="Lucida Sans Unicode"/>
        </w:rPr>
        <w:t>turpmāk</w:t>
      </w:r>
      <w:proofErr w:type="spellEnd"/>
      <w:r w:rsidRPr="007A1AD3">
        <w:rPr>
          <w:rFonts w:eastAsia="Lucida Sans Unicode"/>
        </w:rPr>
        <w:t xml:space="preserve"> - </w:t>
      </w:r>
      <w:proofErr w:type="spellStart"/>
      <w:r w:rsidRPr="007A1AD3">
        <w:rPr>
          <w:rFonts w:eastAsia="Lucida Sans Unicode"/>
        </w:rPr>
        <w:t>Izsoles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sludinājums</w:t>
      </w:r>
      <w:proofErr w:type="spellEnd"/>
      <w:r w:rsidRPr="007A1AD3">
        <w:rPr>
          <w:rFonts w:eastAsia="Lucida Sans Unicode"/>
        </w:rPr>
        <w:t xml:space="preserve">) </w:t>
      </w:r>
      <w:proofErr w:type="spellStart"/>
      <w:r w:rsidRPr="007A1AD3">
        <w:rPr>
          <w:rFonts w:eastAsia="Lucida Sans Unicode"/>
        </w:rPr>
        <w:t>tiek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publicēta</w:t>
      </w:r>
      <w:proofErr w:type="spellEnd"/>
      <w:r w:rsidRPr="007A1AD3">
        <w:rPr>
          <w:rFonts w:eastAsia="Lucida Sans Unicode"/>
        </w:rPr>
        <w:t xml:space="preserve"> Jēkabpils novada pašvaldības </w:t>
      </w:r>
      <w:proofErr w:type="spellStart"/>
      <w:r w:rsidRPr="007A1AD3">
        <w:rPr>
          <w:rFonts w:eastAsia="Lucida Sans Unicode"/>
        </w:rPr>
        <w:t>mājas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lapā</w:t>
      </w:r>
      <w:proofErr w:type="spellEnd"/>
      <w:r w:rsidRPr="007A1AD3">
        <w:rPr>
          <w:rFonts w:eastAsia="Lucida Sans Unicode"/>
        </w:rPr>
        <w:t xml:space="preserve">  </w:t>
      </w:r>
      <w:hyperlink r:id="rId12" w:history="1">
        <w:r w:rsidRPr="007A1AD3">
          <w:rPr>
            <w:rFonts w:eastAsia="Lucida Sans Unicode"/>
            <w:color w:val="0000FF"/>
            <w:u w:val="single"/>
          </w:rPr>
          <w:t>www.jekabpils.lv</w:t>
        </w:r>
      </w:hyperlink>
      <w:r w:rsidRPr="007A1AD3">
        <w:rPr>
          <w:rFonts w:eastAsia="Lucida Sans Unicode"/>
        </w:rPr>
        <w:t xml:space="preserve">. </w:t>
      </w:r>
    </w:p>
    <w:p w14:paraId="33C2A8C4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iznomātājs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ir</w:t>
      </w:r>
      <w:proofErr w:type="spellEnd"/>
      <w:r w:rsidRPr="007A1AD3">
        <w:rPr>
          <w:rFonts w:eastAsia="Lucida Sans Unicode"/>
        </w:rPr>
        <w:t xml:space="preserve"> Jēkabpils novada </w:t>
      </w:r>
      <w:proofErr w:type="spellStart"/>
      <w:r w:rsidRPr="007A1AD3">
        <w:rPr>
          <w:rFonts w:eastAsia="Lucida Sans Unicode"/>
        </w:rPr>
        <w:t>pašvaldība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reģistrācijas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numurs</w:t>
      </w:r>
      <w:proofErr w:type="spellEnd"/>
      <w:r w:rsidRPr="007A1AD3">
        <w:rPr>
          <w:rFonts w:eastAsia="Lucida Sans Unicode"/>
        </w:rPr>
        <w:t xml:space="preserve"> 90000024205, </w:t>
      </w:r>
      <w:proofErr w:type="spellStart"/>
      <w:r w:rsidRPr="007A1AD3">
        <w:rPr>
          <w:rFonts w:eastAsia="Lucida Sans Unicode"/>
        </w:rPr>
        <w:t>adrese</w:t>
      </w:r>
      <w:proofErr w:type="spellEnd"/>
      <w:r w:rsidRPr="007A1AD3">
        <w:rPr>
          <w:rFonts w:eastAsia="Lucida Sans Unicode"/>
        </w:rPr>
        <w:t xml:space="preserve">: </w:t>
      </w:r>
      <w:proofErr w:type="spellStart"/>
      <w:r w:rsidRPr="007A1AD3">
        <w:rPr>
          <w:rFonts w:eastAsia="Lucida Sans Unicode"/>
        </w:rPr>
        <w:t>Brīvības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iela</w:t>
      </w:r>
      <w:proofErr w:type="spellEnd"/>
      <w:r w:rsidRPr="007A1AD3">
        <w:rPr>
          <w:rFonts w:eastAsia="Lucida Sans Unicode"/>
        </w:rPr>
        <w:t xml:space="preserve"> 120, Jēkabpils, Jēkabpils </w:t>
      </w:r>
      <w:proofErr w:type="spellStart"/>
      <w:r w:rsidRPr="007A1AD3">
        <w:rPr>
          <w:rFonts w:eastAsia="Lucida Sans Unicode"/>
        </w:rPr>
        <w:t>novads</w:t>
      </w:r>
      <w:proofErr w:type="spellEnd"/>
      <w:r w:rsidRPr="007A1AD3">
        <w:rPr>
          <w:rFonts w:eastAsia="Lucida Sans Unicode"/>
        </w:rPr>
        <w:t>, LV-5201 (</w:t>
      </w:r>
      <w:proofErr w:type="spellStart"/>
      <w:r w:rsidRPr="007A1AD3">
        <w:rPr>
          <w:rFonts w:eastAsia="Lucida Sans Unicode"/>
        </w:rPr>
        <w:t>turpmāk</w:t>
      </w:r>
      <w:proofErr w:type="spellEnd"/>
      <w:r w:rsidRPr="007A1AD3">
        <w:rPr>
          <w:rFonts w:eastAsia="Lucida Sans Unicode"/>
        </w:rPr>
        <w:t xml:space="preserve"> – </w:t>
      </w:r>
      <w:proofErr w:type="spellStart"/>
      <w:r w:rsidRPr="007A1AD3">
        <w:rPr>
          <w:rFonts w:eastAsia="Lucida Sans Unicode"/>
        </w:rPr>
        <w:t>Pašvaldība</w:t>
      </w:r>
      <w:proofErr w:type="spellEnd"/>
      <w:r w:rsidRPr="007A1AD3">
        <w:rPr>
          <w:rFonts w:eastAsia="Lucida Sans Unicode"/>
        </w:rPr>
        <w:t>).</w:t>
      </w:r>
    </w:p>
    <w:p w14:paraId="4DD14935" w14:textId="77777777" w:rsidR="0010698B" w:rsidRPr="007A1AD3" w:rsidRDefault="0010698B" w:rsidP="0010698B">
      <w:pPr>
        <w:pStyle w:val="Sarakstarindkopa"/>
        <w:numPr>
          <w:ilvl w:val="0"/>
          <w:numId w:val="9"/>
        </w:numPr>
        <w:ind w:right="43"/>
        <w:contextualSpacing/>
        <w:jc w:val="both"/>
        <w:rPr>
          <w:rFonts w:eastAsia="Calibri"/>
          <w:bCs/>
          <w:lang w:eastAsia="lv-LV"/>
        </w:rPr>
      </w:pPr>
      <w:proofErr w:type="spellStart"/>
      <w:r w:rsidRPr="007A1AD3">
        <w:rPr>
          <w:rFonts w:eastAsia="Lucida Sans Unicode"/>
        </w:rPr>
        <w:t>Izsoli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organizē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ar</w:t>
      </w:r>
      <w:proofErr w:type="spellEnd"/>
      <w:r w:rsidRPr="007A1AD3">
        <w:rPr>
          <w:rFonts w:eastAsia="Lucida Sans Unicode"/>
        </w:rPr>
        <w:t xml:space="preserve"> </w:t>
      </w:r>
      <w:r w:rsidRPr="007A1AD3">
        <w:t xml:space="preserve">Jēkabpils novada domes 27.03.2025. </w:t>
      </w:r>
      <w:proofErr w:type="spellStart"/>
      <w:r w:rsidRPr="007A1AD3">
        <w:t>lēmumu</w:t>
      </w:r>
      <w:proofErr w:type="spellEnd"/>
      <w:r w:rsidRPr="007A1AD3">
        <w:t xml:space="preserve"> Nr.187</w:t>
      </w:r>
      <w:r w:rsidRPr="007A1AD3">
        <w:rPr>
          <w:noProof/>
        </w:rPr>
        <w:t xml:space="preserve"> “Par Pašvaldības nekustamo īpašumu iznomāšanas komisijas izveidošanu un nolikuma apstiprināšanu”,</w:t>
      </w:r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izveidotā</w:t>
      </w:r>
      <w:proofErr w:type="spellEnd"/>
      <w:r w:rsidRPr="007A1AD3">
        <w:rPr>
          <w:rFonts w:eastAsia="Lucida Sans Unicode"/>
        </w:rPr>
        <w:t xml:space="preserve"> </w:t>
      </w:r>
      <w:r w:rsidRPr="007A1AD3">
        <w:rPr>
          <w:noProof/>
        </w:rPr>
        <w:t xml:space="preserve">Pašvaldības nekustamo īpašumu iznomāšanas komisija </w:t>
      </w:r>
      <w:r w:rsidRPr="007A1AD3">
        <w:rPr>
          <w:rFonts w:eastAsia="Lucida Sans Unicode"/>
        </w:rPr>
        <w:t>(</w:t>
      </w:r>
      <w:proofErr w:type="spellStart"/>
      <w:r w:rsidRPr="007A1AD3">
        <w:rPr>
          <w:rFonts w:eastAsia="Lucida Sans Unicode"/>
        </w:rPr>
        <w:t>turpmāk</w:t>
      </w:r>
      <w:proofErr w:type="spellEnd"/>
      <w:r w:rsidRPr="007A1AD3">
        <w:rPr>
          <w:rFonts w:eastAsia="Lucida Sans Unicode"/>
        </w:rPr>
        <w:t xml:space="preserve"> – </w:t>
      </w:r>
      <w:proofErr w:type="spellStart"/>
      <w:r w:rsidRPr="007A1AD3">
        <w:rPr>
          <w:rFonts w:eastAsia="Lucida Sans Unicode"/>
        </w:rPr>
        <w:t>Komisija</w:t>
      </w:r>
      <w:proofErr w:type="spellEnd"/>
      <w:r w:rsidRPr="007A1AD3">
        <w:rPr>
          <w:rFonts w:eastAsia="Lucida Sans Unicode"/>
        </w:rPr>
        <w:t xml:space="preserve">). </w:t>
      </w:r>
    </w:p>
    <w:p w14:paraId="70F26692" w14:textId="77777777" w:rsidR="0010698B" w:rsidRPr="007A1AD3" w:rsidRDefault="0010698B" w:rsidP="0010698B">
      <w:pPr>
        <w:pStyle w:val="Sarakstarindkopa"/>
        <w:numPr>
          <w:ilvl w:val="0"/>
          <w:numId w:val="9"/>
        </w:numPr>
        <w:tabs>
          <w:tab w:val="left" w:pos="1134"/>
        </w:tabs>
        <w:contextualSpacing/>
        <w:jc w:val="both"/>
        <w:rPr>
          <w:rFonts w:cs="Tahoma"/>
          <w:bCs/>
          <w:szCs w:val="22"/>
        </w:rPr>
      </w:pP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tiesību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izsoles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mērķis</w:t>
      </w:r>
      <w:proofErr w:type="spellEnd"/>
      <w:r w:rsidRPr="007A1AD3">
        <w:rPr>
          <w:rFonts w:eastAsia="Lucida Sans Unicode"/>
        </w:rPr>
        <w:t xml:space="preserve"> – </w:t>
      </w:r>
      <w:bookmarkStart w:id="4" w:name="_Hlk191480030"/>
      <w:proofErr w:type="spellStart"/>
      <w:r w:rsidRPr="007A1AD3">
        <w:t>labiekārtotas</w:t>
      </w:r>
      <w:proofErr w:type="spellEnd"/>
      <w:r w:rsidRPr="007A1AD3">
        <w:t xml:space="preserve"> </w:t>
      </w:r>
      <w:proofErr w:type="spellStart"/>
      <w:r w:rsidRPr="007A1AD3">
        <w:t>ārtelpas</w:t>
      </w:r>
      <w:proofErr w:type="spellEnd"/>
      <w:r w:rsidRPr="007A1AD3">
        <w:t xml:space="preserve"> </w:t>
      </w:r>
      <w:proofErr w:type="spellStart"/>
      <w:r w:rsidRPr="007A1AD3">
        <w:t>ierīkošana</w:t>
      </w:r>
      <w:proofErr w:type="spellEnd"/>
      <w:r w:rsidRPr="007A1AD3">
        <w:t xml:space="preserve"> un </w:t>
      </w:r>
      <w:proofErr w:type="spellStart"/>
      <w:r w:rsidRPr="007A1AD3">
        <w:t>veselību</w:t>
      </w:r>
      <w:proofErr w:type="spellEnd"/>
      <w:r w:rsidRPr="007A1AD3">
        <w:t xml:space="preserve"> </w:t>
      </w:r>
      <w:proofErr w:type="spellStart"/>
      <w:r w:rsidRPr="007A1AD3">
        <w:t>veicinošu</w:t>
      </w:r>
      <w:proofErr w:type="spellEnd"/>
      <w:r w:rsidRPr="007A1AD3">
        <w:t xml:space="preserve"> </w:t>
      </w:r>
      <w:proofErr w:type="spellStart"/>
      <w:r w:rsidRPr="007A1AD3">
        <w:t>pasākumu</w:t>
      </w:r>
      <w:proofErr w:type="spellEnd"/>
      <w:r w:rsidRPr="007A1AD3">
        <w:t xml:space="preserve"> </w:t>
      </w:r>
      <w:proofErr w:type="spellStart"/>
      <w:r w:rsidRPr="007A1AD3">
        <w:t>rīkošana</w:t>
      </w:r>
      <w:proofErr w:type="spellEnd"/>
      <w:r w:rsidRPr="007A1AD3">
        <w:rPr>
          <w:rFonts w:cs="Tahoma"/>
          <w:bCs/>
          <w:szCs w:val="22"/>
        </w:rPr>
        <w:t>.</w:t>
      </w:r>
    </w:p>
    <w:bookmarkEnd w:id="4"/>
    <w:p w14:paraId="1E55D398" w14:textId="77777777" w:rsidR="0010698B" w:rsidRPr="007A1AD3" w:rsidRDefault="0010698B" w:rsidP="0010698B">
      <w:pPr>
        <w:ind w:left="567"/>
        <w:contextualSpacing/>
        <w:jc w:val="both"/>
        <w:rPr>
          <w:rFonts w:eastAsia="Calibri"/>
        </w:rPr>
      </w:pPr>
    </w:p>
    <w:p w14:paraId="5DA33F11" w14:textId="77777777" w:rsidR="0010698B" w:rsidRPr="007A1AD3" w:rsidRDefault="0010698B" w:rsidP="0010698B">
      <w:pPr>
        <w:pStyle w:val="Sarakstarindkopa"/>
        <w:numPr>
          <w:ilvl w:val="0"/>
          <w:numId w:val="34"/>
        </w:numPr>
        <w:spacing w:line="244" w:lineRule="auto"/>
        <w:contextualSpacing/>
        <w:jc w:val="center"/>
        <w:rPr>
          <w:rFonts w:eastAsia="Calibri"/>
          <w:b/>
        </w:rPr>
      </w:pPr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Izsoles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veids</w:t>
      </w:r>
      <w:proofErr w:type="spellEnd"/>
      <w:r w:rsidRPr="007A1AD3">
        <w:rPr>
          <w:rFonts w:eastAsia="Calibri"/>
          <w:b/>
        </w:rPr>
        <w:t xml:space="preserve">, </w:t>
      </w:r>
      <w:proofErr w:type="spellStart"/>
      <w:r w:rsidRPr="007A1AD3">
        <w:rPr>
          <w:rFonts w:eastAsia="Calibri"/>
          <w:b/>
        </w:rPr>
        <w:t>norises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vieta</w:t>
      </w:r>
      <w:proofErr w:type="spellEnd"/>
      <w:r w:rsidRPr="007A1AD3">
        <w:rPr>
          <w:rFonts w:eastAsia="Calibri"/>
          <w:b/>
        </w:rPr>
        <w:t xml:space="preserve"> un laiks</w:t>
      </w:r>
    </w:p>
    <w:p w14:paraId="5AB748A4" w14:textId="77777777" w:rsidR="0010698B" w:rsidRPr="007A1AD3" w:rsidRDefault="0010698B" w:rsidP="0010698B">
      <w:pPr>
        <w:numPr>
          <w:ilvl w:val="0"/>
          <w:numId w:val="9"/>
        </w:numPr>
        <w:spacing w:line="244" w:lineRule="auto"/>
        <w:contextualSpacing/>
        <w:jc w:val="both"/>
        <w:rPr>
          <w:rFonts w:eastAsia="Calibri"/>
        </w:rPr>
      </w:pPr>
      <w:bookmarkStart w:id="5" w:name="_Hlk524447666"/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atklāta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mutiska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augšupejošu</w:t>
      </w:r>
      <w:proofErr w:type="spellEnd"/>
      <w:r w:rsidRPr="007A1AD3">
        <w:rPr>
          <w:rFonts w:eastAsia="Calibri"/>
        </w:rPr>
        <w:t xml:space="preserve"> soli.</w:t>
      </w:r>
      <w:bookmarkEnd w:id="5"/>
    </w:p>
    <w:p w14:paraId="446A90C6" w14:textId="77777777" w:rsidR="0010698B" w:rsidRPr="007A1AD3" w:rsidRDefault="0010698B" w:rsidP="0010698B">
      <w:pPr>
        <w:numPr>
          <w:ilvl w:val="0"/>
          <w:numId w:val="9"/>
        </w:numPr>
        <w:spacing w:line="244" w:lineRule="auto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notiek</w:t>
      </w:r>
      <w:proofErr w:type="spellEnd"/>
      <w:r w:rsidRPr="007A1AD3">
        <w:rPr>
          <w:rFonts w:eastAsia="Calibri"/>
        </w:rPr>
        <w:t xml:space="preserve"> </w:t>
      </w:r>
      <w:r w:rsidRPr="007A1AD3">
        <w:rPr>
          <w:rFonts w:eastAsia="Calibri"/>
          <w:b/>
          <w:bCs/>
        </w:rPr>
        <w:t xml:space="preserve">2025.gada 25. </w:t>
      </w:r>
      <w:proofErr w:type="spellStart"/>
      <w:r w:rsidRPr="007A1AD3">
        <w:rPr>
          <w:rFonts w:eastAsia="Calibri"/>
          <w:b/>
          <w:bCs/>
        </w:rPr>
        <w:t>aprīlī</w:t>
      </w:r>
      <w:proofErr w:type="spellEnd"/>
      <w:r w:rsidRPr="007A1AD3">
        <w:rPr>
          <w:rFonts w:eastAsia="Calibri"/>
          <w:b/>
          <w:bCs/>
        </w:rPr>
        <w:t xml:space="preserve"> </w:t>
      </w:r>
      <w:proofErr w:type="spellStart"/>
      <w:r w:rsidRPr="007A1AD3">
        <w:rPr>
          <w:rFonts w:eastAsia="Calibri"/>
          <w:b/>
          <w:bCs/>
        </w:rPr>
        <w:t>plkst</w:t>
      </w:r>
      <w:proofErr w:type="spellEnd"/>
      <w:r w:rsidRPr="007A1AD3">
        <w:rPr>
          <w:rFonts w:eastAsia="Calibri"/>
          <w:b/>
          <w:bCs/>
        </w:rPr>
        <w:t>. 9.00</w:t>
      </w:r>
      <w:r w:rsidRPr="007A1AD3">
        <w:rPr>
          <w:rFonts w:eastAsia="Calibri"/>
        </w:rPr>
        <w:t xml:space="preserve"> Jēkabpils novada Attīstības </w:t>
      </w:r>
      <w:proofErr w:type="spellStart"/>
      <w:r w:rsidRPr="007A1AD3">
        <w:rPr>
          <w:rFonts w:eastAsia="Calibri"/>
        </w:rPr>
        <w:t>pārvaldē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Rīgas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ielā</w:t>
      </w:r>
      <w:proofErr w:type="spellEnd"/>
      <w:r w:rsidRPr="007A1AD3">
        <w:rPr>
          <w:rFonts w:eastAsia="Calibri"/>
        </w:rPr>
        <w:t xml:space="preserve"> 150A, </w:t>
      </w:r>
      <w:proofErr w:type="spellStart"/>
      <w:r w:rsidRPr="007A1AD3">
        <w:rPr>
          <w:rFonts w:eastAsia="Calibri"/>
        </w:rPr>
        <w:t>Jēkabpilī</w:t>
      </w:r>
      <w:proofErr w:type="spellEnd"/>
      <w:r w:rsidRPr="007A1AD3">
        <w:rPr>
          <w:rFonts w:eastAsia="Calibri"/>
        </w:rPr>
        <w:t xml:space="preserve">, Jēkabpils </w:t>
      </w:r>
      <w:proofErr w:type="spellStart"/>
      <w:r w:rsidRPr="007A1AD3">
        <w:rPr>
          <w:rFonts w:eastAsia="Calibri"/>
        </w:rPr>
        <w:t>novadā</w:t>
      </w:r>
      <w:proofErr w:type="spellEnd"/>
      <w:r w:rsidRPr="007A1AD3">
        <w:rPr>
          <w:rFonts w:eastAsia="Calibri"/>
        </w:rPr>
        <w:t xml:space="preserve">, </w:t>
      </w:r>
      <w:proofErr w:type="gramStart"/>
      <w:r w:rsidRPr="007A1AD3">
        <w:rPr>
          <w:rFonts w:eastAsia="Calibri"/>
        </w:rPr>
        <w:t>1.stāvā</w:t>
      </w:r>
      <w:proofErr w:type="gram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sēžu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zālē</w:t>
      </w:r>
      <w:proofErr w:type="spellEnd"/>
      <w:r w:rsidRPr="007A1AD3">
        <w:rPr>
          <w:rFonts w:eastAsia="Calibri"/>
        </w:rPr>
        <w:t>.</w:t>
      </w:r>
    </w:p>
    <w:p w14:paraId="4740C390" w14:textId="77777777" w:rsidR="0010698B" w:rsidRPr="007A1AD3" w:rsidRDefault="0010698B" w:rsidP="0010698B">
      <w:pPr>
        <w:numPr>
          <w:ilvl w:val="0"/>
          <w:numId w:val="9"/>
        </w:numPr>
        <w:spacing w:line="244" w:lineRule="auto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rīkota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atkārtota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, tad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veidu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laiku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vietu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sākuma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r w:rsidRPr="007A1AD3">
        <w:rPr>
          <w:noProof/>
        </w:rPr>
        <w:t>Pašvaldības nekustamo īpašumu iznomāšanas komisijas lēmumu</w:t>
      </w:r>
      <w:r w:rsidRPr="007A1AD3">
        <w:rPr>
          <w:rFonts w:eastAsia="Calibri"/>
        </w:rPr>
        <w:t xml:space="preserve">. Jēkabpils novada Attīstības </w:t>
      </w:r>
      <w:proofErr w:type="spellStart"/>
      <w:proofErr w:type="gramStart"/>
      <w:r w:rsidRPr="007A1AD3">
        <w:rPr>
          <w:rFonts w:eastAsia="Calibri"/>
        </w:rPr>
        <w:t>pārvaldes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Teritorijas</w:t>
      </w:r>
      <w:proofErr w:type="spellEnd"/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plānošanas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īpašumu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pārvaldīšanas</w:t>
      </w:r>
      <w:proofErr w:type="spellEnd"/>
      <w:r w:rsidRPr="007A1AD3">
        <w:rPr>
          <w:rFonts w:eastAsia="Calibri"/>
        </w:rPr>
        <w:t xml:space="preserve"> nodaļa </w:t>
      </w:r>
      <w:proofErr w:type="spellStart"/>
      <w:r w:rsidRPr="007A1AD3">
        <w:rPr>
          <w:rFonts w:eastAsia="Calibri"/>
        </w:rPr>
        <w:t>nodrošina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sludinājuma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publicēšanu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avotos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ievērojot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normatīvajos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termiņus</w:t>
      </w:r>
      <w:proofErr w:type="spellEnd"/>
      <w:r w:rsidRPr="007A1AD3">
        <w:rPr>
          <w:rFonts w:eastAsia="Calibri"/>
        </w:rPr>
        <w:t>.</w:t>
      </w:r>
    </w:p>
    <w:p w14:paraId="1A9B37AB" w14:textId="77777777" w:rsidR="0010698B" w:rsidRPr="007A1AD3" w:rsidRDefault="0010698B" w:rsidP="0010698B">
      <w:pPr>
        <w:numPr>
          <w:ilvl w:val="0"/>
          <w:numId w:val="9"/>
        </w:numPr>
        <w:spacing w:line="244" w:lineRule="auto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  <w:bCs/>
        </w:rPr>
        <w:t>Izsole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notiek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latviešu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valodā</w:t>
      </w:r>
      <w:proofErr w:type="spellEnd"/>
      <w:r w:rsidRPr="007A1AD3">
        <w:rPr>
          <w:rFonts w:eastAsia="Calibri"/>
          <w:bCs/>
        </w:rPr>
        <w:t xml:space="preserve">. </w:t>
      </w:r>
      <w:proofErr w:type="spellStart"/>
      <w:r w:rsidRPr="007A1AD3">
        <w:rPr>
          <w:rFonts w:eastAsia="Calibri"/>
          <w:bCs/>
        </w:rPr>
        <w:t>Izsoles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dalībniekiem</w:t>
      </w:r>
      <w:proofErr w:type="spellEnd"/>
      <w:r w:rsidRPr="007A1AD3">
        <w:rPr>
          <w:rFonts w:eastAsia="Calibri"/>
          <w:bCs/>
        </w:rPr>
        <w:t xml:space="preserve">, </w:t>
      </w:r>
      <w:proofErr w:type="spellStart"/>
      <w:r w:rsidRPr="007A1AD3">
        <w:rPr>
          <w:rFonts w:eastAsia="Calibri"/>
          <w:bCs/>
        </w:rPr>
        <w:t>kuri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nepārvalda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latviešu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valodu</w:t>
      </w:r>
      <w:proofErr w:type="spellEnd"/>
      <w:r w:rsidRPr="007A1AD3">
        <w:rPr>
          <w:rFonts w:eastAsia="Calibri"/>
          <w:bCs/>
        </w:rPr>
        <w:t xml:space="preserve">, </w:t>
      </w:r>
      <w:proofErr w:type="spellStart"/>
      <w:r w:rsidRPr="007A1AD3">
        <w:rPr>
          <w:rFonts w:eastAsia="Calibri"/>
          <w:bCs/>
        </w:rPr>
        <w:t>jānodrošina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savs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pārstāvis</w:t>
      </w:r>
      <w:proofErr w:type="spellEnd"/>
      <w:r w:rsidRPr="007A1AD3">
        <w:rPr>
          <w:rFonts w:eastAsia="Calibri"/>
          <w:bCs/>
        </w:rPr>
        <w:t xml:space="preserve">, kas </w:t>
      </w:r>
      <w:proofErr w:type="spellStart"/>
      <w:r w:rsidRPr="007A1AD3">
        <w:rPr>
          <w:rFonts w:eastAsia="Calibri"/>
          <w:bCs/>
        </w:rPr>
        <w:t>pārvalda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latviešu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valodu</w:t>
      </w:r>
      <w:proofErr w:type="spellEnd"/>
      <w:r w:rsidRPr="007A1AD3">
        <w:rPr>
          <w:rFonts w:eastAsia="Calibri"/>
          <w:bCs/>
        </w:rPr>
        <w:t xml:space="preserve">, </w:t>
      </w:r>
      <w:proofErr w:type="spellStart"/>
      <w:r w:rsidRPr="007A1AD3">
        <w:rPr>
          <w:rFonts w:eastAsia="Calibri"/>
          <w:bCs/>
        </w:rPr>
        <w:t>vai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jānodrošina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sava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pārstāvība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izsolē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ar</w:t>
      </w:r>
      <w:proofErr w:type="spellEnd"/>
      <w:r w:rsidRPr="007A1AD3">
        <w:rPr>
          <w:rFonts w:eastAsia="Calibri"/>
          <w:bCs/>
        </w:rPr>
        <w:t xml:space="preserve"> tulka </w:t>
      </w:r>
      <w:proofErr w:type="spellStart"/>
      <w:r w:rsidRPr="007A1AD3">
        <w:rPr>
          <w:rFonts w:eastAsia="Calibri"/>
          <w:bCs/>
        </w:rPr>
        <w:t>palīdzību</w:t>
      </w:r>
      <w:proofErr w:type="spellEnd"/>
      <w:r w:rsidRPr="007A1AD3">
        <w:rPr>
          <w:rFonts w:eastAsia="Calibri"/>
          <w:bCs/>
        </w:rPr>
        <w:t xml:space="preserve">. Par tulka </w:t>
      </w:r>
      <w:proofErr w:type="spellStart"/>
      <w:r w:rsidRPr="007A1AD3">
        <w:rPr>
          <w:rFonts w:eastAsia="Calibri"/>
          <w:bCs/>
        </w:rPr>
        <w:t>piedalīšanos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izsolē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izsoles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dalībniekam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jāinformē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izsoles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vadītājs</w:t>
      </w:r>
      <w:proofErr w:type="spellEnd"/>
      <w:r w:rsidRPr="007A1AD3">
        <w:rPr>
          <w:rFonts w:eastAsia="Calibri"/>
          <w:bCs/>
        </w:rPr>
        <w:t xml:space="preserve">, </w:t>
      </w:r>
      <w:proofErr w:type="spellStart"/>
      <w:r w:rsidRPr="007A1AD3">
        <w:rPr>
          <w:rFonts w:eastAsia="Calibri"/>
          <w:bCs/>
        </w:rPr>
        <w:t>norādot</w:t>
      </w:r>
      <w:proofErr w:type="spellEnd"/>
      <w:r w:rsidRPr="007A1AD3">
        <w:rPr>
          <w:rFonts w:eastAsia="Calibri"/>
          <w:bCs/>
        </w:rPr>
        <w:t xml:space="preserve"> tulka </w:t>
      </w:r>
      <w:proofErr w:type="spellStart"/>
      <w:r w:rsidRPr="007A1AD3">
        <w:rPr>
          <w:rFonts w:eastAsia="Calibri"/>
          <w:bCs/>
        </w:rPr>
        <w:t>vārdu</w:t>
      </w:r>
      <w:proofErr w:type="spellEnd"/>
      <w:r w:rsidRPr="007A1AD3">
        <w:rPr>
          <w:rFonts w:eastAsia="Calibri"/>
          <w:bCs/>
        </w:rPr>
        <w:t xml:space="preserve">, </w:t>
      </w:r>
      <w:proofErr w:type="spellStart"/>
      <w:r w:rsidRPr="007A1AD3">
        <w:rPr>
          <w:rFonts w:eastAsia="Calibri"/>
          <w:bCs/>
        </w:rPr>
        <w:t>uzvārdu</w:t>
      </w:r>
      <w:proofErr w:type="spellEnd"/>
      <w:r w:rsidRPr="007A1AD3">
        <w:rPr>
          <w:rFonts w:eastAsia="Calibri"/>
          <w:bCs/>
        </w:rPr>
        <w:t xml:space="preserve">, personas </w:t>
      </w:r>
      <w:proofErr w:type="spellStart"/>
      <w:r w:rsidRPr="007A1AD3">
        <w:rPr>
          <w:rFonts w:eastAsia="Calibri"/>
          <w:bCs/>
        </w:rPr>
        <w:t>kodu</w:t>
      </w:r>
      <w:proofErr w:type="spellEnd"/>
      <w:r w:rsidRPr="007A1AD3">
        <w:rPr>
          <w:rFonts w:eastAsia="Calibri"/>
          <w:bCs/>
        </w:rPr>
        <w:t>.</w:t>
      </w:r>
    </w:p>
    <w:p w14:paraId="4FB3521E" w14:textId="77777777" w:rsidR="0010698B" w:rsidRPr="007A1AD3" w:rsidRDefault="0010698B" w:rsidP="0010698B">
      <w:pPr>
        <w:spacing w:line="247" w:lineRule="auto"/>
        <w:contextualSpacing/>
        <w:rPr>
          <w:b/>
        </w:rPr>
      </w:pPr>
    </w:p>
    <w:p w14:paraId="2D622F2D" w14:textId="77777777" w:rsidR="0010698B" w:rsidRPr="007A1AD3" w:rsidRDefault="0010698B" w:rsidP="0010698B">
      <w:pPr>
        <w:pStyle w:val="Sarakstarindkopa"/>
        <w:numPr>
          <w:ilvl w:val="0"/>
          <w:numId w:val="34"/>
        </w:numPr>
        <w:contextualSpacing/>
        <w:jc w:val="center"/>
        <w:rPr>
          <w:b/>
        </w:rPr>
      </w:pPr>
      <w:r w:rsidRPr="007A1AD3">
        <w:rPr>
          <w:b/>
        </w:rPr>
        <w:t xml:space="preserve"> </w:t>
      </w:r>
      <w:proofErr w:type="spellStart"/>
      <w:r w:rsidRPr="007A1AD3">
        <w:rPr>
          <w:b/>
        </w:rPr>
        <w:t>Nomas</w:t>
      </w:r>
      <w:proofErr w:type="spellEnd"/>
      <w:r w:rsidRPr="007A1AD3">
        <w:rPr>
          <w:b/>
        </w:rPr>
        <w:t xml:space="preserve"> </w:t>
      </w:r>
      <w:proofErr w:type="spellStart"/>
      <w:r w:rsidRPr="007A1AD3">
        <w:rPr>
          <w:b/>
        </w:rPr>
        <w:t>objekts</w:t>
      </w:r>
      <w:proofErr w:type="spellEnd"/>
    </w:p>
    <w:p w14:paraId="2AB8A8DE" w14:textId="77777777" w:rsidR="0010698B" w:rsidRPr="007A1AD3" w:rsidRDefault="0010698B" w:rsidP="0010698B">
      <w:pPr>
        <w:pStyle w:val="Sarakstarindkopa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contextualSpacing/>
        <w:jc w:val="both"/>
        <w:textAlignment w:val="baseline"/>
      </w:pP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objektu</w:t>
      </w:r>
      <w:proofErr w:type="spellEnd"/>
      <w:r w:rsidRPr="007A1AD3">
        <w:t xml:space="preserve"> </w:t>
      </w:r>
      <w:proofErr w:type="spellStart"/>
      <w:r w:rsidRPr="007A1AD3">
        <w:t>veido</w:t>
      </w:r>
      <w:proofErr w:type="spellEnd"/>
      <w:r w:rsidRPr="007A1AD3">
        <w:t xml:space="preserve"> Jēkabpils novada pašvaldības </w:t>
      </w:r>
      <w:proofErr w:type="spellStart"/>
      <w:r w:rsidRPr="007A1AD3">
        <w:t>nekustamā</w:t>
      </w:r>
      <w:proofErr w:type="spellEnd"/>
      <w:r w:rsidRPr="007A1AD3">
        <w:t xml:space="preserve"> </w:t>
      </w:r>
      <w:proofErr w:type="spellStart"/>
      <w:r w:rsidRPr="007A1AD3">
        <w:t>īpašuma</w:t>
      </w:r>
      <w:proofErr w:type="spellEnd"/>
      <w:r w:rsidRPr="007A1AD3">
        <w:t xml:space="preserve"> </w:t>
      </w:r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kadastra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numuru</w:t>
      </w:r>
      <w:proofErr w:type="spellEnd"/>
      <w:r w:rsidRPr="007A1AD3">
        <w:rPr>
          <w:rFonts w:eastAsia="Lucida Sans Unicode"/>
          <w:kern w:val="1"/>
        </w:rPr>
        <w:t xml:space="preserve"> 5648 003 0098, “</w:t>
      </w:r>
      <w:proofErr w:type="spellStart"/>
      <w:r w:rsidRPr="007A1AD3">
        <w:rPr>
          <w:rFonts w:eastAsia="Lucida Sans Unicode"/>
          <w:kern w:val="1"/>
        </w:rPr>
        <w:t>Pagastmāja</w:t>
      </w:r>
      <w:proofErr w:type="spellEnd"/>
      <w:r w:rsidRPr="007A1AD3">
        <w:rPr>
          <w:rFonts w:eastAsia="Lucida Sans Unicode"/>
          <w:kern w:val="1"/>
        </w:rPr>
        <w:t xml:space="preserve">”, </w:t>
      </w:r>
      <w:proofErr w:type="spellStart"/>
      <w:r w:rsidRPr="007A1AD3">
        <w:rPr>
          <w:rFonts w:eastAsia="Lucida Sans Unicode"/>
          <w:kern w:val="1"/>
        </w:rPr>
        <w:t>Ābeļu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pagasts</w:t>
      </w:r>
      <w:proofErr w:type="spellEnd"/>
      <w:r w:rsidRPr="007A1AD3">
        <w:rPr>
          <w:rFonts w:eastAsia="Lucida Sans Unicode"/>
          <w:kern w:val="1"/>
        </w:rPr>
        <w:t xml:space="preserve">, Jēkabpils </w:t>
      </w:r>
      <w:proofErr w:type="spellStart"/>
      <w:r w:rsidRPr="007A1AD3">
        <w:rPr>
          <w:rFonts w:eastAsia="Lucida Sans Unicode"/>
          <w:kern w:val="1"/>
        </w:rPr>
        <w:t>novads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zemes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vienības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kadastra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apzīmējumu</w:t>
      </w:r>
      <w:proofErr w:type="spellEnd"/>
      <w:r w:rsidRPr="007A1AD3">
        <w:rPr>
          <w:rFonts w:eastAsia="Lucida Sans Unicode"/>
          <w:kern w:val="1"/>
        </w:rPr>
        <w:t xml:space="preserve"> 5648 003 0100 </w:t>
      </w:r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adresi</w:t>
      </w:r>
      <w:proofErr w:type="spellEnd"/>
      <w:r w:rsidRPr="007A1AD3">
        <w:rPr>
          <w:rFonts w:eastAsia="Lucida Sans Unicode"/>
          <w:kern w:val="1"/>
        </w:rPr>
        <w:t xml:space="preserve">: </w:t>
      </w:r>
      <w:proofErr w:type="spellStart"/>
      <w:r w:rsidRPr="007A1AD3">
        <w:rPr>
          <w:rFonts w:eastAsia="Lucida Sans Unicode"/>
          <w:kern w:val="1"/>
        </w:rPr>
        <w:t>Aldaunes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iela</w:t>
      </w:r>
      <w:proofErr w:type="spellEnd"/>
      <w:r w:rsidRPr="007A1AD3">
        <w:rPr>
          <w:rFonts w:eastAsia="Lucida Sans Unicode"/>
          <w:kern w:val="1"/>
        </w:rPr>
        <w:t xml:space="preserve"> 6, Brodi, </w:t>
      </w:r>
      <w:proofErr w:type="spellStart"/>
      <w:r w:rsidRPr="007A1AD3">
        <w:rPr>
          <w:rFonts w:eastAsia="Lucida Sans Unicode"/>
          <w:kern w:val="1"/>
        </w:rPr>
        <w:t>Ābeļu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pagasts</w:t>
      </w:r>
      <w:proofErr w:type="spellEnd"/>
      <w:r w:rsidRPr="007A1AD3">
        <w:rPr>
          <w:rFonts w:eastAsia="Lucida Sans Unicode"/>
          <w:kern w:val="1"/>
        </w:rPr>
        <w:t xml:space="preserve">, Jēkabpils </w:t>
      </w:r>
      <w:proofErr w:type="spellStart"/>
      <w:r w:rsidRPr="007A1AD3">
        <w:rPr>
          <w:rFonts w:eastAsia="Lucida Sans Unicode"/>
          <w:kern w:val="1"/>
        </w:rPr>
        <w:t>novads</w:t>
      </w:r>
      <w:proofErr w:type="spellEnd"/>
      <w:r w:rsidRPr="007A1AD3">
        <w:rPr>
          <w:rFonts w:eastAsia="Lucida Sans Unicode"/>
          <w:kern w:val="1"/>
        </w:rPr>
        <w:t xml:space="preserve">, </w:t>
      </w:r>
      <w:proofErr w:type="spellStart"/>
      <w:r w:rsidRPr="007A1AD3">
        <w:rPr>
          <w:rFonts w:eastAsia="Lucida Sans Unicode"/>
          <w:kern w:val="1"/>
        </w:rPr>
        <w:t>daļu</w:t>
      </w:r>
      <w:proofErr w:type="spellEnd"/>
      <w:r w:rsidRPr="007A1AD3">
        <w:rPr>
          <w:rFonts w:eastAsia="Lucida Sans Unicode"/>
          <w:kern w:val="1"/>
        </w:rPr>
        <w:t xml:space="preserve"> 0,9 ha </w:t>
      </w:r>
      <w:r w:rsidRPr="007A1AD3">
        <w:rPr>
          <w:rFonts w:eastAsia="Calibri"/>
        </w:rPr>
        <w:t>(9000 m</w:t>
      </w:r>
      <w:r w:rsidRPr="007A1AD3">
        <w:rPr>
          <w:rFonts w:eastAsia="Calibri"/>
          <w:vertAlign w:val="superscript"/>
        </w:rPr>
        <w:t>2</w:t>
      </w:r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Lucida Sans Unicode"/>
          <w:kern w:val="1"/>
        </w:rPr>
        <w:t>platībā</w:t>
      </w:r>
      <w:proofErr w:type="spellEnd"/>
      <w:r w:rsidRPr="007A1AD3">
        <w:rPr>
          <w:rFonts w:eastAsia="Lucida Sans Unicode"/>
          <w:kern w:val="1"/>
        </w:rPr>
        <w:t>.</w:t>
      </w:r>
      <w:r w:rsidRPr="007A1AD3">
        <w:rPr>
          <w:rFonts w:eastAsia="Calibri"/>
        </w:rPr>
        <w:t xml:space="preserve"> </w:t>
      </w:r>
      <w:r w:rsidRPr="007A1AD3">
        <w:rPr>
          <w:bCs/>
          <w:lang w:eastAsia="lv-LV"/>
        </w:rPr>
        <w:t xml:space="preserve">Jēkabpils novada </w:t>
      </w:r>
      <w:proofErr w:type="spellStart"/>
      <w:r w:rsidRPr="007A1AD3">
        <w:rPr>
          <w:bCs/>
          <w:lang w:eastAsia="lv-LV"/>
        </w:rPr>
        <w:t>pašvaldībai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pieder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nekustamais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īpašums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ar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kadastra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numuru</w:t>
      </w:r>
      <w:proofErr w:type="spellEnd"/>
      <w:r w:rsidRPr="007A1AD3">
        <w:rPr>
          <w:bCs/>
          <w:lang w:eastAsia="lv-LV"/>
        </w:rPr>
        <w:t xml:space="preserve"> 5648 003 0098, “</w:t>
      </w:r>
      <w:proofErr w:type="spellStart"/>
      <w:r w:rsidRPr="007A1AD3">
        <w:rPr>
          <w:bCs/>
          <w:lang w:eastAsia="lv-LV"/>
        </w:rPr>
        <w:t>Pagastmāja</w:t>
      </w:r>
      <w:proofErr w:type="spellEnd"/>
      <w:r w:rsidRPr="007A1AD3">
        <w:rPr>
          <w:bCs/>
          <w:lang w:eastAsia="lv-LV"/>
        </w:rPr>
        <w:t xml:space="preserve">”, </w:t>
      </w:r>
      <w:proofErr w:type="spellStart"/>
      <w:r w:rsidRPr="007A1AD3">
        <w:rPr>
          <w:bCs/>
          <w:lang w:eastAsia="lv-LV"/>
        </w:rPr>
        <w:t>Ābeļu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pagasts</w:t>
      </w:r>
      <w:proofErr w:type="spellEnd"/>
      <w:r w:rsidRPr="007A1AD3">
        <w:rPr>
          <w:bCs/>
          <w:lang w:eastAsia="lv-LV"/>
        </w:rPr>
        <w:t xml:space="preserve">, Jēkabpils </w:t>
      </w:r>
      <w:proofErr w:type="spellStart"/>
      <w:proofErr w:type="gramStart"/>
      <w:r w:rsidRPr="007A1AD3">
        <w:rPr>
          <w:bCs/>
          <w:lang w:eastAsia="lv-LV"/>
        </w:rPr>
        <w:t>novads</w:t>
      </w:r>
      <w:proofErr w:type="spellEnd"/>
      <w:r w:rsidRPr="007A1AD3">
        <w:rPr>
          <w:bCs/>
          <w:lang w:eastAsia="lv-LV"/>
        </w:rPr>
        <w:t xml:space="preserve">,  </w:t>
      </w:r>
      <w:proofErr w:type="spellStart"/>
      <w:r w:rsidRPr="007A1AD3">
        <w:rPr>
          <w:bCs/>
          <w:lang w:eastAsia="lv-LV"/>
        </w:rPr>
        <w:t>reģistrēts</w:t>
      </w:r>
      <w:proofErr w:type="spellEnd"/>
      <w:proofErr w:type="gram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Zemgales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rajona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tiesas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Ābeļu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pagasta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zemesgrāmatu</w:t>
      </w:r>
      <w:proofErr w:type="spellEnd"/>
      <w:r w:rsidRPr="007A1AD3">
        <w:rPr>
          <w:bCs/>
          <w:lang w:eastAsia="lv-LV"/>
        </w:rPr>
        <w:t xml:space="preserve"> </w:t>
      </w:r>
      <w:proofErr w:type="spellStart"/>
      <w:r w:rsidRPr="007A1AD3">
        <w:rPr>
          <w:bCs/>
          <w:lang w:eastAsia="lv-LV"/>
        </w:rPr>
        <w:t>nodalījumā</w:t>
      </w:r>
      <w:proofErr w:type="spellEnd"/>
      <w:r w:rsidRPr="007A1AD3">
        <w:rPr>
          <w:bCs/>
          <w:lang w:eastAsia="lv-LV"/>
        </w:rPr>
        <w:t xml:space="preserve">, </w:t>
      </w:r>
      <w:proofErr w:type="spellStart"/>
      <w:r w:rsidRPr="007A1AD3">
        <w:rPr>
          <w:bCs/>
          <w:lang w:eastAsia="lv-LV"/>
        </w:rPr>
        <w:t>numurs</w:t>
      </w:r>
      <w:proofErr w:type="spellEnd"/>
      <w:r w:rsidRPr="007A1AD3">
        <w:rPr>
          <w:bCs/>
          <w:lang w:eastAsia="lv-LV"/>
        </w:rPr>
        <w:t xml:space="preserve"> 100000175836.</w:t>
      </w:r>
    </w:p>
    <w:p w14:paraId="0933061F" w14:textId="77777777" w:rsidR="0010698B" w:rsidRPr="007A1AD3" w:rsidRDefault="0010698B" w:rsidP="0010698B">
      <w:pPr>
        <w:pStyle w:val="Sarakstarindkopa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contextualSpacing/>
        <w:jc w:val="both"/>
        <w:textAlignment w:val="baseline"/>
      </w:pP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proofErr w:type="gramStart"/>
      <w:r w:rsidRPr="007A1AD3">
        <w:t>objekta</w:t>
      </w:r>
      <w:proofErr w:type="spellEnd"/>
      <w:r w:rsidRPr="007A1AD3">
        <w:t xml:space="preserve">  </w:t>
      </w:r>
      <w:proofErr w:type="spellStart"/>
      <w:r w:rsidRPr="007A1AD3">
        <w:t>platība</w:t>
      </w:r>
      <w:proofErr w:type="spellEnd"/>
      <w:proofErr w:type="gramEnd"/>
      <w:r w:rsidRPr="007A1AD3">
        <w:t xml:space="preserve"> var </w:t>
      </w:r>
      <w:proofErr w:type="spellStart"/>
      <w:r w:rsidRPr="007A1AD3">
        <w:t>tikt</w:t>
      </w:r>
      <w:proofErr w:type="spellEnd"/>
      <w:r w:rsidRPr="007A1AD3">
        <w:t xml:space="preserve"> </w:t>
      </w:r>
      <w:proofErr w:type="spellStart"/>
      <w:r w:rsidRPr="007A1AD3">
        <w:t>precizēta</w:t>
      </w:r>
      <w:proofErr w:type="spellEnd"/>
      <w:r w:rsidRPr="007A1AD3">
        <w:t xml:space="preserve">, </w:t>
      </w:r>
      <w:proofErr w:type="spellStart"/>
      <w:r w:rsidRPr="007A1AD3">
        <w:t>ja</w:t>
      </w:r>
      <w:proofErr w:type="spellEnd"/>
      <w:r w:rsidRPr="007A1AD3">
        <w:t xml:space="preserve"> </w:t>
      </w:r>
      <w:proofErr w:type="spellStart"/>
      <w:r w:rsidRPr="007A1AD3">
        <w:t>zemes</w:t>
      </w:r>
      <w:proofErr w:type="spellEnd"/>
      <w:r w:rsidRPr="007A1AD3">
        <w:t xml:space="preserve"> </w:t>
      </w:r>
      <w:proofErr w:type="spellStart"/>
      <w:r w:rsidRPr="007A1AD3">
        <w:t>vienības</w:t>
      </w:r>
      <w:proofErr w:type="spellEnd"/>
      <w:r w:rsidRPr="007A1AD3">
        <w:t xml:space="preserve"> ar </w:t>
      </w:r>
      <w:proofErr w:type="spellStart"/>
      <w:r w:rsidRPr="007A1AD3">
        <w:t>kadastra</w:t>
      </w:r>
      <w:proofErr w:type="spellEnd"/>
      <w:r w:rsidRPr="007A1AD3">
        <w:t xml:space="preserve"> </w:t>
      </w:r>
      <w:proofErr w:type="spellStart"/>
      <w:r w:rsidRPr="007A1AD3">
        <w:t>apzīmējumu</w:t>
      </w:r>
      <w:proofErr w:type="spellEnd"/>
      <w:r w:rsidRPr="007A1AD3">
        <w:t xml:space="preserve"> </w:t>
      </w:r>
      <w:r w:rsidRPr="007A1AD3">
        <w:rPr>
          <w:rFonts w:eastAsia="Calibri"/>
        </w:rPr>
        <w:t xml:space="preserve">5648 003 </w:t>
      </w:r>
      <w:r w:rsidRPr="007A1AD3">
        <w:rPr>
          <w:rFonts w:eastAsia="Calibri"/>
        </w:rPr>
        <w:lastRenderedPageBreak/>
        <w:t xml:space="preserve">0100 </w:t>
      </w:r>
      <w:proofErr w:type="spellStart"/>
      <w:r w:rsidRPr="007A1AD3">
        <w:rPr>
          <w:rFonts w:eastAsia="Calibri"/>
        </w:rPr>
        <w:t>daļa</w:t>
      </w:r>
      <w:proofErr w:type="spellEnd"/>
      <w:r w:rsidRPr="007A1AD3">
        <w:rPr>
          <w:rFonts w:eastAsia="Calibri"/>
        </w:rPr>
        <w:t xml:space="preserve"> 0,9 ha (9000 m</w:t>
      </w:r>
      <w:r w:rsidRPr="007A1AD3">
        <w:rPr>
          <w:rFonts w:eastAsia="Calibri"/>
          <w:vertAlign w:val="superscript"/>
        </w:rPr>
        <w:t>2</w:t>
      </w:r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platībā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t>tiks</w:t>
      </w:r>
      <w:proofErr w:type="spellEnd"/>
      <w:r w:rsidRPr="007A1AD3">
        <w:t xml:space="preserve"> </w:t>
      </w:r>
      <w:proofErr w:type="spellStart"/>
      <w:r w:rsidRPr="007A1AD3">
        <w:t>kadastrāli</w:t>
      </w:r>
      <w:proofErr w:type="spellEnd"/>
      <w:r w:rsidRPr="007A1AD3">
        <w:t xml:space="preserve"> </w:t>
      </w:r>
      <w:proofErr w:type="spellStart"/>
      <w:r w:rsidRPr="007A1AD3">
        <w:t>uzmērīta</w:t>
      </w:r>
      <w:proofErr w:type="spellEnd"/>
      <w:r w:rsidRPr="007A1AD3">
        <w:t>.</w:t>
      </w:r>
    </w:p>
    <w:p w14:paraId="057E92F4" w14:textId="77777777" w:rsidR="0010698B" w:rsidRPr="007A1AD3" w:rsidRDefault="0010698B" w:rsidP="0010698B">
      <w:pPr>
        <w:pStyle w:val="Sarakstarindkopa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contextualSpacing/>
        <w:jc w:val="both"/>
        <w:textAlignment w:val="baseline"/>
      </w:pP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objekta</w:t>
      </w:r>
      <w:proofErr w:type="spellEnd"/>
      <w:r w:rsidRPr="007A1AD3">
        <w:t xml:space="preserve"> </w:t>
      </w:r>
      <w:proofErr w:type="spellStart"/>
      <w:r w:rsidRPr="007A1AD3">
        <w:t>zemes</w:t>
      </w:r>
      <w:proofErr w:type="spellEnd"/>
      <w:r w:rsidRPr="007A1AD3">
        <w:t xml:space="preserve"> </w:t>
      </w:r>
      <w:proofErr w:type="spellStart"/>
      <w:r w:rsidRPr="007A1AD3">
        <w:t>vienības</w:t>
      </w:r>
      <w:proofErr w:type="spellEnd"/>
      <w:r w:rsidRPr="007A1AD3">
        <w:t xml:space="preserve"> </w:t>
      </w:r>
      <w:proofErr w:type="spellStart"/>
      <w:r w:rsidRPr="007A1AD3">
        <w:t>ar</w:t>
      </w:r>
      <w:proofErr w:type="spellEnd"/>
      <w:r w:rsidRPr="007A1AD3">
        <w:t xml:space="preserve"> </w:t>
      </w:r>
      <w:proofErr w:type="spellStart"/>
      <w:r w:rsidRPr="007A1AD3">
        <w:t>kadastra</w:t>
      </w:r>
      <w:proofErr w:type="spellEnd"/>
      <w:r w:rsidRPr="007A1AD3">
        <w:t xml:space="preserve"> </w:t>
      </w:r>
      <w:proofErr w:type="spellStart"/>
      <w:r w:rsidRPr="007A1AD3">
        <w:t>apzīmējumu</w:t>
      </w:r>
      <w:proofErr w:type="spellEnd"/>
      <w:r w:rsidRPr="007A1AD3">
        <w:t xml:space="preserve"> </w:t>
      </w:r>
      <w:r w:rsidRPr="007A1AD3">
        <w:rPr>
          <w:rFonts w:eastAsia="Calibri"/>
        </w:rPr>
        <w:t xml:space="preserve">5648 003 0100 </w:t>
      </w:r>
      <w:proofErr w:type="spellStart"/>
      <w:r w:rsidRPr="007A1AD3">
        <w:rPr>
          <w:rFonts w:eastAsia="Calibri"/>
        </w:rPr>
        <w:t>daļas</w:t>
      </w:r>
      <w:proofErr w:type="spellEnd"/>
      <w:r w:rsidRPr="007A1AD3">
        <w:rPr>
          <w:rFonts w:eastAsia="Calibri"/>
        </w:rPr>
        <w:t xml:space="preserve"> 0,9 ha (9000 m</w:t>
      </w:r>
      <w:r w:rsidRPr="007A1AD3">
        <w:rPr>
          <w:rFonts w:eastAsia="Calibri"/>
          <w:vertAlign w:val="superscript"/>
        </w:rPr>
        <w:t>2</w:t>
      </w:r>
      <w:r w:rsidRPr="007A1AD3">
        <w:rPr>
          <w:rFonts w:eastAsia="Calibri"/>
        </w:rPr>
        <w:t xml:space="preserve">) </w:t>
      </w:r>
      <w:proofErr w:type="spellStart"/>
      <w:proofErr w:type="gramStart"/>
      <w:r w:rsidRPr="007A1AD3">
        <w:rPr>
          <w:rFonts w:eastAsia="Calibri"/>
        </w:rPr>
        <w:t>platībā</w:t>
      </w:r>
      <w:proofErr w:type="spellEnd"/>
      <w:r w:rsidRPr="007A1AD3">
        <w:rPr>
          <w:rFonts w:eastAsia="Calibri"/>
        </w:rPr>
        <w:t xml:space="preserve"> </w:t>
      </w:r>
      <w:r w:rsidRPr="007A1AD3">
        <w:t xml:space="preserve"> </w:t>
      </w:r>
      <w:proofErr w:type="spellStart"/>
      <w:r w:rsidRPr="007A1AD3">
        <w:t>nomas</w:t>
      </w:r>
      <w:proofErr w:type="spellEnd"/>
      <w:proofErr w:type="gramEnd"/>
      <w:r w:rsidRPr="007A1AD3">
        <w:t xml:space="preserve"> </w:t>
      </w:r>
      <w:proofErr w:type="spellStart"/>
      <w:r w:rsidRPr="007A1AD3">
        <w:t>teritorijas</w:t>
      </w:r>
      <w:proofErr w:type="spellEnd"/>
      <w:r w:rsidRPr="007A1AD3">
        <w:t xml:space="preserve"> </w:t>
      </w:r>
      <w:proofErr w:type="spellStart"/>
      <w:r w:rsidRPr="007A1AD3">
        <w:t>shēma</w:t>
      </w:r>
      <w:proofErr w:type="spellEnd"/>
      <w:r w:rsidRPr="007A1AD3">
        <w:t xml:space="preserve"> </w:t>
      </w:r>
      <w:proofErr w:type="spellStart"/>
      <w:r w:rsidRPr="007A1AD3">
        <w:t>norādīta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līguma</w:t>
      </w:r>
      <w:proofErr w:type="spellEnd"/>
      <w:r w:rsidRPr="007A1AD3">
        <w:t xml:space="preserve"> </w:t>
      </w:r>
      <w:proofErr w:type="spellStart"/>
      <w:r w:rsidRPr="007A1AD3">
        <w:t>projekta</w:t>
      </w:r>
      <w:proofErr w:type="spellEnd"/>
      <w:r w:rsidRPr="007A1AD3">
        <w:t xml:space="preserve"> </w:t>
      </w:r>
      <w:proofErr w:type="gramStart"/>
      <w:r w:rsidRPr="007A1AD3">
        <w:t>1.pielikumā</w:t>
      </w:r>
      <w:proofErr w:type="gramEnd"/>
      <w:r w:rsidRPr="007A1AD3">
        <w:t>.</w:t>
      </w:r>
    </w:p>
    <w:p w14:paraId="63D85D40" w14:textId="77777777" w:rsidR="0010698B" w:rsidRPr="007A1AD3" w:rsidRDefault="0010698B" w:rsidP="0010698B">
      <w:pPr>
        <w:pStyle w:val="Sarakstarindkopa"/>
        <w:numPr>
          <w:ilvl w:val="0"/>
          <w:numId w:val="9"/>
        </w:numPr>
        <w:jc w:val="both"/>
      </w:pPr>
      <w:proofErr w:type="spellStart"/>
      <w:proofErr w:type="gramStart"/>
      <w:r w:rsidRPr="007A1AD3">
        <w:t>Atbilstoši</w:t>
      </w:r>
      <w:proofErr w:type="spellEnd"/>
      <w:r w:rsidRPr="007A1AD3">
        <w:t xml:space="preserve">  Jēkabpils</w:t>
      </w:r>
      <w:proofErr w:type="gramEnd"/>
      <w:r w:rsidRPr="007A1AD3">
        <w:t xml:space="preserve"> novada 2013.gada </w:t>
      </w:r>
      <w:proofErr w:type="gramStart"/>
      <w:r w:rsidRPr="007A1AD3">
        <w:t>22.augusta</w:t>
      </w:r>
      <w:proofErr w:type="gramEnd"/>
      <w:r w:rsidRPr="007A1AD3">
        <w:t xml:space="preserve"> domes </w:t>
      </w:r>
      <w:proofErr w:type="spellStart"/>
      <w:r w:rsidRPr="007A1AD3">
        <w:t>sēdē</w:t>
      </w:r>
      <w:proofErr w:type="spellEnd"/>
      <w:r w:rsidRPr="007A1AD3">
        <w:t xml:space="preserve"> (</w:t>
      </w:r>
      <w:proofErr w:type="spellStart"/>
      <w:r w:rsidRPr="007A1AD3">
        <w:t>lēmums</w:t>
      </w:r>
      <w:proofErr w:type="spellEnd"/>
      <w:r w:rsidRPr="007A1AD3">
        <w:t xml:space="preserve"> Nr. 288) </w:t>
      </w:r>
      <w:proofErr w:type="spellStart"/>
      <w:r w:rsidRPr="007A1AD3">
        <w:t>apstiprinātajam</w:t>
      </w:r>
      <w:proofErr w:type="spellEnd"/>
      <w:r w:rsidRPr="007A1AD3">
        <w:t xml:space="preserve"> </w:t>
      </w:r>
      <w:proofErr w:type="spellStart"/>
      <w:r w:rsidRPr="007A1AD3">
        <w:t>teritorijas</w:t>
      </w:r>
      <w:proofErr w:type="spellEnd"/>
      <w:r w:rsidRPr="007A1AD3">
        <w:t xml:space="preserve"> </w:t>
      </w:r>
      <w:proofErr w:type="spellStart"/>
      <w:r w:rsidRPr="007A1AD3">
        <w:t>plānojumam</w:t>
      </w:r>
      <w:proofErr w:type="spellEnd"/>
      <w:r w:rsidRPr="007A1AD3">
        <w:t xml:space="preserve">, </w:t>
      </w:r>
      <w:proofErr w:type="spellStart"/>
      <w:r w:rsidRPr="007A1AD3">
        <w:t>saistošie</w:t>
      </w:r>
      <w:proofErr w:type="spellEnd"/>
      <w:r w:rsidRPr="007A1AD3">
        <w:t xml:space="preserve"> </w:t>
      </w:r>
      <w:proofErr w:type="spellStart"/>
      <w:r w:rsidRPr="007A1AD3">
        <w:t>noteikumi</w:t>
      </w:r>
      <w:proofErr w:type="spellEnd"/>
      <w:r w:rsidRPr="007A1AD3">
        <w:t xml:space="preserve"> Nr.9/2013 “Par Jēkabpils novada </w:t>
      </w:r>
      <w:proofErr w:type="spellStart"/>
      <w:r w:rsidRPr="007A1AD3">
        <w:t>teritorijas</w:t>
      </w:r>
      <w:proofErr w:type="spellEnd"/>
      <w:r w:rsidRPr="007A1AD3">
        <w:t xml:space="preserve"> </w:t>
      </w:r>
      <w:proofErr w:type="spellStart"/>
      <w:r w:rsidRPr="007A1AD3">
        <w:t>plānojuma</w:t>
      </w:r>
      <w:proofErr w:type="spellEnd"/>
      <w:r w:rsidRPr="007A1AD3">
        <w:t xml:space="preserve"> </w:t>
      </w:r>
      <w:proofErr w:type="gramStart"/>
      <w:r w:rsidRPr="007A1AD3">
        <w:t>2013.</w:t>
      </w:r>
      <w:r w:rsidRPr="007A1AD3">
        <w:noBreakHyphen/>
      </w:r>
      <w:proofErr w:type="gramEnd"/>
      <w:r w:rsidRPr="007A1AD3">
        <w:t>2025. </w:t>
      </w:r>
      <w:proofErr w:type="spellStart"/>
      <w:r w:rsidRPr="007A1AD3">
        <w:t>gadam</w:t>
      </w:r>
      <w:proofErr w:type="spellEnd"/>
      <w:r w:rsidRPr="007A1AD3">
        <w:t xml:space="preserve"> </w:t>
      </w:r>
      <w:proofErr w:type="spellStart"/>
      <w:r w:rsidRPr="007A1AD3">
        <w:t>Teritorijas</w:t>
      </w:r>
      <w:proofErr w:type="spellEnd"/>
      <w:r w:rsidRPr="007A1AD3">
        <w:t xml:space="preserve"> </w:t>
      </w:r>
      <w:proofErr w:type="spellStart"/>
      <w:r w:rsidRPr="007A1AD3">
        <w:t>izmantošanas</w:t>
      </w:r>
      <w:proofErr w:type="spellEnd"/>
      <w:r w:rsidRPr="007A1AD3">
        <w:t xml:space="preserve"> un </w:t>
      </w:r>
      <w:proofErr w:type="spellStart"/>
      <w:r w:rsidRPr="007A1AD3">
        <w:t>apbūves</w:t>
      </w:r>
      <w:proofErr w:type="spellEnd"/>
      <w:r w:rsidRPr="007A1AD3">
        <w:t xml:space="preserve"> </w:t>
      </w:r>
      <w:proofErr w:type="spellStart"/>
      <w:r w:rsidRPr="007A1AD3">
        <w:t>noteikumiem</w:t>
      </w:r>
      <w:proofErr w:type="spellEnd"/>
      <w:r w:rsidRPr="007A1AD3">
        <w:t xml:space="preserve"> un </w:t>
      </w:r>
      <w:proofErr w:type="spellStart"/>
      <w:r w:rsidRPr="007A1AD3">
        <w:t>Grafisko</w:t>
      </w:r>
      <w:proofErr w:type="spellEnd"/>
      <w:r w:rsidRPr="007A1AD3">
        <w:t xml:space="preserve"> </w:t>
      </w:r>
      <w:proofErr w:type="spellStart"/>
      <w:r w:rsidRPr="007A1AD3">
        <w:t>daļu</w:t>
      </w:r>
      <w:proofErr w:type="spellEnd"/>
      <w:r w:rsidRPr="007A1AD3">
        <w:t xml:space="preserve">”, kas </w:t>
      </w:r>
      <w:proofErr w:type="spellStart"/>
      <w:r w:rsidRPr="007A1AD3">
        <w:t>stājušies</w:t>
      </w:r>
      <w:proofErr w:type="spellEnd"/>
      <w:r w:rsidRPr="007A1AD3">
        <w:t xml:space="preserve"> </w:t>
      </w:r>
      <w:proofErr w:type="spellStart"/>
      <w:r w:rsidRPr="007A1AD3">
        <w:t>spēkā</w:t>
      </w:r>
      <w:proofErr w:type="spellEnd"/>
      <w:r w:rsidRPr="007A1AD3">
        <w:t xml:space="preserve"> 30.08.2013, </w:t>
      </w:r>
      <w:proofErr w:type="spellStart"/>
      <w:r w:rsidRPr="007A1AD3">
        <w:t>īstenojami</w:t>
      </w:r>
      <w:proofErr w:type="spellEnd"/>
      <w:r w:rsidRPr="007A1AD3">
        <w:t xml:space="preserve"> no 14.11.2013., </w:t>
      </w:r>
      <w:proofErr w:type="spellStart"/>
      <w:r w:rsidRPr="007A1AD3">
        <w:t>zemes</w:t>
      </w:r>
      <w:proofErr w:type="spellEnd"/>
      <w:r w:rsidRPr="007A1AD3">
        <w:t xml:space="preserve"> </w:t>
      </w:r>
      <w:proofErr w:type="spellStart"/>
      <w:r w:rsidRPr="007A1AD3">
        <w:t>vienība</w:t>
      </w:r>
      <w:proofErr w:type="spellEnd"/>
      <w:r w:rsidRPr="007A1AD3">
        <w:t xml:space="preserve"> </w:t>
      </w:r>
      <w:proofErr w:type="spellStart"/>
      <w:r w:rsidRPr="007A1AD3">
        <w:t>ar</w:t>
      </w:r>
      <w:proofErr w:type="spellEnd"/>
      <w:r w:rsidRPr="007A1AD3">
        <w:t xml:space="preserve"> </w:t>
      </w:r>
      <w:proofErr w:type="spellStart"/>
      <w:r w:rsidRPr="007A1AD3">
        <w:t>kadastra</w:t>
      </w:r>
      <w:proofErr w:type="spellEnd"/>
      <w:r w:rsidRPr="007A1AD3">
        <w:t xml:space="preserve"> </w:t>
      </w:r>
      <w:proofErr w:type="spellStart"/>
      <w:r w:rsidRPr="007A1AD3">
        <w:t>apzīmējumu</w:t>
      </w:r>
      <w:proofErr w:type="spellEnd"/>
      <w:r w:rsidRPr="007A1AD3">
        <w:t xml:space="preserve"> 5648 003 0100 </w:t>
      </w:r>
      <w:proofErr w:type="spellStart"/>
      <w:r w:rsidRPr="007A1AD3">
        <w:t>platībā</w:t>
      </w:r>
      <w:proofErr w:type="spellEnd"/>
      <w:r w:rsidRPr="007A1AD3">
        <w:t xml:space="preserve"> 1,9 ha (</w:t>
      </w:r>
      <w:proofErr w:type="spellStart"/>
      <w:r w:rsidRPr="007A1AD3">
        <w:t>adrese</w:t>
      </w:r>
      <w:proofErr w:type="spellEnd"/>
      <w:r w:rsidRPr="007A1AD3">
        <w:t xml:space="preserve">: </w:t>
      </w:r>
      <w:r w:rsidRPr="007A1AD3">
        <w:rPr>
          <w:noProof/>
        </w:rPr>
        <w:t>Aldaunes iela 6, Brodi, Ābeļu pag., Jēkabpils nov., LV-5212)</w:t>
      </w:r>
      <w:r w:rsidRPr="007A1AD3">
        <w:t xml:space="preserve"> </w:t>
      </w:r>
      <w:proofErr w:type="spellStart"/>
      <w:r w:rsidRPr="007A1AD3">
        <w:t>atrodas</w:t>
      </w:r>
      <w:proofErr w:type="spellEnd"/>
      <w:r w:rsidRPr="007A1AD3">
        <w:t xml:space="preserve"> </w:t>
      </w:r>
      <w:proofErr w:type="spellStart"/>
      <w:r w:rsidRPr="007A1AD3">
        <w:t>plānotajā</w:t>
      </w:r>
      <w:proofErr w:type="spellEnd"/>
      <w:r w:rsidRPr="007A1AD3">
        <w:t xml:space="preserve"> (</w:t>
      </w:r>
      <w:proofErr w:type="spellStart"/>
      <w:r w:rsidRPr="007A1AD3">
        <w:t>atļautajā</w:t>
      </w:r>
      <w:proofErr w:type="spellEnd"/>
      <w:r w:rsidRPr="007A1AD3">
        <w:t xml:space="preserve">) </w:t>
      </w:r>
      <w:proofErr w:type="spellStart"/>
      <w:r w:rsidRPr="007A1AD3">
        <w:t>teritorijā</w:t>
      </w:r>
      <w:proofErr w:type="spellEnd"/>
      <w:r w:rsidRPr="007A1AD3">
        <w:t xml:space="preserve"> – (</w:t>
      </w:r>
      <w:proofErr w:type="spellStart"/>
      <w:r w:rsidRPr="007A1AD3">
        <w:t>publiskā</w:t>
      </w:r>
      <w:proofErr w:type="spellEnd"/>
      <w:r w:rsidRPr="007A1AD3">
        <w:t xml:space="preserve"> </w:t>
      </w:r>
      <w:proofErr w:type="spellStart"/>
      <w:r w:rsidRPr="007A1AD3">
        <w:t>teritorija</w:t>
      </w:r>
      <w:proofErr w:type="spellEnd"/>
      <w:r w:rsidRPr="007A1AD3">
        <w:t xml:space="preserve"> P2). </w:t>
      </w:r>
      <w:proofErr w:type="spellStart"/>
      <w:r w:rsidRPr="007A1AD3">
        <w:t>Saskaņā</w:t>
      </w:r>
      <w:proofErr w:type="spellEnd"/>
      <w:r w:rsidRPr="007A1AD3">
        <w:t xml:space="preserve"> </w:t>
      </w:r>
      <w:proofErr w:type="spellStart"/>
      <w:r w:rsidRPr="007A1AD3">
        <w:t>ar</w:t>
      </w:r>
      <w:proofErr w:type="spellEnd"/>
      <w:r w:rsidRPr="007A1AD3">
        <w:t xml:space="preserve"> </w:t>
      </w:r>
      <w:proofErr w:type="spellStart"/>
      <w:r w:rsidRPr="007A1AD3">
        <w:t>spēkā</w:t>
      </w:r>
      <w:proofErr w:type="spellEnd"/>
      <w:r w:rsidRPr="007A1AD3">
        <w:t xml:space="preserve"> </w:t>
      </w:r>
      <w:proofErr w:type="spellStart"/>
      <w:r w:rsidRPr="007A1AD3">
        <w:t>esošajiem</w:t>
      </w:r>
      <w:proofErr w:type="spellEnd"/>
      <w:r w:rsidRPr="007A1AD3">
        <w:t xml:space="preserve"> </w:t>
      </w:r>
      <w:proofErr w:type="spellStart"/>
      <w:r w:rsidRPr="007A1AD3">
        <w:t>Teritorijas</w:t>
      </w:r>
      <w:proofErr w:type="spellEnd"/>
      <w:r w:rsidRPr="007A1AD3">
        <w:t xml:space="preserve"> </w:t>
      </w:r>
      <w:proofErr w:type="spellStart"/>
      <w:r w:rsidRPr="007A1AD3">
        <w:t>izmantošanas</w:t>
      </w:r>
      <w:proofErr w:type="spellEnd"/>
      <w:r w:rsidRPr="007A1AD3">
        <w:t xml:space="preserve"> un </w:t>
      </w:r>
      <w:proofErr w:type="spellStart"/>
      <w:r w:rsidRPr="007A1AD3">
        <w:t>apbūves</w:t>
      </w:r>
      <w:proofErr w:type="spellEnd"/>
      <w:r w:rsidRPr="007A1AD3">
        <w:t xml:space="preserve"> </w:t>
      </w:r>
      <w:proofErr w:type="spellStart"/>
      <w:r w:rsidRPr="007A1AD3">
        <w:t>noteikumiem</w:t>
      </w:r>
      <w:proofErr w:type="spellEnd"/>
      <w:r w:rsidRPr="007A1AD3">
        <w:t xml:space="preserve"> </w:t>
      </w:r>
      <w:proofErr w:type="spellStart"/>
      <w:r w:rsidRPr="007A1AD3">
        <w:t>noteikts</w:t>
      </w:r>
      <w:proofErr w:type="spellEnd"/>
      <w:r w:rsidRPr="007A1AD3">
        <w:t xml:space="preserve">, ka </w:t>
      </w:r>
      <w:proofErr w:type="spellStart"/>
      <w:r w:rsidRPr="007A1AD3">
        <w:t>visā</w:t>
      </w:r>
      <w:proofErr w:type="spellEnd"/>
      <w:r w:rsidRPr="007A1AD3">
        <w:t xml:space="preserve"> pašvaldības </w:t>
      </w:r>
      <w:proofErr w:type="spellStart"/>
      <w:r w:rsidRPr="007A1AD3">
        <w:t>administratīvajā</w:t>
      </w:r>
      <w:proofErr w:type="spellEnd"/>
      <w:r w:rsidRPr="007A1AD3">
        <w:t xml:space="preserve"> </w:t>
      </w:r>
      <w:proofErr w:type="spellStart"/>
      <w:r w:rsidRPr="007A1AD3">
        <w:t>teritorijā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atļauta</w:t>
      </w:r>
      <w:proofErr w:type="spellEnd"/>
      <w:r w:rsidRPr="007A1AD3">
        <w:t xml:space="preserve"> </w:t>
      </w:r>
      <w:proofErr w:type="spellStart"/>
      <w:r w:rsidRPr="007A1AD3">
        <w:t>tāda</w:t>
      </w:r>
      <w:proofErr w:type="spellEnd"/>
      <w:r w:rsidRPr="007A1AD3">
        <w:t xml:space="preserve"> </w:t>
      </w:r>
      <w:proofErr w:type="spellStart"/>
      <w:r w:rsidRPr="007A1AD3">
        <w:t>izmantošana</w:t>
      </w:r>
      <w:proofErr w:type="spellEnd"/>
      <w:r w:rsidRPr="007A1AD3">
        <w:t xml:space="preserve">, kas </w:t>
      </w:r>
      <w:proofErr w:type="spellStart"/>
      <w:r w:rsidRPr="007A1AD3">
        <w:t>nepieciešama</w:t>
      </w:r>
      <w:proofErr w:type="spellEnd"/>
      <w:r w:rsidRPr="007A1AD3">
        <w:t xml:space="preserve"> </w:t>
      </w:r>
      <w:proofErr w:type="spellStart"/>
      <w:r w:rsidRPr="007A1AD3">
        <w:t>esošo</w:t>
      </w:r>
      <w:proofErr w:type="spellEnd"/>
      <w:r w:rsidRPr="007A1AD3">
        <w:t xml:space="preserve"> un </w:t>
      </w:r>
      <w:proofErr w:type="spellStart"/>
      <w:r w:rsidRPr="007A1AD3">
        <w:t>plānoto</w:t>
      </w:r>
      <w:proofErr w:type="spellEnd"/>
      <w:r w:rsidRPr="007A1AD3">
        <w:t xml:space="preserve"> </w:t>
      </w:r>
      <w:proofErr w:type="spellStart"/>
      <w:r w:rsidRPr="007A1AD3">
        <w:t>objektu</w:t>
      </w:r>
      <w:proofErr w:type="spellEnd"/>
      <w:r w:rsidRPr="007A1AD3">
        <w:t xml:space="preserve"> </w:t>
      </w:r>
      <w:proofErr w:type="spellStart"/>
      <w:r w:rsidRPr="007A1AD3">
        <w:t>funkciju</w:t>
      </w:r>
      <w:proofErr w:type="spellEnd"/>
      <w:r w:rsidRPr="007A1AD3">
        <w:t xml:space="preserve"> </w:t>
      </w:r>
      <w:proofErr w:type="spellStart"/>
      <w:r w:rsidRPr="007A1AD3">
        <w:t>nodrošināšanai</w:t>
      </w:r>
      <w:proofErr w:type="spellEnd"/>
      <w:r w:rsidRPr="007A1AD3">
        <w:t xml:space="preserve">, </w:t>
      </w:r>
      <w:proofErr w:type="spellStart"/>
      <w:r w:rsidRPr="007A1AD3">
        <w:t>tostarp</w:t>
      </w:r>
      <w:proofErr w:type="spellEnd"/>
      <w:r w:rsidRPr="007A1AD3">
        <w:t xml:space="preserve">: </w:t>
      </w:r>
      <w:proofErr w:type="spellStart"/>
      <w:r w:rsidRPr="007A1AD3">
        <w:t>apstādījumu</w:t>
      </w:r>
      <w:proofErr w:type="spellEnd"/>
      <w:r w:rsidRPr="007A1AD3">
        <w:t xml:space="preserve"> un </w:t>
      </w:r>
      <w:proofErr w:type="spellStart"/>
      <w:r w:rsidRPr="007A1AD3">
        <w:t>teritorijas</w:t>
      </w:r>
      <w:proofErr w:type="spellEnd"/>
      <w:r w:rsidRPr="007A1AD3">
        <w:t xml:space="preserve"> </w:t>
      </w:r>
      <w:proofErr w:type="spellStart"/>
      <w:r w:rsidRPr="007A1AD3">
        <w:t>labiekārtojuma</w:t>
      </w:r>
      <w:proofErr w:type="spellEnd"/>
      <w:r w:rsidRPr="007A1AD3">
        <w:t xml:space="preserve"> </w:t>
      </w:r>
      <w:proofErr w:type="spellStart"/>
      <w:r w:rsidRPr="007A1AD3">
        <w:t>ierīkošana</w:t>
      </w:r>
      <w:proofErr w:type="spellEnd"/>
      <w:r w:rsidRPr="007A1AD3">
        <w:t xml:space="preserve">; </w:t>
      </w:r>
      <w:proofErr w:type="spellStart"/>
      <w:r w:rsidRPr="007A1AD3">
        <w:t>kā</w:t>
      </w:r>
      <w:proofErr w:type="spellEnd"/>
      <w:r w:rsidRPr="007A1AD3">
        <w:t xml:space="preserve"> </w:t>
      </w:r>
      <w:proofErr w:type="spellStart"/>
      <w:r w:rsidRPr="007A1AD3">
        <w:t>arī</w:t>
      </w:r>
      <w:proofErr w:type="spellEnd"/>
      <w:r w:rsidRPr="007A1AD3">
        <w:t xml:space="preserve"> </w:t>
      </w:r>
      <w:proofErr w:type="spellStart"/>
      <w:r w:rsidRPr="007A1AD3">
        <w:t>palīgizmantošana</w:t>
      </w:r>
      <w:proofErr w:type="spellEnd"/>
      <w:r w:rsidRPr="007A1AD3">
        <w:t xml:space="preserve">: </w:t>
      </w:r>
      <w:proofErr w:type="spellStart"/>
      <w:r w:rsidRPr="007A1AD3">
        <w:t>citu</w:t>
      </w:r>
      <w:proofErr w:type="spellEnd"/>
      <w:r w:rsidRPr="007A1AD3">
        <w:t xml:space="preserve"> </w:t>
      </w:r>
      <w:proofErr w:type="spellStart"/>
      <w:r w:rsidRPr="007A1AD3">
        <w:t>objektu</w:t>
      </w:r>
      <w:proofErr w:type="spellEnd"/>
      <w:r w:rsidRPr="007A1AD3">
        <w:t xml:space="preserve"> </w:t>
      </w:r>
      <w:proofErr w:type="spellStart"/>
      <w:r w:rsidRPr="007A1AD3">
        <w:t>izvietošana</w:t>
      </w:r>
      <w:proofErr w:type="spellEnd"/>
      <w:r w:rsidRPr="007A1AD3">
        <w:t xml:space="preserve"> </w:t>
      </w:r>
      <w:proofErr w:type="spellStart"/>
      <w:r w:rsidRPr="007A1AD3">
        <w:t>vai</w:t>
      </w:r>
      <w:proofErr w:type="spellEnd"/>
      <w:r w:rsidRPr="007A1AD3">
        <w:t xml:space="preserve"> </w:t>
      </w:r>
      <w:proofErr w:type="spellStart"/>
      <w:r w:rsidRPr="007A1AD3">
        <w:t>ierīkošana</w:t>
      </w:r>
      <w:proofErr w:type="spellEnd"/>
      <w:r w:rsidRPr="007A1AD3">
        <w:t xml:space="preserve">, </w:t>
      </w:r>
      <w:proofErr w:type="spellStart"/>
      <w:r w:rsidRPr="007A1AD3">
        <w:t>kā</w:t>
      </w:r>
      <w:proofErr w:type="spellEnd"/>
      <w:r w:rsidRPr="007A1AD3">
        <w:t xml:space="preserve"> </w:t>
      </w:r>
      <w:proofErr w:type="spellStart"/>
      <w:r w:rsidRPr="007A1AD3">
        <w:t>arī</w:t>
      </w:r>
      <w:proofErr w:type="spellEnd"/>
      <w:r w:rsidRPr="007A1AD3">
        <w:t xml:space="preserve"> </w:t>
      </w:r>
      <w:proofErr w:type="spellStart"/>
      <w:r w:rsidRPr="007A1AD3">
        <w:t>tādu</w:t>
      </w:r>
      <w:proofErr w:type="spellEnd"/>
      <w:r w:rsidRPr="007A1AD3">
        <w:t xml:space="preserve"> </w:t>
      </w:r>
      <w:proofErr w:type="spellStart"/>
      <w:r w:rsidRPr="007A1AD3">
        <w:t>darbību</w:t>
      </w:r>
      <w:proofErr w:type="spellEnd"/>
      <w:r w:rsidRPr="007A1AD3">
        <w:t xml:space="preserve"> </w:t>
      </w:r>
      <w:proofErr w:type="spellStart"/>
      <w:r w:rsidRPr="007A1AD3">
        <w:t>veikšana</w:t>
      </w:r>
      <w:proofErr w:type="spellEnd"/>
      <w:r w:rsidRPr="007A1AD3">
        <w:t xml:space="preserve">, kuru </w:t>
      </w:r>
      <w:proofErr w:type="spellStart"/>
      <w:r w:rsidRPr="007A1AD3">
        <w:t>nepieciešamība</w:t>
      </w:r>
      <w:proofErr w:type="spellEnd"/>
      <w:r w:rsidRPr="007A1AD3">
        <w:t xml:space="preserve"> </w:t>
      </w:r>
      <w:proofErr w:type="spellStart"/>
      <w:r w:rsidRPr="007A1AD3">
        <w:t>pamatota</w:t>
      </w:r>
      <w:proofErr w:type="spellEnd"/>
      <w:r w:rsidRPr="007A1AD3">
        <w:t xml:space="preserve"> </w:t>
      </w:r>
      <w:proofErr w:type="spellStart"/>
      <w:r w:rsidRPr="007A1AD3">
        <w:t>ar</w:t>
      </w:r>
      <w:proofErr w:type="spellEnd"/>
      <w:r w:rsidRPr="007A1AD3">
        <w:t xml:space="preserve"> </w:t>
      </w:r>
      <w:proofErr w:type="spellStart"/>
      <w:r w:rsidRPr="007A1AD3">
        <w:t>būtiskiem</w:t>
      </w:r>
      <w:proofErr w:type="spellEnd"/>
      <w:r w:rsidRPr="007A1AD3">
        <w:t xml:space="preserve"> </w:t>
      </w:r>
      <w:proofErr w:type="spellStart"/>
      <w:r w:rsidRPr="007A1AD3">
        <w:t>sabiedrības</w:t>
      </w:r>
      <w:proofErr w:type="spellEnd"/>
      <w:r w:rsidRPr="007A1AD3">
        <w:t xml:space="preserve"> </w:t>
      </w:r>
      <w:proofErr w:type="spellStart"/>
      <w:r w:rsidRPr="007A1AD3">
        <w:t>drošības</w:t>
      </w:r>
      <w:proofErr w:type="spellEnd"/>
      <w:r w:rsidRPr="007A1AD3">
        <w:t xml:space="preserve">, </w:t>
      </w:r>
      <w:proofErr w:type="spellStart"/>
      <w:r w:rsidRPr="007A1AD3">
        <w:t>veselības</w:t>
      </w:r>
      <w:proofErr w:type="spellEnd"/>
      <w:r w:rsidRPr="007A1AD3">
        <w:t xml:space="preserve"> </w:t>
      </w:r>
      <w:proofErr w:type="spellStart"/>
      <w:r w:rsidRPr="007A1AD3">
        <w:t>aizsardzības</w:t>
      </w:r>
      <w:proofErr w:type="spellEnd"/>
      <w:r w:rsidRPr="007A1AD3">
        <w:t xml:space="preserve"> </w:t>
      </w:r>
      <w:proofErr w:type="spellStart"/>
      <w:r w:rsidRPr="007A1AD3">
        <w:t>vai</w:t>
      </w:r>
      <w:proofErr w:type="spellEnd"/>
      <w:r w:rsidRPr="007A1AD3">
        <w:t xml:space="preserve"> </w:t>
      </w:r>
      <w:proofErr w:type="spellStart"/>
      <w:r w:rsidRPr="007A1AD3">
        <w:t>vides</w:t>
      </w:r>
      <w:proofErr w:type="spellEnd"/>
      <w:r w:rsidRPr="007A1AD3">
        <w:t xml:space="preserve"> </w:t>
      </w:r>
      <w:proofErr w:type="spellStart"/>
      <w:r w:rsidRPr="007A1AD3">
        <w:t>aizsardzības</w:t>
      </w:r>
      <w:proofErr w:type="spellEnd"/>
      <w:r w:rsidRPr="007A1AD3">
        <w:t xml:space="preserve"> </w:t>
      </w:r>
      <w:proofErr w:type="spellStart"/>
      <w:r w:rsidRPr="007A1AD3">
        <w:t>apsvērumiem</w:t>
      </w:r>
      <w:proofErr w:type="spellEnd"/>
      <w:r w:rsidRPr="007A1AD3">
        <w:t xml:space="preserve">. </w:t>
      </w:r>
    </w:p>
    <w:p w14:paraId="7E7E4C71" w14:textId="77777777" w:rsidR="0010698B" w:rsidRPr="007A1AD3" w:rsidRDefault="0010698B" w:rsidP="0010698B">
      <w:pPr>
        <w:pStyle w:val="Sarakstarindkopa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contextualSpacing/>
        <w:jc w:val="both"/>
        <w:textAlignment w:val="baseline"/>
      </w:pP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objekts</w:t>
      </w:r>
      <w:proofErr w:type="spellEnd"/>
      <w:r w:rsidRPr="007A1AD3">
        <w:t xml:space="preserve"> </w:t>
      </w:r>
      <w:proofErr w:type="spellStart"/>
      <w:r w:rsidRPr="007A1AD3">
        <w:t>atrodas</w:t>
      </w:r>
      <w:proofErr w:type="spellEnd"/>
      <w:r w:rsidRPr="007A1AD3">
        <w:t xml:space="preserve"> </w:t>
      </w:r>
      <w:proofErr w:type="spellStart"/>
      <w:r w:rsidRPr="007A1AD3">
        <w:t>Brodu</w:t>
      </w:r>
      <w:proofErr w:type="spellEnd"/>
      <w:r w:rsidRPr="007A1AD3">
        <w:t xml:space="preserve"> </w:t>
      </w:r>
      <w:proofErr w:type="spellStart"/>
      <w:r w:rsidRPr="007A1AD3">
        <w:t>ciemā</w:t>
      </w:r>
      <w:proofErr w:type="spellEnd"/>
      <w:r w:rsidRPr="007A1AD3">
        <w:t xml:space="preserve">, </w:t>
      </w:r>
      <w:proofErr w:type="spellStart"/>
      <w:r w:rsidRPr="007A1AD3">
        <w:t>Ābeļu</w:t>
      </w:r>
      <w:proofErr w:type="spellEnd"/>
      <w:r w:rsidRPr="007A1AD3">
        <w:t xml:space="preserve"> </w:t>
      </w:r>
      <w:proofErr w:type="spellStart"/>
      <w:r w:rsidRPr="007A1AD3">
        <w:t>pagastā</w:t>
      </w:r>
      <w:proofErr w:type="spellEnd"/>
      <w:r w:rsidRPr="007A1AD3">
        <w:t xml:space="preserve">, Jēkabpils </w:t>
      </w:r>
      <w:proofErr w:type="spellStart"/>
      <w:r w:rsidRPr="007A1AD3">
        <w:t>novadā</w:t>
      </w:r>
      <w:proofErr w:type="spellEnd"/>
      <w:r w:rsidRPr="007A1AD3">
        <w:t xml:space="preserve">. </w:t>
      </w:r>
    </w:p>
    <w:p w14:paraId="4E479658" w14:textId="77777777" w:rsidR="0010698B" w:rsidRPr="007A1AD3" w:rsidRDefault="0010698B" w:rsidP="0010698B">
      <w:pPr>
        <w:pStyle w:val="Sarakstarindkopa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contextualSpacing/>
        <w:jc w:val="both"/>
        <w:textAlignment w:val="baseline"/>
      </w:pPr>
      <w:proofErr w:type="spellStart"/>
      <w:r w:rsidRPr="007A1AD3">
        <w:t>Apkārtni</w:t>
      </w:r>
      <w:proofErr w:type="spellEnd"/>
      <w:r w:rsidRPr="007A1AD3">
        <w:t xml:space="preserve"> </w:t>
      </w:r>
      <w:proofErr w:type="spellStart"/>
      <w:r w:rsidRPr="007A1AD3">
        <w:t>veido</w:t>
      </w:r>
      <w:proofErr w:type="spellEnd"/>
      <w:r w:rsidRPr="007A1AD3">
        <w:t xml:space="preserve"> </w:t>
      </w:r>
      <w:proofErr w:type="spellStart"/>
      <w:r w:rsidRPr="007A1AD3">
        <w:t>Brodu</w:t>
      </w:r>
      <w:proofErr w:type="spellEnd"/>
      <w:r w:rsidRPr="007A1AD3">
        <w:t xml:space="preserve"> </w:t>
      </w:r>
      <w:proofErr w:type="spellStart"/>
      <w:r w:rsidRPr="007A1AD3">
        <w:t>ciema</w:t>
      </w:r>
      <w:proofErr w:type="spellEnd"/>
      <w:r w:rsidRPr="007A1AD3">
        <w:t xml:space="preserve"> </w:t>
      </w:r>
      <w:proofErr w:type="spellStart"/>
      <w:r w:rsidRPr="007A1AD3">
        <w:t>apbūve</w:t>
      </w:r>
      <w:proofErr w:type="spellEnd"/>
      <w:r w:rsidRPr="007A1AD3">
        <w:t>.</w:t>
      </w:r>
    </w:p>
    <w:p w14:paraId="2B5F7B39" w14:textId="77777777" w:rsidR="0010698B" w:rsidRPr="007A1AD3" w:rsidRDefault="0010698B" w:rsidP="0010698B">
      <w:pPr>
        <w:pStyle w:val="Sarakstarindkopa"/>
        <w:widowControl w:val="0"/>
        <w:numPr>
          <w:ilvl w:val="0"/>
          <w:numId w:val="9"/>
        </w:numPr>
        <w:shd w:val="clear" w:color="auto" w:fill="FFFFFF"/>
        <w:suppressAutoHyphens/>
        <w:autoSpaceDE w:val="0"/>
        <w:autoSpaceDN w:val="0"/>
        <w:contextualSpacing/>
        <w:jc w:val="both"/>
        <w:textAlignment w:val="baseline"/>
      </w:pPr>
      <w:proofErr w:type="spellStart"/>
      <w:r w:rsidRPr="007A1AD3">
        <w:t>Informācija</w:t>
      </w:r>
      <w:proofErr w:type="spellEnd"/>
      <w:r w:rsidRPr="007A1AD3">
        <w:t xml:space="preserve"> par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objektu</w:t>
      </w:r>
      <w:proofErr w:type="spellEnd"/>
      <w:r w:rsidRPr="007A1AD3">
        <w:t xml:space="preserve"> un </w:t>
      </w:r>
      <w:proofErr w:type="spellStart"/>
      <w:r w:rsidRPr="007A1AD3">
        <w:t>ar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objektu</w:t>
      </w:r>
      <w:proofErr w:type="spellEnd"/>
      <w:r w:rsidRPr="007A1AD3">
        <w:t xml:space="preserve"> var </w:t>
      </w:r>
      <w:proofErr w:type="spellStart"/>
      <w:r w:rsidRPr="007A1AD3">
        <w:t>iepazīties</w:t>
      </w:r>
      <w:proofErr w:type="spellEnd"/>
      <w:r w:rsidRPr="007A1AD3">
        <w:t xml:space="preserve">, </w:t>
      </w:r>
      <w:proofErr w:type="spellStart"/>
      <w:r w:rsidRPr="007A1AD3">
        <w:t>iepriekš</w:t>
      </w:r>
      <w:proofErr w:type="spellEnd"/>
      <w:r w:rsidRPr="007A1AD3">
        <w:t xml:space="preserve"> </w:t>
      </w:r>
      <w:proofErr w:type="spellStart"/>
      <w:r w:rsidRPr="007A1AD3">
        <w:t>sazinoties</w:t>
      </w:r>
      <w:proofErr w:type="spellEnd"/>
      <w:r w:rsidRPr="007A1AD3">
        <w:t xml:space="preserve"> </w:t>
      </w:r>
      <w:proofErr w:type="spellStart"/>
      <w:r w:rsidRPr="007A1AD3">
        <w:t>ar</w:t>
      </w:r>
      <w:proofErr w:type="spellEnd"/>
      <w:r w:rsidRPr="007A1AD3">
        <w:t xml:space="preserve"> </w:t>
      </w:r>
      <w:r w:rsidRPr="007A1AD3">
        <w:rPr>
          <w:rFonts w:eastAsia="Calibri"/>
        </w:rPr>
        <w:t xml:space="preserve">Jēkabpils novada Attīstības </w:t>
      </w:r>
      <w:proofErr w:type="spellStart"/>
      <w:r w:rsidRPr="007A1AD3">
        <w:rPr>
          <w:rFonts w:eastAsia="Calibri"/>
        </w:rPr>
        <w:t>pārvaldes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Teritorijas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plānošanas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īpašumu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pārvaldīšanas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nodaļas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galveno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nekustamā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īpašuma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speciālisti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Vinetu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Verečinsku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tālrunis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saziņai</w:t>
      </w:r>
      <w:proofErr w:type="spellEnd"/>
      <w:r w:rsidRPr="007A1AD3">
        <w:rPr>
          <w:rFonts w:eastAsia="Calibri"/>
        </w:rPr>
        <w:t xml:space="preserve"> 26814985,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vecāko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nekustamā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īpašuma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speciālisti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Ingrīdu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Gādmani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tālrunis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saziņai</w:t>
      </w:r>
      <w:proofErr w:type="spellEnd"/>
      <w:r w:rsidRPr="007A1AD3">
        <w:rPr>
          <w:rFonts w:eastAsia="Calibri"/>
        </w:rPr>
        <w:t xml:space="preserve"> 27318985.</w:t>
      </w:r>
    </w:p>
    <w:p w14:paraId="0906F79A" w14:textId="77777777" w:rsidR="0010698B" w:rsidRPr="007A1AD3" w:rsidRDefault="0010698B" w:rsidP="0010698B">
      <w:pPr>
        <w:pStyle w:val="Sarakstarindkopa"/>
        <w:widowControl w:val="0"/>
        <w:shd w:val="clear" w:color="auto" w:fill="FFFFFF"/>
        <w:suppressAutoHyphens/>
        <w:autoSpaceDE w:val="0"/>
        <w:autoSpaceDN w:val="0"/>
        <w:ind w:left="360"/>
        <w:jc w:val="both"/>
        <w:textAlignment w:val="baseline"/>
      </w:pPr>
    </w:p>
    <w:p w14:paraId="6B5583C4" w14:textId="77777777" w:rsidR="0010698B" w:rsidRPr="007A1AD3" w:rsidRDefault="0010698B" w:rsidP="0010698B">
      <w:pPr>
        <w:pStyle w:val="Sarakstarindkopa"/>
        <w:numPr>
          <w:ilvl w:val="0"/>
          <w:numId w:val="34"/>
        </w:numPr>
        <w:contextualSpacing/>
        <w:jc w:val="center"/>
        <w:rPr>
          <w:b/>
          <w:bCs/>
        </w:rPr>
      </w:pPr>
      <w:r w:rsidRPr="007A1AD3">
        <w:rPr>
          <w:b/>
          <w:bCs/>
        </w:rPr>
        <w:t xml:space="preserve"> </w:t>
      </w:r>
      <w:proofErr w:type="spellStart"/>
      <w:r w:rsidRPr="007A1AD3">
        <w:rPr>
          <w:b/>
          <w:bCs/>
        </w:rPr>
        <w:t>Nomas</w:t>
      </w:r>
      <w:proofErr w:type="spellEnd"/>
      <w:r w:rsidRPr="007A1AD3">
        <w:rPr>
          <w:b/>
          <w:bCs/>
        </w:rPr>
        <w:t xml:space="preserve"> </w:t>
      </w:r>
      <w:proofErr w:type="spellStart"/>
      <w:r w:rsidRPr="007A1AD3">
        <w:rPr>
          <w:b/>
          <w:bCs/>
        </w:rPr>
        <w:t>īpašie</w:t>
      </w:r>
      <w:proofErr w:type="spellEnd"/>
      <w:r w:rsidRPr="007A1AD3">
        <w:rPr>
          <w:b/>
          <w:bCs/>
        </w:rPr>
        <w:t xml:space="preserve"> </w:t>
      </w:r>
      <w:proofErr w:type="spellStart"/>
      <w:r w:rsidRPr="007A1AD3">
        <w:rPr>
          <w:b/>
          <w:bCs/>
        </w:rPr>
        <w:t>nosacījumi</w:t>
      </w:r>
      <w:proofErr w:type="spellEnd"/>
    </w:p>
    <w:p w14:paraId="4AACF894" w14:textId="77777777" w:rsidR="0010698B" w:rsidRPr="007A1AD3" w:rsidRDefault="0010698B" w:rsidP="0010698B">
      <w:pPr>
        <w:numPr>
          <w:ilvl w:val="0"/>
          <w:numId w:val="9"/>
        </w:numPr>
        <w:contextualSpacing/>
        <w:jc w:val="both"/>
        <w:rPr>
          <w:rFonts w:eastAsia="Lucida Sans Unicode"/>
        </w:rPr>
      </w:pPr>
      <w:bookmarkStart w:id="6" w:name="_Hlk117590185"/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līgums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tiks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slēgts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uz</w:t>
      </w:r>
      <w:proofErr w:type="spellEnd"/>
      <w:r w:rsidRPr="007A1AD3">
        <w:rPr>
          <w:rFonts w:eastAsia="Lucida Sans Unicode"/>
        </w:rPr>
        <w:t xml:space="preserve"> 5 </w:t>
      </w:r>
      <w:proofErr w:type="spellStart"/>
      <w:r w:rsidRPr="007A1AD3">
        <w:rPr>
          <w:rFonts w:eastAsia="Lucida Sans Unicode"/>
        </w:rPr>
        <w:t>gadiem</w:t>
      </w:r>
      <w:proofErr w:type="spellEnd"/>
      <w:r w:rsidRPr="007A1AD3">
        <w:rPr>
          <w:rFonts w:eastAsia="Lucida Sans Unicode"/>
        </w:rPr>
        <w:t xml:space="preserve"> no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līguma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stāšanās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spēkā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dienas</w:t>
      </w:r>
      <w:proofErr w:type="spellEnd"/>
      <w:r w:rsidRPr="007A1AD3">
        <w:rPr>
          <w:rFonts w:eastAsia="Lucida Sans Unicode"/>
        </w:rPr>
        <w:t xml:space="preserve">.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maksa</w:t>
      </w:r>
      <w:proofErr w:type="spellEnd"/>
      <w:r w:rsidRPr="007A1AD3">
        <w:rPr>
          <w:rFonts w:eastAsia="Lucida Sans Unicode"/>
        </w:rPr>
        <w:t xml:space="preserve"> par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jāmaksā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saskaņā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līguma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nosacījumiem</w:t>
      </w:r>
      <w:proofErr w:type="spellEnd"/>
      <w:r w:rsidRPr="007A1AD3">
        <w:rPr>
          <w:rFonts w:eastAsia="Lucida Sans Unicode"/>
        </w:rPr>
        <w:t>.</w:t>
      </w:r>
    </w:p>
    <w:p w14:paraId="68C921B3" w14:textId="77777777" w:rsidR="0010698B" w:rsidRPr="007A1AD3" w:rsidRDefault="0010698B" w:rsidP="0010698B">
      <w:pPr>
        <w:numPr>
          <w:ilvl w:val="0"/>
          <w:numId w:val="9"/>
        </w:numPr>
        <w:ind w:left="357" w:hanging="357"/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Calibri"/>
          <w:bCs/>
        </w:rPr>
        <w:t>Papildus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nomas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maksai</w:t>
      </w:r>
      <w:proofErr w:type="spellEnd"/>
      <w:r w:rsidRPr="007A1AD3">
        <w:rPr>
          <w:rFonts w:eastAsia="Calibri"/>
          <w:bCs/>
        </w:rPr>
        <w:t xml:space="preserve"> </w:t>
      </w:r>
      <w:bookmarkStart w:id="7" w:name="_Hlk119325628"/>
      <w:proofErr w:type="spellStart"/>
      <w:r w:rsidRPr="007A1AD3">
        <w:rPr>
          <w:rFonts w:eastAsia="Calibri"/>
          <w:bCs/>
        </w:rPr>
        <w:t>izsoles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uzvarētājs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veic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vienreizēju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maksājumu</w:t>
      </w:r>
      <w:proofErr w:type="spellEnd"/>
      <w:r w:rsidRPr="007A1AD3">
        <w:rPr>
          <w:rFonts w:eastAsia="Calibri"/>
          <w:bCs/>
        </w:rPr>
        <w:t xml:space="preserve"> </w:t>
      </w:r>
      <w:bookmarkStart w:id="8" w:name="_Hlk166796736"/>
      <w:r w:rsidRPr="007A1AD3">
        <w:rPr>
          <w:rFonts w:cs="Tahoma"/>
          <w:bCs/>
          <w:szCs w:val="22"/>
        </w:rPr>
        <w:t>220</w:t>
      </w:r>
      <w:r w:rsidRPr="007A1AD3">
        <w:rPr>
          <w:rFonts w:eastAsia="Calibri"/>
          <w:bCs/>
        </w:rPr>
        <w:t xml:space="preserve">,00 EUR (divi </w:t>
      </w:r>
      <w:proofErr w:type="spellStart"/>
      <w:r w:rsidRPr="007A1AD3">
        <w:rPr>
          <w:rFonts w:eastAsia="Calibri"/>
          <w:bCs/>
        </w:rPr>
        <w:t>simti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divdesmit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eiro</w:t>
      </w:r>
      <w:proofErr w:type="spellEnd"/>
      <w:r w:rsidRPr="007A1AD3">
        <w:rPr>
          <w:rFonts w:eastAsia="Calibri"/>
          <w:bCs/>
        </w:rPr>
        <w:t xml:space="preserve">, 00 </w:t>
      </w:r>
      <w:proofErr w:type="spellStart"/>
      <w:proofErr w:type="gramStart"/>
      <w:r w:rsidRPr="007A1AD3">
        <w:rPr>
          <w:rFonts w:eastAsia="Calibri"/>
          <w:bCs/>
        </w:rPr>
        <w:t>centi</w:t>
      </w:r>
      <w:proofErr w:type="spellEnd"/>
      <w:r w:rsidRPr="007A1AD3">
        <w:rPr>
          <w:rFonts w:eastAsia="Calibri"/>
          <w:bCs/>
          <w:i/>
        </w:rPr>
        <w:t>)</w:t>
      </w:r>
      <w:r w:rsidRPr="007A1AD3">
        <w:rPr>
          <w:rFonts w:eastAsia="Calibri"/>
          <w:bCs/>
        </w:rPr>
        <w:t xml:space="preserve">  </w:t>
      </w:r>
      <w:proofErr w:type="spellStart"/>
      <w:r w:rsidRPr="007A1AD3">
        <w:rPr>
          <w:rFonts w:eastAsia="Calibri"/>
          <w:bCs/>
        </w:rPr>
        <w:t>apmērā</w:t>
      </w:r>
      <w:proofErr w:type="spellEnd"/>
      <w:proofErr w:type="gramEnd"/>
      <w:r w:rsidRPr="007A1AD3">
        <w:rPr>
          <w:rFonts w:eastAsia="Calibri"/>
          <w:bCs/>
        </w:rPr>
        <w:t xml:space="preserve">, </w:t>
      </w:r>
      <w:bookmarkStart w:id="9" w:name="_Hlk191491144"/>
      <w:r w:rsidRPr="007A1AD3">
        <w:rPr>
          <w:rFonts w:eastAsia="Calibri"/>
          <w:bCs/>
        </w:rPr>
        <w:t xml:space="preserve">lai </w:t>
      </w:r>
      <w:proofErr w:type="spellStart"/>
      <w:r w:rsidRPr="007A1AD3">
        <w:rPr>
          <w:rFonts w:eastAsia="Calibri"/>
          <w:bCs/>
        </w:rPr>
        <w:t>kompensētu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Pašvaldībai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pieaicinātā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sertificēta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vērtētāja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atlīdzības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summu</w:t>
      </w:r>
      <w:proofErr w:type="spellEnd"/>
      <w:r w:rsidRPr="007A1AD3">
        <w:rPr>
          <w:rFonts w:eastAsia="Calibri"/>
          <w:bCs/>
        </w:rPr>
        <w:t xml:space="preserve"> par </w:t>
      </w:r>
      <w:proofErr w:type="spellStart"/>
      <w:r w:rsidRPr="007A1AD3">
        <w:rPr>
          <w:rFonts w:eastAsia="Calibri"/>
          <w:bCs/>
        </w:rPr>
        <w:t>Nomas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objekta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nomas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maksas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noteikšanu</w:t>
      </w:r>
      <w:proofErr w:type="spellEnd"/>
      <w:r w:rsidRPr="007A1AD3">
        <w:rPr>
          <w:rFonts w:eastAsia="Calibri"/>
          <w:bCs/>
        </w:rPr>
        <w:t>.</w:t>
      </w:r>
      <w:bookmarkEnd w:id="7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Papildus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tiek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maksāts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pievienotās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vērtības</w:t>
      </w:r>
      <w:proofErr w:type="spellEnd"/>
      <w:r w:rsidRPr="007A1AD3">
        <w:rPr>
          <w:rFonts w:eastAsia="Calibri"/>
          <w:bCs/>
        </w:rPr>
        <w:t xml:space="preserve"> </w:t>
      </w:r>
      <w:proofErr w:type="spellStart"/>
      <w:r w:rsidRPr="007A1AD3">
        <w:rPr>
          <w:rFonts w:eastAsia="Calibri"/>
          <w:bCs/>
        </w:rPr>
        <w:t>nodoklis</w:t>
      </w:r>
      <w:proofErr w:type="spellEnd"/>
      <w:r w:rsidRPr="007A1AD3">
        <w:rPr>
          <w:rFonts w:eastAsia="Calibri"/>
          <w:bCs/>
        </w:rPr>
        <w:t>.</w:t>
      </w:r>
    </w:p>
    <w:bookmarkEnd w:id="6"/>
    <w:bookmarkEnd w:id="8"/>
    <w:bookmarkEnd w:id="9"/>
    <w:p w14:paraId="071ECB5D" w14:textId="77777777" w:rsidR="0010698B" w:rsidRPr="007A1AD3" w:rsidRDefault="0010698B" w:rsidP="0010698B">
      <w:pPr>
        <w:numPr>
          <w:ilvl w:val="0"/>
          <w:numId w:val="9"/>
        </w:numPr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nomniekam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jāievēro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apgrūtinājumi</w:t>
      </w:r>
      <w:proofErr w:type="spellEnd"/>
      <w:r w:rsidRPr="007A1AD3">
        <w:rPr>
          <w:rFonts w:eastAsia="Lucida Sans Unicode"/>
        </w:rPr>
        <w:t xml:space="preserve"> un </w:t>
      </w:r>
      <w:proofErr w:type="spellStart"/>
      <w:r w:rsidRPr="007A1AD3">
        <w:rPr>
          <w:rFonts w:eastAsia="Lucida Sans Unicode"/>
        </w:rPr>
        <w:t>aizsargjoslas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objektiem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proofErr w:type="gramStart"/>
      <w:r w:rsidRPr="007A1AD3">
        <w:rPr>
          <w:rFonts w:eastAsia="Lucida Sans Unicode"/>
        </w:rPr>
        <w:t>saskaņā</w:t>
      </w:r>
      <w:proofErr w:type="spellEnd"/>
      <w:r w:rsidRPr="007A1AD3">
        <w:rPr>
          <w:rFonts w:eastAsia="Lucida Sans Unicode"/>
        </w:rPr>
        <w:t xml:space="preserve">  </w:t>
      </w:r>
      <w:proofErr w:type="spellStart"/>
      <w:r w:rsidRPr="007A1AD3">
        <w:rPr>
          <w:rFonts w:eastAsia="Lucida Sans Unicode"/>
        </w:rPr>
        <w:t>ar</w:t>
      </w:r>
      <w:proofErr w:type="spellEnd"/>
      <w:proofErr w:type="gram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Aizsargjoslu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likumā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u.c.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normatīvajos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aktos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noteiktām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platībām</w:t>
      </w:r>
      <w:proofErr w:type="spellEnd"/>
      <w:r w:rsidRPr="007A1AD3">
        <w:rPr>
          <w:rFonts w:eastAsia="Lucida Sans Unicode"/>
        </w:rPr>
        <w:t xml:space="preserve">, kuru </w:t>
      </w:r>
      <w:proofErr w:type="spellStart"/>
      <w:r w:rsidRPr="007A1AD3">
        <w:rPr>
          <w:rFonts w:eastAsia="Lucida Sans Unicode"/>
        </w:rPr>
        <w:t>uzdevums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aizsargāt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dažāda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veida</w:t>
      </w:r>
      <w:proofErr w:type="spellEnd"/>
      <w:r w:rsidRPr="007A1AD3">
        <w:rPr>
          <w:rFonts w:eastAsia="Lucida Sans Unicode"/>
        </w:rPr>
        <w:t xml:space="preserve"> (</w:t>
      </w:r>
      <w:proofErr w:type="spellStart"/>
      <w:r w:rsidRPr="007A1AD3">
        <w:rPr>
          <w:rFonts w:eastAsia="Lucida Sans Unicode"/>
        </w:rPr>
        <w:t>gan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dabiskus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gan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mākslīgus</w:t>
      </w:r>
      <w:proofErr w:type="spellEnd"/>
      <w:r w:rsidRPr="007A1AD3">
        <w:rPr>
          <w:rFonts w:eastAsia="Lucida Sans Unicode"/>
        </w:rPr>
        <w:t xml:space="preserve">) </w:t>
      </w:r>
      <w:proofErr w:type="spellStart"/>
      <w:r w:rsidRPr="007A1AD3">
        <w:rPr>
          <w:rFonts w:eastAsia="Lucida Sans Unicode"/>
        </w:rPr>
        <w:t>objektus</w:t>
      </w:r>
      <w:proofErr w:type="spellEnd"/>
      <w:r w:rsidRPr="007A1AD3">
        <w:rPr>
          <w:rFonts w:eastAsia="Lucida Sans Unicode"/>
        </w:rPr>
        <w:t xml:space="preserve"> no </w:t>
      </w:r>
      <w:proofErr w:type="spellStart"/>
      <w:r w:rsidRPr="007A1AD3">
        <w:rPr>
          <w:rFonts w:eastAsia="Lucida Sans Unicode"/>
        </w:rPr>
        <w:t>nevēlamas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ārējās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iedarbības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nodrošināt</w:t>
      </w:r>
      <w:proofErr w:type="spellEnd"/>
      <w:r w:rsidRPr="007A1AD3">
        <w:rPr>
          <w:rFonts w:eastAsia="Lucida Sans Unicode"/>
        </w:rPr>
        <w:t xml:space="preserve"> to </w:t>
      </w:r>
      <w:proofErr w:type="spellStart"/>
      <w:r w:rsidRPr="007A1AD3">
        <w:rPr>
          <w:rFonts w:eastAsia="Lucida Sans Unicode"/>
        </w:rPr>
        <w:t>ekspluatāciju</w:t>
      </w:r>
      <w:proofErr w:type="spellEnd"/>
      <w:r w:rsidRPr="007A1AD3">
        <w:rPr>
          <w:rFonts w:eastAsia="Lucida Sans Unicode"/>
        </w:rPr>
        <w:t xml:space="preserve"> un </w:t>
      </w:r>
      <w:proofErr w:type="spellStart"/>
      <w:r w:rsidRPr="007A1AD3">
        <w:rPr>
          <w:rFonts w:eastAsia="Lucida Sans Unicode"/>
        </w:rPr>
        <w:t>drošību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vai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pasargāt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vidi</w:t>
      </w:r>
      <w:proofErr w:type="spellEnd"/>
      <w:r w:rsidRPr="007A1AD3">
        <w:rPr>
          <w:rFonts w:eastAsia="Lucida Sans Unicode"/>
        </w:rPr>
        <w:t xml:space="preserve"> un </w:t>
      </w:r>
      <w:proofErr w:type="spellStart"/>
      <w:r w:rsidRPr="007A1AD3">
        <w:rPr>
          <w:rFonts w:eastAsia="Lucida Sans Unicode"/>
        </w:rPr>
        <w:t>cilvēku</w:t>
      </w:r>
      <w:proofErr w:type="spellEnd"/>
      <w:r w:rsidRPr="007A1AD3">
        <w:rPr>
          <w:rFonts w:eastAsia="Lucida Sans Unicode"/>
        </w:rPr>
        <w:t xml:space="preserve"> no </w:t>
      </w:r>
      <w:proofErr w:type="spellStart"/>
      <w:r w:rsidRPr="007A1AD3">
        <w:rPr>
          <w:rFonts w:eastAsia="Lucida Sans Unicode"/>
        </w:rPr>
        <w:t>kāda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kaitīgās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ietekmes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proofErr w:type="gramStart"/>
      <w:r w:rsidRPr="007A1AD3">
        <w:rPr>
          <w:rFonts w:eastAsia="Lucida Sans Unicode"/>
        </w:rPr>
        <w:t>kā</w:t>
      </w:r>
      <w:proofErr w:type="spellEnd"/>
      <w:r w:rsidRPr="007A1AD3">
        <w:rPr>
          <w:rFonts w:eastAsia="Lucida Sans Unicode"/>
        </w:rPr>
        <w:t xml:space="preserve">  </w:t>
      </w:r>
      <w:proofErr w:type="spellStart"/>
      <w:r w:rsidRPr="007A1AD3">
        <w:rPr>
          <w:rFonts w:eastAsia="Lucida Sans Unicode"/>
        </w:rPr>
        <w:t>arī</w:t>
      </w:r>
      <w:proofErr w:type="spellEnd"/>
      <w:proofErr w:type="gram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jānodrošina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visu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esošo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inženiertehniskās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apgādes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tīklu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saglabāšana</w:t>
      </w:r>
      <w:proofErr w:type="spellEnd"/>
      <w:r w:rsidRPr="007A1AD3">
        <w:rPr>
          <w:rFonts w:eastAsia="Lucida Sans Unicode"/>
        </w:rPr>
        <w:t>.</w:t>
      </w:r>
    </w:p>
    <w:p w14:paraId="436C6183" w14:textId="77777777" w:rsidR="0010698B" w:rsidRPr="007A1AD3" w:rsidRDefault="0010698B" w:rsidP="0010698B">
      <w:pPr>
        <w:numPr>
          <w:ilvl w:val="0"/>
          <w:numId w:val="9"/>
        </w:numPr>
        <w:jc w:val="both"/>
        <w:rPr>
          <w:rFonts w:eastAsia="Lucida Sans Unicode"/>
        </w:rPr>
      </w:pPr>
      <w:proofErr w:type="spellStart"/>
      <w:proofErr w:type="gramStart"/>
      <w:r w:rsidRPr="007A1AD3">
        <w:rPr>
          <w:rFonts w:eastAsia="Lucida Sans Unicode"/>
        </w:rPr>
        <w:t>Nomniekam</w:t>
      </w:r>
      <w:proofErr w:type="spellEnd"/>
      <w:r w:rsidRPr="007A1AD3">
        <w:rPr>
          <w:rFonts w:eastAsia="Lucida Sans Unicode"/>
        </w:rPr>
        <w:t xml:space="preserve">  </w:t>
      </w:r>
      <w:proofErr w:type="spellStart"/>
      <w:r w:rsidRPr="007A1AD3">
        <w:rPr>
          <w:rFonts w:eastAsia="Lucida Sans Unicode"/>
        </w:rPr>
        <w:t>ir</w:t>
      </w:r>
      <w:proofErr w:type="spellEnd"/>
      <w:proofErr w:type="gram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pienākums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saviem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finanšu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resursiem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personālu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materiāli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tehniskajiem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līdzekļiem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uzturēt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kārtībā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nepieļaujot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piegružošanu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vai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vides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piesārņošanu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nodrošināt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sanitāro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ugunsdrošības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atkritumu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apsaimniekošanas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u.c.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normatīvo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aktu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prasību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ievērošanu</w:t>
      </w:r>
      <w:proofErr w:type="spellEnd"/>
      <w:r w:rsidRPr="007A1AD3">
        <w:rPr>
          <w:rFonts w:eastAsia="Lucida Sans Unicode"/>
        </w:rPr>
        <w:t>.</w:t>
      </w:r>
    </w:p>
    <w:p w14:paraId="2FE5B74E" w14:textId="77777777" w:rsidR="0010698B" w:rsidRPr="007A1AD3" w:rsidRDefault="0010698B" w:rsidP="0010698B">
      <w:pPr>
        <w:pStyle w:val="Sarakstarindkopa"/>
        <w:numPr>
          <w:ilvl w:val="0"/>
          <w:numId w:val="9"/>
        </w:numPr>
        <w:contextualSpacing/>
        <w:jc w:val="both"/>
        <w:rPr>
          <w:color w:val="000000"/>
        </w:rPr>
      </w:pPr>
      <w:proofErr w:type="spellStart"/>
      <w:r w:rsidRPr="007A1AD3">
        <w:rPr>
          <w:color w:val="000000"/>
        </w:rPr>
        <w:t>Personai</w:t>
      </w:r>
      <w:proofErr w:type="spellEnd"/>
      <w:r w:rsidRPr="007A1AD3">
        <w:rPr>
          <w:color w:val="000000"/>
        </w:rPr>
        <w:t xml:space="preserve">, </w:t>
      </w:r>
      <w:proofErr w:type="spellStart"/>
      <w:r w:rsidRPr="007A1AD3">
        <w:rPr>
          <w:color w:val="000000"/>
        </w:rPr>
        <w:t>kura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iegūs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nomas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tiesības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tiks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nodrošināta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iespēja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pieslēgtie</w:t>
      </w:r>
      <w:proofErr w:type="spellEnd"/>
      <w:r w:rsidRPr="007A1AD3">
        <w:rPr>
          <w:color w:val="000000"/>
        </w:rPr>
        <w:t xml:space="preserve"> pie Jēkabpils novada pašvaldības </w:t>
      </w:r>
      <w:proofErr w:type="spellStart"/>
      <w:r w:rsidRPr="007A1AD3">
        <w:rPr>
          <w:color w:val="000000"/>
        </w:rPr>
        <w:t>elektrības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pieslēguma</w:t>
      </w:r>
      <w:proofErr w:type="spellEnd"/>
      <w:r w:rsidRPr="007A1AD3">
        <w:rPr>
          <w:color w:val="000000"/>
        </w:rPr>
        <w:t xml:space="preserve">. </w:t>
      </w:r>
      <w:proofErr w:type="spellStart"/>
      <w:r w:rsidRPr="007A1AD3">
        <w:rPr>
          <w:color w:val="000000"/>
        </w:rPr>
        <w:t>Pieslēgšanās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darbi</w:t>
      </w:r>
      <w:proofErr w:type="spellEnd"/>
      <w:r w:rsidRPr="007A1AD3">
        <w:rPr>
          <w:color w:val="000000"/>
        </w:rPr>
        <w:t xml:space="preserve"> un </w:t>
      </w:r>
      <w:proofErr w:type="spellStart"/>
      <w:r w:rsidRPr="007A1AD3">
        <w:rPr>
          <w:color w:val="000000"/>
        </w:rPr>
        <w:t>kontrolskaitītāja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uzstādīšana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Nomniekam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jāveic</w:t>
      </w:r>
      <w:proofErr w:type="spellEnd"/>
      <w:r w:rsidRPr="007A1AD3">
        <w:rPr>
          <w:color w:val="000000"/>
        </w:rPr>
        <w:t xml:space="preserve"> par </w:t>
      </w:r>
      <w:proofErr w:type="spellStart"/>
      <w:r w:rsidRPr="007A1AD3">
        <w:rPr>
          <w:color w:val="000000"/>
        </w:rPr>
        <w:t>saviem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līdzekļiem</w:t>
      </w:r>
      <w:proofErr w:type="spellEnd"/>
      <w:r w:rsidRPr="007A1AD3">
        <w:rPr>
          <w:color w:val="000000"/>
        </w:rPr>
        <w:t xml:space="preserve">, un </w:t>
      </w:r>
      <w:proofErr w:type="spellStart"/>
      <w:r w:rsidRPr="007A1AD3">
        <w:rPr>
          <w:color w:val="000000"/>
        </w:rPr>
        <w:t>papildus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nomas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maksai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jāmaksā</w:t>
      </w:r>
      <w:proofErr w:type="spellEnd"/>
      <w:r w:rsidRPr="007A1AD3">
        <w:rPr>
          <w:color w:val="000000"/>
        </w:rPr>
        <w:t xml:space="preserve"> par </w:t>
      </w:r>
      <w:proofErr w:type="spellStart"/>
      <w:r w:rsidRPr="007A1AD3">
        <w:rPr>
          <w:color w:val="000000"/>
        </w:rPr>
        <w:t>patērēto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elektroenerģiju</w:t>
      </w:r>
      <w:proofErr w:type="spellEnd"/>
      <w:r w:rsidRPr="007A1AD3">
        <w:rPr>
          <w:color w:val="000000"/>
        </w:rPr>
        <w:t xml:space="preserve">, </w:t>
      </w:r>
      <w:proofErr w:type="spellStart"/>
      <w:r w:rsidRPr="007A1AD3">
        <w:rPr>
          <w:color w:val="000000"/>
        </w:rPr>
        <w:t>atbilstoši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Nomas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līguma</w:t>
      </w:r>
      <w:proofErr w:type="spellEnd"/>
      <w:r w:rsidRPr="007A1AD3">
        <w:rPr>
          <w:color w:val="000000"/>
        </w:rPr>
        <w:t xml:space="preserve"> </w:t>
      </w:r>
      <w:proofErr w:type="spellStart"/>
      <w:r w:rsidRPr="007A1AD3">
        <w:rPr>
          <w:color w:val="000000"/>
        </w:rPr>
        <w:t>nosacījumiem</w:t>
      </w:r>
      <w:proofErr w:type="spellEnd"/>
      <w:r w:rsidRPr="007A1AD3">
        <w:rPr>
          <w:color w:val="000000"/>
        </w:rPr>
        <w:t>.</w:t>
      </w:r>
    </w:p>
    <w:p w14:paraId="1AB60793" w14:textId="77777777" w:rsidR="0010698B" w:rsidRPr="007A1AD3" w:rsidRDefault="0010698B" w:rsidP="0010698B">
      <w:pPr>
        <w:numPr>
          <w:ilvl w:val="0"/>
          <w:numId w:val="9"/>
        </w:numPr>
        <w:ind w:left="357" w:hanging="357"/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Nomniekam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papildus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maksai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jāmaksā</w:t>
      </w:r>
      <w:proofErr w:type="spellEnd"/>
      <w:r w:rsidRPr="007A1AD3">
        <w:rPr>
          <w:rFonts w:eastAsia="Lucida Sans Unicode"/>
        </w:rPr>
        <w:t xml:space="preserve"> </w:t>
      </w:r>
      <w:r w:rsidRPr="007A1AD3">
        <w:rPr>
          <w:lang w:eastAsia="ar-SA"/>
        </w:rPr>
        <w:t xml:space="preserve">par </w:t>
      </w:r>
      <w:proofErr w:type="spellStart"/>
      <w:r w:rsidRPr="007A1AD3">
        <w:rPr>
          <w:rFonts w:eastAsia="Lucida Sans Unicode"/>
        </w:rPr>
        <w:t>patērēto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elektroenerģiju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atbilstoši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kontrolskaitītāja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rādījumiem</w:t>
      </w:r>
      <w:proofErr w:type="spellEnd"/>
      <w:r w:rsidRPr="007A1AD3">
        <w:rPr>
          <w:rFonts w:eastAsia="Lucida Sans Unicode"/>
        </w:rPr>
        <w:t>.</w:t>
      </w:r>
    </w:p>
    <w:p w14:paraId="544D5CE1" w14:textId="77777777" w:rsidR="0010698B" w:rsidRPr="007A1AD3" w:rsidRDefault="0010698B" w:rsidP="0010698B">
      <w:pPr>
        <w:numPr>
          <w:ilvl w:val="0"/>
          <w:numId w:val="9"/>
        </w:numPr>
        <w:contextualSpacing/>
        <w:jc w:val="both"/>
      </w:pPr>
      <w:proofErr w:type="spellStart"/>
      <w:r w:rsidRPr="007A1AD3">
        <w:t>Nomniekam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objektā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tiesības</w:t>
      </w:r>
      <w:proofErr w:type="spellEnd"/>
      <w:r w:rsidRPr="007A1AD3">
        <w:t xml:space="preserve"> </w:t>
      </w:r>
      <w:proofErr w:type="spellStart"/>
      <w:r w:rsidRPr="007A1AD3">
        <w:rPr>
          <w:rFonts w:eastAsia="Lucida Sans Unicode"/>
        </w:rPr>
        <w:t>veikt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publiskas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ārtelpas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labiekārtošanu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kā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arī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t>novietot</w:t>
      </w:r>
      <w:proofErr w:type="spellEnd"/>
      <w:r w:rsidRPr="007A1AD3">
        <w:t xml:space="preserve"> </w:t>
      </w:r>
      <w:proofErr w:type="spellStart"/>
      <w:r w:rsidRPr="007A1AD3">
        <w:t>līdz</w:t>
      </w:r>
      <w:proofErr w:type="spellEnd"/>
      <w:r w:rsidRPr="007A1AD3">
        <w:t xml:space="preserve"> 3 (trim) </w:t>
      </w:r>
      <w:proofErr w:type="spellStart"/>
      <w:r w:rsidRPr="007A1AD3">
        <w:t>īslaicīgas</w:t>
      </w:r>
      <w:proofErr w:type="spellEnd"/>
      <w:r w:rsidRPr="007A1AD3">
        <w:t xml:space="preserve"> </w:t>
      </w:r>
      <w:proofErr w:type="spellStart"/>
      <w:r w:rsidRPr="007A1AD3">
        <w:t>lietošanas</w:t>
      </w:r>
      <w:proofErr w:type="spellEnd"/>
      <w:r w:rsidRPr="007A1AD3">
        <w:t xml:space="preserve"> </w:t>
      </w:r>
      <w:proofErr w:type="spellStart"/>
      <w:r w:rsidRPr="007A1AD3">
        <w:t>būvēm</w:t>
      </w:r>
      <w:proofErr w:type="spellEnd"/>
      <w:r w:rsidRPr="007A1AD3">
        <w:t xml:space="preserve">, </w:t>
      </w:r>
      <w:proofErr w:type="spellStart"/>
      <w:r w:rsidRPr="007A1AD3">
        <w:t>atbilstoši</w:t>
      </w:r>
      <w:proofErr w:type="spellEnd"/>
      <w:r w:rsidRPr="007A1AD3">
        <w:t xml:space="preserve"> </w:t>
      </w:r>
      <w:proofErr w:type="spellStart"/>
      <w:r w:rsidRPr="007A1AD3">
        <w:t>būvniecību</w:t>
      </w:r>
      <w:proofErr w:type="spellEnd"/>
      <w:r w:rsidRPr="007A1AD3">
        <w:t xml:space="preserve"> </w:t>
      </w:r>
      <w:proofErr w:type="spellStart"/>
      <w:r w:rsidRPr="007A1AD3">
        <w:t>regulējošo</w:t>
      </w:r>
      <w:proofErr w:type="spellEnd"/>
      <w:r w:rsidRPr="007A1AD3">
        <w:t xml:space="preserve"> </w:t>
      </w:r>
      <w:proofErr w:type="spellStart"/>
      <w:r w:rsidRPr="007A1AD3">
        <w:t>normatīvo</w:t>
      </w:r>
      <w:proofErr w:type="spellEnd"/>
      <w:r w:rsidRPr="007A1AD3">
        <w:t xml:space="preserve"> </w:t>
      </w:r>
      <w:proofErr w:type="spellStart"/>
      <w:r w:rsidRPr="007A1AD3">
        <w:t>aktu</w:t>
      </w:r>
      <w:proofErr w:type="spellEnd"/>
      <w:r w:rsidRPr="007A1AD3">
        <w:t xml:space="preserve"> </w:t>
      </w:r>
      <w:proofErr w:type="spellStart"/>
      <w:r w:rsidRPr="007A1AD3">
        <w:t>prasībām</w:t>
      </w:r>
      <w:proofErr w:type="spellEnd"/>
      <w:r w:rsidRPr="007A1AD3">
        <w:t xml:space="preserve">, </w:t>
      </w:r>
      <w:proofErr w:type="spellStart"/>
      <w:r w:rsidRPr="007A1AD3">
        <w:t>kuras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līgumam</w:t>
      </w:r>
      <w:proofErr w:type="spellEnd"/>
      <w:r w:rsidRPr="007A1AD3">
        <w:t xml:space="preserve"> </w:t>
      </w:r>
      <w:proofErr w:type="spellStart"/>
      <w:r w:rsidRPr="007A1AD3">
        <w:t>izbeidzot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jānovāc</w:t>
      </w:r>
      <w:proofErr w:type="spellEnd"/>
      <w:r w:rsidRPr="007A1AD3">
        <w:t>.</w:t>
      </w:r>
    </w:p>
    <w:p w14:paraId="36F112B5" w14:textId="77777777" w:rsidR="0010698B" w:rsidRPr="007A1AD3" w:rsidRDefault="0010698B" w:rsidP="0010698B">
      <w:pPr>
        <w:numPr>
          <w:ilvl w:val="0"/>
          <w:numId w:val="9"/>
        </w:numPr>
        <w:contextualSpacing/>
        <w:jc w:val="both"/>
        <w:rPr>
          <w:rFonts w:eastAsia="Lucida Sans Unicode"/>
        </w:rPr>
      </w:pPr>
      <w:proofErr w:type="spellStart"/>
      <w:proofErr w:type="gram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 </w:t>
      </w:r>
      <w:proofErr w:type="spellStart"/>
      <w:r w:rsidRPr="007A1AD3">
        <w:rPr>
          <w:rFonts w:eastAsia="Lucida Sans Unicode"/>
        </w:rPr>
        <w:t>līgumam</w:t>
      </w:r>
      <w:proofErr w:type="spellEnd"/>
      <w:proofErr w:type="gramEnd"/>
      <w:r w:rsidRPr="007A1AD3">
        <w:rPr>
          <w:rFonts w:eastAsia="Lucida Sans Unicode"/>
        </w:rPr>
        <w:t xml:space="preserve">  </w:t>
      </w:r>
      <w:proofErr w:type="spellStart"/>
      <w:proofErr w:type="gramStart"/>
      <w:r w:rsidRPr="007A1AD3">
        <w:rPr>
          <w:rFonts w:eastAsia="Lucida Sans Unicode"/>
        </w:rPr>
        <w:t>beidzoties</w:t>
      </w:r>
      <w:proofErr w:type="spellEnd"/>
      <w:r w:rsidRPr="007A1AD3">
        <w:rPr>
          <w:rFonts w:eastAsia="Lucida Sans Unicode"/>
        </w:rPr>
        <w:t xml:space="preserve">  </w:t>
      </w:r>
      <w:proofErr w:type="spellStart"/>
      <w:r w:rsidRPr="007A1AD3">
        <w:rPr>
          <w:rFonts w:eastAsia="Lucida Sans Unicode"/>
        </w:rPr>
        <w:t>vai</w:t>
      </w:r>
      <w:proofErr w:type="spellEnd"/>
      <w:proofErr w:type="gramEnd"/>
      <w:r w:rsidRPr="007A1AD3">
        <w:rPr>
          <w:rFonts w:eastAsia="Lucida Sans Unicode"/>
        </w:rPr>
        <w:t xml:space="preserve">  </w:t>
      </w:r>
      <w:proofErr w:type="spellStart"/>
      <w:proofErr w:type="gramStart"/>
      <w:r w:rsidRPr="007A1AD3">
        <w:rPr>
          <w:rFonts w:eastAsia="Lucida Sans Unicode"/>
        </w:rPr>
        <w:t>tā</w:t>
      </w:r>
      <w:proofErr w:type="spellEnd"/>
      <w:r w:rsidRPr="007A1AD3">
        <w:rPr>
          <w:rFonts w:eastAsia="Lucida Sans Unicode"/>
        </w:rPr>
        <w:t xml:space="preserve">  </w:t>
      </w:r>
      <w:proofErr w:type="spellStart"/>
      <w:r w:rsidRPr="007A1AD3">
        <w:rPr>
          <w:rFonts w:eastAsia="Lucida Sans Unicode"/>
        </w:rPr>
        <w:t>pirmstermiņa</w:t>
      </w:r>
      <w:proofErr w:type="spellEnd"/>
      <w:proofErr w:type="gramEnd"/>
      <w:r w:rsidRPr="007A1AD3">
        <w:rPr>
          <w:rFonts w:eastAsia="Lucida Sans Unicode"/>
        </w:rPr>
        <w:t xml:space="preserve">  </w:t>
      </w:r>
      <w:proofErr w:type="spellStart"/>
      <w:proofErr w:type="gramStart"/>
      <w:r w:rsidRPr="007A1AD3">
        <w:rPr>
          <w:rFonts w:eastAsia="Lucida Sans Unicode"/>
        </w:rPr>
        <w:t>izbeigšanas</w:t>
      </w:r>
      <w:proofErr w:type="spellEnd"/>
      <w:r w:rsidRPr="007A1AD3">
        <w:rPr>
          <w:rFonts w:eastAsia="Lucida Sans Unicode"/>
        </w:rPr>
        <w:t xml:space="preserve">  </w:t>
      </w:r>
      <w:proofErr w:type="spellStart"/>
      <w:r w:rsidRPr="007A1AD3">
        <w:rPr>
          <w:rFonts w:eastAsia="Lucida Sans Unicode"/>
        </w:rPr>
        <w:t>gadījumā</w:t>
      </w:r>
      <w:proofErr w:type="spellEnd"/>
      <w:proofErr w:type="gram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nomniekam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pienākums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atbrīvot</w:t>
      </w:r>
      <w:proofErr w:type="spellEnd"/>
      <w:r w:rsidRPr="007A1AD3">
        <w:rPr>
          <w:rFonts w:eastAsia="Lucida Sans Unicode"/>
        </w:rPr>
        <w:t xml:space="preserve"> un </w:t>
      </w:r>
      <w:proofErr w:type="spellStart"/>
      <w:proofErr w:type="gramStart"/>
      <w:r w:rsidRPr="007A1AD3">
        <w:rPr>
          <w:rFonts w:eastAsia="Lucida Sans Unicode"/>
        </w:rPr>
        <w:t>sakopt</w:t>
      </w:r>
      <w:proofErr w:type="spellEnd"/>
      <w:r w:rsidRPr="007A1AD3">
        <w:rPr>
          <w:rFonts w:eastAsia="Lucida Sans Unicode"/>
        </w:rPr>
        <w:t xml:space="preserve">  to</w:t>
      </w:r>
      <w:proofErr w:type="gram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atbilstoši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proofErr w:type="gramStart"/>
      <w:r w:rsidRPr="007A1AD3">
        <w:rPr>
          <w:rFonts w:eastAsia="Lucida Sans Unicode"/>
        </w:rPr>
        <w:t>sakārtotas</w:t>
      </w:r>
      <w:proofErr w:type="spellEnd"/>
      <w:r w:rsidRPr="007A1AD3">
        <w:rPr>
          <w:rFonts w:eastAsia="Lucida Sans Unicode"/>
        </w:rPr>
        <w:t xml:space="preserve">  </w:t>
      </w:r>
      <w:proofErr w:type="spellStart"/>
      <w:r w:rsidRPr="007A1AD3">
        <w:rPr>
          <w:rFonts w:eastAsia="Lucida Sans Unicode"/>
        </w:rPr>
        <w:t>vides</w:t>
      </w:r>
      <w:proofErr w:type="spellEnd"/>
      <w:proofErr w:type="gram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prasībām</w:t>
      </w:r>
      <w:proofErr w:type="spellEnd"/>
      <w:r w:rsidRPr="007A1AD3">
        <w:rPr>
          <w:rFonts w:eastAsia="Lucida Sans Unicode"/>
        </w:rPr>
        <w:t xml:space="preserve"> un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līguma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nosacījumiem</w:t>
      </w:r>
      <w:proofErr w:type="spellEnd"/>
      <w:r w:rsidRPr="007A1AD3">
        <w:rPr>
          <w:rFonts w:eastAsia="Lucida Sans Unicode"/>
        </w:rPr>
        <w:t>.</w:t>
      </w:r>
    </w:p>
    <w:p w14:paraId="596783F7" w14:textId="77777777" w:rsidR="0010698B" w:rsidRPr="007A1AD3" w:rsidRDefault="0010698B" w:rsidP="0010698B">
      <w:pPr>
        <w:pStyle w:val="Sarakstarindkopa"/>
        <w:numPr>
          <w:ilvl w:val="0"/>
          <w:numId w:val="9"/>
        </w:numPr>
        <w:tabs>
          <w:tab w:val="left" w:pos="357"/>
        </w:tabs>
        <w:spacing w:after="240"/>
        <w:ind w:left="357" w:hanging="357"/>
        <w:contextualSpacing/>
        <w:jc w:val="both"/>
        <w:rPr>
          <w:rFonts w:eastAsia="Lucida Sans Unicode"/>
        </w:rPr>
      </w:pPr>
      <w:proofErr w:type="spellStart"/>
      <w:r w:rsidRPr="007A1AD3">
        <w:t>Ārtelpas</w:t>
      </w:r>
      <w:proofErr w:type="spellEnd"/>
      <w:r w:rsidRPr="007A1AD3">
        <w:t xml:space="preserve"> </w:t>
      </w:r>
      <w:proofErr w:type="spellStart"/>
      <w:r w:rsidRPr="007A1AD3">
        <w:t>labiekārtojums</w:t>
      </w:r>
      <w:proofErr w:type="spellEnd"/>
      <w:r w:rsidRPr="007A1AD3">
        <w:t xml:space="preserve"> un </w:t>
      </w:r>
      <w:proofErr w:type="spellStart"/>
      <w:r w:rsidRPr="007A1AD3">
        <w:t>īslaicīgas</w:t>
      </w:r>
      <w:proofErr w:type="spellEnd"/>
      <w:r w:rsidRPr="007A1AD3">
        <w:t xml:space="preserve"> </w:t>
      </w:r>
      <w:proofErr w:type="spellStart"/>
      <w:r w:rsidRPr="007A1AD3">
        <w:t>lietošanas</w:t>
      </w:r>
      <w:proofErr w:type="spellEnd"/>
      <w:r w:rsidRPr="007A1AD3">
        <w:t xml:space="preserve"> </w:t>
      </w:r>
      <w:proofErr w:type="spellStart"/>
      <w:r w:rsidRPr="007A1AD3">
        <w:t>būvju</w:t>
      </w:r>
      <w:proofErr w:type="spellEnd"/>
      <w:r w:rsidRPr="007A1AD3">
        <w:t xml:space="preserve"> </w:t>
      </w:r>
      <w:proofErr w:type="spellStart"/>
      <w:r w:rsidRPr="007A1AD3">
        <w:t>novietne</w:t>
      </w:r>
      <w:proofErr w:type="spellEnd"/>
      <w:r w:rsidRPr="007A1AD3">
        <w:t xml:space="preserve">, </w:t>
      </w:r>
      <w:proofErr w:type="spellStart"/>
      <w:r w:rsidRPr="007A1AD3">
        <w:t>būvapjoms</w:t>
      </w:r>
      <w:proofErr w:type="spellEnd"/>
      <w:r w:rsidRPr="007A1AD3">
        <w:t xml:space="preserve">, </w:t>
      </w:r>
      <w:proofErr w:type="spellStart"/>
      <w:r w:rsidRPr="007A1AD3">
        <w:t>vizuālais</w:t>
      </w:r>
      <w:proofErr w:type="spellEnd"/>
      <w:r w:rsidRPr="007A1AD3">
        <w:t xml:space="preserve"> </w:t>
      </w:r>
      <w:proofErr w:type="spellStart"/>
      <w:r w:rsidRPr="007A1AD3">
        <w:t>risinājums</w:t>
      </w:r>
      <w:proofErr w:type="spellEnd"/>
      <w:r w:rsidRPr="007A1AD3">
        <w:t xml:space="preserve"> </w:t>
      </w:r>
      <w:proofErr w:type="spellStart"/>
      <w:r w:rsidRPr="007A1AD3">
        <w:t>saskaņojami</w:t>
      </w:r>
      <w:proofErr w:type="spellEnd"/>
      <w:r w:rsidRPr="007A1AD3">
        <w:t xml:space="preserve"> </w:t>
      </w:r>
      <w:proofErr w:type="spellStart"/>
      <w:r w:rsidRPr="007A1AD3">
        <w:t>ar</w:t>
      </w:r>
      <w:proofErr w:type="spellEnd"/>
      <w:r w:rsidRPr="007A1AD3">
        <w:t xml:space="preserve"> Jēkabpils novada Attīstības </w:t>
      </w:r>
      <w:proofErr w:type="spellStart"/>
      <w:r w:rsidRPr="007A1AD3">
        <w:t>pārvaldes</w:t>
      </w:r>
      <w:proofErr w:type="spellEnd"/>
      <w:r w:rsidRPr="007A1AD3">
        <w:t xml:space="preserve"> </w:t>
      </w:r>
      <w:proofErr w:type="spellStart"/>
      <w:r w:rsidRPr="007A1AD3">
        <w:t>arhitektu</w:t>
      </w:r>
      <w:proofErr w:type="spellEnd"/>
      <w:r w:rsidRPr="007A1AD3">
        <w:t xml:space="preserve"> </w:t>
      </w:r>
      <w:proofErr w:type="spellStart"/>
      <w:r w:rsidRPr="007A1AD3">
        <w:t>pirms</w:t>
      </w:r>
      <w:proofErr w:type="spellEnd"/>
      <w:r w:rsidRPr="007A1AD3">
        <w:t xml:space="preserve"> </w:t>
      </w:r>
      <w:proofErr w:type="spellStart"/>
      <w:r w:rsidRPr="007A1AD3">
        <w:t>dokumentācijas</w:t>
      </w:r>
      <w:proofErr w:type="spellEnd"/>
      <w:r w:rsidRPr="007A1AD3">
        <w:t xml:space="preserve"> </w:t>
      </w:r>
      <w:proofErr w:type="spellStart"/>
      <w:r w:rsidRPr="007A1AD3">
        <w:t>iesniegšanas</w:t>
      </w:r>
      <w:proofErr w:type="spellEnd"/>
      <w:r w:rsidRPr="007A1AD3">
        <w:t xml:space="preserve"> </w:t>
      </w:r>
      <w:proofErr w:type="spellStart"/>
      <w:r w:rsidRPr="007A1AD3">
        <w:t>būvvaldē</w:t>
      </w:r>
      <w:proofErr w:type="spellEnd"/>
      <w:r w:rsidRPr="007A1AD3">
        <w:t xml:space="preserve">, </w:t>
      </w:r>
      <w:proofErr w:type="spellStart"/>
      <w:r w:rsidRPr="007A1AD3">
        <w:t>projekta</w:t>
      </w:r>
      <w:proofErr w:type="spellEnd"/>
      <w:r w:rsidRPr="007A1AD3">
        <w:t xml:space="preserve"> </w:t>
      </w:r>
      <w:proofErr w:type="spellStart"/>
      <w:r w:rsidRPr="007A1AD3">
        <w:t>sastāvā</w:t>
      </w:r>
      <w:proofErr w:type="spellEnd"/>
      <w:r w:rsidRPr="007A1AD3">
        <w:t xml:space="preserve"> </w:t>
      </w:r>
      <w:proofErr w:type="spellStart"/>
      <w:r w:rsidRPr="007A1AD3">
        <w:t>iekļaujot</w:t>
      </w:r>
      <w:proofErr w:type="spellEnd"/>
      <w:r w:rsidRPr="007A1AD3">
        <w:t xml:space="preserve"> </w:t>
      </w:r>
      <w:proofErr w:type="spellStart"/>
      <w:r w:rsidRPr="007A1AD3">
        <w:t>krāsainu</w:t>
      </w:r>
      <w:proofErr w:type="spellEnd"/>
      <w:r w:rsidRPr="007A1AD3">
        <w:t xml:space="preserve"> </w:t>
      </w:r>
      <w:proofErr w:type="spellStart"/>
      <w:r w:rsidRPr="007A1AD3">
        <w:t>vizualizāciju</w:t>
      </w:r>
      <w:proofErr w:type="spellEnd"/>
      <w:r w:rsidRPr="007A1AD3">
        <w:t xml:space="preserve">. </w:t>
      </w:r>
    </w:p>
    <w:p w14:paraId="733E8F3E" w14:textId="77777777" w:rsidR="0010698B" w:rsidRPr="007A1AD3" w:rsidRDefault="0010698B" w:rsidP="0010698B">
      <w:pPr>
        <w:pStyle w:val="Sarakstarindkopa"/>
        <w:numPr>
          <w:ilvl w:val="0"/>
          <w:numId w:val="9"/>
        </w:numPr>
        <w:tabs>
          <w:tab w:val="left" w:pos="357"/>
        </w:tabs>
        <w:ind w:left="357" w:hanging="357"/>
        <w:contextualSpacing/>
        <w:jc w:val="both"/>
        <w:rPr>
          <w:rFonts w:eastAsia="Lucida Sans Unicode"/>
        </w:rPr>
      </w:pPr>
      <w:proofErr w:type="spellStart"/>
      <w:r w:rsidRPr="007A1AD3">
        <w:lastRenderedPageBreak/>
        <w:t>Nomnieks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atbildīgs</w:t>
      </w:r>
      <w:proofErr w:type="spellEnd"/>
      <w:r w:rsidRPr="007A1AD3">
        <w:t xml:space="preserve"> par </w:t>
      </w:r>
      <w:proofErr w:type="spellStart"/>
      <w:r w:rsidRPr="007A1AD3">
        <w:t>Būves</w:t>
      </w:r>
      <w:proofErr w:type="spellEnd"/>
      <w:r w:rsidRPr="007A1AD3">
        <w:t xml:space="preserve"> </w:t>
      </w:r>
      <w:proofErr w:type="spellStart"/>
      <w:r w:rsidRPr="007A1AD3">
        <w:t>būvniecību</w:t>
      </w:r>
      <w:proofErr w:type="spellEnd"/>
      <w:r w:rsidRPr="007A1AD3">
        <w:t xml:space="preserve"> un </w:t>
      </w:r>
      <w:proofErr w:type="spellStart"/>
      <w:r w:rsidRPr="007A1AD3">
        <w:t>ekspluatācijas</w:t>
      </w:r>
      <w:proofErr w:type="spellEnd"/>
      <w:r w:rsidRPr="007A1AD3">
        <w:t xml:space="preserve"> </w:t>
      </w:r>
      <w:proofErr w:type="spellStart"/>
      <w:r w:rsidRPr="007A1AD3">
        <w:t>atbilstību</w:t>
      </w:r>
      <w:proofErr w:type="spellEnd"/>
      <w:r w:rsidRPr="007A1AD3">
        <w:t xml:space="preserve"> </w:t>
      </w:r>
      <w:proofErr w:type="spellStart"/>
      <w:r w:rsidRPr="007A1AD3">
        <w:t>normatīvo</w:t>
      </w:r>
      <w:proofErr w:type="spellEnd"/>
      <w:r w:rsidRPr="007A1AD3">
        <w:t xml:space="preserve"> </w:t>
      </w:r>
      <w:proofErr w:type="spellStart"/>
      <w:r w:rsidRPr="007A1AD3">
        <w:t>aktu</w:t>
      </w:r>
      <w:proofErr w:type="spellEnd"/>
      <w:r w:rsidRPr="007A1AD3">
        <w:t xml:space="preserve"> (</w:t>
      </w:r>
      <w:proofErr w:type="spellStart"/>
      <w:r w:rsidRPr="007A1AD3">
        <w:t>tostarp</w:t>
      </w:r>
      <w:proofErr w:type="spellEnd"/>
      <w:r w:rsidRPr="007A1AD3">
        <w:t xml:space="preserve"> </w:t>
      </w:r>
      <w:proofErr w:type="spellStart"/>
      <w:r w:rsidRPr="007A1AD3">
        <w:t>Ministru</w:t>
      </w:r>
      <w:proofErr w:type="spellEnd"/>
      <w:r w:rsidRPr="007A1AD3">
        <w:t xml:space="preserve"> </w:t>
      </w:r>
      <w:proofErr w:type="spellStart"/>
      <w:r w:rsidRPr="007A1AD3">
        <w:t>kabineta</w:t>
      </w:r>
      <w:proofErr w:type="spellEnd"/>
      <w:r w:rsidRPr="007A1AD3">
        <w:t xml:space="preserve"> 19.08.2014. </w:t>
      </w:r>
      <w:proofErr w:type="spellStart"/>
      <w:r w:rsidRPr="007A1AD3">
        <w:t>noteikumu</w:t>
      </w:r>
      <w:proofErr w:type="spellEnd"/>
      <w:r w:rsidRPr="007A1AD3">
        <w:t xml:space="preserve"> Nr.500 “</w:t>
      </w:r>
      <w:proofErr w:type="spellStart"/>
      <w:r w:rsidRPr="007A1AD3">
        <w:t>Vispārīgie</w:t>
      </w:r>
      <w:proofErr w:type="spellEnd"/>
      <w:r w:rsidRPr="007A1AD3">
        <w:t xml:space="preserve"> </w:t>
      </w:r>
      <w:proofErr w:type="spellStart"/>
      <w:r w:rsidRPr="007A1AD3">
        <w:t>būvnoteikumi</w:t>
      </w:r>
      <w:proofErr w:type="spellEnd"/>
      <w:r w:rsidRPr="007A1AD3">
        <w:t>” 2.</w:t>
      </w:r>
      <w:proofErr w:type="gramStart"/>
      <w:r w:rsidRPr="007A1AD3">
        <w:t>18.apakšpunkta</w:t>
      </w:r>
      <w:proofErr w:type="gramEnd"/>
      <w:r w:rsidRPr="007A1AD3">
        <w:t xml:space="preserve"> un </w:t>
      </w:r>
      <w:proofErr w:type="gramStart"/>
      <w:r w:rsidRPr="007A1AD3">
        <w:t>10.punkta</w:t>
      </w:r>
      <w:proofErr w:type="gramEnd"/>
      <w:r w:rsidRPr="007A1AD3">
        <w:t xml:space="preserve">) </w:t>
      </w:r>
      <w:proofErr w:type="spellStart"/>
      <w:r w:rsidRPr="007A1AD3">
        <w:t>prasībām</w:t>
      </w:r>
      <w:proofErr w:type="spellEnd"/>
      <w:r w:rsidRPr="007A1AD3">
        <w:t xml:space="preserve">, </w:t>
      </w:r>
      <w:proofErr w:type="spellStart"/>
      <w:r w:rsidRPr="007A1AD3">
        <w:t>kā</w:t>
      </w:r>
      <w:proofErr w:type="spellEnd"/>
      <w:r w:rsidRPr="007A1AD3">
        <w:t xml:space="preserve"> </w:t>
      </w:r>
      <w:proofErr w:type="spellStart"/>
      <w:r w:rsidRPr="007A1AD3">
        <w:t>arī</w:t>
      </w:r>
      <w:proofErr w:type="spellEnd"/>
      <w:r w:rsidRPr="007A1AD3">
        <w:t xml:space="preserve"> par </w:t>
      </w:r>
      <w:proofErr w:type="spellStart"/>
      <w:r w:rsidRPr="007A1AD3">
        <w:t>Būves</w:t>
      </w:r>
      <w:proofErr w:type="spellEnd"/>
      <w:r w:rsidRPr="007A1AD3">
        <w:t xml:space="preserve"> </w:t>
      </w:r>
      <w:proofErr w:type="spellStart"/>
      <w:r w:rsidRPr="007A1AD3">
        <w:t>nojaukšanu</w:t>
      </w:r>
      <w:proofErr w:type="spellEnd"/>
      <w:r w:rsidRPr="007A1AD3">
        <w:t xml:space="preserve"> </w:t>
      </w:r>
      <w:proofErr w:type="spellStart"/>
      <w:r w:rsidRPr="007A1AD3">
        <w:t>pēc</w:t>
      </w:r>
      <w:proofErr w:type="spellEnd"/>
      <w:r w:rsidRPr="007A1AD3">
        <w:t xml:space="preserve"> </w:t>
      </w:r>
      <w:proofErr w:type="spellStart"/>
      <w:r w:rsidRPr="007A1AD3">
        <w:t>tās</w:t>
      </w:r>
      <w:proofErr w:type="spellEnd"/>
      <w:r w:rsidRPr="007A1AD3">
        <w:t xml:space="preserve"> </w:t>
      </w:r>
      <w:proofErr w:type="spellStart"/>
      <w:r w:rsidRPr="007A1AD3">
        <w:t>ekspluatācijas</w:t>
      </w:r>
      <w:proofErr w:type="spellEnd"/>
      <w:r w:rsidRPr="007A1AD3">
        <w:t xml:space="preserve"> </w:t>
      </w:r>
      <w:proofErr w:type="spellStart"/>
      <w:r w:rsidRPr="007A1AD3">
        <w:t>termiņa</w:t>
      </w:r>
      <w:proofErr w:type="spellEnd"/>
      <w:r w:rsidRPr="007A1AD3">
        <w:t xml:space="preserve"> </w:t>
      </w:r>
      <w:proofErr w:type="spellStart"/>
      <w:r w:rsidRPr="007A1AD3">
        <w:t>beigām</w:t>
      </w:r>
      <w:proofErr w:type="spellEnd"/>
      <w:r w:rsidRPr="007A1AD3">
        <w:t xml:space="preserve">, </w:t>
      </w:r>
      <w:proofErr w:type="spellStart"/>
      <w:r w:rsidRPr="007A1AD3">
        <w:t>vai</w:t>
      </w:r>
      <w:proofErr w:type="spellEnd"/>
      <w:r w:rsidRPr="007A1AD3">
        <w:t xml:space="preserve"> </w:t>
      </w:r>
      <w:proofErr w:type="spellStart"/>
      <w:r w:rsidRPr="007A1AD3">
        <w:t>Līgumam</w:t>
      </w:r>
      <w:proofErr w:type="spellEnd"/>
      <w:r w:rsidRPr="007A1AD3">
        <w:t xml:space="preserve"> </w:t>
      </w:r>
      <w:proofErr w:type="spellStart"/>
      <w:r w:rsidRPr="007A1AD3">
        <w:t>beidzoties</w:t>
      </w:r>
      <w:proofErr w:type="spellEnd"/>
      <w:r w:rsidRPr="007A1AD3">
        <w:t>.</w:t>
      </w:r>
    </w:p>
    <w:p w14:paraId="420A28AC" w14:textId="77777777" w:rsidR="0010698B" w:rsidRPr="007A1AD3" w:rsidRDefault="0010698B" w:rsidP="0010698B">
      <w:pPr>
        <w:numPr>
          <w:ilvl w:val="0"/>
          <w:numId w:val="9"/>
        </w:numPr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Nomniekam</w:t>
      </w:r>
      <w:proofErr w:type="spellEnd"/>
      <w:r w:rsidRPr="007A1AD3">
        <w:rPr>
          <w:rFonts w:eastAsia="Lucida Sans Unicode"/>
        </w:rPr>
        <w:t xml:space="preserve"> nav </w:t>
      </w:r>
      <w:proofErr w:type="spellStart"/>
      <w:r w:rsidRPr="007A1AD3">
        <w:rPr>
          <w:rFonts w:eastAsia="Lucida Sans Unicode"/>
        </w:rPr>
        <w:t>tiesību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nodot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objektu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vai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daļu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apakšnomā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trešajām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personām</w:t>
      </w:r>
      <w:proofErr w:type="spellEnd"/>
      <w:r w:rsidRPr="007A1AD3">
        <w:rPr>
          <w:rFonts w:eastAsia="Lucida Sans Unicode"/>
        </w:rPr>
        <w:t>.</w:t>
      </w:r>
    </w:p>
    <w:p w14:paraId="1AC71EBC" w14:textId="77777777" w:rsidR="0010698B" w:rsidRPr="007A1AD3" w:rsidRDefault="0010698B" w:rsidP="0010698B">
      <w:pPr>
        <w:numPr>
          <w:ilvl w:val="0"/>
          <w:numId w:val="9"/>
        </w:numPr>
        <w:tabs>
          <w:tab w:val="left" w:pos="357"/>
        </w:tabs>
        <w:ind w:left="357" w:hanging="357"/>
        <w:contextualSpacing/>
        <w:jc w:val="both"/>
        <w:rPr>
          <w:rFonts w:eastAsia="Lucida Sans Unicode"/>
        </w:rPr>
      </w:pPr>
      <w:proofErr w:type="spellStart"/>
      <w:r w:rsidRPr="007A1AD3">
        <w:rPr>
          <w:rFonts w:eastAsia="Lucida Sans Unicode"/>
        </w:rPr>
        <w:t>Iznomātājs</w:t>
      </w:r>
      <w:proofErr w:type="spellEnd"/>
      <w:r w:rsidRPr="007A1AD3">
        <w:rPr>
          <w:rFonts w:eastAsia="Lucida Sans Unicode"/>
        </w:rPr>
        <w:t xml:space="preserve"> var </w:t>
      </w:r>
      <w:proofErr w:type="spellStart"/>
      <w:r w:rsidRPr="007A1AD3">
        <w:rPr>
          <w:rFonts w:eastAsia="Lucida Sans Unicode"/>
        </w:rPr>
        <w:t>vienpusēji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mainīt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maksu</w:t>
      </w:r>
      <w:proofErr w:type="spellEnd"/>
      <w:r w:rsidRPr="007A1AD3">
        <w:rPr>
          <w:rFonts w:eastAsia="Lucida Sans Unicode"/>
        </w:rPr>
        <w:t xml:space="preserve">, par to </w:t>
      </w:r>
      <w:proofErr w:type="spellStart"/>
      <w:r w:rsidRPr="007A1AD3">
        <w:rPr>
          <w:rFonts w:eastAsia="Lucida Sans Unicode"/>
        </w:rPr>
        <w:t>rakstiski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nosūtot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paziņojumu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Nomniekam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ja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Centrālās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statistikas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pārvaldes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sniegtais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patēriņa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cenu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indekss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attiecībā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pret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pēdējo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maksas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izmaiņas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dienu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pārsniedz</w:t>
      </w:r>
      <w:proofErr w:type="spellEnd"/>
      <w:r w:rsidRPr="007A1AD3">
        <w:rPr>
          <w:rFonts w:eastAsia="Lucida Sans Unicode"/>
        </w:rPr>
        <w:t xml:space="preserve"> 10%.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maksas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paaugstinājumu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nosaka</w:t>
      </w:r>
      <w:proofErr w:type="spellEnd"/>
      <w:r w:rsidRPr="007A1AD3">
        <w:rPr>
          <w:rFonts w:eastAsia="Lucida Sans Unicode"/>
        </w:rPr>
        <w:t xml:space="preserve">, </w:t>
      </w:r>
      <w:proofErr w:type="spellStart"/>
      <w:r w:rsidRPr="007A1AD3">
        <w:rPr>
          <w:rFonts w:eastAsia="Lucida Sans Unicode"/>
        </w:rPr>
        <w:t>sākot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otro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gadu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atbilstoši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Centrālās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statistikas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pārvaldes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sniegtajiem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patēriņa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cenu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indeksiem</w:t>
      </w:r>
      <w:proofErr w:type="spellEnd"/>
      <w:r w:rsidRPr="007A1AD3">
        <w:rPr>
          <w:rFonts w:eastAsia="Lucida Sans Unicode"/>
        </w:rPr>
        <w:t>.</w:t>
      </w:r>
    </w:p>
    <w:p w14:paraId="63F2DA60" w14:textId="77777777" w:rsidR="0010698B" w:rsidRPr="007A1AD3" w:rsidRDefault="0010698B" w:rsidP="0010698B">
      <w:pPr>
        <w:numPr>
          <w:ilvl w:val="0"/>
          <w:numId w:val="9"/>
        </w:numPr>
        <w:ind w:left="357" w:hanging="357"/>
        <w:contextualSpacing/>
        <w:jc w:val="both"/>
        <w:rPr>
          <w:rFonts w:eastAsia="Lucida Sans Unicode"/>
        </w:rPr>
      </w:pPr>
      <w:proofErr w:type="spellStart"/>
      <w:r w:rsidRPr="007A1AD3">
        <w:t>Iesniedzot</w:t>
      </w:r>
      <w:proofErr w:type="spellEnd"/>
      <w:r w:rsidRPr="007A1AD3">
        <w:t xml:space="preserve"> </w:t>
      </w:r>
      <w:proofErr w:type="spellStart"/>
      <w:r w:rsidRPr="007A1AD3">
        <w:t>pieteikumu</w:t>
      </w:r>
      <w:proofErr w:type="spellEnd"/>
      <w:r w:rsidRPr="007A1AD3">
        <w:t xml:space="preserve"> </w:t>
      </w:r>
      <w:proofErr w:type="spellStart"/>
      <w:r w:rsidRPr="007A1AD3">
        <w:t>dalībai</w:t>
      </w:r>
      <w:proofErr w:type="spellEnd"/>
      <w:r w:rsidRPr="007A1AD3">
        <w:t xml:space="preserve"> </w:t>
      </w:r>
      <w:proofErr w:type="spellStart"/>
      <w:r w:rsidRPr="007A1AD3">
        <w:t>izsolē</w:t>
      </w:r>
      <w:proofErr w:type="spellEnd"/>
      <w:r w:rsidRPr="007A1AD3">
        <w:t xml:space="preserve">, </w:t>
      </w:r>
      <w:proofErr w:type="spellStart"/>
      <w:r w:rsidRPr="007A1AD3">
        <w:t>izsoles</w:t>
      </w:r>
      <w:proofErr w:type="spellEnd"/>
      <w:r w:rsidRPr="007A1AD3">
        <w:t xml:space="preserve"> pretendents, kas </w:t>
      </w:r>
      <w:proofErr w:type="spellStart"/>
      <w:r w:rsidRPr="007A1AD3">
        <w:t>kļūst</w:t>
      </w:r>
      <w:proofErr w:type="spellEnd"/>
      <w:r w:rsidRPr="007A1AD3">
        <w:t xml:space="preserve"> par </w:t>
      </w:r>
      <w:proofErr w:type="spellStart"/>
      <w:r w:rsidRPr="007A1AD3">
        <w:t>Nosolītāju</w:t>
      </w:r>
      <w:proofErr w:type="spellEnd"/>
      <w:r w:rsidRPr="007A1AD3">
        <w:t xml:space="preserve"> (</w:t>
      </w:r>
      <w:proofErr w:type="spellStart"/>
      <w:r w:rsidRPr="007A1AD3">
        <w:t>Nomnieku</w:t>
      </w:r>
      <w:proofErr w:type="spellEnd"/>
      <w:r w:rsidRPr="007A1AD3">
        <w:t xml:space="preserve">) </w:t>
      </w:r>
      <w:proofErr w:type="spellStart"/>
      <w:r w:rsidRPr="007A1AD3">
        <w:t>uzņemas</w:t>
      </w:r>
      <w:proofErr w:type="spellEnd"/>
      <w:r w:rsidRPr="007A1AD3">
        <w:t xml:space="preserve"> </w:t>
      </w:r>
      <w:proofErr w:type="spellStart"/>
      <w:r w:rsidRPr="007A1AD3">
        <w:t>risku</w:t>
      </w:r>
      <w:proofErr w:type="spellEnd"/>
      <w:r w:rsidRPr="007A1AD3">
        <w:t xml:space="preserve"> par </w:t>
      </w:r>
      <w:proofErr w:type="spellStart"/>
      <w:r w:rsidRPr="007A1AD3">
        <w:t>visiem</w:t>
      </w:r>
      <w:proofErr w:type="spellEnd"/>
      <w:r w:rsidRPr="007A1AD3">
        <w:t xml:space="preserve"> </w:t>
      </w:r>
      <w:proofErr w:type="spellStart"/>
      <w:r w:rsidRPr="007A1AD3">
        <w:t>iespējamiem</w:t>
      </w:r>
      <w:proofErr w:type="spellEnd"/>
      <w:r w:rsidRPr="007A1AD3">
        <w:t xml:space="preserve"> </w:t>
      </w:r>
      <w:proofErr w:type="spellStart"/>
      <w:r w:rsidRPr="007A1AD3">
        <w:t>zaudējumiem</w:t>
      </w:r>
      <w:proofErr w:type="spellEnd"/>
      <w:r w:rsidRPr="007A1AD3">
        <w:t xml:space="preserve">, </w:t>
      </w:r>
      <w:proofErr w:type="spellStart"/>
      <w:r w:rsidRPr="007A1AD3">
        <w:t>ja</w:t>
      </w:r>
      <w:proofErr w:type="spellEnd"/>
      <w:r w:rsidRPr="007A1AD3">
        <w:t xml:space="preserve"> </w:t>
      </w:r>
      <w:proofErr w:type="spellStart"/>
      <w:r w:rsidRPr="007A1AD3">
        <w:t>Nomnieks</w:t>
      </w:r>
      <w:proofErr w:type="spellEnd"/>
      <w:r w:rsidRPr="007A1AD3">
        <w:t xml:space="preserve"> </w:t>
      </w:r>
      <w:proofErr w:type="spellStart"/>
      <w:r w:rsidRPr="007A1AD3">
        <w:t>atbilstoši</w:t>
      </w:r>
      <w:proofErr w:type="spellEnd"/>
      <w:r w:rsidRPr="007A1AD3">
        <w:t xml:space="preserve"> </w:t>
      </w:r>
      <w:proofErr w:type="spellStart"/>
      <w:r w:rsidRPr="007A1AD3">
        <w:t>savai</w:t>
      </w:r>
      <w:proofErr w:type="spellEnd"/>
      <w:r w:rsidRPr="007A1AD3">
        <w:t xml:space="preserve"> </w:t>
      </w:r>
      <w:proofErr w:type="spellStart"/>
      <w:r w:rsidRPr="007A1AD3">
        <w:t>iecerei</w:t>
      </w:r>
      <w:proofErr w:type="spellEnd"/>
      <w:r w:rsidRPr="007A1AD3">
        <w:t xml:space="preserve"> </w:t>
      </w:r>
      <w:proofErr w:type="spellStart"/>
      <w:r w:rsidRPr="007A1AD3">
        <w:t>nevarēs</w:t>
      </w:r>
      <w:proofErr w:type="spellEnd"/>
      <w:r w:rsidRPr="007A1AD3">
        <w:t xml:space="preserve"> </w:t>
      </w:r>
      <w:proofErr w:type="spellStart"/>
      <w:r w:rsidRPr="007A1AD3">
        <w:t>izmantot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objektu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līgumā</w:t>
      </w:r>
      <w:proofErr w:type="spellEnd"/>
      <w:r w:rsidRPr="007A1AD3">
        <w:t xml:space="preserve"> </w:t>
      </w:r>
      <w:proofErr w:type="spellStart"/>
      <w:r w:rsidRPr="007A1AD3">
        <w:t>noteiktajam</w:t>
      </w:r>
      <w:proofErr w:type="spellEnd"/>
      <w:r w:rsidRPr="007A1AD3">
        <w:t xml:space="preserve"> </w:t>
      </w:r>
      <w:proofErr w:type="spellStart"/>
      <w:r w:rsidRPr="007A1AD3">
        <w:t>iznomāšanas</w:t>
      </w:r>
      <w:proofErr w:type="spellEnd"/>
      <w:r w:rsidRPr="007A1AD3">
        <w:t xml:space="preserve"> </w:t>
      </w:r>
      <w:proofErr w:type="spellStart"/>
      <w:r w:rsidRPr="007A1AD3">
        <w:t>mērķim</w:t>
      </w:r>
      <w:proofErr w:type="spellEnd"/>
      <w:r w:rsidRPr="007A1AD3">
        <w:t xml:space="preserve"> un/</w:t>
      </w:r>
      <w:proofErr w:type="spellStart"/>
      <w:r w:rsidRPr="007A1AD3">
        <w:t>vai</w:t>
      </w:r>
      <w:proofErr w:type="spellEnd"/>
      <w:r w:rsidRPr="007A1AD3">
        <w:t xml:space="preserve"> </w:t>
      </w:r>
      <w:proofErr w:type="spellStart"/>
      <w:r w:rsidRPr="007A1AD3">
        <w:t>nevarēs</w:t>
      </w:r>
      <w:proofErr w:type="spellEnd"/>
      <w:r w:rsidRPr="007A1AD3">
        <w:t xml:space="preserve"> </w:t>
      </w:r>
      <w:proofErr w:type="spellStart"/>
      <w:r w:rsidRPr="007A1AD3">
        <w:t>izpildīt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līgumā</w:t>
      </w:r>
      <w:proofErr w:type="spellEnd"/>
      <w:r w:rsidRPr="007A1AD3">
        <w:t xml:space="preserve"> </w:t>
      </w:r>
      <w:proofErr w:type="spellStart"/>
      <w:r w:rsidRPr="007A1AD3">
        <w:t>noteiktās</w:t>
      </w:r>
      <w:proofErr w:type="spellEnd"/>
      <w:r w:rsidRPr="007A1AD3">
        <w:t xml:space="preserve"> </w:t>
      </w:r>
      <w:proofErr w:type="spellStart"/>
      <w:r w:rsidRPr="007A1AD3">
        <w:t>saistības</w:t>
      </w:r>
      <w:proofErr w:type="spellEnd"/>
      <w:r w:rsidRPr="007A1AD3">
        <w:t xml:space="preserve">. </w:t>
      </w:r>
      <w:proofErr w:type="spellStart"/>
      <w:r w:rsidRPr="007A1AD3">
        <w:t>Iznomātājs</w:t>
      </w:r>
      <w:proofErr w:type="spellEnd"/>
      <w:r w:rsidRPr="007A1AD3">
        <w:t xml:space="preserve"> </w:t>
      </w:r>
      <w:proofErr w:type="spellStart"/>
      <w:r w:rsidRPr="007A1AD3">
        <w:t>šajā</w:t>
      </w:r>
      <w:proofErr w:type="spellEnd"/>
      <w:r w:rsidRPr="007A1AD3">
        <w:t xml:space="preserve"> </w:t>
      </w:r>
      <w:proofErr w:type="spellStart"/>
      <w:r w:rsidRPr="007A1AD3">
        <w:t>gadījumā</w:t>
      </w:r>
      <w:proofErr w:type="spellEnd"/>
      <w:r w:rsidRPr="007A1AD3">
        <w:t xml:space="preserve"> </w:t>
      </w:r>
      <w:proofErr w:type="spellStart"/>
      <w:r w:rsidRPr="007A1AD3">
        <w:t>neatlīdzina</w:t>
      </w:r>
      <w:proofErr w:type="spellEnd"/>
      <w:r w:rsidRPr="007A1AD3">
        <w:t xml:space="preserve"> </w:t>
      </w:r>
      <w:proofErr w:type="spellStart"/>
      <w:r w:rsidRPr="007A1AD3">
        <w:t>Nomniekam</w:t>
      </w:r>
      <w:proofErr w:type="spellEnd"/>
      <w:r w:rsidRPr="007A1AD3">
        <w:t xml:space="preserve"> </w:t>
      </w:r>
      <w:proofErr w:type="spellStart"/>
      <w:r w:rsidRPr="007A1AD3">
        <w:t>nekādus</w:t>
      </w:r>
      <w:proofErr w:type="spellEnd"/>
      <w:r w:rsidRPr="007A1AD3">
        <w:t xml:space="preserve"> </w:t>
      </w:r>
      <w:proofErr w:type="spellStart"/>
      <w:r w:rsidRPr="007A1AD3">
        <w:t>zaudējumus</w:t>
      </w:r>
      <w:proofErr w:type="spellEnd"/>
      <w:r w:rsidRPr="007A1AD3">
        <w:t xml:space="preserve"> un </w:t>
      </w:r>
      <w:proofErr w:type="spellStart"/>
      <w:r w:rsidRPr="007A1AD3">
        <w:t>izdevumus</w:t>
      </w:r>
      <w:proofErr w:type="spellEnd"/>
      <w:r w:rsidRPr="007A1AD3">
        <w:t xml:space="preserve"> (tai </w:t>
      </w:r>
      <w:proofErr w:type="spellStart"/>
      <w:r w:rsidRPr="007A1AD3">
        <w:t>skaitā</w:t>
      </w:r>
      <w:proofErr w:type="spellEnd"/>
      <w:r w:rsidRPr="007A1AD3">
        <w:t xml:space="preserve">, ne </w:t>
      </w:r>
      <w:proofErr w:type="spellStart"/>
      <w:r w:rsidRPr="007A1AD3">
        <w:t>nepieciešamos</w:t>
      </w:r>
      <w:proofErr w:type="spellEnd"/>
      <w:r w:rsidRPr="007A1AD3">
        <w:t xml:space="preserve">, ne </w:t>
      </w:r>
      <w:proofErr w:type="spellStart"/>
      <w:r w:rsidRPr="007A1AD3">
        <w:t>derīgos</w:t>
      </w:r>
      <w:proofErr w:type="spellEnd"/>
      <w:r w:rsidRPr="007A1AD3">
        <w:t xml:space="preserve">, ne </w:t>
      </w:r>
      <w:proofErr w:type="spellStart"/>
      <w:r w:rsidRPr="007A1AD3">
        <w:t>greznuma</w:t>
      </w:r>
      <w:proofErr w:type="spellEnd"/>
      <w:r w:rsidRPr="007A1AD3">
        <w:t xml:space="preserve"> </w:t>
      </w:r>
      <w:proofErr w:type="spellStart"/>
      <w:r w:rsidRPr="007A1AD3">
        <w:t>izdevumus</w:t>
      </w:r>
      <w:proofErr w:type="spellEnd"/>
      <w:r w:rsidRPr="007A1AD3">
        <w:t>).</w:t>
      </w:r>
    </w:p>
    <w:p w14:paraId="76B08B09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jc w:val="both"/>
      </w:pPr>
      <w:proofErr w:type="spellStart"/>
      <w:r w:rsidRPr="007A1AD3">
        <w:t>Nomniekam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pienākums</w:t>
      </w:r>
      <w:proofErr w:type="spellEnd"/>
      <w:r w:rsidRPr="007A1AD3">
        <w:t xml:space="preserve"> </w:t>
      </w:r>
      <w:proofErr w:type="spellStart"/>
      <w:r w:rsidRPr="007A1AD3">
        <w:t>uzturēt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objektu</w:t>
      </w:r>
      <w:proofErr w:type="spellEnd"/>
      <w:r w:rsidRPr="007A1AD3">
        <w:t xml:space="preserve"> un </w:t>
      </w:r>
      <w:bookmarkStart w:id="10" w:name="_Hlk187915347"/>
      <w:proofErr w:type="spellStart"/>
      <w:r w:rsidRPr="007A1AD3">
        <w:t>īslaicīgās</w:t>
      </w:r>
      <w:proofErr w:type="spellEnd"/>
      <w:r w:rsidRPr="007A1AD3">
        <w:t xml:space="preserve"> </w:t>
      </w:r>
      <w:proofErr w:type="spellStart"/>
      <w:r w:rsidRPr="007A1AD3">
        <w:t>lietošanas</w:t>
      </w:r>
      <w:proofErr w:type="spellEnd"/>
      <w:r w:rsidRPr="007A1AD3">
        <w:t xml:space="preserve"> </w:t>
      </w:r>
      <w:proofErr w:type="spellStart"/>
      <w:r w:rsidRPr="007A1AD3">
        <w:t>būve</w:t>
      </w:r>
      <w:bookmarkEnd w:id="10"/>
      <w:r w:rsidRPr="007A1AD3">
        <w:t>s</w:t>
      </w:r>
      <w:proofErr w:type="spellEnd"/>
      <w:r w:rsidRPr="007A1AD3">
        <w:t xml:space="preserve"> </w:t>
      </w:r>
      <w:proofErr w:type="spellStart"/>
      <w:r w:rsidRPr="007A1AD3">
        <w:t>saskaņā</w:t>
      </w:r>
      <w:proofErr w:type="spellEnd"/>
      <w:r w:rsidRPr="007A1AD3">
        <w:t xml:space="preserve"> </w:t>
      </w:r>
      <w:proofErr w:type="spellStart"/>
      <w:r w:rsidRPr="007A1AD3">
        <w:t>ar</w:t>
      </w:r>
      <w:proofErr w:type="spellEnd"/>
      <w:r w:rsidRPr="007A1AD3">
        <w:t xml:space="preserve"> </w:t>
      </w:r>
      <w:proofErr w:type="spellStart"/>
      <w:r w:rsidRPr="007A1AD3">
        <w:t>normatīvo</w:t>
      </w:r>
      <w:proofErr w:type="spellEnd"/>
      <w:r w:rsidRPr="007A1AD3">
        <w:t xml:space="preserve"> </w:t>
      </w:r>
      <w:proofErr w:type="spellStart"/>
      <w:r w:rsidRPr="007A1AD3">
        <w:t>aktu</w:t>
      </w:r>
      <w:proofErr w:type="spellEnd"/>
      <w:r w:rsidRPr="007A1AD3">
        <w:t xml:space="preserve"> </w:t>
      </w:r>
      <w:proofErr w:type="spellStart"/>
      <w:r w:rsidRPr="007A1AD3">
        <w:t>prasībām</w:t>
      </w:r>
      <w:proofErr w:type="spellEnd"/>
      <w:r w:rsidRPr="007A1AD3">
        <w:t>.</w:t>
      </w:r>
    </w:p>
    <w:p w14:paraId="6DD2C344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jc w:val="both"/>
      </w:pP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objektā</w:t>
      </w:r>
      <w:proofErr w:type="spellEnd"/>
      <w:r w:rsidRPr="007A1AD3">
        <w:t xml:space="preserve"> un </w:t>
      </w:r>
      <w:proofErr w:type="spellStart"/>
      <w:r w:rsidRPr="007A1AD3">
        <w:t>īslaicīgās</w:t>
      </w:r>
      <w:proofErr w:type="spellEnd"/>
      <w:r w:rsidRPr="007A1AD3">
        <w:t xml:space="preserve"> </w:t>
      </w:r>
      <w:proofErr w:type="spellStart"/>
      <w:r w:rsidRPr="007A1AD3">
        <w:t>lietošanas</w:t>
      </w:r>
      <w:proofErr w:type="spellEnd"/>
      <w:r w:rsidRPr="007A1AD3">
        <w:t xml:space="preserve"> </w:t>
      </w:r>
      <w:proofErr w:type="spellStart"/>
      <w:r w:rsidRPr="007A1AD3">
        <w:t>būvēs</w:t>
      </w:r>
      <w:proofErr w:type="spellEnd"/>
      <w:r w:rsidRPr="007A1AD3">
        <w:t xml:space="preserve"> </w:t>
      </w:r>
      <w:proofErr w:type="spellStart"/>
      <w:r w:rsidRPr="007A1AD3">
        <w:t>Nomnieks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atbildīgs</w:t>
      </w:r>
      <w:proofErr w:type="spellEnd"/>
      <w:r w:rsidRPr="007A1AD3">
        <w:t xml:space="preserve"> un </w:t>
      </w:r>
      <w:proofErr w:type="spellStart"/>
      <w:r w:rsidRPr="007A1AD3">
        <w:t>pastāvīgi</w:t>
      </w:r>
      <w:proofErr w:type="spellEnd"/>
      <w:r w:rsidRPr="007A1AD3">
        <w:t xml:space="preserve"> </w:t>
      </w:r>
      <w:proofErr w:type="spellStart"/>
      <w:r w:rsidRPr="007A1AD3">
        <w:t>nodrošina</w:t>
      </w:r>
      <w:proofErr w:type="spellEnd"/>
      <w:r w:rsidRPr="007A1AD3">
        <w:t xml:space="preserve"> </w:t>
      </w:r>
      <w:proofErr w:type="spellStart"/>
      <w:r w:rsidRPr="007A1AD3">
        <w:t>nepieciešamo</w:t>
      </w:r>
      <w:proofErr w:type="spellEnd"/>
      <w:r w:rsidRPr="007A1AD3">
        <w:t xml:space="preserve"> </w:t>
      </w:r>
      <w:proofErr w:type="spellStart"/>
      <w:r w:rsidRPr="007A1AD3">
        <w:t>drošību</w:t>
      </w:r>
      <w:proofErr w:type="spellEnd"/>
      <w:r w:rsidRPr="007A1AD3">
        <w:t>.</w:t>
      </w:r>
    </w:p>
    <w:p w14:paraId="4999F03A" w14:textId="77777777" w:rsidR="0010698B" w:rsidRPr="007A1AD3" w:rsidRDefault="0010698B" w:rsidP="0010698B">
      <w:pPr>
        <w:numPr>
          <w:ilvl w:val="0"/>
          <w:numId w:val="9"/>
        </w:numPr>
        <w:jc w:val="both"/>
      </w:pPr>
      <w:proofErr w:type="spellStart"/>
      <w:r w:rsidRPr="007A1AD3">
        <w:t>Nomniekam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pienākums</w:t>
      </w:r>
      <w:proofErr w:type="spellEnd"/>
      <w:r w:rsidRPr="007A1AD3">
        <w:t xml:space="preserve"> </w:t>
      </w:r>
      <w:proofErr w:type="spellStart"/>
      <w:r w:rsidRPr="007A1AD3">
        <w:t>pilnībā</w:t>
      </w:r>
      <w:proofErr w:type="spellEnd"/>
      <w:r w:rsidRPr="007A1AD3">
        <w:t xml:space="preserve"> </w:t>
      </w:r>
      <w:proofErr w:type="spellStart"/>
      <w:r w:rsidRPr="007A1AD3">
        <w:t>atbildēt</w:t>
      </w:r>
      <w:proofErr w:type="spellEnd"/>
      <w:r w:rsidRPr="007A1AD3">
        <w:t xml:space="preserve"> par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proofErr w:type="gramStart"/>
      <w:r w:rsidRPr="007A1AD3">
        <w:t>objektā</w:t>
      </w:r>
      <w:proofErr w:type="spellEnd"/>
      <w:r w:rsidRPr="007A1AD3">
        <w:t xml:space="preserve">  </w:t>
      </w:r>
      <w:proofErr w:type="spellStart"/>
      <w:r w:rsidRPr="007A1AD3">
        <w:t>izvietotā</w:t>
      </w:r>
      <w:proofErr w:type="spellEnd"/>
      <w:proofErr w:type="gramEnd"/>
      <w:r w:rsidRPr="007A1AD3">
        <w:t xml:space="preserve"> </w:t>
      </w:r>
      <w:proofErr w:type="spellStart"/>
      <w:r w:rsidRPr="007A1AD3">
        <w:t>sava</w:t>
      </w:r>
      <w:proofErr w:type="spellEnd"/>
      <w:r w:rsidRPr="007A1AD3">
        <w:t xml:space="preserve"> </w:t>
      </w:r>
      <w:proofErr w:type="spellStart"/>
      <w:r w:rsidRPr="007A1AD3">
        <w:t>īpašuma</w:t>
      </w:r>
      <w:proofErr w:type="spellEnd"/>
      <w:r w:rsidRPr="007A1AD3">
        <w:t xml:space="preserve"> un </w:t>
      </w:r>
      <w:proofErr w:type="spellStart"/>
      <w:r w:rsidRPr="007A1AD3">
        <w:t>vērtību</w:t>
      </w:r>
      <w:proofErr w:type="spellEnd"/>
      <w:r w:rsidRPr="007A1AD3">
        <w:t xml:space="preserve"> </w:t>
      </w:r>
      <w:proofErr w:type="spellStart"/>
      <w:r w:rsidRPr="007A1AD3">
        <w:t>apsargāšanu</w:t>
      </w:r>
      <w:proofErr w:type="spellEnd"/>
      <w:r w:rsidRPr="007A1AD3">
        <w:t xml:space="preserve"> </w:t>
      </w:r>
      <w:proofErr w:type="spellStart"/>
      <w:r w:rsidRPr="007A1AD3">
        <w:t>pret</w:t>
      </w:r>
      <w:proofErr w:type="spellEnd"/>
      <w:r w:rsidRPr="007A1AD3">
        <w:t xml:space="preserve"> </w:t>
      </w:r>
      <w:proofErr w:type="spellStart"/>
      <w:r w:rsidRPr="007A1AD3">
        <w:t>trešo</w:t>
      </w:r>
      <w:proofErr w:type="spellEnd"/>
      <w:r w:rsidRPr="007A1AD3">
        <w:t xml:space="preserve"> </w:t>
      </w:r>
      <w:proofErr w:type="spellStart"/>
      <w:r w:rsidRPr="007A1AD3">
        <w:t>personu</w:t>
      </w:r>
      <w:proofErr w:type="spellEnd"/>
      <w:r w:rsidRPr="007A1AD3">
        <w:t xml:space="preserve"> </w:t>
      </w:r>
      <w:proofErr w:type="spellStart"/>
      <w:r w:rsidRPr="007A1AD3">
        <w:t>aizskārumu</w:t>
      </w:r>
      <w:proofErr w:type="spellEnd"/>
      <w:r w:rsidRPr="007A1AD3">
        <w:t xml:space="preserve"> un </w:t>
      </w:r>
      <w:proofErr w:type="spellStart"/>
      <w:r w:rsidRPr="007A1AD3">
        <w:t>zādzību</w:t>
      </w:r>
      <w:proofErr w:type="spellEnd"/>
      <w:r w:rsidRPr="007A1AD3">
        <w:t>.</w:t>
      </w:r>
    </w:p>
    <w:p w14:paraId="31A1C9E5" w14:textId="77777777" w:rsidR="0010698B" w:rsidRPr="007A1AD3" w:rsidRDefault="0010698B" w:rsidP="0010698B">
      <w:pPr>
        <w:numPr>
          <w:ilvl w:val="0"/>
          <w:numId w:val="9"/>
        </w:numPr>
        <w:jc w:val="both"/>
      </w:pPr>
      <w:proofErr w:type="spellStart"/>
      <w:r w:rsidRPr="007A1AD3">
        <w:t>Nomniekam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pienākums</w:t>
      </w:r>
      <w:proofErr w:type="spellEnd"/>
      <w:r w:rsidRPr="007A1AD3">
        <w:t xml:space="preserve"> </w:t>
      </w:r>
      <w:proofErr w:type="spellStart"/>
      <w:r w:rsidRPr="007A1AD3">
        <w:t>pirms</w:t>
      </w:r>
      <w:proofErr w:type="spellEnd"/>
      <w:r w:rsidRPr="007A1AD3">
        <w:t xml:space="preserve"> </w:t>
      </w:r>
      <w:proofErr w:type="spellStart"/>
      <w:r w:rsidRPr="007A1AD3">
        <w:t>darbības</w:t>
      </w:r>
      <w:proofErr w:type="spellEnd"/>
      <w:r w:rsidRPr="007A1AD3">
        <w:t xml:space="preserve"> </w:t>
      </w:r>
      <w:proofErr w:type="spellStart"/>
      <w:r w:rsidRPr="007A1AD3">
        <w:t>uzsākšanas</w:t>
      </w:r>
      <w:proofErr w:type="spellEnd"/>
      <w:r w:rsidRPr="007A1AD3">
        <w:t xml:space="preserve"> Jēkabpils novada </w:t>
      </w:r>
      <w:proofErr w:type="spellStart"/>
      <w:r w:rsidRPr="007A1AD3">
        <w:t>pašvaldībā</w:t>
      </w:r>
      <w:proofErr w:type="spellEnd"/>
      <w:r w:rsidRPr="007A1AD3">
        <w:t xml:space="preserve"> </w:t>
      </w:r>
      <w:proofErr w:type="spellStart"/>
      <w:r w:rsidRPr="007A1AD3">
        <w:t>saņemt</w:t>
      </w:r>
      <w:proofErr w:type="spellEnd"/>
      <w:r w:rsidRPr="007A1AD3">
        <w:t xml:space="preserve"> </w:t>
      </w:r>
      <w:proofErr w:type="spellStart"/>
      <w:r w:rsidRPr="007A1AD3">
        <w:t>tirdzniecības</w:t>
      </w:r>
      <w:proofErr w:type="spellEnd"/>
      <w:r w:rsidRPr="007A1AD3">
        <w:t xml:space="preserve"> </w:t>
      </w:r>
      <w:proofErr w:type="spellStart"/>
      <w:r w:rsidRPr="007A1AD3">
        <w:t>atļauju</w:t>
      </w:r>
      <w:proofErr w:type="spellEnd"/>
      <w:r w:rsidRPr="007A1AD3">
        <w:t xml:space="preserve">, </w:t>
      </w:r>
      <w:proofErr w:type="spellStart"/>
      <w:r w:rsidRPr="007A1AD3">
        <w:t>ja</w:t>
      </w:r>
      <w:proofErr w:type="spellEnd"/>
      <w:r w:rsidRPr="007A1AD3">
        <w:t xml:space="preserve"> </w:t>
      </w:r>
      <w:proofErr w:type="spellStart"/>
      <w:r w:rsidRPr="007A1AD3">
        <w:t>tā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nepieciešama</w:t>
      </w:r>
      <w:proofErr w:type="spellEnd"/>
      <w:r w:rsidRPr="007A1AD3">
        <w:t xml:space="preserve"> </w:t>
      </w:r>
      <w:proofErr w:type="spellStart"/>
      <w:r w:rsidRPr="007A1AD3">
        <w:t>atbilstoši</w:t>
      </w:r>
      <w:proofErr w:type="spellEnd"/>
      <w:r w:rsidRPr="007A1AD3">
        <w:t xml:space="preserve"> </w:t>
      </w:r>
      <w:proofErr w:type="spellStart"/>
      <w:r w:rsidRPr="007A1AD3">
        <w:t>normatīvos</w:t>
      </w:r>
      <w:proofErr w:type="spellEnd"/>
      <w:r w:rsidRPr="007A1AD3">
        <w:t xml:space="preserve"> </w:t>
      </w:r>
      <w:proofErr w:type="spellStart"/>
      <w:r w:rsidRPr="007A1AD3">
        <w:t>aktos</w:t>
      </w:r>
      <w:proofErr w:type="spellEnd"/>
      <w:r w:rsidRPr="007A1AD3">
        <w:t xml:space="preserve"> </w:t>
      </w:r>
      <w:proofErr w:type="spellStart"/>
      <w:r w:rsidRPr="007A1AD3">
        <w:t>noteiktajām</w:t>
      </w:r>
      <w:proofErr w:type="spellEnd"/>
      <w:r w:rsidRPr="007A1AD3">
        <w:t xml:space="preserve"> </w:t>
      </w:r>
      <w:proofErr w:type="spellStart"/>
      <w:r w:rsidRPr="007A1AD3">
        <w:t>prasībām</w:t>
      </w:r>
      <w:proofErr w:type="spellEnd"/>
      <w:r w:rsidRPr="007A1AD3">
        <w:t>.</w:t>
      </w:r>
    </w:p>
    <w:p w14:paraId="26CB3474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jc w:val="both"/>
      </w:pPr>
      <w:proofErr w:type="spellStart"/>
      <w:r w:rsidRPr="007A1AD3">
        <w:t>Nomnieka</w:t>
      </w:r>
      <w:proofErr w:type="spellEnd"/>
      <w:r w:rsidRPr="007A1AD3">
        <w:t xml:space="preserve"> </w:t>
      </w:r>
      <w:proofErr w:type="spellStart"/>
      <w:r w:rsidRPr="007A1AD3">
        <w:t>pienākums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savā</w:t>
      </w:r>
      <w:proofErr w:type="spellEnd"/>
      <w:r w:rsidRPr="007A1AD3">
        <w:t xml:space="preserve"> </w:t>
      </w:r>
      <w:proofErr w:type="spellStart"/>
      <w:r w:rsidRPr="007A1AD3">
        <w:t>darbībā</w:t>
      </w:r>
      <w:proofErr w:type="spellEnd"/>
      <w:r w:rsidRPr="007A1AD3">
        <w:t xml:space="preserve"> </w:t>
      </w:r>
      <w:proofErr w:type="spellStart"/>
      <w:r w:rsidRPr="007A1AD3">
        <w:t>nodrošināt</w:t>
      </w:r>
      <w:proofErr w:type="spellEnd"/>
      <w:r w:rsidRPr="007A1AD3">
        <w:t xml:space="preserve">, ka </w:t>
      </w:r>
      <w:proofErr w:type="spellStart"/>
      <w:r w:rsidRPr="007A1AD3">
        <w:t>katram</w:t>
      </w:r>
      <w:proofErr w:type="spellEnd"/>
      <w:r w:rsidRPr="007A1AD3">
        <w:t xml:space="preserve"> </w:t>
      </w:r>
      <w:proofErr w:type="spellStart"/>
      <w:r w:rsidRPr="007A1AD3">
        <w:t>klientam</w:t>
      </w:r>
      <w:proofErr w:type="spellEnd"/>
      <w:r w:rsidRPr="007A1AD3">
        <w:t xml:space="preserve"> </w:t>
      </w:r>
      <w:proofErr w:type="spellStart"/>
      <w:r w:rsidRPr="007A1AD3">
        <w:t>obligāti</w:t>
      </w:r>
      <w:proofErr w:type="spellEnd"/>
      <w:r w:rsidRPr="007A1AD3">
        <w:t xml:space="preserve"> </w:t>
      </w:r>
      <w:proofErr w:type="spellStart"/>
      <w:r w:rsidRPr="007A1AD3">
        <w:t>tiek</w:t>
      </w:r>
      <w:proofErr w:type="spellEnd"/>
      <w:r w:rsidRPr="007A1AD3">
        <w:t xml:space="preserve"> </w:t>
      </w:r>
      <w:proofErr w:type="spellStart"/>
      <w:r w:rsidRPr="007A1AD3">
        <w:t>izsniegts</w:t>
      </w:r>
      <w:proofErr w:type="spellEnd"/>
      <w:r w:rsidRPr="007A1AD3">
        <w:t xml:space="preserve"> </w:t>
      </w:r>
      <w:proofErr w:type="spellStart"/>
      <w:r w:rsidRPr="007A1AD3">
        <w:t>maksājumu</w:t>
      </w:r>
      <w:proofErr w:type="spellEnd"/>
      <w:r w:rsidRPr="007A1AD3">
        <w:t xml:space="preserve"> </w:t>
      </w:r>
      <w:proofErr w:type="spellStart"/>
      <w:r w:rsidRPr="007A1AD3">
        <w:t>apliecinošs</w:t>
      </w:r>
      <w:proofErr w:type="spellEnd"/>
      <w:r w:rsidRPr="007A1AD3">
        <w:t xml:space="preserve"> </w:t>
      </w:r>
      <w:proofErr w:type="spellStart"/>
      <w:r w:rsidRPr="007A1AD3">
        <w:t>dokuments</w:t>
      </w:r>
      <w:proofErr w:type="spellEnd"/>
      <w:r w:rsidRPr="007A1AD3">
        <w:t xml:space="preserve"> (</w:t>
      </w:r>
      <w:proofErr w:type="spellStart"/>
      <w:r w:rsidRPr="007A1AD3">
        <w:t>čeks</w:t>
      </w:r>
      <w:proofErr w:type="spellEnd"/>
      <w:r w:rsidRPr="007A1AD3">
        <w:t xml:space="preserve">, </w:t>
      </w:r>
      <w:proofErr w:type="spellStart"/>
      <w:r w:rsidRPr="007A1AD3">
        <w:t>kvīts</w:t>
      </w:r>
      <w:proofErr w:type="spellEnd"/>
      <w:r w:rsidRPr="007A1AD3">
        <w:t xml:space="preserve"> </w:t>
      </w:r>
      <w:proofErr w:type="spellStart"/>
      <w:r w:rsidRPr="007A1AD3">
        <w:t>u.tml</w:t>
      </w:r>
      <w:proofErr w:type="spellEnd"/>
      <w:r w:rsidRPr="007A1AD3">
        <w:t xml:space="preserve">.), </w:t>
      </w:r>
      <w:proofErr w:type="spellStart"/>
      <w:r w:rsidRPr="007A1AD3">
        <w:t>kā</w:t>
      </w:r>
      <w:proofErr w:type="spellEnd"/>
      <w:r w:rsidRPr="007A1AD3">
        <w:t xml:space="preserve"> </w:t>
      </w:r>
      <w:proofErr w:type="spellStart"/>
      <w:r w:rsidRPr="007A1AD3">
        <w:t>arī</w:t>
      </w:r>
      <w:proofErr w:type="spellEnd"/>
      <w:r w:rsidRPr="007A1AD3">
        <w:t xml:space="preserve"> </w:t>
      </w:r>
      <w:proofErr w:type="spellStart"/>
      <w:r w:rsidRPr="007A1AD3">
        <w:t>klientu</w:t>
      </w:r>
      <w:proofErr w:type="spellEnd"/>
      <w:r w:rsidRPr="007A1AD3">
        <w:t xml:space="preserve"> </w:t>
      </w:r>
      <w:proofErr w:type="spellStart"/>
      <w:r w:rsidRPr="007A1AD3">
        <w:t>apkalpošanā</w:t>
      </w:r>
      <w:proofErr w:type="spellEnd"/>
      <w:r w:rsidRPr="007A1AD3">
        <w:t xml:space="preserve"> </w:t>
      </w:r>
      <w:proofErr w:type="spellStart"/>
      <w:r w:rsidRPr="007A1AD3">
        <w:t>tiek</w:t>
      </w:r>
      <w:proofErr w:type="spellEnd"/>
      <w:r w:rsidRPr="007A1AD3">
        <w:t xml:space="preserve"> </w:t>
      </w:r>
      <w:proofErr w:type="spellStart"/>
      <w:r w:rsidRPr="007A1AD3">
        <w:t>ievērota</w:t>
      </w:r>
      <w:proofErr w:type="spellEnd"/>
      <w:r w:rsidRPr="007A1AD3">
        <w:t xml:space="preserve"> </w:t>
      </w:r>
      <w:proofErr w:type="spellStart"/>
      <w:r w:rsidRPr="007A1AD3">
        <w:t>augsta</w:t>
      </w:r>
      <w:proofErr w:type="spellEnd"/>
      <w:r w:rsidRPr="007A1AD3">
        <w:t xml:space="preserve"> apkalpošanas </w:t>
      </w:r>
      <w:proofErr w:type="spellStart"/>
      <w:r w:rsidRPr="007A1AD3">
        <w:t>kultūra</w:t>
      </w:r>
      <w:proofErr w:type="spellEnd"/>
      <w:r w:rsidRPr="007A1AD3">
        <w:t xml:space="preserve"> un </w:t>
      </w:r>
      <w:proofErr w:type="spellStart"/>
      <w:r w:rsidRPr="007A1AD3">
        <w:t>latviešu</w:t>
      </w:r>
      <w:proofErr w:type="spellEnd"/>
      <w:r w:rsidRPr="007A1AD3">
        <w:t xml:space="preserve"> </w:t>
      </w:r>
      <w:proofErr w:type="spellStart"/>
      <w:r w:rsidRPr="007A1AD3">
        <w:t>valodas</w:t>
      </w:r>
      <w:proofErr w:type="spellEnd"/>
      <w:r w:rsidRPr="007A1AD3">
        <w:t xml:space="preserve"> </w:t>
      </w:r>
      <w:proofErr w:type="spellStart"/>
      <w:r w:rsidRPr="007A1AD3">
        <w:t>lietošana</w:t>
      </w:r>
      <w:proofErr w:type="spellEnd"/>
      <w:r w:rsidRPr="007A1AD3">
        <w:t>.</w:t>
      </w:r>
    </w:p>
    <w:p w14:paraId="5CA80CF2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jc w:val="both"/>
      </w:pPr>
      <w:proofErr w:type="spellStart"/>
      <w:r w:rsidRPr="007A1AD3">
        <w:t>Nomnieka</w:t>
      </w:r>
      <w:proofErr w:type="spellEnd"/>
      <w:r w:rsidRPr="007A1AD3">
        <w:t xml:space="preserve"> </w:t>
      </w:r>
      <w:proofErr w:type="spellStart"/>
      <w:r w:rsidRPr="007A1AD3">
        <w:t>pienākums</w:t>
      </w:r>
      <w:proofErr w:type="spellEnd"/>
      <w:r w:rsidRPr="007A1AD3">
        <w:t xml:space="preserve"> </w:t>
      </w:r>
      <w:proofErr w:type="spellStart"/>
      <w:r w:rsidRPr="007A1AD3">
        <w:t>ir</w:t>
      </w:r>
      <w:proofErr w:type="spellEnd"/>
      <w:r w:rsidRPr="007A1AD3">
        <w:t xml:space="preserve"> </w:t>
      </w:r>
      <w:proofErr w:type="spellStart"/>
      <w:r w:rsidRPr="007A1AD3">
        <w:t>nodrošināt</w:t>
      </w:r>
      <w:proofErr w:type="spellEnd"/>
      <w:r w:rsidRPr="007A1AD3">
        <w:t xml:space="preserve"> </w:t>
      </w:r>
      <w:proofErr w:type="spellStart"/>
      <w:r w:rsidRPr="007A1AD3">
        <w:t>Latvijas</w:t>
      </w:r>
      <w:proofErr w:type="spellEnd"/>
      <w:r w:rsidRPr="007A1AD3">
        <w:t xml:space="preserve"> Republikas </w:t>
      </w:r>
      <w:proofErr w:type="spellStart"/>
      <w:r w:rsidRPr="007A1AD3">
        <w:t>tiesību</w:t>
      </w:r>
      <w:proofErr w:type="spellEnd"/>
      <w:r w:rsidRPr="007A1AD3">
        <w:t xml:space="preserve"> </w:t>
      </w:r>
      <w:proofErr w:type="spellStart"/>
      <w:r w:rsidRPr="007A1AD3">
        <w:t>aktos</w:t>
      </w:r>
      <w:proofErr w:type="spellEnd"/>
      <w:r w:rsidRPr="007A1AD3">
        <w:t xml:space="preserve"> </w:t>
      </w:r>
      <w:proofErr w:type="spellStart"/>
      <w:r w:rsidRPr="007A1AD3">
        <w:t>noteikto</w:t>
      </w:r>
      <w:proofErr w:type="spellEnd"/>
      <w:r w:rsidRPr="007A1AD3">
        <w:t xml:space="preserve"> </w:t>
      </w:r>
      <w:proofErr w:type="spellStart"/>
      <w:r w:rsidRPr="007A1AD3">
        <w:t>komercdarbības</w:t>
      </w:r>
      <w:proofErr w:type="spellEnd"/>
      <w:r w:rsidRPr="007A1AD3">
        <w:t xml:space="preserve"> </w:t>
      </w:r>
      <w:proofErr w:type="spellStart"/>
      <w:r w:rsidRPr="007A1AD3">
        <w:t>atsevišķo</w:t>
      </w:r>
      <w:proofErr w:type="spellEnd"/>
      <w:r w:rsidRPr="007A1AD3">
        <w:t xml:space="preserve"> </w:t>
      </w:r>
      <w:proofErr w:type="spellStart"/>
      <w:r w:rsidRPr="007A1AD3">
        <w:t>veidu</w:t>
      </w:r>
      <w:proofErr w:type="spellEnd"/>
      <w:r w:rsidRPr="007A1AD3">
        <w:t xml:space="preserve"> </w:t>
      </w:r>
      <w:proofErr w:type="spellStart"/>
      <w:r w:rsidRPr="007A1AD3">
        <w:t>licencēšanas</w:t>
      </w:r>
      <w:proofErr w:type="spellEnd"/>
      <w:r w:rsidRPr="007A1AD3">
        <w:t xml:space="preserve">, </w:t>
      </w:r>
      <w:proofErr w:type="spellStart"/>
      <w:r w:rsidRPr="007A1AD3">
        <w:t>sertificēšanas</w:t>
      </w:r>
      <w:proofErr w:type="spellEnd"/>
      <w:r w:rsidRPr="007A1AD3">
        <w:t xml:space="preserve"> </w:t>
      </w:r>
      <w:proofErr w:type="spellStart"/>
      <w:r w:rsidRPr="007A1AD3">
        <w:t>noteikumu</w:t>
      </w:r>
      <w:proofErr w:type="spellEnd"/>
      <w:r w:rsidRPr="007A1AD3">
        <w:t xml:space="preserve"> </w:t>
      </w:r>
      <w:proofErr w:type="spellStart"/>
      <w:r w:rsidRPr="007A1AD3">
        <w:t>ievērošanu</w:t>
      </w:r>
      <w:proofErr w:type="spellEnd"/>
      <w:r w:rsidRPr="007A1AD3">
        <w:t xml:space="preserve"> un </w:t>
      </w:r>
      <w:proofErr w:type="spellStart"/>
      <w:r w:rsidRPr="007A1AD3">
        <w:t>nodrošina</w:t>
      </w:r>
      <w:proofErr w:type="spellEnd"/>
      <w:r w:rsidRPr="007A1AD3">
        <w:t xml:space="preserve">, ka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objektā</w:t>
      </w:r>
      <w:proofErr w:type="spellEnd"/>
      <w:r w:rsidRPr="007A1AD3">
        <w:t xml:space="preserve"> </w:t>
      </w:r>
      <w:proofErr w:type="spellStart"/>
      <w:r w:rsidRPr="007A1AD3">
        <w:t>būtu</w:t>
      </w:r>
      <w:proofErr w:type="spellEnd"/>
      <w:r w:rsidRPr="007A1AD3">
        <w:t xml:space="preserve"> </w:t>
      </w:r>
      <w:proofErr w:type="spellStart"/>
      <w:r w:rsidRPr="007A1AD3">
        <w:t>pieejamas</w:t>
      </w:r>
      <w:proofErr w:type="spellEnd"/>
      <w:r w:rsidRPr="007A1AD3">
        <w:t xml:space="preserve"> </w:t>
      </w:r>
      <w:proofErr w:type="spellStart"/>
      <w:r w:rsidRPr="007A1AD3">
        <w:t>visu</w:t>
      </w:r>
      <w:proofErr w:type="spellEnd"/>
      <w:r w:rsidRPr="007A1AD3">
        <w:t xml:space="preserve"> </w:t>
      </w:r>
      <w:proofErr w:type="spellStart"/>
      <w:r w:rsidRPr="007A1AD3">
        <w:t>attiecīgo</w:t>
      </w:r>
      <w:proofErr w:type="spellEnd"/>
      <w:r w:rsidRPr="007A1AD3">
        <w:t xml:space="preserve"> </w:t>
      </w:r>
      <w:proofErr w:type="spellStart"/>
      <w:r w:rsidRPr="007A1AD3">
        <w:t>atļauju</w:t>
      </w:r>
      <w:proofErr w:type="spellEnd"/>
      <w:r w:rsidRPr="007A1AD3">
        <w:t xml:space="preserve">, </w:t>
      </w:r>
      <w:proofErr w:type="spellStart"/>
      <w:r w:rsidRPr="007A1AD3">
        <w:t>licenču</w:t>
      </w:r>
      <w:proofErr w:type="spellEnd"/>
      <w:r w:rsidRPr="007A1AD3">
        <w:t xml:space="preserve"> un </w:t>
      </w:r>
      <w:proofErr w:type="spellStart"/>
      <w:r w:rsidRPr="007A1AD3">
        <w:t>sertifikātu</w:t>
      </w:r>
      <w:proofErr w:type="spellEnd"/>
      <w:r w:rsidRPr="007A1AD3">
        <w:t xml:space="preserve"> </w:t>
      </w:r>
      <w:proofErr w:type="spellStart"/>
      <w:r w:rsidRPr="007A1AD3">
        <w:t>kopijas</w:t>
      </w:r>
      <w:proofErr w:type="spellEnd"/>
      <w:r w:rsidRPr="007A1AD3">
        <w:t xml:space="preserve">, </w:t>
      </w:r>
      <w:proofErr w:type="spellStart"/>
      <w:r w:rsidRPr="007A1AD3">
        <w:t>ja</w:t>
      </w:r>
      <w:proofErr w:type="spellEnd"/>
      <w:r w:rsidRPr="007A1AD3">
        <w:t xml:space="preserve"> </w:t>
      </w:r>
      <w:proofErr w:type="spellStart"/>
      <w:r w:rsidRPr="007A1AD3">
        <w:t>tas</w:t>
      </w:r>
      <w:proofErr w:type="spellEnd"/>
      <w:r w:rsidRPr="007A1AD3">
        <w:t xml:space="preserve"> </w:t>
      </w:r>
      <w:proofErr w:type="spellStart"/>
      <w:r w:rsidRPr="007A1AD3">
        <w:t>attiecas</w:t>
      </w:r>
      <w:proofErr w:type="spellEnd"/>
      <w:r w:rsidRPr="007A1AD3">
        <w:t xml:space="preserve"> </w:t>
      </w:r>
      <w:proofErr w:type="spellStart"/>
      <w:r w:rsidRPr="007A1AD3">
        <w:t>uz</w:t>
      </w:r>
      <w:proofErr w:type="spellEnd"/>
      <w:r w:rsidRPr="007A1AD3">
        <w:t xml:space="preserve"> </w:t>
      </w:r>
      <w:proofErr w:type="spellStart"/>
      <w:r w:rsidRPr="007A1AD3">
        <w:t>Nomnieka</w:t>
      </w:r>
      <w:proofErr w:type="spellEnd"/>
      <w:r w:rsidRPr="007A1AD3">
        <w:t xml:space="preserve"> </w:t>
      </w:r>
      <w:proofErr w:type="spellStart"/>
      <w:r w:rsidRPr="007A1AD3">
        <w:t>darbību</w:t>
      </w:r>
      <w:proofErr w:type="spellEnd"/>
      <w:r w:rsidRPr="007A1AD3">
        <w:t>.</w:t>
      </w:r>
    </w:p>
    <w:p w14:paraId="360592B5" w14:textId="77777777" w:rsidR="0010698B" w:rsidRPr="007A1AD3" w:rsidRDefault="0010698B" w:rsidP="0010698B">
      <w:pPr>
        <w:ind w:right="40"/>
      </w:pPr>
    </w:p>
    <w:bookmarkEnd w:id="1"/>
    <w:p w14:paraId="0ED9E7B9" w14:textId="77777777" w:rsidR="0010698B" w:rsidRPr="007A1AD3" w:rsidRDefault="0010698B" w:rsidP="0010698B">
      <w:pPr>
        <w:pStyle w:val="Sarakstarindkopa"/>
        <w:numPr>
          <w:ilvl w:val="0"/>
          <w:numId w:val="34"/>
        </w:numPr>
        <w:contextualSpacing/>
        <w:jc w:val="center"/>
        <w:rPr>
          <w:rFonts w:eastAsia="Calibri"/>
          <w:b/>
        </w:rPr>
      </w:pPr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Izsoles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pretendentu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pieteikumu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iesniegšanas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kārtība</w:t>
      </w:r>
      <w:proofErr w:type="spellEnd"/>
    </w:p>
    <w:p w14:paraId="589B6000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contextualSpacing/>
        <w:jc w:val="both"/>
        <w:rPr>
          <w:rFonts w:eastAsia="Lucida Sans Unicode"/>
        </w:rPr>
      </w:pPr>
      <w:r w:rsidRPr="007A1AD3">
        <w:rPr>
          <w:rFonts w:eastAsia="Calibri"/>
        </w:rPr>
        <w:t xml:space="preserve">Par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var </w:t>
      </w:r>
      <w:proofErr w:type="spellStart"/>
      <w:r w:rsidRPr="007A1AD3">
        <w:rPr>
          <w:rFonts w:eastAsia="Calibri"/>
        </w:rPr>
        <w:t>būt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jebkura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fiziska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juridiska</w:t>
      </w:r>
      <w:proofErr w:type="spellEnd"/>
      <w:r w:rsidRPr="007A1AD3">
        <w:rPr>
          <w:rFonts w:eastAsia="Calibri"/>
        </w:rPr>
        <w:t xml:space="preserve"> persona, </w:t>
      </w:r>
      <w:proofErr w:type="spellStart"/>
      <w:r w:rsidRPr="007A1AD3">
        <w:rPr>
          <w:rFonts w:eastAsia="Calibri"/>
        </w:rPr>
        <w:t>kura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kārtībā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kura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Lucida Sans Unicode"/>
        </w:rPr>
        <w:t>ar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spēkā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esošajiem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normatīvajiem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aktiem</w:t>
      </w:r>
      <w:proofErr w:type="spellEnd"/>
      <w:r w:rsidRPr="007A1AD3">
        <w:rPr>
          <w:rFonts w:eastAsia="Lucida Sans Unicode"/>
        </w:rPr>
        <w:t xml:space="preserve"> un </w:t>
      </w:r>
      <w:proofErr w:type="spellStart"/>
      <w:r w:rsidRPr="007A1AD3">
        <w:rPr>
          <w:rFonts w:eastAsia="Lucida Sans Unicode"/>
        </w:rPr>
        <w:t>šiem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noteikumiem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tiesīga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piedalīties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izsolē</w:t>
      </w:r>
      <w:proofErr w:type="spellEnd"/>
      <w:r w:rsidRPr="007A1AD3">
        <w:rPr>
          <w:rFonts w:eastAsia="Lucida Sans Unicode"/>
        </w:rPr>
        <w:t xml:space="preserve"> un </w:t>
      </w:r>
      <w:proofErr w:type="spellStart"/>
      <w:r w:rsidRPr="007A1AD3">
        <w:rPr>
          <w:rFonts w:eastAsia="Lucida Sans Unicode"/>
        </w:rPr>
        <w:t>iegūt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nomas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proofErr w:type="gramStart"/>
      <w:r w:rsidRPr="007A1AD3">
        <w:rPr>
          <w:rFonts w:eastAsia="Lucida Sans Unicode"/>
        </w:rPr>
        <w:t>tiesības</w:t>
      </w:r>
      <w:proofErr w:type="spellEnd"/>
      <w:r w:rsidRPr="007A1AD3">
        <w:rPr>
          <w:rFonts w:eastAsia="Lucida Sans Unicode"/>
        </w:rPr>
        <w:t>.</w:t>
      </w:r>
      <w:r w:rsidRPr="007A1AD3">
        <w:rPr>
          <w:rFonts w:eastAsia="Calibri"/>
        </w:rPr>
        <w:t>(</w:t>
      </w:r>
      <w:proofErr w:type="spellStart"/>
      <w:proofErr w:type="gramEnd"/>
      <w:r w:rsidRPr="007A1AD3">
        <w:rPr>
          <w:rFonts w:eastAsia="Calibri"/>
        </w:rPr>
        <w:t>turpmāk</w:t>
      </w:r>
      <w:proofErr w:type="spellEnd"/>
      <w:r w:rsidRPr="007A1AD3">
        <w:rPr>
          <w:rFonts w:eastAsia="Calibri"/>
        </w:rPr>
        <w:t xml:space="preserve"> – Pretendents).</w:t>
      </w:r>
    </w:p>
    <w:p w14:paraId="5BBEB7E4" w14:textId="77777777" w:rsidR="0010698B" w:rsidRPr="007A1AD3" w:rsidRDefault="0010698B" w:rsidP="0010698B">
      <w:pPr>
        <w:widowControl w:val="0"/>
        <w:numPr>
          <w:ilvl w:val="0"/>
          <w:numId w:val="9"/>
        </w:numPr>
        <w:suppressAutoHyphens/>
        <w:contextualSpacing/>
        <w:jc w:val="both"/>
        <w:rPr>
          <w:rFonts w:eastAsia="Lucida Sans Unicode"/>
        </w:rPr>
      </w:pPr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</w:rPr>
        <w:t>Pieteikums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jāiesniedz</w:t>
      </w:r>
      <w:proofErr w:type="spellEnd"/>
      <w:r w:rsidRPr="007A1AD3">
        <w:rPr>
          <w:rFonts w:eastAsia="Calibri"/>
        </w:rPr>
        <w:t xml:space="preserve"> Jēkabpils novada </w:t>
      </w:r>
      <w:proofErr w:type="spellStart"/>
      <w:r w:rsidRPr="007A1AD3">
        <w:rPr>
          <w:rFonts w:eastAsia="Lucida Sans Unicode"/>
        </w:rPr>
        <w:t>iestādē</w:t>
      </w:r>
      <w:proofErr w:type="spellEnd"/>
      <w:r w:rsidRPr="007A1AD3">
        <w:rPr>
          <w:rFonts w:eastAsia="Lucida Sans Unicode"/>
        </w:rPr>
        <w:t xml:space="preserve"> “Jēkabpils novada Attīstības  pārvalde” </w:t>
      </w:r>
      <w:proofErr w:type="spellStart"/>
      <w:r w:rsidRPr="007A1AD3">
        <w:rPr>
          <w:rFonts w:eastAsia="Lucida Sans Unicode"/>
        </w:rPr>
        <w:t>Rīgas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ielā</w:t>
      </w:r>
      <w:proofErr w:type="spellEnd"/>
      <w:r w:rsidRPr="007A1AD3">
        <w:rPr>
          <w:rFonts w:eastAsia="Lucida Sans Unicode"/>
        </w:rPr>
        <w:t xml:space="preserve"> 150A, </w:t>
      </w:r>
      <w:proofErr w:type="spellStart"/>
      <w:r w:rsidRPr="007A1AD3">
        <w:rPr>
          <w:rFonts w:eastAsia="Lucida Sans Unicode"/>
        </w:rPr>
        <w:t>Jēkabpilī</w:t>
      </w:r>
      <w:proofErr w:type="spellEnd"/>
      <w:r w:rsidRPr="007A1AD3">
        <w:rPr>
          <w:rFonts w:eastAsia="Lucida Sans Unicode"/>
        </w:rPr>
        <w:t xml:space="preserve">, Jēkabpils </w:t>
      </w:r>
      <w:proofErr w:type="spellStart"/>
      <w:r w:rsidRPr="007A1AD3">
        <w:rPr>
          <w:rFonts w:eastAsia="Lucida Sans Unicode"/>
        </w:rPr>
        <w:t>novadā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parakstītu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iesūtot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elektronisko</w:t>
      </w:r>
      <w:proofErr w:type="spellEnd"/>
      <w:r w:rsidRPr="007A1AD3">
        <w:rPr>
          <w:rFonts w:eastAsia="Calibri"/>
        </w:rPr>
        <w:t xml:space="preserve"> pasta </w:t>
      </w:r>
      <w:proofErr w:type="spellStart"/>
      <w:r w:rsidRPr="007A1AD3">
        <w:rPr>
          <w:rFonts w:eastAsia="Calibri"/>
        </w:rPr>
        <w:t>adresi</w:t>
      </w:r>
      <w:proofErr w:type="spellEnd"/>
      <w:r w:rsidRPr="007A1AD3">
        <w:rPr>
          <w:rFonts w:eastAsia="Calibri"/>
        </w:rPr>
        <w:t xml:space="preserve">: </w:t>
      </w:r>
      <w:hyperlink r:id="rId13" w:history="1">
        <w:r w:rsidRPr="007A1AD3">
          <w:rPr>
            <w:rStyle w:val="Hipersaite"/>
            <w:rFonts w:eastAsia="Calibri"/>
          </w:rPr>
          <w:t>attistibas.parvalde@jekabpils.lv</w:t>
        </w:r>
      </w:hyperlink>
      <w:r w:rsidRPr="007A1AD3">
        <w:rPr>
          <w:rFonts w:eastAsia="Calibri"/>
          <w:u w:val="single"/>
        </w:rPr>
        <w:t xml:space="preserve"> </w:t>
      </w:r>
      <w:proofErr w:type="spellStart"/>
      <w:r w:rsidRPr="007A1AD3">
        <w:rPr>
          <w:rFonts w:eastAsia="Calibri"/>
        </w:rPr>
        <w:t>līdz</w:t>
      </w:r>
      <w:proofErr w:type="spellEnd"/>
      <w:r w:rsidRPr="007A1AD3">
        <w:rPr>
          <w:rFonts w:eastAsia="Calibri"/>
        </w:rPr>
        <w:t xml:space="preserve"> </w:t>
      </w:r>
      <w:r w:rsidRPr="007A1AD3">
        <w:rPr>
          <w:rFonts w:eastAsia="Calibri"/>
          <w:b/>
          <w:bCs/>
        </w:rPr>
        <w:t xml:space="preserve">2025.gada 23. </w:t>
      </w:r>
      <w:proofErr w:type="spellStart"/>
      <w:r w:rsidRPr="007A1AD3">
        <w:rPr>
          <w:rFonts w:eastAsia="Calibri"/>
          <w:b/>
          <w:bCs/>
        </w:rPr>
        <w:t>aprīļa</w:t>
      </w:r>
      <w:proofErr w:type="spellEnd"/>
      <w:r w:rsidRPr="007A1AD3">
        <w:rPr>
          <w:rFonts w:eastAsia="Calibri"/>
          <w:b/>
          <w:bCs/>
        </w:rPr>
        <w:t xml:space="preserve"> plkst.17.00</w:t>
      </w:r>
      <w:r w:rsidRPr="007A1AD3">
        <w:rPr>
          <w:rFonts w:eastAsia="Calibri"/>
        </w:rPr>
        <w:t>.</w:t>
      </w:r>
      <w:r w:rsidRPr="007A1AD3">
        <w:rPr>
          <w:rFonts w:eastAsia="Lucida Sans Unicode"/>
        </w:rPr>
        <w:t xml:space="preserve"> Pa </w:t>
      </w:r>
      <w:proofErr w:type="spellStart"/>
      <w:r w:rsidRPr="007A1AD3">
        <w:rPr>
          <w:rFonts w:eastAsia="Lucida Sans Unicode"/>
        </w:rPr>
        <w:t>pastu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sūtītas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vēstules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saņemšanas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datumam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Pašvaldībā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iestādē</w:t>
      </w:r>
      <w:proofErr w:type="spellEnd"/>
      <w:r w:rsidRPr="007A1AD3">
        <w:rPr>
          <w:rFonts w:eastAsia="Lucida Sans Unicode"/>
        </w:rPr>
        <w:t xml:space="preserve"> “Jēkabpils novada </w:t>
      </w:r>
      <w:proofErr w:type="gramStart"/>
      <w:r w:rsidRPr="007A1AD3">
        <w:rPr>
          <w:rFonts w:eastAsia="Lucida Sans Unicode"/>
        </w:rPr>
        <w:t>Attīstības  pārvalde</w:t>
      </w:r>
      <w:proofErr w:type="gramEnd"/>
      <w:r w:rsidRPr="007A1AD3">
        <w:rPr>
          <w:rFonts w:eastAsia="Lucida Sans Unicode"/>
        </w:rPr>
        <w:t xml:space="preserve">” </w:t>
      </w:r>
      <w:proofErr w:type="spellStart"/>
      <w:r w:rsidRPr="007A1AD3">
        <w:rPr>
          <w:rFonts w:eastAsia="Lucida Sans Unicode"/>
        </w:rPr>
        <w:t>Rīgas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ielā</w:t>
      </w:r>
      <w:proofErr w:type="spellEnd"/>
      <w:r w:rsidRPr="007A1AD3">
        <w:rPr>
          <w:rFonts w:eastAsia="Lucida Sans Unicode"/>
        </w:rPr>
        <w:t xml:space="preserve"> 150A, </w:t>
      </w:r>
      <w:proofErr w:type="spellStart"/>
      <w:r w:rsidRPr="007A1AD3">
        <w:rPr>
          <w:rFonts w:eastAsia="Lucida Sans Unicode"/>
        </w:rPr>
        <w:t>Jēkabpilī</w:t>
      </w:r>
      <w:proofErr w:type="spellEnd"/>
      <w:r w:rsidRPr="007A1AD3">
        <w:rPr>
          <w:rFonts w:eastAsia="Lucida Sans Unicode"/>
        </w:rPr>
        <w:t xml:space="preserve">, Jēkabpils </w:t>
      </w:r>
      <w:proofErr w:type="spellStart"/>
      <w:r w:rsidRPr="007A1AD3">
        <w:rPr>
          <w:rFonts w:eastAsia="Lucida Sans Unicode"/>
        </w:rPr>
        <w:t>novadā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ir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jābūt</w:t>
      </w:r>
      <w:proofErr w:type="spellEnd"/>
      <w:r w:rsidRPr="007A1AD3">
        <w:rPr>
          <w:rFonts w:eastAsia="Lucida Sans Unicode"/>
        </w:rPr>
        <w:t xml:space="preserve"> ne </w:t>
      </w:r>
      <w:proofErr w:type="spellStart"/>
      <w:r w:rsidRPr="007A1AD3">
        <w:rPr>
          <w:rFonts w:eastAsia="Lucida Sans Unicode"/>
        </w:rPr>
        <w:t>vēlākam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kā</w:t>
      </w:r>
      <w:proofErr w:type="spellEnd"/>
      <w:r w:rsidRPr="007A1AD3">
        <w:rPr>
          <w:rFonts w:eastAsia="Lucida Sans Unicode"/>
        </w:rPr>
        <w:t xml:space="preserve"> </w:t>
      </w:r>
      <w:proofErr w:type="spellStart"/>
      <w:r w:rsidRPr="007A1AD3">
        <w:rPr>
          <w:rFonts w:eastAsia="Lucida Sans Unicode"/>
        </w:rPr>
        <w:t>līdz</w:t>
      </w:r>
      <w:proofErr w:type="spellEnd"/>
      <w:r w:rsidRPr="007A1AD3">
        <w:rPr>
          <w:rFonts w:eastAsia="Lucida Sans Unicode"/>
        </w:rPr>
        <w:t xml:space="preserve"> 2025.gada 23. </w:t>
      </w:r>
      <w:proofErr w:type="gramStart"/>
      <w:r w:rsidRPr="007A1AD3">
        <w:rPr>
          <w:rFonts w:eastAsia="Lucida Sans Unicode"/>
        </w:rPr>
        <w:t>.</w:t>
      </w:r>
      <w:proofErr w:type="spellStart"/>
      <w:r w:rsidRPr="007A1AD3">
        <w:rPr>
          <w:rFonts w:eastAsia="Lucida Sans Unicode"/>
        </w:rPr>
        <w:t>aprīļa</w:t>
      </w:r>
      <w:proofErr w:type="spellEnd"/>
      <w:proofErr w:type="gramEnd"/>
      <w:r w:rsidRPr="007A1AD3">
        <w:rPr>
          <w:rFonts w:eastAsia="Lucida Sans Unicode"/>
        </w:rPr>
        <w:t xml:space="preserve"> plkst.17.00.</w:t>
      </w:r>
    </w:p>
    <w:p w14:paraId="3EA18224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Pieteikumā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saturs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</w:t>
      </w:r>
      <w:proofErr w:type="gramStart"/>
      <w:r w:rsidRPr="007A1AD3">
        <w:rPr>
          <w:rFonts w:eastAsia="Calibri"/>
        </w:rPr>
        <w:t>2.pielikumā</w:t>
      </w:r>
      <w:proofErr w:type="gramEnd"/>
      <w:r w:rsidRPr="007A1AD3">
        <w:rPr>
          <w:rFonts w:eastAsia="Calibri"/>
        </w:rPr>
        <w:t xml:space="preserve">, Pretendents </w:t>
      </w:r>
      <w:proofErr w:type="spellStart"/>
      <w:r w:rsidRPr="007A1AD3">
        <w:rPr>
          <w:rFonts w:eastAsia="Calibri"/>
        </w:rPr>
        <w:t>norāda</w:t>
      </w:r>
      <w:proofErr w:type="spellEnd"/>
      <w:r w:rsidRPr="007A1AD3">
        <w:rPr>
          <w:rFonts w:eastAsia="Calibri"/>
        </w:rPr>
        <w:t>:</w:t>
      </w:r>
    </w:p>
    <w:p w14:paraId="550A7086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fiziska</w:t>
      </w:r>
      <w:proofErr w:type="spellEnd"/>
      <w:r w:rsidRPr="007A1AD3">
        <w:rPr>
          <w:rFonts w:eastAsia="Calibri"/>
        </w:rPr>
        <w:t xml:space="preserve"> persona – </w:t>
      </w:r>
      <w:proofErr w:type="spellStart"/>
      <w:r w:rsidRPr="007A1AD3">
        <w:rPr>
          <w:rFonts w:eastAsia="Calibri"/>
        </w:rPr>
        <w:t>vārdu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uzvārdu</w:t>
      </w:r>
      <w:proofErr w:type="spellEnd"/>
      <w:r w:rsidRPr="007A1AD3">
        <w:rPr>
          <w:rFonts w:eastAsia="Calibri"/>
        </w:rPr>
        <w:t xml:space="preserve">, personas </w:t>
      </w:r>
      <w:proofErr w:type="spellStart"/>
      <w:r w:rsidRPr="007A1AD3">
        <w:rPr>
          <w:rFonts w:eastAsia="Calibri"/>
        </w:rPr>
        <w:t>kodu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deklarētās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dzīvesvietas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adresi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juridiska</w:t>
      </w:r>
      <w:proofErr w:type="spellEnd"/>
      <w:r w:rsidRPr="007A1AD3">
        <w:rPr>
          <w:rFonts w:eastAsia="Calibri"/>
        </w:rPr>
        <w:t xml:space="preserve"> persona, </w:t>
      </w:r>
      <w:proofErr w:type="spellStart"/>
      <w:r w:rsidRPr="007A1AD3">
        <w:rPr>
          <w:rFonts w:eastAsia="Calibri"/>
        </w:rPr>
        <w:t>arī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personālsabiedrība</w:t>
      </w:r>
      <w:proofErr w:type="spellEnd"/>
      <w:r w:rsidRPr="007A1AD3">
        <w:rPr>
          <w:rFonts w:eastAsia="Calibri"/>
        </w:rPr>
        <w:t xml:space="preserve">, – </w:t>
      </w:r>
      <w:proofErr w:type="spellStart"/>
      <w:r w:rsidRPr="007A1AD3">
        <w:rPr>
          <w:rFonts w:eastAsia="Calibri"/>
        </w:rPr>
        <w:t>nosaukumu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firmu</w:t>
      </w:r>
      <w:proofErr w:type="spellEnd"/>
      <w:r w:rsidRPr="007A1AD3">
        <w:rPr>
          <w:rFonts w:eastAsia="Calibri"/>
        </w:rPr>
        <w:t xml:space="preserve">), </w:t>
      </w:r>
      <w:proofErr w:type="spellStart"/>
      <w:r w:rsidRPr="007A1AD3">
        <w:rPr>
          <w:rFonts w:eastAsia="Calibri"/>
        </w:rPr>
        <w:t>reģistrācijas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juridisko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adresi</w:t>
      </w:r>
      <w:proofErr w:type="spellEnd"/>
      <w:r w:rsidRPr="007A1AD3">
        <w:rPr>
          <w:rFonts w:eastAsia="Calibri"/>
        </w:rPr>
        <w:t>;</w:t>
      </w:r>
      <w:proofErr w:type="gramEnd"/>
    </w:p>
    <w:p w14:paraId="0C8BAF88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vārdu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uzvārdu</w:t>
      </w:r>
      <w:proofErr w:type="spellEnd"/>
      <w:r w:rsidRPr="007A1AD3">
        <w:rPr>
          <w:rFonts w:eastAsia="Calibri"/>
        </w:rPr>
        <w:t xml:space="preserve"> un personas </w:t>
      </w:r>
      <w:proofErr w:type="spellStart"/>
      <w:r w:rsidRPr="007A1AD3">
        <w:rPr>
          <w:rFonts w:eastAsia="Calibri"/>
        </w:rPr>
        <w:t>kodu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proofErr w:type="gramStart"/>
      <w:r w:rsidRPr="007A1AD3">
        <w:rPr>
          <w:rFonts w:eastAsia="Calibri"/>
        </w:rPr>
        <w:t>);</w:t>
      </w:r>
      <w:proofErr w:type="gramEnd"/>
    </w:p>
    <w:p w14:paraId="65D9A8A1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oficiālo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adresi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aktivizēts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konts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</w:t>
      </w:r>
      <w:proofErr w:type="spellEnd"/>
      <w:r w:rsidRPr="007A1AD3">
        <w:rPr>
          <w:rFonts w:eastAsia="Calibri"/>
        </w:rPr>
        <w:t xml:space="preserve"> pasta </w:t>
      </w:r>
      <w:proofErr w:type="spellStart"/>
      <w:proofErr w:type="gramStart"/>
      <w:r w:rsidRPr="007A1AD3">
        <w:rPr>
          <w:rFonts w:eastAsia="Calibri"/>
        </w:rPr>
        <w:t>adresi</w:t>
      </w:r>
      <w:proofErr w:type="spellEnd"/>
      <w:r w:rsidRPr="007A1AD3">
        <w:rPr>
          <w:rFonts w:eastAsia="Calibri"/>
        </w:rPr>
        <w:t>;</w:t>
      </w:r>
      <w:proofErr w:type="gramEnd"/>
    </w:p>
    <w:p w14:paraId="6A27197A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adrese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kadastra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apzīmējums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platība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izmantošanas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mērķis</w:t>
      </w:r>
      <w:proofErr w:type="spellEnd"/>
      <w:r w:rsidRPr="007A1AD3">
        <w:rPr>
          <w:rFonts w:eastAsia="Calibri"/>
        </w:rPr>
        <w:t>;</w:t>
      </w:r>
      <w:proofErr w:type="gramEnd"/>
    </w:p>
    <w:p w14:paraId="79095A39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piekrišanu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iznomātājs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kredītinformācijas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lietotājs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tiesīgs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pieprasīt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saņemt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kredītinformāciju</w:t>
      </w:r>
      <w:proofErr w:type="spellEnd"/>
      <w:r w:rsidRPr="007A1AD3">
        <w:rPr>
          <w:rFonts w:eastAsia="Calibri"/>
        </w:rPr>
        <w:t xml:space="preserve">, tai </w:t>
      </w:r>
      <w:proofErr w:type="spellStart"/>
      <w:r w:rsidRPr="007A1AD3">
        <w:rPr>
          <w:rFonts w:eastAsia="Calibri"/>
        </w:rPr>
        <w:t>skaitā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ziņas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lastRenderedPageBreak/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kavētajiem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maksājumiem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kredītreitingu</w:t>
      </w:r>
      <w:proofErr w:type="spellEnd"/>
      <w:r w:rsidRPr="007A1AD3">
        <w:rPr>
          <w:rFonts w:eastAsia="Calibri"/>
        </w:rPr>
        <w:t xml:space="preserve">, no </w:t>
      </w:r>
      <w:proofErr w:type="spellStart"/>
      <w:r w:rsidRPr="007A1AD3">
        <w:rPr>
          <w:rFonts w:eastAsia="Calibri"/>
        </w:rPr>
        <w:t>iznomātājam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pieejamām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datubāzēm</w:t>
      </w:r>
      <w:proofErr w:type="spellEnd"/>
      <w:r w:rsidRPr="007A1AD3">
        <w:rPr>
          <w:rFonts w:eastAsia="Calibri"/>
        </w:rPr>
        <w:t>.</w:t>
      </w:r>
    </w:p>
    <w:p w14:paraId="76D7350A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apliecinājumu</w:t>
      </w:r>
      <w:proofErr w:type="spellEnd"/>
      <w:r w:rsidRPr="007A1AD3">
        <w:rPr>
          <w:rFonts w:eastAsia="Calibri"/>
        </w:rPr>
        <w:t>, ka:</w:t>
      </w:r>
    </w:p>
    <w:p w14:paraId="391AB60C" w14:textId="77777777" w:rsidR="0010698B" w:rsidRPr="007A1AD3" w:rsidRDefault="0010698B" w:rsidP="0010698B">
      <w:pPr>
        <w:numPr>
          <w:ilvl w:val="2"/>
          <w:numId w:val="9"/>
        </w:numPr>
        <w:ind w:left="1560" w:hanging="710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iepazinies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noteikumiem</w:t>
      </w:r>
      <w:proofErr w:type="spellEnd"/>
      <w:r w:rsidRPr="007A1AD3">
        <w:rPr>
          <w:rFonts w:eastAsia="Calibri"/>
        </w:rPr>
        <w:t xml:space="preserve">, t.sk.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mutiskas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norises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kārtību</w:t>
      </w:r>
      <w:proofErr w:type="spellEnd"/>
      <w:r w:rsidRPr="007A1AD3">
        <w:rPr>
          <w:rFonts w:eastAsia="Calibri"/>
        </w:rPr>
        <w:t>;</w:t>
      </w:r>
      <w:proofErr w:type="gramEnd"/>
    </w:p>
    <w:p w14:paraId="50C6B61C" w14:textId="77777777" w:rsidR="0010698B" w:rsidRPr="007A1AD3" w:rsidRDefault="0010698B" w:rsidP="0010698B">
      <w:pPr>
        <w:numPr>
          <w:ilvl w:val="2"/>
          <w:numId w:val="9"/>
        </w:numPr>
        <w:ind w:left="1560" w:hanging="710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zināms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stāvoklis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nomāt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normatīvo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noteikumiem</w:t>
      </w:r>
      <w:proofErr w:type="spellEnd"/>
      <w:r w:rsidRPr="007A1AD3">
        <w:rPr>
          <w:rFonts w:eastAsia="Calibri"/>
        </w:rPr>
        <w:t>;</w:t>
      </w:r>
      <w:proofErr w:type="gramEnd"/>
    </w:p>
    <w:p w14:paraId="72454282" w14:textId="77777777" w:rsidR="0010698B" w:rsidRPr="007A1AD3" w:rsidRDefault="0010698B" w:rsidP="0010698B">
      <w:pPr>
        <w:numPr>
          <w:ilvl w:val="2"/>
          <w:numId w:val="9"/>
        </w:numPr>
        <w:ind w:left="1560" w:hanging="710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skaidras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saprotamas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pienākumi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skaitā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līgumā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normatīvajos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aktos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iebildumus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neceļ</w:t>
      </w:r>
      <w:proofErr w:type="spellEnd"/>
      <w:r w:rsidRPr="007A1AD3">
        <w:rPr>
          <w:rFonts w:eastAsia="Calibri"/>
        </w:rPr>
        <w:t>;</w:t>
      </w:r>
      <w:proofErr w:type="gramEnd"/>
    </w:p>
    <w:p w14:paraId="66157C78" w14:textId="77777777" w:rsidR="0010698B" w:rsidRPr="007A1AD3" w:rsidRDefault="0010698B" w:rsidP="0010698B">
      <w:pPr>
        <w:numPr>
          <w:ilvl w:val="2"/>
          <w:numId w:val="9"/>
        </w:numPr>
        <w:ind w:left="1560" w:hanging="710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dienu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neizpildītu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maksājumu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saistību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līgumiem</w:t>
      </w:r>
      <w:proofErr w:type="spellEnd"/>
      <w:r w:rsidRPr="007A1AD3">
        <w:rPr>
          <w:rFonts w:eastAsia="Calibri"/>
        </w:rPr>
        <w:t xml:space="preserve"> un/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tiesvedība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civillietā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Jēkabpils novada </w:t>
      </w:r>
      <w:proofErr w:type="spellStart"/>
      <w:r w:rsidRPr="007A1AD3">
        <w:rPr>
          <w:rFonts w:eastAsia="Calibri"/>
        </w:rPr>
        <w:t>pašvaldību</w:t>
      </w:r>
      <w:proofErr w:type="spellEnd"/>
      <w:r w:rsidRPr="007A1AD3">
        <w:rPr>
          <w:rFonts w:eastAsia="Calibri"/>
        </w:rPr>
        <w:t xml:space="preserve">, tai </w:t>
      </w:r>
      <w:proofErr w:type="spellStart"/>
      <w:r w:rsidRPr="007A1AD3">
        <w:rPr>
          <w:rFonts w:eastAsia="Calibri"/>
        </w:rPr>
        <w:t>skaitā</w:t>
      </w:r>
      <w:proofErr w:type="spellEnd"/>
      <w:r w:rsidRPr="007A1AD3">
        <w:rPr>
          <w:rFonts w:eastAsia="Calibri"/>
        </w:rPr>
        <w:t xml:space="preserve">, Pretendents </w:t>
      </w:r>
      <w:proofErr w:type="spellStart"/>
      <w:r w:rsidRPr="007A1AD3">
        <w:rPr>
          <w:rFonts w:eastAsia="Calibri"/>
        </w:rPr>
        <w:t>apliecina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tas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atzīstams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nelabticīgu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nomnieku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ievērojot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noteiktos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kritērijus</w:t>
      </w:r>
      <w:proofErr w:type="spellEnd"/>
      <w:r w:rsidRPr="007A1AD3">
        <w:rPr>
          <w:rFonts w:eastAsia="Calibri"/>
        </w:rPr>
        <w:t>;</w:t>
      </w:r>
      <w:proofErr w:type="gramEnd"/>
    </w:p>
    <w:p w14:paraId="6155028D" w14:textId="77777777" w:rsidR="0010698B" w:rsidRPr="007A1AD3" w:rsidRDefault="0010698B" w:rsidP="0010698B">
      <w:pPr>
        <w:numPr>
          <w:ilvl w:val="2"/>
          <w:numId w:val="9"/>
        </w:numPr>
        <w:ind w:left="1560" w:hanging="710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brīdi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pasludināts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maksātnespējas</w:t>
      </w:r>
      <w:proofErr w:type="spellEnd"/>
      <w:r w:rsidRPr="007A1AD3">
        <w:rPr>
          <w:rFonts w:eastAsia="Calibri"/>
        </w:rPr>
        <w:t xml:space="preserve"> process, </w:t>
      </w:r>
      <w:proofErr w:type="spellStart"/>
      <w:r w:rsidRPr="007A1AD3">
        <w:rPr>
          <w:rFonts w:eastAsia="Calibri"/>
        </w:rPr>
        <w:t>tiesiskās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aizsardzības</w:t>
      </w:r>
      <w:proofErr w:type="spellEnd"/>
      <w:r w:rsidRPr="007A1AD3">
        <w:rPr>
          <w:rFonts w:eastAsia="Calibri"/>
        </w:rPr>
        <w:t xml:space="preserve"> process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ārpustiesas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tiesiskās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aizsardzības</w:t>
      </w:r>
      <w:proofErr w:type="spellEnd"/>
      <w:r w:rsidRPr="007A1AD3">
        <w:rPr>
          <w:rFonts w:eastAsia="Calibri"/>
        </w:rPr>
        <w:t xml:space="preserve"> process, nav </w:t>
      </w:r>
      <w:proofErr w:type="spellStart"/>
      <w:r w:rsidRPr="007A1AD3">
        <w:rPr>
          <w:rFonts w:eastAsia="Calibri"/>
        </w:rPr>
        <w:t>apturēta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izbeigta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saimnieciskā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darbība</w:t>
      </w:r>
      <w:proofErr w:type="spellEnd"/>
      <w:r w:rsidRPr="007A1AD3">
        <w:rPr>
          <w:rFonts w:eastAsia="Calibri"/>
        </w:rPr>
        <w:t xml:space="preserve">, nav </w:t>
      </w:r>
      <w:proofErr w:type="spellStart"/>
      <w:r w:rsidRPr="007A1AD3">
        <w:rPr>
          <w:rFonts w:eastAsia="Calibri"/>
        </w:rPr>
        <w:t>uzsākts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likvidācijas</w:t>
      </w:r>
      <w:proofErr w:type="spellEnd"/>
      <w:r w:rsidRPr="007A1AD3">
        <w:rPr>
          <w:rFonts w:eastAsia="Calibri"/>
        </w:rPr>
        <w:t xml:space="preserve"> process, </w:t>
      </w:r>
      <w:proofErr w:type="spellStart"/>
      <w:r w:rsidRPr="007A1AD3">
        <w:rPr>
          <w:rFonts w:eastAsia="Calibri"/>
        </w:rPr>
        <w:t>Valsts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ieņēmumu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dienestā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nodokļu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parādu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lielāki</w:t>
      </w:r>
      <w:proofErr w:type="spellEnd"/>
      <w:r w:rsidRPr="007A1AD3">
        <w:rPr>
          <w:rFonts w:eastAsia="Calibri"/>
        </w:rPr>
        <w:t xml:space="preserve"> par 150 euro, </w:t>
      </w:r>
      <w:proofErr w:type="spellStart"/>
      <w:r w:rsidRPr="007A1AD3">
        <w:rPr>
          <w:rFonts w:eastAsia="Calibri"/>
        </w:rPr>
        <w:t>tostarp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nekustamā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īpašuma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nodokļu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parādu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</w:t>
      </w:r>
      <w:proofErr w:type="spellEnd"/>
      <w:r w:rsidRPr="007A1AD3">
        <w:rPr>
          <w:rFonts w:eastAsia="Calibri"/>
        </w:rPr>
        <w:t xml:space="preserve"> Jēkabpils novada </w:t>
      </w:r>
      <w:proofErr w:type="spellStart"/>
      <w:proofErr w:type="gramStart"/>
      <w:r w:rsidRPr="007A1AD3">
        <w:rPr>
          <w:rFonts w:eastAsia="Calibri"/>
        </w:rPr>
        <w:t>pašvaldību</w:t>
      </w:r>
      <w:proofErr w:type="spellEnd"/>
      <w:r w:rsidRPr="007A1AD3">
        <w:rPr>
          <w:rFonts w:eastAsia="Calibri"/>
        </w:rPr>
        <w:t>;</w:t>
      </w:r>
      <w:proofErr w:type="gramEnd"/>
    </w:p>
    <w:p w14:paraId="154FB7D6" w14:textId="77777777" w:rsidR="0010698B" w:rsidRPr="007A1AD3" w:rsidRDefault="0010698B" w:rsidP="0010698B">
      <w:pPr>
        <w:numPr>
          <w:ilvl w:val="2"/>
          <w:numId w:val="9"/>
        </w:numPr>
        <w:ind w:left="1560" w:hanging="710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>/</w:t>
      </w:r>
      <w:proofErr w:type="spellStart"/>
      <w:r w:rsidRPr="007A1AD3">
        <w:rPr>
          <w:rFonts w:eastAsia="Calibri"/>
        </w:rPr>
        <w:t>nepiekrīt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nevajadzīgo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svītrot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savu</w:t>
      </w:r>
      <w:proofErr w:type="spellEnd"/>
      <w:r w:rsidRPr="007A1AD3">
        <w:rPr>
          <w:rFonts w:eastAsia="Calibri"/>
        </w:rPr>
        <w:t xml:space="preserve"> personas datu (</w:t>
      </w:r>
      <w:proofErr w:type="spellStart"/>
      <w:r w:rsidRPr="007A1AD3">
        <w:rPr>
          <w:rFonts w:eastAsia="Calibri"/>
        </w:rPr>
        <w:t>telefona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oficiālās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adreses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aktivizēts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konts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elektroniskās</w:t>
      </w:r>
      <w:proofErr w:type="spellEnd"/>
      <w:r w:rsidRPr="007A1AD3">
        <w:rPr>
          <w:rFonts w:eastAsia="Calibri"/>
        </w:rPr>
        <w:t xml:space="preserve"> pasta </w:t>
      </w:r>
      <w:proofErr w:type="spellStart"/>
      <w:r w:rsidRPr="007A1AD3">
        <w:rPr>
          <w:rFonts w:eastAsia="Calibri"/>
        </w:rPr>
        <w:t>adreses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)) </w:t>
      </w:r>
      <w:proofErr w:type="spellStart"/>
      <w:r w:rsidRPr="007A1AD3">
        <w:rPr>
          <w:rFonts w:eastAsia="Calibri"/>
        </w:rPr>
        <w:t>apstrādei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nosūtīšanai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saziņai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pretendentam</w:t>
      </w:r>
      <w:proofErr w:type="spellEnd"/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sniegto</w:t>
      </w:r>
      <w:proofErr w:type="spellEnd"/>
      <w:r w:rsidRPr="007A1AD3">
        <w:rPr>
          <w:rFonts w:eastAsia="Calibri"/>
        </w:rPr>
        <w:t xml:space="preserve"> un Jēkabpils novada pašvaldības </w:t>
      </w:r>
      <w:proofErr w:type="spellStart"/>
      <w:r w:rsidRPr="007A1AD3">
        <w:rPr>
          <w:rFonts w:eastAsia="Calibri"/>
        </w:rPr>
        <w:t>privātuma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politikā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iekļauto</w:t>
      </w:r>
      <w:proofErr w:type="spellEnd"/>
      <w:r w:rsidRPr="007A1AD3">
        <w:rPr>
          <w:rFonts w:eastAsia="Calibri"/>
        </w:rPr>
        <w:t xml:space="preserve"> (www.jekabpils.lv </w:t>
      </w:r>
      <w:proofErr w:type="spellStart"/>
      <w:r w:rsidRPr="007A1AD3">
        <w:rPr>
          <w:rFonts w:eastAsia="Calibri"/>
        </w:rPr>
        <w:t>sadaļa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Privātuma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politika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informāciju</w:t>
      </w:r>
      <w:proofErr w:type="spellEnd"/>
      <w:r w:rsidRPr="007A1AD3">
        <w:rPr>
          <w:rFonts w:eastAsia="Calibri"/>
        </w:rPr>
        <w:t xml:space="preserve"> un, ka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iepazinies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Jēkabpils novada pašvaldības </w:t>
      </w:r>
      <w:proofErr w:type="spellStart"/>
      <w:r w:rsidRPr="007A1AD3">
        <w:rPr>
          <w:rFonts w:eastAsia="Calibri"/>
        </w:rPr>
        <w:t>privātuma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politikā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informāciju</w:t>
      </w:r>
      <w:proofErr w:type="spellEnd"/>
      <w:r w:rsidRPr="007A1AD3">
        <w:rPr>
          <w:rFonts w:eastAsia="Calibri"/>
        </w:rPr>
        <w:t>.</w:t>
      </w:r>
    </w:p>
    <w:p w14:paraId="2E4C53B3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rPr>
          <w:rFonts w:eastAsia="Calibri"/>
        </w:rPr>
      </w:pPr>
      <w:bookmarkStart w:id="11" w:name="_Hlk529972117"/>
      <w:proofErr w:type="spellStart"/>
      <w:r w:rsidRPr="007A1AD3">
        <w:rPr>
          <w:rFonts w:eastAsia="Calibri"/>
        </w:rPr>
        <w:t>Pieteikumam</w:t>
      </w:r>
      <w:proofErr w:type="spellEnd"/>
      <w:r w:rsidRPr="007A1AD3">
        <w:rPr>
          <w:rFonts w:eastAsia="Calibri"/>
        </w:rPr>
        <w:t xml:space="preserve"> Pretendents </w:t>
      </w:r>
      <w:proofErr w:type="spellStart"/>
      <w:r w:rsidRPr="007A1AD3">
        <w:rPr>
          <w:rFonts w:eastAsia="Calibri"/>
        </w:rPr>
        <w:t>pievieno</w:t>
      </w:r>
      <w:proofErr w:type="spellEnd"/>
      <w:r w:rsidRPr="007A1AD3">
        <w:rPr>
          <w:rFonts w:eastAsia="Calibri"/>
        </w:rPr>
        <w:t>:</w:t>
      </w:r>
    </w:p>
    <w:p w14:paraId="4133D464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bookmarkStart w:id="12" w:name="_Hlk529973474"/>
      <w:bookmarkEnd w:id="11"/>
      <w:proofErr w:type="spellStart"/>
      <w:r w:rsidRPr="007A1AD3">
        <w:rPr>
          <w:rFonts w:eastAsia="Calibri"/>
        </w:rPr>
        <w:t>Dalības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iemaksu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apliecinošu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internetbankas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maksājuma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</w:t>
      </w:r>
      <w:proofErr w:type="spellEnd"/>
      <w:proofErr w:type="gramStart"/>
      <w:r w:rsidRPr="007A1AD3">
        <w:rPr>
          <w:rFonts w:eastAsia="Calibri"/>
        </w:rPr>
        <w:t>);</w:t>
      </w:r>
      <w:proofErr w:type="gramEnd"/>
    </w:p>
    <w:p w14:paraId="7C67DC69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iemaksu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apliecinošu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</w:t>
      </w:r>
      <w:proofErr w:type="spellEnd"/>
      <w:r w:rsidRPr="007A1AD3">
        <w:rPr>
          <w:rFonts w:eastAsia="Calibri"/>
        </w:rPr>
        <w:t xml:space="preserve"> </w:t>
      </w:r>
      <w:bookmarkEnd w:id="12"/>
      <w:r w:rsidRPr="007A1AD3">
        <w:rPr>
          <w:rFonts w:eastAsia="Calibri"/>
        </w:rPr>
        <w:t>(</w:t>
      </w:r>
      <w:proofErr w:type="spellStart"/>
      <w:r w:rsidRPr="007A1AD3">
        <w:rPr>
          <w:rFonts w:eastAsia="Calibri"/>
        </w:rPr>
        <w:t>internetbankas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maksājuma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</w:t>
      </w:r>
      <w:proofErr w:type="spellEnd"/>
      <w:proofErr w:type="gramStart"/>
      <w:r w:rsidRPr="007A1AD3">
        <w:rPr>
          <w:rFonts w:eastAsia="Calibri"/>
        </w:rPr>
        <w:t>);</w:t>
      </w:r>
      <w:proofErr w:type="gramEnd"/>
      <w:r w:rsidRPr="007A1AD3">
        <w:rPr>
          <w:rFonts w:eastAsia="Calibri"/>
        </w:rPr>
        <w:t xml:space="preserve"> </w:t>
      </w:r>
    </w:p>
    <w:p w14:paraId="377FB16A" w14:textId="77777777" w:rsidR="0010698B" w:rsidRPr="007A1AD3" w:rsidRDefault="0010698B" w:rsidP="0010698B">
      <w:pPr>
        <w:numPr>
          <w:ilvl w:val="1"/>
          <w:numId w:val="9"/>
        </w:numPr>
        <w:ind w:left="851" w:hanging="568"/>
        <w:contextualSpacing/>
        <w:jc w:val="both"/>
        <w:rPr>
          <w:rFonts w:eastAsia="Calibri"/>
        </w:rPr>
      </w:pPr>
      <w:bookmarkStart w:id="13" w:name="_Hlk529973588"/>
      <w:proofErr w:type="spellStart"/>
      <w:r w:rsidRPr="007A1AD3">
        <w:rPr>
          <w:rFonts w:eastAsia="Calibri"/>
        </w:rPr>
        <w:t>pilnvaru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pārstāvēt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</w:t>
      </w:r>
      <w:proofErr w:type="spellEnd"/>
      <w:r w:rsidRPr="007A1AD3">
        <w:rPr>
          <w:rFonts w:eastAsia="Calibri"/>
        </w:rPr>
        <w:t xml:space="preserve"> persona, </w:t>
      </w:r>
      <w:proofErr w:type="spellStart"/>
      <w:r w:rsidRPr="007A1AD3">
        <w:rPr>
          <w:rFonts w:eastAsia="Calibri"/>
        </w:rPr>
        <w:t>kuras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norādītas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Uzņēmumu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ārvalstu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izsniegtajā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izziņā</w:t>
      </w:r>
      <w:bookmarkEnd w:id="13"/>
      <w:proofErr w:type="spellEnd"/>
      <w:r w:rsidRPr="007A1AD3">
        <w:rPr>
          <w:rFonts w:eastAsia="Calibri"/>
        </w:rPr>
        <w:t>.</w:t>
      </w:r>
    </w:p>
    <w:p w14:paraId="38C6005B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Pirms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pieteikuma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piedalīšanos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iesniegšanas</w:t>
      </w:r>
      <w:proofErr w:type="spellEnd"/>
      <w:r w:rsidRPr="007A1AD3">
        <w:rPr>
          <w:rFonts w:eastAsia="Calibri"/>
        </w:rPr>
        <w:t xml:space="preserve">, Pretendents </w:t>
      </w:r>
      <w:proofErr w:type="spellStart"/>
      <w:r w:rsidRPr="007A1AD3">
        <w:rPr>
          <w:rFonts w:eastAsia="Calibri"/>
        </w:rPr>
        <w:t>iemaksā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kādā</w:t>
      </w:r>
      <w:proofErr w:type="spellEnd"/>
      <w:r w:rsidRPr="007A1AD3">
        <w:rPr>
          <w:rFonts w:eastAsia="Calibri"/>
        </w:rPr>
        <w:t xml:space="preserve"> no Jēkabpils novada pašvaldības </w:t>
      </w:r>
      <w:proofErr w:type="spellStart"/>
      <w:r w:rsidRPr="007A1AD3">
        <w:rPr>
          <w:rFonts w:eastAsia="Calibri"/>
        </w:rPr>
        <w:t>kontiem</w:t>
      </w:r>
      <w:proofErr w:type="spellEnd"/>
      <w:r w:rsidRPr="007A1AD3">
        <w:rPr>
          <w:rFonts w:eastAsia="Calibri"/>
        </w:rPr>
        <w:t>:</w:t>
      </w:r>
    </w:p>
    <w:tbl>
      <w:tblPr>
        <w:tblW w:w="8080" w:type="dxa"/>
        <w:tblInd w:w="704" w:type="dxa"/>
        <w:tblLook w:val="0000" w:firstRow="0" w:lastRow="0" w:firstColumn="0" w:lastColumn="0" w:noHBand="0" w:noVBand="0"/>
      </w:tblPr>
      <w:tblGrid>
        <w:gridCol w:w="3969"/>
        <w:gridCol w:w="4111"/>
      </w:tblGrid>
      <w:tr w:rsidR="0010698B" w:rsidRPr="007A1AD3" w14:paraId="4B7EC3D3" w14:textId="77777777" w:rsidTr="00C94338">
        <w:trPr>
          <w:trHeight w:val="310"/>
        </w:trPr>
        <w:tc>
          <w:tcPr>
            <w:tcW w:w="3969" w:type="dxa"/>
          </w:tcPr>
          <w:p w14:paraId="1F087C86" w14:textId="77777777" w:rsidR="0010698B" w:rsidRPr="007A1AD3" w:rsidRDefault="0010698B" w:rsidP="00C94338">
            <w:pPr>
              <w:ind w:firstLine="24"/>
              <w:rPr>
                <w:b/>
              </w:rPr>
            </w:pPr>
            <w:r w:rsidRPr="007A1AD3">
              <w:rPr>
                <w:b/>
              </w:rPr>
              <w:t xml:space="preserve">AS „SEB </w:t>
            </w:r>
            <w:proofErr w:type="spellStart"/>
            <w:r w:rsidRPr="007A1AD3">
              <w:rPr>
                <w:b/>
              </w:rPr>
              <w:t>banka</w:t>
            </w:r>
            <w:proofErr w:type="spellEnd"/>
            <w:r w:rsidRPr="007A1AD3">
              <w:rPr>
                <w:b/>
              </w:rPr>
              <w:t>”</w:t>
            </w:r>
          </w:p>
          <w:p w14:paraId="239DF5E0" w14:textId="77777777" w:rsidR="0010698B" w:rsidRPr="007A1AD3" w:rsidRDefault="0010698B" w:rsidP="00C94338">
            <w:pPr>
              <w:ind w:firstLine="24"/>
            </w:pPr>
            <w:proofErr w:type="spellStart"/>
            <w:r w:rsidRPr="007A1AD3">
              <w:t>Kods</w:t>
            </w:r>
            <w:proofErr w:type="spellEnd"/>
            <w:r w:rsidRPr="007A1AD3">
              <w:t>: UNLALV2X</w:t>
            </w:r>
          </w:p>
          <w:p w14:paraId="7DEE5A01" w14:textId="77777777" w:rsidR="0010698B" w:rsidRPr="007A1AD3" w:rsidRDefault="0010698B" w:rsidP="00C94338">
            <w:pPr>
              <w:ind w:firstLine="24"/>
            </w:pPr>
            <w:r w:rsidRPr="007A1AD3">
              <w:t>Konts: LV87UNLA0009013130793</w:t>
            </w:r>
          </w:p>
        </w:tc>
        <w:tc>
          <w:tcPr>
            <w:tcW w:w="4111" w:type="dxa"/>
          </w:tcPr>
          <w:p w14:paraId="3BFFCB14" w14:textId="77777777" w:rsidR="0010698B" w:rsidRPr="007A1AD3" w:rsidRDefault="0010698B" w:rsidP="00C94338">
            <w:pPr>
              <w:rPr>
                <w:b/>
              </w:rPr>
            </w:pPr>
            <w:r w:rsidRPr="007A1AD3">
              <w:rPr>
                <w:b/>
              </w:rPr>
              <w:t>AS „Swedbank”</w:t>
            </w:r>
          </w:p>
          <w:p w14:paraId="5F1E9BB3" w14:textId="77777777" w:rsidR="0010698B" w:rsidRPr="007A1AD3" w:rsidRDefault="0010698B" w:rsidP="00C94338">
            <w:proofErr w:type="spellStart"/>
            <w:r w:rsidRPr="007A1AD3">
              <w:t>Kods</w:t>
            </w:r>
            <w:proofErr w:type="spellEnd"/>
            <w:r w:rsidRPr="007A1AD3">
              <w:t>: HABALV22</w:t>
            </w:r>
          </w:p>
          <w:p w14:paraId="34480F46" w14:textId="77777777" w:rsidR="0010698B" w:rsidRPr="007A1AD3" w:rsidRDefault="0010698B" w:rsidP="00C94338">
            <w:r w:rsidRPr="007A1AD3">
              <w:t>Konts: LV75HABA0001401057077</w:t>
            </w:r>
          </w:p>
        </w:tc>
      </w:tr>
      <w:tr w:rsidR="0010698B" w:rsidRPr="007A1AD3" w14:paraId="2A9C58D4" w14:textId="77777777" w:rsidTr="00C94338">
        <w:trPr>
          <w:trHeight w:val="510"/>
        </w:trPr>
        <w:tc>
          <w:tcPr>
            <w:tcW w:w="3969" w:type="dxa"/>
          </w:tcPr>
          <w:p w14:paraId="592B55DC" w14:textId="77777777" w:rsidR="0010698B" w:rsidRPr="007A1AD3" w:rsidRDefault="0010698B" w:rsidP="00C94338">
            <w:pPr>
              <w:ind w:firstLine="24"/>
              <w:rPr>
                <w:b/>
              </w:rPr>
            </w:pPr>
            <w:r w:rsidRPr="007A1AD3">
              <w:rPr>
                <w:b/>
              </w:rPr>
              <w:t>AS „</w:t>
            </w:r>
            <w:proofErr w:type="spellStart"/>
            <w:r w:rsidRPr="007A1AD3">
              <w:rPr>
                <w:b/>
              </w:rPr>
              <w:t>Citadele</w:t>
            </w:r>
            <w:proofErr w:type="spellEnd"/>
            <w:r w:rsidRPr="007A1AD3">
              <w:rPr>
                <w:b/>
              </w:rPr>
              <w:t xml:space="preserve"> </w:t>
            </w:r>
            <w:proofErr w:type="spellStart"/>
            <w:r w:rsidRPr="007A1AD3">
              <w:rPr>
                <w:b/>
              </w:rPr>
              <w:t>banka</w:t>
            </w:r>
            <w:proofErr w:type="spellEnd"/>
            <w:r w:rsidRPr="007A1AD3">
              <w:rPr>
                <w:b/>
              </w:rPr>
              <w:t>”</w:t>
            </w:r>
          </w:p>
          <w:p w14:paraId="6E89BB73" w14:textId="77777777" w:rsidR="0010698B" w:rsidRPr="007A1AD3" w:rsidRDefault="0010698B" w:rsidP="00C94338">
            <w:pPr>
              <w:ind w:firstLine="24"/>
            </w:pPr>
            <w:proofErr w:type="spellStart"/>
            <w:r w:rsidRPr="007A1AD3">
              <w:t>Kods</w:t>
            </w:r>
            <w:proofErr w:type="spellEnd"/>
            <w:r w:rsidRPr="007A1AD3">
              <w:t>: PARXLV22</w:t>
            </w:r>
          </w:p>
          <w:p w14:paraId="34E92583" w14:textId="77777777" w:rsidR="0010698B" w:rsidRPr="007A1AD3" w:rsidRDefault="0010698B" w:rsidP="00C94338">
            <w:pPr>
              <w:ind w:firstLine="24"/>
            </w:pPr>
            <w:r w:rsidRPr="007A1AD3">
              <w:t>Konts: LV29PARX0001051430001</w:t>
            </w:r>
          </w:p>
        </w:tc>
        <w:tc>
          <w:tcPr>
            <w:tcW w:w="4111" w:type="dxa"/>
          </w:tcPr>
          <w:p w14:paraId="6F50DA72" w14:textId="77777777" w:rsidR="0010698B" w:rsidRPr="007A1AD3" w:rsidRDefault="0010698B" w:rsidP="00C94338">
            <w:pPr>
              <w:rPr>
                <w:b/>
              </w:rPr>
            </w:pPr>
            <w:r w:rsidRPr="007A1AD3">
              <w:rPr>
                <w:b/>
              </w:rPr>
              <w:t>AS „Luminor Bank”</w:t>
            </w:r>
          </w:p>
          <w:p w14:paraId="0BD928AD" w14:textId="77777777" w:rsidR="0010698B" w:rsidRPr="007A1AD3" w:rsidRDefault="0010698B" w:rsidP="00C94338">
            <w:proofErr w:type="spellStart"/>
            <w:r w:rsidRPr="007A1AD3">
              <w:t>Kods</w:t>
            </w:r>
            <w:proofErr w:type="spellEnd"/>
            <w:r w:rsidRPr="007A1AD3">
              <w:t>: RIKOLV2X</w:t>
            </w:r>
          </w:p>
          <w:p w14:paraId="24FA1FA2" w14:textId="77777777" w:rsidR="0010698B" w:rsidRPr="007A1AD3" w:rsidRDefault="0010698B" w:rsidP="00C94338">
            <w:r w:rsidRPr="007A1AD3">
              <w:t>Konts: LV22RIKO0002013192223</w:t>
            </w:r>
          </w:p>
        </w:tc>
      </w:tr>
    </w:tbl>
    <w:p w14:paraId="4B0881B9" w14:textId="77777777" w:rsidR="0010698B" w:rsidRPr="007A1AD3" w:rsidRDefault="0010698B" w:rsidP="0010698B">
      <w:pPr>
        <w:numPr>
          <w:ilvl w:val="1"/>
          <w:numId w:val="9"/>
        </w:numPr>
        <w:tabs>
          <w:tab w:val="left" w:pos="993"/>
        </w:tabs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Dalības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50,00 EUR (</w:t>
      </w:r>
      <w:proofErr w:type="spellStart"/>
      <w:r w:rsidRPr="007A1AD3">
        <w:rPr>
          <w:rFonts w:eastAsia="Calibri"/>
        </w:rPr>
        <w:t>piecdesmit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eiro</w:t>
      </w:r>
      <w:proofErr w:type="spellEnd"/>
      <w:r w:rsidRPr="007A1AD3">
        <w:rPr>
          <w:rFonts w:eastAsia="Calibri"/>
        </w:rPr>
        <w:t xml:space="preserve">, 00 </w:t>
      </w:r>
      <w:proofErr w:type="spellStart"/>
      <w:r w:rsidRPr="007A1AD3">
        <w:rPr>
          <w:rFonts w:eastAsia="Calibri"/>
        </w:rPr>
        <w:t>centi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apmērā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maksājuma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uzdevumā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šādu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informāciju</w:t>
      </w:r>
      <w:proofErr w:type="spellEnd"/>
      <w:r w:rsidRPr="007A1AD3">
        <w:rPr>
          <w:rFonts w:eastAsia="Calibri"/>
        </w:rPr>
        <w:t xml:space="preserve">: </w:t>
      </w:r>
      <w:proofErr w:type="spellStart"/>
      <w:r w:rsidRPr="007A1AD3">
        <w:rPr>
          <w:rFonts w:eastAsia="Calibri"/>
        </w:rPr>
        <w:t>dalības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 </w:t>
      </w:r>
      <w:bookmarkStart w:id="14" w:name="_Hlk194588488"/>
      <w:proofErr w:type="spellStart"/>
      <w:r w:rsidRPr="007A1AD3">
        <w:rPr>
          <w:rFonts w:eastAsia="Calibri"/>
        </w:rPr>
        <w:t>zemes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vienības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īpašuma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kadastra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numuru</w:t>
      </w:r>
      <w:proofErr w:type="spellEnd"/>
      <w:r w:rsidRPr="007A1AD3">
        <w:rPr>
          <w:rFonts w:eastAsia="Lucida Sans Unicode"/>
          <w:kern w:val="1"/>
        </w:rPr>
        <w:t xml:space="preserve"> 5648 003 0100, </w:t>
      </w:r>
      <w:proofErr w:type="spellStart"/>
      <w:r w:rsidRPr="007A1AD3">
        <w:rPr>
          <w:rFonts w:eastAsia="Lucida Sans Unicode"/>
          <w:kern w:val="1"/>
        </w:rPr>
        <w:t>adresē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Aldaunes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iela</w:t>
      </w:r>
      <w:proofErr w:type="spellEnd"/>
      <w:r w:rsidRPr="007A1AD3">
        <w:rPr>
          <w:rFonts w:eastAsia="Lucida Sans Unicode"/>
          <w:kern w:val="1"/>
        </w:rPr>
        <w:t xml:space="preserve"> 6, Brodi, </w:t>
      </w:r>
      <w:proofErr w:type="spellStart"/>
      <w:r w:rsidRPr="007A1AD3">
        <w:rPr>
          <w:rFonts w:eastAsia="Lucida Sans Unicode"/>
          <w:kern w:val="1"/>
        </w:rPr>
        <w:t>Ābeļu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pagasts</w:t>
      </w:r>
      <w:proofErr w:type="spellEnd"/>
      <w:r w:rsidRPr="007A1AD3">
        <w:rPr>
          <w:rFonts w:eastAsia="Lucida Sans Unicode"/>
          <w:kern w:val="1"/>
        </w:rPr>
        <w:t xml:space="preserve">, Jēkabpils </w:t>
      </w:r>
      <w:proofErr w:type="spellStart"/>
      <w:r w:rsidRPr="007A1AD3">
        <w:rPr>
          <w:rFonts w:eastAsia="Lucida Sans Unicode"/>
          <w:kern w:val="1"/>
        </w:rPr>
        <w:t>novads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zemes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vienības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daļas</w:t>
      </w:r>
      <w:proofErr w:type="spellEnd"/>
      <w:r w:rsidRPr="007A1AD3">
        <w:rPr>
          <w:rFonts w:eastAsia="Lucida Sans Unicode"/>
          <w:kern w:val="1"/>
        </w:rPr>
        <w:t xml:space="preserve"> 0,9 ha (9000 m</w:t>
      </w:r>
      <w:r w:rsidRPr="007A1AD3">
        <w:rPr>
          <w:rFonts w:eastAsia="Lucida Sans Unicode"/>
          <w:kern w:val="1"/>
          <w:vertAlign w:val="superscript"/>
        </w:rPr>
        <w:t>2</w:t>
      </w:r>
      <w:r w:rsidRPr="007A1AD3">
        <w:rPr>
          <w:rFonts w:eastAsia="Lucida Sans Unicode"/>
          <w:kern w:val="1"/>
        </w:rPr>
        <w:t xml:space="preserve">) </w:t>
      </w:r>
      <w:proofErr w:type="spellStart"/>
      <w:r w:rsidRPr="007A1AD3">
        <w:rPr>
          <w:rFonts w:eastAsia="Lucida Sans Unicode"/>
          <w:kern w:val="1"/>
        </w:rPr>
        <w:t>platībā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izsolei</w:t>
      </w:r>
      <w:proofErr w:type="spellEnd"/>
      <w:proofErr w:type="gramStart"/>
      <w:r w:rsidRPr="007A1AD3">
        <w:rPr>
          <w:rFonts w:eastAsia="Calibri"/>
        </w:rPr>
        <w:t>);</w:t>
      </w:r>
      <w:proofErr w:type="gramEnd"/>
    </w:p>
    <w:bookmarkEnd w:id="14"/>
    <w:p w14:paraId="206585B4" w14:textId="77777777" w:rsidR="0010698B" w:rsidRPr="007A1AD3" w:rsidRDefault="0010698B" w:rsidP="0010698B">
      <w:pPr>
        <w:numPr>
          <w:ilvl w:val="1"/>
          <w:numId w:val="9"/>
        </w:numPr>
        <w:tabs>
          <w:tab w:val="left" w:pos="993"/>
        </w:tabs>
        <w:ind w:left="792"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naudu</w:t>
      </w:r>
      <w:proofErr w:type="spellEnd"/>
      <w:r w:rsidRPr="007A1AD3">
        <w:rPr>
          <w:rFonts w:eastAsia="Calibri"/>
        </w:rPr>
        <w:t xml:space="preserve"> 3,50 EUR </w:t>
      </w:r>
      <w:r w:rsidRPr="007A1AD3">
        <w:rPr>
          <w:rFonts w:eastAsia="Calibri"/>
          <w:iCs/>
        </w:rPr>
        <w:t>(</w:t>
      </w:r>
      <w:proofErr w:type="spellStart"/>
      <w:r w:rsidRPr="007A1AD3">
        <w:rPr>
          <w:rFonts w:eastAsia="Calibri"/>
          <w:iCs/>
        </w:rPr>
        <w:t>trīs</w:t>
      </w:r>
      <w:proofErr w:type="spellEnd"/>
      <w:r w:rsidRPr="007A1AD3">
        <w:rPr>
          <w:rFonts w:eastAsia="Calibri"/>
          <w:iCs/>
        </w:rPr>
        <w:t xml:space="preserve"> </w:t>
      </w:r>
      <w:proofErr w:type="spellStart"/>
      <w:r w:rsidRPr="007A1AD3">
        <w:rPr>
          <w:rFonts w:eastAsia="Calibri"/>
          <w:iCs/>
        </w:rPr>
        <w:t>eiro</w:t>
      </w:r>
      <w:proofErr w:type="spellEnd"/>
      <w:r w:rsidRPr="007A1AD3">
        <w:rPr>
          <w:rFonts w:eastAsia="Calibri"/>
          <w:iCs/>
        </w:rPr>
        <w:t xml:space="preserve">, 50 </w:t>
      </w:r>
      <w:proofErr w:type="spellStart"/>
      <w:r w:rsidRPr="007A1AD3">
        <w:rPr>
          <w:rFonts w:eastAsia="Calibri"/>
          <w:iCs/>
        </w:rPr>
        <w:t>centi</w:t>
      </w:r>
      <w:proofErr w:type="spellEnd"/>
      <w:r w:rsidRPr="007A1AD3">
        <w:rPr>
          <w:rFonts w:eastAsia="Calibri"/>
          <w:iCs/>
        </w:rPr>
        <w:t xml:space="preserve">) </w:t>
      </w:r>
      <w:proofErr w:type="spellStart"/>
      <w:r w:rsidRPr="007A1AD3">
        <w:rPr>
          <w:rFonts w:eastAsia="Calibri"/>
          <w:iCs/>
        </w:rPr>
        <w:t>apmērā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maksājuma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uzdevumā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šādu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informāciju</w:t>
      </w:r>
      <w:proofErr w:type="spellEnd"/>
      <w:r w:rsidRPr="007A1AD3">
        <w:rPr>
          <w:rFonts w:eastAsia="Calibri"/>
        </w:rPr>
        <w:t xml:space="preserve">: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zemes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vienības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īpašuma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kadastra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numuru</w:t>
      </w:r>
      <w:proofErr w:type="spellEnd"/>
      <w:r w:rsidRPr="007A1AD3">
        <w:rPr>
          <w:rFonts w:eastAsia="Lucida Sans Unicode"/>
          <w:kern w:val="1"/>
        </w:rPr>
        <w:t xml:space="preserve"> 5648 003 0100, </w:t>
      </w:r>
      <w:proofErr w:type="spellStart"/>
      <w:r w:rsidRPr="007A1AD3">
        <w:rPr>
          <w:rFonts w:eastAsia="Lucida Sans Unicode"/>
          <w:kern w:val="1"/>
        </w:rPr>
        <w:t>adresē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Aldaunes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iela</w:t>
      </w:r>
      <w:proofErr w:type="spellEnd"/>
      <w:r w:rsidRPr="007A1AD3">
        <w:rPr>
          <w:rFonts w:eastAsia="Lucida Sans Unicode"/>
          <w:kern w:val="1"/>
        </w:rPr>
        <w:t xml:space="preserve"> 6, Brodi, </w:t>
      </w:r>
      <w:proofErr w:type="spellStart"/>
      <w:r w:rsidRPr="007A1AD3">
        <w:rPr>
          <w:rFonts w:eastAsia="Lucida Sans Unicode"/>
          <w:kern w:val="1"/>
        </w:rPr>
        <w:t>Ābeļu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pagasts</w:t>
      </w:r>
      <w:proofErr w:type="spellEnd"/>
      <w:r w:rsidRPr="007A1AD3">
        <w:rPr>
          <w:rFonts w:eastAsia="Lucida Sans Unicode"/>
          <w:kern w:val="1"/>
        </w:rPr>
        <w:t xml:space="preserve">, Jēkabpils </w:t>
      </w:r>
      <w:proofErr w:type="spellStart"/>
      <w:r w:rsidRPr="007A1AD3">
        <w:rPr>
          <w:rFonts w:eastAsia="Lucida Sans Unicode"/>
          <w:kern w:val="1"/>
        </w:rPr>
        <w:t>novads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zemes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vienības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daļas</w:t>
      </w:r>
      <w:proofErr w:type="spellEnd"/>
      <w:r w:rsidRPr="007A1AD3">
        <w:rPr>
          <w:rFonts w:eastAsia="Lucida Sans Unicode"/>
          <w:kern w:val="1"/>
        </w:rPr>
        <w:t xml:space="preserve"> 0,9 ha (9000 m</w:t>
      </w:r>
      <w:r w:rsidRPr="007A1AD3">
        <w:rPr>
          <w:rFonts w:eastAsia="Lucida Sans Unicode"/>
          <w:kern w:val="1"/>
          <w:vertAlign w:val="superscript"/>
        </w:rPr>
        <w:t>2</w:t>
      </w:r>
      <w:r w:rsidRPr="007A1AD3">
        <w:rPr>
          <w:rFonts w:eastAsia="Lucida Sans Unicode"/>
          <w:kern w:val="1"/>
        </w:rPr>
        <w:t xml:space="preserve">) </w:t>
      </w:r>
      <w:proofErr w:type="spellStart"/>
      <w:r w:rsidRPr="007A1AD3">
        <w:rPr>
          <w:rFonts w:eastAsia="Lucida Sans Unicode"/>
          <w:kern w:val="1"/>
        </w:rPr>
        <w:t>platībā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izsolei</w:t>
      </w:r>
      <w:proofErr w:type="spellEnd"/>
      <w:proofErr w:type="gramStart"/>
      <w:r w:rsidRPr="007A1AD3">
        <w:rPr>
          <w:rFonts w:eastAsia="Calibri"/>
        </w:rPr>
        <w:t>);</w:t>
      </w:r>
      <w:proofErr w:type="gramEnd"/>
    </w:p>
    <w:p w14:paraId="71C708A7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iemaksātā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slēdzot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izmantota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saistību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nodrošināšanai</w:t>
      </w:r>
      <w:proofErr w:type="spellEnd"/>
      <w:r w:rsidRPr="007A1AD3">
        <w:rPr>
          <w:rFonts w:eastAsia="Calibri"/>
        </w:rPr>
        <w:t>.</w:t>
      </w:r>
    </w:p>
    <w:p w14:paraId="7BA3ECB2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Pirmspēdējās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augstākās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cenas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nosolītājam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atmaksā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pēc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rezultātu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apstiprināšanas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noslēgšanas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noslēdz</w:t>
      </w:r>
      <w:proofErr w:type="spellEnd"/>
      <w:r w:rsidRPr="007A1AD3">
        <w:rPr>
          <w:rFonts w:eastAsia="Calibri"/>
        </w:rPr>
        <w:t xml:space="preserve"> Pretendents,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nosolījis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visaugstāko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cenu</w:t>
      </w:r>
      <w:proofErr w:type="spellEnd"/>
      <w:r w:rsidRPr="007A1AD3">
        <w:rPr>
          <w:rFonts w:eastAsia="Calibri"/>
        </w:rPr>
        <w:t>.</w:t>
      </w:r>
    </w:p>
    <w:p w14:paraId="5ABC5695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lastRenderedPageBreak/>
        <w:t>Pretendentiem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nosolījuši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izslēgti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kandidātu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atlasē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atmaksāta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atmaksāta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gadījumos</w:t>
      </w:r>
      <w:proofErr w:type="spellEnd"/>
      <w:r w:rsidRPr="007A1AD3">
        <w:rPr>
          <w:rFonts w:eastAsia="Calibri"/>
        </w:rPr>
        <w:t xml:space="preserve">. 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atmaksāta</w:t>
      </w:r>
      <w:proofErr w:type="spellEnd"/>
      <w:r w:rsidRPr="007A1AD3">
        <w:rPr>
          <w:rFonts w:eastAsia="Calibri"/>
        </w:rPr>
        <w:t xml:space="preserve"> 10 </w:t>
      </w:r>
      <w:proofErr w:type="spellStart"/>
      <w:r w:rsidRPr="007A1AD3">
        <w:rPr>
          <w:rFonts w:eastAsia="Calibri"/>
        </w:rPr>
        <w:t>darba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pēc</w:t>
      </w:r>
      <w:proofErr w:type="spellEnd"/>
      <w:r w:rsidRPr="007A1AD3">
        <w:rPr>
          <w:rFonts w:eastAsia="Calibri"/>
        </w:rPr>
        <w:t xml:space="preserve"> tam, </w:t>
      </w:r>
      <w:proofErr w:type="spellStart"/>
      <w:r w:rsidRPr="007A1AD3">
        <w:rPr>
          <w:rFonts w:eastAsia="Calibri"/>
        </w:rPr>
        <w:t>kad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saņemts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iesniegums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atmaksai</w:t>
      </w:r>
      <w:proofErr w:type="spellEnd"/>
      <w:r w:rsidRPr="007A1AD3">
        <w:rPr>
          <w:rFonts w:eastAsia="Calibri"/>
        </w:rPr>
        <w:t xml:space="preserve">. </w:t>
      </w:r>
    </w:p>
    <w:p w14:paraId="06527DF4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atmaksāta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: </w:t>
      </w:r>
    </w:p>
    <w:p w14:paraId="25B6BBBB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Pretendents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sniedzis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nepatiesas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ziņas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tādēļ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sarakstā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izslēgts</w:t>
      </w:r>
      <w:proofErr w:type="spellEnd"/>
      <w:r w:rsidRPr="007A1AD3">
        <w:rPr>
          <w:rFonts w:eastAsia="Calibri"/>
        </w:rPr>
        <w:t>;</w:t>
      </w:r>
      <w:proofErr w:type="gramEnd"/>
    </w:p>
    <w:p w14:paraId="6E4CB059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Pretendents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pilnvarotā</w:t>
      </w:r>
      <w:proofErr w:type="spellEnd"/>
      <w:r w:rsidRPr="007A1AD3">
        <w:rPr>
          <w:rFonts w:eastAsia="Calibri"/>
        </w:rPr>
        <w:t xml:space="preserve"> persona nav </w:t>
      </w:r>
      <w:proofErr w:type="spellStart"/>
      <w:r w:rsidRPr="007A1AD3">
        <w:rPr>
          <w:rFonts w:eastAsia="Calibri"/>
        </w:rPr>
        <w:t>ieradusies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 un/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atteikusies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dalības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>;</w:t>
      </w:r>
      <w:proofErr w:type="gramEnd"/>
    </w:p>
    <w:p w14:paraId="0F16481C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neparakstās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savu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pēdējo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>;</w:t>
      </w:r>
      <w:proofErr w:type="gramEnd"/>
    </w:p>
    <w:p w14:paraId="64D924B9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Nosolītājs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>;</w:t>
      </w:r>
      <w:proofErr w:type="gramEnd"/>
      <w:r w:rsidRPr="007A1AD3">
        <w:rPr>
          <w:rFonts w:eastAsia="Calibri"/>
        </w:rPr>
        <w:t xml:space="preserve"> </w:t>
      </w:r>
    </w:p>
    <w:p w14:paraId="7962C324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Pretendents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veicis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darbības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bijušas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pamatu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spēkā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neesošu</w:t>
      </w:r>
      <w:proofErr w:type="spellEnd"/>
      <w:r w:rsidRPr="007A1AD3">
        <w:rPr>
          <w:rFonts w:eastAsia="Calibri"/>
        </w:rPr>
        <w:t>;</w:t>
      </w:r>
      <w:proofErr w:type="gramEnd"/>
    </w:p>
    <w:p w14:paraId="5CE53888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citos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gadījumos</w:t>
      </w:r>
      <w:proofErr w:type="spellEnd"/>
      <w:r w:rsidRPr="007A1AD3">
        <w:rPr>
          <w:rFonts w:eastAsia="Calibri"/>
        </w:rPr>
        <w:t xml:space="preserve">. </w:t>
      </w:r>
    </w:p>
    <w:p w14:paraId="60B6AE5E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Iesniegtais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pielikumi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atgriezti</w:t>
      </w:r>
      <w:proofErr w:type="spellEnd"/>
      <w:r w:rsidRPr="007A1AD3">
        <w:rPr>
          <w:rFonts w:eastAsia="Calibri"/>
        </w:rPr>
        <w:t xml:space="preserve">. </w:t>
      </w:r>
    </w:p>
    <w:p w14:paraId="5B4C3ABE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Pieteikumam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pielikumiem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jābūt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cauršūtiem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, lai </w:t>
      </w:r>
      <w:proofErr w:type="spellStart"/>
      <w:r w:rsidRPr="007A1AD3">
        <w:rPr>
          <w:rFonts w:eastAsia="Calibri"/>
        </w:rPr>
        <w:t>nebūtu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iespējams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nomainīt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lapas</w:t>
      </w:r>
      <w:proofErr w:type="spellEnd"/>
      <w:r w:rsidRPr="007A1AD3">
        <w:rPr>
          <w:rFonts w:eastAsia="Calibri"/>
        </w:rPr>
        <w:t xml:space="preserve">. Uz </w:t>
      </w:r>
      <w:proofErr w:type="spellStart"/>
      <w:r w:rsidRPr="007A1AD3">
        <w:rPr>
          <w:rFonts w:eastAsia="Calibri"/>
        </w:rPr>
        <w:t>pēdējās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lapas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aizmugures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cauršūšanai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izmantojamo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auklu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jānostiprina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pārlīmētu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lapu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norādīts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sanumurēto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cauršūto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lapu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skaits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cipariem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vārdiem</w:t>
      </w:r>
      <w:proofErr w:type="spellEnd"/>
      <w:r w:rsidRPr="007A1AD3">
        <w:rPr>
          <w:rFonts w:eastAsia="Calibri"/>
        </w:rPr>
        <w:t xml:space="preserve">), ko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savu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atšifrējumu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amata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nosaukumu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vietu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datumu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zīmoga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nospiedumu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tāds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apliecina</w:t>
      </w:r>
      <w:proofErr w:type="spellEnd"/>
      <w:r w:rsidRPr="007A1AD3">
        <w:rPr>
          <w:rFonts w:eastAsia="Calibri"/>
        </w:rPr>
        <w:t xml:space="preserve"> Pretendents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persona, </w:t>
      </w:r>
      <w:proofErr w:type="spellStart"/>
      <w:r w:rsidRPr="007A1AD3">
        <w:rPr>
          <w:rFonts w:eastAsia="Calibri"/>
        </w:rPr>
        <w:t>kurai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atbilstošas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Apliecinājuma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izvietojumam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jāsaskaras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cauršūto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lapu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uzlīmi</w:t>
      </w:r>
      <w:proofErr w:type="spellEnd"/>
      <w:r w:rsidRPr="007A1AD3">
        <w:rPr>
          <w:rFonts w:eastAsia="Calibri"/>
        </w:rPr>
        <w:t>.</w:t>
      </w:r>
    </w:p>
    <w:p w14:paraId="167668C3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Dokumenti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iesniedzami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latviešu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valodā</w:t>
      </w:r>
      <w:proofErr w:type="spellEnd"/>
      <w:r w:rsidRPr="007A1AD3">
        <w:rPr>
          <w:rFonts w:eastAsia="Calibri"/>
        </w:rPr>
        <w:t xml:space="preserve">. Ja </w:t>
      </w:r>
      <w:proofErr w:type="spellStart"/>
      <w:r w:rsidRPr="007A1AD3">
        <w:rPr>
          <w:rFonts w:eastAsia="Calibri"/>
        </w:rPr>
        <w:t>dokuments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latviešu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valodā</w:t>
      </w:r>
      <w:proofErr w:type="spellEnd"/>
      <w:r w:rsidRPr="007A1AD3">
        <w:rPr>
          <w:rFonts w:eastAsia="Calibri"/>
        </w:rPr>
        <w:t xml:space="preserve">, tam </w:t>
      </w:r>
      <w:proofErr w:type="spellStart"/>
      <w:r w:rsidRPr="007A1AD3">
        <w:rPr>
          <w:rFonts w:eastAsia="Calibri"/>
        </w:rPr>
        <w:t>pievieno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notariāli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apliecinātu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tulkojumu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latviešu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valodā</w:t>
      </w:r>
      <w:proofErr w:type="spellEnd"/>
      <w:r w:rsidRPr="007A1AD3">
        <w:rPr>
          <w:rFonts w:eastAsia="Calibri"/>
        </w:rPr>
        <w:t xml:space="preserve">. </w:t>
      </w:r>
    </w:p>
    <w:p w14:paraId="579DBD3B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Iesniegtajiem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jābūt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noformētiem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atbilstoši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juridiskā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spēka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likumam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Ministru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kabineta</w:t>
      </w:r>
      <w:proofErr w:type="spellEnd"/>
      <w:r w:rsidRPr="007A1AD3">
        <w:rPr>
          <w:rFonts w:eastAsia="Calibri"/>
        </w:rPr>
        <w:t xml:space="preserve"> 2018.gada </w:t>
      </w:r>
      <w:proofErr w:type="gramStart"/>
      <w:r w:rsidRPr="007A1AD3">
        <w:rPr>
          <w:rFonts w:eastAsia="Calibri"/>
        </w:rPr>
        <w:t>4.septembra</w:t>
      </w:r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noteikumiem</w:t>
      </w:r>
      <w:proofErr w:type="spellEnd"/>
      <w:r w:rsidRPr="007A1AD3">
        <w:rPr>
          <w:rFonts w:eastAsia="Calibri"/>
        </w:rPr>
        <w:t xml:space="preserve"> Nr.558 “</w:t>
      </w:r>
      <w:proofErr w:type="spellStart"/>
      <w:r w:rsidRPr="007A1AD3">
        <w:rPr>
          <w:rFonts w:eastAsia="Calibri"/>
        </w:rPr>
        <w:t>Dokumentu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izstrādāšanas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noformēšanas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kārtība</w:t>
      </w:r>
      <w:proofErr w:type="spellEnd"/>
      <w:r w:rsidRPr="007A1AD3">
        <w:rPr>
          <w:rFonts w:eastAsia="Calibri"/>
        </w:rPr>
        <w:t xml:space="preserve">”, </w:t>
      </w:r>
      <w:proofErr w:type="spellStart"/>
      <w:r w:rsidRPr="007A1AD3">
        <w:rPr>
          <w:rFonts w:eastAsia="Calibri"/>
        </w:rPr>
        <w:t>šo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citu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normatīvo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prasībām</w:t>
      </w:r>
      <w:proofErr w:type="spellEnd"/>
      <w:r w:rsidRPr="007A1AD3">
        <w:rPr>
          <w:rFonts w:eastAsia="Calibri"/>
        </w:rPr>
        <w:t xml:space="preserve">. </w:t>
      </w:r>
    </w:p>
    <w:p w14:paraId="597169B5" w14:textId="77777777" w:rsidR="0010698B" w:rsidRPr="007A1AD3" w:rsidRDefault="0010698B" w:rsidP="0010698B">
      <w:pPr>
        <w:numPr>
          <w:ilvl w:val="0"/>
          <w:numId w:val="9"/>
        </w:numPr>
        <w:ind w:left="284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iesniegšanu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uzskatāms</w:t>
      </w:r>
      <w:proofErr w:type="spellEnd"/>
      <w:r w:rsidRPr="007A1AD3">
        <w:rPr>
          <w:rFonts w:eastAsia="Calibri"/>
        </w:rPr>
        <w:t>, ka Pretendents:</w:t>
      </w:r>
    </w:p>
    <w:p w14:paraId="6EF12675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rPr>
          <w:rFonts w:eastAsia="Calibri"/>
        </w:rPr>
      </w:pP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noteikumiem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nosacījumiem</w:t>
      </w:r>
      <w:proofErr w:type="spellEnd"/>
      <w:r w:rsidRPr="007A1AD3">
        <w:rPr>
          <w:rFonts w:eastAsia="Calibri"/>
        </w:rPr>
        <w:t>;</w:t>
      </w:r>
      <w:proofErr w:type="gramEnd"/>
    </w:p>
    <w:p w14:paraId="345D5150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Iznomātāja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veiktajai</w:t>
      </w:r>
      <w:proofErr w:type="spellEnd"/>
      <w:r w:rsidRPr="007A1AD3">
        <w:rPr>
          <w:rFonts w:eastAsia="Calibri"/>
        </w:rPr>
        <w:t xml:space="preserve"> personas datu </w:t>
      </w:r>
      <w:proofErr w:type="spellStart"/>
      <w:r w:rsidRPr="007A1AD3">
        <w:rPr>
          <w:rFonts w:eastAsia="Calibri"/>
        </w:rPr>
        <w:t>apstrādei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noslēgšanas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mērķim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iesniegtās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atbilstības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pārbaudei</w:t>
      </w:r>
      <w:proofErr w:type="spellEnd"/>
      <w:r w:rsidRPr="007A1AD3">
        <w:rPr>
          <w:rFonts w:eastAsia="Calibri"/>
        </w:rPr>
        <w:t>;</w:t>
      </w:r>
      <w:proofErr w:type="gramEnd"/>
    </w:p>
    <w:p w14:paraId="7B0538CF" w14:textId="77777777" w:rsidR="0010698B" w:rsidRPr="007A1AD3" w:rsidRDefault="0010698B" w:rsidP="0010698B">
      <w:pPr>
        <w:numPr>
          <w:ilvl w:val="1"/>
          <w:numId w:val="9"/>
        </w:numPr>
        <w:ind w:left="851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saziņai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izmantos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</w:t>
      </w:r>
      <w:proofErr w:type="spellEnd"/>
      <w:r w:rsidRPr="007A1AD3">
        <w:rPr>
          <w:rFonts w:eastAsia="Calibri"/>
        </w:rPr>
        <w:t xml:space="preserve"> pasta </w:t>
      </w:r>
      <w:proofErr w:type="spellStart"/>
      <w:r w:rsidRPr="007A1AD3">
        <w:rPr>
          <w:rFonts w:eastAsia="Calibri"/>
        </w:rPr>
        <w:t>adresi</w:t>
      </w:r>
      <w:proofErr w:type="spellEnd"/>
      <w:r w:rsidRPr="007A1AD3">
        <w:rPr>
          <w:rFonts w:eastAsia="Calibri"/>
        </w:rPr>
        <w:t xml:space="preserve"> bez </w:t>
      </w:r>
      <w:proofErr w:type="spellStart"/>
      <w:r w:rsidRPr="007A1AD3">
        <w:rPr>
          <w:rFonts w:eastAsia="Calibri"/>
        </w:rPr>
        <w:t>droša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paraksta</w:t>
      </w:r>
      <w:proofErr w:type="spellEnd"/>
      <w:r w:rsidRPr="007A1AD3">
        <w:rPr>
          <w:rFonts w:eastAsia="Calibri"/>
        </w:rPr>
        <w:t xml:space="preserve">.  </w:t>
      </w:r>
    </w:p>
    <w:p w14:paraId="126159BC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284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Par </w:t>
      </w:r>
      <w:proofErr w:type="spellStart"/>
      <w:r w:rsidRPr="007A1AD3">
        <w:rPr>
          <w:rFonts w:eastAsia="Calibri"/>
        </w:rPr>
        <w:t>nelabticīgu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izpratnē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atzīstams</w:t>
      </w:r>
      <w:proofErr w:type="spellEnd"/>
      <w:r w:rsidRPr="007A1AD3">
        <w:rPr>
          <w:rFonts w:eastAsia="Calibri"/>
        </w:rPr>
        <w:t xml:space="preserve">:  </w:t>
      </w:r>
    </w:p>
    <w:p w14:paraId="3BBC3094" w14:textId="77777777" w:rsidR="0010698B" w:rsidRPr="007A1AD3" w:rsidRDefault="0010698B" w:rsidP="0010698B">
      <w:pPr>
        <w:numPr>
          <w:ilvl w:val="1"/>
          <w:numId w:val="9"/>
        </w:numPr>
        <w:spacing w:line="247" w:lineRule="auto"/>
        <w:ind w:left="851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pretendents </w:t>
      </w:r>
      <w:proofErr w:type="spellStart"/>
      <w:r w:rsidRPr="007A1AD3">
        <w:rPr>
          <w:rFonts w:eastAsia="Calibri"/>
        </w:rPr>
        <w:t>pēdējā</w:t>
      </w:r>
      <w:proofErr w:type="spellEnd"/>
      <w:r w:rsidRPr="007A1AD3">
        <w:rPr>
          <w:rFonts w:eastAsia="Calibri"/>
        </w:rPr>
        <w:t xml:space="preserve"> gada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pieteikuma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iesniegšanas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labticīgi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pildījis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iznomātāju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noslēgtajā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līgumā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īpašuma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lietošanu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nomnieka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pienākumus</w:t>
      </w:r>
      <w:proofErr w:type="spellEnd"/>
      <w:r w:rsidRPr="007A1AD3">
        <w:rPr>
          <w:rFonts w:eastAsia="Calibri"/>
        </w:rPr>
        <w:t xml:space="preserve"> – tam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bijuši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vismaz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trīs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maksājumu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kavējumi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kopā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pārsniedz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aprēķina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periodu</w:t>
      </w:r>
      <w:proofErr w:type="spellEnd"/>
      <w:r w:rsidRPr="007A1AD3">
        <w:rPr>
          <w:rFonts w:eastAsia="Calibri"/>
        </w:rPr>
        <w:t>;</w:t>
      </w:r>
      <w:proofErr w:type="gramEnd"/>
    </w:p>
    <w:p w14:paraId="3DA068D8" w14:textId="77777777" w:rsidR="0010698B" w:rsidRPr="007A1AD3" w:rsidRDefault="0010698B" w:rsidP="0010698B">
      <w:pPr>
        <w:numPr>
          <w:ilvl w:val="1"/>
          <w:numId w:val="9"/>
        </w:numPr>
        <w:spacing w:line="247" w:lineRule="auto"/>
        <w:ind w:left="851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iznomātājam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zināmi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publiskas</w:t>
      </w:r>
      <w:proofErr w:type="spellEnd"/>
      <w:r w:rsidRPr="007A1AD3">
        <w:rPr>
          <w:rFonts w:eastAsia="Calibri"/>
        </w:rPr>
        <w:t xml:space="preserve"> personas </w:t>
      </w:r>
      <w:proofErr w:type="spellStart"/>
      <w:r w:rsidRPr="007A1AD3">
        <w:rPr>
          <w:rFonts w:eastAsia="Calibri"/>
        </w:rPr>
        <w:t>nekustamā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īpašuma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uzturēšanai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nepieciešamo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pakalpojumu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maksājumu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parādi</w:t>
      </w:r>
      <w:proofErr w:type="spellEnd"/>
      <w:r w:rsidRPr="007A1AD3">
        <w:rPr>
          <w:rFonts w:eastAsia="Calibri"/>
        </w:rPr>
        <w:t>;</w:t>
      </w:r>
      <w:proofErr w:type="gramEnd"/>
    </w:p>
    <w:p w14:paraId="4DE30075" w14:textId="77777777" w:rsidR="0010698B" w:rsidRPr="007A1AD3" w:rsidRDefault="0010698B" w:rsidP="0010698B">
      <w:pPr>
        <w:numPr>
          <w:ilvl w:val="1"/>
          <w:numId w:val="9"/>
        </w:numPr>
        <w:spacing w:line="247" w:lineRule="auto"/>
        <w:ind w:left="851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jebkādas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citas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būtiskas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neizpildītas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līgumsaistības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iznomātāju</w:t>
      </w:r>
      <w:proofErr w:type="spellEnd"/>
      <w:r w:rsidRPr="007A1AD3">
        <w:rPr>
          <w:rFonts w:eastAsia="Calibri"/>
        </w:rPr>
        <w:t>.</w:t>
      </w:r>
    </w:p>
    <w:p w14:paraId="1895681D" w14:textId="77777777" w:rsidR="0010698B" w:rsidRPr="007A1AD3" w:rsidRDefault="0010698B" w:rsidP="0010698B">
      <w:pPr>
        <w:spacing w:line="247" w:lineRule="auto"/>
        <w:ind w:left="851"/>
        <w:contextualSpacing/>
        <w:jc w:val="both"/>
        <w:rPr>
          <w:rFonts w:eastAsia="Calibri"/>
        </w:rPr>
      </w:pPr>
    </w:p>
    <w:p w14:paraId="36C7F1AF" w14:textId="77777777" w:rsidR="0010698B" w:rsidRPr="007A1AD3" w:rsidRDefault="0010698B" w:rsidP="0010698B">
      <w:pPr>
        <w:pStyle w:val="Sarakstarindkopa"/>
        <w:numPr>
          <w:ilvl w:val="0"/>
          <w:numId w:val="34"/>
        </w:numPr>
        <w:contextualSpacing/>
        <w:jc w:val="center"/>
        <w:rPr>
          <w:rFonts w:eastAsia="Calibri"/>
          <w:b/>
        </w:rPr>
      </w:pPr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Pretendentu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pieteikumu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izvērtēšanas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kārtība</w:t>
      </w:r>
      <w:proofErr w:type="spellEnd"/>
    </w:p>
    <w:p w14:paraId="2F8F958D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slēgtā</w:t>
      </w:r>
      <w:proofErr w:type="spellEnd"/>
      <w:r w:rsidRPr="007A1AD3">
        <w:rPr>
          <w:rFonts w:eastAsia="Calibri"/>
        </w:rPr>
        <w:t xml:space="preserve">, bez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piedalīšanās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sēdē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izvērtē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atbilstību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normatīvajos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noteiktajām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prasībām</w:t>
      </w:r>
      <w:proofErr w:type="spellEnd"/>
      <w:r w:rsidRPr="007A1AD3">
        <w:rPr>
          <w:rFonts w:eastAsia="Calibri"/>
        </w:rPr>
        <w:t xml:space="preserve">. </w:t>
      </w:r>
    </w:p>
    <w:p w14:paraId="326906EF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lēmumu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iekļaušanu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neiekļaušanu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organizēto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nosūtīta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</w:t>
      </w:r>
      <w:proofErr w:type="spellEnd"/>
      <w:r w:rsidRPr="007A1AD3">
        <w:rPr>
          <w:rFonts w:eastAsia="Calibri"/>
        </w:rPr>
        <w:t xml:space="preserve"> pasta </w:t>
      </w:r>
      <w:proofErr w:type="spellStart"/>
      <w:r w:rsidRPr="007A1AD3">
        <w:rPr>
          <w:rFonts w:eastAsia="Calibri"/>
        </w:rPr>
        <w:t>adresi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iepriekšējā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pirms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dienas</w:t>
      </w:r>
      <w:proofErr w:type="spellEnd"/>
      <w:r w:rsidRPr="007A1AD3">
        <w:rPr>
          <w:rFonts w:eastAsia="Calibri"/>
        </w:rPr>
        <w:t>.</w:t>
      </w:r>
    </w:p>
    <w:p w14:paraId="023BC7F5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sastāda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saņemto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saņemšanas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secībā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iekļaujot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atbilst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izvirzītajām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prasībām</w:t>
      </w:r>
      <w:proofErr w:type="spellEnd"/>
      <w:r w:rsidRPr="007A1AD3">
        <w:rPr>
          <w:rFonts w:eastAsia="Calibri"/>
        </w:rPr>
        <w:t>.</w:t>
      </w:r>
    </w:p>
    <w:p w14:paraId="4A72C045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vismaz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šādas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ziņas</w:t>
      </w:r>
      <w:proofErr w:type="spellEnd"/>
      <w:r w:rsidRPr="007A1AD3">
        <w:rPr>
          <w:rFonts w:eastAsia="Calibri"/>
        </w:rPr>
        <w:t xml:space="preserve">: </w:t>
      </w:r>
      <w:proofErr w:type="spellStart"/>
      <w:r w:rsidRPr="007A1AD3">
        <w:rPr>
          <w:rFonts w:eastAsia="Calibri"/>
        </w:rPr>
        <w:t>dalībnieka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kārtas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pieteikuma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saņemšanas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datumu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laiku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iespējams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konstatēt</w:t>
      </w:r>
      <w:proofErr w:type="spellEnd"/>
      <w:r w:rsidRPr="007A1AD3">
        <w:rPr>
          <w:rFonts w:eastAsia="Calibri"/>
        </w:rPr>
        <w:t xml:space="preserve">), </w:t>
      </w:r>
      <w:proofErr w:type="spellStart"/>
      <w:r w:rsidRPr="007A1AD3">
        <w:rPr>
          <w:rFonts w:eastAsia="Calibri"/>
        </w:rPr>
        <w:t>komersanta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nosaukumu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reģistrācijas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numuru</w:t>
      </w:r>
      <w:proofErr w:type="spellEnd"/>
      <w:r w:rsidRPr="007A1AD3">
        <w:rPr>
          <w:rFonts w:eastAsia="Calibri"/>
        </w:rPr>
        <w:t>,  bet</w:t>
      </w:r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pieteikusi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fiziska</w:t>
      </w:r>
      <w:proofErr w:type="spellEnd"/>
      <w:r w:rsidRPr="007A1AD3">
        <w:rPr>
          <w:rFonts w:eastAsia="Calibri"/>
        </w:rPr>
        <w:t xml:space="preserve"> persona: </w:t>
      </w:r>
      <w:proofErr w:type="spellStart"/>
      <w:r w:rsidRPr="007A1AD3">
        <w:rPr>
          <w:rFonts w:eastAsia="Calibri"/>
        </w:rPr>
        <w:t>vārdu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uzvārdu</w:t>
      </w:r>
      <w:proofErr w:type="spellEnd"/>
      <w:r w:rsidRPr="007A1AD3">
        <w:rPr>
          <w:rFonts w:eastAsia="Calibri"/>
        </w:rPr>
        <w:t xml:space="preserve">, personas </w:t>
      </w:r>
      <w:proofErr w:type="spellStart"/>
      <w:proofErr w:type="gramStart"/>
      <w:r w:rsidRPr="007A1AD3">
        <w:rPr>
          <w:rFonts w:eastAsia="Calibri"/>
        </w:rPr>
        <w:t>kodu</w:t>
      </w:r>
      <w:proofErr w:type="spellEnd"/>
      <w:r w:rsidRPr="007A1AD3">
        <w:rPr>
          <w:rFonts w:eastAsia="Calibri"/>
        </w:rPr>
        <w:t xml:space="preserve">,  </w:t>
      </w:r>
      <w:proofErr w:type="spellStart"/>
      <w:r w:rsidRPr="007A1AD3">
        <w:rPr>
          <w:rFonts w:eastAsia="Calibri"/>
        </w:rPr>
        <w:t>kā</w:t>
      </w:r>
      <w:proofErr w:type="spellEnd"/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arī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vārdu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uzvārdu</w:t>
      </w:r>
      <w:proofErr w:type="spellEnd"/>
      <w:r w:rsidRPr="007A1AD3">
        <w:rPr>
          <w:rFonts w:eastAsia="Calibri"/>
        </w:rPr>
        <w:t xml:space="preserve">. </w:t>
      </w:r>
    </w:p>
    <w:p w14:paraId="2F46EEBC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lastRenderedPageBreak/>
        <w:t xml:space="preserve">Ja Pretendents nav </w:t>
      </w:r>
      <w:proofErr w:type="spellStart"/>
      <w:r w:rsidRPr="007A1AD3">
        <w:rPr>
          <w:rFonts w:eastAsia="Calibri"/>
        </w:rPr>
        <w:t>izpildījis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priekšnoteikumus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neiekļauj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>.</w:t>
      </w:r>
    </w:p>
    <w:p w14:paraId="4F4180B5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Ja Pretendents </w:t>
      </w:r>
      <w:proofErr w:type="spellStart"/>
      <w:r w:rsidRPr="007A1AD3">
        <w:rPr>
          <w:rFonts w:eastAsia="Calibri"/>
        </w:rPr>
        <w:t>atbilst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Ministru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kabineta</w:t>
      </w:r>
      <w:proofErr w:type="spellEnd"/>
      <w:r w:rsidRPr="007A1AD3">
        <w:rPr>
          <w:rFonts w:eastAsia="Calibri"/>
        </w:rPr>
        <w:t xml:space="preserve"> 2018.gada </w:t>
      </w:r>
      <w:proofErr w:type="gramStart"/>
      <w:r w:rsidRPr="007A1AD3">
        <w:rPr>
          <w:rFonts w:eastAsia="Calibri"/>
        </w:rPr>
        <w:t>19.jūnija</w:t>
      </w:r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Nr.350 “</w:t>
      </w:r>
      <w:proofErr w:type="spellStart"/>
      <w:r w:rsidRPr="007A1AD3">
        <w:rPr>
          <w:rFonts w:eastAsia="Calibri"/>
        </w:rPr>
        <w:t>Publiskas</w:t>
      </w:r>
      <w:proofErr w:type="spellEnd"/>
      <w:r w:rsidRPr="007A1AD3">
        <w:rPr>
          <w:rFonts w:eastAsia="Calibri"/>
        </w:rPr>
        <w:t xml:space="preserve"> personas </w:t>
      </w:r>
      <w:proofErr w:type="spellStart"/>
      <w:r w:rsidRPr="007A1AD3">
        <w:rPr>
          <w:rFonts w:eastAsia="Calibri"/>
        </w:rPr>
        <w:t>zemes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apbūves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noteikumi</w:t>
      </w:r>
      <w:proofErr w:type="spellEnd"/>
      <w:r w:rsidRPr="007A1AD3">
        <w:rPr>
          <w:rFonts w:eastAsia="Calibri"/>
        </w:rPr>
        <w:t xml:space="preserve">” </w:t>
      </w:r>
      <w:proofErr w:type="gramStart"/>
      <w:r w:rsidRPr="007A1AD3">
        <w:rPr>
          <w:rFonts w:eastAsia="Calibri"/>
        </w:rPr>
        <w:t>38.punktam</w:t>
      </w:r>
      <w:proofErr w:type="gram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neiekļauj</w:t>
      </w:r>
      <w:proofErr w:type="spellEnd"/>
      <w:r w:rsidRPr="007A1AD3">
        <w:rPr>
          <w:rFonts w:eastAsia="Calibri"/>
        </w:rPr>
        <w:t>.</w:t>
      </w:r>
    </w:p>
    <w:p w14:paraId="1EF37480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Pieteikumu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neizskata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izslēdz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pieteikumā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iekļauta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</w:t>
      </w:r>
      <w:hyperlink r:id="rId14" w:anchor="p29" w:history="1">
        <w:r w:rsidRPr="007A1AD3">
          <w:rPr>
            <w:rFonts w:eastAsia="Calibri"/>
          </w:rPr>
          <w:t>41.punktā</w:t>
        </w:r>
      </w:hyperlink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minētā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informācija</w:t>
      </w:r>
      <w:proofErr w:type="spellEnd"/>
      <w:r w:rsidRPr="007A1AD3">
        <w:rPr>
          <w:rFonts w:eastAsia="Calibri"/>
        </w:rPr>
        <w:t xml:space="preserve"> un/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pievienoti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42.punktā </w:t>
      </w:r>
      <w:proofErr w:type="spellStart"/>
      <w:r w:rsidRPr="007A1AD3">
        <w:rPr>
          <w:rFonts w:eastAsia="Calibri"/>
        </w:rPr>
        <w:t>norādītie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pieņem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lēmumu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izslēgšanu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dalības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mutiskā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pieteikumu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neizskata</w:t>
      </w:r>
      <w:proofErr w:type="spellEnd"/>
      <w:r w:rsidRPr="007A1AD3">
        <w:rPr>
          <w:rFonts w:eastAsia="Calibri"/>
        </w:rPr>
        <w:t>.</w:t>
      </w:r>
    </w:p>
    <w:p w14:paraId="7CC916AE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tiesīga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jebkurā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pārbaudīt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sniegtās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ziņas</w:t>
      </w:r>
      <w:proofErr w:type="spellEnd"/>
      <w:r w:rsidRPr="007A1AD3">
        <w:rPr>
          <w:rFonts w:eastAsia="Calibri"/>
        </w:rPr>
        <w:t xml:space="preserve">. Ja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atklāts</w:t>
      </w:r>
      <w:proofErr w:type="spellEnd"/>
      <w:r w:rsidRPr="007A1AD3">
        <w:rPr>
          <w:rFonts w:eastAsia="Calibri"/>
        </w:rPr>
        <w:t xml:space="preserve">, ka Pretendents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sniedzis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nepatiesas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ziņas</w:t>
      </w:r>
      <w:proofErr w:type="spellEnd"/>
      <w:r w:rsidRPr="007A1AD3">
        <w:rPr>
          <w:rFonts w:eastAsia="Calibri"/>
        </w:rPr>
        <w:t xml:space="preserve">, Pretendents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Pretendents,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reģistrēts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izslēgts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zaudējot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piedalīties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Šādā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atmaksāta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iemaksātā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izslēgšanu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nosūtīts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elektroniskā</w:t>
      </w:r>
      <w:proofErr w:type="spellEnd"/>
      <w:r w:rsidRPr="007A1AD3">
        <w:rPr>
          <w:rFonts w:eastAsia="Calibri"/>
        </w:rPr>
        <w:t xml:space="preserve"> pasta </w:t>
      </w:r>
      <w:proofErr w:type="spellStart"/>
      <w:r w:rsidRPr="007A1AD3">
        <w:rPr>
          <w:rFonts w:eastAsia="Calibri"/>
        </w:rPr>
        <w:t>adresi</w:t>
      </w:r>
      <w:proofErr w:type="spellEnd"/>
      <w:r w:rsidRPr="007A1AD3">
        <w:rPr>
          <w:rFonts w:eastAsia="Calibri"/>
        </w:rPr>
        <w:t xml:space="preserve">. </w:t>
      </w:r>
    </w:p>
    <w:p w14:paraId="49781CA7" w14:textId="77777777" w:rsidR="0010698B" w:rsidRPr="007A1AD3" w:rsidRDefault="0010698B" w:rsidP="0010698B">
      <w:pPr>
        <w:numPr>
          <w:ilvl w:val="0"/>
          <w:numId w:val="9"/>
        </w:numPr>
        <w:spacing w:line="247" w:lineRule="auto"/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Ziņas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saņemtajiem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pieteikumiem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arī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reģistrētajiem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dalībniekiem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izpaustas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sākumam</w:t>
      </w:r>
      <w:proofErr w:type="spellEnd"/>
      <w:r w:rsidRPr="007A1AD3">
        <w:rPr>
          <w:rFonts w:eastAsia="Calibri"/>
        </w:rPr>
        <w:t xml:space="preserve">. </w:t>
      </w:r>
    </w:p>
    <w:p w14:paraId="1FF00DDC" w14:textId="77777777" w:rsidR="0010698B" w:rsidRPr="007A1AD3" w:rsidRDefault="0010698B" w:rsidP="0010698B">
      <w:pPr>
        <w:spacing w:after="160" w:line="247" w:lineRule="auto"/>
        <w:ind w:left="720"/>
        <w:contextualSpacing/>
        <w:rPr>
          <w:rFonts w:eastAsia="Calibri"/>
        </w:rPr>
      </w:pPr>
    </w:p>
    <w:p w14:paraId="57506692" w14:textId="77777777" w:rsidR="0010698B" w:rsidRPr="007A1AD3" w:rsidRDefault="0010698B" w:rsidP="0010698B">
      <w:pPr>
        <w:pStyle w:val="Sarakstarindkopa"/>
        <w:numPr>
          <w:ilvl w:val="0"/>
          <w:numId w:val="34"/>
        </w:numPr>
        <w:spacing w:line="247" w:lineRule="auto"/>
        <w:contextualSpacing/>
        <w:jc w:val="center"/>
        <w:rPr>
          <w:rFonts w:eastAsia="Calibri"/>
          <w:b/>
        </w:rPr>
      </w:pPr>
      <w:bookmarkStart w:id="15" w:name="_Hlk524682571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Nomas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objekta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nosacītā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nomas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maksa</w:t>
      </w:r>
      <w:proofErr w:type="spellEnd"/>
    </w:p>
    <w:bookmarkEnd w:id="15"/>
    <w:p w14:paraId="427BCAFA" w14:textId="77777777" w:rsidR="0010698B" w:rsidRPr="007A1AD3" w:rsidRDefault="0010698B" w:rsidP="0010698B">
      <w:pPr>
        <w:pStyle w:val="Sarakstarindkopa"/>
        <w:numPr>
          <w:ilvl w:val="0"/>
          <w:numId w:val="9"/>
        </w:numPr>
        <w:ind w:right="45"/>
        <w:jc w:val="both"/>
        <w:rPr>
          <w:rFonts w:cs="Tahoma"/>
          <w:bCs/>
          <w:szCs w:val="22"/>
        </w:rPr>
      </w:pPr>
      <w:proofErr w:type="spellStart"/>
      <w:r w:rsidRPr="007A1AD3">
        <w:rPr>
          <w:rFonts w:eastAsia="Lucida Sans Unicode"/>
          <w:kern w:val="1"/>
        </w:rPr>
        <w:t>Saskaņā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ar</w:t>
      </w:r>
      <w:proofErr w:type="spellEnd"/>
      <w:r w:rsidRPr="007A1AD3">
        <w:rPr>
          <w:rFonts w:eastAsia="Lucida Sans Unicode"/>
          <w:kern w:val="1"/>
        </w:rPr>
        <w:t xml:space="preserve">  SIA “LINIKO”, </w:t>
      </w:r>
      <w:proofErr w:type="spellStart"/>
      <w:r w:rsidRPr="007A1AD3">
        <w:rPr>
          <w:rFonts w:eastAsia="Lucida Sans Unicode"/>
          <w:kern w:val="1"/>
        </w:rPr>
        <w:t>reģistrācijas</w:t>
      </w:r>
      <w:proofErr w:type="spellEnd"/>
      <w:r w:rsidRPr="007A1AD3">
        <w:rPr>
          <w:rFonts w:eastAsia="Lucida Sans Unicode"/>
          <w:kern w:val="1"/>
        </w:rPr>
        <w:t xml:space="preserve"> Nr.55403012911, </w:t>
      </w:r>
      <w:proofErr w:type="spellStart"/>
      <w:r w:rsidRPr="007A1AD3">
        <w:rPr>
          <w:rFonts w:eastAsia="Lucida Sans Unicode"/>
          <w:kern w:val="1"/>
        </w:rPr>
        <w:t>nekustamā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īpašuma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vērtētāja</w:t>
      </w:r>
      <w:proofErr w:type="spellEnd"/>
      <w:r w:rsidRPr="007A1AD3">
        <w:rPr>
          <w:rFonts w:eastAsia="Lucida Sans Unicode"/>
          <w:kern w:val="1"/>
        </w:rPr>
        <w:t xml:space="preserve"> Ivara </w:t>
      </w:r>
      <w:proofErr w:type="spellStart"/>
      <w:r w:rsidRPr="007A1AD3">
        <w:rPr>
          <w:rFonts w:eastAsia="Lucida Sans Unicode"/>
          <w:kern w:val="1"/>
        </w:rPr>
        <w:t>Šapkina</w:t>
      </w:r>
      <w:proofErr w:type="spellEnd"/>
      <w:r w:rsidRPr="007A1AD3">
        <w:rPr>
          <w:rFonts w:eastAsia="Lucida Sans Unicode"/>
          <w:kern w:val="1"/>
        </w:rPr>
        <w:t xml:space="preserve"> (LĪVA </w:t>
      </w:r>
      <w:proofErr w:type="spellStart"/>
      <w:r w:rsidRPr="007A1AD3">
        <w:rPr>
          <w:rFonts w:eastAsia="Lucida Sans Unicode"/>
          <w:kern w:val="1"/>
        </w:rPr>
        <w:t>profesionālās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kvalifikācijas</w:t>
      </w:r>
      <w:proofErr w:type="spellEnd"/>
      <w:r w:rsidRPr="007A1AD3">
        <w:rPr>
          <w:rFonts w:eastAsia="Lucida Sans Unicode"/>
          <w:kern w:val="1"/>
        </w:rPr>
        <w:t xml:space="preserve"> </w:t>
      </w:r>
      <w:proofErr w:type="spellStart"/>
      <w:r w:rsidRPr="007A1AD3">
        <w:rPr>
          <w:rFonts w:eastAsia="Lucida Sans Unicode"/>
          <w:kern w:val="1"/>
        </w:rPr>
        <w:t>sertifikāts</w:t>
      </w:r>
      <w:proofErr w:type="spellEnd"/>
      <w:r w:rsidRPr="007A1AD3">
        <w:rPr>
          <w:rFonts w:eastAsia="Lucida Sans Unicode"/>
          <w:kern w:val="1"/>
        </w:rPr>
        <w:t xml:space="preserve"> Nr.131) 2025.gada 27.marta </w:t>
      </w:r>
      <w:proofErr w:type="spellStart"/>
      <w:r w:rsidRPr="007A1AD3">
        <w:rPr>
          <w:rFonts w:eastAsia="Lucida Sans Unicode"/>
          <w:kern w:val="1"/>
        </w:rPr>
        <w:t>vērtējumam</w:t>
      </w:r>
      <w:proofErr w:type="spellEnd"/>
      <w:r w:rsidRPr="007A1AD3">
        <w:rPr>
          <w:rFonts w:eastAsia="Lucida Sans Unicode"/>
          <w:kern w:val="1"/>
        </w:rPr>
        <w:t xml:space="preserve"> Nr.25-153 </w:t>
      </w:r>
      <w:proofErr w:type="spellStart"/>
      <w:r w:rsidRPr="007A1AD3">
        <w:t>daļas</w:t>
      </w:r>
      <w:proofErr w:type="spellEnd"/>
      <w:r w:rsidRPr="007A1AD3">
        <w:t xml:space="preserve"> no </w:t>
      </w:r>
      <w:proofErr w:type="spellStart"/>
      <w:r w:rsidRPr="007A1AD3">
        <w:t>nekustamā</w:t>
      </w:r>
      <w:proofErr w:type="spellEnd"/>
      <w:r w:rsidRPr="007A1AD3">
        <w:t xml:space="preserve"> </w:t>
      </w:r>
      <w:proofErr w:type="spellStart"/>
      <w:r w:rsidRPr="007A1AD3">
        <w:t>īpašuma</w:t>
      </w:r>
      <w:proofErr w:type="spellEnd"/>
      <w:r w:rsidRPr="007A1AD3">
        <w:t xml:space="preserve"> </w:t>
      </w:r>
      <w:proofErr w:type="spellStart"/>
      <w:r w:rsidRPr="007A1AD3">
        <w:t>ar</w:t>
      </w:r>
      <w:proofErr w:type="spellEnd"/>
      <w:r w:rsidRPr="007A1AD3">
        <w:t xml:space="preserve"> </w:t>
      </w:r>
      <w:proofErr w:type="spellStart"/>
      <w:r w:rsidRPr="007A1AD3">
        <w:t>kadastra</w:t>
      </w:r>
      <w:proofErr w:type="spellEnd"/>
      <w:r w:rsidRPr="007A1AD3">
        <w:t xml:space="preserve"> </w:t>
      </w:r>
      <w:proofErr w:type="spellStart"/>
      <w:r w:rsidRPr="007A1AD3">
        <w:t>numuru</w:t>
      </w:r>
      <w:proofErr w:type="spellEnd"/>
      <w:r w:rsidRPr="007A1AD3">
        <w:t xml:space="preserve"> 5648 003 0098, kas </w:t>
      </w:r>
      <w:proofErr w:type="spellStart"/>
      <w:r w:rsidRPr="007A1AD3">
        <w:t>atradīsies</w:t>
      </w:r>
      <w:proofErr w:type="spellEnd"/>
      <w:r w:rsidRPr="007A1AD3">
        <w:t xml:space="preserve"> </w:t>
      </w:r>
      <w:proofErr w:type="spellStart"/>
      <w:r w:rsidRPr="007A1AD3">
        <w:t>Aldaunes</w:t>
      </w:r>
      <w:proofErr w:type="spellEnd"/>
      <w:r w:rsidRPr="007A1AD3">
        <w:t xml:space="preserve"> </w:t>
      </w:r>
      <w:proofErr w:type="spellStart"/>
      <w:r w:rsidRPr="007A1AD3">
        <w:t>ielā</w:t>
      </w:r>
      <w:proofErr w:type="spellEnd"/>
      <w:r w:rsidRPr="007A1AD3">
        <w:t xml:space="preserve"> 6, Brodi, </w:t>
      </w:r>
      <w:proofErr w:type="spellStart"/>
      <w:r w:rsidRPr="007A1AD3">
        <w:t>Ābeļu</w:t>
      </w:r>
      <w:proofErr w:type="spellEnd"/>
      <w:r w:rsidRPr="007A1AD3">
        <w:t xml:space="preserve"> </w:t>
      </w:r>
      <w:proofErr w:type="spellStart"/>
      <w:r w:rsidRPr="007A1AD3">
        <w:t>pagasts</w:t>
      </w:r>
      <w:proofErr w:type="spellEnd"/>
      <w:r w:rsidRPr="007A1AD3">
        <w:t xml:space="preserve">, Jēkabpils </w:t>
      </w:r>
      <w:proofErr w:type="spellStart"/>
      <w:r w:rsidRPr="007A1AD3">
        <w:t>novads</w:t>
      </w:r>
      <w:proofErr w:type="spellEnd"/>
      <w:r w:rsidRPr="007A1AD3">
        <w:t xml:space="preserve"> (</w:t>
      </w:r>
      <w:proofErr w:type="spellStart"/>
      <w:r w:rsidRPr="007A1AD3">
        <w:t>mērķis</w:t>
      </w:r>
      <w:proofErr w:type="spellEnd"/>
      <w:r w:rsidRPr="007A1AD3">
        <w:t xml:space="preserve">  - </w:t>
      </w:r>
      <w:proofErr w:type="spellStart"/>
      <w:r w:rsidRPr="007A1AD3">
        <w:t>labiekārtotas</w:t>
      </w:r>
      <w:proofErr w:type="spellEnd"/>
      <w:r w:rsidRPr="007A1AD3">
        <w:t xml:space="preserve"> </w:t>
      </w:r>
      <w:proofErr w:type="spellStart"/>
      <w:r w:rsidRPr="007A1AD3">
        <w:t>ārtelpas</w:t>
      </w:r>
      <w:proofErr w:type="spellEnd"/>
      <w:r w:rsidRPr="007A1AD3">
        <w:t xml:space="preserve"> </w:t>
      </w:r>
      <w:proofErr w:type="spellStart"/>
      <w:r w:rsidRPr="007A1AD3">
        <w:t>ierīkošana</w:t>
      </w:r>
      <w:proofErr w:type="spellEnd"/>
      <w:r w:rsidRPr="007A1AD3">
        <w:t xml:space="preserve"> un </w:t>
      </w:r>
      <w:proofErr w:type="spellStart"/>
      <w:r w:rsidRPr="007A1AD3">
        <w:t>veselību</w:t>
      </w:r>
      <w:proofErr w:type="spellEnd"/>
      <w:r w:rsidRPr="007A1AD3">
        <w:t xml:space="preserve"> </w:t>
      </w:r>
      <w:proofErr w:type="spellStart"/>
      <w:r w:rsidRPr="007A1AD3">
        <w:t>veicinošu</w:t>
      </w:r>
      <w:proofErr w:type="spellEnd"/>
      <w:r w:rsidRPr="007A1AD3">
        <w:t xml:space="preserve"> </w:t>
      </w:r>
      <w:proofErr w:type="spellStart"/>
      <w:r w:rsidRPr="007A1AD3">
        <w:t>pasākumu</w:t>
      </w:r>
      <w:proofErr w:type="spellEnd"/>
      <w:r w:rsidRPr="007A1AD3">
        <w:t xml:space="preserve"> </w:t>
      </w:r>
      <w:proofErr w:type="spellStart"/>
      <w:r w:rsidRPr="007A1AD3">
        <w:t>rīkošana</w:t>
      </w:r>
      <w:proofErr w:type="spellEnd"/>
      <w:r w:rsidRPr="007A1AD3">
        <w:t xml:space="preserve">) 2025.gada 27.martā </w:t>
      </w:r>
      <w:proofErr w:type="spellStart"/>
      <w:r w:rsidRPr="007A1AD3">
        <w:t>noteiktā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maksa</w:t>
      </w:r>
      <w:proofErr w:type="spellEnd"/>
      <w:r w:rsidRPr="007A1AD3">
        <w:t xml:space="preserve"> (</w:t>
      </w:r>
      <w:proofErr w:type="spellStart"/>
      <w:r w:rsidRPr="007A1AD3">
        <w:t>neiekļaujot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maksā</w:t>
      </w:r>
      <w:proofErr w:type="spellEnd"/>
      <w:r w:rsidRPr="007A1AD3">
        <w:t xml:space="preserve"> PVN un </w:t>
      </w:r>
      <w:proofErr w:type="spellStart"/>
      <w:r w:rsidRPr="007A1AD3">
        <w:t>nekustamā</w:t>
      </w:r>
      <w:proofErr w:type="spellEnd"/>
      <w:r w:rsidRPr="007A1AD3">
        <w:t xml:space="preserve"> </w:t>
      </w:r>
      <w:proofErr w:type="spellStart"/>
      <w:r w:rsidRPr="007A1AD3">
        <w:t>īpašuma</w:t>
      </w:r>
      <w:proofErr w:type="spellEnd"/>
      <w:r w:rsidRPr="007A1AD3">
        <w:t xml:space="preserve"> </w:t>
      </w:r>
      <w:proofErr w:type="spellStart"/>
      <w:r w:rsidRPr="007A1AD3">
        <w:t>nodokli</w:t>
      </w:r>
      <w:proofErr w:type="spellEnd"/>
      <w:r w:rsidRPr="007A1AD3">
        <w:t xml:space="preserve">) </w:t>
      </w:r>
      <w:proofErr w:type="spellStart"/>
      <w:r w:rsidRPr="007A1AD3">
        <w:t>ir</w:t>
      </w:r>
      <w:proofErr w:type="spellEnd"/>
      <w:r w:rsidRPr="007A1AD3">
        <w:t xml:space="preserve"> EUR/</w:t>
      </w:r>
      <w:proofErr w:type="spellStart"/>
      <w:r w:rsidRPr="007A1AD3">
        <w:t>mēnesī</w:t>
      </w:r>
      <w:proofErr w:type="spellEnd"/>
      <w:r w:rsidRPr="007A1AD3">
        <w:t xml:space="preserve"> 35,00 (</w:t>
      </w:r>
      <w:proofErr w:type="spellStart"/>
      <w:r w:rsidRPr="007A1AD3">
        <w:t>trīsdesmit</w:t>
      </w:r>
      <w:proofErr w:type="spellEnd"/>
      <w:r w:rsidRPr="007A1AD3">
        <w:t xml:space="preserve"> </w:t>
      </w:r>
      <w:proofErr w:type="spellStart"/>
      <w:r w:rsidRPr="007A1AD3">
        <w:t>pieci</w:t>
      </w:r>
      <w:proofErr w:type="spellEnd"/>
      <w:r w:rsidRPr="007A1AD3">
        <w:t xml:space="preserve"> </w:t>
      </w:r>
      <w:proofErr w:type="spellStart"/>
      <w:r w:rsidRPr="007A1AD3">
        <w:t>eiro</w:t>
      </w:r>
      <w:proofErr w:type="spellEnd"/>
      <w:r w:rsidRPr="007A1AD3">
        <w:t xml:space="preserve"> 00 </w:t>
      </w:r>
      <w:proofErr w:type="spellStart"/>
      <w:r w:rsidRPr="007A1AD3">
        <w:t>centi</w:t>
      </w:r>
      <w:proofErr w:type="spellEnd"/>
      <w:r w:rsidRPr="007A1AD3">
        <w:t xml:space="preserve">) </w:t>
      </w:r>
      <w:proofErr w:type="spellStart"/>
      <w:r w:rsidRPr="007A1AD3">
        <w:t>vai</w:t>
      </w:r>
      <w:proofErr w:type="spellEnd"/>
      <w:r w:rsidRPr="007A1AD3">
        <w:t xml:space="preserve"> 0,05 EUR/m</w:t>
      </w:r>
      <w:r w:rsidRPr="007A1AD3">
        <w:rPr>
          <w:vertAlign w:val="superscript"/>
        </w:rPr>
        <w:t>2</w:t>
      </w:r>
      <w:r w:rsidRPr="007A1AD3">
        <w:t xml:space="preserve"> </w:t>
      </w:r>
      <w:proofErr w:type="spellStart"/>
      <w:r w:rsidRPr="007A1AD3">
        <w:t>gadā</w:t>
      </w:r>
      <w:proofErr w:type="spellEnd"/>
      <w:r w:rsidRPr="007A1AD3">
        <w:t>.</w:t>
      </w:r>
      <w:r w:rsidRPr="007A1AD3">
        <w:rPr>
          <w:rFonts w:cs="Tahoma"/>
          <w:bCs/>
          <w:szCs w:val="22"/>
        </w:rPr>
        <w:t xml:space="preserve"> </w:t>
      </w:r>
    </w:p>
    <w:p w14:paraId="2226ADCB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5,00 EUR (</w:t>
      </w:r>
      <w:proofErr w:type="spellStart"/>
      <w:r w:rsidRPr="007A1AD3">
        <w:rPr>
          <w:rFonts w:eastAsia="Calibri"/>
        </w:rPr>
        <w:t>pieci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eiro</w:t>
      </w:r>
      <w:proofErr w:type="spellEnd"/>
      <w:r w:rsidRPr="007A1AD3">
        <w:rPr>
          <w:rFonts w:eastAsia="Calibri"/>
        </w:rPr>
        <w:t xml:space="preserve">, 00 </w:t>
      </w:r>
      <w:proofErr w:type="spellStart"/>
      <w:r w:rsidRPr="007A1AD3">
        <w:rPr>
          <w:rFonts w:eastAsia="Calibri"/>
        </w:rPr>
        <w:t>centi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mēnesī</w:t>
      </w:r>
      <w:proofErr w:type="spellEnd"/>
      <w:r w:rsidRPr="007A1AD3">
        <w:rPr>
          <w:rFonts w:eastAsia="Calibri"/>
        </w:rPr>
        <w:t>.</w:t>
      </w:r>
    </w:p>
    <w:p w14:paraId="40E5F779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Noma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pievienotās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vērtības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nodokli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apliekams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darījums</w:t>
      </w:r>
      <w:proofErr w:type="spellEnd"/>
      <w:r w:rsidRPr="007A1AD3">
        <w:rPr>
          <w:rFonts w:eastAsia="Calibri"/>
        </w:rPr>
        <w:t xml:space="preserve">. </w:t>
      </w:r>
    </w:p>
    <w:p w14:paraId="5153B5AC" w14:textId="77777777" w:rsidR="0010698B" w:rsidRPr="007A1AD3" w:rsidRDefault="0010698B" w:rsidP="0010698B">
      <w:pPr>
        <w:spacing w:line="247" w:lineRule="auto"/>
        <w:rPr>
          <w:b/>
        </w:rPr>
      </w:pPr>
    </w:p>
    <w:p w14:paraId="136D63B9" w14:textId="77777777" w:rsidR="0010698B" w:rsidRPr="007A1AD3" w:rsidRDefault="0010698B" w:rsidP="0010698B">
      <w:pPr>
        <w:pStyle w:val="Sarakstarindkopa"/>
        <w:numPr>
          <w:ilvl w:val="0"/>
          <w:numId w:val="34"/>
        </w:numPr>
        <w:spacing w:line="247" w:lineRule="auto"/>
        <w:contextualSpacing/>
        <w:jc w:val="center"/>
        <w:rPr>
          <w:rFonts w:eastAsia="Calibri"/>
          <w:b/>
        </w:rPr>
      </w:pPr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Izsoles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norise</w:t>
      </w:r>
      <w:proofErr w:type="spellEnd"/>
      <w:r w:rsidRPr="007A1AD3">
        <w:rPr>
          <w:rFonts w:eastAsia="Calibri"/>
          <w:b/>
        </w:rPr>
        <w:t xml:space="preserve">, </w:t>
      </w:r>
      <w:proofErr w:type="spellStart"/>
      <w:r w:rsidRPr="007A1AD3">
        <w:rPr>
          <w:rFonts w:eastAsia="Calibri"/>
          <w:b/>
        </w:rPr>
        <w:t>rezultātu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paziņošana</w:t>
      </w:r>
      <w:proofErr w:type="spellEnd"/>
      <w:r w:rsidRPr="007A1AD3">
        <w:rPr>
          <w:rFonts w:eastAsia="Calibri"/>
          <w:b/>
        </w:rPr>
        <w:t xml:space="preserve"> un </w:t>
      </w:r>
      <w:proofErr w:type="spellStart"/>
      <w:r w:rsidRPr="007A1AD3">
        <w:rPr>
          <w:rFonts w:eastAsia="Calibri"/>
          <w:b/>
        </w:rPr>
        <w:t>apstiprināšana</w:t>
      </w:r>
      <w:proofErr w:type="spellEnd"/>
    </w:p>
    <w:p w14:paraId="66977AAF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bookmarkStart w:id="16" w:name="_Hlk524685043"/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sēdē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piedalās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Pretendenti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turpmāk</w:t>
      </w:r>
      <w:proofErr w:type="spellEnd"/>
      <w:r w:rsidRPr="007A1AD3">
        <w:rPr>
          <w:rFonts w:eastAsia="Calibri"/>
        </w:rPr>
        <w:t xml:space="preserve"> –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pilnvarotās</w:t>
      </w:r>
      <w:proofErr w:type="spellEnd"/>
      <w:r w:rsidRPr="007A1AD3">
        <w:rPr>
          <w:rFonts w:eastAsia="Calibri"/>
        </w:rPr>
        <w:t xml:space="preserve"> personas.</w:t>
      </w:r>
    </w:p>
    <w:p w14:paraId="5C4A7A8B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 vada un </w:t>
      </w:r>
      <w:proofErr w:type="spellStart"/>
      <w:r w:rsidRPr="007A1AD3">
        <w:rPr>
          <w:rFonts w:eastAsia="Calibri"/>
        </w:rPr>
        <w:t>kārtību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nodrošina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priekšsēdētājs</w:t>
      </w:r>
      <w:proofErr w:type="spellEnd"/>
      <w:r w:rsidRPr="007A1AD3">
        <w:rPr>
          <w:rFonts w:eastAsia="Calibri"/>
        </w:rPr>
        <w:t xml:space="preserve">, bet </w:t>
      </w:r>
      <w:proofErr w:type="spellStart"/>
      <w:r w:rsidRPr="007A1AD3">
        <w:rPr>
          <w:rFonts w:eastAsia="Calibri"/>
        </w:rPr>
        <w:t>viņa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prombūtnes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priekšsēdētāja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vietnieks</w:t>
      </w:r>
      <w:proofErr w:type="spellEnd"/>
      <w:r w:rsidRPr="007A1AD3">
        <w:rPr>
          <w:rFonts w:eastAsia="Calibri"/>
        </w:rPr>
        <w:t xml:space="preserve">. </w:t>
      </w:r>
    </w:p>
    <w:p w14:paraId="304C00B6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gaitu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protokolē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loceklis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veic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arī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sekretāra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pienākumus</w:t>
      </w:r>
      <w:proofErr w:type="spellEnd"/>
      <w:r w:rsidRPr="007A1AD3">
        <w:rPr>
          <w:rFonts w:eastAsia="Calibri"/>
        </w:rPr>
        <w:t xml:space="preserve">. </w:t>
      </w:r>
    </w:p>
    <w:p w14:paraId="6EC41444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pilnvarotās</w:t>
      </w:r>
      <w:proofErr w:type="spellEnd"/>
      <w:r w:rsidRPr="007A1AD3">
        <w:rPr>
          <w:rFonts w:eastAsia="Calibri"/>
        </w:rPr>
        <w:t xml:space="preserve"> personas </w:t>
      </w:r>
      <w:bookmarkEnd w:id="16"/>
      <w:proofErr w:type="spellStart"/>
      <w:r w:rsidRPr="007A1AD3">
        <w:rPr>
          <w:rFonts w:eastAsia="Calibri"/>
        </w:rPr>
        <w:t>pirms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sākuma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apliecina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iepazinušies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noteikumiem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jau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apliecināts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pieteikumā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piedalīšanos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objektam</w:t>
      </w:r>
      <w:proofErr w:type="spellEnd"/>
      <w:r w:rsidRPr="007A1AD3">
        <w:rPr>
          <w:rFonts w:eastAsia="Calibri"/>
        </w:rPr>
        <w:t xml:space="preserve">).  </w:t>
      </w:r>
    </w:p>
    <w:p w14:paraId="734A5FD9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pilnvarotās</w:t>
      </w:r>
      <w:proofErr w:type="spellEnd"/>
      <w:r w:rsidRPr="007A1AD3">
        <w:rPr>
          <w:rFonts w:eastAsia="Calibri"/>
        </w:rPr>
        <w:t xml:space="preserve"> personas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telpā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pirms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sākuma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uzrāda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personu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apliecinošu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viņiem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izsniedz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numuru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atbilst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sarakstā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norādītajam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kārtas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numuram</w:t>
      </w:r>
      <w:proofErr w:type="spellEnd"/>
      <w:r w:rsidRPr="007A1AD3">
        <w:rPr>
          <w:rFonts w:eastAsia="Calibri"/>
        </w:rPr>
        <w:t xml:space="preserve">. </w:t>
      </w:r>
    </w:p>
    <w:p w14:paraId="074BFE73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Ja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viņa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pilnvarotā</w:t>
      </w:r>
      <w:proofErr w:type="spellEnd"/>
      <w:r w:rsidRPr="007A1AD3">
        <w:rPr>
          <w:rFonts w:eastAsia="Calibri"/>
        </w:rPr>
        <w:t xml:space="preserve"> persona </w:t>
      </w:r>
      <w:proofErr w:type="spellStart"/>
      <w:r w:rsidRPr="007A1AD3">
        <w:rPr>
          <w:rFonts w:eastAsia="Calibri"/>
        </w:rPr>
        <w:t>nevar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uzrādīt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personu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apliecinošu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uzskatīts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ieradies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Šādā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atmaksāta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. </w:t>
      </w:r>
    </w:p>
    <w:p w14:paraId="096D2393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vadītājs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pārliecinās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iekļauto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personu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ierašanos</w:t>
      </w:r>
      <w:proofErr w:type="spellEnd"/>
      <w:r w:rsidRPr="007A1AD3">
        <w:rPr>
          <w:rFonts w:eastAsia="Calibri"/>
        </w:rPr>
        <w:t xml:space="preserve">. Ja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vadītājs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konstatē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kāds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dalībniekiem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ieradies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ierakstīts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protokolā</w:t>
      </w:r>
      <w:proofErr w:type="spellEnd"/>
      <w:r w:rsidRPr="007A1AD3">
        <w:rPr>
          <w:rFonts w:eastAsia="Calibri"/>
        </w:rPr>
        <w:t xml:space="preserve">, un par to </w:t>
      </w:r>
      <w:proofErr w:type="spellStart"/>
      <w:r w:rsidRPr="007A1AD3">
        <w:rPr>
          <w:rFonts w:eastAsia="Calibri"/>
        </w:rPr>
        <w:t>izdara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attiecīgu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atzīmi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>.</w:t>
      </w:r>
    </w:p>
    <w:p w14:paraId="3AFA6ECF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Pilnvaroto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personu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saistošas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dalībniekiem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Pilnvaroto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personu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atsaukšana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aizstāšana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citu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pilnvaroto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personu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stājas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spēkā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brīdi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kad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attiecīgs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atsaukšanas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aizstāšanas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dokuments</w:t>
      </w:r>
      <w:proofErr w:type="spellEnd"/>
      <w:r w:rsidRPr="007A1AD3">
        <w:rPr>
          <w:rFonts w:eastAsia="Calibri"/>
        </w:rPr>
        <w:t xml:space="preserve">. </w:t>
      </w:r>
    </w:p>
    <w:p w14:paraId="3479BBB7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lastRenderedPageBreak/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vadītājs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atklāj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raksturo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paziņo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sākotnējo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apmēru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soli par </w:t>
      </w:r>
      <w:proofErr w:type="spellStart"/>
      <w:r w:rsidRPr="007A1AD3">
        <w:rPr>
          <w:rFonts w:eastAsia="Calibri"/>
        </w:rPr>
        <w:t>kādu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sākotnējo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var </w:t>
      </w:r>
      <w:proofErr w:type="spellStart"/>
      <w:r w:rsidRPr="007A1AD3">
        <w:rPr>
          <w:rFonts w:eastAsia="Calibri"/>
        </w:rPr>
        <w:t>pārsolīt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sniedz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atbildes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jautājumiem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tādi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ir.</w:t>
      </w:r>
      <w:proofErr w:type="spellEnd"/>
    </w:p>
    <w:p w14:paraId="3D231E04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Uzsākot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vadītājs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jautā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kāds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nevēlas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pārsolīt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sākotnējo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Katru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pārsolījumu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atzīmē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protokolā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norādot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numuru</w:t>
      </w:r>
      <w:proofErr w:type="spellEnd"/>
      <w:r w:rsidRPr="007A1AD3">
        <w:rPr>
          <w:rFonts w:eastAsia="Calibri"/>
        </w:rPr>
        <w:t>.</w:t>
      </w:r>
    </w:p>
    <w:p w14:paraId="074364AF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procesa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gaitā</w:t>
      </w:r>
      <w:proofErr w:type="spellEnd"/>
      <w:r w:rsidRPr="007A1AD3">
        <w:rPr>
          <w:rFonts w:eastAsia="Calibri"/>
        </w:rPr>
        <w:t xml:space="preserve"> var </w:t>
      </w:r>
      <w:proofErr w:type="spellStart"/>
      <w:r w:rsidRPr="007A1AD3">
        <w:rPr>
          <w:rFonts w:eastAsia="Calibri"/>
        </w:rPr>
        <w:t>vienoties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lielāku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soli,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tam </w:t>
      </w: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visi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fiksēts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protokolā</w:t>
      </w:r>
      <w:proofErr w:type="spellEnd"/>
      <w:r w:rsidRPr="007A1AD3">
        <w:rPr>
          <w:rFonts w:eastAsia="Calibri"/>
        </w:rPr>
        <w:t>.</w:t>
      </w:r>
    </w:p>
    <w:p w14:paraId="3F7A5043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Ja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ieradies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tikai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viens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, par </w:t>
      </w:r>
      <w:proofErr w:type="spellStart"/>
      <w:r w:rsidRPr="007A1AD3">
        <w:rPr>
          <w:rFonts w:eastAsia="Calibri"/>
        </w:rPr>
        <w:t>nosolītāju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atzīstams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vienīgais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iegūst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sākotnējo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>.</w:t>
      </w:r>
    </w:p>
    <w:p w14:paraId="5265E724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solīšanas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procesā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paceļ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savu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numuru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Solīšana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notiek</w:t>
      </w:r>
      <w:proofErr w:type="spellEnd"/>
      <w:r w:rsidRPr="007A1AD3">
        <w:rPr>
          <w:rFonts w:eastAsia="Calibri"/>
        </w:rPr>
        <w:t xml:space="preserve"> pa </w:t>
      </w:r>
      <w:proofErr w:type="spellStart"/>
      <w:r w:rsidRPr="007A1AD3">
        <w:rPr>
          <w:rFonts w:eastAsia="Calibri"/>
        </w:rPr>
        <w:t>vienam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solim</w:t>
      </w:r>
      <w:proofErr w:type="spellEnd"/>
      <w:r w:rsidRPr="007A1AD3">
        <w:rPr>
          <w:rFonts w:eastAsia="Calibri"/>
        </w:rPr>
        <w:t xml:space="preserve">. </w:t>
      </w:r>
    </w:p>
    <w:p w14:paraId="2A6130E3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vadītājs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atkārto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solītāja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numuru</w:t>
      </w:r>
      <w:proofErr w:type="spellEnd"/>
      <w:r w:rsidRPr="007A1AD3">
        <w:rPr>
          <w:rFonts w:eastAsia="Calibri"/>
        </w:rPr>
        <w:t xml:space="preserve"> un </w:t>
      </w:r>
      <w:bookmarkStart w:id="17" w:name="_Hlk39499060"/>
      <w:proofErr w:type="spellStart"/>
      <w:r w:rsidRPr="007A1AD3">
        <w:rPr>
          <w:rFonts w:eastAsia="Calibri"/>
        </w:rPr>
        <w:t>piedāvāto</w:t>
      </w:r>
      <w:proofErr w:type="spellEnd"/>
      <w:r w:rsidRPr="007A1AD3">
        <w:rPr>
          <w:rFonts w:eastAsia="Calibri"/>
        </w:rPr>
        <w:t xml:space="preserve"> </w:t>
      </w:r>
      <w:bookmarkEnd w:id="17"/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. Ja </w:t>
      </w:r>
      <w:proofErr w:type="spellStart"/>
      <w:r w:rsidRPr="007A1AD3">
        <w:rPr>
          <w:rFonts w:eastAsia="Calibri"/>
        </w:rPr>
        <w:t>neviens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augstāku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piedāvāto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nomas</w:t>
      </w:r>
      <w:proofErr w:type="spellEnd"/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nepiedāvā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vadītājs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trīs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reizes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atkārto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pēdējo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piedāvāto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augstāko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fiksē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āmura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piesitienu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pēc</w:t>
      </w:r>
      <w:proofErr w:type="spellEnd"/>
      <w:r w:rsidRPr="007A1AD3">
        <w:rPr>
          <w:rFonts w:eastAsia="Calibri"/>
        </w:rPr>
        <w:t xml:space="preserve"> tam </w:t>
      </w:r>
      <w:proofErr w:type="spellStart"/>
      <w:r w:rsidRPr="007A1AD3">
        <w:rPr>
          <w:rFonts w:eastAsia="Calibri"/>
        </w:rPr>
        <w:t>pārsolījumus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vairs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nepieņem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Piedalīties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solīšanā</w:t>
      </w:r>
      <w:proofErr w:type="spellEnd"/>
      <w:r w:rsidRPr="007A1AD3">
        <w:rPr>
          <w:rFonts w:eastAsia="Calibri"/>
        </w:rPr>
        <w:t xml:space="preserve"> var </w:t>
      </w:r>
      <w:proofErr w:type="spellStart"/>
      <w:r w:rsidRPr="007A1AD3">
        <w:rPr>
          <w:rFonts w:eastAsia="Calibri"/>
        </w:rPr>
        <w:t>līdz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āmura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trešajam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piesitienam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Trešais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āmura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piesitiens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noslēdz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iegūšanu</w:t>
      </w:r>
      <w:proofErr w:type="spellEnd"/>
      <w:r w:rsidRPr="007A1AD3">
        <w:rPr>
          <w:rFonts w:eastAsia="Calibri"/>
        </w:rPr>
        <w:t xml:space="preserve">.  </w:t>
      </w:r>
    </w:p>
    <w:p w14:paraId="6D9D4203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Ja </w:t>
      </w:r>
      <w:proofErr w:type="spellStart"/>
      <w:r w:rsidRPr="007A1AD3">
        <w:rPr>
          <w:rFonts w:eastAsia="Calibri"/>
        </w:rPr>
        <w:t>vairāki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solītāji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reizē</w:t>
      </w:r>
      <w:proofErr w:type="spellEnd"/>
      <w:r w:rsidRPr="007A1AD3">
        <w:rPr>
          <w:rFonts w:eastAsia="Calibri"/>
        </w:rPr>
        <w:t xml:space="preserve"> sola </w:t>
      </w:r>
      <w:proofErr w:type="spellStart"/>
      <w:r w:rsidRPr="007A1AD3">
        <w:rPr>
          <w:rFonts w:eastAsia="Calibri"/>
        </w:rPr>
        <w:t>vienādu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nomas</w:t>
      </w:r>
      <w:proofErr w:type="spellEnd"/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neviens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nepārsola</w:t>
      </w:r>
      <w:proofErr w:type="spellEnd"/>
      <w:r w:rsidRPr="007A1AD3">
        <w:rPr>
          <w:rFonts w:eastAsia="Calibri"/>
        </w:rPr>
        <w:t xml:space="preserve">, tad </w:t>
      </w:r>
      <w:proofErr w:type="spellStart"/>
      <w:r w:rsidRPr="007A1AD3">
        <w:rPr>
          <w:rFonts w:eastAsia="Calibri"/>
        </w:rPr>
        <w:t>priekšroka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dodama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solītājam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reģistrēts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mazāku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kārtas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numuru</w:t>
      </w:r>
      <w:proofErr w:type="spellEnd"/>
      <w:r w:rsidRPr="007A1AD3">
        <w:rPr>
          <w:rFonts w:eastAsia="Calibri"/>
        </w:rPr>
        <w:t xml:space="preserve">.  </w:t>
      </w:r>
    </w:p>
    <w:p w14:paraId="44FA6D38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solītāja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vārdu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uzvārdu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nosaukumu</w:t>
      </w:r>
      <w:proofErr w:type="spellEnd"/>
      <w:r w:rsidRPr="007A1AD3">
        <w:rPr>
          <w:rFonts w:eastAsia="Calibri"/>
        </w:rPr>
        <w:t xml:space="preserve">, kuru </w:t>
      </w:r>
      <w:proofErr w:type="spellStart"/>
      <w:r w:rsidRPr="007A1AD3">
        <w:rPr>
          <w:rFonts w:eastAsia="Calibri"/>
        </w:rPr>
        <w:t>solītājs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pārstāv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solītāja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pēdējo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>.</w:t>
      </w:r>
    </w:p>
    <w:p w14:paraId="563CC832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apstiprina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savu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pēdējo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. Ja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atsakās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parakstīties</w:t>
      </w:r>
      <w:proofErr w:type="spellEnd"/>
      <w:r w:rsidRPr="007A1AD3">
        <w:rPr>
          <w:rFonts w:eastAsia="Calibri"/>
        </w:rPr>
        <w:t xml:space="preserve">, par to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izdarīta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atzīme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, un </w:t>
      </w:r>
      <w:proofErr w:type="spellStart"/>
      <w:r w:rsidRPr="007A1AD3">
        <w:rPr>
          <w:rFonts w:eastAsia="Calibri"/>
        </w:rPr>
        <w:t>šādā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viņam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neatmaksā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naudu</w:t>
      </w:r>
      <w:proofErr w:type="spellEnd"/>
      <w:r w:rsidRPr="007A1AD3">
        <w:rPr>
          <w:rFonts w:eastAsia="Calibri"/>
        </w:rPr>
        <w:t xml:space="preserve">.  </w:t>
      </w:r>
      <w:proofErr w:type="spellStart"/>
      <w:r w:rsidRPr="007A1AD3">
        <w:rPr>
          <w:rFonts w:eastAsia="Calibri"/>
        </w:rPr>
        <w:t>Šādā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objekta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iegūst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nākamais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solījis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nākamo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augstāko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maksu</w:t>
      </w:r>
      <w:proofErr w:type="spellEnd"/>
      <w:proofErr w:type="gramEnd"/>
      <w:r w:rsidRPr="007A1AD3">
        <w:rPr>
          <w:rFonts w:eastAsia="Calibri"/>
        </w:rPr>
        <w:t>.</w:t>
      </w:r>
    </w:p>
    <w:p w14:paraId="74D9119C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beigās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vadītājs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paziņo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pabeigta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nosauc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visaugstāko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nosolījis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augstāko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nomas</w:t>
      </w:r>
      <w:proofErr w:type="spellEnd"/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(</w:t>
      </w:r>
      <w:proofErr w:type="spellStart"/>
      <w:r w:rsidRPr="007A1AD3">
        <w:rPr>
          <w:rFonts w:eastAsia="Calibri"/>
        </w:rPr>
        <w:t>turpmāk</w:t>
      </w:r>
      <w:proofErr w:type="spellEnd"/>
      <w:r w:rsidRPr="007A1AD3">
        <w:rPr>
          <w:rFonts w:eastAsia="Calibri"/>
        </w:rPr>
        <w:t xml:space="preserve"> – </w:t>
      </w:r>
      <w:proofErr w:type="spellStart"/>
      <w:r w:rsidRPr="007A1AD3">
        <w:rPr>
          <w:rFonts w:eastAsia="Calibri"/>
        </w:rPr>
        <w:t>Nosolītājs</w:t>
      </w:r>
      <w:proofErr w:type="spellEnd"/>
      <w:r w:rsidRPr="007A1AD3">
        <w:rPr>
          <w:rFonts w:eastAsia="Calibri"/>
        </w:rPr>
        <w:t>).</w:t>
      </w:r>
    </w:p>
    <w:p w14:paraId="468579A5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rezultātus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apstiprina</w:t>
      </w:r>
      <w:proofErr w:type="spellEnd"/>
      <w:r w:rsidRPr="007A1AD3">
        <w:rPr>
          <w:rFonts w:eastAsia="Calibri"/>
        </w:rPr>
        <w:t xml:space="preserve"> Jēkabpils novada dome.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rezultāti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publicēti</w:t>
      </w:r>
      <w:proofErr w:type="spellEnd"/>
      <w:r w:rsidRPr="007A1AD3">
        <w:rPr>
          <w:rFonts w:eastAsia="Calibri"/>
        </w:rPr>
        <w:t xml:space="preserve"> Jēkabpils novada pašvaldības </w:t>
      </w:r>
      <w:proofErr w:type="spellStart"/>
      <w:r w:rsidRPr="007A1AD3">
        <w:rPr>
          <w:rFonts w:eastAsia="Calibri"/>
        </w:rPr>
        <w:t>mājas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lapā</w:t>
      </w:r>
      <w:proofErr w:type="spellEnd"/>
      <w:r w:rsidRPr="007A1AD3">
        <w:rPr>
          <w:rFonts w:eastAsia="Calibri"/>
        </w:rPr>
        <w:t xml:space="preserve"> </w:t>
      </w:r>
      <w:hyperlink r:id="rId15" w:history="1">
        <w:r w:rsidRPr="007A1AD3">
          <w:rPr>
            <w:rFonts w:eastAsia="Calibri"/>
            <w:u w:val="single"/>
          </w:rPr>
          <w:t>www.jekabpils.lv</w:t>
        </w:r>
      </w:hyperlink>
      <w:r w:rsidRPr="007A1AD3">
        <w:rPr>
          <w:rFonts w:eastAsia="Calibri"/>
        </w:rPr>
        <w:t>.</w:t>
      </w:r>
    </w:p>
    <w:p w14:paraId="09987F0B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Izsolāmo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iegūst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Iznomātāju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pēc</w:t>
      </w:r>
      <w:proofErr w:type="spellEnd"/>
      <w:r w:rsidRPr="007A1AD3">
        <w:rPr>
          <w:rFonts w:eastAsia="Calibri"/>
        </w:rPr>
        <w:t xml:space="preserve"> Jēkabpils novada domes </w:t>
      </w:r>
      <w:proofErr w:type="spellStart"/>
      <w:r w:rsidRPr="007A1AD3">
        <w:rPr>
          <w:rFonts w:eastAsia="Calibri"/>
        </w:rPr>
        <w:t>lēmuma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pieņemšanas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rezultātu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apstiprināšanu</w:t>
      </w:r>
      <w:proofErr w:type="spellEnd"/>
      <w:r w:rsidRPr="007A1AD3">
        <w:rPr>
          <w:rFonts w:eastAsia="Calibri"/>
        </w:rPr>
        <w:t>.</w:t>
      </w:r>
    </w:p>
    <w:p w14:paraId="3A4E8324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Jēkabpils novada </w:t>
      </w:r>
      <w:proofErr w:type="spellStart"/>
      <w:r w:rsidRPr="007A1AD3">
        <w:rPr>
          <w:rFonts w:eastAsia="Calibri"/>
        </w:rPr>
        <w:t>pašvaldība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pēc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rezultātu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apstiprināšanas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Nosolītājam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nosūta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projektu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parakstīšanai</w:t>
      </w:r>
      <w:proofErr w:type="spellEnd"/>
      <w:r w:rsidRPr="007A1AD3">
        <w:rPr>
          <w:rFonts w:eastAsia="Calibri"/>
        </w:rPr>
        <w:t>.</w:t>
      </w:r>
    </w:p>
    <w:p w14:paraId="7109D41E" w14:textId="77777777" w:rsidR="0010698B" w:rsidRPr="007A1AD3" w:rsidRDefault="0010698B" w:rsidP="0010698B">
      <w:pPr>
        <w:ind w:left="426"/>
        <w:contextualSpacing/>
        <w:jc w:val="both"/>
        <w:rPr>
          <w:rFonts w:eastAsia="Calibri"/>
        </w:rPr>
      </w:pPr>
    </w:p>
    <w:p w14:paraId="211B6D26" w14:textId="77777777" w:rsidR="0010698B" w:rsidRPr="007A1AD3" w:rsidRDefault="0010698B" w:rsidP="0010698B">
      <w:pPr>
        <w:pStyle w:val="Sarakstarindkopa"/>
        <w:numPr>
          <w:ilvl w:val="0"/>
          <w:numId w:val="35"/>
        </w:numPr>
        <w:contextualSpacing/>
        <w:jc w:val="center"/>
        <w:rPr>
          <w:rFonts w:eastAsia="Calibri"/>
          <w:b/>
        </w:rPr>
      </w:pPr>
      <w:proofErr w:type="spellStart"/>
      <w:r w:rsidRPr="007A1AD3">
        <w:rPr>
          <w:rFonts w:eastAsia="Calibri"/>
          <w:b/>
        </w:rPr>
        <w:t>Nomas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līguma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noslēgšanas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kārtība</w:t>
      </w:r>
      <w:proofErr w:type="spellEnd"/>
    </w:p>
    <w:p w14:paraId="34371429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Nosolītājs</w:t>
      </w:r>
      <w:proofErr w:type="spellEnd"/>
      <w:r w:rsidRPr="007A1AD3">
        <w:rPr>
          <w:rFonts w:eastAsia="Calibri"/>
        </w:rPr>
        <w:t xml:space="preserve"> 10 (</w:t>
      </w:r>
      <w:proofErr w:type="spellStart"/>
      <w:r w:rsidRPr="007A1AD3">
        <w:rPr>
          <w:rFonts w:eastAsia="Calibri"/>
        </w:rPr>
        <w:t>desmit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darba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nosūtīšanas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rakstiski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paziņo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atteikumu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. </w:t>
      </w:r>
    </w:p>
    <w:p w14:paraId="400D3C11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Ja </w:t>
      </w:r>
      <w:proofErr w:type="spellStart"/>
      <w:r w:rsidRPr="007A1AD3">
        <w:rPr>
          <w:rFonts w:eastAsia="Calibri"/>
        </w:rPr>
        <w:t>Nosolītājs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termiņā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neiesniedz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attiecīgu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uzskatāms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Nosolītājs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atteicies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slēgšanas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Šādā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atgriezta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iemaksātā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viņš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zaudē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izsolāmo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nosacījumiem</w:t>
      </w:r>
      <w:proofErr w:type="spellEnd"/>
      <w:r w:rsidRPr="007A1AD3">
        <w:rPr>
          <w:rFonts w:eastAsia="Calibri"/>
        </w:rPr>
        <w:t xml:space="preserve">. </w:t>
      </w:r>
    </w:p>
    <w:p w14:paraId="56C6237A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Nosolītājs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atsakās</w:t>
      </w:r>
      <w:proofErr w:type="spellEnd"/>
      <w:r w:rsidRPr="007A1AD3">
        <w:rPr>
          <w:rFonts w:eastAsia="Calibri"/>
        </w:rPr>
        <w:t xml:space="preserve">, tad </w:t>
      </w:r>
      <w:proofErr w:type="spellStart"/>
      <w:r w:rsidRPr="007A1AD3">
        <w:rPr>
          <w:rFonts w:eastAsia="Calibri"/>
        </w:rPr>
        <w:t>pēdējais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pārsolītais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stājas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vietā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attiecīgi</w:t>
      </w:r>
      <w:proofErr w:type="spellEnd"/>
      <w:r w:rsidRPr="007A1AD3">
        <w:rPr>
          <w:rFonts w:eastAsia="Calibri"/>
        </w:rPr>
        <w:t xml:space="preserve"> tam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piedāvāts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Iznomātājs</w:t>
      </w:r>
      <w:proofErr w:type="spellEnd"/>
      <w:r w:rsidRPr="007A1AD3">
        <w:rPr>
          <w:rFonts w:eastAsia="Calibri"/>
        </w:rPr>
        <w:t xml:space="preserve"> 10 </w:t>
      </w:r>
      <w:proofErr w:type="spellStart"/>
      <w:r w:rsidRPr="007A1AD3">
        <w:rPr>
          <w:rFonts w:eastAsia="Calibri"/>
        </w:rPr>
        <w:t>darbdienu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pēc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minētā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piedāvājuma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nosūtīšanas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publicē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nodrošina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attiecīgās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publicēšanu</w:t>
      </w:r>
      <w:proofErr w:type="spellEnd"/>
      <w:r w:rsidRPr="007A1AD3">
        <w:rPr>
          <w:rFonts w:eastAsia="Calibri"/>
        </w:rPr>
        <w:t xml:space="preserve"> Jēkabpils novada pašvaldības </w:t>
      </w:r>
      <w:proofErr w:type="spellStart"/>
      <w:r w:rsidRPr="007A1AD3">
        <w:rPr>
          <w:rFonts w:eastAsia="Calibri"/>
        </w:rPr>
        <w:t>mājas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lapā</w:t>
      </w:r>
      <w:proofErr w:type="spellEnd"/>
      <w:r w:rsidRPr="007A1AD3">
        <w:rPr>
          <w:rFonts w:eastAsia="Calibri"/>
        </w:rPr>
        <w:t xml:space="preserve"> </w:t>
      </w:r>
      <w:hyperlink r:id="rId16" w:history="1">
        <w:r w:rsidRPr="007A1AD3">
          <w:rPr>
            <w:rFonts w:eastAsia="Calibri"/>
            <w:u w:val="single"/>
          </w:rPr>
          <w:t>www.jekabpils.lv</w:t>
        </w:r>
      </w:hyperlink>
      <w:r w:rsidRPr="007A1AD3">
        <w:rPr>
          <w:rFonts w:eastAsia="Calibri"/>
          <w:u w:val="single"/>
        </w:rPr>
        <w:t xml:space="preserve">. </w:t>
      </w:r>
    </w:p>
    <w:p w14:paraId="0A4BEE38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piedāvājis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nākamo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augstāko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nomas</w:t>
      </w:r>
      <w:proofErr w:type="spellEnd"/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stājies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vietā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piekrīt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paša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>, 10 (</w:t>
      </w:r>
      <w:proofErr w:type="spellStart"/>
      <w:r w:rsidRPr="007A1AD3">
        <w:rPr>
          <w:rFonts w:eastAsia="Calibri"/>
        </w:rPr>
        <w:t>desmit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darba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projekta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nosūtīšanas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lastRenderedPageBreak/>
        <w:t>līgumu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rakstiski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paziņo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atteikumu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. Ja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piedāvājis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nākamo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augstāko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mēneša</w:t>
      </w:r>
      <w:proofErr w:type="spellEnd"/>
      <w:r w:rsidRPr="007A1AD3">
        <w:rPr>
          <w:rFonts w:eastAsia="Calibri"/>
        </w:rPr>
        <w:t xml:space="preserve">  </w:t>
      </w:r>
      <w:proofErr w:type="spellStart"/>
      <w:r w:rsidRPr="007A1AD3">
        <w:rPr>
          <w:rFonts w:eastAsia="Calibri"/>
        </w:rPr>
        <w:t>nomas</w:t>
      </w:r>
      <w:proofErr w:type="spellEnd"/>
      <w:proofErr w:type="gram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kurš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stājies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Nosolītāja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termiņā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rakstiski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nepaziņo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atteikumu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iznomātāju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uzskatāms</w:t>
      </w:r>
      <w:proofErr w:type="spellEnd"/>
      <w:r w:rsidRPr="007A1AD3">
        <w:rPr>
          <w:rFonts w:eastAsia="Calibri"/>
        </w:rPr>
        <w:t xml:space="preserve">, ka pretendents no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atteicies</w:t>
      </w:r>
      <w:proofErr w:type="spellEnd"/>
      <w:r w:rsidRPr="007A1AD3">
        <w:rPr>
          <w:rFonts w:eastAsia="Calibri"/>
        </w:rPr>
        <w:t xml:space="preserve">, un </w:t>
      </w:r>
      <w:proofErr w:type="spellStart"/>
      <w:r w:rsidRPr="007A1AD3">
        <w:rPr>
          <w:rFonts w:eastAsia="Calibri"/>
        </w:rPr>
        <w:t>rīkojama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jauna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. </w:t>
      </w:r>
      <w:proofErr w:type="spellStart"/>
      <w:r w:rsidRPr="007A1AD3">
        <w:rPr>
          <w:rFonts w:eastAsia="Calibri"/>
        </w:rPr>
        <w:t>Šādā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atgriezta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iemaksātā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viņš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zaudē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izsolāmo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nosacījumiem</w:t>
      </w:r>
      <w:proofErr w:type="spellEnd"/>
      <w:r w:rsidRPr="007A1AD3">
        <w:rPr>
          <w:rFonts w:eastAsia="Calibri"/>
        </w:rPr>
        <w:t xml:space="preserve">. </w:t>
      </w:r>
    </w:p>
    <w:p w14:paraId="1DFE873A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Neatmaksātā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drošības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nauda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ieskaitīta</w:t>
      </w:r>
      <w:proofErr w:type="spellEnd"/>
      <w:r w:rsidRPr="007A1AD3">
        <w:rPr>
          <w:rFonts w:eastAsia="Calibri"/>
        </w:rPr>
        <w:t xml:space="preserve"> Jēkabpils novada pašvaldības </w:t>
      </w:r>
      <w:proofErr w:type="spellStart"/>
      <w:r w:rsidRPr="007A1AD3">
        <w:rPr>
          <w:rFonts w:eastAsia="Calibri"/>
        </w:rPr>
        <w:t>budžetā</w:t>
      </w:r>
      <w:proofErr w:type="spellEnd"/>
      <w:r w:rsidRPr="007A1AD3">
        <w:rPr>
          <w:rFonts w:eastAsia="Calibri"/>
        </w:rPr>
        <w:t xml:space="preserve">. </w:t>
      </w:r>
    </w:p>
    <w:p w14:paraId="48968E57" w14:textId="77777777" w:rsidR="0010698B" w:rsidRPr="007A1AD3" w:rsidRDefault="0010698B" w:rsidP="0010698B">
      <w:pPr>
        <w:numPr>
          <w:ilvl w:val="0"/>
          <w:numId w:val="35"/>
        </w:numPr>
        <w:spacing w:line="247" w:lineRule="auto"/>
        <w:ind w:left="284" w:hanging="295"/>
        <w:contextualSpacing/>
        <w:jc w:val="center"/>
        <w:rPr>
          <w:rFonts w:eastAsia="Calibri"/>
          <w:b/>
        </w:rPr>
      </w:pPr>
      <w:proofErr w:type="spellStart"/>
      <w:r w:rsidRPr="007A1AD3">
        <w:rPr>
          <w:rFonts w:eastAsia="Calibri"/>
          <w:b/>
        </w:rPr>
        <w:t>Nenotikusi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izsole</w:t>
      </w:r>
      <w:proofErr w:type="spellEnd"/>
      <w:r w:rsidRPr="007A1AD3">
        <w:rPr>
          <w:rFonts w:eastAsia="Calibri"/>
          <w:b/>
        </w:rPr>
        <w:t xml:space="preserve">, </w:t>
      </w:r>
      <w:proofErr w:type="spellStart"/>
      <w:r w:rsidRPr="007A1AD3">
        <w:rPr>
          <w:rFonts w:eastAsia="Calibri"/>
          <w:b/>
        </w:rPr>
        <w:t>spēkā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neesoša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izsole</w:t>
      </w:r>
      <w:proofErr w:type="spellEnd"/>
      <w:r w:rsidRPr="007A1AD3">
        <w:rPr>
          <w:rFonts w:eastAsia="Calibri"/>
          <w:b/>
        </w:rPr>
        <w:t xml:space="preserve"> un </w:t>
      </w:r>
      <w:proofErr w:type="spellStart"/>
      <w:r w:rsidRPr="007A1AD3">
        <w:rPr>
          <w:rFonts w:eastAsia="Calibri"/>
          <w:b/>
        </w:rPr>
        <w:t>atkārtota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izsole</w:t>
      </w:r>
      <w:proofErr w:type="spellEnd"/>
    </w:p>
    <w:p w14:paraId="52DF8A61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rPr>
          <w:rFonts w:eastAsia="Calibri"/>
        </w:rPr>
      </w:pP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atzīstama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nenotikušu</w:t>
      </w:r>
      <w:proofErr w:type="spellEnd"/>
      <w:r w:rsidRPr="007A1AD3">
        <w:rPr>
          <w:rFonts w:eastAsia="Calibri"/>
        </w:rPr>
        <w:t xml:space="preserve">: </w:t>
      </w:r>
    </w:p>
    <w:p w14:paraId="64CC7EDB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reģistrā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iekļauts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ieradies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dalībnieks</w:t>
      </w:r>
      <w:proofErr w:type="spellEnd"/>
      <w:r w:rsidRPr="007A1AD3">
        <w:rPr>
          <w:rFonts w:eastAsia="Calibri"/>
        </w:rPr>
        <w:t>;</w:t>
      </w:r>
      <w:proofErr w:type="gramEnd"/>
    </w:p>
    <w:p w14:paraId="142B8CAD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piesakās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vairāki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Pretendenti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neviens</w:t>
      </w:r>
      <w:proofErr w:type="spellEnd"/>
      <w:r w:rsidRPr="007A1AD3">
        <w:rPr>
          <w:rFonts w:eastAsia="Calibri"/>
        </w:rPr>
        <w:t xml:space="preserve"> Pretendents </w:t>
      </w:r>
      <w:proofErr w:type="spellStart"/>
      <w:r w:rsidRPr="007A1AD3">
        <w:rPr>
          <w:rFonts w:eastAsia="Calibri"/>
        </w:rPr>
        <w:t>nepārsola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sākumcenu</w:t>
      </w:r>
      <w:proofErr w:type="spellEnd"/>
      <w:r w:rsidRPr="007A1AD3">
        <w:rPr>
          <w:rFonts w:eastAsia="Calibri"/>
        </w:rPr>
        <w:t>;</w:t>
      </w:r>
      <w:proofErr w:type="gramEnd"/>
    </w:p>
    <w:p w14:paraId="65C078A6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neviens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dalībniekiem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kuri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ieguvuši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atbilstoši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kārtībai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>.</w:t>
      </w:r>
    </w:p>
    <w:p w14:paraId="23E1742A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rPr>
          <w:rFonts w:eastAsia="Calibri"/>
        </w:rPr>
      </w:pP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atzīta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spēkā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neesošu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rīkota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atkārtota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>:</w:t>
      </w:r>
    </w:p>
    <w:p w14:paraId="1B322C67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rPr>
          <w:rFonts w:eastAsia="Calibri"/>
        </w:rPr>
      </w:pP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tikusi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izziņota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neievērojot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noteikumus</w:t>
      </w:r>
      <w:proofErr w:type="spellEnd"/>
      <w:r w:rsidRPr="007A1AD3">
        <w:rPr>
          <w:rFonts w:eastAsia="Calibri"/>
        </w:rPr>
        <w:t>;</w:t>
      </w:r>
      <w:proofErr w:type="gramEnd"/>
    </w:p>
    <w:p w14:paraId="6EDE2748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atzīts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kāda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piedalīšanās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noraidīta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nepamatoti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neatbilstoši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noraidīts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kāds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pārsolījums</w:t>
      </w:r>
      <w:proofErr w:type="spellEnd"/>
      <w:r w:rsidRPr="007A1AD3">
        <w:rPr>
          <w:rFonts w:eastAsia="Calibri"/>
        </w:rPr>
        <w:t>;</w:t>
      </w:r>
      <w:proofErr w:type="gramEnd"/>
    </w:p>
    <w:p w14:paraId="5B95FA61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starp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dalībniekiem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konstatēta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vienošanās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ietekmējusi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rezultātus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gaitu</w:t>
      </w:r>
      <w:proofErr w:type="spellEnd"/>
      <w:r w:rsidRPr="007A1AD3">
        <w:rPr>
          <w:rFonts w:eastAsia="Calibri"/>
        </w:rPr>
        <w:t>;</w:t>
      </w:r>
      <w:proofErr w:type="gramEnd"/>
    </w:p>
    <w:p w14:paraId="23B33395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izsolāmo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iegūst</w:t>
      </w:r>
      <w:proofErr w:type="spellEnd"/>
      <w:r w:rsidRPr="007A1AD3">
        <w:rPr>
          <w:rFonts w:eastAsia="Calibri"/>
        </w:rPr>
        <w:t xml:space="preserve"> persona, </w:t>
      </w:r>
      <w:proofErr w:type="spellStart"/>
      <w:r w:rsidRPr="007A1AD3">
        <w:rPr>
          <w:rFonts w:eastAsia="Calibri"/>
        </w:rPr>
        <w:t>kurai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bijušas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piedalīties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>.</w:t>
      </w:r>
    </w:p>
    <w:p w14:paraId="2CCE9487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Atkārtota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rīkota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noteiktajā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kārtībā</w:t>
      </w:r>
      <w:proofErr w:type="spellEnd"/>
      <w:r w:rsidRPr="007A1AD3">
        <w:rPr>
          <w:rFonts w:eastAsia="Calibri"/>
        </w:rPr>
        <w:t xml:space="preserve">. </w:t>
      </w:r>
    </w:p>
    <w:p w14:paraId="0C24B7C4" w14:textId="77777777" w:rsidR="0010698B" w:rsidRPr="007A1AD3" w:rsidRDefault="0010698B" w:rsidP="0010698B">
      <w:pPr>
        <w:spacing w:line="247" w:lineRule="auto"/>
      </w:pPr>
      <w:r w:rsidRPr="007A1AD3">
        <w:t xml:space="preserve">  </w:t>
      </w:r>
    </w:p>
    <w:p w14:paraId="77AAA0EF" w14:textId="77777777" w:rsidR="0010698B" w:rsidRPr="007A1AD3" w:rsidRDefault="0010698B" w:rsidP="0010698B">
      <w:pPr>
        <w:numPr>
          <w:ilvl w:val="0"/>
          <w:numId w:val="35"/>
        </w:numPr>
        <w:spacing w:line="247" w:lineRule="auto"/>
        <w:ind w:left="426" w:hanging="437"/>
        <w:contextualSpacing/>
        <w:jc w:val="center"/>
        <w:rPr>
          <w:rFonts w:eastAsia="Calibri"/>
          <w:b/>
        </w:rPr>
      </w:pPr>
      <w:proofErr w:type="spellStart"/>
      <w:r w:rsidRPr="007A1AD3">
        <w:rPr>
          <w:rFonts w:eastAsia="Calibri"/>
          <w:b/>
        </w:rPr>
        <w:t>Izsoles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komisijas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tiesības</w:t>
      </w:r>
      <w:proofErr w:type="spellEnd"/>
      <w:r w:rsidRPr="007A1AD3">
        <w:rPr>
          <w:rFonts w:eastAsia="Calibri"/>
          <w:b/>
        </w:rPr>
        <w:t xml:space="preserve"> un </w:t>
      </w:r>
      <w:proofErr w:type="spellStart"/>
      <w:r w:rsidRPr="007A1AD3">
        <w:rPr>
          <w:rFonts w:eastAsia="Calibri"/>
          <w:b/>
        </w:rPr>
        <w:t>pienākumi</w:t>
      </w:r>
      <w:proofErr w:type="spellEnd"/>
    </w:p>
    <w:p w14:paraId="67ECDCA5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atbildīga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norisi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to </w:t>
      </w:r>
      <w:proofErr w:type="spellStart"/>
      <w:r w:rsidRPr="007A1AD3">
        <w:rPr>
          <w:rFonts w:eastAsia="Calibri"/>
        </w:rPr>
        <w:t>saistīto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pieņemšanu</w:t>
      </w:r>
      <w:proofErr w:type="spellEnd"/>
      <w:r w:rsidRPr="007A1AD3">
        <w:rPr>
          <w:rFonts w:eastAsia="Calibri"/>
        </w:rPr>
        <w:t>.</w:t>
      </w:r>
    </w:p>
    <w:p w14:paraId="04D98E78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darbu</w:t>
      </w:r>
      <w:proofErr w:type="spellEnd"/>
      <w:r w:rsidRPr="007A1AD3">
        <w:rPr>
          <w:rFonts w:eastAsia="Calibri"/>
        </w:rPr>
        <w:t xml:space="preserve"> vada </w:t>
      </w:r>
      <w:proofErr w:type="spellStart"/>
      <w:r w:rsidRPr="007A1AD3">
        <w:rPr>
          <w:rFonts w:eastAsia="Calibri"/>
        </w:rPr>
        <w:t>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priekšsēdētājs</w:t>
      </w:r>
      <w:proofErr w:type="spellEnd"/>
      <w:r w:rsidRPr="007A1AD3">
        <w:rPr>
          <w:rFonts w:eastAsia="Calibri"/>
        </w:rPr>
        <w:t xml:space="preserve">, bet </w:t>
      </w:r>
      <w:proofErr w:type="spellStart"/>
      <w:r w:rsidRPr="007A1AD3">
        <w:rPr>
          <w:rFonts w:eastAsia="Calibri"/>
        </w:rPr>
        <w:t>viņa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prombūtnes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priekšsēdētāja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vietnieks</w:t>
      </w:r>
      <w:proofErr w:type="spellEnd"/>
      <w:r w:rsidRPr="007A1AD3">
        <w:rPr>
          <w:rFonts w:eastAsia="Calibri"/>
        </w:rPr>
        <w:t>.</w:t>
      </w:r>
    </w:p>
    <w:p w14:paraId="293B53FB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priekšsēdētājs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nosaka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sēžu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vietu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laiku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kārtību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sasauc</w:t>
      </w:r>
      <w:proofErr w:type="spellEnd"/>
      <w:r w:rsidRPr="007A1AD3">
        <w:rPr>
          <w:rFonts w:eastAsia="Calibri"/>
        </w:rPr>
        <w:t xml:space="preserve"> un vada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sēdes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nodrošina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norisi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atbilstoši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normatīvo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prasībām</w:t>
      </w:r>
      <w:proofErr w:type="spellEnd"/>
      <w:r w:rsidRPr="007A1AD3">
        <w:rPr>
          <w:rFonts w:eastAsia="Calibri"/>
        </w:rPr>
        <w:t>.</w:t>
      </w:r>
    </w:p>
    <w:p w14:paraId="64119B79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norises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dokumentēšanu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nodrošina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loceklis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veic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arī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sekretāra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pienākumus</w:t>
      </w:r>
      <w:proofErr w:type="spellEnd"/>
      <w:r w:rsidRPr="007A1AD3">
        <w:rPr>
          <w:rFonts w:eastAsia="Calibri"/>
        </w:rPr>
        <w:t>.</w:t>
      </w:r>
    </w:p>
    <w:p w14:paraId="12866240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šādi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pienākumi</w:t>
      </w:r>
      <w:proofErr w:type="spellEnd"/>
      <w:r w:rsidRPr="007A1AD3">
        <w:rPr>
          <w:rFonts w:eastAsia="Calibri"/>
        </w:rPr>
        <w:t>:</w:t>
      </w:r>
    </w:p>
    <w:p w14:paraId="4873FD4D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nodrošināt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norisi</w:t>
      </w:r>
      <w:proofErr w:type="spellEnd"/>
      <w:r w:rsidRPr="007A1AD3">
        <w:rPr>
          <w:rFonts w:eastAsia="Calibri"/>
        </w:rPr>
        <w:t>;</w:t>
      </w:r>
      <w:proofErr w:type="gramEnd"/>
    </w:p>
    <w:p w14:paraId="24C95AD3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nodrošināt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dokumentu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sagatavošanu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gaitas </w:t>
      </w:r>
      <w:proofErr w:type="spellStart"/>
      <w:proofErr w:type="gramStart"/>
      <w:r w:rsidRPr="007A1AD3">
        <w:rPr>
          <w:rFonts w:eastAsia="Calibri"/>
        </w:rPr>
        <w:t>protokolēšanu</w:t>
      </w:r>
      <w:proofErr w:type="spellEnd"/>
      <w:r w:rsidRPr="007A1AD3">
        <w:rPr>
          <w:rFonts w:eastAsia="Calibri"/>
        </w:rPr>
        <w:t>;</w:t>
      </w:r>
      <w:proofErr w:type="gramEnd"/>
    </w:p>
    <w:p w14:paraId="5BAE210D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izvērtēt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iesniegtos</w:t>
      </w:r>
      <w:proofErr w:type="spellEnd"/>
      <w:r w:rsidRPr="007A1AD3">
        <w:rPr>
          <w:rFonts w:eastAsia="Calibri"/>
        </w:rPr>
        <w:t xml:space="preserve"> </w:t>
      </w:r>
      <w:bookmarkStart w:id="18" w:name="_Hlk525815205"/>
      <w:proofErr w:type="spellStart"/>
      <w:r w:rsidRPr="007A1AD3">
        <w:rPr>
          <w:rFonts w:eastAsia="Calibri"/>
        </w:rPr>
        <w:t>pieteikumus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saskaņā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normatīvo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aktu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noteikumu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prasībām</w:t>
      </w:r>
      <w:bookmarkEnd w:id="18"/>
      <w:proofErr w:type="spellEnd"/>
      <w:r w:rsidRPr="007A1AD3">
        <w:rPr>
          <w:rFonts w:eastAsia="Calibri"/>
        </w:rPr>
        <w:t>;</w:t>
      </w:r>
      <w:proofErr w:type="gramEnd"/>
    </w:p>
    <w:p w14:paraId="4236C5BE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sniegt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atbildes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jautājumiem</w:t>
      </w:r>
      <w:proofErr w:type="spellEnd"/>
      <w:r w:rsidRPr="007A1AD3">
        <w:rPr>
          <w:rFonts w:eastAsia="Calibri"/>
        </w:rPr>
        <w:t xml:space="preserve"> par </w:t>
      </w:r>
      <w:proofErr w:type="spellStart"/>
      <w:proofErr w:type="gram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>;</w:t>
      </w:r>
      <w:proofErr w:type="gramEnd"/>
    </w:p>
    <w:p w14:paraId="4A4CD194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nodrošināt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normatīvajos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publicēšanu</w:t>
      </w:r>
      <w:proofErr w:type="spellEnd"/>
      <w:r w:rsidRPr="007A1AD3">
        <w:rPr>
          <w:rFonts w:eastAsia="Calibri"/>
        </w:rPr>
        <w:t>;</w:t>
      </w:r>
      <w:proofErr w:type="gramEnd"/>
    </w:p>
    <w:p w14:paraId="00110684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veikt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citas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darbības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noteiktas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normatīvajos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aktos</w:t>
      </w:r>
      <w:proofErr w:type="spellEnd"/>
      <w:r w:rsidRPr="007A1AD3">
        <w:rPr>
          <w:rFonts w:eastAsia="Calibri"/>
        </w:rPr>
        <w:t>.</w:t>
      </w:r>
    </w:p>
    <w:p w14:paraId="2833B113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Pirms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sākuma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locekļi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paraksta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apliecinājumu</w:t>
      </w:r>
      <w:proofErr w:type="spellEnd"/>
      <w:r w:rsidRPr="007A1AD3">
        <w:rPr>
          <w:rFonts w:eastAsia="Calibri"/>
        </w:rPr>
        <w:t xml:space="preserve">, ka nav </w:t>
      </w:r>
      <w:proofErr w:type="spellStart"/>
      <w:r w:rsidRPr="007A1AD3">
        <w:rPr>
          <w:rFonts w:eastAsia="Calibri"/>
        </w:rPr>
        <w:t>tādu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apstākļu</w:t>
      </w:r>
      <w:proofErr w:type="spellEnd"/>
      <w:r w:rsidRPr="007A1AD3">
        <w:rPr>
          <w:rFonts w:eastAsia="Calibri"/>
        </w:rPr>
        <w:t xml:space="preserve">, kuru </w:t>
      </w:r>
      <w:proofErr w:type="spellStart"/>
      <w:r w:rsidRPr="007A1AD3">
        <w:rPr>
          <w:rFonts w:eastAsia="Calibri"/>
        </w:rPr>
        <w:t>dēļ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varētu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uzskatīt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viņi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ieinteresēti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konkrēta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izvēlē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darbībā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ka </w:t>
      </w:r>
      <w:proofErr w:type="spellStart"/>
      <w:r w:rsidRPr="007A1AD3">
        <w:rPr>
          <w:rFonts w:eastAsia="Calibri"/>
        </w:rPr>
        <w:t>viņi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saistīti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tiem</w:t>
      </w:r>
      <w:proofErr w:type="spellEnd"/>
      <w:r w:rsidRPr="007A1AD3">
        <w:rPr>
          <w:rFonts w:eastAsia="Calibri"/>
        </w:rPr>
        <w:t>.</w:t>
      </w:r>
    </w:p>
    <w:p w14:paraId="621CE571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tiesīga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pieņemt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sēdē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piedalās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vismaz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puse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locekļiem</w:t>
      </w:r>
      <w:proofErr w:type="spellEnd"/>
      <w:r w:rsidRPr="007A1AD3">
        <w:rPr>
          <w:rFonts w:eastAsia="Calibri"/>
        </w:rPr>
        <w:t>.</w:t>
      </w:r>
    </w:p>
    <w:p w14:paraId="099B08BB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pieņem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lēmumus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vienkāršu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klātesošo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balsu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vairākumu</w:t>
      </w:r>
      <w:proofErr w:type="spellEnd"/>
      <w:r w:rsidRPr="007A1AD3">
        <w:rPr>
          <w:rFonts w:eastAsia="Calibri"/>
        </w:rPr>
        <w:t xml:space="preserve">. Ja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locekļu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balsis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sadalās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vienādi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izšķirošā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priekšsēdētāja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balss</w:t>
      </w:r>
      <w:proofErr w:type="spellEnd"/>
      <w:r w:rsidRPr="007A1AD3">
        <w:rPr>
          <w:rFonts w:eastAsia="Calibri"/>
        </w:rPr>
        <w:t>.</w:t>
      </w:r>
    </w:p>
    <w:p w14:paraId="1BAA97E5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Ja </w:t>
      </w:r>
      <w:proofErr w:type="spellStart"/>
      <w:r w:rsidRPr="007A1AD3">
        <w:rPr>
          <w:rFonts w:eastAsia="Calibri"/>
        </w:rPr>
        <w:t>kāds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locekļiem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nepiekrīt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lēmumam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balso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</w:t>
      </w:r>
      <w:proofErr w:type="spellEnd"/>
      <w:r w:rsidRPr="007A1AD3">
        <w:rPr>
          <w:rFonts w:eastAsia="Calibri"/>
        </w:rPr>
        <w:t xml:space="preserve"> to, </w:t>
      </w:r>
      <w:proofErr w:type="spellStart"/>
      <w:r w:rsidRPr="007A1AD3">
        <w:rPr>
          <w:rFonts w:eastAsia="Calibri"/>
        </w:rPr>
        <w:t>viņa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atšķirīgo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viedokli</w:t>
      </w:r>
      <w:proofErr w:type="spellEnd"/>
      <w:r w:rsidRPr="007A1AD3">
        <w:rPr>
          <w:rFonts w:eastAsia="Calibri"/>
        </w:rPr>
        <w:t xml:space="preserve"> var </w:t>
      </w:r>
      <w:proofErr w:type="spellStart"/>
      <w:r w:rsidRPr="007A1AD3">
        <w:rPr>
          <w:rFonts w:eastAsia="Calibri"/>
        </w:rPr>
        <w:t>fiksēt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sēdes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protokolā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viņš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šādā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gadījumā</w:t>
      </w:r>
      <w:proofErr w:type="spellEnd"/>
      <w:r w:rsidRPr="007A1AD3">
        <w:rPr>
          <w:rFonts w:eastAsia="Calibri"/>
        </w:rPr>
        <w:t xml:space="preserve"> nav </w:t>
      </w:r>
      <w:proofErr w:type="spellStart"/>
      <w:r w:rsidRPr="007A1AD3">
        <w:rPr>
          <w:rFonts w:eastAsia="Calibri"/>
        </w:rPr>
        <w:t>atbildīgs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pieņemto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lēmumu</w:t>
      </w:r>
      <w:proofErr w:type="spellEnd"/>
      <w:r w:rsidRPr="007A1AD3">
        <w:rPr>
          <w:rFonts w:eastAsia="Calibri"/>
        </w:rPr>
        <w:t>.</w:t>
      </w:r>
    </w:p>
    <w:p w14:paraId="7A91FB3D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noslēguma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protokolā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norāda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vismaz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šādu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informāciju</w:t>
      </w:r>
      <w:proofErr w:type="spellEnd"/>
      <w:r w:rsidRPr="007A1AD3">
        <w:rPr>
          <w:rFonts w:eastAsia="Calibri"/>
        </w:rPr>
        <w:t>:</w:t>
      </w:r>
    </w:p>
    <w:p w14:paraId="4D604533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rPr>
          <w:rFonts w:eastAsia="Calibri"/>
        </w:rPr>
      </w:pPr>
      <w:proofErr w:type="spellStart"/>
      <w:r w:rsidRPr="007A1AD3">
        <w:rPr>
          <w:rFonts w:eastAsia="Calibri"/>
        </w:rPr>
        <w:t>Iznomātāja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rekvizīti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veids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tiesību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priekšmets</w:t>
      </w:r>
      <w:proofErr w:type="spellEnd"/>
      <w:r w:rsidRPr="007A1AD3">
        <w:rPr>
          <w:rFonts w:eastAsia="Calibri"/>
        </w:rPr>
        <w:t>;</w:t>
      </w:r>
      <w:proofErr w:type="gramEnd"/>
    </w:p>
    <w:p w14:paraId="014BA10E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r w:rsidRPr="007A1AD3">
        <w:rPr>
          <w:rFonts w:eastAsia="Calibri"/>
        </w:rPr>
        <w:t xml:space="preserve">datums, </w:t>
      </w:r>
      <w:proofErr w:type="spellStart"/>
      <w:r w:rsidRPr="007A1AD3">
        <w:rPr>
          <w:rFonts w:eastAsia="Calibri"/>
        </w:rPr>
        <w:t>kad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publicēts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sludinājums</w:t>
      </w:r>
      <w:proofErr w:type="spellEnd"/>
      <w:r w:rsidRPr="007A1AD3">
        <w:rPr>
          <w:rFonts w:eastAsia="Calibri"/>
        </w:rPr>
        <w:t xml:space="preserve"> par </w:t>
      </w:r>
      <w:proofErr w:type="spellStart"/>
      <w:proofErr w:type="gram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>;</w:t>
      </w:r>
      <w:proofErr w:type="gramEnd"/>
    </w:p>
    <w:p w14:paraId="4D6E3C4D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sastāvs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tās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izveidošanas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pamatojums</w:t>
      </w:r>
      <w:proofErr w:type="spellEnd"/>
      <w:r w:rsidRPr="007A1AD3">
        <w:rPr>
          <w:rFonts w:eastAsia="Calibri"/>
        </w:rPr>
        <w:t>;</w:t>
      </w:r>
      <w:proofErr w:type="gramEnd"/>
    </w:p>
    <w:p w14:paraId="190C21E1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pretendentiem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izvirzītās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prasības</w:t>
      </w:r>
      <w:proofErr w:type="spellEnd"/>
      <w:r w:rsidRPr="007A1AD3">
        <w:rPr>
          <w:rFonts w:eastAsia="Calibri"/>
        </w:rPr>
        <w:t>;</w:t>
      </w:r>
      <w:proofErr w:type="gramEnd"/>
    </w:p>
    <w:p w14:paraId="017C73C2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lastRenderedPageBreak/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sākumcena</w:t>
      </w:r>
      <w:proofErr w:type="spellEnd"/>
      <w:r w:rsidRPr="007A1AD3">
        <w:rPr>
          <w:rFonts w:eastAsia="Calibri"/>
        </w:rPr>
        <w:t>;</w:t>
      </w:r>
      <w:proofErr w:type="gramEnd"/>
    </w:p>
    <w:p w14:paraId="1E7183BD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pieteikumu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iesniegšanas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termiņš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mutiskās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vieta</w:t>
      </w:r>
      <w:proofErr w:type="spellEnd"/>
      <w:r w:rsidRPr="007A1AD3">
        <w:rPr>
          <w:rFonts w:eastAsia="Calibri"/>
        </w:rPr>
        <w:t xml:space="preserve">, datums un </w:t>
      </w:r>
      <w:proofErr w:type="gramStart"/>
      <w:r w:rsidRPr="007A1AD3">
        <w:rPr>
          <w:rFonts w:eastAsia="Calibri"/>
        </w:rPr>
        <w:t>laiks;</w:t>
      </w:r>
      <w:proofErr w:type="gramEnd"/>
    </w:p>
    <w:p w14:paraId="03D7AE3A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pieteikumus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iesniegušo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vārds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uzvārds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vai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nosaukums</w:t>
      </w:r>
      <w:proofErr w:type="spellEnd"/>
      <w:r w:rsidRPr="007A1AD3">
        <w:rPr>
          <w:rFonts w:eastAsia="Calibri"/>
        </w:rPr>
        <w:t xml:space="preserve">, un </w:t>
      </w:r>
      <w:proofErr w:type="spellStart"/>
      <w:r w:rsidRPr="007A1AD3">
        <w:rPr>
          <w:rFonts w:eastAsia="Calibri"/>
        </w:rPr>
        <w:t>citi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šo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personu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identificējošie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dati</w:t>
      </w:r>
      <w:proofErr w:type="spellEnd"/>
      <w:r w:rsidRPr="007A1AD3">
        <w:rPr>
          <w:rFonts w:eastAsia="Calibri"/>
        </w:rPr>
        <w:t>;</w:t>
      </w:r>
      <w:proofErr w:type="gramEnd"/>
    </w:p>
    <w:p w14:paraId="04438768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solīšanas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gaitu</w:t>
      </w:r>
      <w:proofErr w:type="spellEnd"/>
      <w:r w:rsidRPr="007A1AD3">
        <w:rPr>
          <w:rFonts w:eastAsia="Calibri"/>
        </w:rPr>
        <w:t>;</w:t>
      </w:r>
      <w:proofErr w:type="gramEnd"/>
    </w:p>
    <w:p w14:paraId="2DAE4F93" w14:textId="77777777" w:rsidR="0010698B" w:rsidRPr="007A1AD3" w:rsidRDefault="0010698B" w:rsidP="0010698B">
      <w:pPr>
        <w:numPr>
          <w:ilvl w:val="1"/>
          <w:numId w:val="9"/>
        </w:numPr>
        <w:ind w:left="993" w:hanging="567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nosaukums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ar</w:t>
      </w:r>
      <w:proofErr w:type="spellEnd"/>
      <w:r w:rsidRPr="007A1AD3">
        <w:rPr>
          <w:rFonts w:eastAsia="Calibri"/>
        </w:rPr>
        <w:t xml:space="preserve"> kuru </w:t>
      </w:r>
      <w:proofErr w:type="spellStart"/>
      <w:r w:rsidRPr="007A1AD3">
        <w:rPr>
          <w:rFonts w:eastAsia="Calibri"/>
        </w:rPr>
        <w:t>nolemts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slēgt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līgumu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nomas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maksas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apmērs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līguma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darbības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termiņš</w:t>
      </w:r>
      <w:proofErr w:type="spellEnd"/>
      <w:r w:rsidRPr="007A1AD3">
        <w:rPr>
          <w:rFonts w:eastAsia="Calibri"/>
        </w:rPr>
        <w:t>;</w:t>
      </w:r>
      <w:proofErr w:type="gramEnd"/>
    </w:p>
    <w:p w14:paraId="132F91BC" w14:textId="77777777" w:rsidR="0010698B" w:rsidRPr="007A1AD3" w:rsidRDefault="0010698B" w:rsidP="0010698B">
      <w:pPr>
        <w:numPr>
          <w:ilvl w:val="1"/>
          <w:numId w:val="9"/>
        </w:numPr>
        <w:ind w:left="1134" w:hanging="70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pamatojums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lēmumam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Pretendenta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izslēgšanu</w:t>
      </w:r>
      <w:proofErr w:type="spellEnd"/>
      <w:r w:rsidRPr="007A1AD3">
        <w:rPr>
          <w:rFonts w:eastAsia="Calibri"/>
        </w:rPr>
        <w:t xml:space="preserve"> no </w:t>
      </w:r>
      <w:proofErr w:type="spellStart"/>
      <w:r w:rsidRPr="007A1AD3">
        <w:rPr>
          <w:rFonts w:eastAsia="Calibri"/>
        </w:rPr>
        <w:t>dalības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izsolē</w:t>
      </w:r>
      <w:proofErr w:type="spellEnd"/>
      <w:r w:rsidRPr="007A1AD3">
        <w:rPr>
          <w:rFonts w:eastAsia="Calibri"/>
        </w:rPr>
        <w:t>;</w:t>
      </w:r>
      <w:proofErr w:type="gramEnd"/>
    </w:p>
    <w:p w14:paraId="22F69488" w14:textId="77777777" w:rsidR="0010698B" w:rsidRPr="007A1AD3" w:rsidRDefault="0010698B" w:rsidP="0010698B">
      <w:pPr>
        <w:numPr>
          <w:ilvl w:val="1"/>
          <w:numId w:val="9"/>
        </w:numPr>
        <w:ind w:left="1134" w:hanging="70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lēmuma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pamatojums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iznomātājs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pieņēmis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lēmumu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pārtraukt</w:t>
      </w:r>
      <w:proofErr w:type="spellEnd"/>
      <w:r w:rsidRPr="007A1AD3">
        <w:rPr>
          <w:rFonts w:eastAsia="Calibri"/>
        </w:rPr>
        <w:t xml:space="preserve"> </w:t>
      </w:r>
      <w:proofErr w:type="spellStart"/>
      <w:proofErr w:type="gramStart"/>
      <w:r w:rsidRPr="007A1AD3">
        <w:rPr>
          <w:rFonts w:eastAsia="Calibri"/>
        </w:rPr>
        <w:t>izsoli</w:t>
      </w:r>
      <w:proofErr w:type="spellEnd"/>
      <w:r w:rsidRPr="007A1AD3">
        <w:rPr>
          <w:rFonts w:eastAsia="Calibri"/>
        </w:rPr>
        <w:t>;</w:t>
      </w:r>
      <w:proofErr w:type="gramEnd"/>
    </w:p>
    <w:p w14:paraId="68ACDC37" w14:textId="77777777" w:rsidR="0010698B" w:rsidRPr="007A1AD3" w:rsidRDefault="0010698B" w:rsidP="0010698B">
      <w:pPr>
        <w:numPr>
          <w:ilvl w:val="1"/>
          <w:numId w:val="9"/>
        </w:numPr>
        <w:ind w:left="1134" w:hanging="708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cita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informācija</w:t>
      </w:r>
      <w:proofErr w:type="spellEnd"/>
      <w:r w:rsidRPr="007A1AD3">
        <w:rPr>
          <w:rFonts w:eastAsia="Calibri"/>
        </w:rPr>
        <w:t xml:space="preserve">, kas </w:t>
      </w:r>
      <w:proofErr w:type="spellStart"/>
      <w:r w:rsidRPr="007A1AD3">
        <w:rPr>
          <w:rFonts w:eastAsia="Calibri"/>
        </w:rPr>
        <w:t>noteikta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šajos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noteikumos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normatīvajos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aktos</w:t>
      </w:r>
      <w:proofErr w:type="spellEnd"/>
      <w:r w:rsidRPr="007A1AD3">
        <w:rPr>
          <w:rFonts w:eastAsia="Calibri"/>
        </w:rPr>
        <w:t>.</w:t>
      </w:r>
    </w:p>
    <w:p w14:paraId="4A891205" w14:textId="77777777" w:rsidR="0010698B" w:rsidRPr="007A1AD3" w:rsidRDefault="0010698B" w:rsidP="0010698B">
      <w:pPr>
        <w:numPr>
          <w:ilvl w:val="0"/>
          <w:numId w:val="9"/>
        </w:numPr>
        <w:ind w:left="426" w:hanging="426"/>
        <w:contextualSpacing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Komisija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nodrošina</w:t>
      </w:r>
      <w:proofErr w:type="spellEnd"/>
      <w:r w:rsidRPr="007A1AD3">
        <w:rPr>
          <w:rFonts w:eastAsia="Calibri"/>
        </w:rPr>
        <w:t xml:space="preserve">, ka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noslēguma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protokols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ir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pieejams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pretendentiem</w:t>
      </w:r>
      <w:proofErr w:type="spellEnd"/>
      <w:r w:rsidRPr="007A1AD3">
        <w:rPr>
          <w:rFonts w:eastAsia="Calibri"/>
        </w:rPr>
        <w:t xml:space="preserve"> 3 (</w:t>
      </w:r>
      <w:proofErr w:type="spellStart"/>
      <w:r w:rsidRPr="007A1AD3">
        <w:rPr>
          <w:rFonts w:eastAsia="Calibri"/>
        </w:rPr>
        <w:t>trīs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darba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no Jēkabpils novada domes </w:t>
      </w:r>
      <w:proofErr w:type="spellStart"/>
      <w:r w:rsidRPr="007A1AD3">
        <w:rPr>
          <w:rFonts w:eastAsia="Calibri"/>
        </w:rPr>
        <w:t>lēmuma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pieņemšanas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rezultātu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apstiprināšanu</w:t>
      </w:r>
      <w:proofErr w:type="spellEnd"/>
      <w:r w:rsidRPr="007A1AD3">
        <w:rPr>
          <w:rFonts w:eastAsia="Calibri"/>
        </w:rPr>
        <w:t>.</w:t>
      </w:r>
    </w:p>
    <w:p w14:paraId="0785187F" w14:textId="77777777" w:rsidR="0010698B" w:rsidRPr="007A1AD3" w:rsidRDefault="0010698B" w:rsidP="0010698B">
      <w:pPr>
        <w:ind w:left="426"/>
        <w:contextualSpacing/>
        <w:jc w:val="both"/>
        <w:rPr>
          <w:rFonts w:eastAsia="Calibri"/>
        </w:rPr>
      </w:pPr>
    </w:p>
    <w:p w14:paraId="180968FA" w14:textId="77777777" w:rsidR="0010698B" w:rsidRPr="007A1AD3" w:rsidRDefault="0010698B" w:rsidP="0010698B">
      <w:pPr>
        <w:pStyle w:val="Sarakstarindkopa"/>
        <w:numPr>
          <w:ilvl w:val="0"/>
          <w:numId w:val="35"/>
        </w:numPr>
        <w:contextualSpacing/>
        <w:jc w:val="center"/>
        <w:rPr>
          <w:rFonts w:eastAsia="Calibri"/>
          <w:b/>
        </w:rPr>
      </w:pPr>
      <w:proofErr w:type="spellStart"/>
      <w:r w:rsidRPr="007A1AD3">
        <w:rPr>
          <w:rFonts w:eastAsia="Calibri"/>
          <w:b/>
        </w:rPr>
        <w:t>Sūdzību</w:t>
      </w:r>
      <w:proofErr w:type="spellEnd"/>
      <w:r w:rsidRPr="007A1AD3">
        <w:rPr>
          <w:rFonts w:eastAsia="Calibri"/>
          <w:b/>
        </w:rPr>
        <w:t xml:space="preserve"> </w:t>
      </w:r>
      <w:proofErr w:type="spellStart"/>
      <w:r w:rsidRPr="007A1AD3">
        <w:rPr>
          <w:rFonts w:eastAsia="Calibri"/>
          <w:b/>
        </w:rPr>
        <w:t>izskatīšana</w:t>
      </w:r>
      <w:proofErr w:type="spellEnd"/>
    </w:p>
    <w:p w14:paraId="3C0CF212" w14:textId="77777777" w:rsidR="0010698B" w:rsidRPr="007A1AD3" w:rsidRDefault="0010698B" w:rsidP="0010698B">
      <w:pPr>
        <w:numPr>
          <w:ilvl w:val="0"/>
          <w:numId w:val="9"/>
        </w:numPr>
        <w:ind w:left="426" w:hanging="426"/>
        <w:jc w:val="both"/>
        <w:rPr>
          <w:rFonts w:eastAsia="Calibri"/>
        </w:rPr>
      </w:pPr>
      <w:proofErr w:type="spellStart"/>
      <w:r w:rsidRPr="007A1AD3">
        <w:rPr>
          <w:rFonts w:eastAsia="Calibri"/>
        </w:rPr>
        <w:t>Pretendenti</w:t>
      </w:r>
      <w:proofErr w:type="spellEnd"/>
      <w:r w:rsidRPr="007A1AD3">
        <w:rPr>
          <w:rFonts w:eastAsia="Calibri"/>
        </w:rPr>
        <w:t xml:space="preserve"> var </w:t>
      </w:r>
      <w:proofErr w:type="spellStart"/>
      <w:r w:rsidRPr="007A1AD3">
        <w:rPr>
          <w:rFonts w:eastAsia="Calibri"/>
        </w:rPr>
        <w:t>iesniegt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sūdzības</w:t>
      </w:r>
      <w:proofErr w:type="spellEnd"/>
      <w:r w:rsidRPr="007A1AD3">
        <w:rPr>
          <w:rFonts w:eastAsia="Calibri"/>
        </w:rPr>
        <w:t xml:space="preserve"> par </w:t>
      </w:r>
      <w:proofErr w:type="spellStart"/>
      <w:r w:rsidRPr="007A1AD3">
        <w:rPr>
          <w:rFonts w:eastAsia="Calibri"/>
        </w:rPr>
        <w:t>Komisijas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darbu</w:t>
      </w:r>
      <w:proofErr w:type="spellEnd"/>
      <w:r w:rsidRPr="007A1AD3">
        <w:rPr>
          <w:rFonts w:eastAsia="Calibri"/>
        </w:rPr>
        <w:t xml:space="preserve"> Jēkabpils novada domes </w:t>
      </w:r>
      <w:proofErr w:type="spellStart"/>
      <w:r w:rsidRPr="007A1AD3">
        <w:rPr>
          <w:rFonts w:eastAsia="Calibri"/>
        </w:rPr>
        <w:t>priekšsēdētājam</w:t>
      </w:r>
      <w:proofErr w:type="spellEnd"/>
      <w:r w:rsidRPr="007A1AD3">
        <w:rPr>
          <w:rFonts w:eastAsia="Calibri"/>
        </w:rPr>
        <w:t xml:space="preserve">, bet </w:t>
      </w:r>
      <w:proofErr w:type="spellStart"/>
      <w:r w:rsidRPr="007A1AD3">
        <w:rPr>
          <w:rFonts w:eastAsia="Calibri"/>
        </w:rPr>
        <w:t>viņa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prombūtnes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priekšsēdētāja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vietniekam</w:t>
      </w:r>
      <w:proofErr w:type="spellEnd"/>
      <w:r w:rsidRPr="007A1AD3">
        <w:rPr>
          <w:rFonts w:eastAsia="Calibri"/>
        </w:rPr>
        <w:t xml:space="preserve">, ne </w:t>
      </w:r>
      <w:proofErr w:type="spellStart"/>
      <w:r w:rsidRPr="007A1AD3">
        <w:rPr>
          <w:rFonts w:eastAsia="Calibri"/>
        </w:rPr>
        <w:t>vēlāk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kā</w:t>
      </w:r>
      <w:proofErr w:type="spellEnd"/>
      <w:r w:rsidRPr="007A1AD3">
        <w:rPr>
          <w:rFonts w:eastAsia="Calibri"/>
        </w:rPr>
        <w:t xml:space="preserve"> 2 (</w:t>
      </w:r>
      <w:proofErr w:type="spellStart"/>
      <w:r w:rsidRPr="007A1AD3">
        <w:rPr>
          <w:rFonts w:eastAsia="Calibri"/>
        </w:rPr>
        <w:t>divu</w:t>
      </w:r>
      <w:proofErr w:type="spellEnd"/>
      <w:r w:rsidRPr="007A1AD3">
        <w:rPr>
          <w:rFonts w:eastAsia="Calibri"/>
        </w:rPr>
        <w:t xml:space="preserve">) </w:t>
      </w:r>
      <w:proofErr w:type="spellStart"/>
      <w:r w:rsidRPr="007A1AD3">
        <w:rPr>
          <w:rFonts w:eastAsia="Calibri"/>
        </w:rPr>
        <w:t>darba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dienu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laikā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pēc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izsoles</w:t>
      </w:r>
      <w:proofErr w:type="spellEnd"/>
      <w:r w:rsidRPr="007A1AD3">
        <w:rPr>
          <w:rFonts w:eastAsia="Calibri"/>
        </w:rPr>
        <w:t xml:space="preserve">. Ja </w:t>
      </w:r>
      <w:proofErr w:type="spellStart"/>
      <w:r w:rsidRPr="007A1AD3">
        <w:rPr>
          <w:rFonts w:eastAsia="Calibri"/>
        </w:rPr>
        <w:t>sūdzība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iesniegta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pēc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noteiktā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termiņa</w:t>
      </w:r>
      <w:proofErr w:type="spellEnd"/>
      <w:r w:rsidRPr="007A1AD3">
        <w:rPr>
          <w:rFonts w:eastAsia="Calibri"/>
        </w:rPr>
        <w:t xml:space="preserve">, </w:t>
      </w:r>
      <w:proofErr w:type="spellStart"/>
      <w:r w:rsidRPr="007A1AD3">
        <w:rPr>
          <w:rFonts w:eastAsia="Calibri"/>
        </w:rPr>
        <w:t>tā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netiek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izskatīta</w:t>
      </w:r>
      <w:proofErr w:type="spellEnd"/>
      <w:r w:rsidRPr="007A1AD3">
        <w:rPr>
          <w:rFonts w:eastAsia="Calibri"/>
        </w:rPr>
        <w:t xml:space="preserve"> un </w:t>
      </w:r>
      <w:proofErr w:type="spellStart"/>
      <w:r w:rsidRPr="007A1AD3">
        <w:rPr>
          <w:rFonts w:eastAsia="Calibri"/>
        </w:rPr>
        <w:t>tiek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atgriezta</w:t>
      </w:r>
      <w:proofErr w:type="spellEnd"/>
      <w:r w:rsidRPr="007A1AD3">
        <w:rPr>
          <w:rFonts w:eastAsia="Calibri"/>
        </w:rPr>
        <w:t xml:space="preserve"> </w:t>
      </w:r>
      <w:proofErr w:type="spellStart"/>
      <w:r w:rsidRPr="007A1AD3">
        <w:rPr>
          <w:rFonts w:eastAsia="Calibri"/>
        </w:rPr>
        <w:t>iesniedzējam</w:t>
      </w:r>
      <w:proofErr w:type="spellEnd"/>
      <w:r w:rsidRPr="007A1AD3">
        <w:rPr>
          <w:rFonts w:eastAsia="Calibri"/>
        </w:rPr>
        <w:t>.</w:t>
      </w:r>
    </w:p>
    <w:p w14:paraId="57AF7FAB" w14:textId="77777777" w:rsidR="0010698B" w:rsidRPr="007A1AD3" w:rsidRDefault="0010698B" w:rsidP="0010698B">
      <w:pPr>
        <w:ind w:left="426"/>
        <w:jc w:val="both"/>
        <w:rPr>
          <w:rFonts w:eastAsia="Calibri"/>
        </w:rPr>
      </w:pPr>
    </w:p>
    <w:p w14:paraId="02C1A8E1" w14:textId="77777777" w:rsidR="0010698B" w:rsidRPr="007A1AD3" w:rsidRDefault="0010698B" w:rsidP="0010698B">
      <w:proofErr w:type="spellStart"/>
      <w:r w:rsidRPr="007A1AD3">
        <w:t>Pielikumā</w:t>
      </w:r>
      <w:proofErr w:type="spellEnd"/>
      <w:r w:rsidRPr="007A1AD3">
        <w:t xml:space="preserve">: 1. </w:t>
      </w:r>
      <w:proofErr w:type="spellStart"/>
      <w:r w:rsidRPr="007A1AD3">
        <w:t>Zemes</w:t>
      </w:r>
      <w:proofErr w:type="spellEnd"/>
      <w:r w:rsidRPr="007A1AD3">
        <w:t xml:space="preserve"> </w:t>
      </w:r>
      <w:proofErr w:type="spellStart"/>
      <w:r w:rsidRPr="007A1AD3">
        <w:t>nomas</w:t>
      </w:r>
      <w:proofErr w:type="spellEnd"/>
      <w:r w:rsidRPr="007A1AD3">
        <w:t xml:space="preserve"> </w:t>
      </w:r>
      <w:proofErr w:type="spellStart"/>
      <w:r w:rsidRPr="007A1AD3">
        <w:t>līguma</w:t>
      </w:r>
      <w:proofErr w:type="spellEnd"/>
      <w:r w:rsidRPr="007A1AD3">
        <w:t xml:space="preserve"> </w:t>
      </w:r>
      <w:proofErr w:type="spellStart"/>
      <w:r w:rsidRPr="007A1AD3">
        <w:t>projekts</w:t>
      </w:r>
      <w:proofErr w:type="spellEnd"/>
      <w:r w:rsidRPr="007A1AD3">
        <w:t xml:space="preserve"> </w:t>
      </w:r>
      <w:proofErr w:type="spellStart"/>
      <w:r w:rsidRPr="007A1AD3">
        <w:t>uz</w:t>
      </w:r>
      <w:proofErr w:type="spellEnd"/>
      <w:r w:rsidRPr="007A1AD3">
        <w:t xml:space="preserve"> 6 lp. </w:t>
      </w:r>
    </w:p>
    <w:p w14:paraId="5A78667A" w14:textId="77777777" w:rsidR="0010698B" w:rsidRPr="007A1AD3" w:rsidRDefault="0010698B" w:rsidP="0010698B">
      <w:r w:rsidRPr="007A1AD3">
        <w:t xml:space="preserve">                   2. </w:t>
      </w:r>
      <w:proofErr w:type="spellStart"/>
      <w:r w:rsidRPr="007A1AD3">
        <w:t>Pieteikums</w:t>
      </w:r>
      <w:proofErr w:type="spellEnd"/>
      <w:r w:rsidRPr="007A1AD3">
        <w:t xml:space="preserve"> </w:t>
      </w:r>
      <w:proofErr w:type="spellStart"/>
      <w:r w:rsidRPr="007A1AD3">
        <w:t>dalībai</w:t>
      </w:r>
      <w:proofErr w:type="spellEnd"/>
      <w:r w:rsidRPr="007A1AD3">
        <w:t xml:space="preserve"> </w:t>
      </w:r>
      <w:proofErr w:type="spellStart"/>
      <w:r w:rsidRPr="007A1AD3">
        <w:t>mutiskā</w:t>
      </w:r>
      <w:proofErr w:type="spellEnd"/>
      <w:r w:rsidRPr="007A1AD3">
        <w:t xml:space="preserve"> </w:t>
      </w:r>
      <w:proofErr w:type="spellStart"/>
      <w:r w:rsidRPr="007A1AD3">
        <w:t>izsolē</w:t>
      </w:r>
      <w:proofErr w:type="spellEnd"/>
      <w:r w:rsidRPr="007A1AD3">
        <w:t xml:space="preserve"> </w:t>
      </w:r>
      <w:proofErr w:type="spellStart"/>
      <w:r w:rsidRPr="007A1AD3">
        <w:t>uz</w:t>
      </w:r>
      <w:proofErr w:type="spellEnd"/>
      <w:r w:rsidRPr="007A1AD3">
        <w:t xml:space="preserve"> 2 </w:t>
      </w:r>
      <w:proofErr w:type="spellStart"/>
      <w:r w:rsidRPr="007A1AD3">
        <w:t>lp</w:t>
      </w:r>
      <w:proofErr w:type="spellEnd"/>
      <w:r w:rsidRPr="007A1AD3">
        <w:t>.</w:t>
      </w:r>
    </w:p>
    <w:p w14:paraId="2D7E880A" w14:textId="77777777" w:rsidR="00965FC0" w:rsidRPr="007F75A2" w:rsidRDefault="00965FC0" w:rsidP="0036311A">
      <w:pPr>
        <w:pStyle w:val="Pamatteksts"/>
        <w:tabs>
          <w:tab w:val="left" w:pos="142"/>
          <w:tab w:val="left" w:pos="3555"/>
        </w:tabs>
        <w:spacing w:after="0"/>
        <w:ind w:right="43"/>
        <w:jc w:val="both"/>
        <w:rPr>
          <w:color w:val="FF0000"/>
        </w:rPr>
      </w:pPr>
    </w:p>
    <w:sectPr w:rsidR="00965FC0" w:rsidRPr="007F75A2" w:rsidSect="00627B17">
      <w:footerReference w:type="default" r:id="rId17"/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6F8A0" w14:textId="77777777" w:rsidR="003601A9" w:rsidRDefault="003601A9">
      <w:r>
        <w:separator/>
      </w:r>
    </w:p>
  </w:endnote>
  <w:endnote w:type="continuationSeparator" w:id="0">
    <w:p w14:paraId="52337EF3" w14:textId="77777777" w:rsidR="003601A9" w:rsidRDefault="00360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2748" w14:textId="77777777" w:rsidR="006232F5" w:rsidRDefault="007275D5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F75A2">
      <w:rPr>
        <w:noProof/>
      </w:rPr>
      <w:t>2</w:t>
    </w:r>
    <w:r>
      <w:fldChar w:fldCharType="end"/>
    </w:r>
  </w:p>
  <w:p w14:paraId="6223C9E6" w14:textId="77777777" w:rsidR="006232F5" w:rsidRDefault="006232F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395B3" w14:textId="77777777" w:rsidR="003601A9" w:rsidRDefault="003601A9">
      <w:r>
        <w:separator/>
      </w:r>
    </w:p>
  </w:footnote>
  <w:footnote w:type="continuationSeparator" w:id="0">
    <w:p w14:paraId="046FC764" w14:textId="77777777" w:rsidR="003601A9" w:rsidRDefault="003601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4"/>
    <w:multiLevelType w:val="multilevel"/>
    <w:tmpl w:val="850A61A0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9806F4"/>
    <w:multiLevelType w:val="multilevel"/>
    <w:tmpl w:val="D3809716"/>
    <w:lvl w:ilvl="0">
      <w:start w:val="1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2" w15:restartNumberingAfterBreak="0">
    <w:nsid w:val="03F57AA9"/>
    <w:multiLevelType w:val="multilevel"/>
    <w:tmpl w:val="F6EC830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i w:val="0"/>
        <w:strike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45F5F80"/>
    <w:multiLevelType w:val="multilevel"/>
    <w:tmpl w:val="10ACDB62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60B0983"/>
    <w:multiLevelType w:val="multilevel"/>
    <w:tmpl w:val="10A018BA"/>
    <w:lvl w:ilvl="0">
      <w:start w:val="2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5" w15:restartNumberingAfterBreak="0">
    <w:nsid w:val="0B4E5382"/>
    <w:multiLevelType w:val="multilevel"/>
    <w:tmpl w:val="E5801C7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C6658BB"/>
    <w:multiLevelType w:val="hybridMultilevel"/>
    <w:tmpl w:val="3BCECA1A"/>
    <w:lvl w:ilvl="0" w:tplc="0426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2669F"/>
    <w:multiLevelType w:val="multilevel"/>
    <w:tmpl w:val="3DAA0B6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0E43403C"/>
    <w:multiLevelType w:val="hybridMultilevel"/>
    <w:tmpl w:val="C0122D5C"/>
    <w:lvl w:ilvl="0" w:tplc="0426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42A61"/>
    <w:multiLevelType w:val="multilevel"/>
    <w:tmpl w:val="116EF4B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88216B"/>
    <w:multiLevelType w:val="multilevel"/>
    <w:tmpl w:val="64A46104"/>
    <w:lvl w:ilvl="0">
      <w:start w:val="6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1" w15:restartNumberingAfterBreak="0">
    <w:nsid w:val="207A202B"/>
    <w:multiLevelType w:val="hybridMultilevel"/>
    <w:tmpl w:val="0AAEF0DE"/>
    <w:lvl w:ilvl="0" w:tplc="19CE4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B5EC7"/>
    <w:multiLevelType w:val="multilevel"/>
    <w:tmpl w:val="625AB016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13" w15:restartNumberingAfterBreak="0">
    <w:nsid w:val="29DE71E0"/>
    <w:multiLevelType w:val="multilevel"/>
    <w:tmpl w:val="C136B4B0"/>
    <w:lvl w:ilvl="0">
      <w:start w:val="2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1">
    <w:nsid w:val="2B9F2D27"/>
    <w:multiLevelType w:val="hybridMultilevel"/>
    <w:tmpl w:val="25E66860"/>
    <w:lvl w:ilvl="0" w:tplc="A21EC3A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855A435A" w:tentative="1">
      <w:start w:val="1"/>
      <w:numFmt w:val="lowerLetter"/>
      <w:lvlText w:val="%2."/>
      <w:lvlJc w:val="left"/>
      <w:pPr>
        <w:ind w:left="1440" w:hanging="360"/>
      </w:pPr>
    </w:lvl>
    <w:lvl w:ilvl="2" w:tplc="4DBEE0B2" w:tentative="1">
      <w:start w:val="1"/>
      <w:numFmt w:val="lowerRoman"/>
      <w:lvlText w:val="%3."/>
      <w:lvlJc w:val="right"/>
      <w:pPr>
        <w:ind w:left="2160" w:hanging="180"/>
      </w:pPr>
    </w:lvl>
    <w:lvl w:ilvl="3" w:tplc="97D67A74" w:tentative="1">
      <w:start w:val="1"/>
      <w:numFmt w:val="decimal"/>
      <w:lvlText w:val="%4."/>
      <w:lvlJc w:val="left"/>
      <w:pPr>
        <w:ind w:left="2880" w:hanging="360"/>
      </w:pPr>
    </w:lvl>
    <w:lvl w:ilvl="4" w:tplc="260633AA" w:tentative="1">
      <w:start w:val="1"/>
      <w:numFmt w:val="lowerLetter"/>
      <w:lvlText w:val="%5."/>
      <w:lvlJc w:val="left"/>
      <w:pPr>
        <w:ind w:left="3600" w:hanging="360"/>
      </w:pPr>
    </w:lvl>
    <w:lvl w:ilvl="5" w:tplc="4BA43858" w:tentative="1">
      <w:start w:val="1"/>
      <w:numFmt w:val="lowerRoman"/>
      <w:lvlText w:val="%6."/>
      <w:lvlJc w:val="right"/>
      <w:pPr>
        <w:ind w:left="4320" w:hanging="180"/>
      </w:pPr>
    </w:lvl>
    <w:lvl w:ilvl="6" w:tplc="F8FC83F4" w:tentative="1">
      <w:start w:val="1"/>
      <w:numFmt w:val="decimal"/>
      <w:lvlText w:val="%7."/>
      <w:lvlJc w:val="left"/>
      <w:pPr>
        <w:ind w:left="5040" w:hanging="360"/>
      </w:pPr>
    </w:lvl>
    <w:lvl w:ilvl="7" w:tplc="CBE23A9C" w:tentative="1">
      <w:start w:val="1"/>
      <w:numFmt w:val="lowerLetter"/>
      <w:lvlText w:val="%8."/>
      <w:lvlJc w:val="left"/>
      <w:pPr>
        <w:ind w:left="5760" w:hanging="360"/>
      </w:pPr>
    </w:lvl>
    <w:lvl w:ilvl="8" w:tplc="F202B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A749C"/>
    <w:multiLevelType w:val="multilevel"/>
    <w:tmpl w:val="BE78A0BE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Lucida Sans Unicode" w:hAnsi="Times New Roman" w:cs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0E7A70"/>
    <w:multiLevelType w:val="multilevel"/>
    <w:tmpl w:val="5C64D4B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32E81C6E"/>
    <w:multiLevelType w:val="hybridMultilevel"/>
    <w:tmpl w:val="7452FA16"/>
    <w:lvl w:ilvl="0" w:tplc="2B5CE6F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28398C"/>
    <w:multiLevelType w:val="hybridMultilevel"/>
    <w:tmpl w:val="AB8C9390"/>
    <w:lvl w:ilvl="0" w:tplc="EC4EEC44">
      <w:start w:val="1"/>
      <w:numFmt w:val="decimal"/>
      <w:lvlText w:val="%1.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9" w15:restartNumberingAfterBreak="0">
    <w:nsid w:val="3804338F"/>
    <w:multiLevelType w:val="multilevel"/>
    <w:tmpl w:val="87CE6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B9B69F5"/>
    <w:multiLevelType w:val="multilevel"/>
    <w:tmpl w:val="61C4FCF6"/>
    <w:lvl w:ilvl="0">
      <w:start w:val="3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341627E"/>
    <w:multiLevelType w:val="multilevel"/>
    <w:tmpl w:val="7FB264F8"/>
    <w:lvl w:ilvl="0">
      <w:start w:val="4"/>
      <w:numFmt w:val="decimal"/>
      <w:lvlText w:val="%1"/>
      <w:lvlJc w:val="left"/>
      <w:pPr>
        <w:ind w:left="360" w:hanging="360"/>
      </w:pPr>
      <w:rPr>
        <w:rFonts w:eastAsia="Lucida Sans Unicode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Lucida Sans Unicode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Lucida Sans Unicode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Lucida Sans Unicode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Lucida Sans Unicode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Lucida Sans Unicode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Lucida Sans Unicode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Lucida Sans Unicode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Lucida Sans Unicode" w:hint="default"/>
      </w:rPr>
    </w:lvl>
  </w:abstractNum>
  <w:abstractNum w:abstractNumId="22" w15:restartNumberingAfterBreak="0">
    <w:nsid w:val="46E63014"/>
    <w:multiLevelType w:val="multilevel"/>
    <w:tmpl w:val="707813A0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46F572F0"/>
    <w:multiLevelType w:val="multilevel"/>
    <w:tmpl w:val="8668E1D4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24" w15:restartNumberingAfterBreak="0">
    <w:nsid w:val="484076A4"/>
    <w:multiLevelType w:val="multilevel"/>
    <w:tmpl w:val="6E4CE462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4D797175"/>
    <w:multiLevelType w:val="multilevel"/>
    <w:tmpl w:val="BD1C4A76"/>
    <w:lvl w:ilvl="0">
      <w:start w:val="6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512000DC"/>
    <w:multiLevelType w:val="hybridMultilevel"/>
    <w:tmpl w:val="E5D6C948"/>
    <w:lvl w:ilvl="0" w:tplc="3CE44ED6">
      <w:start w:val="9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1">
    <w:nsid w:val="5ED601A7"/>
    <w:multiLevelType w:val="hybridMultilevel"/>
    <w:tmpl w:val="067C0252"/>
    <w:lvl w:ilvl="0" w:tplc="883CD454">
      <w:start w:val="1"/>
      <w:numFmt w:val="decimal"/>
      <w:lvlText w:val="%1."/>
      <w:lvlJc w:val="left"/>
      <w:pPr>
        <w:ind w:left="720" w:hanging="360"/>
      </w:pPr>
    </w:lvl>
    <w:lvl w:ilvl="1" w:tplc="4C9A3940" w:tentative="1">
      <w:start w:val="1"/>
      <w:numFmt w:val="lowerLetter"/>
      <w:lvlText w:val="%2."/>
      <w:lvlJc w:val="left"/>
      <w:pPr>
        <w:ind w:left="1440" w:hanging="360"/>
      </w:pPr>
    </w:lvl>
    <w:lvl w:ilvl="2" w:tplc="A4862172" w:tentative="1">
      <w:start w:val="1"/>
      <w:numFmt w:val="lowerRoman"/>
      <w:lvlText w:val="%3."/>
      <w:lvlJc w:val="right"/>
      <w:pPr>
        <w:ind w:left="2160" w:hanging="180"/>
      </w:pPr>
    </w:lvl>
    <w:lvl w:ilvl="3" w:tplc="77489C82" w:tentative="1">
      <w:start w:val="1"/>
      <w:numFmt w:val="decimal"/>
      <w:lvlText w:val="%4."/>
      <w:lvlJc w:val="left"/>
      <w:pPr>
        <w:ind w:left="2880" w:hanging="360"/>
      </w:pPr>
    </w:lvl>
    <w:lvl w:ilvl="4" w:tplc="C6345D60" w:tentative="1">
      <w:start w:val="1"/>
      <w:numFmt w:val="lowerLetter"/>
      <w:lvlText w:val="%5."/>
      <w:lvlJc w:val="left"/>
      <w:pPr>
        <w:ind w:left="3600" w:hanging="360"/>
      </w:pPr>
    </w:lvl>
    <w:lvl w:ilvl="5" w:tplc="A49C5CB8" w:tentative="1">
      <w:start w:val="1"/>
      <w:numFmt w:val="lowerRoman"/>
      <w:lvlText w:val="%6."/>
      <w:lvlJc w:val="right"/>
      <w:pPr>
        <w:ind w:left="4320" w:hanging="180"/>
      </w:pPr>
    </w:lvl>
    <w:lvl w:ilvl="6" w:tplc="6C94E89C" w:tentative="1">
      <w:start w:val="1"/>
      <w:numFmt w:val="decimal"/>
      <w:lvlText w:val="%7."/>
      <w:lvlJc w:val="left"/>
      <w:pPr>
        <w:ind w:left="5040" w:hanging="360"/>
      </w:pPr>
    </w:lvl>
    <w:lvl w:ilvl="7" w:tplc="380ECC8C" w:tentative="1">
      <w:start w:val="1"/>
      <w:numFmt w:val="lowerLetter"/>
      <w:lvlText w:val="%8."/>
      <w:lvlJc w:val="left"/>
      <w:pPr>
        <w:ind w:left="5760" w:hanging="360"/>
      </w:pPr>
    </w:lvl>
    <w:lvl w:ilvl="8" w:tplc="8E0833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D23A08"/>
    <w:multiLevelType w:val="multilevel"/>
    <w:tmpl w:val="202E0918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6CC9379C"/>
    <w:multiLevelType w:val="multilevel"/>
    <w:tmpl w:val="D1F2D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763A5E6E"/>
    <w:multiLevelType w:val="multilevel"/>
    <w:tmpl w:val="D7EAD12A"/>
    <w:lvl w:ilvl="0">
      <w:start w:val="7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 w15:restartNumberingAfterBreak="0">
    <w:nsid w:val="77EB3553"/>
    <w:multiLevelType w:val="multilevel"/>
    <w:tmpl w:val="D2EC3E16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2" w15:restartNumberingAfterBreak="0">
    <w:nsid w:val="7BFC4EC0"/>
    <w:multiLevelType w:val="hybridMultilevel"/>
    <w:tmpl w:val="9D925370"/>
    <w:lvl w:ilvl="0" w:tplc="0426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099388">
    <w:abstractNumId w:val="0"/>
  </w:num>
  <w:num w:numId="2" w16cid:durableId="1804232200">
    <w:abstractNumId w:val="27"/>
  </w:num>
  <w:num w:numId="3" w16cid:durableId="801927869">
    <w:abstractNumId w:val="14"/>
  </w:num>
  <w:num w:numId="4" w16cid:durableId="151532332">
    <w:abstractNumId w:val="16"/>
  </w:num>
  <w:num w:numId="5" w16cid:durableId="1095637629">
    <w:abstractNumId w:val="2"/>
  </w:num>
  <w:num w:numId="6" w16cid:durableId="1764492327">
    <w:abstractNumId w:val="17"/>
  </w:num>
  <w:num w:numId="7" w16cid:durableId="159011034">
    <w:abstractNumId w:val="18"/>
  </w:num>
  <w:num w:numId="8" w16cid:durableId="144207866">
    <w:abstractNumId w:val="15"/>
  </w:num>
  <w:num w:numId="9" w16cid:durableId="1781879064">
    <w:abstractNumId w:val="29"/>
  </w:num>
  <w:num w:numId="10" w16cid:durableId="2050370212">
    <w:abstractNumId w:val="9"/>
  </w:num>
  <w:num w:numId="11" w16cid:durableId="659888568">
    <w:abstractNumId w:val="5"/>
  </w:num>
  <w:num w:numId="12" w16cid:durableId="100153179">
    <w:abstractNumId w:val="4"/>
  </w:num>
  <w:num w:numId="13" w16cid:durableId="212541475">
    <w:abstractNumId w:val="21"/>
  </w:num>
  <w:num w:numId="14" w16cid:durableId="1635674201">
    <w:abstractNumId w:val="1"/>
  </w:num>
  <w:num w:numId="15" w16cid:durableId="6403348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81552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50658184">
    <w:abstractNumId w:val="6"/>
  </w:num>
  <w:num w:numId="18" w16cid:durableId="1126578177">
    <w:abstractNumId w:val="19"/>
  </w:num>
  <w:num w:numId="19" w16cid:durableId="294918264">
    <w:abstractNumId w:val="24"/>
  </w:num>
  <w:num w:numId="20" w16cid:durableId="1892112646">
    <w:abstractNumId w:val="12"/>
  </w:num>
  <w:num w:numId="21" w16cid:durableId="224075684">
    <w:abstractNumId w:val="31"/>
  </w:num>
  <w:num w:numId="22" w16cid:durableId="1976053">
    <w:abstractNumId w:val="7"/>
  </w:num>
  <w:num w:numId="23" w16cid:durableId="817913817">
    <w:abstractNumId w:val="28"/>
  </w:num>
  <w:num w:numId="24" w16cid:durableId="357580699">
    <w:abstractNumId w:val="23"/>
  </w:num>
  <w:num w:numId="25" w16cid:durableId="651954071">
    <w:abstractNumId w:val="13"/>
  </w:num>
  <w:num w:numId="26" w16cid:durableId="622612884">
    <w:abstractNumId w:val="22"/>
  </w:num>
  <w:num w:numId="27" w16cid:durableId="408844530">
    <w:abstractNumId w:val="20"/>
  </w:num>
  <w:num w:numId="28" w16cid:durableId="989216410">
    <w:abstractNumId w:val="8"/>
  </w:num>
  <w:num w:numId="29" w16cid:durableId="264701947">
    <w:abstractNumId w:val="32"/>
  </w:num>
  <w:num w:numId="30" w16cid:durableId="597565102">
    <w:abstractNumId w:val="10"/>
  </w:num>
  <w:num w:numId="31" w16cid:durableId="1813332804">
    <w:abstractNumId w:val="3"/>
  </w:num>
  <w:num w:numId="32" w16cid:durableId="329722783">
    <w:abstractNumId w:val="25"/>
  </w:num>
  <w:num w:numId="33" w16cid:durableId="1796364268">
    <w:abstractNumId w:val="30"/>
  </w:num>
  <w:num w:numId="34" w16cid:durableId="236324260">
    <w:abstractNumId w:val="11"/>
  </w:num>
  <w:num w:numId="35" w16cid:durableId="48733200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36"/>
    <w:rsid w:val="00017779"/>
    <w:rsid w:val="00053FEB"/>
    <w:rsid w:val="000706CD"/>
    <w:rsid w:val="000C612E"/>
    <w:rsid w:val="000C67EC"/>
    <w:rsid w:val="000C72AA"/>
    <w:rsid w:val="000D37B9"/>
    <w:rsid w:val="000E0BA7"/>
    <w:rsid w:val="0010698B"/>
    <w:rsid w:val="001350AF"/>
    <w:rsid w:val="00175DBE"/>
    <w:rsid w:val="001828C2"/>
    <w:rsid w:val="00183F0C"/>
    <w:rsid w:val="001B2B87"/>
    <w:rsid w:val="001D7F9E"/>
    <w:rsid w:val="00202F8D"/>
    <w:rsid w:val="002338B9"/>
    <w:rsid w:val="00285505"/>
    <w:rsid w:val="0029170B"/>
    <w:rsid w:val="002C4F56"/>
    <w:rsid w:val="002C78E9"/>
    <w:rsid w:val="002C7CA3"/>
    <w:rsid w:val="002E23BC"/>
    <w:rsid w:val="00304E58"/>
    <w:rsid w:val="00330C1C"/>
    <w:rsid w:val="00350E9C"/>
    <w:rsid w:val="00353F5E"/>
    <w:rsid w:val="003601A9"/>
    <w:rsid w:val="00360F65"/>
    <w:rsid w:val="00362266"/>
    <w:rsid w:val="0036311A"/>
    <w:rsid w:val="00374EEB"/>
    <w:rsid w:val="00391806"/>
    <w:rsid w:val="003F096D"/>
    <w:rsid w:val="003F2C29"/>
    <w:rsid w:val="004222E3"/>
    <w:rsid w:val="004260B8"/>
    <w:rsid w:val="00451C09"/>
    <w:rsid w:val="00456768"/>
    <w:rsid w:val="00457B86"/>
    <w:rsid w:val="004A5C5C"/>
    <w:rsid w:val="004D26B4"/>
    <w:rsid w:val="004D3426"/>
    <w:rsid w:val="004E7AEF"/>
    <w:rsid w:val="00513FBC"/>
    <w:rsid w:val="00545031"/>
    <w:rsid w:val="00553D90"/>
    <w:rsid w:val="00554053"/>
    <w:rsid w:val="005A693A"/>
    <w:rsid w:val="005C3EB7"/>
    <w:rsid w:val="00602DC1"/>
    <w:rsid w:val="006232F5"/>
    <w:rsid w:val="0062342E"/>
    <w:rsid w:val="00627B17"/>
    <w:rsid w:val="00695672"/>
    <w:rsid w:val="006C1640"/>
    <w:rsid w:val="006C7B7A"/>
    <w:rsid w:val="006D214B"/>
    <w:rsid w:val="006E7E48"/>
    <w:rsid w:val="007275D5"/>
    <w:rsid w:val="007411B4"/>
    <w:rsid w:val="00776A93"/>
    <w:rsid w:val="007F75A2"/>
    <w:rsid w:val="00835AC4"/>
    <w:rsid w:val="008538E7"/>
    <w:rsid w:val="00862335"/>
    <w:rsid w:val="008669AD"/>
    <w:rsid w:val="00882365"/>
    <w:rsid w:val="008B1A74"/>
    <w:rsid w:val="008D7E34"/>
    <w:rsid w:val="008E4476"/>
    <w:rsid w:val="008E68F9"/>
    <w:rsid w:val="00921D4D"/>
    <w:rsid w:val="00965FC0"/>
    <w:rsid w:val="00976C47"/>
    <w:rsid w:val="00987DB9"/>
    <w:rsid w:val="0099060E"/>
    <w:rsid w:val="009913C1"/>
    <w:rsid w:val="00993515"/>
    <w:rsid w:val="009C2E03"/>
    <w:rsid w:val="009D2AE6"/>
    <w:rsid w:val="009D4E8F"/>
    <w:rsid w:val="009E57D9"/>
    <w:rsid w:val="00A17414"/>
    <w:rsid w:val="00A370E1"/>
    <w:rsid w:val="00A45859"/>
    <w:rsid w:val="00AE7749"/>
    <w:rsid w:val="00AF5054"/>
    <w:rsid w:val="00B04B20"/>
    <w:rsid w:val="00B10CAD"/>
    <w:rsid w:val="00B34F99"/>
    <w:rsid w:val="00B56AB1"/>
    <w:rsid w:val="00B91C7D"/>
    <w:rsid w:val="00BA1F90"/>
    <w:rsid w:val="00BA5B6F"/>
    <w:rsid w:val="00BD0359"/>
    <w:rsid w:val="00BE64CA"/>
    <w:rsid w:val="00BF3E2A"/>
    <w:rsid w:val="00C031FC"/>
    <w:rsid w:val="00C15A25"/>
    <w:rsid w:val="00C25A3A"/>
    <w:rsid w:val="00C439DB"/>
    <w:rsid w:val="00C47E21"/>
    <w:rsid w:val="00C63BC1"/>
    <w:rsid w:val="00C71BAE"/>
    <w:rsid w:val="00C74E35"/>
    <w:rsid w:val="00D033D0"/>
    <w:rsid w:val="00D14176"/>
    <w:rsid w:val="00D35236"/>
    <w:rsid w:val="00D40D48"/>
    <w:rsid w:val="00D432AC"/>
    <w:rsid w:val="00D57E2E"/>
    <w:rsid w:val="00D67C70"/>
    <w:rsid w:val="00D7255A"/>
    <w:rsid w:val="00D840D7"/>
    <w:rsid w:val="00DA71C3"/>
    <w:rsid w:val="00DE328B"/>
    <w:rsid w:val="00DF62CC"/>
    <w:rsid w:val="00E00FE6"/>
    <w:rsid w:val="00E10F3C"/>
    <w:rsid w:val="00E36FA1"/>
    <w:rsid w:val="00E45010"/>
    <w:rsid w:val="00E4510D"/>
    <w:rsid w:val="00E56994"/>
    <w:rsid w:val="00E951D5"/>
    <w:rsid w:val="00E964A8"/>
    <w:rsid w:val="00ED4010"/>
    <w:rsid w:val="00ED44E1"/>
    <w:rsid w:val="00EF6C2F"/>
    <w:rsid w:val="00F00489"/>
    <w:rsid w:val="00F240B8"/>
    <w:rsid w:val="00F416F6"/>
    <w:rsid w:val="00F6472B"/>
    <w:rsid w:val="00F75303"/>
    <w:rsid w:val="00F82791"/>
    <w:rsid w:val="00F831FB"/>
    <w:rsid w:val="00F9035D"/>
    <w:rsid w:val="00FB6892"/>
    <w:rsid w:val="00FD6017"/>
    <w:rsid w:val="00FE0D7A"/>
    <w:rsid w:val="00FF1181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FB0CB"/>
  <w15:chartTrackingRefBased/>
  <w15:docId w15:val="{5B329727-1A82-4BAC-86F9-7B77C790A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35236"/>
    <w:rPr>
      <w:sz w:val="24"/>
      <w:szCs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1B2B87"/>
    <w:pPr>
      <w:widowControl w:val="0"/>
      <w:suppressAutoHyphens/>
      <w:spacing w:after="120"/>
    </w:pPr>
    <w:rPr>
      <w:rFonts w:eastAsia="Lucida Sans Unicode"/>
      <w:lang w:val="lv-LV"/>
    </w:rPr>
  </w:style>
  <w:style w:type="character" w:customStyle="1" w:styleId="PamattekstsRakstz">
    <w:name w:val="Pamatteksts Rakstz."/>
    <w:link w:val="Pamatteksts"/>
    <w:rsid w:val="001B2B87"/>
    <w:rPr>
      <w:rFonts w:eastAsia="Lucida Sans Unicode"/>
      <w:sz w:val="24"/>
      <w:szCs w:val="24"/>
    </w:rPr>
  </w:style>
  <w:style w:type="paragraph" w:customStyle="1" w:styleId="xl23">
    <w:name w:val="xl23"/>
    <w:basedOn w:val="Parasts"/>
    <w:rsid w:val="001B2B87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customStyle="1" w:styleId="naisf">
    <w:name w:val="naisf"/>
    <w:basedOn w:val="Parasts"/>
    <w:rsid w:val="001B2B87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c">
    <w:name w:val="naisc"/>
    <w:basedOn w:val="Parasts"/>
    <w:rsid w:val="001B2B87"/>
    <w:pPr>
      <w:spacing w:before="100" w:beforeAutospacing="1" w:after="100" w:afterAutospacing="1"/>
    </w:pPr>
    <w:rPr>
      <w:lang w:val="lv-LV" w:eastAsia="lv-LV"/>
    </w:rPr>
  </w:style>
  <w:style w:type="paragraph" w:styleId="Balonteksts">
    <w:name w:val="Balloon Text"/>
    <w:basedOn w:val="Parasts"/>
    <w:link w:val="BalontekstsRakstz"/>
    <w:rsid w:val="00BA1F9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BA1F90"/>
    <w:rPr>
      <w:rFonts w:ascii="Tahoma" w:hAnsi="Tahoma" w:cs="Tahoma"/>
      <w:sz w:val="16"/>
      <w:szCs w:val="16"/>
      <w:lang w:val="en-GB" w:eastAsia="en-US"/>
    </w:rPr>
  </w:style>
  <w:style w:type="paragraph" w:styleId="Galvene">
    <w:name w:val="header"/>
    <w:basedOn w:val="Parasts"/>
    <w:link w:val="GalveneRakstz"/>
    <w:rsid w:val="00353F5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rsid w:val="00353F5E"/>
    <w:rPr>
      <w:sz w:val="24"/>
      <w:szCs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353F5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353F5E"/>
    <w:rPr>
      <w:sz w:val="24"/>
      <w:szCs w:val="24"/>
      <w:lang w:val="en-GB" w:eastAsia="en-US"/>
    </w:rPr>
  </w:style>
  <w:style w:type="paragraph" w:styleId="Sarakstarindkopa">
    <w:name w:val="List Paragraph"/>
    <w:aliases w:val="Strip,H&amp;P List Paragraph,2,1List Paragraph,Normal bullet 2,Bullet list,Syle 1"/>
    <w:basedOn w:val="Parasts"/>
    <w:link w:val="SarakstarindkopaRakstz"/>
    <w:uiPriority w:val="34"/>
    <w:qFormat/>
    <w:rsid w:val="006232F5"/>
    <w:pPr>
      <w:ind w:left="720"/>
    </w:pPr>
  </w:style>
  <w:style w:type="table" w:styleId="Reatabula">
    <w:name w:val="Table Grid"/>
    <w:basedOn w:val="Parastatabula"/>
    <w:uiPriority w:val="39"/>
    <w:rsid w:val="00965FC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unhideWhenUsed/>
    <w:rsid w:val="007275D5"/>
    <w:rPr>
      <w:color w:val="0000FF"/>
      <w:u w:val="single"/>
    </w:rPr>
  </w:style>
  <w:style w:type="character" w:customStyle="1" w:styleId="SarakstarindkopaRakstz">
    <w:name w:val="Saraksta rindkopa Rakstz."/>
    <w:aliases w:val="Strip Rakstz.,H&amp;P List Paragraph Rakstz.,2 Rakstz.,1List Paragraph Rakstz.,Normal bullet 2 Rakstz.,Bullet list Rakstz.,Syle 1 Rakstz."/>
    <w:link w:val="Sarakstarindkopa"/>
    <w:uiPriority w:val="34"/>
    <w:qFormat/>
    <w:locked/>
    <w:rsid w:val="007275D5"/>
    <w:rPr>
      <w:sz w:val="24"/>
      <w:szCs w:val="24"/>
      <w:lang w:val="en-GB" w:eastAsia="en-US"/>
    </w:rPr>
  </w:style>
  <w:style w:type="paragraph" w:customStyle="1" w:styleId="satursarnum">
    <w:name w:val="satursarnum"/>
    <w:basedOn w:val="Parasts"/>
    <w:uiPriority w:val="99"/>
    <w:rsid w:val="007275D5"/>
    <w:pPr>
      <w:spacing w:before="100" w:beforeAutospacing="1" w:after="100" w:afterAutospacing="1"/>
    </w:pPr>
    <w:rPr>
      <w:lang w:val="lv-LV" w:eastAsia="lv-LV"/>
    </w:rPr>
  </w:style>
  <w:style w:type="table" w:customStyle="1" w:styleId="Reatabula1">
    <w:name w:val="Režģa tabula1"/>
    <w:basedOn w:val="Parastatabula"/>
    <w:next w:val="Reatabula"/>
    <w:uiPriority w:val="39"/>
    <w:rsid w:val="00426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trisintapieminana">
    <w:name w:val="Unresolved Mention"/>
    <w:basedOn w:val="Noklusjumarindkopasfonts"/>
    <w:rsid w:val="007411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ttistibas.parvalde@jekabpils.lv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jekabpils.lv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jekabpils.lv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jekabpils.lv" TargetMode="Externa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ikumi.lv/ta/id/2972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Veidlapa" ma:contentTypeID="0x010101000DB5C053D39223409B44F14BAFA5BA07" ma:contentTypeVersion="4" ma:contentTypeDescription="Aizpildīt šo veidlapu" ma:contentTypeScope="" ma:versionID="96ff10e73871c9f6819a1f4fda4310e6">
  <xsd:schema xmlns:xsd="http://www.w3.org/2001/XMLSchema" xmlns:xs="http://www.w3.org/2001/XMLSchema" xmlns:p="http://schemas.microsoft.com/office/2006/metadata/properties" xmlns:ns1="http://schemas.microsoft.com/sharepoint/v3" xmlns:ns2="bee72cd7-3f45-468c-ae2e-436495166163" targetNamespace="http://schemas.microsoft.com/office/2006/metadata/properties" ma:root="true" ma:fieldsID="9c6e9768d22d438b5ae00cfa0ae98c0c" ns1:_="" ns2:_="">
    <xsd:import namespace="http://schemas.microsoft.com/sharepoint/v3"/>
    <xsd:import namespace="bee72cd7-3f45-468c-ae2e-436495166163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Rādīt labošanas skatu" ma:hidden="true" ma:internalName="ShowRepairView" ma:readOnly="false">
      <xsd:simpleType>
        <xsd:restriction base="dms:Text"/>
      </xsd:simpleType>
    </xsd:element>
    <xsd:element name="TemplateUrl" ma:index="11" nillable="true" ma:displayName="Template Link" ma:hidden="true" ma:internalName="TemplateUrl" ma:readOnly="false">
      <xsd:simpleType>
        <xsd:restriction base="dms:Text"/>
      </xsd:simpleType>
    </xsd:element>
    <xsd:element name="xd_ProgID" ma:index="12" nillable="true" ma:displayName="HTML File Link" ma:hidden="true" ma:internalName="xd_Prog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72cd7-3f45-468c-ae2e-436495166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063E223-576C-49F8-85B7-DD94EAF290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E4E446-3165-4D3E-A190-34601F84E9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e72cd7-3f45-468c-ae2e-4364951661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EE2071-0AB2-4A3C-93E6-C95226EACF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2E188C-7913-4E02-9CFF-A520DE40EA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5.xml><?xml version="1.0" encoding="utf-8"?>
<ds:datastoreItem xmlns:ds="http://schemas.openxmlformats.org/officeDocument/2006/customXml" ds:itemID="{7AAF7DB9-EE32-4A76-9178-C9747B10CD0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4017</Words>
  <Characters>26806</Characters>
  <Application>Microsoft Office Word</Application>
  <DocSecurity>0</DocSecurity>
  <Lines>223</Lines>
  <Paragraphs>61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Administrators</dc:creator>
  <cp:lastModifiedBy>Ingrīda Gādmane</cp:lastModifiedBy>
  <cp:revision>30</cp:revision>
  <cp:lastPrinted>2013-07-23T05:58:00Z</cp:lastPrinted>
  <dcterms:created xsi:type="dcterms:W3CDTF">2024-02-13T09:43:00Z</dcterms:created>
  <dcterms:modified xsi:type="dcterms:W3CDTF">2025-04-09T07:44:00Z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0x010101000DB5C053D39223409B44F14BAFA5BA07</vt:lpwstr>
  </property>
  <property fmtid="{D5CDD505-2E9C-101B-9397-08002B2CF9AE}" pid="3" name="display_urn:schemas-microsoft-com:office:office#Author">
    <vt:lpwstr>Jolanta Liepiņa</vt:lpwstr>
  </property>
  <property fmtid="{D5CDD505-2E9C-101B-9397-08002B2CF9AE}" pid="4" name="display_urn:schemas-microsoft-com:office:office#Editor">
    <vt:lpwstr>Anita Moskovska</vt:lpwstr>
  </property>
  <property fmtid="{D5CDD505-2E9C-101B-9397-08002B2CF9AE}" pid="5" name="Order">
    <vt:lpwstr>5900.00000000000</vt:lpwstr>
  </property>
</Properties>
</file>