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3B3094" w:rsidP="00B645B7" w:rsidRDefault="00B82B46" w14:paraId="3C94476F" wp14:textId="77777777">
      <w:pPr>
        <w:pStyle w:val="Header"/>
        <w:tabs>
          <w:tab w:val="clear" w:pos="4320"/>
          <w:tab w:val="clear" w:pos="8640"/>
        </w:tabs>
        <w:jc w:val="center"/>
        <w:rPr>
          <w:rFonts w:ascii="Times New Roman" w:hAnsi="Times New Roman"/>
          <w:sz w:val="24"/>
          <w:szCs w:val="24"/>
          <w:lang w:val="lv-LV"/>
        </w:rPr>
      </w:pPr>
      <w:r>
        <w:rPr>
          <w:rFonts w:ascii="Times New Roman" w:hAnsi="Times New Roman"/>
          <w:sz w:val="24"/>
          <w:szCs w:val="24"/>
          <w:lang w:val="lv-LV"/>
        </w:rPr>
        <w:t>Rīgā</w:t>
      </w:r>
    </w:p>
    <w:p xmlns:wp14="http://schemas.microsoft.com/office/word/2010/wordml" w:rsidR="00BF1536" w:rsidP="00223F4C" w:rsidRDefault="00B82B46" w14:paraId="11AC876C" wp14:textId="77777777">
      <w:pPr>
        <w:pStyle w:val="Header"/>
        <w:tabs>
          <w:tab w:val="left" w:pos="720"/>
        </w:tabs>
        <w:spacing w:before="200"/>
        <w:rPr>
          <w:rFonts w:ascii="Times New Roman" w:hAnsi="Times New Roman"/>
          <w:sz w:val="24"/>
          <w:szCs w:val="24"/>
          <w:lang w:val="lv-LV"/>
        </w:rPr>
      </w:pPr>
      <w:r>
        <w:rPr>
          <w:rFonts w:ascii="Times New Roman" w:hAnsi="Times New Roman"/>
          <w:noProof/>
          <w:sz w:val="24"/>
          <w:szCs w:val="24"/>
          <w:lang w:val="lv-LV"/>
        </w:rPr>
        <w:t>02.05.2024</w:t>
      </w:r>
      <w:r w:rsidR="00223F4C">
        <w:rPr>
          <w:rFonts w:ascii="Times New Roman" w:hAnsi="Times New Roman"/>
          <w:sz w:val="24"/>
          <w:szCs w:val="24"/>
          <w:lang w:val="lv-LV"/>
        </w:rPr>
        <w:tab/>
      </w:r>
    </w:p>
    <w:p xmlns:wp14="http://schemas.microsoft.com/office/word/2010/wordml" w:rsidRPr="00B55C78" w:rsidR="00842C4F" w:rsidP="00B55C78" w:rsidRDefault="00B82B46" w14:paraId="34610798" wp14:textId="77777777">
      <w:pPr>
        <w:pStyle w:val="Header"/>
        <w:tabs>
          <w:tab w:val="clear" w:pos="4320"/>
          <w:tab w:val="clear" w:pos="8640"/>
        </w:tabs>
        <w:spacing w:before="200"/>
        <w:ind w:left="2880" w:firstLine="720"/>
        <w:rPr>
          <w:rFonts w:ascii="Times New Roman" w:hAnsi="Times New Roman"/>
          <w:b/>
          <w:bCs/>
          <w:sz w:val="28"/>
          <w:szCs w:val="28"/>
          <w:lang w:val="lv-LV"/>
        </w:rPr>
      </w:pPr>
      <w:r w:rsidRPr="00B55C78">
        <w:rPr>
          <w:rFonts w:ascii="Times New Roman" w:hAnsi="Times New Roman"/>
          <w:b/>
          <w:bCs/>
          <w:sz w:val="28"/>
          <w:szCs w:val="28"/>
          <w:lang w:val="lv-LV"/>
        </w:rPr>
        <w:t xml:space="preserve">Lēmums </w:t>
      </w:r>
      <w:r w:rsidRPr="00B55C78" w:rsidR="00BF0050">
        <w:rPr>
          <w:rFonts w:ascii="Times New Roman" w:hAnsi="Times New Roman"/>
          <w:b/>
          <w:bCs/>
          <w:sz w:val="28"/>
          <w:szCs w:val="28"/>
          <w:lang w:val="lv-LV"/>
        </w:rPr>
        <w:t>Nr.</w:t>
      </w:r>
      <w:r w:rsidRPr="00B55C78" w:rsidR="004F26E0">
        <w:rPr>
          <w:rFonts w:ascii="Times New Roman" w:hAnsi="Times New Roman"/>
          <w:b/>
          <w:bCs/>
          <w:sz w:val="28"/>
          <w:szCs w:val="28"/>
          <w:lang w:val="lv-LV"/>
        </w:rPr>
        <w:t xml:space="preserve"> </w:t>
      </w:r>
      <w:r w:rsidRPr="00B55C78" w:rsidR="00223F4C">
        <w:rPr>
          <w:rFonts w:ascii="Times New Roman" w:hAnsi="Times New Roman"/>
          <w:b/>
          <w:bCs/>
          <w:noProof/>
          <w:sz w:val="28"/>
          <w:szCs w:val="28"/>
          <w:lang w:val="lv-LV"/>
        </w:rPr>
        <w:t>5-02-1/27</w:t>
      </w:r>
      <w:r w:rsidR="0098179F">
        <w:rPr>
          <w:rFonts w:ascii="Times New Roman" w:hAnsi="Times New Roman"/>
          <w:b/>
          <w:bCs/>
          <w:sz w:val="28"/>
          <w:szCs w:val="28"/>
          <w:lang w:val="lv-LV"/>
        </w:rPr>
        <w:t>/202</w:t>
      </w:r>
      <w:r w:rsidR="00186A42">
        <w:rPr>
          <w:rFonts w:ascii="Times New Roman" w:hAnsi="Times New Roman"/>
          <w:b/>
          <w:bCs/>
          <w:sz w:val="28"/>
          <w:szCs w:val="28"/>
          <w:lang w:val="lv-LV"/>
        </w:rPr>
        <w:t>4</w:t>
      </w:r>
    </w:p>
    <w:p xmlns:wp14="http://schemas.microsoft.com/office/word/2010/wordml" w:rsidRPr="001A6E7C" w:rsidR="001A6E7C" w:rsidP="001A6E7C" w:rsidRDefault="00B82B46" w14:paraId="572D43CE" wp14:textId="77777777">
      <w:pPr>
        <w:tabs>
          <w:tab w:val="right" w:pos="8640"/>
        </w:tabs>
        <w:spacing w:after="0" w:line="240" w:lineRule="auto"/>
        <w:ind w:right="238"/>
        <w:jc w:val="center"/>
        <w:rPr>
          <w:rFonts w:ascii="Times New Roman" w:hAnsi="Times New Roman" w:eastAsia="Times New Roman"/>
          <w:b/>
          <w:bCs/>
          <w:sz w:val="24"/>
          <w:szCs w:val="24"/>
          <w:lang w:val="lv-LV"/>
        </w:rPr>
      </w:pPr>
      <w:bookmarkStart w:name="_Hlk165227947" w:id="0"/>
      <w:bookmarkStart w:name="_Hlk165224683" w:id="1"/>
      <w:bookmarkStart w:name="_Hlk165221777" w:id="2"/>
      <w:r w:rsidRPr="001A6E7C">
        <w:rPr>
          <w:rFonts w:ascii="Times New Roman" w:hAnsi="Times New Roman" w:eastAsia="Times New Roman"/>
          <w:b/>
          <w:bCs/>
          <w:sz w:val="24"/>
          <w:szCs w:val="24"/>
          <w:lang w:val="lv-LV"/>
        </w:rPr>
        <w:t>par ietekmes uz vidi novērtējuma procedūras piemērošanu</w:t>
      </w:r>
    </w:p>
    <w:p xmlns:wp14="http://schemas.microsoft.com/office/word/2010/wordml" w:rsidRPr="001A6E7C" w:rsidR="001A6E7C" w:rsidP="001A6E7C" w:rsidRDefault="001A6E7C" w14:paraId="672A6659" wp14:textId="77777777">
      <w:pPr>
        <w:widowControl/>
        <w:tabs>
          <w:tab w:val="right" w:pos="8640"/>
        </w:tabs>
        <w:spacing w:after="0" w:line="240" w:lineRule="auto"/>
        <w:ind w:right="238"/>
        <w:jc w:val="both"/>
        <w:rPr>
          <w:rFonts w:ascii="Times New Roman" w:hAnsi="Times New Roman" w:eastAsia="Times New Roman"/>
          <w:b/>
          <w:bCs/>
          <w:sz w:val="24"/>
          <w:szCs w:val="24"/>
          <w:lang w:val="lv-LV"/>
        </w:rPr>
      </w:pPr>
    </w:p>
    <w:p xmlns:wp14="http://schemas.microsoft.com/office/word/2010/wordml" w:rsidRPr="001A6E7C" w:rsidR="001A6E7C" w:rsidP="001A6E7C" w:rsidRDefault="00B82B46" w14:paraId="5605380D" wp14:textId="77777777">
      <w:pPr>
        <w:widowControl/>
        <w:tabs>
          <w:tab w:val="right" w:pos="8640"/>
        </w:tabs>
        <w:spacing w:before="240" w:after="240" w:line="240" w:lineRule="auto"/>
        <w:jc w:val="both"/>
        <w:rPr>
          <w:rFonts w:ascii="Times New Roman" w:hAnsi="Times New Roman" w:eastAsia="Times New Roman"/>
          <w:sz w:val="24"/>
          <w:szCs w:val="24"/>
          <w:lang w:val="lv-LV"/>
        </w:rPr>
      </w:pPr>
      <w:r w:rsidRPr="001A6E7C">
        <w:rPr>
          <w:rFonts w:ascii="Times New Roman" w:hAnsi="Times New Roman" w:eastAsia="Times New Roman"/>
          <w:b/>
          <w:bCs/>
          <w:sz w:val="24"/>
          <w:szCs w:val="24"/>
          <w:lang w:val="lv-LV"/>
        </w:rPr>
        <w:t>Adresāts:</w:t>
      </w:r>
      <w:r w:rsidRPr="001A6E7C">
        <w:rPr>
          <w:rFonts w:ascii="Times New Roman" w:hAnsi="Times New Roman" w:eastAsia="Times New Roman"/>
          <w:sz w:val="24"/>
          <w:szCs w:val="24"/>
          <w:lang w:val="lv-LV"/>
        </w:rPr>
        <w:t xml:space="preserve"> </w:t>
      </w:r>
    </w:p>
    <w:p xmlns:wp14="http://schemas.microsoft.com/office/word/2010/wordml" w:rsidRPr="001A6E7C" w:rsidR="001A6E7C" w:rsidP="001A6E7C" w:rsidRDefault="00B82B46" w14:paraId="184125A9" wp14:textId="77777777">
      <w:pPr>
        <w:widowControl/>
        <w:tabs>
          <w:tab w:val="right" w:pos="8640"/>
        </w:tabs>
        <w:spacing w:before="240" w:after="240" w:line="240" w:lineRule="auto"/>
        <w:jc w:val="both"/>
        <w:rPr>
          <w:rFonts w:ascii="Times New Roman" w:hAnsi="Times New Roman"/>
          <w:sz w:val="24"/>
          <w:szCs w:val="24"/>
          <w:lang w:val="lv-LV"/>
        </w:rPr>
      </w:pPr>
      <w:bookmarkStart w:name="_Hlk156315088" w:id="3"/>
      <w:r w:rsidRPr="001A6E7C">
        <w:rPr>
          <w:rFonts w:ascii="Times New Roman" w:hAnsi="Times New Roman"/>
          <w:sz w:val="24"/>
          <w:szCs w:val="24"/>
          <w:lang w:val="lv-LV"/>
        </w:rPr>
        <w:t xml:space="preserve">SIA </w:t>
      </w:r>
      <w:r w:rsidRPr="001A6E7C">
        <w:rPr>
          <w:rFonts w:ascii="Times New Roman" w:hAnsi="Times New Roman"/>
          <w:i/>
          <w:iCs/>
          <w:sz w:val="24"/>
          <w:szCs w:val="24"/>
          <w:lang w:val="lv-LV"/>
        </w:rPr>
        <w:t>“Supren”</w:t>
      </w:r>
      <w:r w:rsidRPr="001A6E7C">
        <w:rPr>
          <w:rFonts w:ascii="Times New Roman" w:hAnsi="Times New Roman"/>
          <w:sz w:val="24"/>
          <w:szCs w:val="24"/>
          <w:lang w:val="lv-LV"/>
        </w:rPr>
        <w:t>, reģistrācijas Nr. </w:t>
      </w:r>
      <w:bookmarkEnd w:id="3"/>
      <w:r w:rsidRPr="001A6E7C">
        <w:rPr>
          <w:rFonts w:ascii="Times New Roman" w:hAnsi="Times New Roman" w:eastAsia="Work Sans Light"/>
          <w:color w:val="000000"/>
          <w:sz w:val="24"/>
          <w:szCs w:val="24"/>
          <w:lang w:val="lv-LV"/>
        </w:rPr>
        <w:t>40203483458</w:t>
      </w:r>
      <w:r w:rsidRPr="001A6E7C">
        <w:rPr>
          <w:rFonts w:ascii="Times New Roman" w:hAnsi="Times New Roman"/>
          <w:sz w:val="24"/>
          <w:szCs w:val="24"/>
          <w:lang w:val="lv-LV"/>
        </w:rPr>
        <w:t xml:space="preserve">, juridiskā adrese: Mednieku iela 4A, Nr. 201, Rīga, LV-1010, elektroniskā pasta adrese: </w:t>
      </w:r>
      <w:hyperlink r:id="rId11">
        <w:r w:rsidRPr="001A6E7C" w:rsidR="001A6E7C">
          <w:rPr>
            <w:rFonts w:ascii="Times New Roman" w:hAnsi="Times New Roman"/>
            <w:sz w:val="24"/>
            <w:szCs w:val="24"/>
            <w:lang w:val="lv-LV"/>
          </w:rPr>
          <w:t>info-latvija@europeanenergy.com</w:t>
        </w:r>
      </w:hyperlink>
      <w:r w:rsidRPr="001A6E7C">
        <w:rPr>
          <w:rFonts w:ascii="Times New Roman" w:hAnsi="Times New Roman"/>
          <w:sz w:val="24"/>
          <w:szCs w:val="24"/>
          <w:lang w:val="lv-LV"/>
        </w:rPr>
        <w:t xml:space="preserve">,  </w:t>
      </w:r>
      <w:hyperlink r:id="rId12">
        <w:r w:rsidRPr="001A6E7C" w:rsidR="001A6E7C">
          <w:rPr>
            <w:rFonts w:ascii="Times New Roman" w:hAnsi="Times New Roman"/>
            <w:sz w:val="24"/>
            <w:szCs w:val="24"/>
            <w:lang w:val="lv-LV"/>
          </w:rPr>
          <w:t>ega@europeanenergy.com</w:t>
        </w:r>
      </w:hyperlink>
      <w:r w:rsidRPr="001A6E7C">
        <w:rPr>
          <w:rFonts w:ascii="Times New Roman" w:hAnsi="Times New Roman"/>
          <w:sz w:val="24"/>
          <w:szCs w:val="24"/>
          <w:lang w:val="lv-LV"/>
        </w:rPr>
        <w:t xml:space="preserve"> (turpmāk – Ierosinātāja). </w:t>
      </w:r>
    </w:p>
    <w:p xmlns:wp14="http://schemas.microsoft.com/office/word/2010/wordml" w:rsidRPr="001A6E7C" w:rsidR="001A6E7C" w:rsidP="001A6E7C" w:rsidRDefault="00B82B46" w14:paraId="5DFF3C0D" wp14:textId="77777777">
      <w:pPr>
        <w:widowControl/>
        <w:tabs>
          <w:tab w:val="right" w:pos="8640"/>
        </w:tabs>
        <w:spacing w:before="240" w:after="240" w:line="240" w:lineRule="auto"/>
        <w:jc w:val="both"/>
        <w:rPr>
          <w:rFonts w:ascii="Times New Roman" w:hAnsi="Times New Roman" w:eastAsia="Times New Roman"/>
          <w:b/>
          <w:bCs/>
          <w:sz w:val="24"/>
          <w:szCs w:val="24"/>
          <w:lang w:val="lv-LV"/>
        </w:rPr>
      </w:pPr>
      <w:r w:rsidRPr="001A6E7C">
        <w:rPr>
          <w:rFonts w:ascii="Times New Roman" w:hAnsi="Times New Roman" w:eastAsia="Times New Roman"/>
          <w:b/>
          <w:bCs/>
          <w:sz w:val="24"/>
          <w:szCs w:val="24"/>
          <w:lang w:val="lv-LV"/>
        </w:rPr>
        <w:t xml:space="preserve">Paredzētās darbības nosaukums: </w:t>
      </w:r>
    </w:p>
    <w:p xmlns:wp14="http://schemas.microsoft.com/office/word/2010/wordml" w:rsidRPr="001A6E7C" w:rsidR="001A6E7C" w:rsidP="001A6E7C" w:rsidRDefault="00B82B46" w14:paraId="14A137D5" wp14:textId="77777777">
      <w:pPr>
        <w:widowControl/>
        <w:tabs>
          <w:tab w:val="right" w:pos="8640"/>
        </w:tabs>
        <w:spacing w:before="240" w:after="240" w:line="240" w:lineRule="auto"/>
        <w:jc w:val="both"/>
        <w:rPr>
          <w:rFonts w:ascii="Times New Roman" w:hAnsi="Times New Roman"/>
          <w:sz w:val="24"/>
          <w:szCs w:val="24"/>
          <w:lang w:val="lv-LV" w:eastAsia="lv-LV"/>
        </w:rPr>
      </w:pPr>
      <w:r w:rsidRPr="001A6E7C">
        <w:rPr>
          <w:rFonts w:ascii="Times New Roman" w:hAnsi="Times New Roman" w:eastAsia="Times New Roman"/>
          <w:sz w:val="24"/>
          <w:szCs w:val="24"/>
          <w:lang w:val="lv-LV" w:eastAsia="lv-LV"/>
        </w:rPr>
        <w:t xml:space="preserve">Vēja elektrostaciju parka (turpmāk – Vēja parks) </w:t>
      </w:r>
      <w:r w:rsidRPr="001A6E7C">
        <w:rPr>
          <w:rFonts w:ascii="Times New Roman" w:hAnsi="Times New Roman"/>
          <w:sz w:val="24"/>
          <w:szCs w:val="24"/>
          <w:lang w:val="lv-LV"/>
        </w:rPr>
        <w:t>un tā saistītās infrastruktūras</w:t>
      </w:r>
      <w:r w:rsidRPr="001A6E7C">
        <w:rPr>
          <w:rFonts w:ascii="Times New Roman" w:hAnsi="Times New Roman" w:eastAsia="Times New Roman"/>
          <w:sz w:val="24"/>
          <w:szCs w:val="24"/>
          <w:lang w:val="lv-LV" w:eastAsia="lv-LV"/>
        </w:rPr>
        <w:t xml:space="preserve"> būvniecība </w:t>
      </w:r>
      <w:r w:rsidRPr="001A6E7C">
        <w:rPr>
          <w:rFonts w:ascii="Times New Roman" w:hAnsi="Times New Roman"/>
          <w:sz w:val="24"/>
          <w:szCs w:val="24"/>
          <w:lang w:val="lv-LV" w:eastAsia="lv-LV"/>
        </w:rPr>
        <w:t>(turpmāk – Paredzētā darbība)</w:t>
      </w:r>
      <w:r w:rsidRPr="001A6E7C">
        <w:rPr>
          <w:rFonts w:ascii="Times New Roman" w:hAnsi="Times New Roman" w:eastAsia="Times New Roman"/>
          <w:sz w:val="24"/>
          <w:szCs w:val="24"/>
          <w:lang w:val="lv-LV" w:eastAsia="lv-LV"/>
        </w:rPr>
        <w:t xml:space="preserve">. </w:t>
      </w:r>
    </w:p>
    <w:p xmlns:wp14="http://schemas.microsoft.com/office/word/2010/wordml" w:rsidRPr="001A6E7C" w:rsidR="001A6E7C" w:rsidP="001A6E7C" w:rsidRDefault="00B82B46" w14:paraId="6A6E2240" wp14:textId="77777777">
      <w:pPr>
        <w:widowControl/>
        <w:tabs>
          <w:tab w:val="right" w:pos="8640"/>
        </w:tabs>
        <w:spacing w:before="240" w:after="240" w:line="240" w:lineRule="auto"/>
        <w:jc w:val="both"/>
        <w:rPr>
          <w:rFonts w:ascii="Times New Roman" w:hAnsi="Times New Roman" w:eastAsia="Times New Roman"/>
          <w:b/>
          <w:bCs/>
          <w:sz w:val="24"/>
          <w:szCs w:val="24"/>
          <w:lang w:val="lv-LV"/>
        </w:rPr>
      </w:pPr>
      <w:r w:rsidRPr="001A6E7C">
        <w:rPr>
          <w:rFonts w:ascii="Times New Roman" w:hAnsi="Times New Roman" w:eastAsia="Times New Roman"/>
          <w:b/>
          <w:bCs/>
          <w:sz w:val="24"/>
          <w:szCs w:val="24"/>
          <w:lang w:val="lv-LV"/>
        </w:rPr>
        <w:t xml:space="preserve">Paredzētās darbības iespējamā norises vieta: </w:t>
      </w:r>
    </w:p>
    <w:p xmlns:wp14="http://schemas.microsoft.com/office/word/2010/wordml" w:rsidRPr="001A6E7C" w:rsidR="001A6E7C" w:rsidP="001A6E7C" w:rsidRDefault="00B82B46" w14:paraId="2C2FCA51" wp14:textId="77777777">
      <w:pPr>
        <w:tabs>
          <w:tab w:val="left" w:pos="0"/>
          <w:tab w:val="right" w:pos="8640"/>
        </w:tabs>
        <w:spacing w:before="240" w:after="240" w:line="240" w:lineRule="auto"/>
        <w:jc w:val="both"/>
        <w:rPr>
          <w:rFonts w:ascii="Times New Roman" w:hAnsi="Times New Roman"/>
          <w:sz w:val="24"/>
          <w:szCs w:val="24"/>
          <w:lang w:val="lv-LV"/>
        </w:rPr>
      </w:pPr>
      <w:r w:rsidRPr="001A6E7C">
        <w:rPr>
          <w:rFonts w:ascii="Times New Roman" w:hAnsi="Times New Roman"/>
          <w:iCs/>
          <w:sz w:val="24"/>
          <w:szCs w:val="24"/>
          <w:lang w:val="lv-LV"/>
        </w:rPr>
        <w:t>Vēja</w:t>
      </w:r>
      <w:r w:rsidRPr="001A6E7C">
        <w:rPr>
          <w:rFonts w:ascii="Times New Roman" w:hAnsi="Times New Roman"/>
          <w:sz w:val="24"/>
          <w:szCs w:val="24"/>
          <w:lang w:val="lv-LV"/>
        </w:rPr>
        <w:t xml:space="preserve"> parka un tā saistītās infrastruktūras</w:t>
      </w:r>
      <w:r>
        <w:rPr>
          <w:rFonts w:ascii="Times New Roman" w:hAnsi="Times New Roman"/>
          <w:sz w:val="24"/>
          <w:szCs w:val="24"/>
          <w:vertAlign w:val="superscript"/>
          <w:lang w:val="lv-LV"/>
        </w:rPr>
        <w:footnoteReference w:id="1"/>
      </w:r>
      <w:r w:rsidRPr="001A6E7C">
        <w:rPr>
          <w:rFonts w:ascii="Times New Roman" w:hAnsi="Times New Roman"/>
          <w:sz w:val="24"/>
          <w:szCs w:val="24"/>
          <w:lang w:val="lv-LV"/>
        </w:rPr>
        <w:t xml:space="preserve"> </w:t>
      </w:r>
      <w:r w:rsidRPr="001A6E7C">
        <w:rPr>
          <w:rFonts w:ascii="Times New Roman" w:hAnsi="Times New Roman" w:eastAsiaTheme="minorHAnsi"/>
          <w:kern w:val="2"/>
          <w:sz w:val="24"/>
          <w:szCs w:val="24"/>
          <w:lang w:val="lv-LV"/>
          <w14:ligatures w14:val="standardContextual"/>
        </w:rPr>
        <w:t>iespējamā izveides vieta ir izpētes teritorija</w:t>
      </w:r>
      <w:r w:rsidRPr="001A6E7C">
        <w:rPr>
          <w:rFonts w:ascii="Times New Roman" w:hAnsi="Times New Roman"/>
          <w:sz w:val="24"/>
          <w:szCs w:val="24"/>
          <w:lang w:val="lv-LV"/>
        </w:rPr>
        <w:t xml:space="preserve"> </w:t>
      </w:r>
      <w:r w:rsidRPr="001A6E7C">
        <w:rPr>
          <w:rFonts w:ascii="Times New Roman" w:hAnsi="Times New Roman" w:eastAsia="Work Sans Light"/>
          <w:color w:val="000000"/>
          <w:sz w:val="24"/>
          <w:szCs w:val="24"/>
          <w:lang w:val="lv-LV"/>
        </w:rPr>
        <w:t>Jēkabpils novada Mežāres un Vīpes pagastos</w:t>
      </w:r>
      <w:r w:rsidRPr="001A6E7C">
        <w:rPr>
          <w:rFonts w:ascii="Times New Roman" w:hAnsi="Times New Roman" w:eastAsiaTheme="minorHAnsi"/>
          <w:kern w:val="2"/>
          <w:sz w:val="24"/>
          <w:szCs w:val="24"/>
          <w:lang w:val="lv-LV"/>
          <w14:ligatures w14:val="standardContextual"/>
        </w:rPr>
        <w:t xml:space="preserve">. </w:t>
      </w:r>
      <w:r w:rsidRPr="001A6E7C">
        <w:rPr>
          <w:rFonts w:ascii="Times New Roman" w:hAnsi="Times New Roman" w:eastAsia="Times New Roman"/>
          <w:kern w:val="2"/>
          <w:sz w:val="24"/>
          <w:szCs w:val="24"/>
          <w:lang w:val="lv-LV"/>
          <w14:ligatures w14:val="standardContextual"/>
        </w:rPr>
        <w:t xml:space="preserve">Informācija par izpētes teritorijā iekļautajiem </w:t>
      </w:r>
      <w:r w:rsidRPr="001A6E7C">
        <w:rPr>
          <w:rFonts w:ascii="Times New Roman" w:hAnsi="Times New Roman" w:eastAsiaTheme="minorHAnsi"/>
          <w:kern w:val="2"/>
          <w:sz w:val="24"/>
          <w:szCs w:val="24"/>
          <w:lang w:val="lv-LV"/>
          <w14:ligatures w14:val="standardContextual"/>
        </w:rPr>
        <w:t xml:space="preserve">īpašumiem un to zemes </w:t>
      </w:r>
      <w:r w:rsidRPr="001A6E7C">
        <w:rPr>
          <w:rFonts w:ascii="Times New Roman" w:hAnsi="Times New Roman" w:eastAsiaTheme="minorHAnsi"/>
          <w:kern w:val="2"/>
          <w:sz w:val="24"/>
          <w:szCs w:val="24"/>
          <w:lang w:val="lv-LV"/>
          <w14:ligatures w14:val="standardContextual"/>
        </w:rPr>
        <w:t>vienībām pievienoti šī lēmuma 1. pielikumā, kas ir šā lēmuma neatņemama sastāvdaļa</w:t>
      </w:r>
      <w:r w:rsidRPr="001A6E7C">
        <w:rPr>
          <w:rFonts w:ascii="Times New Roman" w:hAnsi="Times New Roman" w:eastAsia="Times New Roman"/>
          <w:kern w:val="2"/>
          <w:sz w:val="24"/>
          <w:szCs w:val="24"/>
          <w:lang w:val="lv-LV"/>
          <w14:ligatures w14:val="standardContextual"/>
        </w:rPr>
        <w:t xml:space="preserve"> (turpmāk arī </w:t>
      </w:r>
      <w:r w:rsidRPr="00B5414F" w:rsidR="00FC64C3">
        <w:rPr>
          <w:rFonts w:ascii="Times New Roman" w:hAnsi="Times New Roman" w:eastAsia="Times New Roman"/>
          <w:sz w:val="24"/>
          <w:szCs w:val="24"/>
          <w:lang w:val="lv-LV"/>
        </w:rPr>
        <w:t>–</w:t>
      </w:r>
      <w:r w:rsidRPr="001A6E7C">
        <w:rPr>
          <w:rFonts w:ascii="Times New Roman" w:hAnsi="Times New Roman" w:eastAsia="Times New Roman"/>
          <w:kern w:val="2"/>
          <w:sz w:val="24"/>
          <w:szCs w:val="24"/>
          <w:lang w:val="lv-LV"/>
          <w14:ligatures w14:val="standardContextual"/>
        </w:rPr>
        <w:t xml:space="preserve"> Izpētes teritorija / </w:t>
      </w:r>
      <w:bookmarkStart w:name="_Hlk156376601" w:id="4"/>
      <w:r w:rsidRPr="001A6E7C">
        <w:rPr>
          <w:rFonts w:ascii="Times New Roman" w:hAnsi="Times New Roman" w:eastAsia="Times New Roman"/>
          <w:kern w:val="2"/>
          <w:sz w:val="24"/>
          <w:szCs w:val="24"/>
          <w:lang w:val="lv-LV"/>
          <w14:ligatures w14:val="standardContextual"/>
        </w:rPr>
        <w:t>Darbības vieta</w:t>
      </w:r>
      <w:bookmarkEnd w:id="4"/>
      <w:r w:rsidRPr="001A6E7C">
        <w:rPr>
          <w:rFonts w:ascii="Times New Roman" w:hAnsi="Times New Roman" w:eastAsia="Times New Roman"/>
          <w:kern w:val="2"/>
          <w:sz w:val="24"/>
          <w:szCs w:val="24"/>
          <w:lang w:val="lv-LV"/>
          <w14:ligatures w14:val="standardContextual"/>
        </w:rPr>
        <w:t>).</w:t>
      </w:r>
    </w:p>
    <w:p xmlns:wp14="http://schemas.microsoft.com/office/word/2010/wordml" w:rsidRPr="001A6E7C" w:rsidR="001A6E7C" w:rsidP="001A6E7C" w:rsidRDefault="00B82B46" w14:paraId="7C0D6FBE" wp14:textId="77777777">
      <w:pPr>
        <w:widowControl/>
        <w:tabs>
          <w:tab w:val="right" w:pos="8640"/>
        </w:tabs>
        <w:spacing w:before="240" w:after="240" w:line="240" w:lineRule="auto"/>
        <w:jc w:val="both"/>
        <w:rPr>
          <w:rFonts w:ascii="Times New Roman" w:hAnsi="Times New Roman" w:eastAsia="Times New Roman"/>
          <w:b/>
          <w:bCs/>
          <w:sz w:val="24"/>
          <w:szCs w:val="24"/>
          <w:lang w:val="lv-LV"/>
        </w:rPr>
      </w:pPr>
      <w:r w:rsidRPr="001A6E7C">
        <w:rPr>
          <w:rFonts w:ascii="Times New Roman" w:hAnsi="Times New Roman" w:eastAsia="Times New Roman"/>
          <w:b/>
          <w:bCs/>
          <w:sz w:val="24"/>
          <w:szCs w:val="24"/>
          <w:lang w:val="lv-LV"/>
        </w:rPr>
        <w:t xml:space="preserve">Īss paredzētās darbības raksturojums, faktu konstatācija un apsvērumi lēmuma satura noteikšanai: </w:t>
      </w:r>
    </w:p>
    <w:p xmlns:wp14="http://schemas.microsoft.com/office/word/2010/wordml" w:rsidRPr="001A6E7C" w:rsidR="001A6E7C" w:rsidP="001A6E7C" w:rsidRDefault="00B82B46" w14:paraId="21E96173" wp14:textId="77777777">
      <w:pPr>
        <w:widowControl/>
        <w:numPr>
          <w:ilvl w:val="0"/>
          <w:numId w:val="14"/>
        </w:numPr>
        <w:tabs>
          <w:tab w:val="right" w:pos="8640"/>
        </w:tabs>
        <w:spacing w:before="120" w:after="120" w:line="240" w:lineRule="auto"/>
        <w:ind w:left="357" w:hanging="357"/>
        <w:jc w:val="both"/>
        <w:textAlignment w:val="baseline"/>
        <w:outlineLvl w:val="0"/>
        <w:rPr>
          <w:rFonts w:ascii="Times New Roman" w:hAnsi="Times New Roman"/>
          <w:strike/>
          <w:sz w:val="24"/>
          <w:szCs w:val="24"/>
          <w:lang w:val="lv-LV"/>
        </w:rPr>
      </w:pPr>
      <w:bookmarkStart w:name="_Hlk155772617" w:id="5"/>
      <w:r w:rsidRPr="001A6E7C">
        <w:rPr>
          <w:rFonts w:ascii="Times New Roman" w:hAnsi="Times New Roman" w:eastAsia="Times New Roman"/>
          <w:sz w:val="24"/>
          <w:szCs w:val="24"/>
          <w:lang w:val="lv-LV" w:eastAsia="lv-LV"/>
        </w:rPr>
        <w:t>Ierosinātāja ar</w:t>
      </w:r>
      <w:r w:rsidRPr="001A6E7C">
        <w:rPr>
          <w:rFonts w:ascii="Times New Roman" w:hAnsi="Times New Roman"/>
          <w:sz w:val="24"/>
          <w:szCs w:val="24"/>
          <w:lang w:val="lv-LV"/>
        </w:rPr>
        <w:t xml:space="preserve"> 2024. gada 15. aprīļa</w:t>
      </w:r>
      <w:r>
        <w:rPr>
          <w:rFonts w:ascii="Times New Roman" w:hAnsi="Times New Roman"/>
          <w:sz w:val="24"/>
          <w:szCs w:val="24"/>
          <w:vertAlign w:val="superscript"/>
          <w:lang w:val="lv-LV"/>
        </w:rPr>
        <w:footnoteReference w:id="2"/>
      </w:r>
      <w:r w:rsidRPr="001A6E7C">
        <w:rPr>
          <w:rFonts w:ascii="Times New Roman" w:hAnsi="Times New Roman"/>
          <w:sz w:val="24"/>
          <w:szCs w:val="24"/>
          <w:lang w:val="lv-LV"/>
        </w:rPr>
        <w:t xml:space="preserve"> iesniegumu Nr. </w:t>
      </w:r>
      <w:bookmarkEnd w:id="5"/>
      <w:r w:rsidRPr="001A6E7C">
        <w:rPr>
          <w:rFonts w:ascii="Times New Roman" w:hAnsi="Times New Roman"/>
          <w:sz w:val="24"/>
          <w:szCs w:val="24"/>
          <w:lang w:val="lv-LV"/>
        </w:rPr>
        <w:t>b/n</w:t>
      </w:r>
      <w:r w:rsidRPr="001A6E7C">
        <w:rPr>
          <w:rFonts w:ascii="Times New Roman" w:hAnsi="Times New Roman"/>
          <w:i/>
          <w:iCs/>
          <w:sz w:val="24"/>
          <w:szCs w:val="24"/>
          <w:lang w:val="lv-LV"/>
        </w:rPr>
        <w:t xml:space="preserve"> “</w:t>
      </w:r>
      <w:r w:rsidRPr="001A6E7C">
        <w:rPr>
          <w:rFonts w:ascii="Times New Roman" w:hAnsi="Times New Roman" w:eastAsiaTheme="minorHAnsi"/>
          <w:i/>
          <w:iCs/>
          <w:kern w:val="2"/>
          <w:sz w:val="24"/>
          <w:szCs w:val="24"/>
          <w:lang w:val="lv-LV"/>
          <w14:ligatures w14:val="standardContextual"/>
        </w:rPr>
        <w:t>Paredzētās darbības iesniegums vēja elektrostaciju parka būvniecībai Jēkabpils novada Mežāres un Vīpes pagastos</w:t>
      </w:r>
      <w:r w:rsidRPr="001A6E7C">
        <w:rPr>
          <w:rFonts w:ascii="Times New Roman" w:hAnsi="Times New Roman"/>
          <w:i/>
          <w:iCs/>
          <w:sz w:val="24"/>
          <w:szCs w:val="24"/>
          <w:lang w:val="lv-LV"/>
        </w:rPr>
        <w:t>”</w:t>
      </w:r>
      <w:r w:rsidRPr="001A6E7C">
        <w:rPr>
          <w:rFonts w:ascii="Times New Roman" w:hAnsi="Times New Roman" w:eastAsia="Times New Roman"/>
          <w:sz w:val="24"/>
          <w:szCs w:val="24"/>
          <w:lang w:val="lv-LV" w:eastAsia="lv-LV"/>
        </w:rPr>
        <w:t xml:space="preserve"> (turpmāk – Iesniegums)</w:t>
      </w:r>
      <w:r>
        <w:rPr>
          <w:rFonts w:ascii="Times New Roman" w:hAnsi="Times New Roman"/>
          <w:kern w:val="2"/>
          <w:sz w:val="24"/>
          <w:szCs w:val="24"/>
          <w:vertAlign w:val="superscript"/>
          <w:lang w:val="lv-LV"/>
          <w14:ligatures w14:val="standardContextual"/>
        </w:rPr>
        <w:footnoteReference w:id="3"/>
      </w:r>
      <w:r w:rsidRPr="001A6E7C">
        <w:rPr>
          <w:rFonts w:ascii="Times New Roman" w:hAnsi="Times New Roman"/>
          <w:sz w:val="24"/>
          <w:szCs w:val="24"/>
          <w:lang w:val="lv-LV"/>
        </w:rPr>
        <w:t xml:space="preserve"> </w:t>
      </w:r>
      <w:r w:rsidRPr="001A6E7C">
        <w:rPr>
          <w:rFonts w:ascii="Times New Roman" w:hAnsi="Times New Roman" w:eastAsia="Times New Roman"/>
          <w:sz w:val="24"/>
          <w:szCs w:val="24"/>
          <w:lang w:val="lv-LV"/>
        </w:rPr>
        <w:t xml:space="preserve">ir vērsusies Vides pārraudzības valsts birojā (turpmāk – Birojs). </w:t>
      </w:r>
      <w:r w:rsidRPr="001A6E7C">
        <w:rPr>
          <w:rFonts w:ascii="Times New Roman" w:hAnsi="Times New Roman"/>
          <w:sz w:val="24"/>
          <w:szCs w:val="24"/>
          <w:lang w:val="lv-LV"/>
        </w:rPr>
        <w:t>Atbilstoši Iesniegumam Paredzētā darbība atbilst likuma “</w:t>
      </w:r>
      <w:r w:rsidRPr="001A6E7C">
        <w:rPr>
          <w:rFonts w:ascii="Times New Roman" w:hAnsi="Times New Roman"/>
          <w:i/>
          <w:iCs/>
          <w:sz w:val="24"/>
          <w:szCs w:val="24"/>
          <w:lang w:val="lv-LV"/>
        </w:rPr>
        <w:t>Par ietekmes uz vidi novērtējumu</w:t>
      </w:r>
      <w:r w:rsidRPr="001A6E7C">
        <w:rPr>
          <w:rFonts w:ascii="Times New Roman" w:hAnsi="Times New Roman"/>
          <w:sz w:val="24"/>
          <w:szCs w:val="24"/>
          <w:lang w:val="lv-LV"/>
        </w:rPr>
        <w:t>” (turpmāk - Novērtējuma likum</w:t>
      </w:r>
      <w:r w:rsidRPr="00FC64C3">
        <w:rPr>
          <w:rFonts w:ascii="Times New Roman" w:hAnsi="Times New Roman"/>
          <w:color w:val="212529"/>
          <w:sz w:val="24"/>
          <w:szCs w:val="24"/>
          <w:shd w:val="clear" w:color="auto" w:fill="FFFFFF"/>
          <w:lang w:val="lv-LV"/>
        </w:rPr>
        <w:t>s</w:t>
      </w:r>
      <w:r w:rsidRPr="001A6E7C">
        <w:rPr>
          <w:rFonts w:ascii="Times New Roman" w:hAnsi="Times New Roman"/>
          <w:sz w:val="24"/>
          <w:szCs w:val="24"/>
          <w:lang w:val="lv-LV"/>
        </w:rPr>
        <w:t>) 1. pielikuma 26.</w:t>
      </w:r>
      <w:r w:rsidRPr="001A6E7C">
        <w:rPr>
          <w:rFonts w:ascii="Times New Roman" w:hAnsi="Times New Roman"/>
          <w:sz w:val="24"/>
          <w:szCs w:val="24"/>
          <w:vertAlign w:val="superscript"/>
          <w:lang w:val="lv-LV"/>
        </w:rPr>
        <w:t>1</w:t>
      </w:r>
      <w:r w:rsidRPr="001A6E7C">
        <w:rPr>
          <w:rFonts w:ascii="Times New Roman" w:hAnsi="Times New Roman"/>
          <w:sz w:val="24"/>
          <w:szCs w:val="24"/>
          <w:lang w:val="lv-LV"/>
        </w:rPr>
        <w:t xml:space="preserve"> punktā - “</w:t>
      </w:r>
      <w:r w:rsidRPr="001A6E7C">
        <w:rPr>
          <w:rFonts w:ascii="Times New Roman" w:hAnsi="Times New Roman"/>
          <w:i/>
          <w:iCs/>
          <w:sz w:val="24"/>
          <w:szCs w:val="24"/>
          <w:shd w:val="clear" w:color="auto" w:fill="FFFFFF"/>
          <w:lang w:val="lv-LV"/>
        </w:rPr>
        <w:t xml:space="preserve">Vēja elektrostaciju būvniecība, ja to kopējā jauda ir 50 megavatu un vairāk, izņemot tādu vēja elektrostaciju būvniecību, kurai piemērojams sākotnējais izvērtējums saskaņā ar </w:t>
      </w:r>
      <w:hyperlink w:tgtFrame="_blank" w:history="1" r:id="rId13">
        <w:r w:rsidRPr="001A6E7C" w:rsidR="001A6E7C">
          <w:rPr>
            <w:rFonts w:ascii="Times New Roman" w:hAnsi="Times New Roman"/>
            <w:i/>
            <w:iCs/>
            <w:sz w:val="24"/>
            <w:szCs w:val="24"/>
            <w:shd w:val="clear" w:color="auto" w:fill="FFFFFF"/>
            <w:lang w:val="lv-LV"/>
          </w:rPr>
          <w:t>Enerģētiskās drošības un neatkarības veicināšanai nepieciešamās atvieglotās energoapgādes būvju būvniecības kārtības likumu</w:t>
        </w:r>
      </w:hyperlink>
      <w:r w:rsidRPr="001A6E7C">
        <w:rPr>
          <w:rFonts w:ascii="Times New Roman" w:hAnsi="Times New Roman"/>
          <w:sz w:val="24"/>
          <w:szCs w:val="24"/>
          <w:shd w:val="clear" w:color="auto" w:fill="FFFFFF"/>
          <w:lang w:val="lv-LV"/>
        </w:rPr>
        <w:t xml:space="preserve">” - iekļautai darbībai, kam </w:t>
      </w:r>
      <w:r w:rsidRPr="001A6E7C">
        <w:rPr>
          <w:rFonts w:ascii="Times New Roman" w:hAnsi="Times New Roman"/>
          <w:sz w:val="24"/>
          <w:szCs w:val="24"/>
          <w:lang w:val="lv-LV"/>
        </w:rPr>
        <w:t xml:space="preserve">ietekmes uz vidi novērtējums (turpmāk – IVN) veicams saskaņā ar šī likuma 4. panta pirmās daļas 1. punktu. </w:t>
      </w:r>
    </w:p>
    <w:p xmlns:wp14="http://schemas.microsoft.com/office/word/2010/wordml" w:rsidRPr="001A6E7C" w:rsidR="001A6E7C" w:rsidP="001A6E7C" w:rsidRDefault="00B82B46" w14:paraId="222B535A" wp14:textId="77777777">
      <w:pPr>
        <w:widowControl/>
        <w:numPr>
          <w:ilvl w:val="0"/>
          <w:numId w:val="14"/>
        </w:numPr>
        <w:tabs>
          <w:tab w:val="clear" w:pos="360"/>
          <w:tab w:val="num" w:pos="284"/>
          <w:tab w:val="right" w:pos="8640"/>
        </w:tabs>
        <w:spacing w:before="120" w:after="120" w:line="240" w:lineRule="auto"/>
        <w:ind w:left="357" w:hanging="357"/>
        <w:jc w:val="both"/>
        <w:textAlignment w:val="baseline"/>
        <w:outlineLvl w:val="0"/>
        <w:rPr>
          <w:rFonts w:ascii="Times New Roman" w:hAnsi="Times New Roman"/>
          <w:strike/>
          <w:sz w:val="24"/>
          <w:szCs w:val="24"/>
          <w:lang w:val="lv-LV"/>
        </w:rPr>
      </w:pPr>
      <w:r w:rsidRPr="001A6E7C">
        <w:rPr>
          <w:rFonts w:ascii="Times New Roman" w:hAnsi="Times New Roman"/>
          <w:sz w:val="24"/>
          <w:szCs w:val="24"/>
          <w:lang w:val="lv-LV"/>
        </w:rPr>
        <w:t xml:space="preserve">Atbilstoši Iesniegumā iekļautajai informācijai: </w:t>
      </w:r>
    </w:p>
    <w:p xmlns:wp14="http://schemas.microsoft.com/office/word/2010/wordml" w:rsidRPr="001A6E7C" w:rsidR="00FC64C3" w:rsidP="00FC64C3" w:rsidRDefault="00B82B46" w14:paraId="5CDCDE21" wp14:textId="77777777">
      <w:pPr>
        <w:widowControl/>
        <w:numPr>
          <w:ilvl w:val="1"/>
          <w:numId w:val="14"/>
        </w:numPr>
        <w:tabs>
          <w:tab w:val="num" w:pos="709"/>
          <w:tab w:val="right" w:pos="8640"/>
        </w:tabs>
        <w:spacing w:before="120" w:after="120" w:line="240" w:lineRule="auto"/>
        <w:ind w:left="924" w:right="-7" w:hanging="567"/>
        <w:jc w:val="both"/>
        <w:textAlignment w:val="baseline"/>
        <w:outlineLvl w:val="1"/>
        <w:rPr>
          <w:rFonts w:ascii="Times New Roman" w:hAnsi="Times New Roman" w:eastAsia="Times New Roman"/>
          <w:kern w:val="2"/>
          <w:sz w:val="24"/>
          <w:szCs w:val="24"/>
          <w:lang w:val="lv-LV" w:eastAsia="lv-LV"/>
          <w14:ligatures w14:val="standardContextual"/>
        </w:rPr>
      </w:pPr>
      <w:bookmarkStart w:name="_Hlk156558049" w:id="6"/>
      <w:r w:rsidRPr="001A6E7C">
        <w:rPr>
          <w:rFonts w:ascii="Times New Roman" w:hAnsi="Times New Roman"/>
          <w:sz w:val="24"/>
          <w:szCs w:val="24"/>
          <w:lang w:val="lv-LV"/>
        </w:rPr>
        <w:t xml:space="preserve">Vēja parku un </w:t>
      </w:r>
      <w:r>
        <w:rPr>
          <w:rFonts w:ascii="Times New Roman" w:hAnsi="Times New Roman"/>
          <w:sz w:val="24"/>
          <w:szCs w:val="24"/>
          <w:lang w:val="lv-LV"/>
        </w:rPr>
        <w:t>ar to</w:t>
      </w:r>
      <w:r w:rsidRPr="001A6E7C">
        <w:rPr>
          <w:rFonts w:ascii="Times New Roman" w:hAnsi="Times New Roman"/>
          <w:sz w:val="24"/>
          <w:szCs w:val="24"/>
          <w:lang w:val="lv-LV"/>
        </w:rPr>
        <w:t xml:space="preserve"> saistīto infrastruktūru plānots izbūvēt </w:t>
      </w:r>
      <w:r w:rsidRPr="001A6E7C">
        <w:rPr>
          <w:rFonts w:ascii="Times New Roman" w:hAnsi="Times New Roman" w:eastAsia="Work Sans Light"/>
          <w:color w:val="000000"/>
          <w:sz w:val="24"/>
          <w:szCs w:val="24"/>
          <w:lang w:val="lv-LV"/>
        </w:rPr>
        <w:t xml:space="preserve">Jēkabpils novada Mežāres un Vīpes </w:t>
      </w:r>
      <w:r w:rsidRPr="001A6E7C">
        <w:rPr>
          <w:rFonts w:ascii="Times New Roman" w:hAnsi="Times New Roman" w:eastAsia="Work Sans Light"/>
          <w:color w:val="000000"/>
          <w:sz w:val="24"/>
          <w:szCs w:val="24"/>
          <w:lang w:val="lv-LV"/>
        </w:rPr>
        <w:t>pagastos</w:t>
      </w:r>
      <w:r w:rsidRPr="001A6E7C">
        <w:rPr>
          <w:rFonts w:ascii="Times New Roman" w:hAnsi="Times New Roman"/>
          <w:sz w:val="24"/>
          <w:szCs w:val="24"/>
          <w:lang w:val="lv-LV"/>
        </w:rPr>
        <w:t>. Vēja parkā plānots</w:t>
      </w:r>
      <w:r w:rsidRPr="001A6E7C">
        <w:rPr>
          <w:rFonts w:ascii="Times New Roman" w:hAnsi="Times New Roman" w:eastAsia="Times New Roman"/>
          <w:kern w:val="2"/>
          <w:sz w:val="24"/>
          <w:szCs w:val="24"/>
          <w:lang w:val="lv-LV" w:eastAsia="lv-LV"/>
          <w14:ligatures w14:val="standardContextual"/>
        </w:rPr>
        <w:t xml:space="preserve"> uzstādīt līdz 25 jaunākās paaudzes vēja elektrostacij</w:t>
      </w:r>
      <w:r>
        <w:rPr>
          <w:rFonts w:ascii="Times New Roman" w:hAnsi="Times New Roman" w:eastAsia="Times New Roman"/>
          <w:kern w:val="2"/>
          <w:sz w:val="24"/>
          <w:szCs w:val="24"/>
          <w:lang w:val="lv-LV" w:eastAsia="lv-LV"/>
          <w14:ligatures w14:val="standardContextual"/>
        </w:rPr>
        <w:t>ām</w:t>
      </w:r>
      <w:r w:rsidRPr="001A6E7C">
        <w:rPr>
          <w:rFonts w:ascii="Times New Roman" w:hAnsi="Times New Roman" w:eastAsia="Times New Roman"/>
          <w:kern w:val="2"/>
          <w:sz w:val="24"/>
          <w:szCs w:val="24"/>
          <w:lang w:val="lv-LV" w:eastAsia="lv-LV"/>
          <w14:ligatures w14:val="standardContextual"/>
        </w:rPr>
        <w:t xml:space="preserve"> (turpmāk – VES), kuru kopējā jauda varētu sasniegt ~200 MW vai vairāk (</w:t>
      </w:r>
      <w:r w:rsidRPr="001A6E7C">
        <w:rPr>
          <w:rFonts w:ascii="Times New Roman" w:hAnsi="Times New Roman" w:eastAsiaTheme="minorHAnsi"/>
          <w:kern w:val="2"/>
          <w:sz w:val="24"/>
          <w:szCs w:val="24"/>
          <w:lang w:val="lv-LV"/>
          <w14:ligatures w14:val="standardContextual"/>
        </w:rPr>
        <w:t>katras stacijas nominālā jauda plānota ap 8 MW).</w:t>
      </w:r>
      <w:r w:rsidRPr="001A6E7C">
        <w:rPr>
          <w:rFonts w:ascii="Times New Roman" w:hAnsi="Times New Roman" w:eastAsia="Times New Roman"/>
          <w:kern w:val="2"/>
          <w:sz w:val="24"/>
          <w:szCs w:val="24"/>
          <w:lang w:val="lv-LV" w:eastAsia="lv-LV"/>
          <w14:ligatures w14:val="standardContextual"/>
        </w:rPr>
        <w:t xml:space="preserve"> </w:t>
      </w:r>
      <w:r>
        <w:rPr>
          <w:rFonts w:ascii="Times New Roman" w:hAnsi="Times New Roman" w:eastAsia="Times New Roman"/>
          <w:kern w:val="2"/>
          <w:sz w:val="24"/>
          <w:szCs w:val="24"/>
          <w:lang w:val="lv-LV" w:eastAsia="lv-LV"/>
          <w14:ligatures w14:val="standardContextual"/>
        </w:rPr>
        <w:t>P</w:t>
      </w:r>
      <w:r w:rsidRPr="001A6E7C">
        <w:rPr>
          <w:rFonts w:ascii="Times New Roman" w:hAnsi="Times New Roman" w:eastAsia="Times New Roman"/>
          <w:kern w:val="2"/>
          <w:sz w:val="24"/>
          <w:szCs w:val="24"/>
          <w:lang w:val="lv-LV" w:eastAsia="lv-LV"/>
          <w14:ligatures w14:val="standardContextual"/>
        </w:rPr>
        <w:t>recīzs izbūvējamo VES skaits un novietojums, kā arī uzstādāmo VES modelis un tehniskie raksturlielumi šobrīd vēl nav noteikti. IVN procesa ietvaros ir paredzēts vērtēt vairākus VES modeļus</w:t>
      </w:r>
      <w:r>
        <w:rPr>
          <w:rFonts w:ascii="Times New Roman" w:hAnsi="Times New Roman" w:eastAsia="Times New Roman"/>
          <w:kern w:val="2"/>
          <w:sz w:val="24"/>
          <w:szCs w:val="24"/>
          <w:lang w:val="lv-LV" w:eastAsia="lv-LV"/>
          <w14:ligatures w14:val="standardContextual"/>
        </w:rPr>
        <w:t>,</w:t>
      </w:r>
      <w:r w:rsidRPr="001A6E7C">
        <w:rPr>
          <w:rFonts w:ascii="Times New Roman" w:hAnsi="Times New Roman" w:eastAsiaTheme="minorHAnsi"/>
          <w:kern w:val="2"/>
          <w:sz w:val="24"/>
          <w:szCs w:val="24"/>
          <w:lang w:val="lv-LV"/>
          <w14:ligatures w14:val="standardContextual"/>
        </w:rPr>
        <w:t xml:space="preserve"> kopējo uzstādāmo VES skaitu, to izvietojumu un Vēja parka kopējo jaudu</w:t>
      </w:r>
      <w:r w:rsidRPr="001A6E7C">
        <w:rPr>
          <w:rFonts w:ascii="Times New Roman" w:hAnsi="Times New Roman" w:eastAsia="Times New Roman"/>
          <w:kern w:val="2"/>
          <w:sz w:val="24"/>
          <w:szCs w:val="24"/>
          <w:lang w:val="lv-LV" w:eastAsia="lv-LV"/>
          <w14:ligatures w14:val="standardContextual"/>
        </w:rPr>
        <w:t xml:space="preserve">. </w:t>
      </w:r>
      <w:r w:rsidRPr="001A6E7C">
        <w:rPr>
          <w:rFonts w:ascii="Times New Roman" w:hAnsi="Times New Roman" w:eastAsia="Work Sans Light"/>
          <w:color w:val="000000"/>
          <w:sz w:val="24"/>
          <w:szCs w:val="24"/>
          <w:lang w:val="lv-LV"/>
        </w:rPr>
        <w:t xml:space="preserve">Pieslēgums kopējam </w:t>
      </w:r>
      <w:r>
        <w:rPr>
          <w:rFonts w:ascii="Times New Roman" w:hAnsi="Times New Roman" w:eastAsia="Work Sans Light"/>
          <w:color w:val="000000"/>
          <w:sz w:val="24"/>
          <w:szCs w:val="24"/>
          <w:lang w:val="lv-LV"/>
        </w:rPr>
        <w:t xml:space="preserve">elektropārvades </w:t>
      </w:r>
      <w:r w:rsidRPr="001A6E7C">
        <w:rPr>
          <w:rFonts w:ascii="Times New Roman" w:hAnsi="Times New Roman" w:eastAsia="Work Sans Light"/>
          <w:color w:val="000000"/>
          <w:sz w:val="24"/>
          <w:szCs w:val="24"/>
          <w:lang w:val="lv-LV"/>
        </w:rPr>
        <w:t>tīklam, k</w:t>
      </w:r>
      <w:r w:rsidRPr="001A6E7C">
        <w:rPr>
          <w:rFonts w:ascii="Times New Roman" w:hAnsi="Times New Roman" w:eastAsia="Work Sans Light"/>
          <w:color w:val="000000"/>
          <w:sz w:val="24"/>
          <w:szCs w:val="24"/>
          <w:lang w:val="lv-LV"/>
        </w:rPr>
        <w:t xml:space="preserve">ā arī kabeļu līniju novietojums tiks </w:t>
      </w:r>
      <w:r w:rsidRPr="001A6E7C">
        <w:rPr>
          <w:rFonts w:ascii="Times New Roman" w:hAnsi="Times New Roman" w:eastAsiaTheme="minorHAnsi"/>
          <w:kern w:val="2"/>
          <w:sz w:val="24"/>
          <w:szCs w:val="24"/>
          <w:lang w:val="lv-LV"/>
          <w14:ligatures w14:val="standardContextual"/>
        </w:rPr>
        <w:t>noteikts IVN ietvaros.</w:t>
      </w:r>
    </w:p>
    <w:p xmlns:wp14="http://schemas.microsoft.com/office/word/2010/wordml" w:rsidRPr="001A6E7C" w:rsidR="00FC64C3" w:rsidP="00FC64C3" w:rsidRDefault="00B82B46" w14:paraId="54184254" wp14:textId="77777777">
      <w:pPr>
        <w:widowControl/>
        <w:numPr>
          <w:ilvl w:val="1"/>
          <w:numId w:val="14"/>
        </w:numPr>
        <w:tabs>
          <w:tab w:val="num" w:pos="709"/>
          <w:tab w:val="right" w:pos="8640"/>
        </w:tabs>
        <w:spacing w:before="120" w:after="120" w:line="240" w:lineRule="auto"/>
        <w:ind w:left="924" w:right="-7" w:hanging="567"/>
        <w:jc w:val="both"/>
        <w:textAlignment w:val="baseline"/>
        <w:outlineLvl w:val="1"/>
        <w:rPr>
          <w:rFonts w:ascii="Times New Roman" w:hAnsi="Times New Roman" w:eastAsia="Times New Roman"/>
          <w:kern w:val="2"/>
          <w:sz w:val="24"/>
          <w:szCs w:val="24"/>
          <w:lang w:val="lv-LV" w:eastAsia="lv-LV"/>
          <w14:ligatures w14:val="standardContextual"/>
        </w:rPr>
      </w:pPr>
      <w:r w:rsidRPr="001A6E7C">
        <w:rPr>
          <w:rFonts w:ascii="Times New Roman" w:hAnsi="Times New Roman"/>
          <w:sz w:val="24"/>
          <w:szCs w:val="24"/>
          <w:lang w:val="lv-LV"/>
        </w:rPr>
        <w:t>Vēja</w:t>
      </w:r>
      <w:r w:rsidRPr="001A6E7C">
        <w:rPr>
          <w:rFonts w:ascii="Times New Roman" w:hAnsi="Times New Roman" w:eastAsia="Times New Roman"/>
          <w:kern w:val="2"/>
          <w:sz w:val="24"/>
          <w:szCs w:val="24"/>
          <w:lang w:val="lv-LV" w:eastAsia="lv-LV"/>
          <w14:ligatures w14:val="standardContextual"/>
        </w:rPr>
        <w:t xml:space="preserve"> parka būvniecības procesa laikā būs nepieciešams izbūvēt arī ar VES darbību saistīto infrastruktūru – pievedceļus, elektropārvades līnijas u.c. būves. Plānoto infrastruktūras objektu izvietojums un tehniskie raksturlielumi tiks noteikti IVN procesa laikā, izvērtējot esošo ceļu tīklu, jaunu ceļu un cita veida infrastruktūras izbūves nepieciešamību, to izbūves iespējas un iespējamo ietekmi uz vidi, tajā skaitā uz izpētes ietvaros un iepriekš konstatētajām dabas vērtībām</w:t>
      </w:r>
      <w:r>
        <w:rPr>
          <w:rFonts w:ascii="Times New Roman" w:hAnsi="Times New Roman" w:eastAsia="Times New Roman"/>
          <w:kern w:val="2"/>
          <w:sz w:val="24"/>
          <w:szCs w:val="24"/>
          <w:lang w:val="lv-LV" w:eastAsia="lv-LV"/>
          <w14:ligatures w14:val="standardContextual"/>
        </w:rPr>
        <w:t xml:space="preserve"> Izpētes teritorijā</w:t>
      </w:r>
      <w:r w:rsidRPr="001A6E7C">
        <w:rPr>
          <w:rFonts w:ascii="Times New Roman" w:hAnsi="Times New Roman" w:eastAsia="Times New Roman"/>
          <w:kern w:val="2"/>
          <w:sz w:val="24"/>
          <w:szCs w:val="24"/>
          <w:lang w:val="lv-LV" w:eastAsia="lv-LV"/>
          <w14:ligatures w14:val="standardContextual"/>
        </w:rPr>
        <w:t>.</w:t>
      </w:r>
    </w:p>
    <w:p xmlns:wp14="http://schemas.microsoft.com/office/word/2010/wordml" w:rsidRPr="001A6E7C" w:rsidR="00FC64C3" w:rsidP="00FC64C3" w:rsidRDefault="00B82B46" w14:paraId="6F38A141" wp14:textId="77777777">
      <w:pPr>
        <w:widowControl/>
        <w:numPr>
          <w:ilvl w:val="1"/>
          <w:numId w:val="14"/>
        </w:numPr>
        <w:shd w:val="clear" w:color="auto" w:fill="FFFFFF"/>
        <w:tabs>
          <w:tab w:val="num" w:pos="567"/>
          <w:tab w:val="num" w:pos="709"/>
          <w:tab w:val="right" w:pos="8640"/>
        </w:tabs>
        <w:spacing w:before="120" w:after="120" w:line="240" w:lineRule="auto"/>
        <w:ind w:left="924" w:right="-7" w:hanging="567"/>
        <w:jc w:val="both"/>
        <w:textAlignment w:val="baseline"/>
        <w:outlineLvl w:val="1"/>
        <w:rPr>
          <w:rFonts w:ascii="Times New Roman" w:hAnsi="Times New Roman" w:eastAsia="Times New Roman"/>
          <w:color w:val="000000"/>
          <w:sz w:val="24"/>
          <w:szCs w:val="24"/>
          <w:lang w:val="lv-LV"/>
        </w:rPr>
      </w:pPr>
      <w:r w:rsidRPr="001A6E7C">
        <w:rPr>
          <w:rFonts w:ascii="Times New Roman" w:hAnsi="Times New Roman"/>
          <w:sz w:val="24"/>
          <w:szCs w:val="24"/>
          <w:lang w:val="lv-LV"/>
        </w:rPr>
        <w:t>Izpētes</w:t>
      </w:r>
      <w:r w:rsidRPr="001A6E7C">
        <w:rPr>
          <w:rFonts w:ascii="Times New Roman" w:hAnsi="Times New Roman" w:eastAsiaTheme="minorHAnsi"/>
          <w:kern w:val="2"/>
          <w:sz w:val="24"/>
          <w:szCs w:val="24"/>
          <w:lang w:val="lv-LV"/>
          <w14:ligatures w14:val="standardContextual"/>
        </w:rPr>
        <w:t xml:space="preserve"> teritorijā ietilpst 72 zemes vienības vai zemes vienību daļas. </w:t>
      </w:r>
      <w:r w:rsidRPr="001A6E7C">
        <w:rPr>
          <w:rFonts w:ascii="Times New Roman" w:hAnsi="Times New Roman" w:eastAsia="Work Sans Light"/>
          <w:color w:val="000000"/>
          <w:sz w:val="24"/>
          <w:szCs w:val="24"/>
          <w:lang w:val="lv-LV"/>
        </w:rPr>
        <w:t xml:space="preserve">Izpētes teritorijas kopējā platība </w:t>
      </w:r>
      <w:r>
        <w:rPr>
          <w:rFonts w:ascii="Times New Roman" w:hAnsi="Times New Roman" w:eastAsia="Work Sans Light"/>
          <w:color w:val="000000"/>
          <w:sz w:val="24"/>
          <w:szCs w:val="24"/>
          <w:lang w:val="lv-LV"/>
        </w:rPr>
        <w:t>ir</w:t>
      </w:r>
      <w:r w:rsidRPr="001A6E7C">
        <w:rPr>
          <w:rFonts w:ascii="Times New Roman" w:hAnsi="Times New Roman" w:eastAsia="Work Sans Light"/>
          <w:color w:val="000000"/>
          <w:sz w:val="24"/>
          <w:szCs w:val="24"/>
          <w:lang w:val="lv-LV"/>
        </w:rPr>
        <w:t xml:space="preserve"> </w:t>
      </w:r>
      <w:r w:rsidRPr="001A6E7C">
        <w:rPr>
          <w:rFonts w:ascii="Times New Roman" w:hAnsi="Times New Roman" w:eastAsia="Work Sans Light"/>
          <w:sz w:val="24"/>
          <w:szCs w:val="24"/>
          <w:lang w:val="lv-LV"/>
        </w:rPr>
        <w:t>1</w:t>
      </w:r>
      <w:r w:rsidRPr="001A6E7C">
        <w:rPr>
          <w:rFonts w:ascii="Times New Roman" w:hAnsi="Times New Roman" w:eastAsiaTheme="minorHAnsi"/>
          <w:kern w:val="2"/>
          <w:sz w:val="24"/>
          <w:szCs w:val="24"/>
          <w:lang w:val="lv-LV"/>
          <w14:ligatures w14:val="standardContextual"/>
        </w:rPr>
        <w:t> </w:t>
      </w:r>
      <w:r w:rsidRPr="001A6E7C">
        <w:rPr>
          <w:rFonts w:ascii="Times New Roman" w:hAnsi="Times New Roman" w:eastAsia="Work Sans Light"/>
          <w:sz w:val="24"/>
          <w:szCs w:val="24"/>
          <w:lang w:val="lv-LV"/>
        </w:rPr>
        <w:t>491</w:t>
      </w:r>
      <w:r w:rsidRPr="001A6E7C">
        <w:rPr>
          <w:rFonts w:ascii="Times New Roman" w:hAnsi="Times New Roman" w:eastAsiaTheme="minorHAnsi"/>
          <w:kern w:val="2"/>
          <w:sz w:val="24"/>
          <w:szCs w:val="24"/>
          <w:lang w:val="lv-LV"/>
          <w14:ligatures w14:val="standardContextual"/>
        </w:rPr>
        <w:t> </w:t>
      </w:r>
      <w:r w:rsidRPr="001A6E7C">
        <w:rPr>
          <w:rFonts w:ascii="Times New Roman" w:hAnsi="Times New Roman" w:eastAsia="Work Sans Light"/>
          <w:color w:val="000000"/>
          <w:sz w:val="24"/>
          <w:szCs w:val="24"/>
          <w:lang w:val="lv-LV"/>
        </w:rPr>
        <w:t>ha.</w:t>
      </w:r>
      <w:r w:rsidRPr="001A6E7C">
        <w:rPr>
          <w:rFonts w:ascii="Times New Roman" w:hAnsi="Times New Roman" w:eastAsiaTheme="minorHAnsi"/>
          <w:kern w:val="2"/>
          <w:sz w:val="24"/>
          <w:szCs w:val="24"/>
          <w:lang w:val="lv-LV"/>
          <w14:ligatures w14:val="standardContextual"/>
        </w:rPr>
        <w:t xml:space="preserve"> Izpētes teritorija robežojas ar Līvānu novadu. Atbilstoši</w:t>
      </w:r>
      <w:r w:rsidRPr="001A6E7C">
        <w:rPr>
          <w:rFonts w:ascii="Times New Roman" w:hAnsi="Times New Roman" w:eastAsiaTheme="minorHAnsi"/>
          <w:color w:val="000000" w:themeColor="text1"/>
          <w:kern w:val="2"/>
          <w:sz w:val="24"/>
          <w:szCs w:val="24"/>
          <w:shd w:val="clear" w:color="auto" w:fill="FFFFFF"/>
          <w:lang w:val="lv-LV"/>
          <w14:ligatures w14:val="standardContextual"/>
        </w:rPr>
        <w:t xml:space="preserve"> </w:t>
      </w:r>
      <w:r w:rsidRPr="001A6E7C">
        <w:rPr>
          <w:rFonts w:ascii="Times New Roman" w:hAnsi="Times New Roman" w:eastAsia="Work Sans Light"/>
          <w:sz w:val="24"/>
          <w:szCs w:val="24"/>
          <w:lang w:val="lv-LV"/>
        </w:rPr>
        <w:t>Krustpils novada teritorijas plānojumam 2013. – 2024. gadam</w:t>
      </w:r>
      <w:r>
        <w:rPr>
          <w:rFonts w:ascii="Times New Roman" w:hAnsi="Times New Roman" w:eastAsiaTheme="minorHAnsi"/>
          <w:color w:val="000000" w:themeColor="text1"/>
          <w:kern w:val="2"/>
          <w:sz w:val="24"/>
          <w:szCs w:val="24"/>
          <w:shd w:val="clear" w:color="auto" w:fill="FFFFFF"/>
          <w:vertAlign w:val="superscript"/>
          <w:lang w:val="lv-LV"/>
          <w14:ligatures w14:val="standardContextual"/>
        </w:rPr>
        <w:footnoteReference w:id="4"/>
      </w:r>
      <w:r w:rsidRPr="001A6E7C">
        <w:rPr>
          <w:rFonts w:ascii="Times New Roman" w:hAnsi="Times New Roman" w:eastAsiaTheme="minorHAnsi"/>
          <w:color w:val="000000" w:themeColor="text1"/>
          <w:kern w:val="2"/>
          <w:sz w:val="24"/>
          <w:szCs w:val="24"/>
          <w:shd w:val="clear" w:color="auto" w:fill="FFFFFF"/>
          <w:lang w:val="lv-LV"/>
          <w14:ligatures w14:val="standardContextual"/>
        </w:rPr>
        <w:t xml:space="preserve"> </w:t>
      </w:r>
      <w:r w:rsidRPr="001A6E7C">
        <w:rPr>
          <w:rFonts w:ascii="Times New Roman" w:hAnsi="Times New Roman" w:eastAsiaTheme="minorEastAsia"/>
          <w:kern w:val="2"/>
          <w:sz w:val="24"/>
          <w:szCs w:val="24"/>
          <w:lang w:val="lv-LV" w:eastAsia="en-GB"/>
          <w14:ligatures w14:val="standardContextual"/>
        </w:rPr>
        <w:t>Izpētes teritorijā ietilpst mežu un lauksaimniecības teritorijas</w:t>
      </w:r>
      <w:r w:rsidRPr="001A6E7C">
        <w:rPr>
          <w:rFonts w:ascii="Times New Roman" w:hAnsi="Times New Roman" w:eastAsia="Work Sans Light"/>
          <w:sz w:val="24"/>
          <w:szCs w:val="24"/>
          <w:lang w:val="lv-LV"/>
        </w:rPr>
        <w:t xml:space="preserve">. </w:t>
      </w:r>
      <w:r w:rsidRPr="001A6E7C">
        <w:rPr>
          <w:rFonts w:ascii="Times New Roman" w:hAnsi="Times New Roman" w:eastAsiaTheme="minorHAnsi"/>
          <w:kern w:val="2"/>
          <w:sz w:val="24"/>
          <w:szCs w:val="24"/>
          <w:lang w:val="lv-LV"/>
          <w14:ligatures w14:val="standardContextual"/>
        </w:rPr>
        <w:t xml:space="preserve">Tuvākie ciemi ir </w:t>
      </w:r>
      <w:r w:rsidRPr="001A6E7C">
        <w:rPr>
          <w:rFonts w:ascii="Times New Roman" w:hAnsi="Times New Roman" w:eastAsia="Work Sans Light"/>
          <w:color w:val="000000"/>
          <w:sz w:val="24"/>
          <w:szCs w:val="24"/>
          <w:lang w:val="lv-LV"/>
        </w:rPr>
        <w:t>Vīpe un Mežāres.</w:t>
      </w:r>
    </w:p>
    <w:p xmlns:wp14="http://schemas.microsoft.com/office/word/2010/wordml" w:rsidRPr="001A6E7C" w:rsidR="00FC64C3" w:rsidP="00FC64C3" w:rsidRDefault="00B82B46" w14:paraId="6B4C0DAF" wp14:textId="77777777">
      <w:pPr>
        <w:widowControl/>
        <w:numPr>
          <w:ilvl w:val="1"/>
          <w:numId w:val="14"/>
        </w:numPr>
        <w:shd w:val="clear" w:color="auto" w:fill="FFFFFF"/>
        <w:tabs>
          <w:tab w:val="num" w:pos="567"/>
          <w:tab w:val="num" w:pos="709"/>
          <w:tab w:val="right" w:pos="8640"/>
        </w:tabs>
        <w:spacing w:before="120" w:after="120" w:line="240" w:lineRule="auto"/>
        <w:ind w:left="924" w:right="-7" w:hanging="567"/>
        <w:jc w:val="both"/>
        <w:textAlignment w:val="baseline"/>
        <w:outlineLvl w:val="1"/>
        <w:rPr>
          <w:rFonts w:ascii="Times New Roman" w:hAnsi="Times New Roman"/>
          <w:sz w:val="24"/>
          <w:szCs w:val="24"/>
          <w:lang w:val="lv-LV"/>
        </w:rPr>
      </w:pPr>
      <w:r w:rsidRPr="001A6E7C">
        <w:rPr>
          <w:rFonts w:ascii="Times New Roman" w:hAnsi="Times New Roman" w:eastAsia="Work Sans Light"/>
          <w:sz w:val="24"/>
          <w:szCs w:val="24"/>
          <w:lang w:val="lv-LV"/>
        </w:rPr>
        <w:t xml:space="preserve">Izpētes teritorija atrodas Daugavas upes sateces baseinā. Lielākās ūdensteces, kas šķērso </w:t>
      </w:r>
      <w:r>
        <w:rPr>
          <w:rFonts w:ascii="Times New Roman" w:hAnsi="Times New Roman" w:eastAsia="Work Sans Light"/>
          <w:sz w:val="24"/>
          <w:szCs w:val="24"/>
          <w:lang w:val="lv-LV"/>
        </w:rPr>
        <w:t>I</w:t>
      </w:r>
      <w:r w:rsidRPr="001A6E7C">
        <w:rPr>
          <w:rFonts w:ascii="Times New Roman" w:hAnsi="Times New Roman" w:eastAsia="Work Sans Light"/>
          <w:sz w:val="24"/>
          <w:szCs w:val="24"/>
          <w:lang w:val="lv-LV"/>
        </w:rPr>
        <w:t>zpētes teritoriju, ir Neretas upe (meliorācijas kadastra numurs 4316:01) un tās pietekas Ataša (meliorācijas kadastra numurs 43168:01), Odze (meliorācijas kadastra numurs 43166:01) un Mārsna (meliorācijas kadastra numurs 431682:01). Izpētes teritorijā ietilpstošās lauksaimniecībā izmantojamās zemes ir meliorētas.</w:t>
      </w:r>
    </w:p>
    <w:p xmlns:wp14="http://schemas.microsoft.com/office/word/2010/wordml" w:rsidRPr="001A6E7C" w:rsidR="00FC64C3" w:rsidP="00FC64C3" w:rsidRDefault="00B82B46" w14:paraId="666D41E4" wp14:textId="77777777">
      <w:pPr>
        <w:widowControl/>
        <w:numPr>
          <w:ilvl w:val="1"/>
          <w:numId w:val="14"/>
        </w:numPr>
        <w:shd w:val="clear" w:color="auto" w:fill="FFFFFF"/>
        <w:tabs>
          <w:tab w:val="num" w:pos="567"/>
          <w:tab w:val="num" w:pos="709"/>
          <w:tab w:val="right" w:pos="8640"/>
        </w:tabs>
        <w:spacing w:before="120" w:after="120" w:line="240" w:lineRule="auto"/>
        <w:ind w:left="924" w:right="-7" w:hanging="567"/>
        <w:jc w:val="both"/>
        <w:textAlignment w:val="baseline"/>
        <w:outlineLvl w:val="1"/>
        <w:rPr>
          <w:rFonts w:ascii="Times New Roman" w:hAnsi="Times New Roman"/>
          <w:sz w:val="24"/>
          <w:szCs w:val="24"/>
          <w:lang w:val="lv-LV"/>
        </w:rPr>
      </w:pPr>
      <w:r w:rsidRPr="001A6E7C">
        <w:rPr>
          <w:rFonts w:ascii="Times New Roman" w:hAnsi="Times New Roman" w:eastAsia="Work Sans Light"/>
          <w:sz w:val="24"/>
          <w:szCs w:val="24"/>
          <w:lang w:val="lv-LV"/>
        </w:rPr>
        <w:t xml:space="preserve"> </w:t>
      </w:r>
      <w:r w:rsidRPr="001A6E7C">
        <w:rPr>
          <w:rFonts w:ascii="Times New Roman" w:hAnsi="Times New Roman"/>
          <w:sz w:val="24"/>
          <w:szCs w:val="24"/>
          <w:lang w:val="lv-LV"/>
        </w:rPr>
        <w:t>Izpētes</w:t>
      </w:r>
      <w:r w:rsidRPr="001A6E7C">
        <w:rPr>
          <w:rFonts w:ascii="Times New Roman" w:hAnsi="Times New Roman" w:eastAsiaTheme="minorHAnsi"/>
          <w:kern w:val="2"/>
          <w:sz w:val="24"/>
          <w:szCs w:val="24"/>
          <w:lang w:val="lv-LV"/>
          <w14:ligatures w14:val="standardContextual"/>
        </w:rPr>
        <w:t xml:space="preserve"> teritorij</w:t>
      </w:r>
      <w:r>
        <w:rPr>
          <w:rFonts w:ascii="Times New Roman" w:hAnsi="Times New Roman" w:eastAsiaTheme="minorHAnsi"/>
          <w:kern w:val="2"/>
          <w:sz w:val="24"/>
          <w:szCs w:val="24"/>
          <w:lang w:val="lv-LV"/>
          <w14:ligatures w14:val="standardContextual"/>
        </w:rPr>
        <w:t>ā</w:t>
      </w:r>
      <w:r w:rsidRPr="001A6E7C">
        <w:rPr>
          <w:rFonts w:ascii="Times New Roman" w:hAnsi="Times New Roman" w:eastAsiaTheme="minorHAnsi"/>
          <w:kern w:val="2"/>
          <w:sz w:val="24"/>
          <w:szCs w:val="24"/>
          <w:lang w:val="lv-LV"/>
          <w14:ligatures w14:val="standardContextual"/>
        </w:rPr>
        <w:t xml:space="preserve"> neatrodas valsts nozīmes kultūras pieminekļi. Tuvākais </w:t>
      </w:r>
      <w:r w:rsidRPr="001A6E7C">
        <w:rPr>
          <w:rFonts w:ascii="Times New Roman" w:hAnsi="Times New Roman"/>
          <w:sz w:val="24"/>
          <w:szCs w:val="24"/>
          <w:lang w:val="lv-LV"/>
        </w:rPr>
        <w:t xml:space="preserve">vietējas nozīmes kultūras piemineklis </w:t>
      </w:r>
      <w:r w:rsidRPr="001A6E7C">
        <w:rPr>
          <w:rFonts w:ascii="Times New Roman" w:hAnsi="Times New Roman" w:eastAsiaTheme="minorHAnsi"/>
          <w:i/>
          <w:iCs/>
          <w:kern w:val="2"/>
          <w:sz w:val="24"/>
          <w:szCs w:val="24"/>
          <w:lang w:val="lv-LV"/>
          <w14:ligatures w14:val="standardContextual"/>
        </w:rPr>
        <w:t>“</w:t>
      </w:r>
      <w:r w:rsidRPr="001A6E7C">
        <w:rPr>
          <w:rFonts w:ascii="Times New Roman" w:hAnsi="Times New Roman" w:eastAsia="Work Sans Light"/>
          <w:i/>
          <w:iCs/>
          <w:color w:val="000000"/>
          <w:sz w:val="24"/>
          <w:szCs w:val="24"/>
          <w:lang w:val="lv-LV"/>
        </w:rPr>
        <w:t>Landzānu viduslaiku kapsēta</w:t>
      </w:r>
      <w:r w:rsidRPr="001A6E7C">
        <w:rPr>
          <w:rFonts w:ascii="Times New Roman" w:hAnsi="Times New Roman" w:eastAsiaTheme="minorHAnsi"/>
          <w:i/>
          <w:iCs/>
          <w:kern w:val="2"/>
          <w:sz w:val="24"/>
          <w:szCs w:val="24"/>
          <w:lang w:val="lv-LV"/>
          <w14:ligatures w14:val="standardContextual"/>
        </w:rPr>
        <w:t xml:space="preserve">” </w:t>
      </w:r>
      <w:r w:rsidRPr="001A6E7C">
        <w:rPr>
          <w:rFonts w:ascii="Times New Roman" w:hAnsi="Times New Roman" w:eastAsiaTheme="minorHAnsi"/>
          <w:kern w:val="2"/>
          <w:sz w:val="24"/>
          <w:szCs w:val="24"/>
          <w:lang w:val="lv-LV"/>
          <w14:ligatures w14:val="standardContextual"/>
        </w:rPr>
        <w:t>(objekta aizsardzības Nr.</w:t>
      </w:r>
      <w:r w:rsidRPr="001A6E7C">
        <w:rPr>
          <w:rFonts w:ascii="Times New Roman" w:hAnsi="Times New Roman"/>
          <w:sz w:val="24"/>
          <w:szCs w:val="24"/>
          <w:lang w:val="lv-LV"/>
        </w:rPr>
        <w:t> 979</w:t>
      </w:r>
      <w:r w:rsidRPr="001A6E7C">
        <w:rPr>
          <w:rFonts w:ascii="Times New Roman" w:hAnsi="Times New Roman" w:eastAsiaTheme="minorHAnsi"/>
          <w:kern w:val="2"/>
          <w:sz w:val="24"/>
          <w:szCs w:val="24"/>
          <w:lang w:val="lv-LV"/>
          <w14:ligatures w14:val="standardContextual"/>
        </w:rPr>
        <w:t>)</w:t>
      </w:r>
      <w:r>
        <w:rPr>
          <w:rFonts w:ascii="Times New Roman" w:hAnsi="Times New Roman" w:eastAsiaTheme="minorHAnsi"/>
          <w:kern w:val="2"/>
          <w:sz w:val="24"/>
          <w:szCs w:val="24"/>
          <w:vertAlign w:val="superscript"/>
          <w:lang w:val="lv-LV"/>
          <w14:ligatures w14:val="standardContextual"/>
        </w:rPr>
        <w:footnoteReference w:id="5"/>
      </w:r>
      <w:r w:rsidRPr="001A6E7C">
        <w:rPr>
          <w:rFonts w:ascii="Times New Roman" w:hAnsi="Times New Roman" w:eastAsiaTheme="minorHAnsi"/>
          <w:kern w:val="2"/>
          <w:sz w:val="24"/>
          <w:szCs w:val="24"/>
          <w:lang w:val="lv-LV"/>
          <w14:ligatures w14:val="standardContextual"/>
        </w:rPr>
        <w:t xml:space="preserve"> un</w:t>
      </w:r>
      <w:r w:rsidRPr="001A6E7C">
        <w:rPr>
          <w:rFonts w:ascii="Times New Roman" w:hAnsi="Times New Roman"/>
          <w:sz w:val="24"/>
          <w:szCs w:val="24"/>
          <w:lang w:val="lv-LV"/>
        </w:rPr>
        <w:t xml:space="preserve"> reģionālas nozīmes kultūras piemineklis</w:t>
      </w:r>
      <w:r w:rsidRPr="001A6E7C">
        <w:rPr>
          <w:rFonts w:ascii="Times New Roman" w:hAnsi="Times New Roman" w:eastAsiaTheme="minorHAnsi"/>
          <w:kern w:val="2"/>
          <w:sz w:val="24"/>
          <w:szCs w:val="24"/>
          <w:lang w:val="lv-LV"/>
          <w14:ligatures w14:val="standardContextual"/>
        </w:rPr>
        <w:t xml:space="preserve"> </w:t>
      </w:r>
      <w:r w:rsidRPr="001A6E7C">
        <w:rPr>
          <w:rFonts w:ascii="Times New Roman" w:hAnsi="Times New Roman" w:eastAsiaTheme="minorHAnsi"/>
          <w:i/>
          <w:iCs/>
          <w:kern w:val="2"/>
          <w:sz w:val="24"/>
          <w:szCs w:val="24"/>
          <w:lang w:val="lv-LV"/>
          <w14:ligatures w14:val="standardContextual"/>
        </w:rPr>
        <w:t>“</w:t>
      </w:r>
      <w:r w:rsidRPr="001A6E7C">
        <w:rPr>
          <w:rFonts w:ascii="Times New Roman" w:hAnsi="Times New Roman" w:eastAsia="Work Sans Light"/>
          <w:i/>
          <w:iCs/>
          <w:color w:val="000000"/>
          <w:sz w:val="24"/>
          <w:szCs w:val="24"/>
          <w:lang w:val="lv-LV"/>
        </w:rPr>
        <w:t>Ezerķiķauku senkapi”</w:t>
      </w:r>
      <w:r w:rsidRPr="001A6E7C">
        <w:rPr>
          <w:rFonts w:ascii="Times New Roman" w:hAnsi="Times New Roman" w:eastAsiaTheme="minorHAnsi"/>
          <w:i/>
          <w:iCs/>
          <w:kern w:val="2"/>
          <w:sz w:val="24"/>
          <w:szCs w:val="24"/>
          <w:lang w:val="lv-LV"/>
          <w14:ligatures w14:val="standardContextual"/>
        </w:rPr>
        <w:t xml:space="preserve"> </w:t>
      </w:r>
      <w:r w:rsidRPr="001A6E7C">
        <w:rPr>
          <w:rFonts w:ascii="Times New Roman" w:hAnsi="Times New Roman" w:eastAsiaTheme="minorHAnsi"/>
          <w:kern w:val="2"/>
          <w:sz w:val="24"/>
          <w:szCs w:val="24"/>
          <w:lang w:val="lv-LV"/>
          <w14:ligatures w14:val="standardContextual"/>
        </w:rPr>
        <w:t>(objekta aizsardzības Nr.</w:t>
      </w:r>
      <w:r w:rsidRPr="001A6E7C">
        <w:rPr>
          <w:rFonts w:ascii="Times New Roman" w:hAnsi="Times New Roman"/>
          <w:sz w:val="24"/>
          <w:szCs w:val="24"/>
          <w:lang w:val="lv-LV"/>
        </w:rPr>
        <w:t> 978</w:t>
      </w:r>
      <w:r w:rsidRPr="001A6E7C">
        <w:rPr>
          <w:rFonts w:ascii="Times New Roman" w:hAnsi="Times New Roman" w:eastAsiaTheme="minorHAnsi"/>
          <w:kern w:val="2"/>
          <w:sz w:val="24"/>
          <w:szCs w:val="24"/>
          <w:lang w:val="lv-LV"/>
          <w14:ligatures w14:val="standardContextual"/>
        </w:rPr>
        <w:t>)</w:t>
      </w:r>
      <w:r>
        <w:rPr>
          <w:rFonts w:ascii="Times New Roman" w:hAnsi="Times New Roman" w:eastAsiaTheme="minorHAnsi"/>
          <w:kern w:val="2"/>
          <w:sz w:val="24"/>
          <w:szCs w:val="24"/>
          <w:vertAlign w:val="superscript"/>
          <w:lang w:val="lv-LV"/>
          <w14:ligatures w14:val="standardContextual"/>
        </w:rPr>
        <w:footnoteReference w:id="6"/>
      </w:r>
      <w:r w:rsidRPr="001A6E7C">
        <w:rPr>
          <w:rFonts w:ascii="Times New Roman" w:hAnsi="Times New Roman" w:eastAsiaTheme="minorHAnsi"/>
          <w:kern w:val="2"/>
          <w:sz w:val="24"/>
          <w:szCs w:val="24"/>
          <w:lang w:val="lv-LV"/>
          <w14:ligatures w14:val="standardContextual"/>
        </w:rPr>
        <w:t xml:space="preserve"> atrodas </w:t>
      </w:r>
      <w:r w:rsidRPr="001A6E7C">
        <w:rPr>
          <w:rFonts w:ascii="Times New Roman" w:hAnsi="Times New Roman"/>
          <w:sz w:val="24"/>
          <w:szCs w:val="24"/>
          <w:lang w:val="lv-LV"/>
        </w:rPr>
        <w:t xml:space="preserve">~ 3,5 km attālumā no Izpētes </w:t>
      </w:r>
      <w:r w:rsidRPr="001A6E7C">
        <w:rPr>
          <w:rFonts w:ascii="Times New Roman" w:hAnsi="Times New Roman"/>
          <w:sz w:val="24"/>
          <w:szCs w:val="24"/>
          <w:lang w:val="lv-LV"/>
        </w:rPr>
        <w:t>teritorijas</w:t>
      </w:r>
      <w:r w:rsidRPr="001A6E7C">
        <w:rPr>
          <w:rFonts w:ascii="Times New Roman" w:hAnsi="Times New Roman" w:eastAsiaTheme="minorHAnsi"/>
          <w:kern w:val="2"/>
          <w:sz w:val="24"/>
          <w:szCs w:val="24"/>
          <w:lang w:val="lv-LV"/>
          <w14:ligatures w14:val="standardContextual"/>
        </w:rPr>
        <w:t xml:space="preserve">. </w:t>
      </w:r>
    </w:p>
    <w:p xmlns:wp14="http://schemas.microsoft.com/office/word/2010/wordml" w:rsidRPr="001A6E7C" w:rsidR="001A6E7C" w:rsidP="00FC64C3" w:rsidRDefault="00B82B46" w14:paraId="05E4D97C" wp14:textId="77777777">
      <w:pPr>
        <w:widowControl/>
        <w:numPr>
          <w:ilvl w:val="1"/>
          <w:numId w:val="14"/>
        </w:numPr>
        <w:shd w:val="clear" w:color="auto" w:fill="FFFFFF"/>
        <w:tabs>
          <w:tab w:val="num" w:pos="567"/>
          <w:tab w:val="num" w:pos="709"/>
          <w:tab w:val="right" w:pos="8640"/>
        </w:tabs>
        <w:spacing w:before="120" w:after="120" w:line="240" w:lineRule="auto"/>
        <w:ind w:left="924" w:right="-7" w:hanging="567"/>
        <w:jc w:val="both"/>
        <w:textAlignment w:val="baseline"/>
        <w:outlineLvl w:val="1"/>
        <w:rPr>
          <w:rFonts w:ascii="Times New Roman" w:hAnsi="Times New Roman" w:eastAsiaTheme="minorEastAsia"/>
          <w:kern w:val="2"/>
          <w:sz w:val="24"/>
          <w:szCs w:val="24"/>
          <w:lang w:val="lv-LV" w:eastAsia="en-GB"/>
          <w14:ligatures w14:val="standardContextual"/>
        </w:rPr>
      </w:pPr>
      <w:r w:rsidRPr="001A6E7C">
        <w:rPr>
          <w:rFonts w:ascii="Times New Roman" w:hAnsi="Times New Roman" w:eastAsiaTheme="minorHAnsi"/>
          <w:kern w:val="2"/>
          <w:sz w:val="24"/>
          <w:szCs w:val="24"/>
          <w:lang w:val="lv-LV"/>
          <w14:ligatures w14:val="standardContextual"/>
        </w:rPr>
        <w:t>Saskaņā ar</w:t>
      </w:r>
      <w:r w:rsidRPr="001A6E7C">
        <w:rPr>
          <w:rFonts w:ascii="Times New Roman" w:hAnsi="Times New Roman" w:eastAsiaTheme="minorHAnsi"/>
          <w:kern w:val="2"/>
          <w:sz w:val="24"/>
          <w:szCs w:val="24"/>
          <w:lang w:val="lv-LV" w:eastAsia="ar-SA"/>
          <w14:ligatures w14:val="standardContextual"/>
        </w:rPr>
        <w:t xml:space="preserve"> </w:t>
      </w:r>
      <w:r w:rsidRPr="001A6E7C">
        <w:rPr>
          <w:rFonts w:ascii="Times New Roman" w:hAnsi="Times New Roman" w:eastAsiaTheme="minorHAnsi"/>
          <w:kern w:val="2"/>
          <w:sz w:val="24"/>
          <w:szCs w:val="24"/>
          <w:lang w:val="lv-LV"/>
          <w14:ligatures w14:val="standardContextual"/>
        </w:rPr>
        <w:t>Dabas aizsardzības pārvaldes uzturēt</w:t>
      </w:r>
      <w:r>
        <w:rPr>
          <w:rFonts w:ascii="Times New Roman" w:hAnsi="Times New Roman" w:eastAsiaTheme="minorHAnsi"/>
          <w:kern w:val="2"/>
          <w:sz w:val="24"/>
          <w:szCs w:val="24"/>
          <w:lang w:val="lv-LV"/>
          <w14:ligatures w14:val="standardContextual"/>
        </w:rPr>
        <w:t>ajā</w:t>
      </w:r>
      <w:r w:rsidRPr="001A6E7C">
        <w:rPr>
          <w:rFonts w:ascii="Times New Roman" w:hAnsi="Times New Roman" w:eastAsiaTheme="minorHAnsi"/>
          <w:kern w:val="2"/>
          <w:sz w:val="24"/>
          <w:szCs w:val="24"/>
          <w:lang w:val="lv-LV"/>
          <w14:ligatures w14:val="standardContextual"/>
        </w:rPr>
        <w:t xml:space="preserve"> dabas datu pārvaldības sistēm</w:t>
      </w:r>
      <w:r>
        <w:rPr>
          <w:rFonts w:ascii="Times New Roman" w:hAnsi="Times New Roman" w:eastAsiaTheme="minorHAnsi"/>
          <w:kern w:val="2"/>
          <w:sz w:val="24"/>
          <w:szCs w:val="24"/>
          <w:lang w:val="lv-LV"/>
          <w14:ligatures w14:val="standardContextual"/>
        </w:rPr>
        <w:t>ā</w:t>
      </w:r>
      <w:r w:rsidRPr="001A6E7C">
        <w:rPr>
          <w:rFonts w:ascii="Times New Roman" w:hAnsi="Times New Roman"/>
          <w:sz w:val="24"/>
          <w:szCs w:val="24"/>
          <w:lang w:val="lv-LV"/>
        </w:rPr>
        <w:t xml:space="preserve"> </w:t>
      </w:r>
      <w:r w:rsidRPr="001A6E7C">
        <w:rPr>
          <w:rFonts w:ascii="Times New Roman" w:hAnsi="Times New Roman"/>
          <w:i/>
          <w:iCs/>
          <w:sz w:val="24"/>
          <w:szCs w:val="24"/>
          <w:lang w:val="lv-LV"/>
        </w:rPr>
        <w:t xml:space="preserve">“Ozols” </w:t>
      </w:r>
      <w:r w:rsidRPr="001A6E7C">
        <w:rPr>
          <w:rFonts w:ascii="Times New Roman" w:hAnsi="Times New Roman"/>
          <w:sz w:val="24"/>
          <w:szCs w:val="24"/>
          <w:lang w:val="lv-LV"/>
        </w:rPr>
        <w:t>publicēto informāciju</w:t>
      </w:r>
      <w:r>
        <w:rPr>
          <w:rFonts w:ascii="Times New Roman" w:hAnsi="Times New Roman"/>
          <w:sz w:val="24"/>
          <w:szCs w:val="24"/>
          <w:vertAlign w:val="superscript"/>
          <w:lang w:val="lv-LV"/>
        </w:rPr>
        <w:footnoteReference w:id="7"/>
      </w:r>
      <w:r>
        <w:rPr>
          <w:rFonts w:ascii="Times New Roman" w:hAnsi="Times New Roman"/>
          <w:sz w:val="24"/>
          <w:szCs w:val="24"/>
          <w:lang w:val="lv-LV"/>
        </w:rPr>
        <w:t>,</w:t>
      </w:r>
      <w:r w:rsidRPr="001A6E7C">
        <w:rPr>
          <w:rFonts w:ascii="Times New Roman" w:hAnsi="Times New Roman"/>
          <w:sz w:val="24"/>
          <w:szCs w:val="24"/>
          <w:lang w:val="lv-LV"/>
        </w:rPr>
        <w:t xml:space="preserve"> tuvākā Eiropas nozīmes īpaši aizsargājamās dabas teritorija (</w:t>
      </w:r>
      <w:r w:rsidRPr="001A6E7C">
        <w:rPr>
          <w:rFonts w:ascii="Times New Roman" w:hAnsi="Times New Roman"/>
          <w:i/>
          <w:iCs/>
          <w:sz w:val="24"/>
          <w:szCs w:val="24"/>
          <w:lang w:val="lv-LV"/>
        </w:rPr>
        <w:t>Natura 2000</w:t>
      </w:r>
      <w:r w:rsidRPr="001A6E7C">
        <w:rPr>
          <w:rFonts w:ascii="Times New Roman" w:hAnsi="Times New Roman" w:eastAsiaTheme="minorHAnsi"/>
          <w:kern w:val="2"/>
          <w:sz w:val="24"/>
          <w:szCs w:val="24"/>
          <w:lang w:val="lv-LV"/>
          <w14:ligatures w14:val="standardContextual"/>
        </w:rPr>
        <w:t xml:space="preserve">) </w:t>
      </w:r>
      <w:r w:rsidRPr="001A6E7C">
        <w:rPr>
          <w:rFonts w:ascii="Times New Roman" w:hAnsi="Times New Roman"/>
          <w:sz w:val="24"/>
          <w:szCs w:val="24"/>
          <w:lang w:val="lv-LV"/>
        </w:rPr>
        <w:t xml:space="preserve">- </w:t>
      </w:r>
      <w:r w:rsidRPr="001A6E7C">
        <w:rPr>
          <w:rFonts w:ascii="Times New Roman" w:hAnsi="Times New Roman" w:eastAsiaTheme="minorHAnsi"/>
          <w:kern w:val="2"/>
          <w:sz w:val="24"/>
          <w:szCs w:val="24"/>
          <w:lang w:val="lv-LV"/>
          <w14:ligatures w14:val="standardContextual"/>
        </w:rPr>
        <w:t>dabas liegu</w:t>
      </w:r>
      <w:r w:rsidRPr="001A6E7C">
        <w:rPr>
          <w:rFonts w:ascii="Times New Roman" w:hAnsi="Times New Roman" w:eastAsiaTheme="minorEastAsia"/>
          <w:kern w:val="2"/>
          <w:sz w:val="24"/>
          <w:szCs w:val="24"/>
          <w:lang w:val="lv-LV" w:eastAsia="en-GB"/>
          <w14:ligatures w14:val="standardContextual"/>
        </w:rPr>
        <w:t>mu</w:t>
      </w:r>
      <w:r w:rsidRPr="001A6E7C">
        <w:rPr>
          <w:rFonts w:ascii="Times New Roman" w:hAnsi="Times New Roman" w:eastAsiaTheme="minorEastAsia"/>
          <w:i/>
          <w:iCs/>
          <w:kern w:val="2"/>
          <w:sz w:val="24"/>
          <w:szCs w:val="24"/>
          <w:lang w:val="lv-LV" w:eastAsia="en-GB"/>
          <w14:ligatures w14:val="standardContextual"/>
        </w:rPr>
        <w:t>“</w:t>
      </w:r>
      <w:r w:rsidRPr="00631726">
        <w:rPr>
          <w:rFonts w:ascii="Times New Roman" w:hAnsi="Times New Roman" w:eastAsia="Times New Roman"/>
          <w:i/>
          <w:iCs/>
          <w:color w:val="000000"/>
          <w:sz w:val="24"/>
          <w:szCs w:val="24"/>
          <w:lang w:val="lv-LV" w:eastAsia="lv-LV"/>
        </w:rPr>
        <w:t>Gaiņu purvs</w:t>
      </w:r>
      <w:r w:rsidRPr="001A6E7C">
        <w:rPr>
          <w:rFonts w:ascii="Times New Roman" w:hAnsi="Times New Roman" w:eastAsiaTheme="minorEastAsia"/>
          <w:i/>
          <w:iCs/>
          <w:kern w:val="2"/>
          <w:sz w:val="24"/>
          <w:szCs w:val="24"/>
          <w:lang w:val="lv-LV" w:eastAsia="en-GB"/>
          <w14:ligatures w14:val="standardContextual"/>
        </w:rPr>
        <w:t>”</w:t>
      </w:r>
      <w:r w:rsidRPr="001A6E7C">
        <w:rPr>
          <w:rFonts w:ascii="Times New Roman" w:hAnsi="Times New Roman" w:eastAsiaTheme="minorEastAsia"/>
          <w:kern w:val="2"/>
          <w:sz w:val="24"/>
          <w:szCs w:val="24"/>
          <w:lang w:val="lv-LV" w:eastAsia="en-GB"/>
          <w14:ligatures w14:val="standardContextual"/>
        </w:rPr>
        <w:t xml:space="preserve"> (tips “B”, kods </w:t>
      </w:r>
      <w:r w:rsidRPr="00631726">
        <w:rPr>
          <w:rFonts w:ascii="Times New Roman" w:hAnsi="Times New Roman" w:eastAsia="Times New Roman"/>
          <w:color w:val="000000"/>
          <w:spacing w:val="-10"/>
          <w:sz w:val="24"/>
          <w:szCs w:val="24"/>
          <w:lang w:val="lv-LV" w:eastAsia="lv-LV"/>
        </w:rPr>
        <w:t>LV0525400</w:t>
      </w:r>
      <w:r w:rsidRPr="001A6E7C">
        <w:rPr>
          <w:rFonts w:ascii="Times New Roman" w:hAnsi="Times New Roman" w:eastAsiaTheme="minorEastAsia"/>
          <w:kern w:val="2"/>
          <w:sz w:val="24"/>
          <w:szCs w:val="24"/>
          <w:lang w:val="lv-LV" w:eastAsia="en-GB"/>
          <w14:ligatures w14:val="standardContextual"/>
        </w:rPr>
        <w:t>) atrodas ~ 0,5 km attālumā no Izpētes teritorijas. Tuvāk</w:t>
      </w:r>
      <w:r>
        <w:rPr>
          <w:rFonts w:ascii="Times New Roman" w:hAnsi="Times New Roman" w:eastAsiaTheme="minorEastAsia"/>
          <w:kern w:val="2"/>
          <w:sz w:val="24"/>
          <w:szCs w:val="24"/>
          <w:lang w:val="lv-LV" w:eastAsia="en-GB"/>
          <w14:ligatures w14:val="standardContextual"/>
        </w:rPr>
        <w:t>a</w:t>
      </w:r>
      <w:r w:rsidRPr="001A6E7C">
        <w:rPr>
          <w:rFonts w:ascii="Times New Roman" w:hAnsi="Times New Roman" w:eastAsiaTheme="minorEastAsia"/>
          <w:kern w:val="2"/>
          <w:sz w:val="24"/>
          <w:szCs w:val="24"/>
          <w:lang w:val="lv-LV" w:eastAsia="en-GB"/>
          <w14:ligatures w14:val="standardContextual"/>
        </w:rPr>
        <w:t xml:space="preserve">is mikroliegums īpaši aizsargājamā putna aizsardzībai atrodas ~ 6 km attālumā no Izpētes teritorijas. </w:t>
      </w:r>
    </w:p>
    <w:p xmlns:wp14="http://schemas.microsoft.com/office/word/2010/wordml" w:rsidRPr="001A6E7C" w:rsidR="001A6E7C" w:rsidP="001A6E7C" w:rsidRDefault="00B82B46" w14:paraId="550F636E" wp14:textId="77777777">
      <w:pPr>
        <w:widowControl/>
        <w:numPr>
          <w:ilvl w:val="0"/>
          <w:numId w:val="14"/>
        </w:numPr>
        <w:shd w:val="clear" w:color="auto" w:fill="FFFFFF"/>
        <w:tabs>
          <w:tab w:val="num" w:pos="709"/>
          <w:tab w:val="right" w:pos="8640"/>
        </w:tabs>
        <w:spacing w:before="120" w:after="120" w:line="240" w:lineRule="auto"/>
        <w:ind w:right="-7"/>
        <w:jc w:val="both"/>
        <w:textAlignment w:val="baseline"/>
        <w:outlineLvl w:val="0"/>
        <w:rPr>
          <w:rFonts w:ascii="Times New Roman" w:hAnsi="Times New Roman" w:eastAsia="Times New Roman"/>
          <w:color w:val="000000"/>
          <w:sz w:val="24"/>
          <w:szCs w:val="24"/>
          <w:lang w:val="lv-LV"/>
        </w:rPr>
      </w:pPr>
      <w:r w:rsidRPr="001A6E7C">
        <w:rPr>
          <w:rFonts w:ascii="Times New Roman" w:hAnsi="Times New Roman" w:eastAsia="Times New Roman"/>
          <w:color w:val="000000"/>
          <w:sz w:val="24"/>
          <w:szCs w:val="24"/>
          <w:lang w:val="lv-LV"/>
        </w:rPr>
        <w:t>S</w:t>
      </w:r>
      <w:r w:rsidRPr="001A6E7C">
        <w:rPr>
          <w:rFonts w:ascii="Times New Roman" w:hAnsi="Times New Roman"/>
          <w:sz w:val="24"/>
          <w:szCs w:val="24"/>
          <w:lang w:val="lv-LV"/>
        </w:rPr>
        <w:t>askaņā</w:t>
      </w:r>
      <w:r w:rsidRPr="001A6E7C">
        <w:rPr>
          <w:rFonts w:ascii="Times New Roman" w:hAnsi="Times New Roman" w:eastAsia="Times New Roman"/>
          <w:kern w:val="2"/>
          <w:sz w:val="24"/>
          <w:szCs w:val="24"/>
          <w:lang w:val="lv-LV" w:eastAsia="en-GB"/>
          <w14:ligatures w14:val="standardContextual"/>
        </w:rPr>
        <w:t xml:space="preserve"> ar </w:t>
      </w:r>
      <w:bookmarkEnd w:id="6"/>
      <w:r w:rsidRPr="001A6E7C">
        <w:rPr>
          <w:rFonts w:ascii="Times New Roman" w:hAnsi="Times New Roman" w:eastAsia="Times New Roman"/>
          <w:kern w:val="2"/>
          <w:sz w:val="24"/>
          <w:szCs w:val="24"/>
          <w:lang w:val="lv-LV" w:eastAsia="en-GB"/>
          <w14:ligatures w14:val="standardContextual"/>
        </w:rPr>
        <w:t xml:space="preserve">VSIA </w:t>
      </w:r>
      <w:r w:rsidRPr="001A6E7C">
        <w:rPr>
          <w:rFonts w:ascii="Times New Roman" w:hAnsi="Times New Roman" w:eastAsia="ArialMT"/>
          <w:iCs/>
          <w:kern w:val="2"/>
          <w:sz w:val="24"/>
          <w:szCs w:val="24"/>
          <w:lang w:val="lv-LV" w:eastAsia="en-GB"/>
          <w14:ligatures w14:val="standardContextual"/>
        </w:rPr>
        <w:t>“</w:t>
      </w:r>
      <w:r w:rsidRPr="001A6E7C">
        <w:rPr>
          <w:rFonts w:ascii="Times New Roman" w:hAnsi="Times New Roman" w:eastAsia="ArialMT"/>
          <w:i/>
          <w:kern w:val="2"/>
          <w:sz w:val="24"/>
          <w:szCs w:val="24"/>
          <w:lang w:val="lv-LV" w:eastAsia="en-GB"/>
          <w14:ligatures w14:val="standardContextual"/>
        </w:rPr>
        <w:t xml:space="preserve">Latvijas Vides, ģeoloģijas un </w:t>
      </w:r>
      <w:r w:rsidRPr="001A6E7C">
        <w:rPr>
          <w:rFonts w:ascii="Times New Roman" w:hAnsi="Times New Roman" w:eastAsia="ArialMT"/>
          <w:i/>
          <w:kern w:val="2"/>
          <w:sz w:val="24"/>
          <w:szCs w:val="24"/>
          <w:lang w:val="lv-LV" w:eastAsia="en-GB"/>
          <w14:ligatures w14:val="standardContextual"/>
        </w:rPr>
        <w:t>meteoroloģijas centrs</w:t>
      </w:r>
      <w:r w:rsidRPr="001A6E7C">
        <w:rPr>
          <w:rFonts w:ascii="Times New Roman" w:hAnsi="Times New Roman" w:eastAsia="ArialMT"/>
          <w:iCs/>
          <w:kern w:val="2"/>
          <w:sz w:val="24"/>
          <w:szCs w:val="24"/>
          <w:lang w:val="lv-LV" w:eastAsia="en-GB"/>
          <w14:ligatures w14:val="standardContextual"/>
        </w:rPr>
        <w:t>”</w:t>
      </w:r>
      <w:r w:rsidRPr="001A6E7C">
        <w:rPr>
          <w:rFonts w:ascii="Times New Roman" w:hAnsi="Times New Roman" w:eastAsia="ArialMT"/>
          <w:kern w:val="2"/>
          <w:sz w:val="24"/>
          <w:szCs w:val="24"/>
          <w:lang w:val="lv-LV" w:eastAsia="en-GB"/>
          <w14:ligatures w14:val="standardContextual"/>
        </w:rPr>
        <w:t xml:space="preserve"> (turpmāk – LVĢMC) </w:t>
      </w:r>
      <w:r w:rsidRPr="001A6E7C">
        <w:rPr>
          <w:rFonts w:ascii="Times New Roman" w:hAnsi="Times New Roman" w:eastAsia="Times New Roman"/>
          <w:kern w:val="2"/>
          <w:sz w:val="24"/>
          <w:szCs w:val="24"/>
          <w:lang w:val="lv-LV" w:eastAsia="en-GB"/>
          <w14:ligatures w14:val="standardContextual"/>
        </w:rPr>
        <w:t>publiski pieejamo piesārņoto un potenciāli piesārņoto vietu reģistru</w:t>
      </w:r>
      <w:r>
        <w:rPr>
          <w:rFonts w:ascii="Times New Roman" w:hAnsi="Times New Roman" w:eastAsiaTheme="minorHAnsi"/>
          <w:kern w:val="2"/>
          <w:sz w:val="24"/>
          <w:szCs w:val="24"/>
          <w:vertAlign w:val="superscript"/>
          <w:lang w:val="lv-LV" w:eastAsia="en-GB"/>
          <w14:ligatures w14:val="standardContextual"/>
        </w:rPr>
        <w:footnoteReference w:id="8"/>
      </w:r>
      <w:r w:rsidR="00FC64C3">
        <w:rPr>
          <w:rFonts w:ascii="Times New Roman" w:hAnsi="Times New Roman" w:eastAsia="Times New Roman"/>
          <w:kern w:val="2"/>
          <w:sz w:val="24"/>
          <w:szCs w:val="24"/>
          <w:lang w:val="lv-LV" w:eastAsia="en-GB"/>
          <w14:ligatures w14:val="standardContextual"/>
        </w:rPr>
        <w:t>,</w:t>
      </w:r>
      <w:r w:rsidRPr="001A6E7C">
        <w:rPr>
          <w:rFonts w:ascii="Times New Roman" w:hAnsi="Times New Roman" w:eastAsia="Times New Roman"/>
          <w:kern w:val="2"/>
          <w:sz w:val="24"/>
          <w:szCs w:val="24"/>
          <w:lang w:val="lv-LV" w:eastAsia="en-GB"/>
          <w14:ligatures w14:val="standardContextual"/>
        </w:rPr>
        <w:t xml:space="preserve"> </w:t>
      </w:r>
      <w:r w:rsidRPr="001A6E7C">
        <w:rPr>
          <w:rFonts w:ascii="Times New Roman" w:hAnsi="Times New Roman" w:eastAsiaTheme="minorHAnsi"/>
          <w:kern w:val="2"/>
          <w:sz w:val="24"/>
          <w:szCs w:val="24"/>
          <w:lang w:val="lv-LV" w:eastAsia="en-GB"/>
          <w14:ligatures w14:val="standardContextual"/>
        </w:rPr>
        <w:t>Darbības viet</w:t>
      </w:r>
      <w:r w:rsidR="00FC64C3">
        <w:rPr>
          <w:rFonts w:ascii="Times New Roman" w:hAnsi="Times New Roman" w:eastAsiaTheme="minorHAnsi"/>
          <w:kern w:val="2"/>
          <w:sz w:val="24"/>
          <w:szCs w:val="24"/>
          <w:lang w:val="lv-LV" w:eastAsia="en-GB"/>
          <w14:ligatures w14:val="standardContextual"/>
        </w:rPr>
        <w:t>as</w:t>
      </w:r>
      <w:r w:rsidRPr="001A6E7C">
        <w:rPr>
          <w:rFonts w:ascii="Times New Roman" w:hAnsi="Times New Roman" w:eastAsiaTheme="minorHAnsi"/>
          <w:kern w:val="2"/>
          <w:sz w:val="24"/>
          <w:szCs w:val="24"/>
          <w:lang w:val="lv-LV" w:eastAsia="en-GB"/>
          <w14:ligatures w14:val="standardContextual"/>
        </w:rPr>
        <w:t xml:space="preserve"> īpašumos neatrodas piesārņotas un</w:t>
      </w:r>
      <w:r w:rsidRPr="001A6E7C">
        <w:rPr>
          <w:rFonts w:ascii="Times New Roman" w:hAnsi="Times New Roman"/>
          <w:sz w:val="24"/>
          <w:szCs w:val="24"/>
          <w:lang w:val="lv-LV"/>
        </w:rPr>
        <w:t xml:space="preserve"> potenciāli piesārņotas vietas. </w:t>
      </w:r>
      <w:r w:rsidRPr="001A6E7C">
        <w:rPr>
          <w:rFonts w:ascii="Times New Roman" w:hAnsi="Times New Roman" w:eastAsia="Work Sans Light"/>
          <w:sz w:val="24"/>
          <w:szCs w:val="24"/>
          <w:lang w:val="lv-LV"/>
        </w:rPr>
        <w:t xml:space="preserve">Tuvākā potenciāli piesārņotās teritorijas atrodas 3,5 km </w:t>
      </w:r>
      <w:r w:rsidRPr="001A6E7C">
        <w:rPr>
          <w:rFonts w:ascii="Times New Roman" w:hAnsi="Times New Roman" w:eastAsia="Work Sans Light"/>
          <w:sz w:val="24"/>
          <w:szCs w:val="24"/>
          <w:lang w:val="lv-LV"/>
        </w:rPr>
        <w:t>attālumā no Izpētes teritorijas.</w:t>
      </w:r>
    </w:p>
    <w:p xmlns:wp14="http://schemas.microsoft.com/office/word/2010/wordml" w:rsidRPr="00BA66AB" w:rsidR="00BA26EB" w:rsidP="00BA26EB" w:rsidRDefault="00B82B46" w14:paraId="5E704EB7" wp14:textId="77777777">
      <w:pPr>
        <w:widowControl/>
        <w:numPr>
          <w:ilvl w:val="0"/>
          <w:numId w:val="14"/>
        </w:numPr>
        <w:shd w:val="clear" w:color="auto" w:fill="FFFFFF"/>
        <w:tabs>
          <w:tab w:val="num" w:pos="709"/>
          <w:tab w:val="right" w:pos="8640"/>
        </w:tabs>
        <w:spacing w:before="120" w:after="120" w:line="240" w:lineRule="auto"/>
        <w:ind w:right="-7"/>
        <w:jc w:val="both"/>
        <w:textAlignment w:val="baseline"/>
        <w:outlineLvl w:val="0"/>
        <w:rPr>
          <w:rFonts w:ascii="Times New Roman" w:hAnsi="Times New Roman"/>
          <w:sz w:val="24"/>
          <w:szCs w:val="24"/>
          <w:lang w:val="lv-LV"/>
        </w:rPr>
      </w:pPr>
      <w:r w:rsidRPr="001A6E7C">
        <w:rPr>
          <w:rFonts w:ascii="Times New Roman" w:hAnsi="Times New Roman" w:eastAsiaTheme="minorHAnsi"/>
          <w:kern w:val="2"/>
          <w:sz w:val="24"/>
          <w:szCs w:val="24"/>
          <w:lang w:val="lv-LV"/>
          <w14:ligatures w14:val="standardContextual"/>
        </w:rPr>
        <w:t>Ņemot vērā iepriekš minēto, Paredzētā darbība atbilst Novērtējuma likuma 1. pielikuma 26</w:t>
      </w:r>
      <w:r w:rsidRPr="001A6E7C">
        <w:rPr>
          <w:rFonts w:ascii="Times New Roman" w:hAnsi="Times New Roman" w:eastAsiaTheme="minorHAnsi"/>
          <w:kern w:val="2"/>
          <w:sz w:val="24"/>
          <w:szCs w:val="24"/>
          <w:vertAlign w:val="superscript"/>
          <w:lang w:val="lv-LV"/>
          <w14:ligatures w14:val="standardContextual"/>
        </w:rPr>
        <w:t>1</w:t>
      </w:r>
      <w:r w:rsidRPr="001A6E7C">
        <w:rPr>
          <w:rFonts w:ascii="Times New Roman" w:hAnsi="Times New Roman" w:eastAsiaTheme="minorHAnsi"/>
          <w:kern w:val="2"/>
          <w:sz w:val="24"/>
          <w:szCs w:val="24"/>
          <w:lang w:val="lv-LV"/>
          <w14:ligatures w14:val="standardContextual"/>
        </w:rPr>
        <w:t>. pun</w:t>
      </w:r>
      <w:r w:rsidRPr="001A6E7C">
        <w:rPr>
          <w:rFonts w:ascii="Times New Roman" w:hAnsi="Times New Roman" w:eastAsia="Times New Roman"/>
          <w:kern w:val="2"/>
          <w:sz w:val="24"/>
          <w:szCs w:val="24"/>
          <w:lang w:val="lv-LV" w:eastAsia="lv-LV"/>
          <w14:ligatures w14:val="standardContextual"/>
        </w:rPr>
        <w:t>ktā iekļautajai darbībai, kam IVN veikšana ir obligāta. Atbilstoši</w:t>
      </w:r>
      <w:r w:rsidRPr="001A6E7C">
        <w:rPr>
          <w:rFonts w:ascii="Times New Roman" w:hAnsi="Times New Roman" w:eastAsiaTheme="minorHAnsi"/>
          <w:kern w:val="2"/>
          <w:sz w:val="24"/>
          <w:szCs w:val="24"/>
          <w:lang w:val="lv-LV"/>
          <w14:ligatures w14:val="standardContextual"/>
        </w:rPr>
        <w:t xml:space="preserve"> Iesniegumam Paredzētā darbība atbilst arī Enerģētiskās drošības un neatkarības veicināšanai nepieciešamās atvieglotās energoapgādes būvju būvniecības kārtības likuma</w:t>
      </w:r>
      <w:r w:rsidRPr="001A6E7C">
        <w:rPr>
          <w:rFonts w:ascii="Times New Roman" w:hAnsi="Times New Roman" w:eastAsiaTheme="minorHAnsi"/>
          <w:i/>
          <w:iCs/>
          <w:kern w:val="2"/>
          <w:sz w:val="24"/>
          <w:szCs w:val="24"/>
          <w:lang w:val="lv-LV"/>
          <w14:ligatures w14:val="standardContextual"/>
        </w:rPr>
        <w:t xml:space="preserve"> </w:t>
      </w:r>
      <w:r w:rsidRPr="001A6E7C">
        <w:rPr>
          <w:rFonts w:ascii="Times New Roman" w:hAnsi="Times New Roman" w:eastAsiaTheme="minorHAnsi"/>
          <w:kern w:val="2"/>
          <w:sz w:val="24"/>
          <w:szCs w:val="24"/>
          <w:lang w:val="lv-LV"/>
          <w14:ligatures w14:val="standardContextual"/>
        </w:rPr>
        <w:t>(turpmāk – Enerģētiskās drošības likums) 3. </w:t>
      </w:r>
      <w:r w:rsidRPr="00BA66AB">
        <w:rPr>
          <w:rFonts w:ascii="Times New Roman" w:hAnsi="Times New Roman" w:eastAsiaTheme="minorHAnsi"/>
          <w:kern w:val="2"/>
          <w:sz w:val="24"/>
          <w:szCs w:val="24"/>
          <w:lang w:val="lv-LV"/>
          <w14:ligatures w14:val="standardContextual"/>
        </w:rPr>
        <w:t xml:space="preserve">panta </w:t>
      </w:r>
      <w:r w:rsidRPr="00BA66AB">
        <w:rPr>
          <w:rFonts w:ascii="Times New Roman" w:hAnsi="Times New Roman"/>
          <w:sz w:val="24"/>
          <w:szCs w:val="24"/>
          <w:lang w:val="lv-LV"/>
        </w:rPr>
        <w:t xml:space="preserve">1. punktam, kas nosaka atvieglotu kārtību </w:t>
      </w:r>
      <w:r w:rsidRPr="00BA66AB">
        <w:rPr>
          <w:rFonts w:ascii="Times New Roman" w:hAnsi="Times New Roman" w:eastAsia="Times New Roman"/>
          <w:i/>
          <w:iCs/>
          <w:kern w:val="2"/>
          <w:sz w:val="24"/>
          <w:szCs w:val="24"/>
          <w:lang w:val="lv-LV" w:eastAsia="lv-LV"/>
          <w14:ligatures w14:val="standardContextual"/>
        </w:rPr>
        <w:t>“vēja elektrostaciju, kuru kopējā jauda ir vismaz 50 megavati, un tām nepieciešamās infrastruktūras būvniecībai”.</w:t>
      </w:r>
      <w:r w:rsidRPr="00BA66AB">
        <w:rPr>
          <w:rFonts w:ascii="Times New Roman" w:hAnsi="Times New Roman"/>
          <w:sz w:val="24"/>
          <w:szCs w:val="24"/>
          <w:lang w:val="lv-LV"/>
        </w:rPr>
        <w:t xml:space="preserve"> </w:t>
      </w:r>
      <w:r w:rsidRPr="00BA66AB">
        <w:rPr>
          <w:rFonts w:ascii="Times New Roman" w:hAnsi="Times New Roman" w:eastAsia="Times New Roman"/>
          <w:sz w:val="24"/>
          <w:szCs w:val="24"/>
          <w:lang w:val="lv-LV" w:eastAsia="lv-LV"/>
        </w:rPr>
        <w:t>Enerģētiskās drošības likuma 7. panta pirmā daļa noteic, ka  IVN ti</w:t>
      </w:r>
      <w:r w:rsidRPr="00BA66AB">
        <w:rPr>
          <w:rFonts w:ascii="Times New Roman" w:hAnsi="Times New Roman" w:eastAsia="Times New Roman"/>
          <w:sz w:val="24"/>
          <w:szCs w:val="24"/>
          <w:lang w:val="lv-LV" w:eastAsia="lv-LV"/>
        </w:rPr>
        <w:t xml:space="preserve">ek veikts atbilstoši Novērtējuma </w:t>
      </w:r>
      <w:r w:rsidRPr="001A6E7C">
        <w:rPr>
          <w:rFonts w:ascii="Times New Roman" w:hAnsi="Times New Roman" w:eastAsia="Times New Roman"/>
          <w:sz w:val="24"/>
          <w:szCs w:val="24"/>
          <w:lang w:val="lv-LV" w:eastAsia="lv-LV"/>
        </w:rPr>
        <w:t>likumam, ja šajā likumā nav noteikts citādi</w:t>
      </w:r>
      <w:r>
        <w:rPr>
          <w:rFonts w:ascii="Times New Roman" w:hAnsi="Times New Roman" w:eastAsia="Times New Roman"/>
          <w:sz w:val="24"/>
          <w:szCs w:val="24"/>
          <w:lang w:val="lv-LV" w:eastAsia="lv-LV"/>
        </w:rPr>
        <w:t xml:space="preserve">, bet šī </w:t>
      </w:r>
      <w:r w:rsidRPr="001A6E7C">
        <w:rPr>
          <w:rFonts w:ascii="Times New Roman" w:hAnsi="Times New Roman" w:eastAsia="Times New Roman"/>
          <w:sz w:val="24"/>
          <w:szCs w:val="24"/>
          <w:lang w:val="lv-LV" w:eastAsia="lv-LV"/>
        </w:rPr>
        <w:t>likuma 7. panta trešā daļa noteic</w:t>
      </w:r>
      <w:r>
        <w:rPr>
          <w:rFonts w:ascii="Times New Roman" w:hAnsi="Times New Roman" w:eastAsia="Times New Roman"/>
          <w:sz w:val="24"/>
          <w:szCs w:val="24"/>
          <w:lang w:val="lv-LV" w:eastAsia="lv-LV"/>
        </w:rPr>
        <w:t xml:space="preserve"> </w:t>
      </w:r>
      <w:r w:rsidRPr="001A6E7C">
        <w:rPr>
          <w:rFonts w:ascii="Times New Roman" w:hAnsi="Times New Roman" w:eastAsia="Times New Roman"/>
          <w:sz w:val="24"/>
          <w:szCs w:val="24"/>
          <w:lang w:val="lv-LV" w:eastAsia="lv-LV"/>
        </w:rPr>
        <w:t xml:space="preserve">lēmuma izdošanas termiņu, t.i., 15 dienu laikā pēc ierosinātāja </w:t>
      </w:r>
      <w:r w:rsidRPr="00BA66AB">
        <w:rPr>
          <w:rFonts w:ascii="Times New Roman" w:hAnsi="Times New Roman"/>
          <w:sz w:val="24"/>
          <w:szCs w:val="24"/>
          <w:lang w:val="lv-LV"/>
        </w:rPr>
        <w:t xml:space="preserve">iesnieguma saņemšanas. </w:t>
      </w:r>
    </w:p>
    <w:p xmlns:wp14="http://schemas.microsoft.com/office/word/2010/wordml" w:rsidRPr="00A76810" w:rsidR="00BA26EB" w:rsidP="2F012FE7" w:rsidRDefault="00B82B46" w14:paraId="0F3FB8AB" wp14:textId="77777777" wp14:noSpellErr="1">
      <w:pPr>
        <w:widowControl w:val="1"/>
        <w:numPr>
          <w:ilvl w:val="0"/>
          <w:numId w:val="14"/>
        </w:numPr>
        <w:shd w:val="clear" w:color="auto" w:fill="FFFFFF" w:themeFill="background1"/>
        <w:tabs>
          <w:tab w:val="num" w:pos="709"/>
          <w:tab w:val="right" w:pos="8640"/>
        </w:tabs>
        <w:spacing w:before="120" w:after="120" w:line="240" w:lineRule="auto"/>
        <w:ind w:right="-7"/>
        <w:jc w:val="both"/>
        <w:textAlignment w:val="baseline"/>
        <w:outlineLvl w:val="0"/>
        <w:rPr>
          <w:rFonts w:ascii="Times New Roman" w:hAnsi="Times New Roman"/>
          <w:kern w:val="2"/>
          <w:sz w:val="24"/>
          <w:szCs w:val="24"/>
          <w:lang w:val="en-US" w:eastAsia="lv-LV"/>
          <w14:ligatures w14:val="standardContextual"/>
        </w:rPr>
      </w:pPr>
      <w:r w:rsidRPr="2F012FE7" w:rsidR="00B82B46">
        <w:rPr>
          <w:rFonts w:ascii="Times New Roman" w:hAnsi="Times New Roman"/>
          <w:sz w:val="24"/>
          <w:szCs w:val="24"/>
          <w:lang w:val="en-US"/>
        </w:rPr>
        <w:t>Ņemot vērā mi</w:t>
      </w:r>
      <w:r w:rsidRPr="2F012FE7" w:rsidR="00B82B46">
        <w:rPr>
          <w:rFonts w:ascii="Times New Roman" w:hAnsi="Times New Roman" w:eastAsia="Times New Roman"/>
          <w:kern w:val="2"/>
          <w:sz w:val="24"/>
          <w:szCs w:val="24"/>
          <w:lang w:val="en-US"/>
          <w14:ligatures w14:val="standardContextual"/>
        </w:rPr>
        <w:t xml:space="preserve">nēto, </w:t>
      </w:r>
      <w:r w:rsidRPr="2F012FE7" w:rsidR="00B82B46">
        <w:rPr>
          <w:rFonts w:ascii="Times New Roman" w:hAnsi="Times New Roman" w:eastAsia="Times New Roman"/>
          <w:kern w:val="2"/>
          <w:sz w:val="24"/>
          <w:szCs w:val="24"/>
          <w:lang w:val="en-US" w:eastAsia="lv-LV"/>
          <w14:ligatures w14:val="standardContextual"/>
        </w:rPr>
        <w:t xml:space="preserve">Paredzētajai darbībai izdodams lēmums par ietekmes uz vidi novērtējuma </w:t>
      </w:r>
      <w:r w:rsidRPr="2F012FE7" w:rsidR="00B82B46">
        <w:rPr>
          <w:rFonts w:ascii="Times New Roman" w:hAnsi="Times New Roman" w:eastAsia="Calibri" w:eastAsiaTheme="minorAscii"/>
          <w:kern w:val="2"/>
          <w:sz w:val="24"/>
          <w:szCs w:val="24"/>
          <w:lang w:val="en-US"/>
          <w14:ligatures w14:val="standardContextual"/>
        </w:rPr>
        <w:t>procedūras</w:t>
      </w:r>
      <w:r w:rsidRPr="2F012FE7" w:rsidR="00B82B46">
        <w:rPr>
          <w:rFonts w:ascii="Times New Roman" w:hAnsi="Times New Roman" w:eastAsia="Times New Roman"/>
          <w:kern w:val="2"/>
          <w:sz w:val="24"/>
          <w:szCs w:val="24"/>
          <w:lang w:val="en-US" w:eastAsia="lv-LV"/>
          <w14:ligatures w14:val="standardContextual"/>
        </w:rPr>
        <w:t xml:space="preserve"> </w:t>
      </w:r>
      <w:r w:rsidRPr="2F012FE7" w:rsidR="00B82B46">
        <w:rPr>
          <w:rFonts w:ascii="Times New Roman" w:hAnsi="Times New Roman" w:eastAsia="Times New Roman"/>
          <w:kern w:val="2"/>
          <w:sz w:val="24"/>
          <w:szCs w:val="24"/>
          <w:lang w:val="en-US" w:eastAsia="lv-LV"/>
          <w14:ligatures w14:val="standardContextual"/>
        </w:rPr>
        <w:t>piemērošanu</w:t>
      </w:r>
      <w:r w:rsidRPr="2F012FE7" w:rsidR="00B82B46">
        <w:rPr>
          <w:rFonts w:ascii="Times New Roman" w:hAnsi="Times New Roman" w:eastAsia="Times New Roman"/>
          <w:kern w:val="2"/>
          <w:sz w:val="24"/>
          <w:szCs w:val="24"/>
          <w:lang w:val="en-US" w:eastAsia="lv-LV"/>
          <w14:ligatures w14:val="standardContextual"/>
        </w:rPr>
        <w:t xml:space="preserve">. </w:t>
      </w:r>
      <w:r w:rsidRPr="2F012FE7" w:rsidR="00B82B46">
        <w:rPr>
          <w:rFonts w:ascii="Times New Roman" w:hAnsi="Times New Roman" w:eastAsia="Times New Roman"/>
          <w:kern w:val="2"/>
          <w:sz w:val="24"/>
          <w:szCs w:val="24"/>
          <w:lang w:val="en-US" w:eastAsia="lv-LV"/>
          <w14:ligatures w14:val="standardContextual"/>
        </w:rPr>
        <w:t xml:space="preserve"> </w:t>
      </w:r>
      <w:r w:rsidRPr="2F012FE7" w:rsidR="00B82B46">
        <w:rPr>
          <w:rFonts w:ascii="Times New Roman" w:hAnsi="Times New Roman" w:eastAsia="Times New Roman"/>
          <w:kern w:val="2"/>
          <w:sz w:val="24"/>
          <w:szCs w:val="24"/>
          <w:lang w:val="en-US" w:eastAsia="lv-LV"/>
          <w14:ligatures w14:val="standardContextual"/>
        </w:rPr>
        <w:t>S</w:t>
      </w:r>
      <w:r w:rsidRPr="2F012FE7" w:rsidR="00B82B46">
        <w:rPr>
          <w:rFonts w:ascii="Times New Roman" w:hAnsi="Times New Roman" w:eastAsia="Times New Roman"/>
          <w:kern w:val="2"/>
          <w:sz w:val="24"/>
          <w:szCs w:val="24"/>
          <w:lang w:val="en-US" w:eastAsia="lv-LV"/>
          <w14:ligatures w14:val="standardContextual"/>
        </w:rPr>
        <w:t>askaņā ar Novērtējuma likuma 14.</w:t>
      </w:r>
      <w:r w:rsidRPr="2F012FE7" w:rsidR="00B82B46">
        <w:rPr>
          <w:rFonts w:ascii="Times New Roman" w:hAnsi="Times New Roman" w:eastAsia="Times New Roman"/>
          <w:kern w:val="2"/>
          <w:sz w:val="24"/>
          <w:szCs w:val="24"/>
          <w:vertAlign w:val="superscript"/>
          <w:lang w:val="en-US" w:eastAsia="lv-LV"/>
          <w14:ligatures w14:val="standardContextual"/>
        </w:rPr>
        <w:t xml:space="preserve">1  </w:t>
      </w:r>
      <w:r w:rsidRPr="2F012FE7" w:rsidR="00B82B46">
        <w:rPr>
          <w:rFonts w:ascii="Times New Roman" w:hAnsi="Times New Roman" w:eastAsia="Times New Roman"/>
          <w:kern w:val="2"/>
          <w:sz w:val="24"/>
          <w:szCs w:val="24"/>
          <w:lang w:val="en-US" w:eastAsia="lv-LV"/>
          <w14:ligatures w14:val="standardContextual"/>
        </w:rPr>
        <w:t>panta 1.</w:t>
      </w:r>
      <w:r w:rsidRPr="2F012FE7" w:rsidR="00B82B46">
        <w:rPr>
          <w:rFonts w:ascii="Times New Roman" w:hAnsi="Times New Roman" w:eastAsia="Times New Roman"/>
          <w:kern w:val="2"/>
          <w:sz w:val="24"/>
          <w:szCs w:val="24"/>
          <w:vertAlign w:val="superscript"/>
          <w:lang w:val="en-US" w:eastAsia="lv-LV"/>
          <w14:ligatures w14:val="standardContextual"/>
        </w:rPr>
        <w:t>1</w:t>
      </w:r>
      <w:r w:rsidRPr="2F012FE7" w:rsidR="00B82B46">
        <w:rPr>
          <w:rFonts w:ascii="Times New Roman" w:hAnsi="Times New Roman" w:eastAsia="Times New Roman"/>
          <w:kern w:val="2"/>
          <w:sz w:val="24"/>
          <w:szCs w:val="24"/>
          <w:vertAlign w:val="superscript"/>
          <w:lang w:val="en-US" w:eastAsia="lv-LV"/>
          <w14:ligatures w14:val="standardContextual"/>
        </w:rPr>
        <w:t> </w:t>
      </w:r>
      <w:r w:rsidRPr="2F012FE7" w:rsidR="00B82B46">
        <w:rPr>
          <w:rFonts w:ascii="Times New Roman" w:hAnsi="Times New Roman" w:eastAsia="Times New Roman"/>
          <w:kern w:val="2"/>
          <w:sz w:val="24"/>
          <w:szCs w:val="24"/>
          <w:lang w:val="en-US" w:eastAsia="lv-LV"/>
          <w14:ligatures w14:val="standardContextual"/>
        </w:rPr>
        <w:t>daļu</w:t>
      </w:r>
      <w:r w:rsidRPr="2F012FE7" w:rsidR="00B82B46">
        <w:rPr>
          <w:rFonts w:ascii="Times New Roman" w:hAnsi="Times New Roman" w:eastAsia="Times New Roman"/>
          <w:kern w:val="2"/>
          <w:sz w:val="24"/>
          <w:szCs w:val="24"/>
          <w:lang w:val="en-US" w:eastAsia="lv-LV"/>
          <w14:ligatures w14:val="standardContextual"/>
        </w:rPr>
        <w:t xml:space="preserve"> Birojs </w:t>
      </w:r>
      <w:r w:rsidRPr="2F012FE7" w:rsidR="00B82B46">
        <w:rPr>
          <w:rFonts w:ascii="Times New Roman" w:hAnsi="Times New Roman"/>
          <w:kern w:val="2"/>
          <w:sz w:val="24"/>
          <w:szCs w:val="24"/>
          <w:lang w:val="en-US" w:eastAsia="lv-LV"/>
          <w14:ligatures w14:val="standardContextual"/>
        </w:rPr>
        <w:t xml:space="preserve">informē </w:t>
      </w:r>
      <w:r w:rsidRPr="2F012FE7" w:rsidR="00B82B46">
        <w:rPr>
          <w:rFonts w:ascii="Times New Roman" w:hAnsi="Times New Roman"/>
          <w:kern w:val="2"/>
          <w:sz w:val="24"/>
          <w:szCs w:val="24"/>
          <w:lang w:val="en-US" w:eastAsia="lv-LV"/>
          <w14:ligatures w14:val="standardContextual"/>
        </w:rPr>
        <w:t>I</w:t>
      </w:r>
      <w:r w:rsidRPr="2F012FE7" w:rsidR="00B82B46">
        <w:rPr>
          <w:rFonts w:ascii="Times New Roman" w:hAnsi="Times New Roman"/>
          <w:kern w:val="2"/>
          <w:sz w:val="24"/>
          <w:szCs w:val="24"/>
          <w:lang w:val="en-US" w:eastAsia="lv-LV"/>
          <w14:ligatures w14:val="standardContextual"/>
        </w:rPr>
        <w:t xml:space="preserve">erosinātāju un attiecīgo pašvaldību </w:t>
      </w:r>
      <w:r w:rsidRPr="2F012FE7" w:rsidR="00B82B46">
        <w:rPr>
          <w:rFonts w:ascii="Times New Roman" w:hAnsi="Times New Roman"/>
          <w:kern w:val="2"/>
          <w:sz w:val="24"/>
          <w:szCs w:val="24"/>
          <w:lang w:val="en-US" w:eastAsia="lv-LV"/>
          <w14:ligatures w14:val="standardContextual"/>
        </w:rPr>
        <w:t>par lēmuma pieņemšanu. Ņ</w:t>
      </w:r>
      <w:r w:rsidRPr="2F012FE7" w:rsidR="00B82B46">
        <w:rPr>
          <w:rFonts w:ascii="Times New Roman" w:hAnsi="Times New Roman" w:eastAsia="Times New Roman"/>
          <w:kern w:val="2"/>
          <w:sz w:val="24"/>
          <w:szCs w:val="24"/>
          <w:lang w:val="en-US" w:eastAsia="lv-LV"/>
          <w14:ligatures w14:val="standardContextual"/>
        </w:rPr>
        <w:t xml:space="preserve">emot vērā </w:t>
      </w:r>
      <w:r w:rsidRPr="2F012FE7" w:rsidR="00B82B46">
        <w:rPr>
          <w:rFonts w:ascii="Times New Roman" w:hAnsi="Times New Roman" w:eastAsia="Times New Roman"/>
          <w:kern w:val="2"/>
          <w:sz w:val="24"/>
          <w:szCs w:val="24"/>
          <w:lang w:val="en-US"/>
          <w14:ligatures w14:val="standardContextual"/>
        </w:rPr>
        <w:t>Paredzētās darbības specifiku</w:t>
      </w:r>
      <w:r w:rsidRPr="2F012FE7" w:rsidR="00B82B46">
        <w:rPr>
          <w:rFonts w:ascii="Times New Roman" w:hAnsi="Times New Roman" w:eastAsia="Times New Roman"/>
          <w:kern w:val="2"/>
          <w:sz w:val="24"/>
          <w:szCs w:val="24"/>
          <w:lang w:val="en-US"/>
          <w14:ligatures w14:val="standardContextual"/>
        </w:rPr>
        <w:t>,</w:t>
      </w:r>
      <w:r w:rsidRPr="2F012FE7" w:rsidR="00B82B46">
        <w:rPr>
          <w:rFonts w:ascii="Times New Roman" w:hAnsi="Times New Roman" w:eastAsia="Times New Roman"/>
          <w:kern w:val="2"/>
          <w:sz w:val="24"/>
          <w:szCs w:val="24"/>
          <w:lang w:val="en-US"/>
          <w14:ligatures w14:val="standardContextual"/>
        </w:rPr>
        <w:t xml:space="preserve"> mērogu</w:t>
      </w:r>
      <w:r w:rsidRPr="2F012FE7" w:rsidR="00B82B46">
        <w:rPr>
          <w:rFonts w:ascii="Times New Roman" w:hAnsi="Times New Roman" w:eastAsia="Times New Roman"/>
          <w:kern w:val="2"/>
          <w:sz w:val="24"/>
          <w:szCs w:val="24"/>
          <w:lang w:val="en-US"/>
          <w14:ligatures w14:val="standardContextual"/>
        </w:rPr>
        <w:t xml:space="preserve"> un</w:t>
      </w:r>
      <w:r w:rsidRPr="2F012FE7" w:rsidR="00B82B46">
        <w:rPr>
          <w:rFonts w:ascii="Times New Roman" w:hAnsi="Times New Roman" w:eastAsia="Times New Roman"/>
          <w:kern w:val="2"/>
          <w:sz w:val="24"/>
          <w:szCs w:val="24"/>
          <w:lang w:val="en-US"/>
          <w14:ligatures w14:val="standardContextual"/>
        </w:rPr>
        <w:t xml:space="preserve"> skarto teritoriju kopumu un lielumu,</w:t>
      </w:r>
      <w:r w:rsidRPr="2F012FE7" w:rsidR="00B82B46">
        <w:rPr>
          <w:rFonts w:ascii="Times New Roman" w:hAnsi="Times New Roman" w:eastAsia="Times New Roman"/>
          <w:kern w:val="2"/>
          <w:sz w:val="24"/>
          <w:szCs w:val="24"/>
          <w:lang w:val="en-US" w:eastAsia="lv-LV"/>
          <w14:ligatures w14:val="standardContextual"/>
        </w:rPr>
        <w:t xml:space="preserve"> </w:t>
      </w:r>
      <w:r w:rsidRPr="2F012FE7" w:rsidR="00B82B46">
        <w:rPr>
          <w:rFonts w:ascii="Times New Roman" w:hAnsi="Times New Roman" w:eastAsia="Times New Roman"/>
          <w:sz w:val="24"/>
          <w:szCs w:val="24"/>
          <w:lang w:val="en-US"/>
        </w:rPr>
        <w:t xml:space="preserve">kā arī vadoties no </w:t>
      </w:r>
      <w:r w:rsidRPr="2F012FE7" w:rsidR="00B82B46">
        <w:rPr>
          <w:rFonts w:ascii="Times New Roman" w:hAnsi="Times New Roman" w:eastAsia="Times New Roman"/>
          <w:sz w:val="24"/>
          <w:szCs w:val="24"/>
          <w:lang w:val="en-US" w:eastAsia="lv-LV"/>
        </w:rPr>
        <w:t>Novērtējuma likuma 15. panta otrās daļas nosacījumiem, Birojs nosaka,</w:t>
      </w:r>
      <w:r w:rsidRPr="2F012FE7" w:rsidR="00B82B46">
        <w:rPr>
          <w:rFonts w:ascii="Times New Roman" w:hAnsi="Times New Roman" w:eastAsia="Times New Roman"/>
          <w:kern w:val="2"/>
          <w:sz w:val="24"/>
          <w:szCs w:val="24"/>
          <w:lang w:val="en-US" w:eastAsia="lv-LV"/>
          <w14:ligatures w14:val="standardContextual"/>
        </w:rPr>
        <w:t xml:space="preserve"> ka organizējama arī sākotnējās sabiedriskās apspriešanas sanāksme</w:t>
      </w:r>
      <w:r w:rsidRPr="2F012FE7">
        <w:rPr>
          <w:rStyle w:val="FootnoteReference"/>
          <w:rFonts w:ascii="Times New Roman" w:hAnsi="Times New Roman" w:eastAsia="Times New Roman"/>
          <w:kern w:val="2"/>
          <w:sz w:val="24"/>
          <w:szCs w:val="24"/>
          <w:lang w:val="en-US" w:eastAsia="lv-LV"/>
          <w14:ligatures w14:val="standardContextual"/>
        </w:rPr>
        <w:footnoteReference w:id="9"/>
      </w:r>
      <w:r w:rsidRPr="2F012FE7" w:rsidR="00B82B46">
        <w:rPr>
          <w:rFonts w:ascii="Times New Roman" w:hAnsi="Times New Roman" w:eastAsia="Times New Roman"/>
          <w:kern w:val="2"/>
          <w:sz w:val="24"/>
          <w:szCs w:val="24"/>
          <w:lang w:val="en-US" w:eastAsia="lv-LV"/>
          <w14:ligatures w14:val="standardContextual"/>
        </w:rPr>
        <w:t xml:space="preserve">. Saskaņā ar Novērtējuma likuma 15. panta pirmajā daļā noteikto, </w:t>
      </w:r>
      <w:r w:rsidRPr="2F012FE7" w:rsidR="00B82B46">
        <w:rPr>
          <w:rFonts w:ascii="Times New Roman" w:hAnsi="Times New Roman" w:eastAsia="Times New Roman"/>
          <w:i w:val="1"/>
          <w:iCs w:val="1"/>
          <w:kern w:val="2"/>
          <w:sz w:val="24"/>
          <w:szCs w:val="24"/>
          <w:lang w:val="en-US" w:eastAsia="lv-LV"/>
          <w14:ligatures w14:val="standardContextual"/>
        </w:rPr>
        <w:t>“</w:t>
      </w:r>
      <w:r w:rsidRPr="2F012FE7" w:rsidR="00B82B46">
        <w:rPr>
          <w:rFonts w:ascii="Times New Roman" w:hAnsi="Times New Roman" w:eastAsia="Times New Roman"/>
          <w:i w:val="1"/>
          <w:iCs w:val="1"/>
          <w:kern w:val="2"/>
          <w:sz w:val="24"/>
          <w:szCs w:val="24"/>
          <w:lang w:val="en-US" w:eastAsia="lv-LV"/>
          <w14:ligatures w14:val="standardContextual"/>
        </w:rPr>
        <w:t xml:space="preserve">ja ir saņemts kompetentās institūcijas lēmums, ka veicams paredzētās darbības ietekmes novērtējums, </w:t>
      </w:r>
      <w:r w:rsidRPr="2F012FE7" w:rsidR="00B82B46">
        <w:rPr>
          <w:rFonts w:ascii="Times New Roman" w:hAnsi="Times New Roman" w:eastAsia="Times New Roman"/>
          <w:i w:val="1"/>
          <w:iCs w:val="1"/>
          <w:kern w:val="2"/>
          <w:sz w:val="24"/>
          <w:szCs w:val="24"/>
          <w:lang w:val="en-US" w:eastAsia="lv-LV"/>
          <w14:ligatures w14:val="standardContextual"/>
        </w:rPr>
        <w:t>ierosinātājs vismaz vienā pašvaldības izdotajā laikrakstā vai citā vietējā laikrakstā publicē paziņojumu par paredzēto darbību un sabiedrības iespēju iesniegt rakstveida priekšlikumus par šīs darbības iespējamo ietekmi uz vidi, kā arī individuāli informē tos nekustamo īpašumu īpašniekus (valdītājus), kuru nekustamie īpašumi robežojas ar paredzētās darbības teritoriju. Ierosinātājs minēto paziņojumu ievietošanai mājaslapā internetā elektroniski iesniedz kompetentajai institūcijai un pašvaldībai, kuras admini</w:t>
      </w:r>
      <w:r w:rsidRPr="2F012FE7" w:rsidR="00B82B46">
        <w:rPr>
          <w:rFonts w:ascii="Times New Roman" w:hAnsi="Times New Roman" w:eastAsia="Times New Roman"/>
          <w:i w:val="1"/>
          <w:iCs w:val="1"/>
          <w:kern w:val="2"/>
          <w:sz w:val="24"/>
          <w:szCs w:val="24"/>
          <w:lang w:val="en-US" w:eastAsia="lv-LV"/>
          <w14:ligatures w14:val="standardContextual"/>
        </w:rPr>
        <w:t>stratīvajā teritorijā tiek plānota paredzētā darbība</w:t>
      </w:r>
      <w:r w:rsidRPr="2F012FE7" w:rsidR="00B82B46">
        <w:rPr>
          <w:rFonts w:ascii="Times New Roman" w:hAnsi="Times New Roman" w:eastAsia="Times New Roman"/>
          <w:i w:val="1"/>
          <w:iCs w:val="1"/>
          <w:kern w:val="2"/>
          <w:sz w:val="24"/>
          <w:szCs w:val="24"/>
          <w:lang w:val="en-US" w:eastAsia="lv-LV"/>
          <w14:ligatures w14:val="standardContextual"/>
        </w:rPr>
        <w:t>”.</w:t>
      </w:r>
      <w:r w:rsidRPr="2F012FE7" w:rsidR="00B82B46">
        <w:rPr>
          <w:rFonts w:ascii="Times New Roman" w:hAnsi="Times New Roman" w:eastAsia="Times New Roman"/>
          <w:kern w:val="2"/>
          <w:sz w:val="24"/>
          <w:szCs w:val="24"/>
          <w:lang w:val="en-US"/>
          <w14:ligatures w14:val="standardContextual"/>
        </w:rPr>
        <w:t xml:space="preserve"> </w:t>
      </w:r>
    </w:p>
    <w:p xmlns:wp14="http://schemas.microsoft.com/office/word/2010/wordml" w:rsidRPr="001A6E7C" w:rsidR="00BA26EB" w:rsidP="00BA26EB" w:rsidRDefault="00B82B46" w14:paraId="3544A7BC" wp14:textId="77777777">
      <w:pPr>
        <w:widowControl/>
        <w:numPr>
          <w:ilvl w:val="0"/>
          <w:numId w:val="14"/>
        </w:numPr>
        <w:shd w:val="clear" w:color="auto" w:fill="FFFFFF"/>
        <w:tabs>
          <w:tab w:val="num" w:pos="709"/>
          <w:tab w:val="right" w:pos="8640"/>
        </w:tabs>
        <w:spacing w:before="120" w:after="120" w:line="240" w:lineRule="auto"/>
        <w:ind w:right="-7"/>
        <w:jc w:val="both"/>
        <w:textAlignment w:val="baseline"/>
        <w:outlineLvl w:val="0"/>
        <w:rPr>
          <w:rFonts w:ascii="Times New Roman" w:hAnsi="Times New Roman" w:eastAsia="Times New Roman"/>
          <w:kern w:val="2"/>
          <w:sz w:val="24"/>
          <w:szCs w:val="24"/>
          <w:lang w:val="lv-LV"/>
          <w14:ligatures w14:val="standardContextual"/>
        </w:rPr>
      </w:pPr>
      <w:r w:rsidRPr="001A6E7C">
        <w:rPr>
          <w:rFonts w:ascii="Times New Roman" w:hAnsi="Times New Roman" w:eastAsiaTheme="minorHAnsi"/>
          <w:kern w:val="2"/>
          <w:sz w:val="24"/>
          <w:szCs w:val="24"/>
          <w:lang w:val="lv-LV"/>
          <w14:ligatures w14:val="standardContextual"/>
        </w:rPr>
        <w:t>Birojs</w:t>
      </w:r>
      <w:r w:rsidRPr="001A6E7C">
        <w:rPr>
          <w:rFonts w:ascii="Times New Roman" w:hAnsi="Times New Roman" w:eastAsia="Times New Roman"/>
          <w:kern w:val="2"/>
          <w:sz w:val="24"/>
          <w:szCs w:val="24"/>
          <w:lang w:val="lv-LV" w:eastAsia="lv-LV"/>
          <w14:ligatures w14:val="standardContextual"/>
        </w:rPr>
        <w:t xml:space="preserve"> vērš Ierosinātājas uzmanību, ka Paredzētās darbības Izpētes teritorija aptver ne tikai VES izbūvei paredzētās teritorijas, bet arī Vēja parka infrastruktūras izbūvei paredzētās </w:t>
      </w:r>
      <w:r w:rsidRPr="00BA66AB">
        <w:rPr>
          <w:rFonts w:ascii="Times New Roman" w:hAnsi="Times New Roman" w:eastAsia="Times New Roman"/>
          <w:kern w:val="2"/>
          <w:sz w:val="24"/>
          <w:szCs w:val="24"/>
          <w:lang w:val="lv-LV" w:eastAsia="lv-LV"/>
          <w14:ligatures w14:val="standardContextual"/>
        </w:rPr>
        <w:t xml:space="preserve">teritorijas un </w:t>
      </w:r>
      <w:r w:rsidRPr="00BA66AB">
        <w:rPr>
          <w:rFonts w:ascii="Times New Roman" w:hAnsi="Times New Roman"/>
          <w:sz w:val="24"/>
          <w:szCs w:val="24"/>
          <w:lang w:val="lv-LV" w:eastAsia="lv-LV"/>
        </w:rPr>
        <w:t>ar Paredzētās darbības būvniecības nodrošināšanai izveidojamās teritorijas (montāžas laukumi, materiālu novietnes u.c.)</w:t>
      </w:r>
      <w:r w:rsidRPr="00BA66AB">
        <w:rPr>
          <w:rFonts w:ascii="Times New Roman" w:hAnsi="Times New Roman" w:eastAsia="Times New Roman"/>
          <w:sz w:val="24"/>
          <w:szCs w:val="24"/>
          <w:lang w:val="lv-LV" w:eastAsia="lv-LV"/>
        </w:rPr>
        <w:t>,</w:t>
      </w:r>
      <w:r w:rsidRPr="00BA66AB">
        <w:rPr>
          <w:rFonts w:ascii="Times New Roman" w:hAnsi="Times New Roman" w:eastAsia="Times New Roman"/>
          <w:kern w:val="2"/>
          <w:sz w:val="24"/>
          <w:szCs w:val="24"/>
          <w:lang w:val="lv-LV" w:eastAsia="lv-LV"/>
          <w14:ligatures w14:val="standardContextual"/>
        </w:rPr>
        <w:t xml:space="preserve"> kā arī VES būvniecības laikā izmantojamo</w:t>
      </w:r>
      <w:r w:rsidRPr="00BA66AB">
        <w:rPr>
          <w:rFonts w:ascii="Times New Roman" w:hAnsi="Times New Roman" w:eastAsia="Times New Roman"/>
          <w:kern w:val="2"/>
          <w:sz w:val="24"/>
          <w:szCs w:val="24"/>
          <w:lang w:val="lv-LV"/>
          <w14:ligatures w14:val="standardContextual"/>
        </w:rPr>
        <w:t xml:space="preserve"> transportēšanas maršrutu teritorijas</w:t>
      </w:r>
      <w:r w:rsidRPr="00BA66AB">
        <w:rPr>
          <w:rFonts w:ascii="Times New Roman" w:hAnsi="Times New Roman" w:eastAsia="Times New Roman"/>
          <w:i/>
          <w:iCs/>
          <w:kern w:val="2"/>
          <w:sz w:val="24"/>
          <w:szCs w:val="24"/>
          <w:lang w:val="lv-LV"/>
          <w14:ligatures w14:val="standardContextual"/>
        </w:rPr>
        <w:t>.</w:t>
      </w:r>
      <w:r w:rsidRPr="00BA66AB">
        <w:rPr>
          <w:rFonts w:ascii="Times New Roman" w:hAnsi="Times New Roman" w:eastAsia="Times New Roman"/>
          <w:kern w:val="2"/>
          <w:sz w:val="24"/>
          <w:szCs w:val="24"/>
          <w:lang w:val="lv-LV" w:eastAsia="lv-LV"/>
          <w14:ligatures w14:val="standardContextual"/>
        </w:rPr>
        <w:t xml:space="preserve"> </w:t>
      </w:r>
    </w:p>
    <w:p xmlns:wp14="http://schemas.microsoft.com/office/word/2010/wordml" w:rsidRPr="00A76810" w:rsidR="00BA26EB" w:rsidP="00BA26EB" w:rsidRDefault="00B82B46" w14:paraId="329898EB" wp14:textId="77777777">
      <w:pPr>
        <w:widowControl/>
        <w:numPr>
          <w:ilvl w:val="0"/>
          <w:numId w:val="14"/>
        </w:numPr>
        <w:shd w:val="clear" w:color="auto" w:fill="FFFFFF"/>
        <w:tabs>
          <w:tab w:val="num" w:pos="709"/>
          <w:tab w:val="right" w:pos="8640"/>
        </w:tabs>
        <w:spacing w:before="120" w:after="120" w:line="240" w:lineRule="auto"/>
        <w:ind w:right="-7"/>
        <w:jc w:val="both"/>
        <w:textAlignment w:val="baseline"/>
        <w:outlineLvl w:val="0"/>
        <w:rPr>
          <w:rFonts w:ascii="Times New Roman" w:hAnsi="Times New Roman" w:eastAsia="Times New Roman"/>
          <w:kern w:val="2"/>
          <w:sz w:val="24"/>
          <w:szCs w:val="24"/>
          <w:lang w:val="lv-LV"/>
          <w14:ligatures w14:val="standardContextual"/>
        </w:rPr>
      </w:pPr>
      <w:r w:rsidRPr="00A76810">
        <w:rPr>
          <w:rFonts w:ascii="Times New Roman" w:hAnsi="Times New Roman"/>
          <w:kern w:val="2"/>
          <w:sz w:val="24"/>
          <w:szCs w:val="24"/>
          <w:lang w:val="lv-LV" w:eastAsia="lv-LV"/>
          <w14:ligatures w14:val="standardContextual"/>
        </w:rPr>
        <w:t>Novērtējuma</w:t>
      </w:r>
      <w:r w:rsidRPr="00BA66AB">
        <w:rPr>
          <w:rFonts w:ascii="Times New Roman" w:hAnsi="Times New Roman" w:eastAsia="Times New Roman"/>
          <w:kern w:val="2"/>
          <w:sz w:val="24"/>
          <w:szCs w:val="24"/>
          <w:lang w:val="lv-LV"/>
          <w14:ligatures w14:val="standardContextual"/>
        </w:rPr>
        <w:t xml:space="preserve"> likuma 16. pants ie</w:t>
      </w:r>
      <w:r w:rsidRPr="001A6E7C">
        <w:rPr>
          <w:rFonts w:ascii="Times New Roman" w:hAnsi="Times New Roman" w:eastAsiaTheme="minorHAnsi"/>
          <w:kern w:val="2"/>
          <w:sz w:val="24"/>
          <w:szCs w:val="24"/>
          <w:lang w:val="lv-LV"/>
          <w14:ligatures w14:val="standardContextual"/>
        </w:rPr>
        <w:t xml:space="preserve">tver IVN programmas izstrādāšanas nosacījumus. </w:t>
      </w:r>
      <w:r w:rsidRPr="001A6E7C">
        <w:rPr>
          <w:rFonts w:ascii="Times New Roman" w:hAnsi="Times New Roman" w:eastAsia="Times New Roman"/>
          <w:kern w:val="2"/>
          <w:sz w:val="24"/>
          <w:szCs w:val="24"/>
          <w:lang w:val="lv-LV" w:eastAsia="lv-LV"/>
          <w14:ligatures w14:val="standardContextual"/>
        </w:rPr>
        <w:t xml:space="preserve">Minimālās prasības programmas saturam un tās izstrādāšanas kārtību nosaka </w:t>
      </w:r>
      <w:r w:rsidRPr="001A6E7C">
        <w:rPr>
          <w:rFonts w:ascii="Times New Roman" w:hAnsi="Times New Roman" w:eastAsia="Times New Roman"/>
          <w:sz w:val="24"/>
          <w:szCs w:val="24"/>
          <w:lang w:val="lv-LV" w:eastAsia="lv-LV"/>
        </w:rPr>
        <w:t>Ministru kabineta 2015. gada 13. janvāra noteikumi Nr. 18 “</w:t>
      </w:r>
      <w:r w:rsidRPr="001A6E7C">
        <w:rPr>
          <w:rFonts w:ascii="Times New Roman" w:hAnsi="Times New Roman" w:eastAsia="Times New Roman"/>
          <w:i/>
          <w:iCs/>
          <w:sz w:val="24"/>
          <w:szCs w:val="24"/>
          <w:lang w:val="lv-LV" w:eastAsia="lv-LV"/>
        </w:rPr>
        <w:t xml:space="preserve">Kārtība, kādā novērtē paredzētās </w:t>
      </w:r>
      <w:r w:rsidRPr="00A76810">
        <w:rPr>
          <w:rFonts w:ascii="Times New Roman" w:hAnsi="Times New Roman" w:eastAsia="Times New Roman"/>
          <w:i/>
          <w:iCs/>
          <w:sz w:val="24"/>
          <w:szCs w:val="24"/>
          <w:lang w:val="lv-LV" w:eastAsia="lv-LV"/>
        </w:rPr>
        <w:t>darbības ietekmi uz vidi un akceptē paredzēto darbību</w:t>
      </w:r>
      <w:r w:rsidRPr="00A76810">
        <w:rPr>
          <w:rFonts w:ascii="Times New Roman" w:hAnsi="Times New Roman" w:eastAsia="Times New Roman"/>
          <w:sz w:val="24"/>
          <w:szCs w:val="24"/>
          <w:lang w:val="lv-LV" w:eastAsia="lv-LV"/>
        </w:rPr>
        <w:t xml:space="preserve">” (turpmāk - </w:t>
      </w:r>
      <w:r w:rsidRPr="00A76810">
        <w:rPr>
          <w:rFonts w:ascii="Times New Roman" w:hAnsi="Times New Roman" w:eastAsia="Times New Roman"/>
          <w:kern w:val="2"/>
          <w:sz w:val="24"/>
          <w:szCs w:val="24"/>
          <w:lang w:val="lv-LV" w:eastAsia="lv-LV"/>
          <w14:ligatures w14:val="standardContextual"/>
        </w:rPr>
        <w:t xml:space="preserve">Noteikumi Nr. 18). </w:t>
      </w:r>
      <w:r w:rsidRPr="00A76810">
        <w:rPr>
          <w:rFonts w:ascii="Times New Roman" w:hAnsi="Times New Roman" w:eastAsia="Times New Roman"/>
          <w:kern w:val="2"/>
          <w:sz w:val="24"/>
          <w:szCs w:val="24"/>
          <w:lang w:val="lv-LV"/>
          <w14:ligatures w14:val="standardContextual"/>
        </w:rPr>
        <w:t>Programma</w:t>
      </w:r>
      <w:r w:rsidRPr="00A76810">
        <w:rPr>
          <w:rFonts w:ascii="Times New Roman" w:hAnsi="Times New Roman" w:eastAsiaTheme="minorHAnsi"/>
          <w:kern w:val="2"/>
          <w:sz w:val="24"/>
          <w:szCs w:val="24"/>
          <w:lang w:val="lv-LV"/>
          <w14:ligatures w14:val="standardContextual"/>
        </w:rPr>
        <w:t xml:space="preserve"> </w:t>
      </w:r>
      <w:r w:rsidRPr="00A76810">
        <w:rPr>
          <w:rFonts w:ascii="Times New Roman" w:hAnsi="Times New Roman" w:eastAsia="Times New Roman"/>
          <w:kern w:val="2"/>
          <w:sz w:val="24"/>
          <w:szCs w:val="24"/>
          <w:lang w:val="lv-LV" w:eastAsia="lv-LV"/>
          <w14:ligatures w14:val="standardContextual"/>
        </w:rPr>
        <w:t xml:space="preserve">ietver prasības attiecībā uz informācijas apjomu un detalizācijas pakāpi, kā arī ietekmes novērtējuma turpmākai veikšanai nepieciešamo pētījumu un organizatorisko pasākumu kopumu. </w:t>
      </w:r>
      <w:r w:rsidRPr="00A76810">
        <w:rPr>
          <w:rFonts w:ascii="Times New Roman" w:hAnsi="Times New Roman" w:eastAsia="Times New Roman"/>
          <w:sz w:val="24"/>
          <w:szCs w:val="24"/>
          <w:lang w:val="lv-LV" w:eastAsia="lv-LV"/>
        </w:rPr>
        <w:t>Programma tiek izstrādāta, pamatojoties uz paredzētās darbības ierosinātāja iesniegumu, sākotnējās sabiedriskās apspriešanas rezultātiem, kā arī ņemot vērā sabiedrības un ieinteresēto valsts institūciju, pašvaldību un citu likumā noteikto institūciju sniegtos priekšlikumus un informāciju</w:t>
      </w:r>
      <w:r w:rsidRPr="00A76810">
        <w:rPr>
          <w:rFonts w:ascii="Times New Roman" w:hAnsi="Times New Roman" w:eastAsia="Times New Roman"/>
          <w:kern w:val="2"/>
          <w:sz w:val="24"/>
          <w:szCs w:val="24"/>
          <w:lang w:val="lv-LV" w:eastAsia="lv-LV"/>
          <w14:ligatures w14:val="standardContextual"/>
        </w:rPr>
        <w:t xml:space="preserve">. </w:t>
      </w:r>
    </w:p>
    <w:p xmlns:wp14="http://schemas.microsoft.com/office/word/2010/wordml" w:rsidRPr="00BA26EB" w:rsidR="001A6E7C" w:rsidP="00BA26EB" w:rsidRDefault="00B82B46" w14:paraId="1CD755D2" wp14:textId="77777777">
      <w:pPr>
        <w:widowControl/>
        <w:numPr>
          <w:ilvl w:val="0"/>
          <w:numId w:val="14"/>
        </w:numPr>
        <w:shd w:val="clear" w:color="auto" w:fill="FFFFFF"/>
        <w:tabs>
          <w:tab w:val="num" w:pos="709"/>
          <w:tab w:val="right" w:pos="8640"/>
        </w:tabs>
        <w:spacing w:before="120" w:after="120" w:line="240" w:lineRule="auto"/>
        <w:ind w:right="-7"/>
        <w:jc w:val="both"/>
        <w:textAlignment w:val="baseline"/>
        <w:outlineLvl w:val="0"/>
        <w:rPr>
          <w:rFonts w:ascii="Times New Roman" w:hAnsi="Times New Roman" w:eastAsia="Times New Roman"/>
          <w:b/>
          <w:bCs/>
          <w:kern w:val="2"/>
          <w:sz w:val="24"/>
          <w:szCs w:val="24"/>
          <w:lang w:val="lv-LV"/>
          <w14:ligatures w14:val="standardContextual"/>
        </w:rPr>
      </w:pPr>
      <w:r w:rsidRPr="00B5414F">
        <w:rPr>
          <w:rFonts w:ascii="Times New Roman" w:hAnsi="Times New Roman" w:eastAsia="Times New Roman"/>
          <w:kern w:val="2"/>
          <w:sz w:val="24"/>
          <w:szCs w:val="24"/>
          <w:lang w:val="lv-LV"/>
          <w14:ligatures w14:val="standardContextual"/>
        </w:rPr>
        <w:t xml:space="preserve">Ņemot vērā Enerģētiskās drošības likuma un Novērtējuma likuma tiesisko regulējumu, Birojam ir tiesības pēc sākotnējās sabiedriskās apspriešanas papildināt Ierosinātājam jau izdoto IVN programmu, ja šāda nepieciešamība izriet no sākotnējās sabiedriskās apspriešanas materiāliem un rezultāta. </w:t>
      </w:r>
      <w:r w:rsidRPr="00BA26EB">
        <w:rPr>
          <w:rFonts w:ascii="Times New Roman" w:hAnsi="Times New Roman" w:eastAsia="Times New Roman"/>
          <w:kern w:val="2"/>
          <w:sz w:val="24"/>
          <w:szCs w:val="24"/>
          <w:lang w:val="lv-LV"/>
          <w14:ligatures w14:val="standardContextual"/>
        </w:rPr>
        <w:t xml:space="preserve"> </w:t>
      </w:r>
    </w:p>
    <w:p xmlns:wp14="http://schemas.microsoft.com/office/word/2010/wordml" w:rsidRPr="001A6E7C" w:rsidR="001A6E7C" w:rsidP="001A6E7C" w:rsidRDefault="00B82B46" w14:paraId="18017A01" wp14:textId="77777777">
      <w:pPr>
        <w:widowControl/>
        <w:tabs>
          <w:tab w:val="right" w:pos="8640"/>
        </w:tabs>
        <w:spacing w:before="240" w:after="240" w:line="240" w:lineRule="auto"/>
        <w:jc w:val="both"/>
        <w:rPr>
          <w:rFonts w:ascii="Times New Roman" w:hAnsi="Times New Roman" w:eastAsia="Times New Roman"/>
          <w:b/>
          <w:sz w:val="24"/>
          <w:szCs w:val="24"/>
          <w:lang w:val="lv-LV"/>
        </w:rPr>
      </w:pPr>
      <w:r w:rsidRPr="001A6E7C">
        <w:rPr>
          <w:rFonts w:ascii="Times New Roman" w:hAnsi="Times New Roman" w:eastAsia="Times New Roman"/>
          <w:b/>
          <w:sz w:val="24"/>
          <w:szCs w:val="24"/>
          <w:lang w:val="lv-LV"/>
        </w:rPr>
        <w:t xml:space="preserve">Izvērtētā dokumentācija: </w:t>
      </w:r>
    </w:p>
    <w:p xmlns:wp14="http://schemas.microsoft.com/office/word/2010/wordml" w:rsidRPr="001A6E7C" w:rsidR="001A6E7C" w:rsidP="2F012FE7" w:rsidRDefault="00B82B46" w14:paraId="0DC4B37D" wp14:textId="77777777" wp14:noSpellErr="1">
      <w:pPr>
        <w:tabs>
          <w:tab w:val="left" w:pos="5387"/>
        </w:tabs>
        <w:autoSpaceDE w:val="0"/>
        <w:autoSpaceDN w:val="0"/>
        <w:spacing w:before="120" w:after="120" w:line="240" w:lineRule="auto"/>
        <w:jc w:val="both"/>
        <w:outlineLvl w:val="0"/>
        <w:rPr>
          <w:rFonts w:ascii="Times New Roman" w:hAnsi="Times New Roman" w:eastAsia="游明朝" w:eastAsiaTheme="minorEastAsia"/>
          <w:sz w:val="24"/>
          <w:szCs w:val="24"/>
          <w:lang w:val="en-US"/>
        </w:rPr>
      </w:pPr>
      <w:r w:rsidRPr="2F012FE7" w:rsidR="00B82B46">
        <w:rPr>
          <w:rFonts w:ascii="Times New Roman" w:hAnsi="Times New Roman" w:eastAsia="Times New Roman"/>
          <w:sz w:val="24"/>
          <w:szCs w:val="24"/>
          <w:lang w:val="en-US" w:eastAsia="lv-LV"/>
        </w:rPr>
        <w:t>Ierosinātājas</w:t>
      </w:r>
      <w:r w:rsidRPr="2F012FE7" w:rsidR="00B82B46">
        <w:rPr>
          <w:rFonts w:ascii="Times New Roman" w:hAnsi="Times New Roman"/>
          <w:sz w:val="24"/>
          <w:szCs w:val="24"/>
          <w:lang w:val="en-US"/>
        </w:rPr>
        <w:t xml:space="preserve"> 2024. gada 15. aprīļa</w:t>
      </w:r>
      <w:r w:rsidRPr="2F012FE7">
        <w:rPr>
          <w:rFonts w:ascii="Times New Roman" w:hAnsi="Times New Roman"/>
          <w:sz w:val="24"/>
          <w:szCs w:val="24"/>
          <w:vertAlign w:val="superscript"/>
          <w:lang w:val="en-US"/>
        </w:rPr>
        <w:footnoteReference w:id="10"/>
      </w:r>
      <w:r w:rsidRPr="2F012FE7" w:rsidR="00B82B46">
        <w:rPr>
          <w:rFonts w:ascii="Times New Roman" w:hAnsi="Times New Roman"/>
          <w:sz w:val="24"/>
          <w:szCs w:val="24"/>
          <w:lang w:val="en-US"/>
        </w:rPr>
        <w:t xml:space="preserve"> iesniegums Nr. b/n</w:t>
      </w:r>
      <w:r w:rsidRPr="2F012FE7" w:rsidR="00B82B46">
        <w:rPr>
          <w:rFonts w:ascii="Times New Roman" w:hAnsi="Times New Roman"/>
          <w:i w:val="1"/>
          <w:iCs w:val="1"/>
          <w:sz w:val="24"/>
          <w:szCs w:val="24"/>
          <w:lang w:val="en-US"/>
        </w:rPr>
        <w:t xml:space="preserve"> “</w:t>
      </w:r>
      <w:r w:rsidRPr="2F012FE7" w:rsidR="00B82B46">
        <w:rPr>
          <w:rFonts w:ascii="Times New Roman" w:hAnsi="Times New Roman" w:eastAsia="Calibri" w:eastAsiaTheme="minorAscii"/>
          <w:i w:val="1"/>
          <w:iCs w:val="1"/>
          <w:kern w:val="2"/>
          <w:sz w:val="24"/>
          <w:szCs w:val="24"/>
          <w:lang w:val="en-US"/>
          <w14:ligatures w14:val="standardContextual"/>
        </w:rPr>
        <w:t>Paredzētās darbības iesniegums vēja elektrostaciju parka būvniecībai Jēkabpils novada Mežāres un Vīpes pagastos</w:t>
      </w:r>
      <w:r w:rsidRPr="2F012FE7" w:rsidR="00B82B46">
        <w:rPr>
          <w:rFonts w:ascii="Times New Roman" w:hAnsi="Times New Roman"/>
          <w:i w:val="1"/>
          <w:iCs w:val="1"/>
          <w:sz w:val="24"/>
          <w:szCs w:val="24"/>
          <w:lang w:val="en-US"/>
        </w:rPr>
        <w:t>”.</w:t>
      </w:r>
    </w:p>
    <w:p xmlns:wp14="http://schemas.microsoft.com/office/word/2010/wordml" w:rsidRPr="001A6E7C" w:rsidR="001A6E7C" w:rsidP="001A6E7C" w:rsidRDefault="00B82B46" w14:paraId="65E90A62" wp14:textId="77777777">
      <w:pPr>
        <w:widowControl/>
        <w:tabs>
          <w:tab w:val="right" w:pos="8640"/>
        </w:tabs>
        <w:spacing w:before="240" w:after="240" w:line="240" w:lineRule="auto"/>
        <w:jc w:val="both"/>
        <w:rPr>
          <w:rFonts w:ascii="Times New Roman" w:hAnsi="Times New Roman" w:eastAsia="Times New Roman"/>
          <w:sz w:val="24"/>
          <w:szCs w:val="24"/>
          <w:lang w:val="lv-LV"/>
        </w:rPr>
      </w:pPr>
      <w:r w:rsidRPr="001A6E7C">
        <w:rPr>
          <w:rFonts w:ascii="Times New Roman" w:hAnsi="Times New Roman" w:eastAsia="Times New Roman"/>
          <w:b/>
          <w:bCs/>
          <w:sz w:val="24"/>
          <w:szCs w:val="24"/>
          <w:lang w:val="lv-LV"/>
        </w:rPr>
        <w:t>Lēmums:</w:t>
      </w:r>
      <w:r w:rsidRPr="001A6E7C">
        <w:rPr>
          <w:rFonts w:ascii="Times New Roman" w:hAnsi="Times New Roman" w:eastAsia="Times New Roman"/>
          <w:sz w:val="24"/>
          <w:szCs w:val="24"/>
          <w:lang w:val="lv-LV"/>
        </w:rPr>
        <w:t xml:space="preserve"> </w:t>
      </w:r>
    </w:p>
    <w:p xmlns:wp14="http://schemas.microsoft.com/office/word/2010/wordml" w:rsidRPr="001A6E7C" w:rsidR="001A6E7C" w:rsidP="001A6E7C" w:rsidRDefault="00B82B46" w14:paraId="20C82CEA" wp14:textId="77777777">
      <w:pPr>
        <w:widowControl/>
        <w:tabs>
          <w:tab w:val="right" w:pos="8640"/>
        </w:tabs>
        <w:spacing w:before="120" w:after="120" w:line="240" w:lineRule="auto"/>
        <w:jc w:val="both"/>
        <w:rPr>
          <w:rFonts w:ascii="Times New Roman" w:hAnsi="Times New Roman" w:eastAsia="Times New Roman"/>
          <w:sz w:val="24"/>
          <w:szCs w:val="24"/>
          <w:lang w:val="lv-LV" w:eastAsia="lv-LV"/>
        </w:rPr>
      </w:pPr>
      <w:r w:rsidRPr="001A6E7C">
        <w:rPr>
          <w:rFonts w:ascii="Times New Roman" w:hAnsi="Times New Roman" w:eastAsia="Times New Roman"/>
          <w:sz w:val="24"/>
          <w:szCs w:val="24"/>
          <w:lang w:val="lv-LV" w:eastAsia="lv-LV"/>
        </w:rPr>
        <w:t xml:space="preserve">Piemērot </w:t>
      </w:r>
      <w:r w:rsidRPr="001A6E7C">
        <w:rPr>
          <w:rFonts w:ascii="Times New Roman" w:hAnsi="Times New Roman"/>
          <w:sz w:val="24"/>
          <w:szCs w:val="24"/>
          <w:lang w:val="lv-LV"/>
        </w:rPr>
        <w:t xml:space="preserve">SIA </w:t>
      </w:r>
      <w:r w:rsidRPr="001A6E7C">
        <w:rPr>
          <w:rFonts w:ascii="Times New Roman" w:hAnsi="Times New Roman"/>
          <w:i/>
          <w:iCs/>
          <w:sz w:val="24"/>
          <w:szCs w:val="24"/>
          <w:lang w:val="lv-LV"/>
        </w:rPr>
        <w:t>“Supren”</w:t>
      </w:r>
      <w:r w:rsidRPr="001A6E7C">
        <w:rPr>
          <w:rFonts w:ascii="Times New Roman" w:hAnsi="Times New Roman"/>
          <w:sz w:val="24"/>
          <w:szCs w:val="24"/>
          <w:lang w:val="lv-LV"/>
        </w:rPr>
        <w:t>, reģistrācijas Nr. </w:t>
      </w:r>
      <w:r w:rsidRPr="001A6E7C">
        <w:rPr>
          <w:rFonts w:ascii="Times New Roman" w:hAnsi="Times New Roman" w:eastAsia="Work Sans Light"/>
          <w:color w:val="000000"/>
          <w:sz w:val="24"/>
          <w:szCs w:val="24"/>
          <w:lang w:val="lv-LV"/>
        </w:rPr>
        <w:t>40203483458</w:t>
      </w:r>
      <w:r w:rsidRPr="001A6E7C">
        <w:rPr>
          <w:rFonts w:ascii="Times New Roman" w:hAnsi="Times New Roman"/>
          <w:sz w:val="24"/>
          <w:szCs w:val="24"/>
          <w:lang w:val="lv-LV"/>
        </w:rPr>
        <w:t xml:space="preserve">, </w:t>
      </w:r>
      <w:r w:rsidRPr="001A6E7C">
        <w:rPr>
          <w:rFonts w:ascii="Times New Roman" w:hAnsi="Times New Roman" w:eastAsia="Times New Roman"/>
          <w:sz w:val="24"/>
          <w:szCs w:val="24"/>
          <w:lang w:val="lv-LV"/>
        </w:rPr>
        <w:t>paredzētajai</w:t>
      </w:r>
      <w:r w:rsidRPr="001A6E7C">
        <w:rPr>
          <w:rFonts w:ascii="Times New Roman" w:hAnsi="Times New Roman" w:eastAsia="Times New Roman"/>
          <w:bCs/>
          <w:sz w:val="24"/>
          <w:szCs w:val="24"/>
          <w:lang w:val="lv-LV" w:eastAsia="lv-LV"/>
        </w:rPr>
        <w:t xml:space="preserve"> darbībai – </w:t>
      </w:r>
      <w:r w:rsidRPr="001A6E7C">
        <w:rPr>
          <w:rFonts w:ascii="Times New Roman" w:hAnsi="Times New Roman"/>
          <w:iCs/>
          <w:sz w:val="24"/>
          <w:szCs w:val="24"/>
          <w:lang w:val="lv-LV"/>
        </w:rPr>
        <w:t>vēja</w:t>
      </w:r>
      <w:r w:rsidRPr="001A6E7C">
        <w:rPr>
          <w:rFonts w:ascii="Times New Roman" w:hAnsi="Times New Roman"/>
          <w:sz w:val="24"/>
          <w:szCs w:val="24"/>
          <w:lang w:val="lv-LV"/>
        </w:rPr>
        <w:t xml:space="preserve"> elektrostaciju parka un tā saistītās infrastruktūras</w:t>
      </w:r>
      <w:r w:rsidRPr="001A6E7C">
        <w:rPr>
          <w:rFonts w:ascii="Times New Roman" w:hAnsi="Times New Roman" w:eastAsia="Times New Roman"/>
          <w:sz w:val="24"/>
          <w:szCs w:val="24"/>
          <w:lang w:val="lv-LV" w:eastAsia="lv-LV"/>
        </w:rPr>
        <w:t xml:space="preserve"> būvniecībai </w:t>
      </w:r>
      <w:r w:rsidRPr="001A6E7C">
        <w:rPr>
          <w:rFonts w:ascii="Times New Roman" w:hAnsi="Times New Roman" w:eastAsiaTheme="minorHAnsi"/>
          <w:kern w:val="2"/>
          <w:sz w:val="24"/>
          <w:szCs w:val="24"/>
          <w:lang w:val="lv-LV"/>
          <w14:ligatures w14:val="standardContextual"/>
        </w:rPr>
        <w:t>Jēkabpils novada Mežāres un Vīpes pagastos</w:t>
      </w:r>
      <w:r w:rsidRPr="001A6E7C">
        <w:rPr>
          <w:rFonts w:ascii="Times New Roman" w:hAnsi="Times New Roman" w:eastAsia="Times New Roman"/>
          <w:sz w:val="24"/>
          <w:szCs w:val="24"/>
          <w:lang w:val="lv-LV" w:eastAsia="lv-LV"/>
        </w:rPr>
        <w:t xml:space="preserve"> – ietekmes uz vidi novērtējuma procedūru. </w:t>
      </w:r>
    </w:p>
    <w:p xmlns:wp14="http://schemas.microsoft.com/office/word/2010/wordml" w:rsidRPr="001A6E7C" w:rsidR="001A6E7C" w:rsidP="001A6E7C" w:rsidRDefault="00B82B46" w14:paraId="53AF3545" wp14:textId="77777777">
      <w:pPr>
        <w:widowControl/>
        <w:tabs>
          <w:tab w:val="right" w:pos="8640"/>
        </w:tabs>
        <w:spacing w:before="240" w:after="240" w:line="240" w:lineRule="auto"/>
        <w:jc w:val="both"/>
        <w:rPr>
          <w:rFonts w:ascii="Times New Roman" w:hAnsi="Times New Roman" w:eastAsia="Times New Roman"/>
          <w:sz w:val="24"/>
          <w:szCs w:val="24"/>
          <w:lang w:val="lv-LV"/>
        </w:rPr>
      </w:pPr>
      <w:r w:rsidRPr="001A6E7C">
        <w:rPr>
          <w:rFonts w:ascii="Times New Roman" w:hAnsi="Times New Roman" w:eastAsia="Times New Roman"/>
          <w:b/>
          <w:bCs/>
          <w:sz w:val="24"/>
          <w:szCs w:val="24"/>
          <w:lang w:val="lv-LV"/>
        </w:rPr>
        <w:t>Lēmuma pieņemšanas pamatojums:</w:t>
      </w:r>
      <w:r w:rsidRPr="001A6E7C">
        <w:rPr>
          <w:rFonts w:ascii="Times New Roman" w:hAnsi="Times New Roman" w:eastAsia="Times New Roman"/>
          <w:sz w:val="24"/>
          <w:szCs w:val="24"/>
          <w:lang w:val="lv-LV"/>
        </w:rPr>
        <w:t xml:space="preserve"> </w:t>
      </w:r>
    </w:p>
    <w:p xmlns:wp14="http://schemas.microsoft.com/office/word/2010/wordml" w:rsidRPr="001A6E7C" w:rsidR="001A6E7C" w:rsidP="001A6E7C" w:rsidRDefault="00B82B46" w14:paraId="0072CB00" wp14:textId="77777777">
      <w:pPr>
        <w:widowControl/>
        <w:numPr>
          <w:ilvl w:val="0"/>
          <w:numId w:val="15"/>
        </w:numPr>
        <w:tabs>
          <w:tab w:val="right" w:pos="8640"/>
        </w:tabs>
        <w:spacing w:before="120" w:after="120" w:line="240" w:lineRule="auto"/>
        <w:ind w:left="357" w:hanging="357"/>
        <w:jc w:val="both"/>
        <w:rPr>
          <w:rFonts w:ascii="Times New Roman" w:hAnsi="Times New Roman" w:eastAsia="Times New Roman"/>
          <w:sz w:val="24"/>
          <w:szCs w:val="24"/>
          <w:lang w:val="lv-LV"/>
        </w:rPr>
      </w:pPr>
      <w:r w:rsidRPr="001A6E7C">
        <w:rPr>
          <w:rFonts w:ascii="Times New Roman" w:hAnsi="Times New Roman" w:eastAsia="Times New Roman"/>
          <w:sz w:val="24"/>
          <w:szCs w:val="24"/>
          <w:lang w:val="lv-LV"/>
        </w:rPr>
        <w:t>Likuma “</w:t>
      </w:r>
      <w:r w:rsidRPr="001A6E7C">
        <w:rPr>
          <w:rFonts w:ascii="Times New Roman" w:hAnsi="Times New Roman" w:eastAsia="Times New Roman"/>
          <w:i/>
          <w:iCs/>
          <w:sz w:val="24"/>
          <w:szCs w:val="24"/>
          <w:lang w:val="lv-LV"/>
        </w:rPr>
        <w:t xml:space="preserve">Par ietekmes uz </w:t>
      </w:r>
      <w:r w:rsidRPr="001A6E7C">
        <w:rPr>
          <w:rFonts w:ascii="Times New Roman" w:hAnsi="Times New Roman" w:eastAsia="Times New Roman"/>
          <w:i/>
          <w:iCs/>
          <w:sz w:val="24"/>
          <w:szCs w:val="24"/>
          <w:lang w:val="lv-LV"/>
        </w:rPr>
        <w:t>vidi novērtējumu</w:t>
      </w:r>
      <w:r w:rsidRPr="001A6E7C">
        <w:rPr>
          <w:rFonts w:ascii="Times New Roman" w:hAnsi="Times New Roman" w:eastAsia="Times New Roman"/>
          <w:sz w:val="24"/>
          <w:szCs w:val="24"/>
          <w:lang w:val="lv-LV"/>
        </w:rPr>
        <w:t>” 4. panta pirmās daļas 1. punkts, 7. pants, 14.</w:t>
      </w:r>
      <w:r w:rsidRPr="001A6E7C">
        <w:rPr>
          <w:rFonts w:ascii="Times New Roman" w:hAnsi="Times New Roman" w:eastAsia="Times New Roman"/>
          <w:sz w:val="24"/>
          <w:szCs w:val="24"/>
          <w:vertAlign w:val="superscript"/>
          <w:lang w:val="lv-LV"/>
        </w:rPr>
        <w:t>1 </w:t>
      </w:r>
      <w:r w:rsidRPr="001A6E7C">
        <w:rPr>
          <w:rFonts w:ascii="Times New Roman" w:hAnsi="Times New Roman" w:eastAsia="Times New Roman"/>
          <w:sz w:val="24"/>
          <w:szCs w:val="24"/>
          <w:lang w:val="lv-LV"/>
        </w:rPr>
        <w:t>panta 1.</w:t>
      </w:r>
      <w:r w:rsidRPr="001A6E7C">
        <w:rPr>
          <w:rFonts w:ascii="Times New Roman" w:hAnsi="Times New Roman" w:eastAsia="Times New Roman"/>
          <w:sz w:val="24"/>
          <w:szCs w:val="24"/>
          <w:vertAlign w:val="superscript"/>
          <w:lang w:val="lv-LV"/>
        </w:rPr>
        <w:t>1</w:t>
      </w:r>
      <w:r w:rsidRPr="001A6E7C">
        <w:rPr>
          <w:rFonts w:ascii="Times New Roman" w:hAnsi="Times New Roman" w:eastAsia="Times New Roman"/>
          <w:sz w:val="24"/>
          <w:szCs w:val="24"/>
          <w:lang w:val="lv-LV"/>
        </w:rPr>
        <w:t xml:space="preserve"> daļa, 15. pants, šā likuma 1. pielikuma </w:t>
      </w:r>
      <w:r w:rsidRPr="001A6E7C">
        <w:rPr>
          <w:rFonts w:ascii="Times New Roman" w:hAnsi="Times New Roman" w:eastAsia="Times New Roman"/>
          <w:i/>
          <w:iCs/>
          <w:sz w:val="24"/>
          <w:szCs w:val="24"/>
          <w:lang w:val="lv-LV"/>
        </w:rPr>
        <w:t>“Objekti, kuru ietekmes novērtējums ir nepieciešams”</w:t>
      </w:r>
      <w:r w:rsidRPr="001A6E7C">
        <w:rPr>
          <w:rFonts w:ascii="Times New Roman" w:hAnsi="Times New Roman" w:eastAsia="Times New Roman"/>
          <w:sz w:val="24"/>
          <w:szCs w:val="24"/>
          <w:lang w:val="lv-LV"/>
        </w:rPr>
        <w:t xml:space="preserve"> 26.</w:t>
      </w:r>
      <w:r w:rsidRPr="001A6E7C">
        <w:rPr>
          <w:rFonts w:ascii="Times New Roman" w:hAnsi="Times New Roman" w:eastAsia="Times New Roman"/>
          <w:sz w:val="24"/>
          <w:szCs w:val="24"/>
          <w:vertAlign w:val="superscript"/>
          <w:lang w:val="lv-LV"/>
        </w:rPr>
        <w:t>1</w:t>
      </w:r>
      <w:r w:rsidRPr="001A6E7C">
        <w:rPr>
          <w:rFonts w:ascii="Times New Roman" w:hAnsi="Times New Roman" w:eastAsia="Times New Roman"/>
          <w:i/>
          <w:iCs/>
          <w:sz w:val="24"/>
          <w:szCs w:val="24"/>
          <w:lang w:val="lv-LV"/>
        </w:rPr>
        <w:t> </w:t>
      </w:r>
      <w:r w:rsidRPr="001A6E7C">
        <w:rPr>
          <w:rFonts w:ascii="Times New Roman" w:hAnsi="Times New Roman" w:eastAsia="Times New Roman"/>
          <w:sz w:val="24"/>
          <w:szCs w:val="24"/>
          <w:lang w:val="lv-LV"/>
        </w:rPr>
        <w:t xml:space="preserve">punkts. </w:t>
      </w:r>
    </w:p>
    <w:p xmlns:wp14="http://schemas.microsoft.com/office/word/2010/wordml" w:rsidRPr="001A6E7C" w:rsidR="001A6E7C" w:rsidP="001A6E7C" w:rsidRDefault="00B82B46" w14:paraId="390DF0E2" wp14:textId="77777777">
      <w:pPr>
        <w:widowControl/>
        <w:numPr>
          <w:ilvl w:val="0"/>
          <w:numId w:val="15"/>
        </w:numPr>
        <w:tabs>
          <w:tab w:val="right" w:pos="8640"/>
        </w:tabs>
        <w:spacing w:before="120" w:after="120" w:line="240" w:lineRule="auto"/>
        <w:ind w:left="357" w:hanging="357"/>
        <w:jc w:val="both"/>
        <w:rPr>
          <w:rFonts w:ascii="Times New Roman" w:hAnsi="Times New Roman" w:eastAsia="Times New Roman"/>
          <w:sz w:val="24"/>
          <w:szCs w:val="24"/>
          <w:lang w:val="lv-LV"/>
        </w:rPr>
      </w:pPr>
      <w:r w:rsidRPr="001A6E7C">
        <w:rPr>
          <w:rFonts w:ascii="Times New Roman" w:hAnsi="Times New Roman" w:eastAsia="Times New Roman"/>
          <w:sz w:val="24"/>
          <w:szCs w:val="24"/>
          <w:lang w:val="lv-LV"/>
        </w:rPr>
        <w:t xml:space="preserve">Enerģētiskās drošības un neatkarības veicināšanai nepieciešamās atvieglotās energoapgādes būvju būvniecības kārtības likuma 7. panta pirmā, trešā un ceturtā daļa. </w:t>
      </w:r>
    </w:p>
    <w:p xmlns:wp14="http://schemas.microsoft.com/office/word/2010/wordml" w:rsidRPr="001A6E7C" w:rsidR="001A6E7C" w:rsidP="001A6E7C" w:rsidRDefault="00B82B46" w14:paraId="0BC61E7E" wp14:textId="77777777">
      <w:pPr>
        <w:widowControl/>
        <w:numPr>
          <w:ilvl w:val="0"/>
          <w:numId w:val="15"/>
        </w:numPr>
        <w:tabs>
          <w:tab w:val="right" w:pos="8640"/>
        </w:tabs>
        <w:spacing w:before="120" w:after="120" w:line="240" w:lineRule="auto"/>
        <w:ind w:left="357" w:hanging="357"/>
        <w:jc w:val="both"/>
        <w:rPr>
          <w:rFonts w:ascii="Times New Roman" w:hAnsi="Times New Roman" w:eastAsia="Times New Roman"/>
          <w:sz w:val="24"/>
          <w:szCs w:val="24"/>
          <w:lang w:val="lv-LV"/>
        </w:rPr>
      </w:pPr>
      <w:r w:rsidRPr="001A6E7C">
        <w:rPr>
          <w:rFonts w:ascii="Times New Roman" w:hAnsi="Times New Roman" w:eastAsia="Times New Roman"/>
          <w:sz w:val="24"/>
          <w:szCs w:val="24"/>
          <w:lang w:val="lv-LV" w:eastAsia="lv-LV"/>
        </w:rPr>
        <w:t>Ministru kabineta 2015. gada 13. janvāra noteikumi Nr. 18 “</w:t>
      </w:r>
      <w:r w:rsidRPr="001A6E7C">
        <w:rPr>
          <w:rFonts w:ascii="Times New Roman" w:hAnsi="Times New Roman" w:eastAsia="Times New Roman"/>
          <w:i/>
          <w:iCs/>
          <w:sz w:val="24"/>
          <w:szCs w:val="24"/>
          <w:lang w:val="lv-LV" w:eastAsia="lv-LV"/>
        </w:rPr>
        <w:t>Kārtība, kādā novērtē paredzētās darbības ietekmi uz vidi un akceptē paredzēto darbību</w:t>
      </w:r>
      <w:r w:rsidRPr="001A6E7C">
        <w:rPr>
          <w:rFonts w:ascii="Times New Roman" w:hAnsi="Times New Roman" w:eastAsia="Times New Roman"/>
          <w:sz w:val="24"/>
          <w:szCs w:val="24"/>
          <w:lang w:val="lv-LV" w:eastAsia="lv-LV"/>
        </w:rPr>
        <w:t xml:space="preserve">”. </w:t>
      </w:r>
    </w:p>
    <w:p xmlns:wp14="http://schemas.microsoft.com/office/word/2010/wordml" w:rsidRPr="001A6E7C" w:rsidR="001A6E7C" w:rsidP="001A6E7C" w:rsidRDefault="00B82B46" w14:paraId="6B924733" wp14:textId="77777777">
      <w:pPr>
        <w:widowControl/>
        <w:tabs>
          <w:tab w:val="right" w:pos="8640"/>
        </w:tabs>
        <w:spacing w:before="240" w:after="240" w:line="240" w:lineRule="auto"/>
        <w:jc w:val="both"/>
        <w:rPr>
          <w:rFonts w:ascii="Times New Roman" w:hAnsi="Times New Roman" w:eastAsia="Times New Roman"/>
          <w:b/>
          <w:bCs/>
          <w:sz w:val="24"/>
          <w:szCs w:val="24"/>
          <w:lang w:val="lv-LV"/>
        </w:rPr>
      </w:pPr>
      <w:r w:rsidRPr="001A6E7C">
        <w:rPr>
          <w:rFonts w:ascii="Times New Roman" w:hAnsi="Times New Roman" w:eastAsia="Times New Roman"/>
          <w:b/>
          <w:bCs/>
          <w:sz w:val="24"/>
          <w:szCs w:val="24"/>
          <w:lang w:val="lv-LV"/>
        </w:rPr>
        <w:t xml:space="preserve">Lēmuma apstrīdēšana: </w:t>
      </w:r>
    </w:p>
    <w:p xmlns:wp14="http://schemas.microsoft.com/office/word/2010/wordml" w:rsidRPr="001A6E7C" w:rsidR="001A6E7C" w:rsidP="001A6E7C" w:rsidRDefault="00B82B46" w14:paraId="66EFFFDC" wp14:textId="77777777">
      <w:pPr>
        <w:widowControl/>
        <w:tabs>
          <w:tab w:val="right" w:pos="8640"/>
        </w:tabs>
        <w:spacing w:before="120" w:after="120" w:line="240" w:lineRule="auto"/>
        <w:jc w:val="both"/>
        <w:rPr>
          <w:rFonts w:ascii="Times New Roman" w:hAnsi="Times New Roman"/>
          <w:kern w:val="3"/>
          <w:sz w:val="24"/>
          <w:szCs w:val="24"/>
          <w:lang w:val="lv-LV"/>
        </w:rPr>
      </w:pPr>
      <w:r w:rsidRPr="001A6E7C">
        <w:rPr>
          <w:rFonts w:ascii="Times New Roman" w:hAnsi="Times New Roman" w:eastAsiaTheme="minorHAnsi"/>
          <w:sz w:val="24"/>
          <w:szCs w:val="24"/>
          <w:lang w:val="lv-LV"/>
        </w:rPr>
        <w:t>Atbilstoši Novērtējuma likuma 14.</w:t>
      </w:r>
      <w:r w:rsidRPr="001A6E7C">
        <w:rPr>
          <w:rFonts w:ascii="Times New Roman" w:hAnsi="Times New Roman" w:eastAsiaTheme="minorHAnsi"/>
          <w:sz w:val="24"/>
          <w:szCs w:val="24"/>
          <w:vertAlign w:val="superscript"/>
          <w:lang w:val="lv-LV"/>
        </w:rPr>
        <w:t>1</w:t>
      </w:r>
      <w:r w:rsidRPr="001A6E7C">
        <w:rPr>
          <w:rFonts w:ascii="Times New Roman" w:hAnsi="Times New Roman" w:eastAsiaTheme="minorHAnsi"/>
          <w:sz w:val="24"/>
          <w:szCs w:val="24"/>
          <w:lang w:val="lv-LV"/>
        </w:rPr>
        <w:t xml:space="preserve"> panta otrajai daļai un Administratīvā procesa likuma (turpmāk – APL) </w:t>
      </w:r>
      <w:r w:rsidRPr="001A6E7C">
        <w:rPr>
          <w:rFonts w:ascii="Times New Roman" w:hAnsi="Times New Roman" w:eastAsiaTheme="minorHAnsi"/>
          <w:kern w:val="3"/>
          <w:sz w:val="24"/>
          <w:szCs w:val="24"/>
          <w:lang w:val="lv-LV"/>
        </w:rPr>
        <w:t>189. panta pirmajai daļai</w:t>
      </w:r>
      <w:r w:rsidRPr="001A6E7C">
        <w:rPr>
          <w:rFonts w:ascii="Times New Roman" w:hAnsi="Times New Roman" w:eastAsiaTheme="minorHAnsi"/>
          <w:sz w:val="24"/>
          <w:szCs w:val="24"/>
          <w:lang w:val="lv-LV"/>
        </w:rPr>
        <w:t xml:space="preserve"> </w:t>
      </w:r>
      <w:r w:rsidRPr="001A6E7C">
        <w:rPr>
          <w:rFonts w:ascii="Times New Roman" w:hAnsi="Times New Roman"/>
          <w:kern w:val="3"/>
          <w:sz w:val="24"/>
          <w:szCs w:val="24"/>
          <w:lang w:val="lv-LV"/>
        </w:rPr>
        <w:t xml:space="preserve">šo Biroja lēmumu var pārsūdzēt viena mēneša laikā no tā spēkā stāšanās dienas, iesniedzot sūdzību Administratīvās rajona tiesas atbilstīgajā tiesu namā (APL 189. panta pirmā daļa) pēc pieteicēja adreses (juridiskā persona — pēc juridiskās adreses). Lēmums stājas spēkā ar brīdi, kad tas paziņots adresātam (APL 70. panta pirmā daļa). </w:t>
      </w:r>
    </w:p>
    <w:p xmlns:wp14="http://schemas.microsoft.com/office/word/2010/wordml" w:rsidRPr="001A6E7C" w:rsidR="001A6E7C" w:rsidP="001A6E7C" w:rsidRDefault="001A6E7C" w14:paraId="0A37501D" wp14:textId="77777777">
      <w:pPr>
        <w:widowControl/>
        <w:tabs>
          <w:tab w:val="right" w:pos="8640"/>
        </w:tabs>
        <w:spacing w:before="120" w:after="0" w:line="240" w:lineRule="auto"/>
        <w:jc w:val="both"/>
        <w:rPr>
          <w:rFonts w:ascii="Times New Roman" w:hAnsi="Times New Roman" w:eastAsia="Times New Roman"/>
          <w:sz w:val="24"/>
          <w:szCs w:val="24"/>
          <w:lang w:val="lv-LV"/>
        </w:rPr>
      </w:pPr>
    </w:p>
    <w:p xmlns:wp14="http://schemas.microsoft.com/office/word/2010/wordml" w:rsidRPr="001A6E7C" w:rsidR="001A6E7C" w:rsidP="001A6E7C" w:rsidRDefault="00B82B46" w14:paraId="26799406" wp14:textId="77777777">
      <w:pPr>
        <w:widowControl/>
        <w:spacing w:before="120" w:after="0" w:line="240" w:lineRule="auto"/>
        <w:jc w:val="both"/>
        <w:rPr>
          <w:rFonts w:ascii="Times New Roman" w:hAnsi="Times New Roman" w:eastAsia="Times New Roman"/>
          <w:sz w:val="24"/>
          <w:szCs w:val="24"/>
          <w:lang w:val="lv-LV"/>
        </w:rPr>
      </w:pPr>
      <w:r w:rsidRPr="001A6E7C">
        <w:rPr>
          <w:rFonts w:ascii="Times New Roman" w:hAnsi="Times New Roman" w:eastAsia="Times New Roman"/>
          <w:sz w:val="24"/>
          <w:szCs w:val="24"/>
          <w:lang w:val="lv-LV"/>
        </w:rPr>
        <w:t xml:space="preserve">Direktore </w:t>
      </w:r>
      <w:r w:rsidRPr="001A6E7C">
        <w:rPr>
          <w:rFonts w:ascii="Times New Roman" w:hAnsi="Times New Roman" w:eastAsia="Times New Roman"/>
          <w:sz w:val="24"/>
          <w:szCs w:val="24"/>
          <w:lang w:val="lv-LV"/>
        </w:rPr>
        <w:tab/>
      </w:r>
      <w:r w:rsidRPr="001A6E7C">
        <w:rPr>
          <w:rFonts w:ascii="Times New Roman" w:hAnsi="Times New Roman" w:eastAsia="Times New Roman"/>
          <w:sz w:val="24"/>
          <w:szCs w:val="24"/>
          <w:lang w:val="lv-LV"/>
        </w:rPr>
        <w:tab/>
      </w:r>
      <w:r w:rsidRPr="001A6E7C">
        <w:rPr>
          <w:rFonts w:ascii="Times New Roman" w:hAnsi="Times New Roman" w:eastAsia="Times New Roman"/>
          <w:sz w:val="24"/>
          <w:szCs w:val="24"/>
          <w:lang w:val="lv-LV"/>
        </w:rPr>
        <w:tab/>
      </w:r>
      <w:r w:rsidRPr="001A6E7C">
        <w:rPr>
          <w:rFonts w:ascii="Times New Roman" w:hAnsi="Times New Roman" w:eastAsia="Times New Roman"/>
          <w:sz w:val="24"/>
          <w:szCs w:val="24"/>
          <w:lang w:val="lv-LV"/>
        </w:rPr>
        <w:t xml:space="preserve"> (</w:t>
      </w:r>
      <w:r w:rsidRPr="001A6E7C">
        <w:rPr>
          <w:rFonts w:ascii="Times New Roman" w:hAnsi="Times New Roman" w:eastAsia="Times New Roman"/>
          <w:i/>
          <w:iCs/>
          <w:sz w:val="24"/>
          <w:szCs w:val="24"/>
          <w:lang w:val="lv-LV"/>
        </w:rPr>
        <w:t>paraksts*</w:t>
      </w:r>
      <w:r w:rsidRPr="001A6E7C">
        <w:rPr>
          <w:rFonts w:ascii="Times New Roman" w:hAnsi="Times New Roman" w:eastAsia="Times New Roman"/>
          <w:sz w:val="24"/>
          <w:szCs w:val="24"/>
          <w:lang w:val="lv-LV"/>
        </w:rPr>
        <w:t xml:space="preserve">)  </w:t>
      </w:r>
      <w:r w:rsidRPr="001A6E7C">
        <w:rPr>
          <w:rFonts w:ascii="Times New Roman" w:hAnsi="Times New Roman" w:eastAsia="Times New Roman"/>
          <w:sz w:val="24"/>
          <w:szCs w:val="24"/>
          <w:lang w:val="lv-LV"/>
        </w:rPr>
        <w:tab/>
      </w:r>
      <w:r w:rsidRPr="001A6E7C">
        <w:rPr>
          <w:rFonts w:ascii="Times New Roman" w:hAnsi="Times New Roman" w:eastAsia="Times New Roman"/>
          <w:sz w:val="24"/>
          <w:szCs w:val="24"/>
          <w:lang w:val="lv-LV"/>
        </w:rPr>
        <w:tab/>
      </w:r>
      <w:r w:rsidRPr="001A6E7C">
        <w:rPr>
          <w:rFonts w:ascii="Times New Roman" w:hAnsi="Times New Roman" w:eastAsia="Times New Roman"/>
          <w:sz w:val="24"/>
          <w:szCs w:val="24"/>
          <w:lang w:val="lv-LV"/>
        </w:rPr>
        <w:tab/>
      </w:r>
      <w:r w:rsidRPr="001A6E7C">
        <w:rPr>
          <w:rFonts w:ascii="Times New Roman" w:hAnsi="Times New Roman" w:eastAsia="Times New Roman"/>
          <w:sz w:val="24"/>
          <w:szCs w:val="24"/>
          <w:lang w:val="lv-LV"/>
        </w:rPr>
        <w:tab/>
      </w:r>
      <w:r w:rsidRPr="001A6E7C">
        <w:rPr>
          <w:rFonts w:ascii="Times New Roman" w:hAnsi="Times New Roman" w:eastAsia="Times New Roman"/>
          <w:sz w:val="24"/>
          <w:szCs w:val="24"/>
          <w:lang w:val="lv-LV"/>
        </w:rPr>
        <w:tab/>
      </w:r>
      <w:r w:rsidRPr="001A6E7C">
        <w:rPr>
          <w:rFonts w:ascii="Times New Roman" w:hAnsi="Times New Roman" w:eastAsia="Times New Roman"/>
          <w:sz w:val="24"/>
          <w:szCs w:val="24"/>
          <w:lang w:val="lv-LV"/>
        </w:rPr>
        <w:t xml:space="preserve">D. Avdejanova </w:t>
      </w:r>
    </w:p>
    <w:p xmlns:wp14="http://schemas.microsoft.com/office/word/2010/wordml" w:rsidRPr="001A6E7C" w:rsidR="001A6E7C" w:rsidP="001A6E7C" w:rsidRDefault="001A6E7C" w14:paraId="5DAB6C7B" wp14:textId="77777777">
      <w:pPr>
        <w:widowControl/>
        <w:spacing w:after="0" w:line="240" w:lineRule="auto"/>
        <w:ind w:firstLine="142"/>
        <w:rPr>
          <w:rFonts w:ascii="Times New Roman" w:hAnsi="Times New Roman" w:eastAsia="Times New Roman"/>
          <w:sz w:val="24"/>
          <w:szCs w:val="24"/>
          <w:lang w:val="lv-LV" w:eastAsia="en-GB"/>
        </w:rPr>
      </w:pPr>
    </w:p>
    <w:p xmlns:wp14="http://schemas.microsoft.com/office/word/2010/wordml" w:rsidRPr="001A6E7C" w:rsidR="001A6E7C" w:rsidP="001A6E7C" w:rsidRDefault="00B82B46" w14:paraId="7FC91833" wp14:textId="77777777">
      <w:pPr>
        <w:widowControl/>
        <w:spacing w:before="120" w:after="0" w:line="240" w:lineRule="auto"/>
        <w:jc w:val="both"/>
        <w:rPr>
          <w:rFonts w:ascii="Times New Roman" w:hAnsi="Times New Roman" w:eastAsia="Times New Roman"/>
          <w:color w:val="000000"/>
          <w:sz w:val="24"/>
          <w:szCs w:val="24"/>
          <w:lang w:val="lv-LV" w:eastAsia="en-GB"/>
        </w:rPr>
      </w:pPr>
      <w:r w:rsidRPr="001A6E7C">
        <w:rPr>
          <w:rFonts w:ascii="Times New Roman" w:hAnsi="Times New Roman" w:eastAsia="Times New Roman"/>
          <w:color w:val="000000"/>
          <w:sz w:val="24"/>
          <w:szCs w:val="24"/>
          <w:lang w:val="lv-LV" w:eastAsia="en-GB"/>
        </w:rPr>
        <w:t>*</w:t>
      </w:r>
      <w:r w:rsidRPr="001A6E7C">
        <w:rPr>
          <w:rFonts w:ascii="Times New Roman" w:hAnsi="Times New Roman" w:eastAsia="Times New Roman"/>
          <w:i/>
          <w:iCs/>
          <w:color w:val="000000"/>
          <w:sz w:val="24"/>
          <w:szCs w:val="24"/>
          <w:lang w:val="lv-LV" w:eastAsia="en-GB"/>
        </w:rPr>
        <w:t xml:space="preserve">Dokuments ir parakstīts ar drošu elektronisko parakstu </w:t>
      </w:r>
    </w:p>
    <w:p xmlns:wp14="http://schemas.microsoft.com/office/word/2010/wordml" w:rsidR="001A6E7C" w:rsidP="001A6E7C" w:rsidRDefault="001A6E7C" w14:paraId="02EB378F" wp14:textId="77777777">
      <w:pPr>
        <w:widowControl/>
        <w:spacing w:after="0" w:line="240" w:lineRule="auto"/>
        <w:jc w:val="both"/>
        <w:rPr>
          <w:rFonts w:ascii="Times New Roman" w:hAnsi="Times New Roman" w:eastAsia="Times New Roman"/>
          <w:color w:val="000000"/>
          <w:sz w:val="24"/>
          <w:szCs w:val="24"/>
          <w:lang w:val="lv-LV" w:eastAsia="en-GB"/>
        </w:rPr>
      </w:pPr>
    </w:p>
    <w:p xmlns:wp14="http://schemas.microsoft.com/office/word/2010/wordml" w:rsidR="00B46B2C" w:rsidP="001A6E7C" w:rsidRDefault="00B46B2C" w14:paraId="6A05A809" wp14:textId="77777777">
      <w:pPr>
        <w:widowControl/>
        <w:spacing w:after="0" w:line="240" w:lineRule="auto"/>
        <w:jc w:val="both"/>
        <w:rPr>
          <w:rFonts w:ascii="Times New Roman" w:hAnsi="Times New Roman" w:eastAsia="Times New Roman"/>
          <w:color w:val="000000"/>
          <w:sz w:val="24"/>
          <w:szCs w:val="24"/>
          <w:lang w:val="lv-LV" w:eastAsia="en-GB"/>
        </w:rPr>
      </w:pPr>
    </w:p>
    <w:p xmlns:wp14="http://schemas.microsoft.com/office/word/2010/wordml" w:rsidRPr="001A6E7C" w:rsidR="00B46B2C" w:rsidP="00B46B2C" w:rsidRDefault="00B82B46" w14:paraId="082CFD08" wp14:textId="77777777">
      <w:pPr>
        <w:widowControl/>
        <w:spacing w:after="0" w:line="240" w:lineRule="auto"/>
        <w:ind w:left="-142" w:firstLine="142"/>
        <w:jc w:val="both"/>
        <w:rPr>
          <w:rFonts w:ascii="Times New Roman" w:hAnsi="Times New Roman" w:eastAsia="Times New Roman"/>
          <w:sz w:val="20"/>
          <w:szCs w:val="20"/>
          <w:lang w:val="lv-LV" w:eastAsia="en-GB"/>
        </w:rPr>
      </w:pPr>
      <w:r w:rsidRPr="001A6E7C">
        <w:rPr>
          <w:rFonts w:ascii="Times New Roman" w:hAnsi="Times New Roman" w:eastAsia="Times New Roman"/>
          <w:sz w:val="20"/>
          <w:szCs w:val="20"/>
          <w:lang w:val="lv-LV" w:eastAsia="en-GB"/>
        </w:rPr>
        <w:t>Dace Strode</w:t>
      </w:r>
    </w:p>
    <w:p xmlns:wp14="http://schemas.microsoft.com/office/word/2010/wordml" w:rsidRPr="001A6E7C" w:rsidR="00B46B2C" w:rsidP="00B46B2C" w:rsidRDefault="00B46B2C" w14:paraId="012470F1" wp14:textId="77777777">
      <w:pPr>
        <w:widowControl/>
        <w:spacing w:after="0" w:line="240" w:lineRule="auto"/>
        <w:ind w:left="-142" w:firstLine="142"/>
        <w:jc w:val="both"/>
        <w:rPr>
          <w:rFonts w:ascii="Times New Roman" w:hAnsi="Times New Roman" w:eastAsia="Times New Roman"/>
          <w:sz w:val="20"/>
          <w:szCs w:val="20"/>
          <w:lang w:val="lv-LV" w:eastAsia="en-GB"/>
        </w:rPr>
      </w:pPr>
      <w:hyperlink w:history="1" r:id="rId14">
        <w:r w:rsidRPr="001A6E7C">
          <w:rPr>
            <w:rFonts w:ascii="Times New Roman" w:hAnsi="Times New Roman" w:eastAsia="Times New Roman"/>
            <w:sz w:val="20"/>
            <w:szCs w:val="20"/>
            <w:lang w:val="lv-LV" w:eastAsia="en-GB"/>
          </w:rPr>
          <w:t>dace.strode@vpvb.gov.lv</w:t>
        </w:r>
      </w:hyperlink>
    </w:p>
    <w:p xmlns:wp14="http://schemas.microsoft.com/office/word/2010/wordml" w:rsidRPr="001A6E7C" w:rsidR="00B46B2C" w:rsidP="001A6E7C" w:rsidRDefault="00B46B2C" w14:paraId="5A39BBE3" wp14:textId="77777777">
      <w:pPr>
        <w:widowControl/>
        <w:spacing w:after="0" w:line="240" w:lineRule="auto"/>
        <w:jc w:val="both"/>
        <w:rPr>
          <w:rFonts w:ascii="Times New Roman" w:hAnsi="Times New Roman" w:eastAsia="Times New Roman"/>
          <w:color w:val="000000"/>
          <w:sz w:val="24"/>
          <w:szCs w:val="24"/>
          <w:lang w:val="lv-LV" w:eastAsia="en-GB"/>
        </w:rPr>
      </w:pPr>
    </w:p>
    <w:p xmlns:wp14="http://schemas.microsoft.com/office/word/2010/wordml" w:rsidRPr="001A6E7C" w:rsidR="001A6E7C" w:rsidP="001A6E7C" w:rsidRDefault="001A6E7C" w14:paraId="41C8F396" wp14:textId="77777777">
      <w:pPr>
        <w:widowControl/>
        <w:spacing w:after="0" w:line="240" w:lineRule="auto"/>
        <w:jc w:val="both"/>
        <w:rPr>
          <w:rFonts w:ascii="Times New Roman" w:hAnsi="Times New Roman" w:eastAsia="Times New Roman"/>
          <w:color w:val="000000"/>
          <w:sz w:val="24"/>
          <w:szCs w:val="24"/>
          <w:lang w:val="lv-LV" w:eastAsia="en-GB"/>
        </w:rPr>
      </w:pPr>
    </w:p>
    <w:p xmlns:wp14="http://schemas.microsoft.com/office/word/2010/wordml" w:rsidRPr="001A6E7C" w:rsidR="001A6E7C" w:rsidP="001A6E7C" w:rsidRDefault="00B82B46" w14:paraId="28FE6415" wp14:textId="77777777">
      <w:pPr>
        <w:widowControl/>
        <w:spacing w:after="0" w:line="240" w:lineRule="auto"/>
        <w:jc w:val="both"/>
        <w:rPr>
          <w:rFonts w:ascii="Times New Roman" w:hAnsi="Times New Roman" w:eastAsia="Times New Roman"/>
          <w:sz w:val="20"/>
          <w:szCs w:val="20"/>
          <w:lang w:val="lv-LV"/>
        </w:rPr>
      </w:pPr>
      <w:r w:rsidRPr="001A6E7C">
        <w:rPr>
          <w:rFonts w:ascii="Times New Roman" w:hAnsi="Times New Roman" w:eastAsia="Times New Roman"/>
          <w:sz w:val="20"/>
          <w:szCs w:val="20"/>
          <w:lang w:val="lv-LV"/>
        </w:rPr>
        <w:t xml:space="preserve">Lēmums nosūtīts arī: </w:t>
      </w:r>
    </w:p>
    <w:p xmlns:wp14="http://schemas.microsoft.com/office/word/2010/wordml" w:rsidRPr="001A6E7C" w:rsidR="001A6E7C" w:rsidP="001A6E7C" w:rsidRDefault="00B82B46" w14:paraId="4E21FD56" wp14:textId="77777777">
      <w:pPr>
        <w:widowControl/>
        <w:numPr>
          <w:ilvl w:val="0"/>
          <w:numId w:val="16"/>
        </w:numPr>
        <w:tabs>
          <w:tab w:val="left" w:pos="720"/>
          <w:tab w:val="center" w:pos="4320"/>
          <w:tab w:val="right" w:pos="8640"/>
        </w:tabs>
        <w:spacing w:after="0" w:line="240" w:lineRule="auto"/>
        <w:rPr>
          <w:rFonts w:ascii="Times New Roman" w:hAnsi="Times New Roman"/>
          <w:sz w:val="20"/>
          <w:szCs w:val="20"/>
          <w:lang w:val="lv-LV"/>
        </w:rPr>
      </w:pPr>
      <w:r w:rsidRPr="001A6E7C">
        <w:rPr>
          <w:rFonts w:ascii="Times New Roman" w:hAnsi="Times New Roman"/>
          <w:sz w:val="20"/>
          <w:szCs w:val="20"/>
          <w:lang w:val="lv-LV"/>
        </w:rPr>
        <w:t xml:space="preserve">Jēkabpils novada pašvaldībai, E. </w:t>
      </w:r>
      <w:r w:rsidRPr="001A6E7C">
        <w:rPr>
          <w:rFonts w:ascii="Times New Roman" w:hAnsi="Times New Roman"/>
          <w:i/>
          <w:iCs/>
          <w:sz w:val="20"/>
          <w:szCs w:val="20"/>
          <w:lang w:val="lv-LV"/>
        </w:rPr>
        <w:t>Adresē</w:t>
      </w:r>
      <w:r w:rsidRPr="001A6E7C">
        <w:rPr>
          <w:rFonts w:ascii="Times New Roman" w:hAnsi="Times New Roman"/>
          <w:sz w:val="20"/>
          <w:szCs w:val="20"/>
          <w:lang w:val="lv-LV"/>
        </w:rPr>
        <w:t>;</w:t>
      </w:r>
    </w:p>
    <w:p xmlns:wp14="http://schemas.microsoft.com/office/word/2010/wordml" w:rsidRPr="001A6E7C" w:rsidR="001A6E7C" w:rsidP="001A6E7C" w:rsidRDefault="00B82B46" w14:paraId="3398A075" wp14:textId="77777777">
      <w:pPr>
        <w:widowControl/>
        <w:numPr>
          <w:ilvl w:val="0"/>
          <w:numId w:val="16"/>
        </w:numPr>
        <w:tabs>
          <w:tab w:val="left" w:pos="720"/>
          <w:tab w:val="center" w:pos="4320"/>
          <w:tab w:val="right" w:pos="8640"/>
        </w:tabs>
        <w:spacing w:after="0" w:line="240" w:lineRule="auto"/>
        <w:rPr>
          <w:rFonts w:ascii="Times New Roman" w:hAnsi="Times New Roman"/>
          <w:sz w:val="20"/>
          <w:szCs w:val="20"/>
          <w:lang w:val="lv-LV"/>
        </w:rPr>
      </w:pPr>
      <w:r w:rsidRPr="001A6E7C">
        <w:rPr>
          <w:rFonts w:ascii="Times New Roman" w:hAnsi="Times New Roman"/>
          <w:sz w:val="20"/>
          <w:szCs w:val="20"/>
          <w:lang w:val="lv-LV"/>
        </w:rPr>
        <w:t xml:space="preserve">Līvānu novada pašvaldībai, E. </w:t>
      </w:r>
      <w:r w:rsidRPr="001A6E7C">
        <w:rPr>
          <w:rFonts w:ascii="Times New Roman" w:hAnsi="Times New Roman"/>
          <w:i/>
          <w:iCs/>
          <w:sz w:val="20"/>
          <w:szCs w:val="20"/>
          <w:lang w:val="lv-LV"/>
        </w:rPr>
        <w:t>Adresē</w:t>
      </w:r>
      <w:r w:rsidRPr="001A6E7C">
        <w:rPr>
          <w:rFonts w:ascii="Times New Roman" w:hAnsi="Times New Roman"/>
          <w:sz w:val="20"/>
          <w:szCs w:val="20"/>
          <w:lang w:val="lv-LV"/>
        </w:rPr>
        <w:t>;</w:t>
      </w:r>
    </w:p>
    <w:p xmlns:wp14="http://schemas.microsoft.com/office/word/2010/wordml" w:rsidRPr="001A6E7C" w:rsidR="001A6E7C" w:rsidP="001A6E7C" w:rsidRDefault="00B82B46" w14:paraId="21B1D9CB" wp14:textId="77777777">
      <w:pPr>
        <w:widowControl/>
        <w:numPr>
          <w:ilvl w:val="0"/>
          <w:numId w:val="16"/>
        </w:numPr>
        <w:tabs>
          <w:tab w:val="left" w:pos="720"/>
          <w:tab w:val="center" w:pos="4320"/>
          <w:tab w:val="right" w:pos="8640"/>
        </w:tabs>
        <w:spacing w:after="0" w:line="240" w:lineRule="auto"/>
        <w:rPr>
          <w:rFonts w:ascii="Times New Roman" w:hAnsi="Times New Roman"/>
          <w:sz w:val="20"/>
          <w:szCs w:val="20"/>
          <w:lang w:val="lv-LV"/>
        </w:rPr>
      </w:pPr>
      <w:r w:rsidRPr="001A6E7C">
        <w:rPr>
          <w:rFonts w:ascii="Times New Roman" w:hAnsi="Times New Roman"/>
          <w:sz w:val="20"/>
          <w:szCs w:val="20"/>
          <w:lang w:val="lv-LV"/>
        </w:rPr>
        <w:t xml:space="preserve">Valsts vides dienesta Atļauju pārvaldei, E. </w:t>
      </w:r>
      <w:r w:rsidRPr="001A6E7C">
        <w:rPr>
          <w:rFonts w:ascii="Times New Roman" w:hAnsi="Times New Roman"/>
          <w:i/>
          <w:iCs/>
          <w:sz w:val="20"/>
          <w:szCs w:val="20"/>
          <w:lang w:val="lv-LV"/>
        </w:rPr>
        <w:t>Adresē</w:t>
      </w:r>
      <w:r w:rsidRPr="001A6E7C">
        <w:rPr>
          <w:rFonts w:ascii="Times New Roman" w:hAnsi="Times New Roman"/>
          <w:sz w:val="20"/>
          <w:szCs w:val="20"/>
          <w:lang w:val="lv-LV"/>
        </w:rPr>
        <w:t>;</w:t>
      </w:r>
    </w:p>
    <w:p xmlns:wp14="http://schemas.microsoft.com/office/word/2010/wordml" w:rsidRPr="001A6E7C" w:rsidR="001A6E7C" w:rsidP="001A6E7C" w:rsidRDefault="00B82B46" w14:paraId="77B3D002" wp14:textId="77777777">
      <w:pPr>
        <w:widowControl/>
        <w:numPr>
          <w:ilvl w:val="0"/>
          <w:numId w:val="16"/>
        </w:numPr>
        <w:tabs>
          <w:tab w:val="left" w:pos="720"/>
          <w:tab w:val="center" w:pos="4320"/>
          <w:tab w:val="right" w:pos="8640"/>
        </w:tabs>
        <w:spacing w:after="0" w:line="240" w:lineRule="auto"/>
        <w:rPr>
          <w:rFonts w:ascii="Times New Roman" w:hAnsi="Times New Roman"/>
          <w:sz w:val="20"/>
          <w:szCs w:val="20"/>
          <w:lang w:val="lv-LV"/>
        </w:rPr>
      </w:pPr>
      <w:r w:rsidRPr="001A6E7C">
        <w:rPr>
          <w:rFonts w:ascii="Times New Roman" w:hAnsi="Times New Roman"/>
          <w:sz w:val="20"/>
          <w:szCs w:val="20"/>
          <w:lang w:val="lv-LV"/>
        </w:rPr>
        <w:t xml:space="preserve">Dabas aizsardzības pārvaldei, E. </w:t>
      </w:r>
      <w:r w:rsidRPr="001A6E7C">
        <w:rPr>
          <w:rFonts w:ascii="Times New Roman" w:hAnsi="Times New Roman"/>
          <w:i/>
          <w:iCs/>
          <w:sz w:val="20"/>
          <w:szCs w:val="20"/>
          <w:lang w:val="lv-LV"/>
        </w:rPr>
        <w:t>Adresē</w:t>
      </w:r>
      <w:r w:rsidRPr="001A6E7C">
        <w:rPr>
          <w:rFonts w:ascii="Times New Roman" w:hAnsi="Times New Roman"/>
          <w:sz w:val="20"/>
          <w:szCs w:val="20"/>
          <w:lang w:val="lv-LV"/>
        </w:rPr>
        <w:t>.</w:t>
      </w:r>
    </w:p>
    <w:p xmlns:wp14="http://schemas.microsoft.com/office/word/2010/wordml" w:rsidRPr="001A6E7C" w:rsidR="001A6E7C" w:rsidP="001A6E7C" w:rsidRDefault="001A6E7C" w14:paraId="72A3D3EC" wp14:textId="77777777">
      <w:pPr>
        <w:tabs>
          <w:tab w:val="left" w:pos="720"/>
          <w:tab w:val="center" w:pos="4320"/>
          <w:tab w:val="right" w:pos="8640"/>
        </w:tabs>
        <w:spacing w:after="0" w:line="240" w:lineRule="auto"/>
        <w:rPr>
          <w:rFonts w:ascii="Times New Roman" w:hAnsi="Times New Roman"/>
          <w:sz w:val="20"/>
          <w:szCs w:val="20"/>
          <w:lang w:val="lv-LV"/>
        </w:rPr>
      </w:pPr>
    </w:p>
    <w:p xmlns:wp14="http://schemas.microsoft.com/office/word/2010/wordml" w:rsidRPr="001A6E7C" w:rsidR="001A6E7C" w:rsidP="001A6E7C" w:rsidRDefault="001A6E7C" w14:paraId="0D0B940D" wp14:textId="77777777">
      <w:pPr>
        <w:tabs>
          <w:tab w:val="left" w:pos="720"/>
          <w:tab w:val="center" w:pos="4320"/>
          <w:tab w:val="right" w:pos="8640"/>
        </w:tabs>
        <w:spacing w:after="0" w:line="240" w:lineRule="auto"/>
        <w:rPr>
          <w:rFonts w:ascii="Times New Roman" w:hAnsi="Times New Roman"/>
          <w:sz w:val="20"/>
          <w:szCs w:val="20"/>
          <w:lang w:val="lv-LV"/>
        </w:rPr>
      </w:pPr>
    </w:p>
    <w:p xmlns:wp14="http://schemas.microsoft.com/office/word/2010/wordml" w:rsidRPr="001A6E7C" w:rsidR="001A6E7C" w:rsidP="001A6E7C" w:rsidRDefault="001A6E7C" w14:paraId="0E27B00A" wp14:textId="77777777">
      <w:pPr>
        <w:tabs>
          <w:tab w:val="left" w:pos="720"/>
          <w:tab w:val="center" w:pos="4320"/>
          <w:tab w:val="right" w:pos="8640"/>
        </w:tabs>
        <w:spacing w:after="0" w:line="240" w:lineRule="auto"/>
        <w:rPr>
          <w:rFonts w:ascii="Times New Roman" w:hAnsi="Times New Roman"/>
          <w:sz w:val="20"/>
          <w:szCs w:val="20"/>
          <w:lang w:val="lv-LV"/>
        </w:rPr>
      </w:pPr>
    </w:p>
    <w:bookmarkEnd w:id="0"/>
    <w:p xmlns:wp14="http://schemas.microsoft.com/office/word/2010/wordml" w:rsidRPr="001A6E7C" w:rsidR="001A6E7C" w:rsidP="001A6E7C" w:rsidRDefault="001A6E7C" w14:paraId="60061E4C" wp14:textId="77777777">
      <w:pPr>
        <w:widowControl/>
        <w:spacing w:after="0" w:line="240" w:lineRule="auto"/>
        <w:ind w:firstLine="142"/>
        <w:jc w:val="both"/>
        <w:rPr>
          <w:rFonts w:ascii="Times New Roman" w:hAnsi="Times New Roman" w:eastAsia="Times New Roman"/>
          <w:sz w:val="24"/>
          <w:szCs w:val="24"/>
          <w:lang w:val="lv-LV" w:eastAsia="en-GB"/>
        </w:rPr>
      </w:pPr>
    </w:p>
    <w:p xmlns:wp14="http://schemas.microsoft.com/office/word/2010/wordml" w:rsidRPr="001A6E7C" w:rsidR="001A6E7C" w:rsidP="001A6E7C" w:rsidRDefault="00B82B46" w14:paraId="178ACFA4" wp14:textId="77777777">
      <w:pPr>
        <w:pStyle w:val="Header"/>
        <w:tabs>
          <w:tab w:val="left" w:pos="720"/>
        </w:tabs>
        <w:spacing w:before="200"/>
        <w:jc w:val="right"/>
        <w:rPr>
          <w:rFonts w:ascii="Times New Roman" w:hAnsi="Times New Roman"/>
          <w:sz w:val="24"/>
          <w:szCs w:val="24"/>
          <w:lang w:val="lv-LV"/>
        </w:rPr>
      </w:pPr>
      <w:r w:rsidRPr="001A6E7C">
        <w:rPr>
          <w:rFonts w:ascii="Times New Roman" w:hAnsi="Times New Roman" w:eastAsiaTheme="minorHAnsi"/>
          <w:kern w:val="2"/>
          <w:sz w:val="24"/>
          <w:szCs w:val="24"/>
          <w:lang w:val="lv-LV"/>
          <w14:ligatures w14:val="standardContextual"/>
        </w:rPr>
        <w:br w:type="page"/>
      </w:r>
      <w:r w:rsidRPr="001A6E7C">
        <w:rPr>
          <w:rFonts w:ascii="Times New Roman" w:hAnsi="Times New Roman"/>
          <w:noProof/>
          <w:sz w:val="24"/>
          <w:szCs w:val="24"/>
          <w:lang w:val="lv-LV"/>
        </w:rPr>
        <w:t>02.05.2024</w:t>
      </w:r>
      <w:r w:rsidRPr="001A6E7C">
        <w:rPr>
          <w:rFonts w:ascii="Times New Roman" w:hAnsi="Times New Roman"/>
          <w:sz w:val="24"/>
          <w:szCs w:val="24"/>
          <w:lang w:val="lv-LV"/>
        </w:rPr>
        <w:t xml:space="preserve"> Lēmum</w:t>
      </w:r>
      <w:r>
        <w:rPr>
          <w:rFonts w:ascii="Times New Roman" w:hAnsi="Times New Roman"/>
          <w:sz w:val="24"/>
          <w:szCs w:val="24"/>
          <w:lang w:val="lv-LV"/>
        </w:rPr>
        <w:t>a</w:t>
      </w:r>
      <w:r w:rsidRPr="001A6E7C">
        <w:rPr>
          <w:rFonts w:ascii="Times New Roman" w:hAnsi="Times New Roman"/>
          <w:sz w:val="24"/>
          <w:szCs w:val="24"/>
          <w:lang w:val="lv-LV"/>
        </w:rPr>
        <w:t xml:space="preserve"> Nr. </w:t>
      </w:r>
      <w:r w:rsidRPr="001A6E7C">
        <w:rPr>
          <w:rFonts w:ascii="Times New Roman" w:hAnsi="Times New Roman"/>
          <w:noProof/>
          <w:sz w:val="24"/>
          <w:szCs w:val="24"/>
          <w:lang w:val="lv-LV"/>
        </w:rPr>
        <w:t>5-02-1/27</w:t>
      </w:r>
      <w:r w:rsidRPr="001A6E7C">
        <w:rPr>
          <w:rFonts w:ascii="Times New Roman" w:hAnsi="Times New Roman"/>
          <w:sz w:val="24"/>
          <w:szCs w:val="24"/>
          <w:lang w:val="lv-LV"/>
        </w:rPr>
        <w:t>/2024</w:t>
      </w:r>
    </w:p>
    <w:p xmlns:wp14="http://schemas.microsoft.com/office/word/2010/wordml" w:rsidRPr="001A6E7C" w:rsidR="001A6E7C" w:rsidP="001A6E7C" w:rsidRDefault="00B82B46" w14:paraId="4A04FFC9" wp14:textId="77777777">
      <w:pPr>
        <w:widowControl/>
        <w:tabs>
          <w:tab w:val="right" w:pos="8640"/>
        </w:tabs>
        <w:spacing w:after="0" w:line="240" w:lineRule="auto"/>
        <w:ind w:right="-7"/>
        <w:jc w:val="right"/>
        <w:rPr>
          <w:rFonts w:ascii="Times New Roman" w:hAnsi="Times New Roman" w:eastAsiaTheme="minorHAnsi" w:cstheme="minorBidi"/>
          <w:kern w:val="2"/>
          <w:sz w:val="24"/>
          <w:szCs w:val="24"/>
          <w:lang w:val="lv-LV"/>
          <w14:ligatures w14:val="standardContextual"/>
        </w:rPr>
      </w:pPr>
      <w:r w:rsidRPr="001A6E7C">
        <w:rPr>
          <w:rFonts w:ascii="Times New Roman" w:hAnsi="Times New Roman" w:eastAsiaTheme="minorHAnsi" w:cstheme="minorBidi"/>
          <w:kern w:val="2"/>
          <w:sz w:val="24"/>
          <w:szCs w:val="24"/>
          <w:lang w:val="lv-LV"/>
          <w14:ligatures w14:val="standardContextual"/>
        </w:rPr>
        <w:t>1.pielikums</w:t>
      </w:r>
    </w:p>
    <w:p xmlns:wp14="http://schemas.microsoft.com/office/word/2010/wordml" w:rsidRPr="001A6E7C" w:rsidR="001A6E7C" w:rsidP="001A6E7C" w:rsidRDefault="001A6E7C" w14:paraId="44EAFD9C" wp14:textId="77777777">
      <w:pPr>
        <w:widowControl/>
        <w:tabs>
          <w:tab w:val="right" w:pos="8640"/>
        </w:tabs>
        <w:spacing w:after="0" w:line="240" w:lineRule="auto"/>
        <w:ind w:right="-7"/>
        <w:rPr>
          <w:rFonts w:ascii="Times New Roman" w:hAnsi="Times New Roman" w:eastAsiaTheme="minorHAnsi" w:cstheme="minorBidi"/>
          <w:kern w:val="2"/>
          <w:sz w:val="24"/>
          <w:szCs w:val="24"/>
          <w:lang w:val="lv-LV"/>
          <w14:ligatures w14:val="standardContextual"/>
        </w:rPr>
      </w:pPr>
    </w:p>
    <w:p xmlns:wp14="http://schemas.microsoft.com/office/word/2010/wordml" w:rsidRPr="001A6E7C" w:rsidR="001A6E7C" w:rsidP="001A6E7C" w:rsidRDefault="00B82B46" w14:paraId="00967476" wp14:textId="77777777">
      <w:pPr>
        <w:keepNext/>
        <w:keepLines/>
        <w:pBdr>
          <w:top w:val="nil"/>
          <w:left w:val="nil"/>
          <w:bottom w:val="nil"/>
          <w:right w:val="nil"/>
          <w:between w:val="nil"/>
        </w:pBdr>
        <w:rPr>
          <w:rFonts w:ascii="Times New Roman" w:hAnsi="Times New Roman" w:eastAsia="Work Sans SemiBold"/>
          <w:iCs/>
          <w:color w:val="000000"/>
          <w:sz w:val="24"/>
          <w:szCs w:val="24"/>
          <w:lang w:val="lv-LV"/>
        </w:rPr>
      </w:pPr>
      <w:r w:rsidRPr="001A6E7C">
        <w:rPr>
          <w:rFonts w:ascii="Times New Roman" w:hAnsi="Times New Roman" w:eastAsia="Work Sans SemiBold"/>
          <w:iCs/>
          <w:color w:val="000000"/>
          <w:sz w:val="24"/>
          <w:szCs w:val="24"/>
          <w:lang w:val="lv-LV"/>
        </w:rPr>
        <w:t>Vēja parka izpētes teritorijā ietilpstošas zemes vienības:</w:t>
      </w:r>
    </w:p>
    <w:p xmlns:wp14="http://schemas.microsoft.com/office/word/2010/wordml" w:rsidRPr="001A6E7C" w:rsidR="001A6E7C" w:rsidP="001A6E7C" w:rsidRDefault="001A6E7C" w14:paraId="4B94D5A5" wp14:textId="77777777">
      <w:pPr>
        <w:widowControl/>
        <w:spacing w:after="0" w:line="240" w:lineRule="auto"/>
        <w:rPr>
          <w:rFonts w:ascii="Times New Roman" w:hAnsi="Times New Roman" w:eastAsiaTheme="minorHAnsi" w:cstheme="minorBidi"/>
          <w:kern w:val="2"/>
          <w:sz w:val="24"/>
          <w:szCs w:val="24"/>
          <w:lang w:val="lv-LV"/>
          <w14:ligatures w14:val="standardContextual"/>
        </w:rPr>
      </w:pPr>
    </w:p>
    <w:tbl>
      <w:tblPr>
        <w:tblStyle w:val="TableGrid1"/>
        <w:tblW w:w="5340" w:type="dxa"/>
        <w:tblLook w:val="04A0" w:firstRow="1" w:lastRow="0" w:firstColumn="1" w:lastColumn="0" w:noHBand="0" w:noVBand="1"/>
      </w:tblPr>
      <w:tblGrid>
        <w:gridCol w:w="704"/>
        <w:gridCol w:w="2636"/>
        <w:gridCol w:w="2000"/>
      </w:tblGrid>
      <w:tr xmlns:wp14="http://schemas.microsoft.com/office/word/2010/wordml" w:rsidR="000F555D" w:rsidTr="0005434D" w14:paraId="6876A744" wp14:textId="77777777">
        <w:trPr>
          <w:trHeight w:val="690"/>
        </w:trPr>
        <w:tc>
          <w:tcPr>
            <w:tcW w:w="704" w:type="dxa"/>
            <w:noWrap/>
            <w:vAlign w:val="center"/>
            <w:hideMark/>
          </w:tcPr>
          <w:p w:rsidRPr="001A6E7C" w:rsidR="001A6E7C" w:rsidP="001A6E7C" w:rsidRDefault="00B82B46" w14:paraId="16A3DE68"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Nr.</w:t>
            </w:r>
          </w:p>
        </w:tc>
        <w:tc>
          <w:tcPr>
            <w:tcW w:w="2636" w:type="dxa"/>
            <w:noWrap/>
            <w:vAlign w:val="center"/>
            <w:hideMark/>
          </w:tcPr>
          <w:p w:rsidRPr="001A6E7C" w:rsidR="001A6E7C" w:rsidP="001A6E7C" w:rsidRDefault="00B82B46" w14:paraId="442F83DE"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Kadastra apzīmējums</w:t>
            </w:r>
          </w:p>
        </w:tc>
        <w:tc>
          <w:tcPr>
            <w:tcW w:w="2000" w:type="dxa"/>
            <w:noWrap/>
            <w:vAlign w:val="center"/>
            <w:hideMark/>
          </w:tcPr>
          <w:p w:rsidRPr="001A6E7C" w:rsidR="001A6E7C" w:rsidP="001A6E7C" w:rsidRDefault="00B82B46" w14:paraId="2BBE8641"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Platība, ha</w:t>
            </w:r>
          </w:p>
        </w:tc>
      </w:tr>
      <w:tr xmlns:wp14="http://schemas.microsoft.com/office/word/2010/wordml" w:rsidR="000F555D" w:rsidTr="0005434D" w14:paraId="7C523E31" wp14:textId="77777777">
        <w:trPr>
          <w:trHeight w:val="255"/>
        </w:trPr>
        <w:tc>
          <w:tcPr>
            <w:tcW w:w="704" w:type="dxa"/>
            <w:noWrap/>
            <w:hideMark/>
          </w:tcPr>
          <w:p w:rsidRPr="001A6E7C" w:rsidR="001A6E7C" w:rsidP="001A6E7C" w:rsidRDefault="00B82B46" w14:paraId="649841BE"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1</w:t>
            </w:r>
          </w:p>
        </w:tc>
        <w:tc>
          <w:tcPr>
            <w:tcW w:w="2636" w:type="dxa"/>
            <w:noWrap/>
            <w:vAlign w:val="bottom"/>
            <w:hideMark/>
          </w:tcPr>
          <w:p w:rsidRPr="001A6E7C" w:rsidR="001A6E7C" w:rsidP="001A6E7C" w:rsidRDefault="00B82B46" w14:paraId="38E475CA"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56960030060</w:t>
            </w:r>
          </w:p>
        </w:tc>
        <w:tc>
          <w:tcPr>
            <w:tcW w:w="2000" w:type="dxa"/>
            <w:noWrap/>
            <w:vAlign w:val="bottom"/>
            <w:hideMark/>
          </w:tcPr>
          <w:p w:rsidRPr="001A6E7C" w:rsidR="001A6E7C" w:rsidP="001A6E7C" w:rsidRDefault="00B82B46" w14:paraId="7780C030"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14,3</w:t>
            </w:r>
          </w:p>
        </w:tc>
      </w:tr>
      <w:tr xmlns:wp14="http://schemas.microsoft.com/office/word/2010/wordml" w:rsidR="000F555D" w:rsidTr="0005434D" w14:paraId="49118A2A" wp14:textId="77777777">
        <w:trPr>
          <w:trHeight w:val="255"/>
        </w:trPr>
        <w:tc>
          <w:tcPr>
            <w:tcW w:w="704" w:type="dxa"/>
            <w:noWrap/>
            <w:hideMark/>
          </w:tcPr>
          <w:p w:rsidRPr="001A6E7C" w:rsidR="001A6E7C" w:rsidP="001A6E7C" w:rsidRDefault="00B82B46" w14:paraId="18F999B5"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2</w:t>
            </w:r>
          </w:p>
        </w:tc>
        <w:tc>
          <w:tcPr>
            <w:tcW w:w="2636" w:type="dxa"/>
            <w:noWrap/>
            <w:vAlign w:val="bottom"/>
            <w:hideMark/>
          </w:tcPr>
          <w:p w:rsidRPr="001A6E7C" w:rsidR="001A6E7C" w:rsidP="001A6E7C" w:rsidRDefault="00B82B46" w14:paraId="5AD3A18C"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56960040220</w:t>
            </w:r>
          </w:p>
        </w:tc>
        <w:tc>
          <w:tcPr>
            <w:tcW w:w="2000" w:type="dxa"/>
            <w:noWrap/>
            <w:vAlign w:val="bottom"/>
            <w:hideMark/>
          </w:tcPr>
          <w:p w:rsidRPr="001A6E7C" w:rsidR="001A6E7C" w:rsidP="001A6E7C" w:rsidRDefault="00B82B46" w14:paraId="2631C713"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1,7</w:t>
            </w:r>
          </w:p>
        </w:tc>
      </w:tr>
      <w:tr xmlns:wp14="http://schemas.microsoft.com/office/word/2010/wordml" w:rsidR="000F555D" w:rsidTr="0005434D" w14:paraId="0393A8BB" wp14:textId="77777777">
        <w:trPr>
          <w:trHeight w:val="255"/>
        </w:trPr>
        <w:tc>
          <w:tcPr>
            <w:tcW w:w="704" w:type="dxa"/>
            <w:noWrap/>
            <w:hideMark/>
          </w:tcPr>
          <w:p w:rsidRPr="001A6E7C" w:rsidR="001A6E7C" w:rsidP="001A6E7C" w:rsidRDefault="00B82B46" w14:paraId="5FCD5EC4"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3</w:t>
            </w:r>
          </w:p>
        </w:tc>
        <w:tc>
          <w:tcPr>
            <w:tcW w:w="2636" w:type="dxa"/>
            <w:noWrap/>
            <w:vAlign w:val="bottom"/>
            <w:hideMark/>
          </w:tcPr>
          <w:p w:rsidRPr="001A6E7C" w:rsidR="001A6E7C" w:rsidP="001A6E7C" w:rsidRDefault="00B82B46" w14:paraId="4A656CC4"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56960040329</w:t>
            </w:r>
          </w:p>
        </w:tc>
        <w:tc>
          <w:tcPr>
            <w:tcW w:w="2000" w:type="dxa"/>
            <w:noWrap/>
            <w:vAlign w:val="bottom"/>
            <w:hideMark/>
          </w:tcPr>
          <w:p w:rsidRPr="001A6E7C" w:rsidR="001A6E7C" w:rsidP="001A6E7C" w:rsidRDefault="00B82B46" w14:paraId="141B29FE"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3,7</w:t>
            </w:r>
          </w:p>
        </w:tc>
      </w:tr>
      <w:tr xmlns:wp14="http://schemas.microsoft.com/office/word/2010/wordml" w:rsidR="000F555D" w:rsidTr="0005434D" w14:paraId="2FD55B43" wp14:textId="77777777">
        <w:trPr>
          <w:trHeight w:val="255"/>
        </w:trPr>
        <w:tc>
          <w:tcPr>
            <w:tcW w:w="704" w:type="dxa"/>
            <w:noWrap/>
            <w:hideMark/>
          </w:tcPr>
          <w:p w:rsidRPr="001A6E7C" w:rsidR="001A6E7C" w:rsidP="001A6E7C" w:rsidRDefault="00B82B46" w14:paraId="2598DEE6"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4</w:t>
            </w:r>
          </w:p>
        </w:tc>
        <w:tc>
          <w:tcPr>
            <w:tcW w:w="2636" w:type="dxa"/>
            <w:noWrap/>
            <w:vAlign w:val="bottom"/>
            <w:hideMark/>
          </w:tcPr>
          <w:p w:rsidRPr="001A6E7C" w:rsidR="001A6E7C" w:rsidP="001A6E7C" w:rsidRDefault="00B82B46" w14:paraId="28C15C88"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56960040325</w:t>
            </w:r>
          </w:p>
        </w:tc>
        <w:tc>
          <w:tcPr>
            <w:tcW w:w="2000" w:type="dxa"/>
            <w:noWrap/>
            <w:vAlign w:val="bottom"/>
            <w:hideMark/>
          </w:tcPr>
          <w:p w:rsidRPr="001A6E7C" w:rsidR="001A6E7C" w:rsidP="001A6E7C" w:rsidRDefault="00B82B46" w14:paraId="50EDE0DD"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4,9</w:t>
            </w:r>
          </w:p>
        </w:tc>
      </w:tr>
      <w:tr xmlns:wp14="http://schemas.microsoft.com/office/word/2010/wordml" w:rsidR="000F555D" w:rsidTr="0005434D" w14:paraId="10EA357E" wp14:textId="77777777">
        <w:trPr>
          <w:trHeight w:val="255"/>
        </w:trPr>
        <w:tc>
          <w:tcPr>
            <w:tcW w:w="704" w:type="dxa"/>
            <w:noWrap/>
            <w:hideMark/>
          </w:tcPr>
          <w:p w:rsidRPr="001A6E7C" w:rsidR="001A6E7C" w:rsidP="001A6E7C" w:rsidRDefault="00B82B46" w14:paraId="78941E47"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5</w:t>
            </w:r>
          </w:p>
        </w:tc>
        <w:tc>
          <w:tcPr>
            <w:tcW w:w="2636" w:type="dxa"/>
            <w:noWrap/>
            <w:vAlign w:val="bottom"/>
            <w:hideMark/>
          </w:tcPr>
          <w:p w:rsidRPr="001A6E7C" w:rsidR="001A6E7C" w:rsidP="001A6E7C" w:rsidRDefault="00B82B46" w14:paraId="4F05430B"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56960030318</w:t>
            </w:r>
          </w:p>
        </w:tc>
        <w:tc>
          <w:tcPr>
            <w:tcW w:w="2000" w:type="dxa"/>
            <w:noWrap/>
            <w:vAlign w:val="bottom"/>
            <w:hideMark/>
          </w:tcPr>
          <w:p w:rsidRPr="001A6E7C" w:rsidR="001A6E7C" w:rsidP="001A6E7C" w:rsidRDefault="00B82B46" w14:paraId="4D8E7A30"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9,4</w:t>
            </w:r>
          </w:p>
        </w:tc>
      </w:tr>
      <w:tr xmlns:wp14="http://schemas.microsoft.com/office/word/2010/wordml" w:rsidR="000F555D" w:rsidTr="0005434D" w14:paraId="20148B1C" wp14:textId="77777777">
        <w:trPr>
          <w:trHeight w:val="255"/>
        </w:trPr>
        <w:tc>
          <w:tcPr>
            <w:tcW w:w="704" w:type="dxa"/>
            <w:noWrap/>
            <w:hideMark/>
          </w:tcPr>
          <w:p w:rsidRPr="001A6E7C" w:rsidR="001A6E7C" w:rsidP="001A6E7C" w:rsidRDefault="00B82B46" w14:paraId="29B4EA11"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6</w:t>
            </w:r>
          </w:p>
        </w:tc>
        <w:tc>
          <w:tcPr>
            <w:tcW w:w="2636" w:type="dxa"/>
            <w:noWrap/>
            <w:vAlign w:val="bottom"/>
            <w:hideMark/>
          </w:tcPr>
          <w:p w:rsidRPr="001A6E7C" w:rsidR="001A6E7C" w:rsidP="001A6E7C" w:rsidRDefault="00B82B46" w14:paraId="717F25F4"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56960040020</w:t>
            </w:r>
          </w:p>
        </w:tc>
        <w:tc>
          <w:tcPr>
            <w:tcW w:w="2000" w:type="dxa"/>
            <w:noWrap/>
            <w:vAlign w:val="bottom"/>
            <w:hideMark/>
          </w:tcPr>
          <w:p w:rsidRPr="001A6E7C" w:rsidR="001A6E7C" w:rsidP="001A6E7C" w:rsidRDefault="00B82B46" w14:paraId="1D2C94B4"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3,9</w:t>
            </w:r>
          </w:p>
        </w:tc>
      </w:tr>
      <w:tr xmlns:wp14="http://schemas.microsoft.com/office/word/2010/wordml" w:rsidR="000F555D" w:rsidTr="0005434D" w14:paraId="0EDFE19D" wp14:textId="77777777">
        <w:trPr>
          <w:trHeight w:val="255"/>
        </w:trPr>
        <w:tc>
          <w:tcPr>
            <w:tcW w:w="704" w:type="dxa"/>
            <w:noWrap/>
            <w:hideMark/>
          </w:tcPr>
          <w:p w:rsidRPr="001A6E7C" w:rsidR="001A6E7C" w:rsidP="001A6E7C" w:rsidRDefault="00B82B46" w14:paraId="75697EEC"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7</w:t>
            </w:r>
          </w:p>
        </w:tc>
        <w:tc>
          <w:tcPr>
            <w:tcW w:w="2636" w:type="dxa"/>
            <w:noWrap/>
            <w:vAlign w:val="bottom"/>
            <w:hideMark/>
          </w:tcPr>
          <w:p w:rsidRPr="001A6E7C" w:rsidR="001A6E7C" w:rsidP="001A6E7C" w:rsidRDefault="00B82B46" w14:paraId="096D317B"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56960040009</w:t>
            </w:r>
          </w:p>
        </w:tc>
        <w:tc>
          <w:tcPr>
            <w:tcW w:w="2000" w:type="dxa"/>
            <w:noWrap/>
            <w:vAlign w:val="bottom"/>
            <w:hideMark/>
          </w:tcPr>
          <w:p w:rsidRPr="001A6E7C" w:rsidR="001A6E7C" w:rsidP="001A6E7C" w:rsidRDefault="00B82B46" w14:paraId="1B50265F"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4,2</w:t>
            </w:r>
          </w:p>
        </w:tc>
      </w:tr>
      <w:tr xmlns:wp14="http://schemas.microsoft.com/office/word/2010/wordml" w:rsidR="000F555D" w:rsidTr="0005434D" w14:paraId="3D78D177" wp14:textId="77777777">
        <w:trPr>
          <w:trHeight w:val="255"/>
        </w:trPr>
        <w:tc>
          <w:tcPr>
            <w:tcW w:w="704" w:type="dxa"/>
            <w:noWrap/>
            <w:hideMark/>
          </w:tcPr>
          <w:p w:rsidRPr="001A6E7C" w:rsidR="001A6E7C" w:rsidP="001A6E7C" w:rsidRDefault="00B82B46" w14:paraId="44B0A208"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8</w:t>
            </w:r>
          </w:p>
        </w:tc>
        <w:tc>
          <w:tcPr>
            <w:tcW w:w="2636" w:type="dxa"/>
            <w:noWrap/>
            <w:vAlign w:val="bottom"/>
            <w:hideMark/>
          </w:tcPr>
          <w:p w:rsidRPr="001A6E7C" w:rsidR="001A6E7C" w:rsidP="001A6E7C" w:rsidRDefault="00B82B46" w14:paraId="3D2A0288"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56960040232</w:t>
            </w:r>
          </w:p>
        </w:tc>
        <w:tc>
          <w:tcPr>
            <w:tcW w:w="2000" w:type="dxa"/>
            <w:noWrap/>
            <w:vAlign w:val="bottom"/>
            <w:hideMark/>
          </w:tcPr>
          <w:p w:rsidRPr="001A6E7C" w:rsidR="001A6E7C" w:rsidP="001A6E7C" w:rsidRDefault="00B82B46" w14:paraId="6BB57612"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2,1</w:t>
            </w:r>
          </w:p>
        </w:tc>
      </w:tr>
      <w:tr xmlns:wp14="http://schemas.microsoft.com/office/word/2010/wordml" w:rsidR="000F555D" w:rsidTr="0005434D" w14:paraId="01737FA0" wp14:textId="77777777">
        <w:trPr>
          <w:trHeight w:val="255"/>
        </w:trPr>
        <w:tc>
          <w:tcPr>
            <w:tcW w:w="704" w:type="dxa"/>
            <w:noWrap/>
            <w:hideMark/>
          </w:tcPr>
          <w:p w:rsidRPr="001A6E7C" w:rsidR="001A6E7C" w:rsidP="001A6E7C" w:rsidRDefault="00B82B46" w14:paraId="2B2B7304"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9</w:t>
            </w:r>
          </w:p>
        </w:tc>
        <w:tc>
          <w:tcPr>
            <w:tcW w:w="2636" w:type="dxa"/>
            <w:noWrap/>
            <w:vAlign w:val="bottom"/>
            <w:hideMark/>
          </w:tcPr>
          <w:p w:rsidRPr="001A6E7C" w:rsidR="001A6E7C" w:rsidP="001A6E7C" w:rsidRDefault="00B82B46" w14:paraId="68390521"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56960040075</w:t>
            </w:r>
          </w:p>
        </w:tc>
        <w:tc>
          <w:tcPr>
            <w:tcW w:w="2000" w:type="dxa"/>
            <w:noWrap/>
            <w:vAlign w:val="bottom"/>
            <w:hideMark/>
          </w:tcPr>
          <w:p w:rsidRPr="001A6E7C" w:rsidR="001A6E7C" w:rsidP="001A6E7C" w:rsidRDefault="00B82B46" w14:paraId="432FA09C"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2,1</w:t>
            </w:r>
          </w:p>
        </w:tc>
      </w:tr>
      <w:tr xmlns:wp14="http://schemas.microsoft.com/office/word/2010/wordml" w:rsidR="000F555D" w:rsidTr="0005434D" w14:paraId="137450D6" wp14:textId="77777777">
        <w:trPr>
          <w:trHeight w:val="255"/>
        </w:trPr>
        <w:tc>
          <w:tcPr>
            <w:tcW w:w="704" w:type="dxa"/>
            <w:noWrap/>
            <w:hideMark/>
          </w:tcPr>
          <w:p w:rsidRPr="001A6E7C" w:rsidR="001A6E7C" w:rsidP="001A6E7C" w:rsidRDefault="00B82B46" w14:paraId="5D369756"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10</w:t>
            </w:r>
          </w:p>
        </w:tc>
        <w:tc>
          <w:tcPr>
            <w:tcW w:w="2636" w:type="dxa"/>
            <w:noWrap/>
            <w:vAlign w:val="bottom"/>
            <w:hideMark/>
          </w:tcPr>
          <w:p w:rsidRPr="001A6E7C" w:rsidR="001A6E7C" w:rsidP="001A6E7C" w:rsidRDefault="00B82B46" w14:paraId="300C440B"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56960020034</w:t>
            </w:r>
          </w:p>
        </w:tc>
        <w:tc>
          <w:tcPr>
            <w:tcW w:w="2000" w:type="dxa"/>
            <w:noWrap/>
            <w:vAlign w:val="bottom"/>
            <w:hideMark/>
          </w:tcPr>
          <w:p w:rsidRPr="001A6E7C" w:rsidR="001A6E7C" w:rsidP="001A6E7C" w:rsidRDefault="00B82B46" w14:paraId="0554A602"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104,3</w:t>
            </w:r>
          </w:p>
        </w:tc>
      </w:tr>
      <w:tr xmlns:wp14="http://schemas.microsoft.com/office/word/2010/wordml" w:rsidR="000F555D" w:rsidTr="0005434D" w14:paraId="37B652D4" wp14:textId="77777777">
        <w:trPr>
          <w:trHeight w:val="255"/>
        </w:trPr>
        <w:tc>
          <w:tcPr>
            <w:tcW w:w="704" w:type="dxa"/>
            <w:noWrap/>
            <w:hideMark/>
          </w:tcPr>
          <w:p w:rsidRPr="001A6E7C" w:rsidR="001A6E7C" w:rsidP="001A6E7C" w:rsidRDefault="00B82B46" w14:paraId="4737E36C"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11</w:t>
            </w:r>
          </w:p>
        </w:tc>
        <w:tc>
          <w:tcPr>
            <w:tcW w:w="2636" w:type="dxa"/>
            <w:noWrap/>
            <w:vAlign w:val="bottom"/>
            <w:hideMark/>
          </w:tcPr>
          <w:p w:rsidRPr="001A6E7C" w:rsidR="001A6E7C" w:rsidP="001A6E7C" w:rsidRDefault="00B82B46" w14:paraId="34A940E6"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56960030130</w:t>
            </w:r>
          </w:p>
        </w:tc>
        <w:tc>
          <w:tcPr>
            <w:tcW w:w="2000" w:type="dxa"/>
            <w:noWrap/>
            <w:vAlign w:val="bottom"/>
            <w:hideMark/>
          </w:tcPr>
          <w:p w:rsidRPr="001A6E7C" w:rsidR="001A6E7C" w:rsidP="001A6E7C" w:rsidRDefault="00B82B46" w14:paraId="3A5A123E"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9,9</w:t>
            </w:r>
          </w:p>
        </w:tc>
      </w:tr>
      <w:tr xmlns:wp14="http://schemas.microsoft.com/office/word/2010/wordml" w:rsidR="000F555D" w:rsidTr="0005434D" w14:paraId="78B07D52" wp14:textId="77777777">
        <w:trPr>
          <w:trHeight w:val="255"/>
        </w:trPr>
        <w:tc>
          <w:tcPr>
            <w:tcW w:w="704" w:type="dxa"/>
            <w:noWrap/>
            <w:hideMark/>
          </w:tcPr>
          <w:p w:rsidRPr="001A6E7C" w:rsidR="001A6E7C" w:rsidP="001A6E7C" w:rsidRDefault="00B82B46" w14:paraId="4B73E586"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12</w:t>
            </w:r>
          </w:p>
        </w:tc>
        <w:tc>
          <w:tcPr>
            <w:tcW w:w="2636" w:type="dxa"/>
            <w:noWrap/>
            <w:vAlign w:val="bottom"/>
            <w:hideMark/>
          </w:tcPr>
          <w:p w:rsidRPr="001A6E7C" w:rsidR="001A6E7C" w:rsidP="001A6E7C" w:rsidRDefault="00B82B46" w14:paraId="350552D1"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56960030325</w:t>
            </w:r>
          </w:p>
        </w:tc>
        <w:tc>
          <w:tcPr>
            <w:tcW w:w="2000" w:type="dxa"/>
            <w:noWrap/>
            <w:vAlign w:val="bottom"/>
            <w:hideMark/>
          </w:tcPr>
          <w:p w:rsidRPr="001A6E7C" w:rsidR="001A6E7C" w:rsidP="001A6E7C" w:rsidRDefault="00B82B46" w14:paraId="1D52CE82"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21,9</w:t>
            </w:r>
          </w:p>
        </w:tc>
      </w:tr>
      <w:tr xmlns:wp14="http://schemas.microsoft.com/office/word/2010/wordml" w:rsidR="000F555D" w:rsidTr="0005434D" w14:paraId="68361B3D" wp14:textId="77777777">
        <w:trPr>
          <w:trHeight w:val="255"/>
        </w:trPr>
        <w:tc>
          <w:tcPr>
            <w:tcW w:w="704" w:type="dxa"/>
            <w:noWrap/>
            <w:hideMark/>
          </w:tcPr>
          <w:p w:rsidRPr="001A6E7C" w:rsidR="001A6E7C" w:rsidP="001A6E7C" w:rsidRDefault="00B82B46" w14:paraId="39F18D26"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13</w:t>
            </w:r>
          </w:p>
        </w:tc>
        <w:tc>
          <w:tcPr>
            <w:tcW w:w="2636" w:type="dxa"/>
            <w:noWrap/>
            <w:vAlign w:val="bottom"/>
            <w:hideMark/>
          </w:tcPr>
          <w:p w:rsidRPr="001A6E7C" w:rsidR="001A6E7C" w:rsidP="001A6E7C" w:rsidRDefault="00B82B46" w14:paraId="06428877"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56960040154</w:t>
            </w:r>
          </w:p>
        </w:tc>
        <w:tc>
          <w:tcPr>
            <w:tcW w:w="2000" w:type="dxa"/>
            <w:noWrap/>
            <w:vAlign w:val="bottom"/>
            <w:hideMark/>
          </w:tcPr>
          <w:p w:rsidRPr="001A6E7C" w:rsidR="001A6E7C" w:rsidP="001A6E7C" w:rsidRDefault="00B82B46" w14:paraId="1168BD96"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5,9</w:t>
            </w:r>
          </w:p>
        </w:tc>
      </w:tr>
      <w:tr xmlns:wp14="http://schemas.microsoft.com/office/word/2010/wordml" w:rsidR="000F555D" w:rsidTr="0005434D" w14:paraId="5B4FB2CB" wp14:textId="77777777">
        <w:trPr>
          <w:trHeight w:val="255"/>
        </w:trPr>
        <w:tc>
          <w:tcPr>
            <w:tcW w:w="704" w:type="dxa"/>
            <w:noWrap/>
            <w:hideMark/>
          </w:tcPr>
          <w:p w:rsidRPr="001A6E7C" w:rsidR="001A6E7C" w:rsidP="001A6E7C" w:rsidRDefault="00B82B46" w14:paraId="4E1E336A"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14</w:t>
            </w:r>
          </w:p>
        </w:tc>
        <w:tc>
          <w:tcPr>
            <w:tcW w:w="2636" w:type="dxa"/>
            <w:noWrap/>
            <w:vAlign w:val="bottom"/>
            <w:hideMark/>
          </w:tcPr>
          <w:p w:rsidRPr="001A6E7C" w:rsidR="001A6E7C" w:rsidP="001A6E7C" w:rsidRDefault="00B82B46" w14:paraId="3E049AAA"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56960040004</w:t>
            </w:r>
          </w:p>
        </w:tc>
        <w:tc>
          <w:tcPr>
            <w:tcW w:w="2000" w:type="dxa"/>
            <w:noWrap/>
            <w:vAlign w:val="bottom"/>
            <w:hideMark/>
          </w:tcPr>
          <w:p w:rsidRPr="001A6E7C" w:rsidR="001A6E7C" w:rsidP="001A6E7C" w:rsidRDefault="00B82B46" w14:paraId="22B16D7D"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15,6</w:t>
            </w:r>
          </w:p>
        </w:tc>
      </w:tr>
      <w:tr xmlns:wp14="http://schemas.microsoft.com/office/word/2010/wordml" w:rsidR="000F555D" w:rsidTr="0005434D" w14:paraId="7239E39E" wp14:textId="77777777">
        <w:trPr>
          <w:trHeight w:val="255"/>
        </w:trPr>
        <w:tc>
          <w:tcPr>
            <w:tcW w:w="704" w:type="dxa"/>
            <w:noWrap/>
            <w:hideMark/>
          </w:tcPr>
          <w:p w:rsidRPr="001A6E7C" w:rsidR="001A6E7C" w:rsidP="001A6E7C" w:rsidRDefault="00B82B46" w14:paraId="33CFEC6B"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15</w:t>
            </w:r>
          </w:p>
        </w:tc>
        <w:tc>
          <w:tcPr>
            <w:tcW w:w="2636" w:type="dxa"/>
            <w:noWrap/>
            <w:vAlign w:val="bottom"/>
            <w:hideMark/>
          </w:tcPr>
          <w:p w:rsidRPr="001A6E7C" w:rsidR="001A6E7C" w:rsidP="001A6E7C" w:rsidRDefault="00B82B46" w14:paraId="768C653E"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56960040326</w:t>
            </w:r>
          </w:p>
        </w:tc>
        <w:tc>
          <w:tcPr>
            <w:tcW w:w="2000" w:type="dxa"/>
            <w:noWrap/>
            <w:vAlign w:val="bottom"/>
            <w:hideMark/>
          </w:tcPr>
          <w:p w:rsidRPr="001A6E7C" w:rsidR="001A6E7C" w:rsidP="001A6E7C" w:rsidRDefault="00B82B46" w14:paraId="30A14445"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12,7</w:t>
            </w:r>
          </w:p>
        </w:tc>
      </w:tr>
      <w:tr xmlns:wp14="http://schemas.microsoft.com/office/word/2010/wordml" w:rsidR="000F555D" w:rsidTr="0005434D" w14:paraId="1A7E10CF" wp14:textId="77777777">
        <w:trPr>
          <w:trHeight w:val="255"/>
        </w:trPr>
        <w:tc>
          <w:tcPr>
            <w:tcW w:w="704" w:type="dxa"/>
            <w:noWrap/>
            <w:hideMark/>
          </w:tcPr>
          <w:p w:rsidRPr="001A6E7C" w:rsidR="001A6E7C" w:rsidP="001A6E7C" w:rsidRDefault="00B82B46" w14:paraId="0EB5E791"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16</w:t>
            </w:r>
          </w:p>
        </w:tc>
        <w:tc>
          <w:tcPr>
            <w:tcW w:w="2636" w:type="dxa"/>
            <w:noWrap/>
            <w:vAlign w:val="bottom"/>
            <w:hideMark/>
          </w:tcPr>
          <w:p w:rsidRPr="001A6E7C" w:rsidR="001A6E7C" w:rsidP="001A6E7C" w:rsidRDefault="00B82B46" w14:paraId="0579BACB"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56960040328</w:t>
            </w:r>
          </w:p>
        </w:tc>
        <w:tc>
          <w:tcPr>
            <w:tcW w:w="2000" w:type="dxa"/>
            <w:noWrap/>
            <w:vAlign w:val="bottom"/>
            <w:hideMark/>
          </w:tcPr>
          <w:p w:rsidRPr="001A6E7C" w:rsidR="001A6E7C" w:rsidP="001A6E7C" w:rsidRDefault="00B82B46" w14:paraId="3E864914"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14,7</w:t>
            </w:r>
          </w:p>
        </w:tc>
      </w:tr>
      <w:tr xmlns:wp14="http://schemas.microsoft.com/office/word/2010/wordml" w:rsidR="000F555D" w:rsidTr="0005434D" w14:paraId="21129613" wp14:textId="77777777">
        <w:trPr>
          <w:trHeight w:val="255"/>
        </w:trPr>
        <w:tc>
          <w:tcPr>
            <w:tcW w:w="704" w:type="dxa"/>
            <w:noWrap/>
            <w:hideMark/>
          </w:tcPr>
          <w:p w:rsidRPr="001A6E7C" w:rsidR="001A6E7C" w:rsidP="001A6E7C" w:rsidRDefault="00B82B46" w14:paraId="111B77A1"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17</w:t>
            </w:r>
          </w:p>
        </w:tc>
        <w:tc>
          <w:tcPr>
            <w:tcW w:w="2636" w:type="dxa"/>
            <w:noWrap/>
            <w:vAlign w:val="bottom"/>
            <w:hideMark/>
          </w:tcPr>
          <w:p w:rsidRPr="001A6E7C" w:rsidR="001A6E7C" w:rsidP="001A6E7C" w:rsidRDefault="00B82B46" w14:paraId="4E0F1731"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56960040025</w:t>
            </w:r>
          </w:p>
        </w:tc>
        <w:tc>
          <w:tcPr>
            <w:tcW w:w="2000" w:type="dxa"/>
            <w:noWrap/>
            <w:vAlign w:val="bottom"/>
            <w:hideMark/>
          </w:tcPr>
          <w:p w:rsidRPr="001A6E7C" w:rsidR="001A6E7C" w:rsidP="001A6E7C" w:rsidRDefault="00B82B46" w14:paraId="0973F113"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14,1</w:t>
            </w:r>
          </w:p>
        </w:tc>
      </w:tr>
      <w:tr xmlns:wp14="http://schemas.microsoft.com/office/word/2010/wordml" w:rsidR="000F555D" w:rsidTr="0005434D" w14:paraId="21C2E389" wp14:textId="77777777">
        <w:trPr>
          <w:trHeight w:val="255"/>
        </w:trPr>
        <w:tc>
          <w:tcPr>
            <w:tcW w:w="704" w:type="dxa"/>
            <w:noWrap/>
            <w:hideMark/>
          </w:tcPr>
          <w:p w:rsidRPr="001A6E7C" w:rsidR="001A6E7C" w:rsidP="001A6E7C" w:rsidRDefault="00B82B46" w14:paraId="526D80A2"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18</w:t>
            </w:r>
          </w:p>
        </w:tc>
        <w:tc>
          <w:tcPr>
            <w:tcW w:w="2636" w:type="dxa"/>
            <w:noWrap/>
            <w:vAlign w:val="bottom"/>
            <w:hideMark/>
          </w:tcPr>
          <w:p w:rsidRPr="001A6E7C" w:rsidR="001A6E7C" w:rsidP="001A6E7C" w:rsidRDefault="00B82B46" w14:paraId="23536C29"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56960040150</w:t>
            </w:r>
          </w:p>
        </w:tc>
        <w:tc>
          <w:tcPr>
            <w:tcW w:w="2000" w:type="dxa"/>
            <w:noWrap/>
            <w:vAlign w:val="bottom"/>
            <w:hideMark/>
          </w:tcPr>
          <w:p w:rsidRPr="001A6E7C" w:rsidR="001A6E7C" w:rsidP="001A6E7C" w:rsidRDefault="00B82B46" w14:paraId="5B4690B3"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41,2</w:t>
            </w:r>
          </w:p>
        </w:tc>
      </w:tr>
      <w:tr xmlns:wp14="http://schemas.microsoft.com/office/word/2010/wordml" w:rsidR="000F555D" w:rsidTr="0005434D" w14:paraId="61858F9C" wp14:textId="77777777">
        <w:trPr>
          <w:trHeight w:val="255"/>
        </w:trPr>
        <w:tc>
          <w:tcPr>
            <w:tcW w:w="704" w:type="dxa"/>
            <w:noWrap/>
            <w:hideMark/>
          </w:tcPr>
          <w:p w:rsidRPr="001A6E7C" w:rsidR="001A6E7C" w:rsidP="001A6E7C" w:rsidRDefault="00B82B46" w14:paraId="2847A633"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19</w:t>
            </w:r>
          </w:p>
        </w:tc>
        <w:tc>
          <w:tcPr>
            <w:tcW w:w="2636" w:type="dxa"/>
            <w:noWrap/>
            <w:vAlign w:val="bottom"/>
            <w:hideMark/>
          </w:tcPr>
          <w:p w:rsidRPr="001A6E7C" w:rsidR="001A6E7C" w:rsidP="001A6E7C" w:rsidRDefault="00B82B46" w14:paraId="77DA32AB"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56960030120</w:t>
            </w:r>
          </w:p>
        </w:tc>
        <w:tc>
          <w:tcPr>
            <w:tcW w:w="2000" w:type="dxa"/>
            <w:noWrap/>
            <w:vAlign w:val="bottom"/>
            <w:hideMark/>
          </w:tcPr>
          <w:p w:rsidRPr="001A6E7C" w:rsidR="001A6E7C" w:rsidP="001A6E7C" w:rsidRDefault="00B82B46" w14:paraId="1C2B2F41"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32,4</w:t>
            </w:r>
          </w:p>
        </w:tc>
      </w:tr>
      <w:tr xmlns:wp14="http://schemas.microsoft.com/office/word/2010/wordml" w:rsidR="000F555D" w:rsidTr="0005434D" w14:paraId="3672AA61" wp14:textId="77777777">
        <w:trPr>
          <w:trHeight w:val="255"/>
        </w:trPr>
        <w:tc>
          <w:tcPr>
            <w:tcW w:w="704" w:type="dxa"/>
            <w:noWrap/>
            <w:hideMark/>
          </w:tcPr>
          <w:p w:rsidRPr="001A6E7C" w:rsidR="001A6E7C" w:rsidP="001A6E7C" w:rsidRDefault="00B82B46" w14:paraId="5007C906"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20</w:t>
            </w:r>
          </w:p>
        </w:tc>
        <w:tc>
          <w:tcPr>
            <w:tcW w:w="2636" w:type="dxa"/>
            <w:noWrap/>
            <w:vAlign w:val="bottom"/>
            <w:hideMark/>
          </w:tcPr>
          <w:p w:rsidRPr="001A6E7C" w:rsidR="001A6E7C" w:rsidP="001A6E7C" w:rsidRDefault="00B82B46" w14:paraId="094BDC57"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56960030320</w:t>
            </w:r>
          </w:p>
        </w:tc>
        <w:tc>
          <w:tcPr>
            <w:tcW w:w="2000" w:type="dxa"/>
            <w:noWrap/>
            <w:vAlign w:val="bottom"/>
            <w:hideMark/>
          </w:tcPr>
          <w:p w:rsidRPr="001A6E7C" w:rsidR="001A6E7C" w:rsidP="001A6E7C" w:rsidRDefault="00B82B46" w14:paraId="0523F42E"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10,0</w:t>
            </w:r>
          </w:p>
        </w:tc>
      </w:tr>
      <w:tr xmlns:wp14="http://schemas.microsoft.com/office/word/2010/wordml" w:rsidR="000F555D" w:rsidTr="0005434D" w14:paraId="393D720D" wp14:textId="77777777">
        <w:trPr>
          <w:trHeight w:val="255"/>
        </w:trPr>
        <w:tc>
          <w:tcPr>
            <w:tcW w:w="704" w:type="dxa"/>
            <w:noWrap/>
            <w:hideMark/>
          </w:tcPr>
          <w:p w:rsidRPr="001A6E7C" w:rsidR="001A6E7C" w:rsidP="001A6E7C" w:rsidRDefault="00B82B46" w14:paraId="7B568215"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21</w:t>
            </w:r>
          </w:p>
        </w:tc>
        <w:tc>
          <w:tcPr>
            <w:tcW w:w="2636" w:type="dxa"/>
            <w:noWrap/>
            <w:vAlign w:val="bottom"/>
            <w:hideMark/>
          </w:tcPr>
          <w:p w:rsidRPr="001A6E7C" w:rsidR="001A6E7C" w:rsidP="001A6E7C" w:rsidRDefault="00B82B46" w14:paraId="6E8C6304"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56960030049</w:t>
            </w:r>
          </w:p>
        </w:tc>
        <w:tc>
          <w:tcPr>
            <w:tcW w:w="2000" w:type="dxa"/>
            <w:noWrap/>
            <w:vAlign w:val="bottom"/>
            <w:hideMark/>
          </w:tcPr>
          <w:p w:rsidRPr="001A6E7C" w:rsidR="001A6E7C" w:rsidP="001A6E7C" w:rsidRDefault="00B82B46" w14:paraId="7F8C1B11"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13,4</w:t>
            </w:r>
          </w:p>
        </w:tc>
      </w:tr>
      <w:tr xmlns:wp14="http://schemas.microsoft.com/office/word/2010/wordml" w:rsidR="000F555D" w:rsidTr="0005434D" w14:paraId="44E4D412" wp14:textId="77777777">
        <w:trPr>
          <w:trHeight w:val="255"/>
        </w:trPr>
        <w:tc>
          <w:tcPr>
            <w:tcW w:w="704" w:type="dxa"/>
            <w:noWrap/>
            <w:hideMark/>
          </w:tcPr>
          <w:p w:rsidRPr="001A6E7C" w:rsidR="001A6E7C" w:rsidP="001A6E7C" w:rsidRDefault="00B82B46" w14:paraId="44C26413"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22</w:t>
            </w:r>
          </w:p>
        </w:tc>
        <w:tc>
          <w:tcPr>
            <w:tcW w:w="2636" w:type="dxa"/>
            <w:noWrap/>
            <w:vAlign w:val="bottom"/>
            <w:hideMark/>
          </w:tcPr>
          <w:p w:rsidRPr="001A6E7C" w:rsidR="001A6E7C" w:rsidP="001A6E7C" w:rsidRDefault="00B82B46" w14:paraId="11AB6A36"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56960030059</w:t>
            </w:r>
          </w:p>
        </w:tc>
        <w:tc>
          <w:tcPr>
            <w:tcW w:w="2000" w:type="dxa"/>
            <w:noWrap/>
            <w:vAlign w:val="bottom"/>
            <w:hideMark/>
          </w:tcPr>
          <w:p w:rsidRPr="001A6E7C" w:rsidR="001A6E7C" w:rsidP="001A6E7C" w:rsidRDefault="00B82B46" w14:paraId="06975D38"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16,6</w:t>
            </w:r>
          </w:p>
        </w:tc>
      </w:tr>
      <w:tr xmlns:wp14="http://schemas.microsoft.com/office/word/2010/wordml" w:rsidR="000F555D" w:rsidTr="0005434D" w14:paraId="707B9B34" wp14:textId="77777777">
        <w:trPr>
          <w:trHeight w:val="255"/>
        </w:trPr>
        <w:tc>
          <w:tcPr>
            <w:tcW w:w="704" w:type="dxa"/>
            <w:noWrap/>
            <w:hideMark/>
          </w:tcPr>
          <w:p w:rsidRPr="001A6E7C" w:rsidR="001A6E7C" w:rsidP="001A6E7C" w:rsidRDefault="00B82B46" w14:paraId="72E4F76D"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23</w:t>
            </w:r>
          </w:p>
        </w:tc>
        <w:tc>
          <w:tcPr>
            <w:tcW w:w="2636" w:type="dxa"/>
            <w:noWrap/>
            <w:vAlign w:val="bottom"/>
            <w:hideMark/>
          </w:tcPr>
          <w:p w:rsidRPr="001A6E7C" w:rsidR="001A6E7C" w:rsidP="001A6E7C" w:rsidRDefault="00B82B46" w14:paraId="2B6F6CD7"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56960040051</w:t>
            </w:r>
          </w:p>
        </w:tc>
        <w:tc>
          <w:tcPr>
            <w:tcW w:w="2000" w:type="dxa"/>
            <w:noWrap/>
            <w:vAlign w:val="bottom"/>
            <w:hideMark/>
          </w:tcPr>
          <w:p w:rsidRPr="001A6E7C" w:rsidR="001A6E7C" w:rsidP="001A6E7C" w:rsidRDefault="00B82B46" w14:paraId="095C594C"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10,4</w:t>
            </w:r>
          </w:p>
        </w:tc>
      </w:tr>
      <w:tr xmlns:wp14="http://schemas.microsoft.com/office/word/2010/wordml" w:rsidR="000F555D" w:rsidTr="0005434D" w14:paraId="2012C7F2" wp14:textId="77777777">
        <w:trPr>
          <w:trHeight w:val="255"/>
        </w:trPr>
        <w:tc>
          <w:tcPr>
            <w:tcW w:w="704" w:type="dxa"/>
            <w:noWrap/>
            <w:hideMark/>
          </w:tcPr>
          <w:p w:rsidRPr="001A6E7C" w:rsidR="001A6E7C" w:rsidP="001A6E7C" w:rsidRDefault="00B82B46" w14:paraId="1D8EB8EE"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24</w:t>
            </w:r>
          </w:p>
        </w:tc>
        <w:tc>
          <w:tcPr>
            <w:tcW w:w="2636" w:type="dxa"/>
            <w:noWrap/>
            <w:vAlign w:val="bottom"/>
            <w:hideMark/>
          </w:tcPr>
          <w:p w:rsidRPr="001A6E7C" w:rsidR="001A6E7C" w:rsidP="001A6E7C" w:rsidRDefault="00B82B46" w14:paraId="6E8007F4"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56960030348</w:t>
            </w:r>
          </w:p>
        </w:tc>
        <w:tc>
          <w:tcPr>
            <w:tcW w:w="2000" w:type="dxa"/>
            <w:noWrap/>
            <w:vAlign w:val="bottom"/>
            <w:hideMark/>
          </w:tcPr>
          <w:p w:rsidRPr="001A6E7C" w:rsidR="001A6E7C" w:rsidP="001A6E7C" w:rsidRDefault="00B82B46" w14:paraId="5B6AF42F"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2,8</w:t>
            </w:r>
          </w:p>
        </w:tc>
      </w:tr>
      <w:tr xmlns:wp14="http://schemas.microsoft.com/office/word/2010/wordml" w:rsidR="000F555D" w:rsidTr="0005434D" w14:paraId="54D221EC" wp14:textId="77777777">
        <w:trPr>
          <w:trHeight w:val="255"/>
        </w:trPr>
        <w:tc>
          <w:tcPr>
            <w:tcW w:w="704" w:type="dxa"/>
            <w:noWrap/>
            <w:hideMark/>
          </w:tcPr>
          <w:p w:rsidRPr="001A6E7C" w:rsidR="001A6E7C" w:rsidP="001A6E7C" w:rsidRDefault="00B82B46" w14:paraId="4BFDD700"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25</w:t>
            </w:r>
          </w:p>
        </w:tc>
        <w:tc>
          <w:tcPr>
            <w:tcW w:w="2636" w:type="dxa"/>
            <w:noWrap/>
            <w:vAlign w:val="bottom"/>
            <w:hideMark/>
          </w:tcPr>
          <w:p w:rsidRPr="001A6E7C" w:rsidR="001A6E7C" w:rsidP="001A6E7C" w:rsidRDefault="00B82B46" w14:paraId="00EF10D6"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56960040047</w:t>
            </w:r>
          </w:p>
        </w:tc>
        <w:tc>
          <w:tcPr>
            <w:tcW w:w="2000" w:type="dxa"/>
            <w:noWrap/>
            <w:vAlign w:val="bottom"/>
            <w:hideMark/>
          </w:tcPr>
          <w:p w:rsidRPr="001A6E7C" w:rsidR="001A6E7C" w:rsidP="001A6E7C" w:rsidRDefault="00B82B46" w14:paraId="15D49B01"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110,3</w:t>
            </w:r>
          </w:p>
        </w:tc>
      </w:tr>
      <w:tr xmlns:wp14="http://schemas.microsoft.com/office/word/2010/wordml" w:rsidR="000F555D" w:rsidTr="0005434D" w14:paraId="07DD865B" wp14:textId="77777777">
        <w:trPr>
          <w:trHeight w:val="255"/>
        </w:trPr>
        <w:tc>
          <w:tcPr>
            <w:tcW w:w="704" w:type="dxa"/>
            <w:noWrap/>
            <w:hideMark/>
          </w:tcPr>
          <w:p w:rsidRPr="001A6E7C" w:rsidR="001A6E7C" w:rsidP="001A6E7C" w:rsidRDefault="00B82B46" w14:paraId="36334656"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26</w:t>
            </w:r>
          </w:p>
        </w:tc>
        <w:tc>
          <w:tcPr>
            <w:tcW w:w="2636" w:type="dxa"/>
            <w:noWrap/>
            <w:vAlign w:val="bottom"/>
            <w:hideMark/>
          </w:tcPr>
          <w:p w:rsidRPr="001A6E7C" w:rsidR="001A6E7C" w:rsidP="001A6E7C" w:rsidRDefault="00B82B46" w14:paraId="4EC4EA9F"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56960040135</w:t>
            </w:r>
          </w:p>
        </w:tc>
        <w:tc>
          <w:tcPr>
            <w:tcW w:w="2000" w:type="dxa"/>
            <w:noWrap/>
            <w:vAlign w:val="bottom"/>
            <w:hideMark/>
          </w:tcPr>
          <w:p w:rsidRPr="001A6E7C" w:rsidR="001A6E7C" w:rsidP="001A6E7C" w:rsidRDefault="00B82B46" w14:paraId="415E6305"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5,8</w:t>
            </w:r>
          </w:p>
        </w:tc>
      </w:tr>
      <w:tr xmlns:wp14="http://schemas.microsoft.com/office/word/2010/wordml" w:rsidR="000F555D" w:rsidTr="0005434D" w14:paraId="1313B48C" wp14:textId="77777777">
        <w:trPr>
          <w:trHeight w:val="255"/>
        </w:trPr>
        <w:tc>
          <w:tcPr>
            <w:tcW w:w="704" w:type="dxa"/>
            <w:noWrap/>
            <w:hideMark/>
          </w:tcPr>
          <w:p w:rsidRPr="001A6E7C" w:rsidR="001A6E7C" w:rsidP="001A6E7C" w:rsidRDefault="00B82B46" w14:paraId="41C0AA51"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27</w:t>
            </w:r>
          </w:p>
        </w:tc>
        <w:tc>
          <w:tcPr>
            <w:tcW w:w="2636" w:type="dxa"/>
            <w:noWrap/>
            <w:vAlign w:val="bottom"/>
            <w:hideMark/>
          </w:tcPr>
          <w:p w:rsidRPr="001A6E7C" w:rsidR="001A6E7C" w:rsidP="001A6E7C" w:rsidRDefault="00B82B46" w14:paraId="2F541DAC"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56960040327</w:t>
            </w:r>
          </w:p>
        </w:tc>
        <w:tc>
          <w:tcPr>
            <w:tcW w:w="2000" w:type="dxa"/>
            <w:noWrap/>
            <w:vAlign w:val="bottom"/>
            <w:hideMark/>
          </w:tcPr>
          <w:p w:rsidRPr="001A6E7C" w:rsidR="001A6E7C" w:rsidP="001A6E7C" w:rsidRDefault="00B82B46" w14:paraId="7B8C2DDF"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8,9</w:t>
            </w:r>
          </w:p>
        </w:tc>
      </w:tr>
      <w:tr xmlns:wp14="http://schemas.microsoft.com/office/word/2010/wordml" w:rsidR="000F555D" w:rsidTr="0005434D" w14:paraId="7DAAF5C5" wp14:textId="77777777">
        <w:trPr>
          <w:trHeight w:val="255"/>
        </w:trPr>
        <w:tc>
          <w:tcPr>
            <w:tcW w:w="704" w:type="dxa"/>
            <w:noWrap/>
            <w:hideMark/>
          </w:tcPr>
          <w:p w:rsidRPr="001A6E7C" w:rsidR="001A6E7C" w:rsidP="001A6E7C" w:rsidRDefault="00B82B46" w14:paraId="57393B24"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28</w:t>
            </w:r>
          </w:p>
        </w:tc>
        <w:tc>
          <w:tcPr>
            <w:tcW w:w="2636" w:type="dxa"/>
            <w:noWrap/>
            <w:vAlign w:val="bottom"/>
            <w:hideMark/>
          </w:tcPr>
          <w:p w:rsidRPr="001A6E7C" w:rsidR="001A6E7C" w:rsidP="001A6E7C" w:rsidRDefault="00B82B46" w14:paraId="1A854FAC"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56960040138</w:t>
            </w:r>
          </w:p>
        </w:tc>
        <w:tc>
          <w:tcPr>
            <w:tcW w:w="2000" w:type="dxa"/>
            <w:noWrap/>
            <w:vAlign w:val="bottom"/>
            <w:hideMark/>
          </w:tcPr>
          <w:p w:rsidRPr="001A6E7C" w:rsidR="001A6E7C" w:rsidP="001A6E7C" w:rsidRDefault="00B82B46" w14:paraId="2D3F338B"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12,3</w:t>
            </w:r>
          </w:p>
        </w:tc>
      </w:tr>
      <w:tr xmlns:wp14="http://schemas.microsoft.com/office/word/2010/wordml" w:rsidR="000F555D" w:rsidTr="0005434D" w14:paraId="179384D2" wp14:textId="77777777">
        <w:trPr>
          <w:trHeight w:val="255"/>
        </w:trPr>
        <w:tc>
          <w:tcPr>
            <w:tcW w:w="704" w:type="dxa"/>
            <w:noWrap/>
            <w:hideMark/>
          </w:tcPr>
          <w:p w:rsidRPr="001A6E7C" w:rsidR="001A6E7C" w:rsidP="001A6E7C" w:rsidRDefault="00B82B46" w14:paraId="4B34824B"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29</w:t>
            </w:r>
          </w:p>
        </w:tc>
        <w:tc>
          <w:tcPr>
            <w:tcW w:w="2636" w:type="dxa"/>
            <w:noWrap/>
            <w:vAlign w:val="bottom"/>
            <w:hideMark/>
          </w:tcPr>
          <w:p w:rsidRPr="001A6E7C" w:rsidR="001A6E7C" w:rsidP="001A6E7C" w:rsidRDefault="00B82B46" w14:paraId="08683D75"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56960040321</w:t>
            </w:r>
          </w:p>
        </w:tc>
        <w:tc>
          <w:tcPr>
            <w:tcW w:w="2000" w:type="dxa"/>
            <w:noWrap/>
            <w:vAlign w:val="bottom"/>
            <w:hideMark/>
          </w:tcPr>
          <w:p w:rsidRPr="001A6E7C" w:rsidR="001A6E7C" w:rsidP="001A6E7C" w:rsidRDefault="00B82B46" w14:paraId="5380247E"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11,5</w:t>
            </w:r>
          </w:p>
        </w:tc>
      </w:tr>
      <w:tr xmlns:wp14="http://schemas.microsoft.com/office/word/2010/wordml" w:rsidR="000F555D" w:rsidTr="0005434D" w14:paraId="4C0B305D" wp14:textId="77777777">
        <w:trPr>
          <w:trHeight w:val="255"/>
        </w:trPr>
        <w:tc>
          <w:tcPr>
            <w:tcW w:w="704" w:type="dxa"/>
            <w:noWrap/>
            <w:hideMark/>
          </w:tcPr>
          <w:p w:rsidRPr="001A6E7C" w:rsidR="001A6E7C" w:rsidP="001A6E7C" w:rsidRDefault="00B82B46" w14:paraId="219897CE"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30</w:t>
            </w:r>
          </w:p>
        </w:tc>
        <w:tc>
          <w:tcPr>
            <w:tcW w:w="2636" w:type="dxa"/>
            <w:noWrap/>
            <w:vAlign w:val="bottom"/>
            <w:hideMark/>
          </w:tcPr>
          <w:p w:rsidRPr="001A6E7C" w:rsidR="001A6E7C" w:rsidP="001A6E7C" w:rsidRDefault="00B82B46" w14:paraId="61807F3B"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56960030067</w:t>
            </w:r>
          </w:p>
        </w:tc>
        <w:tc>
          <w:tcPr>
            <w:tcW w:w="2000" w:type="dxa"/>
            <w:noWrap/>
            <w:vAlign w:val="bottom"/>
            <w:hideMark/>
          </w:tcPr>
          <w:p w:rsidRPr="001A6E7C" w:rsidR="001A6E7C" w:rsidP="001A6E7C" w:rsidRDefault="00B82B46" w14:paraId="4769EC9D"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5,5</w:t>
            </w:r>
          </w:p>
        </w:tc>
      </w:tr>
      <w:tr xmlns:wp14="http://schemas.microsoft.com/office/word/2010/wordml" w:rsidR="000F555D" w:rsidTr="0005434D" w14:paraId="4B0EFB7B" wp14:textId="77777777">
        <w:trPr>
          <w:trHeight w:val="255"/>
        </w:trPr>
        <w:tc>
          <w:tcPr>
            <w:tcW w:w="704" w:type="dxa"/>
            <w:noWrap/>
            <w:hideMark/>
          </w:tcPr>
          <w:p w:rsidRPr="001A6E7C" w:rsidR="001A6E7C" w:rsidP="001A6E7C" w:rsidRDefault="00B82B46" w14:paraId="2C8B330C"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31</w:t>
            </w:r>
          </w:p>
        </w:tc>
        <w:tc>
          <w:tcPr>
            <w:tcW w:w="2636" w:type="dxa"/>
            <w:noWrap/>
            <w:vAlign w:val="bottom"/>
            <w:hideMark/>
          </w:tcPr>
          <w:p w:rsidRPr="001A6E7C" w:rsidR="001A6E7C" w:rsidP="001A6E7C" w:rsidRDefault="00B82B46" w14:paraId="25823289"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56960040153</w:t>
            </w:r>
          </w:p>
        </w:tc>
        <w:tc>
          <w:tcPr>
            <w:tcW w:w="2000" w:type="dxa"/>
            <w:noWrap/>
            <w:vAlign w:val="bottom"/>
            <w:hideMark/>
          </w:tcPr>
          <w:p w:rsidRPr="001A6E7C" w:rsidR="001A6E7C" w:rsidP="001A6E7C" w:rsidRDefault="00B82B46" w14:paraId="7BF4E1F9"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29,4</w:t>
            </w:r>
          </w:p>
        </w:tc>
      </w:tr>
      <w:tr xmlns:wp14="http://schemas.microsoft.com/office/word/2010/wordml" w:rsidR="000F555D" w:rsidTr="0005434D" w14:paraId="0A691D81" wp14:textId="77777777">
        <w:trPr>
          <w:trHeight w:val="255"/>
        </w:trPr>
        <w:tc>
          <w:tcPr>
            <w:tcW w:w="704" w:type="dxa"/>
            <w:noWrap/>
            <w:hideMark/>
          </w:tcPr>
          <w:p w:rsidRPr="001A6E7C" w:rsidR="001A6E7C" w:rsidP="001A6E7C" w:rsidRDefault="00B82B46" w14:paraId="434292C4"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32</w:t>
            </w:r>
          </w:p>
        </w:tc>
        <w:tc>
          <w:tcPr>
            <w:tcW w:w="2636" w:type="dxa"/>
            <w:noWrap/>
            <w:vAlign w:val="bottom"/>
            <w:hideMark/>
          </w:tcPr>
          <w:p w:rsidRPr="001A6E7C" w:rsidR="001A6E7C" w:rsidP="001A6E7C" w:rsidRDefault="00B82B46" w14:paraId="69B91179"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56960040006</w:t>
            </w:r>
          </w:p>
        </w:tc>
        <w:tc>
          <w:tcPr>
            <w:tcW w:w="2000" w:type="dxa"/>
            <w:noWrap/>
            <w:vAlign w:val="bottom"/>
            <w:hideMark/>
          </w:tcPr>
          <w:p w:rsidRPr="001A6E7C" w:rsidR="001A6E7C" w:rsidP="001A6E7C" w:rsidRDefault="00B82B46" w14:paraId="5E4D6514"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10,5</w:t>
            </w:r>
          </w:p>
        </w:tc>
      </w:tr>
      <w:tr xmlns:wp14="http://schemas.microsoft.com/office/word/2010/wordml" w:rsidR="000F555D" w:rsidTr="0005434D" w14:paraId="388E51E0" wp14:textId="77777777">
        <w:trPr>
          <w:trHeight w:val="255"/>
        </w:trPr>
        <w:tc>
          <w:tcPr>
            <w:tcW w:w="704" w:type="dxa"/>
            <w:noWrap/>
            <w:hideMark/>
          </w:tcPr>
          <w:p w:rsidRPr="001A6E7C" w:rsidR="001A6E7C" w:rsidP="001A6E7C" w:rsidRDefault="00B82B46" w14:paraId="7CE58F48"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33</w:t>
            </w:r>
          </w:p>
        </w:tc>
        <w:tc>
          <w:tcPr>
            <w:tcW w:w="2636" w:type="dxa"/>
            <w:noWrap/>
            <w:vAlign w:val="bottom"/>
            <w:hideMark/>
          </w:tcPr>
          <w:p w:rsidRPr="001A6E7C" w:rsidR="001A6E7C" w:rsidP="001A6E7C" w:rsidRDefault="00B82B46" w14:paraId="3132BB14"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56960040012</w:t>
            </w:r>
          </w:p>
        </w:tc>
        <w:tc>
          <w:tcPr>
            <w:tcW w:w="2000" w:type="dxa"/>
            <w:noWrap/>
            <w:vAlign w:val="bottom"/>
            <w:hideMark/>
          </w:tcPr>
          <w:p w:rsidRPr="001A6E7C" w:rsidR="001A6E7C" w:rsidP="001A6E7C" w:rsidRDefault="00B82B46" w14:paraId="724E74EF"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10,5</w:t>
            </w:r>
          </w:p>
        </w:tc>
      </w:tr>
      <w:tr xmlns:wp14="http://schemas.microsoft.com/office/word/2010/wordml" w:rsidR="000F555D" w:rsidTr="0005434D" w14:paraId="50A72CFC" wp14:textId="77777777">
        <w:trPr>
          <w:trHeight w:val="255"/>
        </w:trPr>
        <w:tc>
          <w:tcPr>
            <w:tcW w:w="704" w:type="dxa"/>
            <w:noWrap/>
            <w:hideMark/>
          </w:tcPr>
          <w:p w:rsidRPr="001A6E7C" w:rsidR="001A6E7C" w:rsidP="001A6E7C" w:rsidRDefault="00B82B46" w14:paraId="3848D7E0"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34</w:t>
            </w:r>
          </w:p>
        </w:tc>
        <w:tc>
          <w:tcPr>
            <w:tcW w:w="2636" w:type="dxa"/>
            <w:noWrap/>
            <w:vAlign w:val="bottom"/>
            <w:hideMark/>
          </w:tcPr>
          <w:p w:rsidRPr="001A6E7C" w:rsidR="001A6E7C" w:rsidP="001A6E7C" w:rsidRDefault="00B82B46" w14:paraId="0C3287C7"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56960030127</w:t>
            </w:r>
          </w:p>
        </w:tc>
        <w:tc>
          <w:tcPr>
            <w:tcW w:w="2000" w:type="dxa"/>
            <w:noWrap/>
            <w:vAlign w:val="bottom"/>
            <w:hideMark/>
          </w:tcPr>
          <w:p w:rsidRPr="001A6E7C" w:rsidR="001A6E7C" w:rsidP="001A6E7C" w:rsidRDefault="00B82B46" w14:paraId="3FC95288"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6,4</w:t>
            </w:r>
          </w:p>
        </w:tc>
      </w:tr>
      <w:tr xmlns:wp14="http://schemas.microsoft.com/office/word/2010/wordml" w:rsidR="000F555D" w:rsidTr="0005434D" w14:paraId="748986ED" wp14:textId="77777777">
        <w:trPr>
          <w:trHeight w:val="255"/>
        </w:trPr>
        <w:tc>
          <w:tcPr>
            <w:tcW w:w="704" w:type="dxa"/>
            <w:noWrap/>
            <w:hideMark/>
          </w:tcPr>
          <w:p w:rsidRPr="001A6E7C" w:rsidR="001A6E7C" w:rsidP="001A6E7C" w:rsidRDefault="00B82B46" w14:paraId="3D5C510C"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35</w:t>
            </w:r>
          </w:p>
        </w:tc>
        <w:tc>
          <w:tcPr>
            <w:tcW w:w="2636" w:type="dxa"/>
            <w:noWrap/>
            <w:vAlign w:val="bottom"/>
            <w:hideMark/>
          </w:tcPr>
          <w:p w:rsidRPr="001A6E7C" w:rsidR="001A6E7C" w:rsidP="001A6E7C" w:rsidRDefault="00B82B46" w14:paraId="2C2F5AA8"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56760080144</w:t>
            </w:r>
          </w:p>
        </w:tc>
        <w:tc>
          <w:tcPr>
            <w:tcW w:w="2000" w:type="dxa"/>
            <w:noWrap/>
            <w:vAlign w:val="bottom"/>
            <w:hideMark/>
          </w:tcPr>
          <w:p w:rsidRPr="001A6E7C" w:rsidR="001A6E7C" w:rsidP="001A6E7C" w:rsidRDefault="00B82B46" w14:paraId="04C90438"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32,6</w:t>
            </w:r>
          </w:p>
        </w:tc>
      </w:tr>
      <w:tr xmlns:wp14="http://schemas.microsoft.com/office/word/2010/wordml" w:rsidR="000F555D" w:rsidTr="0005434D" w14:paraId="7F9CBF2C" wp14:textId="77777777">
        <w:trPr>
          <w:trHeight w:val="255"/>
        </w:trPr>
        <w:tc>
          <w:tcPr>
            <w:tcW w:w="704" w:type="dxa"/>
            <w:noWrap/>
            <w:hideMark/>
          </w:tcPr>
          <w:p w:rsidRPr="001A6E7C" w:rsidR="001A6E7C" w:rsidP="001A6E7C" w:rsidRDefault="00B82B46" w14:paraId="5AFB958C"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36</w:t>
            </w:r>
          </w:p>
        </w:tc>
        <w:tc>
          <w:tcPr>
            <w:tcW w:w="2636" w:type="dxa"/>
            <w:noWrap/>
            <w:vAlign w:val="bottom"/>
            <w:hideMark/>
          </w:tcPr>
          <w:p w:rsidRPr="001A6E7C" w:rsidR="001A6E7C" w:rsidP="001A6E7C" w:rsidRDefault="00B82B46" w14:paraId="6A35A340"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56760080105</w:t>
            </w:r>
          </w:p>
        </w:tc>
        <w:tc>
          <w:tcPr>
            <w:tcW w:w="2000" w:type="dxa"/>
            <w:noWrap/>
            <w:vAlign w:val="bottom"/>
            <w:hideMark/>
          </w:tcPr>
          <w:p w:rsidRPr="001A6E7C" w:rsidR="001A6E7C" w:rsidP="001A6E7C" w:rsidRDefault="00B82B46" w14:paraId="1D816C1C"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18,8</w:t>
            </w:r>
          </w:p>
        </w:tc>
      </w:tr>
      <w:tr xmlns:wp14="http://schemas.microsoft.com/office/word/2010/wordml" w:rsidR="000F555D" w:rsidTr="0005434D" w14:paraId="01738B6D" wp14:textId="77777777">
        <w:trPr>
          <w:trHeight w:val="255"/>
        </w:trPr>
        <w:tc>
          <w:tcPr>
            <w:tcW w:w="704" w:type="dxa"/>
            <w:noWrap/>
            <w:hideMark/>
          </w:tcPr>
          <w:p w:rsidRPr="001A6E7C" w:rsidR="001A6E7C" w:rsidP="001A6E7C" w:rsidRDefault="00B82B46" w14:paraId="0903FD93"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37</w:t>
            </w:r>
          </w:p>
        </w:tc>
        <w:tc>
          <w:tcPr>
            <w:tcW w:w="2636" w:type="dxa"/>
            <w:noWrap/>
            <w:vAlign w:val="bottom"/>
            <w:hideMark/>
          </w:tcPr>
          <w:p w:rsidRPr="001A6E7C" w:rsidR="001A6E7C" w:rsidP="001A6E7C" w:rsidRDefault="00B82B46" w14:paraId="25FE8ADC"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56760080189</w:t>
            </w:r>
          </w:p>
        </w:tc>
        <w:tc>
          <w:tcPr>
            <w:tcW w:w="2000" w:type="dxa"/>
            <w:noWrap/>
            <w:vAlign w:val="bottom"/>
            <w:hideMark/>
          </w:tcPr>
          <w:p w:rsidRPr="001A6E7C" w:rsidR="001A6E7C" w:rsidP="001A6E7C" w:rsidRDefault="00B82B46" w14:paraId="2C5E44D8"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312,0</w:t>
            </w:r>
          </w:p>
        </w:tc>
      </w:tr>
      <w:tr xmlns:wp14="http://schemas.microsoft.com/office/word/2010/wordml" w:rsidR="000F555D" w:rsidTr="0005434D" w14:paraId="4044939E" wp14:textId="77777777">
        <w:trPr>
          <w:trHeight w:val="255"/>
        </w:trPr>
        <w:tc>
          <w:tcPr>
            <w:tcW w:w="704" w:type="dxa"/>
            <w:noWrap/>
            <w:hideMark/>
          </w:tcPr>
          <w:p w:rsidRPr="001A6E7C" w:rsidR="001A6E7C" w:rsidP="001A6E7C" w:rsidRDefault="00B82B46" w14:paraId="0CD124DB"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38</w:t>
            </w:r>
          </w:p>
        </w:tc>
        <w:tc>
          <w:tcPr>
            <w:tcW w:w="2636" w:type="dxa"/>
            <w:noWrap/>
            <w:vAlign w:val="bottom"/>
            <w:hideMark/>
          </w:tcPr>
          <w:p w:rsidRPr="001A6E7C" w:rsidR="001A6E7C" w:rsidP="001A6E7C" w:rsidRDefault="00B82B46" w14:paraId="31E6DB7B"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56760080035</w:t>
            </w:r>
          </w:p>
        </w:tc>
        <w:tc>
          <w:tcPr>
            <w:tcW w:w="2000" w:type="dxa"/>
            <w:noWrap/>
            <w:vAlign w:val="bottom"/>
            <w:hideMark/>
          </w:tcPr>
          <w:p w:rsidRPr="001A6E7C" w:rsidR="001A6E7C" w:rsidP="001A6E7C" w:rsidRDefault="00B82B46" w14:paraId="0268A1D3"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2,9</w:t>
            </w:r>
          </w:p>
        </w:tc>
      </w:tr>
      <w:tr xmlns:wp14="http://schemas.microsoft.com/office/word/2010/wordml" w:rsidR="000F555D" w:rsidTr="0005434D" w14:paraId="6ED1E07B" wp14:textId="77777777">
        <w:trPr>
          <w:trHeight w:val="255"/>
        </w:trPr>
        <w:tc>
          <w:tcPr>
            <w:tcW w:w="704" w:type="dxa"/>
            <w:noWrap/>
            <w:hideMark/>
          </w:tcPr>
          <w:p w:rsidRPr="001A6E7C" w:rsidR="001A6E7C" w:rsidP="001A6E7C" w:rsidRDefault="00B82B46" w14:paraId="61A51A77"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39</w:t>
            </w:r>
          </w:p>
        </w:tc>
        <w:tc>
          <w:tcPr>
            <w:tcW w:w="2636" w:type="dxa"/>
            <w:noWrap/>
            <w:vAlign w:val="bottom"/>
            <w:hideMark/>
          </w:tcPr>
          <w:p w:rsidRPr="001A6E7C" w:rsidR="001A6E7C" w:rsidP="001A6E7C" w:rsidRDefault="00B82B46" w14:paraId="01953710"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56760080136</w:t>
            </w:r>
          </w:p>
        </w:tc>
        <w:tc>
          <w:tcPr>
            <w:tcW w:w="2000" w:type="dxa"/>
            <w:noWrap/>
            <w:vAlign w:val="bottom"/>
            <w:hideMark/>
          </w:tcPr>
          <w:p w:rsidRPr="001A6E7C" w:rsidR="001A6E7C" w:rsidP="001A6E7C" w:rsidRDefault="00B82B46" w14:paraId="06966047"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2,5</w:t>
            </w:r>
          </w:p>
        </w:tc>
      </w:tr>
      <w:tr xmlns:wp14="http://schemas.microsoft.com/office/word/2010/wordml" w:rsidR="000F555D" w:rsidTr="0005434D" w14:paraId="05075781" wp14:textId="77777777">
        <w:trPr>
          <w:trHeight w:val="255"/>
        </w:trPr>
        <w:tc>
          <w:tcPr>
            <w:tcW w:w="704" w:type="dxa"/>
            <w:noWrap/>
            <w:hideMark/>
          </w:tcPr>
          <w:p w:rsidRPr="001A6E7C" w:rsidR="001A6E7C" w:rsidP="001A6E7C" w:rsidRDefault="00B82B46" w14:paraId="704A35C2"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40</w:t>
            </w:r>
          </w:p>
        </w:tc>
        <w:tc>
          <w:tcPr>
            <w:tcW w:w="2636" w:type="dxa"/>
            <w:noWrap/>
            <w:vAlign w:val="bottom"/>
            <w:hideMark/>
          </w:tcPr>
          <w:p w:rsidRPr="001A6E7C" w:rsidR="001A6E7C" w:rsidP="001A6E7C" w:rsidRDefault="00B82B46" w14:paraId="1AD0B555"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56760080007</w:t>
            </w:r>
          </w:p>
        </w:tc>
        <w:tc>
          <w:tcPr>
            <w:tcW w:w="2000" w:type="dxa"/>
            <w:noWrap/>
            <w:vAlign w:val="bottom"/>
            <w:hideMark/>
          </w:tcPr>
          <w:p w:rsidRPr="001A6E7C" w:rsidR="001A6E7C" w:rsidP="001A6E7C" w:rsidRDefault="00B82B46" w14:paraId="07C16953"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4,5</w:t>
            </w:r>
          </w:p>
        </w:tc>
      </w:tr>
      <w:tr xmlns:wp14="http://schemas.microsoft.com/office/word/2010/wordml" w:rsidR="000F555D" w:rsidTr="0005434D" w14:paraId="6164BC34" wp14:textId="77777777">
        <w:trPr>
          <w:trHeight w:val="255"/>
        </w:trPr>
        <w:tc>
          <w:tcPr>
            <w:tcW w:w="704" w:type="dxa"/>
            <w:noWrap/>
            <w:hideMark/>
          </w:tcPr>
          <w:p w:rsidRPr="001A6E7C" w:rsidR="001A6E7C" w:rsidP="001A6E7C" w:rsidRDefault="00B82B46" w14:paraId="245D991A"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41</w:t>
            </w:r>
          </w:p>
        </w:tc>
        <w:tc>
          <w:tcPr>
            <w:tcW w:w="2636" w:type="dxa"/>
            <w:noWrap/>
            <w:vAlign w:val="bottom"/>
            <w:hideMark/>
          </w:tcPr>
          <w:p w:rsidRPr="001A6E7C" w:rsidR="001A6E7C" w:rsidP="001A6E7C" w:rsidRDefault="00B82B46" w14:paraId="62B2A37A"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56760080185</w:t>
            </w:r>
          </w:p>
        </w:tc>
        <w:tc>
          <w:tcPr>
            <w:tcW w:w="2000" w:type="dxa"/>
            <w:noWrap/>
            <w:vAlign w:val="bottom"/>
            <w:hideMark/>
          </w:tcPr>
          <w:p w:rsidRPr="001A6E7C" w:rsidR="001A6E7C" w:rsidP="001A6E7C" w:rsidRDefault="00B82B46" w14:paraId="46434CBB"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27,0</w:t>
            </w:r>
          </w:p>
        </w:tc>
      </w:tr>
      <w:tr xmlns:wp14="http://schemas.microsoft.com/office/word/2010/wordml" w:rsidR="000F555D" w:rsidTr="0005434D" w14:paraId="5F45CD05" wp14:textId="77777777">
        <w:trPr>
          <w:trHeight w:val="255"/>
        </w:trPr>
        <w:tc>
          <w:tcPr>
            <w:tcW w:w="704" w:type="dxa"/>
            <w:noWrap/>
            <w:hideMark/>
          </w:tcPr>
          <w:p w:rsidRPr="001A6E7C" w:rsidR="001A6E7C" w:rsidP="001A6E7C" w:rsidRDefault="00B82B46" w14:paraId="21C9D991"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42</w:t>
            </w:r>
          </w:p>
        </w:tc>
        <w:tc>
          <w:tcPr>
            <w:tcW w:w="2636" w:type="dxa"/>
            <w:noWrap/>
            <w:vAlign w:val="bottom"/>
            <w:hideMark/>
          </w:tcPr>
          <w:p w:rsidRPr="001A6E7C" w:rsidR="001A6E7C" w:rsidP="001A6E7C" w:rsidRDefault="00B82B46" w14:paraId="1209D8FF"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56760080191</w:t>
            </w:r>
          </w:p>
        </w:tc>
        <w:tc>
          <w:tcPr>
            <w:tcW w:w="2000" w:type="dxa"/>
            <w:noWrap/>
            <w:vAlign w:val="bottom"/>
            <w:hideMark/>
          </w:tcPr>
          <w:p w:rsidRPr="001A6E7C" w:rsidR="001A6E7C" w:rsidP="001A6E7C" w:rsidRDefault="00B82B46" w14:paraId="5108968A"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39,5</w:t>
            </w:r>
          </w:p>
        </w:tc>
      </w:tr>
      <w:tr xmlns:wp14="http://schemas.microsoft.com/office/word/2010/wordml" w:rsidR="000F555D" w:rsidTr="0005434D" w14:paraId="414DB6D1" wp14:textId="77777777">
        <w:trPr>
          <w:trHeight w:val="255"/>
        </w:trPr>
        <w:tc>
          <w:tcPr>
            <w:tcW w:w="704" w:type="dxa"/>
            <w:noWrap/>
            <w:hideMark/>
          </w:tcPr>
          <w:p w:rsidRPr="001A6E7C" w:rsidR="001A6E7C" w:rsidP="001A6E7C" w:rsidRDefault="00B82B46" w14:paraId="55739EF0"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43</w:t>
            </w:r>
          </w:p>
        </w:tc>
        <w:tc>
          <w:tcPr>
            <w:tcW w:w="2636" w:type="dxa"/>
            <w:noWrap/>
            <w:vAlign w:val="bottom"/>
            <w:hideMark/>
          </w:tcPr>
          <w:p w:rsidRPr="001A6E7C" w:rsidR="001A6E7C" w:rsidP="001A6E7C" w:rsidRDefault="00B82B46" w14:paraId="09CD7195"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56760080183</w:t>
            </w:r>
          </w:p>
        </w:tc>
        <w:tc>
          <w:tcPr>
            <w:tcW w:w="2000" w:type="dxa"/>
            <w:noWrap/>
            <w:vAlign w:val="bottom"/>
            <w:hideMark/>
          </w:tcPr>
          <w:p w:rsidRPr="001A6E7C" w:rsidR="001A6E7C" w:rsidP="001A6E7C" w:rsidRDefault="00B82B46" w14:paraId="4148DBEC"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8,7</w:t>
            </w:r>
          </w:p>
        </w:tc>
      </w:tr>
      <w:tr xmlns:wp14="http://schemas.microsoft.com/office/word/2010/wordml" w:rsidR="000F555D" w:rsidTr="0005434D" w14:paraId="3C348E58" wp14:textId="77777777">
        <w:trPr>
          <w:trHeight w:val="255"/>
        </w:trPr>
        <w:tc>
          <w:tcPr>
            <w:tcW w:w="704" w:type="dxa"/>
            <w:noWrap/>
            <w:hideMark/>
          </w:tcPr>
          <w:p w:rsidRPr="001A6E7C" w:rsidR="001A6E7C" w:rsidP="001A6E7C" w:rsidRDefault="00B82B46" w14:paraId="64397A95"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44</w:t>
            </w:r>
          </w:p>
        </w:tc>
        <w:tc>
          <w:tcPr>
            <w:tcW w:w="2636" w:type="dxa"/>
            <w:noWrap/>
            <w:vAlign w:val="bottom"/>
            <w:hideMark/>
          </w:tcPr>
          <w:p w:rsidRPr="001A6E7C" w:rsidR="001A6E7C" w:rsidP="001A6E7C" w:rsidRDefault="00B82B46" w14:paraId="305B70B1"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56760080142</w:t>
            </w:r>
          </w:p>
        </w:tc>
        <w:tc>
          <w:tcPr>
            <w:tcW w:w="2000" w:type="dxa"/>
            <w:noWrap/>
            <w:vAlign w:val="bottom"/>
            <w:hideMark/>
          </w:tcPr>
          <w:p w:rsidRPr="001A6E7C" w:rsidR="001A6E7C" w:rsidP="001A6E7C" w:rsidRDefault="00B82B46" w14:paraId="3FBC10D3"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40,4</w:t>
            </w:r>
          </w:p>
        </w:tc>
      </w:tr>
      <w:tr xmlns:wp14="http://schemas.microsoft.com/office/word/2010/wordml" w:rsidR="000F555D" w:rsidTr="0005434D" w14:paraId="41829958" wp14:textId="77777777">
        <w:trPr>
          <w:trHeight w:val="255"/>
        </w:trPr>
        <w:tc>
          <w:tcPr>
            <w:tcW w:w="704" w:type="dxa"/>
            <w:noWrap/>
            <w:hideMark/>
          </w:tcPr>
          <w:p w:rsidRPr="001A6E7C" w:rsidR="001A6E7C" w:rsidP="001A6E7C" w:rsidRDefault="00B82B46" w14:paraId="43FBD11F"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45</w:t>
            </w:r>
          </w:p>
        </w:tc>
        <w:tc>
          <w:tcPr>
            <w:tcW w:w="2636" w:type="dxa"/>
            <w:noWrap/>
            <w:vAlign w:val="bottom"/>
            <w:hideMark/>
          </w:tcPr>
          <w:p w:rsidRPr="001A6E7C" w:rsidR="001A6E7C" w:rsidP="001A6E7C" w:rsidRDefault="00B82B46" w14:paraId="19C07AB7"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56760080102</w:t>
            </w:r>
          </w:p>
        </w:tc>
        <w:tc>
          <w:tcPr>
            <w:tcW w:w="2000" w:type="dxa"/>
            <w:noWrap/>
            <w:vAlign w:val="bottom"/>
            <w:hideMark/>
          </w:tcPr>
          <w:p w:rsidRPr="001A6E7C" w:rsidR="001A6E7C" w:rsidP="001A6E7C" w:rsidRDefault="00B82B46" w14:paraId="35228E12"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10,4</w:t>
            </w:r>
          </w:p>
        </w:tc>
      </w:tr>
      <w:tr xmlns:wp14="http://schemas.microsoft.com/office/word/2010/wordml" w:rsidR="000F555D" w:rsidTr="0005434D" w14:paraId="23E8869A" wp14:textId="77777777">
        <w:trPr>
          <w:trHeight w:val="255"/>
        </w:trPr>
        <w:tc>
          <w:tcPr>
            <w:tcW w:w="704" w:type="dxa"/>
            <w:noWrap/>
            <w:hideMark/>
          </w:tcPr>
          <w:p w:rsidRPr="001A6E7C" w:rsidR="001A6E7C" w:rsidP="001A6E7C" w:rsidRDefault="00B82B46" w14:paraId="00CA47E3"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46</w:t>
            </w:r>
          </w:p>
        </w:tc>
        <w:tc>
          <w:tcPr>
            <w:tcW w:w="2636" w:type="dxa"/>
            <w:noWrap/>
            <w:vAlign w:val="bottom"/>
            <w:hideMark/>
          </w:tcPr>
          <w:p w:rsidRPr="001A6E7C" w:rsidR="001A6E7C" w:rsidP="001A6E7C" w:rsidRDefault="00B82B46" w14:paraId="46F21725"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56760080055</w:t>
            </w:r>
          </w:p>
        </w:tc>
        <w:tc>
          <w:tcPr>
            <w:tcW w:w="2000" w:type="dxa"/>
            <w:noWrap/>
            <w:vAlign w:val="bottom"/>
            <w:hideMark/>
          </w:tcPr>
          <w:p w:rsidRPr="001A6E7C" w:rsidR="001A6E7C" w:rsidP="001A6E7C" w:rsidRDefault="00B82B46" w14:paraId="0BEAC357"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1,6</w:t>
            </w:r>
          </w:p>
        </w:tc>
      </w:tr>
      <w:tr xmlns:wp14="http://schemas.microsoft.com/office/word/2010/wordml" w:rsidR="000F555D" w:rsidTr="0005434D" w14:paraId="2B15E5D7" wp14:textId="77777777">
        <w:trPr>
          <w:trHeight w:val="255"/>
        </w:trPr>
        <w:tc>
          <w:tcPr>
            <w:tcW w:w="704" w:type="dxa"/>
            <w:noWrap/>
            <w:hideMark/>
          </w:tcPr>
          <w:p w:rsidRPr="001A6E7C" w:rsidR="001A6E7C" w:rsidP="001A6E7C" w:rsidRDefault="00B82B46" w14:paraId="28E52AA1"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47</w:t>
            </w:r>
          </w:p>
        </w:tc>
        <w:tc>
          <w:tcPr>
            <w:tcW w:w="2636" w:type="dxa"/>
            <w:noWrap/>
            <w:vAlign w:val="bottom"/>
            <w:hideMark/>
          </w:tcPr>
          <w:p w:rsidRPr="001A6E7C" w:rsidR="001A6E7C" w:rsidP="001A6E7C" w:rsidRDefault="00B82B46" w14:paraId="4F04D1C3"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56760080139</w:t>
            </w:r>
          </w:p>
        </w:tc>
        <w:tc>
          <w:tcPr>
            <w:tcW w:w="2000" w:type="dxa"/>
            <w:noWrap/>
            <w:vAlign w:val="bottom"/>
            <w:hideMark/>
          </w:tcPr>
          <w:p w:rsidRPr="001A6E7C" w:rsidR="001A6E7C" w:rsidP="001A6E7C" w:rsidRDefault="00B82B46" w14:paraId="55825809"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18,8</w:t>
            </w:r>
          </w:p>
        </w:tc>
      </w:tr>
      <w:tr xmlns:wp14="http://schemas.microsoft.com/office/word/2010/wordml" w:rsidR="000F555D" w:rsidTr="0005434D" w14:paraId="2D78AC2E" wp14:textId="77777777">
        <w:trPr>
          <w:trHeight w:val="255"/>
        </w:trPr>
        <w:tc>
          <w:tcPr>
            <w:tcW w:w="704" w:type="dxa"/>
            <w:noWrap/>
            <w:hideMark/>
          </w:tcPr>
          <w:p w:rsidRPr="001A6E7C" w:rsidR="001A6E7C" w:rsidP="001A6E7C" w:rsidRDefault="00B82B46" w14:paraId="6089FD39"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48</w:t>
            </w:r>
          </w:p>
        </w:tc>
        <w:tc>
          <w:tcPr>
            <w:tcW w:w="2636" w:type="dxa"/>
            <w:noWrap/>
            <w:vAlign w:val="bottom"/>
            <w:hideMark/>
          </w:tcPr>
          <w:p w:rsidRPr="001A6E7C" w:rsidR="001A6E7C" w:rsidP="001A6E7C" w:rsidRDefault="00B82B46" w14:paraId="3A1A5FDD"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56760080101</w:t>
            </w:r>
          </w:p>
        </w:tc>
        <w:tc>
          <w:tcPr>
            <w:tcW w:w="2000" w:type="dxa"/>
            <w:noWrap/>
            <w:vAlign w:val="bottom"/>
            <w:hideMark/>
          </w:tcPr>
          <w:p w:rsidRPr="001A6E7C" w:rsidR="001A6E7C" w:rsidP="001A6E7C" w:rsidRDefault="00B82B46" w14:paraId="157CA45E"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18,9</w:t>
            </w:r>
          </w:p>
        </w:tc>
      </w:tr>
      <w:tr xmlns:wp14="http://schemas.microsoft.com/office/word/2010/wordml" w:rsidR="000F555D" w:rsidTr="0005434D" w14:paraId="5FC793DE" wp14:textId="77777777">
        <w:trPr>
          <w:trHeight w:val="255"/>
        </w:trPr>
        <w:tc>
          <w:tcPr>
            <w:tcW w:w="704" w:type="dxa"/>
            <w:noWrap/>
            <w:hideMark/>
          </w:tcPr>
          <w:p w:rsidRPr="001A6E7C" w:rsidR="001A6E7C" w:rsidP="001A6E7C" w:rsidRDefault="00B82B46" w14:paraId="54368C02"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49</w:t>
            </w:r>
          </w:p>
        </w:tc>
        <w:tc>
          <w:tcPr>
            <w:tcW w:w="2636" w:type="dxa"/>
            <w:noWrap/>
            <w:vAlign w:val="bottom"/>
            <w:hideMark/>
          </w:tcPr>
          <w:p w:rsidRPr="001A6E7C" w:rsidR="001A6E7C" w:rsidP="001A6E7C" w:rsidRDefault="00B82B46" w14:paraId="2EF3D6C5"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56760090066</w:t>
            </w:r>
          </w:p>
        </w:tc>
        <w:tc>
          <w:tcPr>
            <w:tcW w:w="2000" w:type="dxa"/>
            <w:noWrap/>
            <w:vAlign w:val="bottom"/>
            <w:hideMark/>
          </w:tcPr>
          <w:p w:rsidRPr="001A6E7C" w:rsidR="001A6E7C" w:rsidP="001A6E7C" w:rsidRDefault="00B82B46" w14:paraId="11A3FC21"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2,4</w:t>
            </w:r>
          </w:p>
        </w:tc>
      </w:tr>
      <w:tr xmlns:wp14="http://schemas.microsoft.com/office/word/2010/wordml" w:rsidR="000F555D" w:rsidTr="0005434D" w14:paraId="65724489" wp14:textId="77777777">
        <w:trPr>
          <w:trHeight w:val="255"/>
        </w:trPr>
        <w:tc>
          <w:tcPr>
            <w:tcW w:w="704" w:type="dxa"/>
            <w:noWrap/>
            <w:hideMark/>
          </w:tcPr>
          <w:p w:rsidRPr="001A6E7C" w:rsidR="001A6E7C" w:rsidP="001A6E7C" w:rsidRDefault="00B82B46" w14:paraId="68861898"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50</w:t>
            </w:r>
          </w:p>
        </w:tc>
        <w:tc>
          <w:tcPr>
            <w:tcW w:w="2636" w:type="dxa"/>
            <w:noWrap/>
            <w:vAlign w:val="bottom"/>
            <w:hideMark/>
          </w:tcPr>
          <w:p w:rsidRPr="001A6E7C" w:rsidR="001A6E7C" w:rsidP="001A6E7C" w:rsidRDefault="00B82B46" w14:paraId="4058B9DA"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56760090071</w:t>
            </w:r>
          </w:p>
        </w:tc>
        <w:tc>
          <w:tcPr>
            <w:tcW w:w="2000" w:type="dxa"/>
            <w:noWrap/>
            <w:vAlign w:val="bottom"/>
            <w:hideMark/>
          </w:tcPr>
          <w:p w:rsidRPr="001A6E7C" w:rsidR="001A6E7C" w:rsidP="001A6E7C" w:rsidRDefault="00B82B46" w14:paraId="79DC9F6C"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4,1</w:t>
            </w:r>
          </w:p>
        </w:tc>
      </w:tr>
      <w:tr xmlns:wp14="http://schemas.microsoft.com/office/word/2010/wordml" w:rsidR="000F555D" w:rsidTr="0005434D" w14:paraId="7B95A051" wp14:textId="77777777">
        <w:trPr>
          <w:trHeight w:val="255"/>
        </w:trPr>
        <w:tc>
          <w:tcPr>
            <w:tcW w:w="704" w:type="dxa"/>
            <w:noWrap/>
            <w:hideMark/>
          </w:tcPr>
          <w:p w:rsidRPr="001A6E7C" w:rsidR="001A6E7C" w:rsidP="001A6E7C" w:rsidRDefault="00B82B46" w14:paraId="3CBA40D0"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51</w:t>
            </w:r>
          </w:p>
        </w:tc>
        <w:tc>
          <w:tcPr>
            <w:tcW w:w="2636" w:type="dxa"/>
            <w:noWrap/>
            <w:vAlign w:val="bottom"/>
            <w:hideMark/>
          </w:tcPr>
          <w:p w:rsidRPr="001A6E7C" w:rsidR="001A6E7C" w:rsidP="001A6E7C" w:rsidRDefault="00B82B46" w14:paraId="59B577AE"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56760090078</w:t>
            </w:r>
          </w:p>
        </w:tc>
        <w:tc>
          <w:tcPr>
            <w:tcW w:w="2000" w:type="dxa"/>
            <w:noWrap/>
            <w:vAlign w:val="bottom"/>
            <w:hideMark/>
          </w:tcPr>
          <w:p w:rsidRPr="001A6E7C" w:rsidR="001A6E7C" w:rsidP="001A6E7C" w:rsidRDefault="00B82B46" w14:paraId="49BE827B"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4,5</w:t>
            </w:r>
          </w:p>
        </w:tc>
      </w:tr>
      <w:tr xmlns:wp14="http://schemas.microsoft.com/office/word/2010/wordml" w:rsidR="000F555D" w:rsidTr="0005434D" w14:paraId="7AAA0382" wp14:textId="77777777">
        <w:trPr>
          <w:trHeight w:val="255"/>
        </w:trPr>
        <w:tc>
          <w:tcPr>
            <w:tcW w:w="704" w:type="dxa"/>
            <w:noWrap/>
            <w:hideMark/>
          </w:tcPr>
          <w:p w:rsidRPr="001A6E7C" w:rsidR="001A6E7C" w:rsidP="001A6E7C" w:rsidRDefault="00B82B46" w14:paraId="00B008B9"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52</w:t>
            </w:r>
          </w:p>
        </w:tc>
        <w:tc>
          <w:tcPr>
            <w:tcW w:w="2636" w:type="dxa"/>
            <w:noWrap/>
            <w:vAlign w:val="bottom"/>
            <w:hideMark/>
          </w:tcPr>
          <w:p w:rsidRPr="001A6E7C" w:rsidR="001A6E7C" w:rsidP="001A6E7C" w:rsidRDefault="00B82B46" w14:paraId="3184DB0D"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56760080103</w:t>
            </w:r>
          </w:p>
        </w:tc>
        <w:tc>
          <w:tcPr>
            <w:tcW w:w="2000" w:type="dxa"/>
            <w:noWrap/>
            <w:vAlign w:val="bottom"/>
            <w:hideMark/>
          </w:tcPr>
          <w:p w:rsidRPr="001A6E7C" w:rsidR="001A6E7C" w:rsidP="001A6E7C" w:rsidRDefault="00B82B46" w14:paraId="7FB736AE"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29,4</w:t>
            </w:r>
          </w:p>
        </w:tc>
      </w:tr>
      <w:tr xmlns:wp14="http://schemas.microsoft.com/office/word/2010/wordml" w:rsidR="000F555D" w:rsidTr="0005434D" w14:paraId="046C5B92" wp14:textId="77777777">
        <w:trPr>
          <w:trHeight w:val="255"/>
        </w:trPr>
        <w:tc>
          <w:tcPr>
            <w:tcW w:w="704" w:type="dxa"/>
            <w:noWrap/>
            <w:hideMark/>
          </w:tcPr>
          <w:p w:rsidRPr="001A6E7C" w:rsidR="001A6E7C" w:rsidP="001A6E7C" w:rsidRDefault="00B82B46" w14:paraId="3F6FB1E0"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53</w:t>
            </w:r>
          </w:p>
        </w:tc>
        <w:tc>
          <w:tcPr>
            <w:tcW w:w="2636" w:type="dxa"/>
            <w:noWrap/>
            <w:vAlign w:val="bottom"/>
            <w:hideMark/>
          </w:tcPr>
          <w:p w:rsidRPr="001A6E7C" w:rsidR="001A6E7C" w:rsidP="001A6E7C" w:rsidRDefault="00B82B46" w14:paraId="4962322E"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56760080125</w:t>
            </w:r>
          </w:p>
        </w:tc>
        <w:tc>
          <w:tcPr>
            <w:tcW w:w="2000" w:type="dxa"/>
            <w:noWrap/>
            <w:vAlign w:val="bottom"/>
            <w:hideMark/>
          </w:tcPr>
          <w:p w:rsidRPr="001A6E7C" w:rsidR="001A6E7C" w:rsidP="001A6E7C" w:rsidRDefault="00B82B46" w14:paraId="185F9607"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1,9</w:t>
            </w:r>
          </w:p>
        </w:tc>
      </w:tr>
      <w:tr xmlns:wp14="http://schemas.microsoft.com/office/word/2010/wordml" w:rsidR="000F555D" w:rsidTr="0005434D" w14:paraId="44A98558" wp14:textId="77777777">
        <w:trPr>
          <w:trHeight w:val="255"/>
        </w:trPr>
        <w:tc>
          <w:tcPr>
            <w:tcW w:w="704" w:type="dxa"/>
            <w:noWrap/>
            <w:hideMark/>
          </w:tcPr>
          <w:p w:rsidRPr="001A6E7C" w:rsidR="001A6E7C" w:rsidP="001A6E7C" w:rsidRDefault="00B82B46" w14:paraId="0868EBB2"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54</w:t>
            </w:r>
          </w:p>
        </w:tc>
        <w:tc>
          <w:tcPr>
            <w:tcW w:w="2636" w:type="dxa"/>
            <w:noWrap/>
            <w:vAlign w:val="bottom"/>
            <w:hideMark/>
          </w:tcPr>
          <w:p w:rsidRPr="001A6E7C" w:rsidR="001A6E7C" w:rsidP="001A6E7C" w:rsidRDefault="00B82B46" w14:paraId="0C52CBBD"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56760090021</w:t>
            </w:r>
          </w:p>
        </w:tc>
        <w:tc>
          <w:tcPr>
            <w:tcW w:w="2000" w:type="dxa"/>
            <w:noWrap/>
            <w:vAlign w:val="bottom"/>
            <w:hideMark/>
          </w:tcPr>
          <w:p w:rsidRPr="001A6E7C" w:rsidR="001A6E7C" w:rsidP="001A6E7C" w:rsidRDefault="00B82B46" w14:paraId="0D85EC7A"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w:t>
            </w:r>
          </w:p>
        </w:tc>
      </w:tr>
      <w:tr xmlns:wp14="http://schemas.microsoft.com/office/word/2010/wordml" w:rsidR="000F555D" w:rsidTr="0005434D" w14:paraId="45E29C63" wp14:textId="77777777">
        <w:trPr>
          <w:trHeight w:val="255"/>
        </w:trPr>
        <w:tc>
          <w:tcPr>
            <w:tcW w:w="704" w:type="dxa"/>
            <w:noWrap/>
            <w:hideMark/>
          </w:tcPr>
          <w:p w:rsidRPr="001A6E7C" w:rsidR="001A6E7C" w:rsidP="001A6E7C" w:rsidRDefault="00B82B46" w14:paraId="5FE3165D"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55</w:t>
            </w:r>
          </w:p>
        </w:tc>
        <w:tc>
          <w:tcPr>
            <w:tcW w:w="2636" w:type="dxa"/>
            <w:noWrap/>
            <w:vAlign w:val="bottom"/>
            <w:hideMark/>
          </w:tcPr>
          <w:p w:rsidRPr="001A6E7C" w:rsidR="001A6E7C" w:rsidP="001A6E7C" w:rsidRDefault="00B82B46" w14:paraId="2F8F303C"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56760080100</w:t>
            </w:r>
          </w:p>
        </w:tc>
        <w:tc>
          <w:tcPr>
            <w:tcW w:w="2000" w:type="dxa"/>
            <w:noWrap/>
            <w:vAlign w:val="bottom"/>
            <w:hideMark/>
          </w:tcPr>
          <w:p w:rsidRPr="001A6E7C" w:rsidR="001A6E7C" w:rsidP="001A6E7C" w:rsidRDefault="00B82B46" w14:paraId="2CC8984E"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31,3</w:t>
            </w:r>
          </w:p>
        </w:tc>
      </w:tr>
      <w:tr xmlns:wp14="http://schemas.microsoft.com/office/word/2010/wordml" w:rsidR="000F555D" w:rsidTr="0005434D" w14:paraId="338E2046" wp14:textId="77777777">
        <w:trPr>
          <w:trHeight w:val="255"/>
        </w:trPr>
        <w:tc>
          <w:tcPr>
            <w:tcW w:w="704" w:type="dxa"/>
            <w:noWrap/>
            <w:hideMark/>
          </w:tcPr>
          <w:p w:rsidRPr="001A6E7C" w:rsidR="001A6E7C" w:rsidP="001A6E7C" w:rsidRDefault="00B82B46" w14:paraId="6F8A58DE"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56</w:t>
            </w:r>
          </w:p>
        </w:tc>
        <w:tc>
          <w:tcPr>
            <w:tcW w:w="2636" w:type="dxa"/>
            <w:noWrap/>
            <w:vAlign w:val="bottom"/>
            <w:hideMark/>
          </w:tcPr>
          <w:p w:rsidRPr="001A6E7C" w:rsidR="001A6E7C" w:rsidP="001A6E7C" w:rsidRDefault="00B82B46" w14:paraId="4F3FBEBE"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56760080186</w:t>
            </w:r>
          </w:p>
        </w:tc>
        <w:tc>
          <w:tcPr>
            <w:tcW w:w="2000" w:type="dxa"/>
            <w:noWrap/>
            <w:vAlign w:val="bottom"/>
            <w:hideMark/>
          </w:tcPr>
          <w:p w:rsidRPr="001A6E7C" w:rsidR="001A6E7C" w:rsidP="001A6E7C" w:rsidRDefault="00B82B46" w14:paraId="71053794"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152,9</w:t>
            </w:r>
          </w:p>
        </w:tc>
      </w:tr>
      <w:tr xmlns:wp14="http://schemas.microsoft.com/office/word/2010/wordml" w:rsidR="000F555D" w:rsidTr="0005434D" w14:paraId="0AB5FE55" wp14:textId="77777777">
        <w:trPr>
          <w:trHeight w:val="255"/>
        </w:trPr>
        <w:tc>
          <w:tcPr>
            <w:tcW w:w="704" w:type="dxa"/>
            <w:noWrap/>
            <w:hideMark/>
          </w:tcPr>
          <w:p w:rsidRPr="001A6E7C" w:rsidR="001A6E7C" w:rsidP="001A6E7C" w:rsidRDefault="00B82B46" w14:paraId="4D2760AF"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57</w:t>
            </w:r>
          </w:p>
        </w:tc>
        <w:tc>
          <w:tcPr>
            <w:tcW w:w="2636" w:type="dxa"/>
            <w:noWrap/>
            <w:vAlign w:val="bottom"/>
            <w:hideMark/>
          </w:tcPr>
          <w:p w:rsidRPr="001A6E7C" w:rsidR="001A6E7C" w:rsidP="001A6E7C" w:rsidRDefault="00B82B46" w14:paraId="4C44FF9E"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56760080140</w:t>
            </w:r>
          </w:p>
        </w:tc>
        <w:tc>
          <w:tcPr>
            <w:tcW w:w="2000" w:type="dxa"/>
            <w:noWrap/>
            <w:vAlign w:val="bottom"/>
            <w:hideMark/>
          </w:tcPr>
          <w:p w:rsidRPr="001A6E7C" w:rsidR="001A6E7C" w:rsidP="001A6E7C" w:rsidRDefault="00B82B46" w14:paraId="0295EDB2"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4,9</w:t>
            </w:r>
          </w:p>
        </w:tc>
      </w:tr>
      <w:tr xmlns:wp14="http://schemas.microsoft.com/office/word/2010/wordml" w:rsidR="000F555D" w:rsidTr="0005434D" w14:paraId="7A0F3C8E" wp14:textId="77777777">
        <w:trPr>
          <w:trHeight w:val="255"/>
        </w:trPr>
        <w:tc>
          <w:tcPr>
            <w:tcW w:w="704" w:type="dxa"/>
            <w:noWrap/>
            <w:hideMark/>
          </w:tcPr>
          <w:p w:rsidRPr="001A6E7C" w:rsidR="001A6E7C" w:rsidP="001A6E7C" w:rsidRDefault="00B82B46" w14:paraId="60E7A8A8"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58</w:t>
            </w:r>
          </w:p>
        </w:tc>
        <w:tc>
          <w:tcPr>
            <w:tcW w:w="2636" w:type="dxa"/>
            <w:noWrap/>
            <w:vAlign w:val="bottom"/>
            <w:hideMark/>
          </w:tcPr>
          <w:p w:rsidRPr="001A6E7C" w:rsidR="001A6E7C" w:rsidP="001A6E7C" w:rsidRDefault="00B82B46" w14:paraId="3148F3BF"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56760090036</w:t>
            </w:r>
          </w:p>
        </w:tc>
        <w:tc>
          <w:tcPr>
            <w:tcW w:w="2000" w:type="dxa"/>
            <w:noWrap/>
            <w:vAlign w:val="bottom"/>
            <w:hideMark/>
          </w:tcPr>
          <w:p w:rsidRPr="001A6E7C" w:rsidR="001A6E7C" w:rsidP="001A6E7C" w:rsidRDefault="00B82B46" w14:paraId="3C3D8C29"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6,7</w:t>
            </w:r>
          </w:p>
        </w:tc>
      </w:tr>
      <w:tr xmlns:wp14="http://schemas.microsoft.com/office/word/2010/wordml" w:rsidR="000F555D" w:rsidTr="0005434D" w14:paraId="7F87037A" wp14:textId="77777777">
        <w:trPr>
          <w:trHeight w:val="255"/>
        </w:trPr>
        <w:tc>
          <w:tcPr>
            <w:tcW w:w="704" w:type="dxa"/>
            <w:noWrap/>
            <w:hideMark/>
          </w:tcPr>
          <w:p w:rsidRPr="001A6E7C" w:rsidR="001A6E7C" w:rsidP="001A6E7C" w:rsidRDefault="00B82B46" w14:paraId="6E55690C"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59</w:t>
            </w:r>
          </w:p>
        </w:tc>
        <w:tc>
          <w:tcPr>
            <w:tcW w:w="2636" w:type="dxa"/>
            <w:noWrap/>
            <w:vAlign w:val="bottom"/>
            <w:hideMark/>
          </w:tcPr>
          <w:p w:rsidRPr="001A6E7C" w:rsidR="001A6E7C" w:rsidP="001A6E7C" w:rsidRDefault="00B82B46" w14:paraId="7C8EBC28"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56760090079</w:t>
            </w:r>
          </w:p>
        </w:tc>
        <w:tc>
          <w:tcPr>
            <w:tcW w:w="2000" w:type="dxa"/>
            <w:noWrap/>
            <w:vAlign w:val="bottom"/>
            <w:hideMark/>
          </w:tcPr>
          <w:p w:rsidRPr="001A6E7C" w:rsidR="001A6E7C" w:rsidP="001A6E7C" w:rsidRDefault="00B82B46" w14:paraId="09EB7748"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0,8</w:t>
            </w:r>
          </w:p>
        </w:tc>
      </w:tr>
      <w:tr xmlns:wp14="http://schemas.microsoft.com/office/word/2010/wordml" w:rsidR="000F555D" w:rsidTr="0005434D" w14:paraId="46FCA091" wp14:textId="77777777">
        <w:trPr>
          <w:trHeight w:val="255"/>
        </w:trPr>
        <w:tc>
          <w:tcPr>
            <w:tcW w:w="704" w:type="dxa"/>
            <w:noWrap/>
            <w:hideMark/>
          </w:tcPr>
          <w:p w:rsidRPr="001A6E7C" w:rsidR="001A6E7C" w:rsidP="001A6E7C" w:rsidRDefault="00B82B46" w14:paraId="174B1212"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60</w:t>
            </w:r>
          </w:p>
        </w:tc>
        <w:tc>
          <w:tcPr>
            <w:tcW w:w="2636" w:type="dxa"/>
            <w:noWrap/>
            <w:vAlign w:val="bottom"/>
            <w:hideMark/>
          </w:tcPr>
          <w:p w:rsidRPr="001A6E7C" w:rsidR="001A6E7C" w:rsidP="001A6E7C" w:rsidRDefault="00B82B46" w14:paraId="65F8EF5D"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56760080236</w:t>
            </w:r>
          </w:p>
        </w:tc>
        <w:tc>
          <w:tcPr>
            <w:tcW w:w="2000" w:type="dxa"/>
            <w:noWrap/>
            <w:vAlign w:val="bottom"/>
            <w:hideMark/>
          </w:tcPr>
          <w:p w:rsidRPr="001A6E7C" w:rsidR="001A6E7C" w:rsidP="001A6E7C" w:rsidRDefault="00B82B46" w14:paraId="7B36D4BB"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5,9</w:t>
            </w:r>
          </w:p>
        </w:tc>
      </w:tr>
      <w:tr xmlns:wp14="http://schemas.microsoft.com/office/word/2010/wordml" w:rsidR="000F555D" w:rsidTr="0005434D" w14:paraId="1B795703" wp14:textId="77777777">
        <w:trPr>
          <w:trHeight w:val="255"/>
        </w:trPr>
        <w:tc>
          <w:tcPr>
            <w:tcW w:w="704" w:type="dxa"/>
            <w:noWrap/>
            <w:hideMark/>
          </w:tcPr>
          <w:p w:rsidRPr="001A6E7C" w:rsidR="001A6E7C" w:rsidP="001A6E7C" w:rsidRDefault="00B82B46" w14:paraId="5A3C3AB2"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61</w:t>
            </w:r>
          </w:p>
        </w:tc>
        <w:tc>
          <w:tcPr>
            <w:tcW w:w="2636" w:type="dxa"/>
            <w:noWrap/>
            <w:vAlign w:val="bottom"/>
            <w:hideMark/>
          </w:tcPr>
          <w:p w:rsidRPr="001A6E7C" w:rsidR="001A6E7C" w:rsidP="001A6E7C" w:rsidRDefault="00B82B46" w14:paraId="50A4E718"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56760080138</w:t>
            </w:r>
          </w:p>
        </w:tc>
        <w:tc>
          <w:tcPr>
            <w:tcW w:w="2000" w:type="dxa"/>
            <w:noWrap/>
            <w:vAlign w:val="bottom"/>
            <w:hideMark/>
          </w:tcPr>
          <w:p w:rsidRPr="001A6E7C" w:rsidR="001A6E7C" w:rsidP="001A6E7C" w:rsidRDefault="00B82B46" w14:paraId="449A3464"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6,2</w:t>
            </w:r>
          </w:p>
        </w:tc>
      </w:tr>
      <w:tr xmlns:wp14="http://schemas.microsoft.com/office/word/2010/wordml" w:rsidR="000F555D" w:rsidTr="0005434D" w14:paraId="29C0769D" wp14:textId="77777777">
        <w:trPr>
          <w:trHeight w:val="255"/>
        </w:trPr>
        <w:tc>
          <w:tcPr>
            <w:tcW w:w="704" w:type="dxa"/>
            <w:noWrap/>
            <w:hideMark/>
          </w:tcPr>
          <w:p w:rsidRPr="001A6E7C" w:rsidR="001A6E7C" w:rsidP="001A6E7C" w:rsidRDefault="00B82B46" w14:paraId="04C1D538"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62</w:t>
            </w:r>
          </w:p>
        </w:tc>
        <w:tc>
          <w:tcPr>
            <w:tcW w:w="2636" w:type="dxa"/>
            <w:noWrap/>
            <w:vAlign w:val="bottom"/>
            <w:hideMark/>
          </w:tcPr>
          <w:p w:rsidRPr="001A6E7C" w:rsidR="001A6E7C" w:rsidP="001A6E7C" w:rsidRDefault="00B82B46" w14:paraId="502A8F9A"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56760080137</w:t>
            </w:r>
          </w:p>
        </w:tc>
        <w:tc>
          <w:tcPr>
            <w:tcW w:w="2000" w:type="dxa"/>
            <w:noWrap/>
            <w:vAlign w:val="bottom"/>
            <w:hideMark/>
          </w:tcPr>
          <w:p w:rsidRPr="001A6E7C" w:rsidR="001A6E7C" w:rsidP="001A6E7C" w:rsidRDefault="00B82B46" w14:paraId="4762214B"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7,1</w:t>
            </w:r>
          </w:p>
        </w:tc>
      </w:tr>
      <w:tr xmlns:wp14="http://schemas.microsoft.com/office/word/2010/wordml" w:rsidR="000F555D" w:rsidTr="0005434D" w14:paraId="4A8A2A69" wp14:textId="77777777">
        <w:trPr>
          <w:trHeight w:val="255"/>
        </w:trPr>
        <w:tc>
          <w:tcPr>
            <w:tcW w:w="704" w:type="dxa"/>
            <w:noWrap/>
            <w:hideMark/>
          </w:tcPr>
          <w:p w:rsidRPr="001A6E7C" w:rsidR="001A6E7C" w:rsidP="001A6E7C" w:rsidRDefault="00B82B46" w14:paraId="43028211"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63</w:t>
            </w:r>
          </w:p>
        </w:tc>
        <w:tc>
          <w:tcPr>
            <w:tcW w:w="2636" w:type="dxa"/>
            <w:noWrap/>
            <w:vAlign w:val="bottom"/>
            <w:hideMark/>
          </w:tcPr>
          <w:p w:rsidRPr="001A6E7C" w:rsidR="001A6E7C" w:rsidP="001A6E7C" w:rsidRDefault="00B82B46" w14:paraId="0313600F"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56760080143</w:t>
            </w:r>
          </w:p>
        </w:tc>
        <w:tc>
          <w:tcPr>
            <w:tcW w:w="2000" w:type="dxa"/>
            <w:noWrap/>
            <w:vAlign w:val="bottom"/>
            <w:hideMark/>
          </w:tcPr>
          <w:p w:rsidRPr="001A6E7C" w:rsidR="001A6E7C" w:rsidP="001A6E7C" w:rsidRDefault="00B82B46" w14:paraId="47140CC2"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4,7</w:t>
            </w:r>
          </w:p>
        </w:tc>
      </w:tr>
      <w:tr xmlns:wp14="http://schemas.microsoft.com/office/word/2010/wordml" w:rsidR="000F555D" w:rsidTr="0005434D" w14:paraId="67C9F31A" wp14:textId="77777777">
        <w:trPr>
          <w:trHeight w:val="255"/>
        </w:trPr>
        <w:tc>
          <w:tcPr>
            <w:tcW w:w="704" w:type="dxa"/>
            <w:noWrap/>
            <w:hideMark/>
          </w:tcPr>
          <w:p w:rsidRPr="001A6E7C" w:rsidR="001A6E7C" w:rsidP="001A6E7C" w:rsidRDefault="00B82B46" w14:paraId="55440C04"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64</w:t>
            </w:r>
          </w:p>
        </w:tc>
        <w:tc>
          <w:tcPr>
            <w:tcW w:w="2636" w:type="dxa"/>
            <w:noWrap/>
            <w:vAlign w:val="bottom"/>
            <w:hideMark/>
          </w:tcPr>
          <w:p w:rsidRPr="001A6E7C" w:rsidR="001A6E7C" w:rsidP="001A6E7C" w:rsidRDefault="00B82B46" w14:paraId="454A8FA4"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56760090162</w:t>
            </w:r>
          </w:p>
        </w:tc>
        <w:tc>
          <w:tcPr>
            <w:tcW w:w="2000" w:type="dxa"/>
            <w:noWrap/>
            <w:vAlign w:val="bottom"/>
            <w:hideMark/>
          </w:tcPr>
          <w:p w:rsidRPr="001A6E7C" w:rsidR="001A6E7C" w:rsidP="001A6E7C" w:rsidRDefault="00B82B46" w14:paraId="307D3C7A"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2,8</w:t>
            </w:r>
          </w:p>
        </w:tc>
      </w:tr>
      <w:tr xmlns:wp14="http://schemas.microsoft.com/office/word/2010/wordml" w:rsidR="000F555D" w:rsidTr="0005434D" w14:paraId="235B0E86" wp14:textId="77777777">
        <w:trPr>
          <w:trHeight w:val="255"/>
        </w:trPr>
        <w:tc>
          <w:tcPr>
            <w:tcW w:w="704" w:type="dxa"/>
            <w:noWrap/>
            <w:hideMark/>
          </w:tcPr>
          <w:p w:rsidRPr="001A6E7C" w:rsidR="001A6E7C" w:rsidP="001A6E7C" w:rsidRDefault="00B82B46" w14:paraId="46DE38F6"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65</w:t>
            </w:r>
          </w:p>
        </w:tc>
        <w:tc>
          <w:tcPr>
            <w:tcW w:w="2636" w:type="dxa"/>
            <w:noWrap/>
            <w:vAlign w:val="bottom"/>
            <w:hideMark/>
          </w:tcPr>
          <w:p w:rsidRPr="001A6E7C" w:rsidR="001A6E7C" w:rsidP="001A6E7C" w:rsidRDefault="00B82B46" w14:paraId="6D64F1E2"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56760090016</w:t>
            </w:r>
          </w:p>
        </w:tc>
        <w:tc>
          <w:tcPr>
            <w:tcW w:w="2000" w:type="dxa"/>
            <w:noWrap/>
            <w:vAlign w:val="bottom"/>
            <w:hideMark/>
          </w:tcPr>
          <w:p w:rsidRPr="001A6E7C" w:rsidR="001A6E7C" w:rsidP="001A6E7C" w:rsidRDefault="00B82B46" w14:paraId="0A331C54"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22,8</w:t>
            </w:r>
          </w:p>
        </w:tc>
      </w:tr>
      <w:tr xmlns:wp14="http://schemas.microsoft.com/office/word/2010/wordml" w:rsidR="000F555D" w:rsidTr="0005434D" w14:paraId="6406D9C2" wp14:textId="77777777">
        <w:trPr>
          <w:trHeight w:val="255"/>
        </w:trPr>
        <w:tc>
          <w:tcPr>
            <w:tcW w:w="704" w:type="dxa"/>
            <w:noWrap/>
            <w:hideMark/>
          </w:tcPr>
          <w:p w:rsidRPr="001A6E7C" w:rsidR="001A6E7C" w:rsidP="001A6E7C" w:rsidRDefault="00B82B46" w14:paraId="43A19E73"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66</w:t>
            </w:r>
          </w:p>
        </w:tc>
        <w:tc>
          <w:tcPr>
            <w:tcW w:w="2636" w:type="dxa"/>
            <w:noWrap/>
            <w:vAlign w:val="bottom"/>
            <w:hideMark/>
          </w:tcPr>
          <w:p w:rsidRPr="001A6E7C" w:rsidR="001A6E7C" w:rsidP="001A6E7C" w:rsidRDefault="00B82B46" w14:paraId="41FF6D0C"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56760090151</w:t>
            </w:r>
          </w:p>
        </w:tc>
        <w:tc>
          <w:tcPr>
            <w:tcW w:w="2000" w:type="dxa"/>
            <w:noWrap/>
            <w:vAlign w:val="bottom"/>
            <w:hideMark/>
          </w:tcPr>
          <w:p w:rsidRPr="001A6E7C" w:rsidR="001A6E7C" w:rsidP="001A6E7C" w:rsidRDefault="00B82B46" w14:paraId="045A4085"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w:t>
            </w:r>
          </w:p>
        </w:tc>
      </w:tr>
      <w:tr xmlns:wp14="http://schemas.microsoft.com/office/word/2010/wordml" w:rsidR="000F555D" w:rsidTr="0005434D" w14:paraId="76C2B7A7" wp14:textId="77777777">
        <w:trPr>
          <w:trHeight w:val="255"/>
        </w:trPr>
        <w:tc>
          <w:tcPr>
            <w:tcW w:w="704" w:type="dxa"/>
            <w:noWrap/>
            <w:hideMark/>
          </w:tcPr>
          <w:p w:rsidRPr="001A6E7C" w:rsidR="001A6E7C" w:rsidP="001A6E7C" w:rsidRDefault="00B82B46" w14:paraId="1CB76B51"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67</w:t>
            </w:r>
          </w:p>
        </w:tc>
        <w:tc>
          <w:tcPr>
            <w:tcW w:w="2636" w:type="dxa"/>
            <w:noWrap/>
            <w:vAlign w:val="bottom"/>
            <w:hideMark/>
          </w:tcPr>
          <w:p w:rsidRPr="001A6E7C" w:rsidR="001A6E7C" w:rsidP="001A6E7C" w:rsidRDefault="00B82B46" w14:paraId="75102923"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56760090082</w:t>
            </w:r>
          </w:p>
        </w:tc>
        <w:tc>
          <w:tcPr>
            <w:tcW w:w="2000" w:type="dxa"/>
            <w:noWrap/>
            <w:vAlign w:val="bottom"/>
            <w:hideMark/>
          </w:tcPr>
          <w:p w:rsidRPr="001A6E7C" w:rsidR="001A6E7C" w:rsidP="001A6E7C" w:rsidRDefault="00B82B46" w14:paraId="042ACAD0"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9,2</w:t>
            </w:r>
          </w:p>
        </w:tc>
      </w:tr>
      <w:tr xmlns:wp14="http://schemas.microsoft.com/office/word/2010/wordml" w:rsidR="000F555D" w:rsidTr="0005434D" w14:paraId="3F86FD34" wp14:textId="77777777">
        <w:trPr>
          <w:trHeight w:val="255"/>
        </w:trPr>
        <w:tc>
          <w:tcPr>
            <w:tcW w:w="704" w:type="dxa"/>
            <w:noWrap/>
            <w:hideMark/>
          </w:tcPr>
          <w:p w:rsidRPr="001A6E7C" w:rsidR="001A6E7C" w:rsidP="001A6E7C" w:rsidRDefault="00B82B46" w14:paraId="224139B5"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68</w:t>
            </w:r>
          </w:p>
        </w:tc>
        <w:tc>
          <w:tcPr>
            <w:tcW w:w="2636" w:type="dxa"/>
            <w:noWrap/>
            <w:vAlign w:val="bottom"/>
            <w:hideMark/>
          </w:tcPr>
          <w:p w:rsidRPr="001A6E7C" w:rsidR="001A6E7C" w:rsidP="001A6E7C" w:rsidRDefault="00B82B46" w14:paraId="0231666E"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56760080030</w:t>
            </w:r>
          </w:p>
        </w:tc>
        <w:tc>
          <w:tcPr>
            <w:tcW w:w="2000" w:type="dxa"/>
            <w:noWrap/>
            <w:vAlign w:val="bottom"/>
            <w:hideMark/>
          </w:tcPr>
          <w:p w:rsidRPr="001A6E7C" w:rsidR="001A6E7C" w:rsidP="001A6E7C" w:rsidRDefault="00B82B46" w14:paraId="172C8A8A"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14,4</w:t>
            </w:r>
          </w:p>
        </w:tc>
      </w:tr>
      <w:tr xmlns:wp14="http://schemas.microsoft.com/office/word/2010/wordml" w:rsidR="000F555D" w:rsidTr="0005434D" w14:paraId="08315C06" wp14:textId="77777777">
        <w:trPr>
          <w:trHeight w:val="255"/>
        </w:trPr>
        <w:tc>
          <w:tcPr>
            <w:tcW w:w="704" w:type="dxa"/>
            <w:noWrap/>
            <w:hideMark/>
          </w:tcPr>
          <w:p w:rsidRPr="001A6E7C" w:rsidR="001A6E7C" w:rsidP="001A6E7C" w:rsidRDefault="00B82B46" w14:paraId="5D87285D"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69</w:t>
            </w:r>
          </w:p>
        </w:tc>
        <w:tc>
          <w:tcPr>
            <w:tcW w:w="2636" w:type="dxa"/>
            <w:noWrap/>
            <w:vAlign w:val="bottom"/>
            <w:hideMark/>
          </w:tcPr>
          <w:p w:rsidRPr="001A6E7C" w:rsidR="001A6E7C" w:rsidP="001A6E7C" w:rsidRDefault="00B82B46" w14:paraId="594EDCB3"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56760080196</w:t>
            </w:r>
          </w:p>
        </w:tc>
        <w:tc>
          <w:tcPr>
            <w:tcW w:w="2000" w:type="dxa"/>
            <w:noWrap/>
            <w:vAlign w:val="bottom"/>
            <w:hideMark/>
          </w:tcPr>
          <w:p w:rsidRPr="001A6E7C" w:rsidR="001A6E7C" w:rsidP="001A6E7C" w:rsidRDefault="00B82B46" w14:paraId="14C29B07"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8,1</w:t>
            </w:r>
          </w:p>
        </w:tc>
      </w:tr>
      <w:tr xmlns:wp14="http://schemas.microsoft.com/office/word/2010/wordml" w:rsidR="000F555D" w:rsidTr="0005434D" w14:paraId="0AC8E11B" wp14:textId="77777777">
        <w:trPr>
          <w:trHeight w:val="255"/>
        </w:trPr>
        <w:tc>
          <w:tcPr>
            <w:tcW w:w="704" w:type="dxa"/>
            <w:noWrap/>
            <w:hideMark/>
          </w:tcPr>
          <w:p w:rsidRPr="001A6E7C" w:rsidR="001A6E7C" w:rsidP="001A6E7C" w:rsidRDefault="00B82B46" w14:paraId="67F82D0C"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70</w:t>
            </w:r>
          </w:p>
        </w:tc>
        <w:tc>
          <w:tcPr>
            <w:tcW w:w="2636" w:type="dxa"/>
            <w:noWrap/>
            <w:vAlign w:val="bottom"/>
            <w:hideMark/>
          </w:tcPr>
          <w:p w:rsidRPr="001A6E7C" w:rsidR="001A6E7C" w:rsidP="001A6E7C" w:rsidRDefault="00B82B46" w14:paraId="7924E23F"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56760080134</w:t>
            </w:r>
          </w:p>
        </w:tc>
        <w:tc>
          <w:tcPr>
            <w:tcW w:w="2000" w:type="dxa"/>
            <w:noWrap/>
            <w:vAlign w:val="bottom"/>
            <w:hideMark/>
          </w:tcPr>
          <w:p w:rsidRPr="001A6E7C" w:rsidR="001A6E7C" w:rsidP="001A6E7C" w:rsidRDefault="00B82B46" w14:paraId="6F56BB5B"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29,8</w:t>
            </w:r>
          </w:p>
        </w:tc>
      </w:tr>
      <w:tr xmlns:wp14="http://schemas.microsoft.com/office/word/2010/wordml" w:rsidR="000F555D" w:rsidTr="0005434D" w14:paraId="14C3AD9A" wp14:textId="77777777">
        <w:trPr>
          <w:trHeight w:val="255"/>
        </w:trPr>
        <w:tc>
          <w:tcPr>
            <w:tcW w:w="704" w:type="dxa"/>
            <w:noWrap/>
            <w:hideMark/>
          </w:tcPr>
          <w:p w:rsidRPr="001A6E7C" w:rsidR="001A6E7C" w:rsidP="001A6E7C" w:rsidRDefault="00B82B46" w14:paraId="2A4CBA15"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71</w:t>
            </w:r>
          </w:p>
        </w:tc>
        <w:tc>
          <w:tcPr>
            <w:tcW w:w="2636" w:type="dxa"/>
            <w:noWrap/>
            <w:vAlign w:val="bottom"/>
            <w:hideMark/>
          </w:tcPr>
          <w:p w:rsidRPr="001A6E7C" w:rsidR="001A6E7C" w:rsidP="001A6E7C" w:rsidRDefault="00B82B46" w14:paraId="37364667"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56760080226</w:t>
            </w:r>
          </w:p>
        </w:tc>
        <w:tc>
          <w:tcPr>
            <w:tcW w:w="2000" w:type="dxa"/>
            <w:noWrap/>
            <w:vAlign w:val="bottom"/>
            <w:hideMark/>
          </w:tcPr>
          <w:p w:rsidRPr="001A6E7C" w:rsidR="001A6E7C" w:rsidP="001A6E7C" w:rsidRDefault="00B82B46" w14:paraId="1F45A6CA"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2,3</w:t>
            </w:r>
          </w:p>
        </w:tc>
      </w:tr>
      <w:tr xmlns:wp14="http://schemas.microsoft.com/office/word/2010/wordml" w:rsidR="000F555D" w:rsidTr="0005434D" w14:paraId="1B6CD9D3" wp14:textId="77777777">
        <w:trPr>
          <w:trHeight w:val="255"/>
        </w:trPr>
        <w:tc>
          <w:tcPr>
            <w:tcW w:w="704" w:type="dxa"/>
            <w:noWrap/>
            <w:hideMark/>
          </w:tcPr>
          <w:p w:rsidRPr="001A6E7C" w:rsidR="001A6E7C" w:rsidP="001A6E7C" w:rsidRDefault="00B82B46" w14:paraId="23D9E551" wp14:textId="77777777">
            <w:pPr>
              <w:widowControl/>
              <w:spacing w:after="0" w:line="240" w:lineRule="auto"/>
              <w:jc w:val="center"/>
              <w:rPr>
                <w:rFonts w:ascii="Times New Roman" w:hAnsi="Times New Roman" w:eastAsia="Times New Roman"/>
                <w:b/>
                <w:bCs/>
                <w:sz w:val="24"/>
                <w:szCs w:val="24"/>
                <w:lang w:val="lv-LV" w:eastAsia="en-GB"/>
              </w:rPr>
            </w:pPr>
            <w:r w:rsidRPr="001A6E7C">
              <w:rPr>
                <w:rFonts w:ascii="Times New Roman" w:hAnsi="Times New Roman" w:eastAsia="Times New Roman"/>
                <w:b/>
                <w:bCs/>
                <w:sz w:val="24"/>
                <w:szCs w:val="24"/>
                <w:lang w:val="lv-LV" w:eastAsia="en-GB"/>
              </w:rPr>
              <w:t>72</w:t>
            </w:r>
          </w:p>
        </w:tc>
        <w:tc>
          <w:tcPr>
            <w:tcW w:w="2636" w:type="dxa"/>
            <w:noWrap/>
            <w:vAlign w:val="bottom"/>
            <w:hideMark/>
          </w:tcPr>
          <w:p w:rsidRPr="001A6E7C" w:rsidR="001A6E7C" w:rsidP="001A6E7C" w:rsidRDefault="00B82B46" w14:paraId="13BAC086"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56760090077</w:t>
            </w:r>
          </w:p>
        </w:tc>
        <w:tc>
          <w:tcPr>
            <w:tcW w:w="2000" w:type="dxa"/>
            <w:noWrap/>
            <w:vAlign w:val="bottom"/>
            <w:hideMark/>
          </w:tcPr>
          <w:p w:rsidRPr="001A6E7C" w:rsidR="001A6E7C" w:rsidP="001A6E7C" w:rsidRDefault="00B82B46" w14:paraId="30B92BC2" wp14:textId="77777777">
            <w:pPr>
              <w:widowControl/>
              <w:spacing w:after="0" w:line="240" w:lineRule="auto"/>
              <w:jc w:val="center"/>
              <w:rPr>
                <w:rFonts w:ascii="Times New Roman" w:hAnsi="Times New Roman" w:eastAsia="Times New Roman"/>
                <w:sz w:val="24"/>
                <w:szCs w:val="24"/>
                <w:lang w:val="lv-LV" w:eastAsia="en-GB"/>
              </w:rPr>
            </w:pPr>
            <w:r w:rsidRPr="001A6E7C">
              <w:rPr>
                <w:rFonts w:ascii="Times New Roman" w:hAnsi="Times New Roman"/>
                <w:sz w:val="24"/>
                <w:szCs w:val="24"/>
              </w:rPr>
              <w:t>5,4</w:t>
            </w:r>
          </w:p>
        </w:tc>
      </w:tr>
      <w:bookmarkEnd w:id="1"/>
    </w:tbl>
    <w:p xmlns:wp14="http://schemas.microsoft.com/office/word/2010/wordml" w:rsidRPr="001A6E7C" w:rsidR="001A6E7C" w:rsidP="001A6E7C" w:rsidRDefault="001A6E7C" w14:paraId="3DEEC669" wp14:textId="77777777">
      <w:pPr>
        <w:widowControl/>
        <w:spacing w:after="0" w:line="240" w:lineRule="auto"/>
        <w:rPr>
          <w:rFonts w:ascii="Times New Roman" w:hAnsi="Times New Roman" w:eastAsiaTheme="minorHAnsi" w:cstheme="minorBidi"/>
          <w:kern w:val="2"/>
          <w:sz w:val="24"/>
          <w:szCs w:val="24"/>
          <w:lang w:val="lv-LV"/>
          <w14:ligatures w14:val="standardContextual"/>
        </w:rPr>
      </w:pPr>
    </w:p>
    <w:bookmarkEnd w:id="2"/>
    <w:p xmlns:wp14="http://schemas.microsoft.com/office/word/2010/wordml" w:rsidRPr="001B2EAC" w:rsidR="001B2EAC" w:rsidP="001A6E7C" w:rsidRDefault="001B2EAC" w14:paraId="3656B9AB" wp14:textId="77777777">
      <w:pPr>
        <w:pStyle w:val="Header"/>
        <w:tabs>
          <w:tab w:val="clear" w:pos="4320"/>
          <w:tab w:val="clear" w:pos="8640"/>
        </w:tabs>
        <w:ind w:right="11"/>
        <w:jc w:val="right"/>
        <w:rPr>
          <w:rFonts w:ascii="Times New Roman" w:hAnsi="Times New Roman"/>
          <w:sz w:val="24"/>
          <w:szCs w:val="24"/>
          <w:lang w:val="lv-LV"/>
        </w:rPr>
      </w:pPr>
    </w:p>
    <w:sectPr w:rsidRPr="001B2EAC" w:rsidR="001B2EAC" w:rsidSect="00B117E2">
      <w:footerReference w:type="default" r:id="rId15"/>
      <w:headerReference w:type="first" r:id="rId16"/>
      <w:type w:val="continuous"/>
      <w:pgSz w:w="11920" w:h="16840" w:orient="portrait"/>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B82B46" w:rsidRDefault="00B82B46" w14:paraId="0562CB0E" wp14:textId="77777777">
      <w:pPr>
        <w:spacing w:after="0" w:line="240" w:lineRule="auto"/>
      </w:pPr>
      <w:r>
        <w:separator/>
      </w:r>
    </w:p>
  </w:endnote>
  <w:endnote w:type="continuationSeparator" w:id="0">
    <w:p xmlns:wp14="http://schemas.microsoft.com/office/word/2010/wordml" w:rsidR="00B82B46" w:rsidRDefault="00B82B46" w14:paraId="34CE0A4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ork Sans Light">
    <w:panose1 w:val="00000000000000000000"/>
    <w:charset w:val="00"/>
    <w:family w:val="auto"/>
    <w:pitch w:val="variable"/>
    <w:sig w:usb0="A00000FF" w:usb1="5000E07B" w:usb2="00000000" w:usb3="00000000" w:csb0="00000193" w:csb1="00000000"/>
  </w:font>
  <w:font w:name="Yu Mincho">
    <w:altName w:val="游明朝"/>
    <w:panose1 w:val="02020400000000000000"/>
    <w:charset w:val="80"/>
    <w:family w:val="roman"/>
    <w:pitch w:val="variable"/>
    <w:sig w:usb0="800002E7" w:usb1="2AC7FCFF" w:usb2="00000012" w:usb3="00000000" w:csb0="0002009F" w:csb1="00000000"/>
  </w:font>
  <w:font w:name="ArialMT">
    <w:altName w:val="Klee One"/>
    <w:panose1 w:val="00000000000000000000"/>
    <w:charset w:val="80"/>
    <w:family w:val="auto"/>
    <w:notTrueType/>
    <w:pitch w:val="default"/>
    <w:sig w:usb0="00000001" w:usb1="08070000" w:usb2="00000010" w:usb3="00000000" w:csb0="00020000" w:csb1="00000000"/>
  </w:font>
  <w:font w:name="Work Sans SemiBold">
    <w:panose1 w:val="00000000000000000000"/>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816299"/>
      <w:docPartObj>
        <w:docPartGallery w:val="Page Numbers (Bottom of Page)"/>
        <w:docPartUnique/>
      </w:docPartObj>
    </w:sdtPr>
    <w:sdtEndPr>
      <w:rPr>
        <w:rFonts w:ascii="Times New Roman" w:hAnsi="Times New Roman"/>
        <w:noProof/>
        <w:sz w:val="24"/>
        <w:szCs w:val="24"/>
      </w:rPr>
    </w:sdtEndPr>
    <w:sdtContent>
      <w:p xmlns:wp14="http://schemas.microsoft.com/office/word/2010/wordml" w:rsidRPr="00B55C78" w:rsidR="000A11BA" w:rsidRDefault="00B82B46" w14:paraId="0FD4FD25" wp14:textId="77777777">
        <w:pPr>
          <w:pStyle w:val="Footer"/>
          <w:jc w:val="center"/>
          <w:rPr>
            <w:rFonts w:ascii="Times New Roman" w:hAnsi="Times New Roman"/>
            <w:sz w:val="24"/>
            <w:szCs w:val="24"/>
          </w:rPr>
        </w:pPr>
        <w:r w:rsidRPr="00B55C78">
          <w:rPr>
            <w:rFonts w:ascii="Times New Roman" w:hAnsi="Times New Roman"/>
            <w:sz w:val="24"/>
            <w:szCs w:val="24"/>
          </w:rPr>
          <w:fldChar w:fldCharType="begin"/>
        </w:r>
        <w:r w:rsidRPr="00B55C78">
          <w:rPr>
            <w:rFonts w:ascii="Times New Roman" w:hAnsi="Times New Roman"/>
            <w:sz w:val="24"/>
            <w:szCs w:val="24"/>
          </w:rPr>
          <w:instrText xml:space="preserve"> PAGE   \* MERGEFORMAT </w:instrText>
        </w:r>
        <w:r w:rsidRPr="00B55C78">
          <w:rPr>
            <w:rFonts w:ascii="Times New Roman" w:hAnsi="Times New Roman"/>
            <w:sz w:val="24"/>
            <w:szCs w:val="24"/>
          </w:rPr>
          <w:fldChar w:fldCharType="separate"/>
        </w:r>
        <w:r w:rsidR="003A45E5">
          <w:rPr>
            <w:rFonts w:ascii="Times New Roman" w:hAnsi="Times New Roman"/>
            <w:noProof/>
            <w:sz w:val="24"/>
            <w:szCs w:val="24"/>
          </w:rPr>
          <w:t>6</w:t>
        </w:r>
        <w:r w:rsidRPr="00B55C78">
          <w:rPr>
            <w:rFonts w:ascii="Times New Roman" w:hAnsi="Times New Roman"/>
            <w:noProof/>
            <w:sz w:val="24"/>
            <w:szCs w:val="24"/>
          </w:rPr>
          <w:fldChar w:fldCharType="end"/>
        </w:r>
      </w:p>
    </w:sdtContent>
  </w:sdt>
  <w:p xmlns:wp14="http://schemas.microsoft.com/office/word/2010/wordml" w:rsidR="000A11BA" w:rsidRDefault="000A11BA" w14:paraId="1FC39945"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A6E7C" w:rsidRDefault="00B82B46" w14:paraId="62EBF3C5" wp14:textId="77777777">
      <w:pPr>
        <w:spacing w:after="0" w:line="240" w:lineRule="auto"/>
      </w:pPr>
      <w:r>
        <w:separator/>
      </w:r>
    </w:p>
  </w:footnote>
  <w:footnote w:type="continuationSeparator" w:id="0">
    <w:p xmlns:wp14="http://schemas.microsoft.com/office/word/2010/wordml" w:rsidR="001A6E7C" w:rsidRDefault="00B82B46" w14:paraId="6D98A12B" wp14:textId="77777777">
      <w:pPr>
        <w:spacing w:after="0" w:line="240" w:lineRule="auto"/>
      </w:pPr>
      <w:r>
        <w:continuationSeparator/>
      </w:r>
    </w:p>
  </w:footnote>
  <w:footnote w:id="1">
    <w:p xmlns:wp14="http://schemas.microsoft.com/office/word/2010/wordml" w:rsidRPr="007715CC" w:rsidR="001A6E7C" w:rsidP="00B7680C" w:rsidRDefault="00B82B46" w14:paraId="6D05B6E2" wp14:textId="77777777">
      <w:pPr>
        <w:pStyle w:val="FootnoteText"/>
        <w:jc w:val="both"/>
        <w:rPr>
          <w:rFonts w:ascii="Times New Roman" w:hAnsi="Times New Roman"/>
          <w:lang w:val="lv-LV"/>
        </w:rPr>
      </w:pPr>
      <w:r w:rsidRPr="007715CC">
        <w:rPr>
          <w:rStyle w:val="FootnoteReference"/>
          <w:rFonts w:ascii="Times New Roman" w:hAnsi="Times New Roman"/>
        </w:rPr>
        <w:footnoteRef/>
      </w:r>
      <w:r w:rsidRPr="007715CC">
        <w:rPr>
          <w:rFonts w:ascii="Times New Roman" w:hAnsi="Times New Roman"/>
        </w:rPr>
        <w:t xml:space="preserve"> </w:t>
      </w:r>
      <w:r w:rsidRPr="007715CC">
        <w:rPr>
          <w:rFonts w:ascii="Times New Roman" w:hAnsi="Times New Roman"/>
          <w:lang w:val="lv-LV"/>
        </w:rPr>
        <w:t>Īpašumi un to zemes vienības</w:t>
      </w:r>
      <w:r w:rsidR="00FC64C3">
        <w:rPr>
          <w:rFonts w:ascii="Times New Roman" w:hAnsi="Times New Roman"/>
          <w:lang w:val="lv-LV"/>
        </w:rPr>
        <w:t>,</w:t>
      </w:r>
      <w:r w:rsidRPr="007715CC">
        <w:rPr>
          <w:rFonts w:ascii="Times New Roman" w:hAnsi="Times New Roman"/>
          <w:lang w:val="lv-LV"/>
        </w:rPr>
        <w:t xml:space="preserve"> </w:t>
      </w:r>
      <w:r w:rsidR="00FC64C3">
        <w:rPr>
          <w:rFonts w:ascii="Times New Roman" w:hAnsi="Times New Roman"/>
          <w:lang w:val="lv-LV"/>
        </w:rPr>
        <w:t>kas nepieciešami</w:t>
      </w:r>
      <w:r w:rsidRPr="007715CC" w:rsidR="00FC64C3">
        <w:rPr>
          <w:rFonts w:ascii="Times New Roman" w:hAnsi="Times New Roman"/>
          <w:lang w:val="lv-LV"/>
        </w:rPr>
        <w:t xml:space="preserve"> </w:t>
      </w:r>
      <w:r w:rsidR="00FC64C3">
        <w:rPr>
          <w:rFonts w:ascii="Times New Roman" w:hAnsi="Times New Roman"/>
          <w:lang w:val="lv-LV"/>
        </w:rPr>
        <w:t>Vēja</w:t>
      </w:r>
      <w:r w:rsidRPr="007715CC" w:rsidR="00FC64C3">
        <w:rPr>
          <w:rFonts w:ascii="Times New Roman" w:hAnsi="Times New Roman"/>
          <w:lang w:val="lv-LV"/>
        </w:rPr>
        <w:t xml:space="preserve"> parka infrastruktūra</w:t>
      </w:r>
      <w:r w:rsidR="00FC64C3">
        <w:rPr>
          <w:rFonts w:ascii="Times New Roman" w:hAnsi="Times New Roman"/>
          <w:lang w:val="lv-LV"/>
        </w:rPr>
        <w:t>i</w:t>
      </w:r>
      <w:r w:rsidRPr="007715CC">
        <w:rPr>
          <w:rFonts w:ascii="Times New Roman" w:hAnsi="Times New Roman"/>
          <w:lang w:val="lv-LV"/>
        </w:rPr>
        <w:t xml:space="preserve">, piemēram, elektropārvaldes / kabeļu līnijas, jauni pievedceļi, apakšstacijas pieslēgumu nodrošināšanai u.c. </w:t>
      </w:r>
    </w:p>
  </w:footnote>
  <w:footnote w:id="2">
    <w:p xmlns:wp14="http://schemas.microsoft.com/office/word/2010/wordml" w:rsidRPr="007715CC" w:rsidR="001A6E7C" w:rsidP="00B7680C" w:rsidRDefault="00B82B46" w14:paraId="13AFCF83" wp14:textId="77777777">
      <w:pPr>
        <w:pStyle w:val="FootnoteText"/>
        <w:jc w:val="both"/>
        <w:rPr>
          <w:rFonts w:ascii="Times New Roman" w:hAnsi="Times New Roman"/>
          <w:lang w:val="lv-LV"/>
        </w:rPr>
      </w:pPr>
      <w:r w:rsidRPr="007715CC">
        <w:rPr>
          <w:rStyle w:val="FootnoteReference"/>
          <w:rFonts w:ascii="Times New Roman" w:hAnsi="Times New Roman"/>
        </w:rPr>
        <w:footnoteRef/>
      </w:r>
      <w:r w:rsidRPr="00FC64C3">
        <w:rPr>
          <w:rFonts w:ascii="Times New Roman" w:hAnsi="Times New Roman"/>
          <w:lang w:val="lv-LV"/>
        </w:rPr>
        <w:t xml:space="preserve"> </w:t>
      </w:r>
      <w:r w:rsidRPr="007715CC">
        <w:rPr>
          <w:rFonts w:ascii="Times New Roman" w:hAnsi="Times New Roman"/>
          <w:lang w:val="lv-LV"/>
        </w:rPr>
        <w:t>Laika zīmoga dati: 16.04.2024 15:36:49 EEST.</w:t>
      </w:r>
    </w:p>
  </w:footnote>
  <w:footnote w:id="3">
    <w:p xmlns:wp14="http://schemas.microsoft.com/office/word/2010/wordml" w:rsidRPr="007715CC" w:rsidR="001A6E7C" w:rsidP="00B7680C" w:rsidRDefault="00B82B46" w14:paraId="060B6F37" wp14:textId="77777777">
      <w:pPr>
        <w:pStyle w:val="FootnoteText"/>
        <w:jc w:val="both"/>
        <w:rPr>
          <w:rFonts w:ascii="Times New Roman" w:hAnsi="Times New Roman"/>
          <w:lang w:val="lv-LV"/>
        </w:rPr>
      </w:pPr>
      <w:r w:rsidRPr="007715CC">
        <w:rPr>
          <w:rStyle w:val="FootnoteReference"/>
          <w:rFonts w:ascii="Times New Roman" w:hAnsi="Times New Roman"/>
        </w:rPr>
        <w:footnoteRef/>
      </w:r>
      <w:r w:rsidRPr="007715CC">
        <w:rPr>
          <w:rFonts w:ascii="Times New Roman" w:hAnsi="Times New Roman"/>
          <w:lang w:val="lv-LV"/>
        </w:rPr>
        <w:t xml:space="preserve"> Birojā reģistrēts 2024. gada 22. aprīlī ar reģistrācijas Nr. 5-01/1271.</w:t>
      </w:r>
    </w:p>
  </w:footnote>
  <w:footnote w:id="4">
    <w:p xmlns:wp14="http://schemas.microsoft.com/office/word/2010/wordml" w:rsidRPr="00B7680C" w:rsidR="00FC64C3" w:rsidP="00FC64C3" w:rsidRDefault="00B82B46" w14:paraId="3D87989B" wp14:textId="77777777">
      <w:pPr>
        <w:pStyle w:val="FootnoteText"/>
        <w:jc w:val="both"/>
        <w:rPr>
          <w:rFonts w:asciiTheme="majorBidi" w:hAnsiTheme="majorBidi" w:cstheme="majorBidi"/>
          <w:lang w:val="lv-LV"/>
        </w:rPr>
      </w:pPr>
      <w:r w:rsidRPr="00B7680C">
        <w:rPr>
          <w:rStyle w:val="FootnoteReference"/>
          <w:rFonts w:asciiTheme="majorBidi" w:hAnsiTheme="majorBidi" w:cstheme="majorBidi"/>
        </w:rPr>
        <w:footnoteRef/>
      </w:r>
      <w:r w:rsidRPr="00B7680C">
        <w:rPr>
          <w:rFonts w:asciiTheme="majorBidi" w:hAnsiTheme="majorBidi" w:cstheme="majorBidi"/>
          <w:lang w:val="lv-LV"/>
        </w:rPr>
        <w:t xml:space="preserve"> Atbilstoši likumam “</w:t>
      </w:r>
      <w:r w:rsidRPr="00B7680C">
        <w:rPr>
          <w:rFonts w:asciiTheme="majorBidi" w:hAnsiTheme="majorBidi" w:cstheme="majorBidi"/>
          <w:i/>
          <w:iCs/>
          <w:lang w:val="lv-LV"/>
        </w:rPr>
        <w:t>Administratīvo teritoriju un apdzīvoto vietu likums</w:t>
      </w:r>
      <w:r w:rsidRPr="00B7680C">
        <w:rPr>
          <w:rFonts w:asciiTheme="majorBidi" w:hAnsiTheme="majorBidi" w:cstheme="majorBidi"/>
          <w:lang w:val="lv-LV"/>
        </w:rPr>
        <w:t>” no 2021. gada 1. jūlija Krustpils novada administratīvā teritorija ietilpst Jēkabpils novada administratīvajā teritorijā, https://geolatvija.lv/geo/tapis?documents=open#document_164 (skatīts 29.04.2024.).</w:t>
      </w:r>
    </w:p>
  </w:footnote>
  <w:footnote w:id="5">
    <w:p xmlns:wp14="http://schemas.microsoft.com/office/word/2010/wordml" w:rsidRPr="00B7680C" w:rsidR="00FC64C3" w:rsidP="00FC64C3" w:rsidRDefault="00B82B46" w14:paraId="63F760CA" wp14:textId="77777777">
      <w:pPr>
        <w:pStyle w:val="FootnoteText"/>
        <w:jc w:val="both"/>
        <w:rPr>
          <w:rFonts w:asciiTheme="majorBidi" w:hAnsiTheme="majorBidi" w:cstheme="majorBidi"/>
          <w:lang w:val="lv-LV"/>
        </w:rPr>
      </w:pPr>
      <w:r w:rsidRPr="00B7680C">
        <w:rPr>
          <w:rStyle w:val="FootnoteReference"/>
          <w:rFonts w:asciiTheme="majorBidi" w:hAnsiTheme="majorBidi" w:cstheme="majorBidi"/>
        </w:rPr>
        <w:footnoteRef/>
      </w:r>
      <w:r w:rsidRPr="00B7680C">
        <w:rPr>
          <w:rFonts w:asciiTheme="majorBidi" w:hAnsiTheme="majorBidi" w:cstheme="majorBidi"/>
          <w:lang w:val="lv-LV"/>
        </w:rPr>
        <w:t>https://mantojums.lv/cultural-objects/979 (skatīts 29.04.2024.).</w:t>
      </w:r>
    </w:p>
  </w:footnote>
  <w:footnote w:id="6">
    <w:p xmlns:wp14="http://schemas.microsoft.com/office/word/2010/wordml" w:rsidRPr="00B7680C" w:rsidR="00FC64C3" w:rsidP="00FC64C3" w:rsidRDefault="00B82B46" w14:paraId="27A25CAC" wp14:textId="77777777">
      <w:pPr>
        <w:pStyle w:val="FootnoteText"/>
        <w:jc w:val="both"/>
        <w:rPr>
          <w:rFonts w:asciiTheme="majorBidi" w:hAnsiTheme="majorBidi" w:cstheme="majorBidi"/>
          <w:lang w:val="lv-LV"/>
        </w:rPr>
      </w:pPr>
      <w:r w:rsidRPr="00B7680C">
        <w:rPr>
          <w:rStyle w:val="FootnoteReference"/>
          <w:rFonts w:asciiTheme="majorBidi" w:hAnsiTheme="majorBidi" w:cstheme="majorBidi"/>
        </w:rPr>
        <w:footnoteRef/>
      </w:r>
      <w:r w:rsidRPr="00B7680C">
        <w:rPr>
          <w:rFonts w:asciiTheme="majorBidi" w:hAnsiTheme="majorBidi" w:cstheme="majorBidi"/>
          <w:lang w:val="lv-LV"/>
        </w:rPr>
        <w:t>https://mantojums.lv/cultural-objects/978 (skatīts 29.04.2024.).</w:t>
      </w:r>
    </w:p>
  </w:footnote>
  <w:footnote w:id="7">
    <w:p xmlns:wp14="http://schemas.microsoft.com/office/word/2010/wordml" w:rsidRPr="00B7680C" w:rsidR="00FC64C3" w:rsidP="00FC64C3" w:rsidRDefault="00B82B46" w14:paraId="69AA6FDC" wp14:textId="77777777">
      <w:pPr>
        <w:pStyle w:val="FootnoteText"/>
        <w:jc w:val="both"/>
        <w:rPr>
          <w:rFonts w:asciiTheme="majorBidi" w:hAnsiTheme="majorBidi" w:cstheme="majorBidi"/>
          <w:lang w:val="lv-LV"/>
        </w:rPr>
      </w:pPr>
      <w:r w:rsidRPr="00B7680C">
        <w:rPr>
          <w:rStyle w:val="FootnoteReference"/>
          <w:rFonts w:asciiTheme="majorBidi" w:hAnsiTheme="majorBidi" w:cstheme="majorBidi"/>
        </w:rPr>
        <w:footnoteRef/>
      </w:r>
      <w:r w:rsidRPr="00B7680C">
        <w:rPr>
          <w:rFonts w:asciiTheme="majorBidi" w:hAnsiTheme="majorBidi" w:cstheme="majorBidi"/>
          <w:lang w:val="lv-LV"/>
        </w:rPr>
        <w:t xml:space="preserve"> Tīmekļvietne: https://ozols.gov.lv/ (skatīta 29.04.2024.).</w:t>
      </w:r>
    </w:p>
  </w:footnote>
  <w:footnote w:id="8">
    <w:p xmlns:wp14="http://schemas.microsoft.com/office/word/2010/wordml" w:rsidRPr="00B7680C" w:rsidR="001A6E7C" w:rsidP="001A6E7C" w:rsidRDefault="00B82B46" w14:paraId="7A70266F" wp14:textId="77777777">
      <w:pPr>
        <w:tabs>
          <w:tab w:val="left" w:pos="9350"/>
        </w:tabs>
        <w:spacing w:after="0" w:line="240" w:lineRule="auto"/>
        <w:jc w:val="both"/>
        <w:rPr>
          <w:rFonts w:asciiTheme="majorBidi" w:hAnsiTheme="majorBidi" w:cstheme="majorBidi"/>
          <w:sz w:val="20"/>
          <w:szCs w:val="20"/>
          <w:lang w:val="lv-LV"/>
        </w:rPr>
      </w:pPr>
      <w:r w:rsidRPr="00B7680C">
        <w:rPr>
          <w:rStyle w:val="FootnoteReference"/>
          <w:rFonts w:asciiTheme="majorBidi" w:hAnsiTheme="majorBidi" w:cstheme="majorBidi"/>
          <w:sz w:val="20"/>
          <w:szCs w:val="20"/>
          <w:lang w:val="lv-LV"/>
        </w:rPr>
        <w:footnoteRef/>
      </w:r>
      <w:r w:rsidRPr="00B7680C">
        <w:rPr>
          <w:rFonts w:asciiTheme="majorBidi" w:hAnsiTheme="majorBidi" w:cstheme="majorBidi"/>
          <w:sz w:val="20"/>
          <w:szCs w:val="20"/>
          <w:lang w:val="lv-LV"/>
        </w:rPr>
        <w:t xml:space="preserve"> LVĢMC piesārņoto un potenciāli piesārņoto vietu reģistrs: </w:t>
      </w:r>
      <w:hyperlink w:history="1" w:anchor="viewType=pppvMapListView&amp;incrementCounter=1" r:id="rId1">
        <w:r w:rsidRPr="00B7680C" w:rsidR="001A6E7C">
          <w:rPr>
            <w:rStyle w:val="Hyperlink"/>
            <w:rFonts w:asciiTheme="majorBidi" w:hAnsiTheme="majorBidi" w:cstheme="majorBidi"/>
            <w:sz w:val="20"/>
            <w:szCs w:val="20"/>
            <w:lang w:val="lv-LV"/>
          </w:rPr>
          <w:t>http://parissrv.lvgmc.lv/#viewType=pppvMapListView&amp;incrementCounter=1</w:t>
        </w:r>
      </w:hyperlink>
      <w:r w:rsidRPr="00B7680C">
        <w:rPr>
          <w:rFonts w:asciiTheme="majorBidi" w:hAnsiTheme="majorBidi" w:cstheme="majorBidi"/>
          <w:sz w:val="20"/>
          <w:szCs w:val="20"/>
          <w:lang w:val="lv-LV"/>
        </w:rPr>
        <w:t xml:space="preserve">  (skatīts 29.04.2024). </w:t>
      </w:r>
    </w:p>
  </w:footnote>
  <w:footnote w:id="9">
    <w:p xmlns:wp14="http://schemas.microsoft.com/office/word/2010/wordml" w:rsidRPr="00B7680C" w:rsidR="00BA26EB" w:rsidP="00B7680C" w:rsidRDefault="00B82B46" w14:paraId="14035C8E" wp14:textId="77777777">
      <w:pPr>
        <w:pStyle w:val="FootnoteText"/>
        <w:jc w:val="both"/>
        <w:rPr>
          <w:rFonts w:asciiTheme="majorBidi" w:hAnsiTheme="majorBidi" w:cstheme="majorBidi"/>
          <w:lang w:val="lv-LV"/>
        </w:rPr>
      </w:pPr>
      <w:r w:rsidRPr="00B7680C">
        <w:rPr>
          <w:rStyle w:val="FootnoteReference"/>
          <w:rFonts w:asciiTheme="majorBidi" w:hAnsiTheme="majorBidi" w:cstheme="majorBidi"/>
        </w:rPr>
        <w:footnoteRef/>
      </w:r>
      <w:r w:rsidRPr="00B7680C">
        <w:rPr>
          <w:rFonts w:asciiTheme="majorBidi" w:hAnsiTheme="majorBidi" w:cstheme="majorBidi"/>
          <w:lang w:val="lv-LV"/>
        </w:rPr>
        <w:t xml:space="preserve"> Birojs vērš uzmanību, ka no 2024. gada 1. maija ir spēkā Noteikumu Nr. 18. 25. punkta redakcija par sākotnējās sanāksmes organizēšanu hibrīdformā: “[..] </w:t>
      </w:r>
      <w:r w:rsidRPr="00B7680C">
        <w:rPr>
          <w:rFonts w:asciiTheme="majorBidi" w:hAnsiTheme="majorBidi" w:cstheme="majorBidi"/>
          <w:b/>
          <w:bCs/>
          <w:i/>
          <w:iCs/>
          <w:shd w:val="clear" w:color="auto" w:fill="FFFFFF"/>
          <w:lang w:val="lv-LV"/>
        </w:rPr>
        <w:t>Ierosinātājs sākotnējo sanāksmi rīko hibrīdformā (sanāksme, kur daļa tās dalībnieku var atrasties klātienē (parasti – sanāksmju telpā), bet pārējie var pieslēgties attālināti),</w:t>
      </w:r>
      <w:r w:rsidRPr="00B7680C">
        <w:rPr>
          <w:rFonts w:asciiTheme="majorBidi" w:hAnsiTheme="majorBidi" w:cstheme="majorBidi"/>
          <w:i/>
          <w:iCs/>
          <w:shd w:val="clear" w:color="auto" w:fill="FFFFFF"/>
          <w:lang w:val="lv-LV"/>
        </w:rPr>
        <w:t xml:space="preserve"> lai nodrošinātu pilnvērtīgu sabiedrības pārstāvju dalību gan klātienes, gan neklātienes formā, ne agrāk kā 10 dienas pēc publikācijas pašvaldības izdotajā laikrakstā vai citā vietēj</w:t>
      </w:r>
      <w:r w:rsidRPr="00B7680C">
        <w:rPr>
          <w:rFonts w:asciiTheme="majorBidi" w:hAnsiTheme="majorBidi" w:cstheme="majorBidi"/>
          <w:i/>
          <w:iCs/>
          <w:shd w:val="clear" w:color="auto" w:fill="FFFFFF"/>
          <w:lang w:val="lv-LV"/>
        </w:rPr>
        <w:t>ā laikrakstā. Ierosinātājs nodrošina  sanāksmei atbilstošu tehnisko nodrošinājumu.”</w:t>
      </w:r>
    </w:p>
  </w:footnote>
  <w:footnote w:id="10">
    <w:p xmlns:wp14="http://schemas.microsoft.com/office/word/2010/wordml" w:rsidRPr="007715CC" w:rsidR="001A6E7C" w:rsidP="00B7680C" w:rsidRDefault="00B82B46" w14:paraId="150488B7" wp14:textId="77777777">
      <w:pPr>
        <w:pStyle w:val="FootnoteText"/>
        <w:jc w:val="both"/>
        <w:rPr>
          <w:rFonts w:ascii="Times New Roman" w:hAnsi="Times New Roman"/>
          <w:lang w:val="lv-LV"/>
        </w:rPr>
      </w:pPr>
      <w:r w:rsidRPr="007715CC">
        <w:rPr>
          <w:rStyle w:val="FootnoteReference"/>
          <w:rFonts w:ascii="Times New Roman" w:hAnsi="Times New Roman"/>
        </w:rPr>
        <w:footnoteRef/>
      </w:r>
      <w:r w:rsidRPr="007715CC">
        <w:rPr>
          <w:rFonts w:ascii="Times New Roman" w:hAnsi="Times New Roman"/>
        </w:rPr>
        <w:t xml:space="preserve"> </w:t>
      </w:r>
      <w:r w:rsidRPr="007715CC">
        <w:rPr>
          <w:rFonts w:ascii="Times New Roman" w:hAnsi="Times New Roman"/>
          <w:lang w:val="lv-LV"/>
        </w:rPr>
        <w:t>Laika zīmoga dati: 16.04.2024 15:36:49 EEST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3B3094" w:rsidP="003B3094" w:rsidRDefault="003B3094" w14:paraId="45FB0818" wp14:textId="77777777">
    <w:pPr>
      <w:pStyle w:val="Header"/>
      <w:rPr>
        <w:rFonts w:ascii="Times New Roman" w:hAnsi="Times New Roman"/>
      </w:rPr>
    </w:pPr>
  </w:p>
  <w:p xmlns:wp14="http://schemas.microsoft.com/office/word/2010/wordml" w:rsidR="003B3094" w:rsidP="003B3094" w:rsidRDefault="003B3094" w14:paraId="049F31CB" wp14:textId="77777777">
    <w:pPr>
      <w:pStyle w:val="Header"/>
      <w:rPr>
        <w:rFonts w:ascii="Times New Roman" w:hAnsi="Times New Roman"/>
      </w:rPr>
    </w:pPr>
  </w:p>
  <w:p xmlns:wp14="http://schemas.microsoft.com/office/word/2010/wordml" w:rsidR="003B3094" w:rsidP="003B3094" w:rsidRDefault="003B3094" w14:paraId="53128261" wp14:textId="77777777">
    <w:pPr>
      <w:pStyle w:val="Header"/>
      <w:rPr>
        <w:rFonts w:ascii="Times New Roman" w:hAnsi="Times New Roman"/>
      </w:rPr>
    </w:pPr>
  </w:p>
  <w:p xmlns:wp14="http://schemas.microsoft.com/office/word/2010/wordml" w:rsidR="003B3094" w:rsidP="003B3094" w:rsidRDefault="003B3094" w14:paraId="62486C05" wp14:textId="77777777">
    <w:pPr>
      <w:pStyle w:val="Header"/>
      <w:rPr>
        <w:rFonts w:ascii="Times New Roman" w:hAnsi="Times New Roman"/>
      </w:rPr>
    </w:pPr>
  </w:p>
  <w:p xmlns:wp14="http://schemas.microsoft.com/office/word/2010/wordml" w:rsidR="003B3094" w:rsidP="003B3094" w:rsidRDefault="003B3094" w14:paraId="4101652C" wp14:textId="77777777">
    <w:pPr>
      <w:pStyle w:val="Header"/>
      <w:rPr>
        <w:rFonts w:ascii="Times New Roman" w:hAnsi="Times New Roman"/>
      </w:rPr>
    </w:pPr>
  </w:p>
  <w:p xmlns:wp14="http://schemas.microsoft.com/office/word/2010/wordml" w:rsidR="003B3094" w:rsidP="003B3094" w:rsidRDefault="003B3094" w14:paraId="4B99056E" wp14:textId="77777777">
    <w:pPr>
      <w:pStyle w:val="Header"/>
      <w:rPr>
        <w:rFonts w:ascii="Times New Roman" w:hAnsi="Times New Roman"/>
      </w:rPr>
    </w:pPr>
  </w:p>
  <w:p xmlns:wp14="http://schemas.microsoft.com/office/word/2010/wordml" w:rsidR="003B3094" w:rsidP="003B3094" w:rsidRDefault="003B3094" w14:paraId="1299C43A" wp14:textId="77777777">
    <w:pPr>
      <w:pStyle w:val="Header"/>
      <w:rPr>
        <w:rFonts w:ascii="Times New Roman" w:hAnsi="Times New Roman"/>
      </w:rPr>
    </w:pPr>
  </w:p>
  <w:p xmlns:wp14="http://schemas.microsoft.com/office/word/2010/wordml" w:rsidR="003B3094" w:rsidP="003B3094" w:rsidRDefault="003B3094" w14:paraId="4DDBEF00" wp14:textId="77777777">
    <w:pPr>
      <w:pStyle w:val="Header"/>
      <w:rPr>
        <w:rFonts w:ascii="Times New Roman" w:hAnsi="Times New Roman"/>
      </w:rPr>
    </w:pPr>
  </w:p>
  <w:p xmlns:wp14="http://schemas.microsoft.com/office/word/2010/wordml" w:rsidR="003B3094" w:rsidP="003B3094" w:rsidRDefault="003B3094" w14:paraId="3461D779" wp14:textId="77777777">
    <w:pPr>
      <w:pStyle w:val="Header"/>
      <w:rPr>
        <w:rFonts w:ascii="Times New Roman" w:hAnsi="Times New Roman"/>
      </w:rPr>
    </w:pPr>
  </w:p>
  <w:p xmlns:wp14="http://schemas.microsoft.com/office/word/2010/wordml" w:rsidR="003B3094" w:rsidP="003B3094" w:rsidRDefault="003B3094" w14:paraId="3CF2D8B6" wp14:textId="77777777">
    <w:pPr>
      <w:pStyle w:val="Header"/>
      <w:rPr>
        <w:rFonts w:ascii="Times New Roman" w:hAnsi="Times New Roman"/>
      </w:rPr>
    </w:pPr>
  </w:p>
  <w:p xmlns:wp14="http://schemas.microsoft.com/office/word/2010/wordml" w:rsidRPr="00815277" w:rsidR="003B3094" w:rsidP="003B3094" w:rsidRDefault="00B82B46" w14:paraId="37C04BD2" wp14:textId="77777777">
    <w:pPr>
      <w:pStyle w:val="Header"/>
      <w:rPr>
        <w:rFonts w:ascii="Times New Roman" w:hAnsi="Times New Roman"/>
      </w:rPr>
    </w:pPr>
    <w:r>
      <w:rPr>
        <w:noProof/>
        <w:lang w:val="lv-LV" w:eastAsia="lv-LV"/>
      </w:rPr>
      <w:drawing>
        <wp:anchor xmlns:wp14="http://schemas.microsoft.com/office/word/2010/wordprocessingDrawing" distT="0" distB="0" distL="114300" distR="114300" simplePos="0" relativeHeight="251658240" behindDoc="1" locked="0" layoutInCell="1" allowOverlap="1" wp14:anchorId="6A62BD1A" wp14:editId="7777777">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xmlns:wp14="http://schemas.microsoft.com/office/word/2010/wordprocessingDrawing" distT="0" distB="0" distL="114300" distR="114300" simplePos="0" relativeHeight="251661312" behindDoc="1" locked="0" layoutInCell="1" allowOverlap="1" wp14:anchorId="016314BE" wp14:editId="7777777">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B7680C" w:rsidR="003B3094" w:rsidP="003B3094" w:rsidRDefault="00B82B46" w14:paraId="3F9E539F" wp14:textId="77777777">
                          <w:pPr>
                            <w:spacing w:after="0" w:line="194" w:lineRule="exact"/>
                            <w:ind w:left="20" w:right="-45"/>
                            <w:jc w:val="center"/>
                            <w:rPr>
                              <w:rFonts w:ascii="Times New Roman" w:hAnsi="Times New Roman" w:eastAsia="Times New Roman"/>
                              <w:sz w:val="17"/>
                              <w:szCs w:val="17"/>
                              <w:lang w:val="pt-BR"/>
                            </w:rPr>
                          </w:pPr>
                          <w:r w:rsidRPr="0079265C">
                            <w:rPr>
                              <w:rFonts w:ascii="Times New Roman" w:hAnsi="Times New Roman" w:eastAsia="Times New Roman"/>
                              <w:color w:val="231F20"/>
                              <w:sz w:val="17"/>
                              <w:szCs w:val="17"/>
                            </w:rPr>
                            <w:t>Rūpniecības iela 23, Rīga, LV-1045</w:t>
                          </w:r>
                          <w:r w:rsidR="003A45E5">
                            <w:rPr>
                              <w:rFonts w:ascii="Times New Roman" w:hAnsi="Times New Roman" w:eastAsia="Times New Roman"/>
                              <w:color w:val="231F20"/>
                              <w:sz w:val="17"/>
                              <w:szCs w:val="17"/>
                            </w:rPr>
                            <w:t xml:space="preserve">, tālr. </w:t>
                          </w:r>
                          <w:r w:rsidRPr="00B7680C" w:rsidR="003A45E5">
                            <w:rPr>
                              <w:rFonts w:ascii="Times New Roman" w:hAnsi="Times New Roman" w:eastAsia="Times New Roman"/>
                              <w:color w:val="231F20"/>
                              <w:sz w:val="17"/>
                              <w:szCs w:val="17"/>
                              <w:lang w:val="pt-BR"/>
                            </w:rPr>
                            <w:t>67321173</w:t>
                          </w:r>
                          <w:r w:rsidRPr="00B7680C">
                            <w:rPr>
                              <w:rFonts w:ascii="Times New Roman" w:hAnsi="Times New Roman" w:eastAsia="Times New Roman"/>
                              <w:color w:val="231F20"/>
                              <w:sz w:val="17"/>
                              <w:szCs w:val="17"/>
                              <w:lang w:val="pt-BR"/>
                            </w:rPr>
                            <w:t xml:space="preserve">, e-pasts </w:t>
                          </w:r>
                          <w:r w:rsidRPr="00B7680C" w:rsidR="00752C7A">
                            <w:rPr>
                              <w:rFonts w:ascii="Times New Roman" w:hAnsi="Times New Roman" w:eastAsia="Times New Roman"/>
                              <w:color w:val="231F20"/>
                              <w:sz w:val="17"/>
                              <w:szCs w:val="17"/>
                              <w:lang w:val="pt-BR"/>
                            </w:rPr>
                            <w:t>pasts</w:t>
                          </w:r>
                          <w:r w:rsidRPr="00B7680C">
                            <w:rPr>
                              <w:rFonts w:ascii="Times New Roman" w:hAnsi="Times New Roman" w:eastAsia="Times New Roman"/>
                              <w:color w:val="231F20"/>
                              <w:sz w:val="17"/>
                              <w:szCs w:val="17"/>
                              <w:lang w:val="pt-BR"/>
                            </w:rPr>
                            <w:t>@vpvb.gov.lv, www.vpvb.gov.lv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w14:anchorId="2C6B9FC0">
            <v:shapetype id="_x0000_t202" coordsize="21600,21600" o:spt="202" path="m,l,21600r21600,l21600,xe">
              <v:stroke joinstyle="miter"/>
              <v:path gradientshapeok="t" o:connecttype="rect"/>
            </v:shapetype>
            <v:shape id="Text Box 43"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o:spid="_x0000_s2049" filled="f" stroked="f" type="#_x0000_t202">
              <v:textbox inset="0,0,0,0">
                <w:txbxContent>
                  <w:p w:rsidRPr="00B7680C" w:rsidR="003B3094" w:rsidP="003B3094" w14:paraId="0A1C4F52" w14:textId="77777777">
                    <w:pPr>
                      <w:spacing w:after="0" w:line="194" w:lineRule="exact"/>
                      <w:ind w:left="20" w:right="-45"/>
                      <w:jc w:val="center"/>
                      <w:rPr>
                        <w:rFonts w:ascii="Times New Roman" w:hAnsi="Times New Roman" w:eastAsia="Times New Roman"/>
                        <w:sz w:val="17"/>
                        <w:szCs w:val="17"/>
                        <w:lang w:val="pt-BR"/>
                      </w:rPr>
                    </w:pPr>
                    <w:r w:rsidRPr="0079265C">
                      <w:rPr>
                        <w:rFonts w:ascii="Times New Roman" w:hAnsi="Times New Roman" w:eastAsia="Times New Roman"/>
                        <w:color w:val="231F20"/>
                        <w:sz w:val="17"/>
                        <w:szCs w:val="17"/>
                      </w:rPr>
                      <w:t>Rūpniecības iela 23, Rīga, LV-1045</w:t>
                    </w:r>
                    <w:r w:rsidR="003A45E5">
                      <w:rPr>
                        <w:rFonts w:ascii="Times New Roman" w:hAnsi="Times New Roman" w:eastAsia="Times New Roman"/>
                        <w:color w:val="231F20"/>
                        <w:sz w:val="17"/>
                        <w:szCs w:val="17"/>
                      </w:rPr>
                      <w:t xml:space="preserve">, tālr. </w:t>
                    </w:r>
                    <w:r w:rsidRPr="00B7680C" w:rsidR="003A45E5">
                      <w:rPr>
                        <w:rFonts w:ascii="Times New Roman" w:hAnsi="Times New Roman" w:eastAsia="Times New Roman"/>
                        <w:color w:val="231F20"/>
                        <w:sz w:val="17"/>
                        <w:szCs w:val="17"/>
                        <w:lang w:val="pt-BR"/>
                      </w:rPr>
                      <w:t>67321173</w:t>
                    </w:r>
                    <w:r w:rsidRPr="00B7680C">
                      <w:rPr>
                        <w:rFonts w:ascii="Times New Roman" w:hAnsi="Times New Roman" w:eastAsia="Times New Roman"/>
                        <w:color w:val="231F20"/>
                        <w:sz w:val="17"/>
                        <w:szCs w:val="17"/>
                        <w:lang w:val="pt-BR"/>
                      </w:rPr>
                      <w:t xml:space="preserve">, e-pasts </w:t>
                    </w:r>
                    <w:r w:rsidRPr="00B7680C" w:rsidR="00752C7A">
                      <w:rPr>
                        <w:rFonts w:ascii="Times New Roman" w:hAnsi="Times New Roman" w:eastAsia="Times New Roman"/>
                        <w:color w:val="231F20"/>
                        <w:sz w:val="17"/>
                        <w:szCs w:val="17"/>
                        <w:lang w:val="pt-BR"/>
                      </w:rPr>
                      <w:t>pasts</w:t>
                    </w:r>
                    <w:r w:rsidRPr="00B7680C">
                      <w:rPr>
                        <w:rFonts w:ascii="Times New Roman" w:hAnsi="Times New Roman" w:eastAsia="Times New Roman"/>
                        <w:color w:val="231F20"/>
                        <w:sz w:val="17"/>
                        <w:szCs w:val="17"/>
                        <w:lang w:val="pt-BR"/>
                      </w:rPr>
                      <w:t>@vpvb.gov.lv, www.vpvb.gov.lv</w:t>
                    </w:r>
                  </w:p>
                </w:txbxContent>
              </v:textbox>
            </v:shape>
          </w:pict>
        </mc:Fallback>
      </mc:AlternateContent>
    </w:r>
    <w:r>
      <w:rPr>
        <w:noProof/>
        <w:lang w:val="lv-LV" w:eastAsia="lv-LV"/>
      </w:rPr>
      <mc:AlternateContent>
        <mc:Choice Requires="wpg">
          <w:drawing>
            <wp:anchor xmlns:wp14="http://schemas.microsoft.com/office/word/2010/wordprocessingDrawing" distT="0" distB="0" distL="114300" distR="114300" simplePos="0" relativeHeight="251659264" behindDoc="1" locked="0" layoutInCell="1" allowOverlap="1" wp14:anchorId="0BB299B8" wp14:editId="7777777">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w14:anchorId="1A3052C6">
            <v:group id="Group 41" style="width:346.25pt;height:0.1pt;margin-top:149.85pt;margin-left:145.7pt;mso-position-horizontal-relative:page;mso-position-vertical-relative:page;position:absolute;z-index:-251656192" coordsize="6926,2" coordorigin="2915,2998" o:spid="_x0000_s2050">
              <v:shape id="Freeform 42" style="width:6926;height:2;left:2915;mso-wrap-style:square;position:absolute;top:2998;visibility:visible;v-text-anchor:top" coordsize="6926,2" o:spid="_x0000_s2051" filled="f" strokecolor="#231f20" strokeweight="0.25pt" path="m,l6926,e">
                <v:path arrowok="t" o:connecttype="custom" o:connectlocs="0,0;6926,0" o:connectangles="0,0"/>
              </v:shape>
            </v:group>
          </w:pict>
        </mc:Fallback>
      </mc:AlternateContent>
    </w:r>
  </w:p>
  <w:p xmlns:wp14="http://schemas.microsoft.com/office/word/2010/wordml" w:rsidR="003B3094" w:rsidRDefault="003B3094" w14:paraId="0FB78278"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25817497"/>
    <w:multiLevelType w:val="multilevel"/>
    <w:tmpl w:val="774C1608"/>
    <w:lvl w:ilvl="0">
      <w:start w:val="1"/>
      <w:numFmt w:val="decimal"/>
      <w:lvlText w:val="%1."/>
      <w:lvlJc w:val="left"/>
      <w:pPr>
        <w:tabs>
          <w:tab w:val="num" w:pos="360"/>
        </w:tabs>
        <w:ind w:left="360" w:hanging="360"/>
      </w:pPr>
      <w:rPr>
        <w:rFonts w:ascii="Times New Roman" w:hAnsi="Times New Roman" w:eastAsia="Times New Roman" w:cs="Times New Roman"/>
        <w:b w:val="0"/>
        <w:bCs w:val="0"/>
        <w:strike w:val="0"/>
        <w:color w:val="auto"/>
        <w:sz w:val="24"/>
        <w:szCs w:val="24"/>
      </w:rPr>
    </w:lvl>
    <w:lvl w:ilvl="1">
      <w:start w:val="1"/>
      <w:numFmt w:val="decimal"/>
      <w:isLgl/>
      <w:lvlText w:val="%1.%2."/>
      <w:lvlJc w:val="left"/>
      <w:pPr>
        <w:ind w:left="502" w:hanging="360"/>
      </w:pPr>
      <w:rPr>
        <w:rFonts w:hint="default"/>
        <w:strike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31345E95"/>
    <w:multiLevelType w:val="hybridMultilevel"/>
    <w:tmpl w:val="6C3C9AF4"/>
    <w:lvl w:ilvl="0" w:tplc="1C4E3858">
      <w:start w:val="1"/>
      <w:numFmt w:val="decimal"/>
      <w:lvlText w:val="%1."/>
      <w:lvlJc w:val="left"/>
      <w:pPr>
        <w:ind w:left="720" w:hanging="360"/>
      </w:pPr>
      <w:rPr>
        <w:rFonts w:cs="Times New Roman"/>
      </w:rPr>
    </w:lvl>
    <w:lvl w:ilvl="1" w:tplc="F8F0A5E4">
      <w:start w:val="1"/>
      <w:numFmt w:val="lowerLetter"/>
      <w:lvlText w:val="%2."/>
      <w:lvlJc w:val="left"/>
      <w:pPr>
        <w:ind w:left="1440" w:hanging="360"/>
      </w:pPr>
      <w:rPr>
        <w:rFonts w:cs="Times New Roman"/>
      </w:rPr>
    </w:lvl>
    <w:lvl w:ilvl="2" w:tplc="AD38B6C0">
      <w:start w:val="1"/>
      <w:numFmt w:val="lowerRoman"/>
      <w:lvlText w:val="%3."/>
      <w:lvlJc w:val="right"/>
      <w:pPr>
        <w:ind w:left="2160" w:hanging="180"/>
      </w:pPr>
      <w:rPr>
        <w:rFonts w:cs="Times New Roman"/>
      </w:rPr>
    </w:lvl>
    <w:lvl w:ilvl="3" w:tplc="9418CF4A">
      <w:start w:val="1"/>
      <w:numFmt w:val="decimal"/>
      <w:lvlText w:val="%4."/>
      <w:lvlJc w:val="left"/>
      <w:pPr>
        <w:ind w:left="2880" w:hanging="360"/>
      </w:pPr>
      <w:rPr>
        <w:rFonts w:cs="Times New Roman"/>
      </w:rPr>
    </w:lvl>
    <w:lvl w:ilvl="4" w:tplc="D4A8E41E">
      <w:start w:val="1"/>
      <w:numFmt w:val="lowerLetter"/>
      <w:lvlText w:val="%5."/>
      <w:lvlJc w:val="left"/>
      <w:pPr>
        <w:ind w:left="3600" w:hanging="360"/>
      </w:pPr>
      <w:rPr>
        <w:rFonts w:cs="Times New Roman"/>
      </w:rPr>
    </w:lvl>
    <w:lvl w:ilvl="5" w:tplc="0C7E783A">
      <w:start w:val="1"/>
      <w:numFmt w:val="lowerRoman"/>
      <w:lvlText w:val="%6."/>
      <w:lvlJc w:val="right"/>
      <w:pPr>
        <w:ind w:left="4320" w:hanging="180"/>
      </w:pPr>
      <w:rPr>
        <w:rFonts w:cs="Times New Roman"/>
      </w:rPr>
    </w:lvl>
    <w:lvl w:ilvl="6" w:tplc="E1FADDD0">
      <w:start w:val="1"/>
      <w:numFmt w:val="decimal"/>
      <w:lvlText w:val="%7."/>
      <w:lvlJc w:val="left"/>
      <w:pPr>
        <w:ind w:left="5040" w:hanging="360"/>
      </w:pPr>
      <w:rPr>
        <w:rFonts w:cs="Times New Roman"/>
      </w:rPr>
    </w:lvl>
    <w:lvl w:ilvl="7" w:tplc="1B481578">
      <w:start w:val="1"/>
      <w:numFmt w:val="lowerLetter"/>
      <w:lvlText w:val="%8."/>
      <w:lvlJc w:val="left"/>
      <w:pPr>
        <w:ind w:left="5760" w:hanging="360"/>
      </w:pPr>
      <w:rPr>
        <w:rFonts w:cs="Times New Roman"/>
      </w:rPr>
    </w:lvl>
    <w:lvl w:ilvl="8" w:tplc="FDBE0192">
      <w:start w:val="1"/>
      <w:numFmt w:val="lowerRoman"/>
      <w:lvlText w:val="%9."/>
      <w:lvlJc w:val="right"/>
      <w:pPr>
        <w:ind w:left="6480" w:hanging="180"/>
      </w:pPr>
      <w:rPr>
        <w:rFonts w:cs="Times New Roman"/>
      </w:rPr>
    </w:lvl>
  </w:abstractNum>
  <w:abstractNum w:abstractNumId="13" w15:restartNumberingAfterBreak="1">
    <w:nsid w:val="424E6858"/>
    <w:multiLevelType w:val="hybridMultilevel"/>
    <w:tmpl w:val="8DA6B6F8"/>
    <w:lvl w:ilvl="0" w:tplc="22EE5EEA">
      <w:start w:val="1"/>
      <w:numFmt w:val="decimal"/>
      <w:lvlText w:val="%1."/>
      <w:lvlJc w:val="left"/>
      <w:pPr>
        <w:ind w:left="1080" w:hanging="360"/>
      </w:pPr>
      <w:rPr>
        <w:b w:val="0"/>
        <w:bCs w:val="0"/>
      </w:rPr>
    </w:lvl>
    <w:lvl w:ilvl="1" w:tplc="AF32AC86">
      <w:start w:val="1"/>
      <w:numFmt w:val="lowerLetter"/>
      <w:lvlText w:val="%2."/>
      <w:lvlJc w:val="left"/>
      <w:pPr>
        <w:ind w:left="1440" w:hanging="360"/>
      </w:pPr>
    </w:lvl>
    <w:lvl w:ilvl="2" w:tplc="14B238C8">
      <w:start w:val="1"/>
      <w:numFmt w:val="lowerRoman"/>
      <w:lvlText w:val="%3."/>
      <w:lvlJc w:val="right"/>
      <w:pPr>
        <w:ind w:left="2160" w:hanging="180"/>
      </w:pPr>
    </w:lvl>
    <w:lvl w:ilvl="3" w:tplc="ABAC8600">
      <w:start w:val="1"/>
      <w:numFmt w:val="decimal"/>
      <w:lvlText w:val="%4."/>
      <w:lvlJc w:val="left"/>
      <w:pPr>
        <w:ind w:left="2880" w:hanging="360"/>
      </w:pPr>
    </w:lvl>
    <w:lvl w:ilvl="4" w:tplc="453A5010">
      <w:start w:val="1"/>
      <w:numFmt w:val="lowerLetter"/>
      <w:lvlText w:val="%5."/>
      <w:lvlJc w:val="left"/>
      <w:pPr>
        <w:ind w:left="3600" w:hanging="360"/>
      </w:pPr>
    </w:lvl>
    <w:lvl w:ilvl="5" w:tplc="06F8AA5C">
      <w:start w:val="1"/>
      <w:numFmt w:val="lowerRoman"/>
      <w:lvlText w:val="%6."/>
      <w:lvlJc w:val="right"/>
      <w:pPr>
        <w:ind w:left="4320" w:hanging="180"/>
      </w:pPr>
    </w:lvl>
    <w:lvl w:ilvl="6" w:tplc="2B4C86FA">
      <w:start w:val="1"/>
      <w:numFmt w:val="decimal"/>
      <w:lvlText w:val="%7."/>
      <w:lvlJc w:val="left"/>
      <w:pPr>
        <w:ind w:left="5040" w:hanging="360"/>
      </w:pPr>
    </w:lvl>
    <w:lvl w:ilvl="7" w:tplc="B9046288">
      <w:start w:val="1"/>
      <w:numFmt w:val="lowerLetter"/>
      <w:lvlText w:val="%8."/>
      <w:lvlJc w:val="left"/>
      <w:pPr>
        <w:ind w:left="5760" w:hanging="360"/>
      </w:pPr>
    </w:lvl>
    <w:lvl w:ilvl="8" w:tplc="7D280A10">
      <w:start w:val="1"/>
      <w:numFmt w:val="lowerRoman"/>
      <w:lvlText w:val="%9."/>
      <w:lvlJc w:val="right"/>
      <w:pPr>
        <w:ind w:left="6480" w:hanging="180"/>
      </w:pPr>
    </w:lvl>
  </w:abstractNum>
  <w:abstractNum w:abstractNumId="14" w15:restartNumberingAfterBreak="0">
    <w:nsid w:val="51B84297"/>
    <w:multiLevelType w:val="hybridMultilevel"/>
    <w:tmpl w:val="864E090A"/>
    <w:lvl w:ilvl="0" w:tplc="EA60ECB8">
      <w:start w:val="1"/>
      <w:numFmt w:val="decimal"/>
      <w:lvlText w:val="%1."/>
      <w:lvlJc w:val="left"/>
      <w:pPr>
        <w:ind w:left="1080" w:hanging="360"/>
      </w:pPr>
      <w:rPr>
        <w:b w:val="0"/>
        <w:bCs w:val="0"/>
      </w:rPr>
    </w:lvl>
    <w:lvl w:ilvl="1" w:tplc="16F0640E">
      <w:start w:val="1"/>
      <w:numFmt w:val="lowerLetter"/>
      <w:lvlText w:val="%2."/>
      <w:lvlJc w:val="left"/>
      <w:pPr>
        <w:ind w:left="1440" w:hanging="360"/>
      </w:pPr>
    </w:lvl>
    <w:lvl w:ilvl="2" w:tplc="D5F21F38">
      <w:start w:val="1"/>
      <w:numFmt w:val="lowerRoman"/>
      <w:lvlText w:val="%3."/>
      <w:lvlJc w:val="right"/>
      <w:pPr>
        <w:ind w:left="2160" w:hanging="180"/>
      </w:pPr>
    </w:lvl>
    <w:lvl w:ilvl="3" w:tplc="FD0C4886">
      <w:start w:val="1"/>
      <w:numFmt w:val="decimal"/>
      <w:lvlText w:val="%4."/>
      <w:lvlJc w:val="left"/>
      <w:pPr>
        <w:ind w:left="2880" w:hanging="360"/>
      </w:pPr>
    </w:lvl>
    <w:lvl w:ilvl="4" w:tplc="A2366A0C">
      <w:start w:val="1"/>
      <w:numFmt w:val="lowerLetter"/>
      <w:lvlText w:val="%5."/>
      <w:lvlJc w:val="left"/>
      <w:pPr>
        <w:ind w:left="3600" w:hanging="360"/>
      </w:pPr>
    </w:lvl>
    <w:lvl w:ilvl="5" w:tplc="D916AE14">
      <w:start w:val="1"/>
      <w:numFmt w:val="lowerRoman"/>
      <w:lvlText w:val="%6."/>
      <w:lvlJc w:val="right"/>
      <w:pPr>
        <w:ind w:left="4320" w:hanging="180"/>
      </w:pPr>
    </w:lvl>
    <w:lvl w:ilvl="6" w:tplc="B24E0FCC">
      <w:start w:val="1"/>
      <w:numFmt w:val="decimal"/>
      <w:lvlText w:val="%7."/>
      <w:lvlJc w:val="left"/>
      <w:pPr>
        <w:ind w:left="5040" w:hanging="360"/>
      </w:pPr>
    </w:lvl>
    <w:lvl w:ilvl="7" w:tplc="71B47CA6">
      <w:start w:val="1"/>
      <w:numFmt w:val="lowerLetter"/>
      <w:lvlText w:val="%8."/>
      <w:lvlJc w:val="left"/>
      <w:pPr>
        <w:ind w:left="5760" w:hanging="360"/>
      </w:pPr>
    </w:lvl>
    <w:lvl w:ilvl="8" w:tplc="76F64E76">
      <w:start w:val="1"/>
      <w:numFmt w:val="lowerRoman"/>
      <w:lvlText w:val="%9."/>
      <w:lvlJc w:val="right"/>
      <w:pPr>
        <w:ind w:left="6480" w:hanging="180"/>
      </w:pPr>
    </w:lvl>
  </w:abstractNum>
  <w:abstractNum w:abstractNumId="15" w15:restartNumberingAfterBreak="0">
    <w:nsid w:val="71BF0AC4"/>
    <w:multiLevelType w:val="multilevel"/>
    <w:tmpl w:val="A21C9FC4"/>
    <w:lvl w:ilvl="0">
      <w:start w:val="1"/>
      <w:numFmt w:val="decimal"/>
      <w:lvlText w:val="%1."/>
      <w:lvlJc w:val="left"/>
      <w:pPr>
        <w:tabs>
          <w:tab w:val="num" w:pos="360"/>
        </w:tabs>
        <w:ind w:left="360" w:hanging="360"/>
      </w:pPr>
      <w:rPr>
        <w:rFonts w:hint="default"/>
        <w:b w:val="0"/>
        <w:bCs w:val="0"/>
        <w:strike w:val="0"/>
        <w:color w:val="auto"/>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282807486">
    <w:abstractNumId w:val="10"/>
  </w:num>
  <w:num w:numId="2" w16cid:durableId="2101943551">
    <w:abstractNumId w:val="8"/>
  </w:num>
  <w:num w:numId="3" w16cid:durableId="42802176">
    <w:abstractNumId w:val="7"/>
  </w:num>
  <w:num w:numId="4" w16cid:durableId="275062300">
    <w:abstractNumId w:val="6"/>
  </w:num>
  <w:num w:numId="5" w16cid:durableId="318194974">
    <w:abstractNumId w:val="5"/>
  </w:num>
  <w:num w:numId="6" w16cid:durableId="435176418">
    <w:abstractNumId w:val="9"/>
  </w:num>
  <w:num w:numId="7" w16cid:durableId="707921695">
    <w:abstractNumId w:val="4"/>
  </w:num>
  <w:num w:numId="8" w16cid:durableId="673454773">
    <w:abstractNumId w:val="3"/>
  </w:num>
  <w:num w:numId="9" w16cid:durableId="1516574267">
    <w:abstractNumId w:val="2"/>
  </w:num>
  <w:num w:numId="10" w16cid:durableId="116530882">
    <w:abstractNumId w:val="1"/>
  </w:num>
  <w:num w:numId="11" w16cid:durableId="1541550242">
    <w:abstractNumId w:val="0"/>
  </w:num>
  <w:num w:numId="12" w16cid:durableId="1158036906">
    <w:abstractNumId w:val="12"/>
  </w:num>
  <w:num w:numId="13" w16cid:durableId="5242911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6523562">
    <w:abstractNumId w:val="11"/>
  </w:num>
  <w:num w:numId="15" w16cid:durableId="322047562">
    <w:abstractNumId w:val="15"/>
  </w:num>
  <w:num w:numId="16" w16cid:durableId="2132285018">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818B6"/>
    <w:rsid w:val="00093075"/>
    <w:rsid w:val="000A11BA"/>
    <w:rsid w:val="000F555D"/>
    <w:rsid w:val="00124173"/>
    <w:rsid w:val="0015490B"/>
    <w:rsid w:val="001861E1"/>
    <w:rsid w:val="00186A42"/>
    <w:rsid w:val="001A6E7C"/>
    <w:rsid w:val="001B2EAC"/>
    <w:rsid w:val="0020556B"/>
    <w:rsid w:val="00223F4C"/>
    <w:rsid w:val="00225A1D"/>
    <w:rsid w:val="00271C85"/>
    <w:rsid w:val="00275B9E"/>
    <w:rsid w:val="002E1474"/>
    <w:rsid w:val="003A45E5"/>
    <w:rsid w:val="003B3094"/>
    <w:rsid w:val="004E4316"/>
    <w:rsid w:val="004F26E0"/>
    <w:rsid w:val="00535564"/>
    <w:rsid w:val="005C6A06"/>
    <w:rsid w:val="005E672E"/>
    <w:rsid w:val="00631726"/>
    <w:rsid w:val="00663C3A"/>
    <w:rsid w:val="006A1FDF"/>
    <w:rsid w:val="006C1F4E"/>
    <w:rsid w:val="00752C7A"/>
    <w:rsid w:val="007715CC"/>
    <w:rsid w:val="007811BA"/>
    <w:rsid w:val="0079265C"/>
    <w:rsid w:val="007B3BA5"/>
    <w:rsid w:val="007E4D1F"/>
    <w:rsid w:val="007F77D9"/>
    <w:rsid w:val="00801867"/>
    <w:rsid w:val="0080657F"/>
    <w:rsid w:val="00815277"/>
    <w:rsid w:val="00842C4F"/>
    <w:rsid w:val="00876C21"/>
    <w:rsid w:val="0088296A"/>
    <w:rsid w:val="008C50FB"/>
    <w:rsid w:val="00902349"/>
    <w:rsid w:val="00910D6E"/>
    <w:rsid w:val="00960C5E"/>
    <w:rsid w:val="0098179F"/>
    <w:rsid w:val="009B7306"/>
    <w:rsid w:val="009E1656"/>
    <w:rsid w:val="00A11397"/>
    <w:rsid w:val="00A330A9"/>
    <w:rsid w:val="00A76810"/>
    <w:rsid w:val="00A814A9"/>
    <w:rsid w:val="00A95BEA"/>
    <w:rsid w:val="00B0767C"/>
    <w:rsid w:val="00B117E2"/>
    <w:rsid w:val="00B12C26"/>
    <w:rsid w:val="00B46B2C"/>
    <w:rsid w:val="00B5414F"/>
    <w:rsid w:val="00B55C78"/>
    <w:rsid w:val="00B645B7"/>
    <w:rsid w:val="00B7680C"/>
    <w:rsid w:val="00B82B46"/>
    <w:rsid w:val="00BA26EB"/>
    <w:rsid w:val="00BA66AB"/>
    <w:rsid w:val="00BF0050"/>
    <w:rsid w:val="00BF1536"/>
    <w:rsid w:val="00C47F57"/>
    <w:rsid w:val="00C606CF"/>
    <w:rsid w:val="00C95806"/>
    <w:rsid w:val="00D21FA6"/>
    <w:rsid w:val="00D9195E"/>
    <w:rsid w:val="00D94D1A"/>
    <w:rsid w:val="00DD0CF8"/>
    <w:rsid w:val="00E12C09"/>
    <w:rsid w:val="00E31AA8"/>
    <w:rsid w:val="00E365CE"/>
    <w:rsid w:val="00E415A2"/>
    <w:rsid w:val="00E7353C"/>
    <w:rsid w:val="00E81B96"/>
    <w:rsid w:val="00EE0E5E"/>
    <w:rsid w:val="00F146B6"/>
    <w:rsid w:val="00F94681"/>
    <w:rsid w:val="00FC64C3"/>
    <w:rsid w:val="2F012FE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D268589"/>
  <w15:chartTrackingRefBased/>
  <w15:docId w15:val="{F5B9C4DB-FF41-4118-BE43-6D0B361328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pPr>
      <w:widowControl w:val="0"/>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styleId="HeaderChar" w:customStyle="1">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styleId="FooterChar" w:customStyle="1">
    <w:name w:val="Footer Char"/>
    <w:basedOn w:val="DefaultParagraphFont"/>
    <w:link w:val="Footer"/>
    <w:uiPriority w:val="99"/>
    <w:rsid w:val="00815277"/>
  </w:style>
  <w:style w:type="character" w:styleId="body1" w:customStyle="1">
    <w:name w:val="body1"/>
    <w:rsid w:val="00D21FA6"/>
    <w:rPr>
      <w:rFonts w:hint="default" w:ascii="Verdana" w:hAnsi="Verdana"/>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styleId="PlainTextChar" w:customStyle="1">
    <w:name w:val="Plain Text Char"/>
    <w:link w:val="PlainText"/>
    <w:uiPriority w:val="99"/>
    <w:semiHidden/>
    <w:rsid w:val="00D21FA6"/>
    <w:rPr>
      <w:rFonts w:ascii="Calibri" w:hAnsi="Calibri" w:eastAsia="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30349"/>
    <w:rPr>
      <w:rFonts w:ascii="Tahoma" w:hAnsi="Tahoma" w:cs="Tahoma"/>
      <w:sz w:val="16"/>
      <w:szCs w:val="16"/>
    </w:rPr>
  </w:style>
  <w:style w:type="paragraph" w:styleId="FootnoteText">
    <w:name w:val="footnote text"/>
    <w:basedOn w:val="Normal"/>
    <w:link w:val="FootnoteTextChar"/>
    <w:uiPriority w:val="99"/>
    <w:semiHidden/>
    <w:unhideWhenUsed/>
    <w:rsid w:val="001A6E7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A6E7C"/>
    <w:rPr>
      <w:lang w:val="en-US" w:eastAsia="en-US"/>
    </w:rPr>
  </w:style>
  <w:style w:type="character" w:styleId="FootnoteReference">
    <w:name w:val="footnote reference"/>
    <w:aliases w:val="Footnote Reference Number,Footnote Reference Superscript,Footnote sign,Footnote symbol,Style 4,fr"/>
    <w:basedOn w:val="DefaultParagraphFont"/>
    <w:uiPriority w:val="99"/>
    <w:unhideWhenUsed/>
    <w:rsid w:val="001A6E7C"/>
    <w:rPr>
      <w:vertAlign w:val="superscript"/>
    </w:rPr>
  </w:style>
  <w:style w:type="table" w:styleId="TableGrid1" w:customStyle="1">
    <w:name w:val="Table Grid1"/>
    <w:basedOn w:val="TableNormal"/>
    <w:next w:val="TableGrid"/>
    <w:uiPriority w:val="39"/>
    <w:rsid w:val="001A6E7C"/>
    <w:rPr>
      <w:rFonts w:asciiTheme="minorHAnsi" w:hAnsiTheme="minorHAnsi" w:eastAsiaTheme="minorHAnsi" w:cstheme="minorBidi"/>
      <w:kern w:val="2"/>
      <w:sz w:val="22"/>
      <w:szCs w:val="22"/>
      <w:lang w:val="en-GB"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1A6E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ikumi.lv/ta/id/336089-energetiskas-drosibas-un-neatkaribas-veicinasanai-nepieciesamas-atvieglotas-energoapgades-buvju-buvniecibas-kartibas-likum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ega@europeanenergy.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latvija@europeanenergy.com"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ace.strode@vpvb.gov.lv"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issrv.lvgmc.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9FCB8ADFF9ED4085481F3FCEAB457A" ma:contentTypeVersion="13" ma:contentTypeDescription="Create a new document." ma:contentTypeScope="" ma:versionID="a34c02e761284ee55a9e7a3e9438bfe7">
  <xsd:schema xmlns:xsd="http://www.w3.org/2001/XMLSchema" xmlns:xs="http://www.w3.org/2001/XMLSchema" xmlns:p="http://schemas.microsoft.com/office/2006/metadata/properties" xmlns:ns2="183905f4-1ad2-4f29-84a3-57b890456356" xmlns:ns3="545b1c03-77f3-4482-94e8-041f46ed1d6f" targetNamespace="http://schemas.microsoft.com/office/2006/metadata/properties" ma:root="true" ma:fieldsID="eead96c132be1bc221938443b14d3e6c" ns2:_="" ns3:_="">
    <xsd:import namespace="183905f4-1ad2-4f29-84a3-57b890456356"/>
    <xsd:import namespace="545b1c03-77f3-4482-94e8-041f46ed1d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905f4-1ad2-4f29-84a3-57b890456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fe3abc-4a1d-46f1-882b-6a40b21814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b1c03-77f3-4482-94e8-041f46ed1d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8b0787d-f14d-4453-a91d-67e838d8794b}" ma:internalName="TaxCatchAll" ma:showField="CatchAllData" ma:web="545b1c03-77f3-4482-94e8-041f46ed1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5b1c03-77f3-4482-94e8-041f46ed1d6f" xsi:nil="true"/>
    <lcf76f155ced4ddcb4097134ff3c332f xmlns="183905f4-1ad2-4f29-84a3-57b89045635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31542-FA87-41C2-8ACB-F5CC5D57E3F3}">
  <ds:schemaRefs>
    <ds:schemaRef ds:uri="http://schemas.openxmlformats.org/officeDocument/2006/bibliography"/>
  </ds:schemaRefs>
</ds:datastoreItem>
</file>

<file path=customXml/itemProps2.xml><?xml version="1.0" encoding="utf-8"?>
<ds:datastoreItem xmlns:ds="http://schemas.openxmlformats.org/officeDocument/2006/customXml" ds:itemID="{CBEB5E54-B868-4D32-858C-11A76030FA59}"/>
</file>

<file path=customXml/itemProps3.xml><?xml version="1.0" encoding="utf-8"?>
<ds:datastoreItem xmlns:ds="http://schemas.openxmlformats.org/officeDocument/2006/customXml" ds:itemID="{322089DE-448A-4E32-999A-AF5B53FF2C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DD971F-596D-45DD-BCB5-4215C0009B2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Liene Babre</dc:creator>
  <cp:lastModifiedBy>Līga Ansone</cp:lastModifiedBy>
  <cp:revision>8</cp:revision>
  <dcterms:created xsi:type="dcterms:W3CDTF">2025-05-16T15:22:00Z</dcterms:created>
  <dcterms:modified xsi:type="dcterms:W3CDTF">2025-05-16T15:22:40Z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0x010100359FCB8ADFF9ED4085481F3FCEAB457A</vt:lpwstr>
  </property>
  <property fmtid="{D5CDD505-2E9C-101B-9397-08002B2CF9AE}" pid="5" name="Order">
    <vt:r8>9000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