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1522" w14:textId="77777777" w:rsidR="00FD02ED" w:rsidRPr="007A1AD3" w:rsidRDefault="00FD02ED" w:rsidP="00FD02ED">
      <w:pPr>
        <w:jc w:val="right"/>
        <w:rPr>
          <w:b/>
          <w:bCs/>
          <w:lang w:eastAsia="lv-LV"/>
        </w:rPr>
      </w:pPr>
      <w:r w:rsidRPr="007A1AD3">
        <w:rPr>
          <w:b/>
          <w:bCs/>
          <w:lang w:eastAsia="lv-LV"/>
        </w:rPr>
        <w:t xml:space="preserve">2.pielikums </w:t>
      </w:r>
    </w:p>
    <w:p w14:paraId="1E7A6A6F" w14:textId="77777777" w:rsidR="00FD02ED" w:rsidRPr="007A1AD3" w:rsidRDefault="00FD02ED" w:rsidP="00FD02ED">
      <w:pPr>
        <w:ind w:left="1106" w:hanging="550"/>
        <w:jc w:val="right"/>
        <w:rPr>
          <w:lang w:eastAsia="lv-LV"/>
        </w:rPr>
      </w:pPr>
      <w:r w:rsidRPr="007A1AD3">
        <w:rPr>
          <w:lang w:eastAsia="lv-LV"/>
        </w:rPr>
        <w:t>Pie Rakstiskās nomas tiesību izsoles noteikumiem</w:t>
      </w:r>
    </w:p>
    <w:p w14:paraId="5951D6D3" w14:textId="77777777" w:rsidR="00FD02ED" w:rsidRPr="007A1AD3" w:rsidRDefault="00FD02ED" w:rsidP="00FD02ED">
      <w:pPr>
        <w:ind w:firstLine="17"/>
        <w:jc w:val="both"/>
        <w:rPr>
          <w:lang w:eastAsia="lv-LV"/>
        </w:rPr>
      </w:pPr>
      <w:r w:rsidRPr="007A1AD3">
        <w:rPr>
          <w:lang w:eastAsia="lv-LV"/>
        </w:rPr>
        <w:t xml:space="preserve">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 xml:space="preserve">2 </w:t>
      </w:r>
      <w:r w:rsidRPr="007A1AD3">
        <w:rPr>
          <w:rFonts w:eastAsia="Calibri"/>
        </w:rPr>
        <w:t>platībā</w:t>
      </w:r>
    </w:p>
    <w:p w14:paraId="33AB46D4" w14:textId="77777777" w:rsidR="00FD02ED" w:rsidRPr="007A1AD3" w:rsidRDefault="00FD02ED" w:rsidP="00FD02ED">
      <w:pPr>
        <w:ind w:left="1106" w:hanging="550"/>
        <w:jc w:val="right"/>
        <w:rPr>
          <w:color w:val="000000"/>
          <w:lang w:eastAsia="lv-LV"/>
        </w:rPr>
      </w:pPr>
    </w:p>
    <w:p w14:paraId="4CC8F540" w14:textId="77777777" w:rsidR="00FD02ED" w:rsidRPr="007A1AD3" w:rsidRDefault="00FD02ED" w:rsidP="00FD02ED">
      <w:pPr>
        <w:ind w:left="1106" w:hanging="550"/>
        <w:jc w:val="center"/>
        <w:rPr>
          <w:b/>
          <w:color w:val="000000"/>
          <w:lang w:eastAsia="lv-LV"/>
        </w:rPr>
      </w:pPr>
      <w:r w:rsidRPr="007A1AD3">
        <w:rPr>
          <w:b/>
          <w:color w:val="000000"/>
          <w:lang w:eastAsia="lv-LV"/>
        </w:rPr>
        <w:t>PIETEIKUMS DALĪBAI RAKSTISKĀ IZSOLĒ</w:t>
      </w:r>
    </w:p>
    <w:p w14:paraId="547587F8" w14:textId="77777777" w:rsidR="00FD02ED" w:rsidRPr="007A1AD3" w:rsidRDefault="00FD02ED" w:rsidP="00FD02ED">
      <w:pPr>
        <w:jc w:val="both"/>
        <w:rPr>
          <w:rFonts w:eastAsia="Calibri"/>
        </w:rPr>
      </w:pPr>
      <w:r w:rsidRPr="007A1AD3">
        <w:rPr>
          <w:b/>
          <w:color w:val="000000"/>
          <w:lang w:eastAsia="lv-LV"/>
        </w:rPr>
        <w:t xml:space="preserve">IZSOLES OBJEKTS: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daļai </w:t>
      </w:r>
      <w:r>
        <w:rPr>
          <w:rFonts w:eastAsia="Calibri"/>
        </w:rPr>
        <w:t xml:space="preserve">3 </w:t>
      </w:r>
      <w:r w:rsidRPr="007A1AD3">
        <w:rPr>
          <w:rFonts w:eastAsia="Calibri"/>
        </w:rPr>
        <w:t>m</w:t>
      </w:r>
      <w:r w:rsidRPr="007A1AD3">
        <w:rPr>
          <w:rFonts w:eastAsia="Calibri"/>
          <w:vertAlign w:val="superscript"/>
        </w:rPr>
        <w:t>2</w:t>
      </w:r>
      <w:r w:rsidRPr="007A1AD3">
        <w:rPr>
          <w:rFonts w:eastAsia="Calibri"/>
          <w:b/>
          <w:bCs/>
        </w:rPr>
        <w:t xml:space="preserve"> </w:t>
      </w:r>
      <w:r w:rsidRPr="007A1AD3">
        <w:rPr>
          <w:rFonts w:cs="Tahoma"/>
          <w:bCs/>
          <w:szCs w:val="22"/>
        </w:rPr>
        <w:t>platībā.</w:t>
      </w:r>
    </w:p>
    <w:p w14:paraId="3BEE0844" w14:textId="77777777" w:rsidR="00FD02ED" w:rsidRPr="007A1AD3" w:rsidRDefault="00FD02ED" w:rsidP="00FD02ED">
      <w:pPr>
        <w:jc w:val="both"/>
        <w:rPr>
          <w:rFonts w:eastAsia="Calibri"/>
        </w:rPr>
      </w:pPr>
    </w:p>
    <w:p w14:paraId="35BFE402" w14:textId="77777777" w:rsidR="00FD02ED" w:rsidRPr="007A1AD3" w:rsidRDefault="00FD02ED" w:rsidP="00FD02ED">
      <w:pPr>
        <w:jc w:val="both"/>
        <w:rPr>
          <w:b/>
          <w:bCs/>
          <w:lang w:eastAsia="ar-SA"/>
        </w:rPr>
      </w:pPr>
      <w:r w:rsidRPr="007A1AD3">
        <w:rPr>
          <w:lang w:eastAsia="ar-SA"/>
        </w:rPr>
        <w:t xml:space="preserve">Nomas tiesību termiņš ir </w:t>
      </w:r>
      <w:r>
        <w:rPr>
          <w:rFonts w:eastAsia="Lucida Sans Unicode"/>
          <w:b/>
          <w:bCs/>
        </w:rPr>
        <w:t>uz laiku</w:t>
      </w:r>
      <w:r w:rsidRPr="007A1AD3">
        <w:rPr>
          <w:rFonts w:eastAsia="Lucida Sans Unicode"/>
        </w:rPr>
        <w:t xml:space="preserve"> no nomas līguma spēkā stāšanās dienas</w:t>
      </w:r>
      <w:r>
        <w:rPr>
          <w:lang w:eastAsia="ar-SA"/>
        </w:rPr>
        <w:t xml:space="preserve"> līdz 2025.gada 30.septembrim (ieskaitot) </w:t>
      </w:r>
      <w:r w:rsidRPr="007765BF">
        <w:rPr>
          <w:lang w:eastAsia="ar-SA"/>
        </w:rPr>
        <w:t>ar iespēju nomas līgumu pagarināt uz vienu mēnesi.</w:t>
      </w:r>
    </w:p>
    <w:p w14:paraId="1D9AE942" w14:textId="77777777" w:rsidR="00FD02ED" w:rsidRDefault="00FD02ED" w:rsidP="00FD02ED">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w:t>
      </w:r>
      <w:r>
        <w:rPr>
          <w:b/>
          <w:bCs/>
          <w:lang w:eastAsia="ar-SA"/>
        </w:rPr>
        <w:t>100,00</w:t>
      </w:r>
      <w:r w:rsidRPr="007A1AD3">
        <w:rPr>
          <w:b/>
          <w:bCs/>
          <w:lang w:eastAsia="ar-SA"/>
        </w:rPr>
        <w:t xml:space="preserve"> </w:t>
      </w:r>
      <w:proofErr w:type="spellStart"/>
      <w:r w:rsidRPr="007A1AD3">
        <w:rPr>
          <w:b/>
          <w:bCs/>
          <w:lang w:eastAsia="ar-SA"/>
        </w:rPr>
        <w:t>eur</w:t>
      </w:r>
      <w:proofErr w:type="spellEnd"/>
      <w:r w:rsidRPr="007A1AD3">
        <w:rPr>
          <w:b/>
          <w:bCs/>
          <w:lang w:eastAsia="ar-SA"/>
        </w:rPr>
        <w:t xml:space="preserve">/mēnesī  bez pievienotās vērtības nodokļa, </w:t>
      </w:r>
      <w:r>
        <w:rPr>
          <w:b/>
          <w:bCs/>
          <w:lang w:eastAsia="ar-SA"/>
        </w:rPr>
        <w:t>komunālajiem maksājumiem un apsaimniekošanas izdevumiem, ko nomnieks maksā papildus.</w:t>
      </w:r>
    </w:p>
    <w:p w14:paraId="5AF35C38" w14:textId="77777777" w:rsidR="00FD02ED" w:rsidRPr="007A1AD3" w:rsidRDefault="00FD02ED" w:rsidP="00FD02ED">
      <w:pPr>
        <w:tabs>
          <w:tab w:val="left" w:pos="284"/>
        </w:tabs>
        <w:suppressAutoHyphens/>
        <w:spacing w:after="120"/>
        <w:jc w:val="both"/>
        <w:rPr>
          <w:b/>
          <w:bCs/>
          <w:lang w:eastAsia="ar-SA"/>
        </w:rPr>
      </w:pPr>
      <w:r>
        <w:rPr>
          <w:b/>
          <w:bCs/>
          <w:lang w:eastAsia="ar-SA"/>
        </w:rPr>
        <w:t xml:space="preserve">Nomas  objekta mērķis - </w:t>
      </w:r>
      <w:r w:rsidRPr="00A31F63">
        <w:rPr>
          <w:b/>
          <w:bCs/>
          <w:lang w:eastAsia="ar-SA"/>
        </w:rPr>
        <w:t xml:space="preserve">viena saldēto ēdienu (saldējums, </w:t>
      </w:r>
      <w:proofErr w:type="spellStart"/>
      <w:r w:rsidRPr="00A31F63">
        <w:rPr>
          <w:b/>
          <w:bCs/>
          <w:lang w:eastAsia="ar-SA"/>
        </w:rPr>
        <w:t>smūtijs</w:t>
      </w:r>
      <w:proofErr w:type="spellEnd"/>
      <w:r w:rsidRPr="00A31F63">
        <w:rPr>
          <w:b/>
          <w:bCs/>
          <w:lang w:eastAsia="ar-SA"/>
        </w:rPr>
        <w:t xml:space="preserve">, </w:t>
      </w:r>
      <w:proofErr w:type="spellStart"/>
      <w:r w:rsidRPr="00A31F63">
        <w:rPr>
          <w:b/>
          <w:bCs/>
          <w:lang w:eastAsia="ar-SA"/>
        </w:rPr>
        <w:t>sorberts</w:t>
      </w:r>
      <w:proofErr w:type="spellEnd"/>
      <w:r w:rsidRPr="00A31F63">
        <w:rPr>
          <w:b/>
          <w:bCs/>
          <w:lang w:eastAsia="ar-SA"/>
        </w:rPr>
        <w:t xml:space="preserve"> u.tml. produkts) tirdzniecības automāta izvietošanai.</w:t>
      </w:r>
    </w:p>
    <w:p w14:paraId="4525C8FA" w14:textId="77777777" w:rsidR="00FD02ED" w:rsidRPr="007A1AD3" w:rsidRDefault="00FD02ED" w:rsidP="00FD02ED">
      <w:pPr>
        <w:jc w:val="both"/>
        <w:rPr>
          <w:color w:val="000000"/>
          <w:lang w:eastAsia="lv-LV"/>
        </w:rPr>
      </w:pPr>
      <w:r w:rsidRPr="007A1AD3">
        <w:rPr>
          <w:color w:val="000000"/>
          <w:lang w:eastAsia="lv-LV"/>
        </w:rPr>
        <w:t xml:space="preserve">Pretendents: </w:t>
      </w:r>
    </w:p>
    <w:p w14:paraId="559C0998" w14:textId="77777777" w:rsidR="00FD02ED" w:rsidRPr="007A1AD3" w:rsidRDefault="00FD02ED" w:rsidP="00FD02ED">
      <w:pPr>
        <w:jc w:val="both"/>
        <w:rPr>
          <w:color w:val="000000"/>
          <w:lang w:eastAsia="lv-LV"/>
        </w:rPr>
      </w:pPr>
    </w:p>
    <w:tbl>
      <w:tblPr>
        <w:tblStyle w:val="Reatabula1"/>
        <w:tblW w:w="0" w:type="auto"/>
        <w:tblLook w:val="04A0" w:firstRow="1" w:lastRow="0" w:firstColumn="1" w:lastColumn="0" w:noHBand="0" w:noVBand="1"/>
      </w:tblPr>
      <w:tblGrid>
        <w:gridCol w:w="5524"/>
        <w:gridCol w:w="3537"/>
      </w:tblGrid>
      <w:tr w:rsidR="00FD02ED" w:rsidRPr="007A1AD3" w14:paraId="2526ECBA"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5E28DFD6" w14:textId="77777777" w:rsidR="00FD02ED" w:rsidRPr="007A1AD3" w:rsidRDefault="00FD02ED" w:rsidP="00B61138">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612009DA" w14:textId="77777777" w:rsidR="00FD02ED" w:rsidRPr="007A1AD3" w:rsidRDefault="00FD02ED" w:rsidP="00B61138">
            <w:pPr>
              <w:jc w:val="both"/>
              <w:rPr>
                <w:color w:val="000000"/>
                <w:lang w:eastAsia="lv-LV"/>
              </w:rPr>
            </w:pPr>
          </w:p>
        </w:tc>
      </w:tr>
      <w:tr w:rsidR="00FD02ED" w:rsidRPr="007A1AD3" w14:paraId="463643A8"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61547110" w14:textId="77777777" w:rsidR="00FD02ED" w:rsidRPr="007A1AD3" w:rsidRDefault="00FD02ED" w:rsidP="00B61138">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F825650" w14:textId="77777777" w:rsidR="00FD02ED" w:rsidRPr="007A1AD3" w:rsidRDefault="00FD02ED" w:rsidP="00B61138">
            <w:pPr>
              <w:jc w:val="both"/>
              <w:rPr>
                <w:color w:val="000000"/>
                <w:lang w:eastAsia="lv-LV"/>
              </w:rPr>
            </w:pPr>
          </w:p>
        </w:tc>
      </w:tr>
      <w:tr w:rsidR="00FD02ED" w:rsidRPr="007A1AD3" w14:paraId="7C3F0487"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2ACE62F8" w14:textId="77777777" w:rsidR="00FD02ED" w:rsidRPr="007A1AD3" w:rsidRDefault="00FD02ED" w:rsidP="00B61138">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AB77CE4" w14:textId="77777777" w:rsidR="00FD02ED" w:rsidRPr="007A1AD3" w:rsidRDefault="00FD02ED" w:rsidP="00B61138">
            <w:pPr>
              <w:jc w:val="both"/>
              <w:rPr>
                <w:color w:val="000000"/>
                <w:lang w:eastAsia="lv-LV"/>
              </w:rPr>
            </w:pPr>
          </w:p>
        </w:tc>
      </w:tr>
      <w:tr w:rsidR="00FD02ED" w:rsidRPr="007A1AD3" w14:paraId="33146618"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189D96BF" w14:textId="77777777" w:rsidR="00FD02ED" w:rsidRPr="007A1AD3" w:rsidRDefault="00FD02ED" w:rsidP="00B61138">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0ACDFD8" w14:textId="77777777" w:rsidR="00FD02ED" w:rsidRPr="007A1AD3" w:rsidRDefault="00FD02ED" w:rsidP="00B61138">
            <w:pPr>
              <w:jc w:val="both"/>
              <w:rPr>
                <w:color w:val="000000"/>
                <w:lang w:eastAsia="lv-LV"/>
              </w:rPr>
            </w:pPr>
          </w:p>
        </w:tc>
      </w:tr>
      <w:tr w:rsidR="00FD02ED" w:rsidRPr="007A1AD3" w14:paraId="71C8D3B4"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309D6DAD" w14:textId="77777777" w:rsidR="00FD02ED" w:rsidRPr="007A1AD3" w:rsidRDefault="00FD02ED" w:rsidP="00B61138">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2856037" w14:textId="77777777" w:rsidR="00FD02ED" w:rsidRPr="007A1AD3" w:rsidRDefault="00FD02ED" w:rsidP="00B61138">
            <w:pPr>
              <w:jc w:val="both"/>
              <w:rPr>
                <w:color w:val="000000"/>
                <w:lang w:eastAsia="lv-LV"/>
              </w:rPr>
            </w:pPr>
          </w:p>
        </w:tc>
      </w:tr>
      <w:tr w:rsidR="00FD02ED" w:rsidRPr="007A1AD3" w14:paraId="751D20F7"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406E834C" w14:textId="77777777" w:rsidR="00FD02ED" w:rsidRPr="007A1AD3" w:rsidRDefault="00FD02ED" w:rsidP="00B61138">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6AAFCB74" w14:textId="77777777" w:rsidR="00FD02ED" w:rsidRPr="007A1AD3" w:rsidRDefault="00FD02ED" w:rsidP="00B61138">
            <w:pPr>
              <w:jc w:val="both"/>
              <w:rPr>
                <w:color w:val="000000"/>
                <w:lang w:eastAsia="lv-LV"/>
              </w:rPr>
            </w:pPr>
          </w:p>
        </w:tc>
      </w:tr>
      <w:tr w:rsidR="00FD02ED" w:rsidRPr="007A1AD3" w14:paraId="6CD8F140"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79869F49" w14:textId="77777777" w:rsidR="00FD02ED" w:rsidRPr="007A1AD3" w:rsidRDefault="00FD02ED" w:rsidP="00B61138">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C99A197" w14:textId="77777777" w:rsidR="00FD02ED" w:rsidRPr="007A1AD3" w:rsidRDefault="00FD02ED" w:rsidP="00B61138">
            <w:pPr>
              <w:jc w:val="both"/>
              <w:rPr>
                <w:color w:val="000000"/>
                <w:lang w:eastAsia="lv-LV"/>
              </w:rPr>
            </w:pPr>
          </w:p>
        </w:tc>
      </w:tr>
      <w:tr w:rsidR="00FD02ED" w:rsidRPr="007A1AD3" w14:paraId="5C0030A3"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59AC0475" w14:textId="77777777" w:rsidR="00FD02ED" w:rsidRPr="007A1AD3" w:rsidRDefault="00FD02ED" w:rsidP="00B61138">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733DF09" w14:textId="77777777" w:rsidR="00FD02ED" w:rsidRPr="007A1AD3" w:rsidRDefault="00FD02ED" w:rsidP="00B61138">
            <w:pPr>
              <w:jc w:val="both"/>
              <w:rPr>
                <w:color w:val="000000"/>
                <w:lang w:eastAsia="lv-LV"/>
              </w:rPr>
            </w:pPr>
          </w:p>
        </w:tc>
      </w:tr>
      <w:tr w:rsidR="00FD02ED" w:rsidRPr="007A1AD3" w14:paraId="44C54B58"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0E56CB4A" w14:textId="77777777" w:rsidR="00FD02ED" w:rsidRPr="007A1AD3" w:rsidRDefault="00FD02ED" w:rsidP="00B61138">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2C182D7" w14:textId="77777777" w:rsidR="00FD02ED" w:rsidRPr="007A1AD3" w:rsidRDefault="00FD02ED" w:rsidP="00B61138">
            <w:pPr>
              <w:jc w:val="both"/>
              <w:rPr>
                <w:color w:val="000000"/>
                <w:lang w:eastAsia="lv-LV"/>
              </w:rPr>
            </w:pPr>
          </w:p>
        </w:tc>
      </w:tr>
      <w:tr w:rsidR="00FD02ED" w:rsidRPr="007A1AD3" w14:paraId="3912E4CB" w14:textId="77777777" w:rsidTr="00B61138">
        <w:tc>
          <w:tcPr>
            <w:tcW w:w="5524" w:type="dxa"/>
            <w:tcBorders>
              <w:top w:val="single" w:sz="4" w:space="0" w:color="auto"/>
              <w:left w:val="single" w:sz="4" w:space="0" w:color="auto"/>
              <w:bottom w:val="single" w:sz="4" w:space="0" w:color="auto"/>
              <w:right w:val="single" w:sz="4" w:space="0" w:color="auto"/>
            </w:tcBorders>
          </w:tcPr>
          <w:p w14:paraId="5FE8559E" w14:textId="77777777" w:rsidR="00FD02ED" w:rsidRPr="007A1AD3" w:rsidRDefault="00FD02ED" w:rsidP="00B61138">
            <w:pPr>
              <w:jc w:val="both"/>
              <w:rPr>
                <w:color w:val="000000"/>
                <w:lang w:eastAsia="lv-LV"/>
              </w:rPr>
            </w:pPr>
            <w:r w:rsidRPr="007A1AD3">
              <w:rPr>
                <w:color w:val="000000"/>
                <w:lang w:eastAsia="lv-LV"/>
              </w:rPr>
              <w:t xml:space="preserve">Persona, kura ir tiesīga pārstāvēt </w:t>
            </w:r>
          </w:p>
          <w:p w14:paraId="6F2988C1" w14:textId="77777777" w:rsidR="00FD02ED" w:rsidRPr="007A1AD3" w:rsidRDefault="00FD02ED" w:rsidP="00B61138">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277045B5" w14:textId="77777777" w:rsidR="00FD02ED" w:rsidRPr="007A1AD3" w:rsidRDefault="00FD02ED" w:rsidP="00B61138">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192EF252" w14:textId="77777777" w:rsidR="00FD02ED" w:rsidRPr="007A1AD3" w:rsidRDefault="00FD02ED" w:rsidP="00B61138">
            <w:pPr>
              <w:jc w:val="both"/>
              <w:rPr>
                <w:color w:val="000000"/>
                <w:lang w:eastAsia="lv-LV"/>
              </w:rPr>
            </w:pPr>
          </w:p>
        </w:tc>
      </w:tr>
      <w:tr w:rsidR="00FD02ED" w:rsidRPr="007A1AD3" w14:paraId="186E893D" w14:textId="77777777" w:rsidTr="00B61138">
        <w:tc>
          <w:tcPr>
            <w:tcW w:w="5524" w:type="dxa"/>
            <w:tcBorders>
              <w:top w:val="single" w:sz="4" w:space="0" w:color="auto"/>
              <w:left w:val="single" w:sz="4" w:space="0" w:color="auto"/>
              <w:bottom w:val="single" w:sz="4" w:space="0" w:color="auto"/>
              <w:right w:val="single" w:sz="4" w:space="0" w:color="auto"/>
            </w:tcBorders>
            <w:hideMark/>
          </w:tcPr>
          <w:p w14:paraId="24E011A5" w14:textId="77777777" w:rsidR="00FD02ED" w:rsidRPr="007A1AD3" w:rsidRDefault="00FD02ED" w:rsidP="00B61138">
            <w:pPr>
              <w:autoSpaceDE w:val="0"/>
              <w:autoSpaceDN w:val="0"/>
              <w:adjustRightInd w:val="0"/>
              <w:spacing w:after="60"/>
              <w:rPr>
                <w:color w:val="000000"/>
                <w:lang w:eastAsia="lv-LV"/>
              </w:rPr>
            </w:pPr>
            <w:r w:rsidRPr="007A1AD3">
              <w:rPr>
                <w:lang w:eastAsia="lv-LV"/>
              </w:rPr>
              <w:t xml:space="preserve">Piedāvātais nomas maksas apmērs, EUR mēnesī </w:t>
            </w: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4311AEDF" w14:textId="77777777" w:rsidR="00FD02ED" w:rsidRPr="007A1AD3" w:rsidRDefault="00FD02ED" w:rsidP="00B61138">
            <w:pPr>
              <w:jc w:val="both"/>
              <w:rPr>
                <w:color w:val="000000"/>
                <w:lang w:eastAsia="lv-LV"/>
              </w:rPr>
            </w:pPr>
          </w:p>
        </w:tc>
      </w:tr>
    </w:tbl>
    <w:p w14:paraId="6393B609" w14:textId="77777777" w:rsidR="00FD02ED" w:rsidRPr="007A1AD3" w:rsidRDefault="00FD02ED" w:rsidP="00FD02ED">
      <w:pPr>
        <w:jc w:val="both"/>
        <w:rPr>
          <w:color w:val="000000"/>
          <w:lang w:eastAsia="lv-LV"/>
        </w:rPr>
      </w:pPr>
    </w:p>
    <w:p w14:paraId="34BB5F0C" w14:textId="77777777" w:rsidR="00FD02ED" w:rsidRPr="007A1AD3" w:rsidRDefault="00FD02ED" w:rsidP="00FD02ED">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Pr>
          <w:rFonts w:cs="Tahoma"/>
          <w:bCs/>
          <w:szCs w:val="22"/>
        </w:rPr>
        <w:t>as</w:t>
      </w:r>
      <w:r>
        <w:rPr>
          <w:rFonts w:eastAsia="Calibri"/>
        </w:rPr>
        <w:t xml:space="preserve"> 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color w:val="000000"/>
          <w:lang w:eastAsia="lv-LV"/>
        </w:rPr>
        <w:t>(turpmāk – Nomas objekts) pirm</w:t>
      </w:r>
      <w:r>
        <w:rPr>
          <w:color w:val="000000"/>
          <w:lang w:eastAsia="lv-LV"/>
        </w:rPr>
        <w:t>ajai</w:t>
      </w:r>
      <w:r w:rsidRPr="007A1AD3">
        <w:rPr>
          <w:color w:val="000000"/>
          <w:lang w:eastAsia="lv-LV"/>
        </w:rPr>
        <w:t xml:space="preserve"> rakstisk</w:t>
      </w:r>
      <w:r>
        <w:rPr>
          <w:color w:val="000000"/>
          <w:lang w:eastAsia="lv-LV"/>
        </w:rPr>
        <w:t>ajai nomas tiesību</w:t>
      </w:r>
      <w:r w:rsidRPr="007A1AD3">
        <w:rPr>
          <w:color w:val="000000"/>
          <w:lang w:eastAsia="lv-LV"/>
        </w:rPr>
        <w:t xml:space="preserve"> izsolei un apliecinu, ka:</w:t>
      </w:r>
      <w:r w:rsidRPr="007A1AD3">
        <w:rPr>
          <w:i/>
          <w:color w:val="000000"/>
          <w:lang w:eastAsia="lv-LV"/>
        </w:rPr>
        <w:t xml:space="preserve"> </w:t>
      </w:r>
    </w:p>
    <w:p w14:paraId="133A18CB" w14:textId="77777777" w:rsidR="00FD02ED" w:rsidRPr="007A1AD3" w:rsidRDefault="00FD02ED" w:rsidP="00FD02ED">
      <w:pPr>
        <w:ind w:left="1106" w:hanging="550"/>
        <w:jc w:val="both"/>
        <w:rPr>
          <w:color w:val="000000"/>
          <w:lang w:eastAsia="lv-LV"/>
        </w:rPr>
      </w:pPr>
      <w:r w:rsidRPr="007A1AD3">
        <w:rPr>
          <w:i/>
          <w:color w:val="000000"/>
          <w:lang w:eastAsia="lv-LV"/>
        </w:rPr>
        <w:t xml:space="preserve"> </w:t>
      </w:r>
    </w:p>
    <w:p w14:paraId="36D5D786" w14:textId="77777777" w:rsidR="00FD02ED" w:rsidRPr="007A1AD3" w:rsidRDefault="00FD02ED" w:rsidP="00FD02ED">
      <w:pPr>
        <w:numPr>
          <w:ilvl w:val="0"/>
          <w:numId w:val="1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44B9F6DD" w14:textId="77777777" w:rsidR="00FD02ED" w:rsidRPr="007A1AD3" w:rsidRDefault="00FD02ED" w:rsidP="00FD02ED">
      <w:pPr>
        <w:numPr>
          <w:ilvl w:val="0"/>
          <w:numId w:val="1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2D404531" w14:textId="77777777" w:rsidR="00FD02ED" w:rsidRPr="007A1AD3" w:rsidRDefault="00FD02ED" w:rsidP="00FD02ED">
      <w:pPr>
        <w:numPr>
          <w:ilvl w:val="0"/>
          <w:numId w:val="1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2</w:t>
      </w:r>
      <w:r w:rsidRPr="007A1AD3">
        <w:rPr>
          <w:rFonts w:eastAsia="Calibri"/>
        </w:rPr>
        <w:t xml:space="preserve"> platībā</w:t>
      </w:r>
      <w:r w:rsidRPr="007A1AD3">
        <w:t>,</w:t>
      </w:r>
      <w:r w:rsidRPr="007A1AD3">
        <w:rPr>
          <w:color w:val="000000"/>
          <w:lang w:eastAsia="lv-LV"/>
        </w:rPr>
        <w:t xml:space="preserve"> noteiktajiem kritērijiem.</w:t>
      </w:r>
    </w:p>
    <w:p w14:paraId="15AB3887" w14:textId="77777777" w:rsidR="00FD02ED" w:rsidRPr="007A1AD3" w:rsidRDefault="00FD02ED" w:rsidP="00FD02ED">
      <w:pPr>
        <w:numPr>
          <w:ilvl w:val="0"/>
          <w:numId w:val="1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w:t>
      </w:r>
      <w:r w:rsidRPr="007A1AD3">
        <w:rPr>
          <w:color w:val="000000"/>
          <w:lang w:eastAsia="lv-LV"/>
        </w:rPr>
        <w:lastRenderedPageBreak/>
        <w:t xml:space="preserve">vai izbeigta saimnieciskā darbība, nav uzsākts likvidācijas process, nav nodokļu parādu, kas lielāki par 150 </w:t>
      </w:r>
      <w:proofErr w:type="spellStart"/>
      <w:r w:rsidRPr="007D24CD">
        <w:rPr>
          <w:i/>
          <w:iCs/>
          <w:color w:val="000000"/>
          <w:lang w:eastAsia="lv-LV"/>
        </w:rPr>
        <w:t>euro</w:t>
      </w:r>
      <w:proofErr w:type="spellEnd"/>
      <w:r w:rsidRPr="007A1AD3">
        <w:rPr>
          <w:color w:val="000000"/>
          <w:lang w:eastAsia="lv-LV"/>
        </w:rPr>
        <w:t>, tostarp nav nekustamā īpašuma nodokļu parādu pret Jēkabpils novada pašvaldību..</w:t>
      </w:r>
    </w:p>
    <w:p w14:paraId="64A450B5" w14:textId="77777777" w:rsidR="00FD02ED" w:rsidRPr="007A1AD3" w:rsidRDefault="00FD02ED" w:rsidP="00FD02ED">
      <w:pPr>
        <w:numPr>
          <w:ilvl w:val="0"/>
          <w:numId w:val="1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EB91C67" w14:textId="77777777" w:rsidR="00FD02ED" w:rsidRPr="007A1AD3" w:rsidRDefault="00FD02ED" w:rsidP="00FD02ED">
      <w:pPr>
        <w:numPr>
          <w:ilvl w:val="0"/>
          <w:numId w:val="1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6E835D6D" w14:textId="77777777" w:rsidR="00FD02ED" w:rsidRPr="007A1AD3" w:rsidRDefault="00FD02ED" w:rsidP="00FD02ED">
      <w:pPr>
        <w:numPr>
          <w:ilvl w:val="0"/>
          <w:numId w:val="1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2</w:t>
      </w:r>
      <w:r w:rsidRPr="007A1AD3">
        <w:rPr>
          <w:rFonts w:eastAsia="Calibri"/>
        </w:rPr>
        <w:t xml:space="preserve"> platībā </w:t>
      </w:r>
      <w:r w:rsidRPr="007A1AD3">
        <w:rPr>
          <w:color w:val="000000"/>
          <w:lang w:eastAsia="lv-LV"/>
        </w:rPr>
        <w:t>un normatīvajos aktos, tiem piekrīt un iebildumus neceļ.</w:t>
      </w:r>
    </w:p>
    <w:p w14:paraId="40A41FC6" w14:textId="77777777" w:rsidR="00FD02ED" w:rsidRPr="007A1AD3" w:rsidRDefault="00FD02ED" w:rsidP="00FD02ED">
      <w:pPr>
        <w:numPr>
          <w:ilvl w:val="0"/>
          <w:numId w:val="1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7363CE76" w14:textId="77777777" w:rsidR="00FD02ED" w:rsidRPr="007A1AD3" w:rsidRDefault="00FD02ED" w:rsidP="00FD02ED">
      <w:pPr>
        <w:numPr>
          <w:ilvl w:val="0"/>
          <w:numId w:val="1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56F47569" w14:textId="77777777" w:rsidR="00FD02ED" w:rsidRPr="007A1AD3" w:rsidRDefault="00FD02ED" w:rsidP="00FD02ED">
      <w:pPr>
        <w:numPr>
          <w:ilvl w:val="0"/>
          <w:numId w:val="1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B491063" w14:textId="77777777" w:rsidR="00FD02ED" w:rsidRPr="007A1AD3" w:rsidRDefault="00FD02ED" w:rsidP="00FD02ED">
      <w:pPr>
        <w:numPr>
          <w:ilvl w:val="0"/>
          <w:numId w:val="11"/>
        </w:numPr>
        <w:ind w:left="567" w:hanging="567"/>
        <w:jc w:val="both"/>
        <w:rPr>
          <w:color w:val="000000"/>
          <w:lang w:eastAsia="lv-LV"/>
        </w:rPr>
      </w:pPr>
      <w:bookmarkStart w:id="0" w:name="_Hlk198287967"/>
      <w:r w:rsidRPr="007A1AD3">
        <w:rPr>
          <w:color w:val="000000"/>
          <w:lang w:eastAsia="lv-LV"/>
        </w:rPr>
        <w:t xml:space="preserve">Tirdzniecības automāts nodrošinās </w:t>
      </w:r>
      <w:r>
        <w:rPr>
          <w:color w:val="000000"/>
          <w:lang w:eastAsia="lv-LV"/>
        </w:rPr>
        <w:t xml:space="preserve">saldēto ēdienu (saldējuma, </w:t>
      </w:r>
      <w:proofErr w:type="spellStart"/>
      <w:r>
        <w:rPr>
          <w:color w:val="000000"/>
          <w:lang w:eastAsia="lv-LV"/>
        </w:rPr>
        <w:t>smūtija</w:t>
      </w:r>
      <w:proofErr w:type="spellEnd"/>
      <w:r>
        <w:rPr>
          <w:color w:val="000000"/>
          <w:lang w:eastAsia="lv-LV"/>
        </w:rPr>
        <w:t xml:space="preserve">, </w:t>
      </w:r>
      <w:proofErr w:type="spellStart"/>
      <w:r>
        <w:rPr>
          <w:color w:val="000000"/>
          <w:lang w:eastAsia="lv-LV"/>
        </w:rPr>
        <w:t>sorberta</w:t>
      </w:r>
      <w:proofErr w:type="spellEnd"/>
      <w:r>
        <w:rPr>
          <w:color w:val="000000"/>
          <w:lang w:eastAsia="lv-LV"/>
        </w:rPr>
        <w:t xml:space="preserve"> u.tml. produkta)</w:t>
      </w:r>
      <w:r w:rsidRPr="007A1AD3">
        <w:rPr>
          <w:color w:val="000000"/>
          <w:lang w:eastAsia="lv-LV"/>
        </w:rPr>
        <w:t xml:space="preserve"> mazumtirdzniecību un ir saderīgs ar dažādām norēķinu iespējām</w:t>
      </w:r>
      <w:bookmarkEnd w:id="0"/>
      <w:r w:rsidRPr="007A1AD3">
        <w:rPr>
          <w:color w:val="000000"/>
          <w:lang w:eastAsia="lv-LV"/>
        </w:rPr>
        <w:t>.</w:t>
      </w:r>
    </w:p>
    <w:p w14:paraId="3D069E9A" w14:textId="77777777" w:rsidR="00FD02ED" w:rsidRPr="007A1AD3" w:rsidRDefault="00FD02ED" w:rsidP="00FD02ED">
      <w:pPr>
        <w:ind w:left="1106" w:hanging="550"/>
        <w:jc w:val="both"/>
        <w:rPr>
          <w:color w:val="000000"/>
          <w:lang w:eastAsia="lv-LV"/>
        </w:rPr>
      </w:pPr>
    </w:p>
    <w:p w14:paraId="41FF3E81" w14:textId="77777777" w:rsidR="00FD02ED" w:rsidRPr="007A1AD3" w:rsidRDefault="00FD02ED" w:rsidP="00FD02ED">
      <w:pPr>
        <w:jc w:val="both"/>
        <w:rPr>
          <w:color w:val="000000"/>
          <w:lang w:eastAsia="lv-LV"/>
        </w:rPr>
      </w:pPr>
      <w:r w:rsidRPr="007A1AD3">
        <w:rPr>
          <w:color w:val="000000"/>
          <w:lang w:eastAsia="lv-LV"/>
        </w:rPr>
        <w:t xml:space="preserve">Pielikumā:  </w:t>
      </w:r>
    </w:p>
    <w:p w14:paraId="780DBC6B" w14:textId="77777777" w:rsidR="00FD02ED" w:rsidRPr="007A1AD3" w:rsidRDefault="00FD02ED" w:rsidP="00FD02ED">
      <w:pPr>
        <w:numPr>
          <w:ilvl w:val="0"/>
          <w:numId w:val="1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420241BE" w14:textId="77777777" w:rsidR="00FD02ED" w:rsidRPr="007A1AD3" w:rsidRDefault="00FD02ED" w:rsidP="00FD02ED">
      <w:pPr>
        <w:numPr>
          <w:ilvl w:val="0"/>
          <w:numId w:val="1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6BA0ED03" w14:textId="77777777" w:rsidR="00FD02ED" w:rsidRPr="007A1AD3" w:rsidRDefault="00FD02ED" w:rsidP="00FD02ED">
      <w:pPr>
        <w:numPr>
          <w:ilvl w:val="0"/>
          <w:numId w:val="1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17B187E0" w14:textId="77777777" w:rsidR="00FD02ED" w:rsidRDefault="00FD02ED" w:rsidP="00FD02ED">
      <w:pPr>
        <w:numPr>
          <w:ilvl w:val="0"/>
          <w:numId w:val="1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10B6528D" w14:textId="77777777" w:rsidR="00FD02ED" w:rsidRPr="007A1AD3" w:rsidRDefault="00FD02ED" w:rsidP="00FD02ED">
      <w:pPr>
        <w:numPr>
          <w:ilvl w:val="0"/>
          <w:numId w:val="12"/>
        </w:numPr>
        <w:spacing w:after="160" w:line="247" w:lineRule="auto"/>
        <w:contextualSpacing/>
        <w:jc w:val="both"/>
        <w:rPr>
          <w:color w:val="000000"/>
          <w:lang w:eastAsia="lv-LV"/>
        </w:rPr>
      </w:pP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w:t>
      </w:r>
      <w:proofErr w:type="spellStart"/>
      <w:r>
        <w:rPr>
          <w:rFonts w:eastAsia="Lucida Sans Unicode"/>
        </w:rPr>
        <w:t>u.tml</w:t>
      </w:r>
      <w:proofErr w:type="spellEnd"/>
      <w:r>
        <w:rPr>
          <w:rFonts w:eastAsia="Lucida Sans Unicode"/>
        </w:rPr>
        <w:t>) tirdzniecības automātā paredzētā sortimenta saraksts uz __</w:t>
      </w:r>
      <w:proofErr w:type="spellStart"/>
      <w:r>
        <w:rPr>
          <w:rFonts w:eastAsia="Lucida Sans Unicode"/>
        </w:rPr>
        <w:t>lp</w:t>
      </w:r>
      <w:proofErr w:type="spellEnd"/>
      <w:r>
        <w:rPr>
          <w:rFonts w:eastAsia="Lucida Sans Unicode"/>
        </w:rPr>
        <w:t>;</w:t>
      </w:r>
    </w:p>
    <w:p w14:paraId="3D89AB36" w14:textId="77777777" w:rsidR="00FD02ED" w:rsidRPr="007A1AD3" w:rsidRDefault="00FD02ED" w:rsidP="00FD02ED">
      <w:pPr>
        <w:numPr>
          <w:ilvl w:val="0"/>
          <w:numId w:val="12"/>
        </w:numPr>
        <w:spacing w:after="160" w:line="247" w:lineRule="auto"/>
        <w:contextualSpacing/>
        <w:jc w:val="both"/>
        <w:rPr>
          <w:color w:val="000000"/>
          <w:lang w:eastAsia="lv-LV"/>
        </w:rPr>
      </w:pPr>
      <w:r w:rsidRPr="007A1AD3">
        <w:rPr>
          <w:color w:val="000000"/>
          <w:lang w:eastAsia="lv-LV"/>
        </w:rPr>
        <w:t xml:space="preserve">Citi pielikumi. </w:t>
      </w:r>
    </w:p>
    <w:p w14:paraId="657A151A" w14:textId="77777777" w:rsidR="00FD02ED" w:rsidRPr="007A1AD3" w:rsidRDefault="00FD02ED" w:rsidP="00FD02ED">
      <w:pPr>
        <w:ind w:left="1106" w:hanging="550"/>
        <w:jc w:val="both"/>
        <w:rPr>
          <w:color w:val="000000"/>
          <w:lang w:eastAsia="lv-LV"/>
        </w:rPr>
      </w:pPr>
      <w:r w:rsidRPr="007A1AD3">
        <w:rPr>
          <w:color w:val="000000"/>
          <w:lang w:eastAsia="lv-LV"/>
        </w:rPr>
        <w:t xml:space="preserve"> </w:t>
      </w:r>
    </w:p>
    <w:p w14:paraId="17886229" w14:textId="77777777" w:rsidR="00FD02ED" w:rsidRPr="007A1AD3" w:rsidRDefault="00FD02ED" w:rsidP="00FD02ED">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662A7EF5" w14:textId="77777777" w:rsidR="00FD02ED" w:rsidRPr="007A1AD3" w:rsidRDefault="00FD02ED" w:rsidP="00FD02ED">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6962BB33" w14:textId="77777777" w:rsidR="00C10E17" w:rsidRPr="004205F4" w:rsidRDefault="00C10E17" w:rsidP="004205F4"/>
    <w:sectPr w:rsidR="00C10E17" w:rsidRPr="004205F4" w:rsidSect="00277BE8">
      <w:footerReference w:type="default" r:id="rId12"/>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2740"/>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2AC"/>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900"/>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0973"/>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5F4"/>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390"/>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2F3"/>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5026"/>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02ED"/>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3346</Words>
  <Characters>1908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87</cp:revision>
  <dcterms:created xsi:type="dcterms:W3CDTF">2025-05-15T12:43:00Z</dcterms:created>
  <dcterms:modified xsi:type="dcterms:W3CDTF">2025-05-20T11:37:00Z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