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25D37193" w:rsidR="0079017F" w:rsidRPr="00DE3991" w:rsidRDefault="00EF6650" w:rsidP="0079017F">
      <w:pPr>
        <w:tabs>
          <w:tab w:val="right" w:pos="9356"/>
        </w:tabs>
        <w:snapToGrid w:val="0"/>
        <w:jc w:val="right"/>
        <w:rPr>
          <w:rFonts w:cs="Tahoma"/>
          <w:bCs/>
          <w:color w:val="0070C0"/>
        </w:rPr>
      </w:pPr>
      <w:r>
        <w:rPr>
          <w:rFonts w:cs="Tahoma"/>
          <w:bCs/>
          <w:noProof/>
        </w:rPr>
        <w:t>21</w:t>
      </w:r>
      <w:r w:rsidR="00BA79D6">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EF6650">
        <w:rPr>
          <w:rFonts w:cs="Tahoma"/>
          <w:bCs/>
          <w:noProof/>
        </w:rPr>
        <w:t>1-40/25/139</w:t>
      </w:r>
    </w:p>
    <w:p w14:paraId="14AD42E0" w14:textId="77777777" w:rsidR="0079017F" w:rsidRDefault="0079017F" w:rsidP="0079017F">
      <w:pPr>
        <w:jc w:val="center"/>
        <w:rPr>
          <w:b/>
          <w:lang w:eastAsia="zh-CN"/>
        </w:rPr>
      </w:pPr>
    </w:p>
    <w:p w14:paraId="4A4C792A" w14:textId="31D77E6F" w:rsidR="0079017F" w:rsidRPr="004F36A8" w:rsidRDefault="0079017F" w:rsidP="0079017F">
      <w:pPr>
        <w:jc w:val="center"/>
        <w:rPr>
          <w:b/>
          <w:lang w:eastAsia="zh-CN"/>
        </w:rPr>
      </w:pPr>
      <w:r w:rsidRPr="004F36A8">
        <w:rPr>
          <w:b/>
          <w:lang w:eastAsia="zh-CN"/>
        </w:rPr>
        <w:t xml:space="preserve">Nekustamā īpašuma ar kadastra numuru </w:t>
      </w:r>
      <w:r w:rsidR="00EF37F6" w:rsidRPr="00EF37F6">
        <w:rPr>
          <w:b/>
          <w:lang w:eastAsia="zh-CN"/>
        </w:rPr>
        <w:t xml:space="preserve">5654 001 0583, “Tulpes”, Dunavas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5019FBF2"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EF37F6" w:rsidRPr="00EF37F6">
        <w:rPr>
          <w:b/>
          <w:bCs/>
          <w:color w:val="000000" w:themeColor="text1"/>
          <w:lang w:eastAsia="zh-CN"/>
        </w:rPr>
        <w:t xml:space="preserve">5654 001 0583, “Tulpes”, Dunavas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EF37F6">
        <w:rPr>
          <w:rFonts w:cs="Tahoma"/>
          <w:bCs/>
          <w:szCs w:val="22"/>
        </w:rPr>
        <w:t>28.03.2024</w:t>
      </w:r>
      <w:r w:rsidR="00EF37F6" w:rsidRPr="009A214F">
        <w:rPr>
          <w:rFonts w:cs="Tahoma"/>
          <w:bCs/>
        </w:rPr>
        <w:t xml:space="preserve">. </w:t>
      </w:r>
      <w:r w:rsidR="00EF37F6" w:rsidRPr="004E3C76">
        <w:rPr>
          <w:lang w:eastAsia="zh-CN"/>
        </w:rPr>
        <w:t xml:space="preserve">lēmumu </w:t>
      </w:r>
      <w:r w:rsidR="00EF37F6" w:rsidRPr="009A214F">
        <w:rPr>
          <w:lang w:eastAsia="zh-CN"/>
        </w:rPr>
        <w:t>Nr.</w:t>
      </w:r>
      <w:r w:rsidR="00EF37F6">
        <w:rPr>
          <w:lang w:eastAsia="zh-CN"/>
        </w:rPr>
        <w:t>213</w:t>
      </w:r>
      <w:r w:rsidR="00EF37F6" w:rsidRPr="009A214F">
        <w:rPr>
          <w:lang w:eastAsia="zh-CN"/>
        </w:rPr>
        <w:t xml:space="preserve"> “</w:t>
      </w:r>
      <w:r w:rsidR="00EF37F6">
        <w:rPr>
          <w:lang w:eastAsia="zh-CN"/>
        </w:rPr>
        <w:t>Par nekustamā īpašuma ierakstīšanu zemesgrāmatā un atsavināšanu</w:t>
      </w:r>
      <w:r w:rsidR="00E06451" w:rsidRPr="00601A96">
        <w:rPr>
          <w:bCs/>
          <w:lang w:eastAsia="lv-LV"/>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684C993F"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w:t>
      </w:r>
      <w:r w:rsidR="00AF77B2">
        <w:rPr>
          <w:color w:val="000000" w:themeColor="text1"/>
          <w:lang w:eastAsia="zh-CN"/>
        </w:rPr>
        <w:t>trešās</w:t>
      </w:r>
      <w:r w:rsidRPr="00D72023">
        <w:rPr>
          <w:color w:val="000000" w:themeColor="text1"/>
          <w:lang w:eastAsia="zh-CN"/>
        </w:rPr>
        <w:t xml:space="preserve"> izsoles sākotnējā cena – </w:t>
      </w:r>
      <w:bookmarkStart w:id="0" w:name="_Hlk166049979"/>
      <w:r w:rsidR="00EF37F6">
        <w:rPr>
          <w:b/>
          <w:bCs/>
        </w:rPr>
        <w:t>4900</w:t>
      </w:r>
      <w:r w:rsidR="00EF37F6" w:rsidRPr="009159C2">
        <w:rPr>
          <w:b/>
          <w:bCs/>
        </w:rPr>
        <w:t xml:space="preserve">,00 </w:t>
      </w:r>
      <w:proofErr w:type="spellStart"/>
      <w:r w:rsidR="00EF37F6" w:rsidRPr="008B3C54">
        <w:rPr>
          <w:b/>
          <w:bCs/>
          <w:i/>
          <w:iCs/>
          <w:lang w:eastAsia="zh-CN"/>
        </w:rPr>
        <w:t>euro</w:t>
      </w:r>
      <w:proofErr w:type="spellEnd"/>
      <w:r w:rsidR="00EF37F6">
        <w:rPr>
          <w:lang w:eastAsia="zh-CN"/>
        </w:rPr>
        <w:t xml:space="preserve"> </w:t>
      </w:r>
      <w:r w:rsidR="00EF37F6" w:rsidRPr="00587599">
        <w:t>(</w:t>
      </w:r>
      <w:r w:rsidR="00EF37F6">
        <w:t>četri tūkstoši deviņi simti</w:t>
      </w:r>
      <w:r w:rsidR="00EF37F6" w:rsidRPr="009A214F">
        <w:t xml:space="preserve"> </w:t>
      </w:r>
      <w:r w:rsidR="00EF37F6" w:rsidRPr="00587599">
        <w:t xml:space="preserve">eiro </w:t>
      </w:r>
      <w:r w:rsidR="00EF37F6" w:rsidRPr="00587599">
        <w:rPr>
          <w:rFonts w:eastAsia="Lucida Sans Unicode"/>
          <w:noProof/>
        </w:rPr>
        <w:t>un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1421903D"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EF37F6">
        <w:rPr>
          <w:lang w:eastAsia="lv-LV"/>
        </w:rPr>
        <w:t>5654 001 0583</w:t>
      </w:r>
      <w:r w:rsidR="00EF37F6" w:rsidRPr="008B3C54">
        <w:rPr>
          <w:rFonts w:eastAsia="Lucida Sans Unicode"/>
        </w:rPr>
        <w:t xml:space="preserve">, </w:t>
      </w:r>
      <w:r w:rsidR="00EF37F6" w:rsidRPr="008B3C54">
        <w:rPr>
          <w:rFonts w:eastAsia="Lucida Sans Unicode"/>
          <w:lang w:eastAsia="lv-LV"/>
        </w:rPr>
        <w:t>“</w:t>
      </w:r>
      <w:r w:rsidR="00EF37F6">
        <w:rPr>
          <w:rFonts w:eastAsia="Lucida Sans Unicode"/>
          <w:lang w:eastAsia="lv-LV"/>
        </w:rPr>
        <w:t>Tulpes</w:t>
      </w:r>
      <w:r w:rsidR="00EF37F6" w:rsidRPr="008B3C54">
        <w:rPr>
          <w:rFonts w:eastAsia="Lucida Sans Unicode"/>
          <w:lang w:eastAsia="lv-LV"/>
        </w:rPr>
        <w:t xml:space="preserve">”, </w:t>
      </w:r>
      <w:r w:rsidR="00EF37F6">
        <w:rPr>
          <w:rFonts w:eastAsia="Lucida Sans Unicode"/>
          <w:lang w:eastAsia="lv-LV"/>
        </w:rPr>
        <w:t>Dunavas</w:t>
      </w:r>
      <w:r w:rsidR="00EF37F6" w:rsidRPr="008B3C54">
        <w:rPr>
          <w:rFonts w:eastAsia="Lucida Sans Unicode"/>
          <w:lang w:eastAsia="lv-LV"/>
        </w:rPr>
        <w:t xml:space="preserve"> </w:t>
      </w:r>
      <w:r w:rsidR="00EF37F6" w:rsidRPr="008B3C54">
        <w:rPr>
          <w:rFonts w:eastAsia="Lucida Sans Unicode" w:cs="Tahoma"/>
          <w:bCs/>
          <w:lang w:eastAsia="zh-CN"/>
        </w:rPr>
        <w:t xml:space="preserve">pagasts, Jēkabpils novads, </w:t>
      </w:r>
      <w:r w:rsidR="00EF37F6" w:rsidRPr="008B3C54">
        <w:rPr>
          <w:rFonts w:eastAsia="Lucida Sans Unicode"/>
          <w:noProof/>
        </w:rPr>
        <w:t xml:space="preserve">sastāv </w:t>
      </w:r>
      <w:r w:rsidR="00EF37F6" w:rsidRPr="00C47E81">
        <w:rPr>
          <w:rFonts w:eastAsia="Lucida Sans Unicode"/>
          <w:noProof/>
        </w:rPr>
        <w:t xml:space="preserve">no vienas zemes vienības ar kadastra apzīmējumu </w:t>
      </w:r>
      <w:r w:rsidR="00EF37F6">
        <w:rPr>
          <w:rFonts w:eastAsia="Lucida Sans Unicode"/>
          <w:noProof/>
        </w:rPr>
        <w:t>5654 001 0189 – 1,14</w:t>
      </w:r>
      <w:r w:rsidR="00EF37F6" w:rsidRPr="00C47E81">
        <w:rPr>
          <w:rFonts w:eastAsia="Lucida Sans Unicode"/>
          <w:noProof/>
        </w:rPr>
        <w:t xml:space="preserve"> ha platībā</w:t>
      </w:r>
      <w:r w:rsidRPr="008B3C54">
        <w:rPr>
          <w:rFonts w:eastAsia="Lucida Sans Unicode"/>
          <w:noProof/>
        </w:rPr>
        <w:t>.</w:t>
      </w:r>
    </w:p>
    <w:p w14:paraId="58D2B53F" w14:textId="0305A710"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w:t>
      </w:r>
      <w:r w:rsidR="00EF37F6" w:rsidRPr="001328EC">
        <w:rPr>
          <w:rFonts w:eastAsia="Lucida Sans Unicode"/>
        </w:rPr>
        <w:t xml:space="preserve">Zemgales rajona tiesas </w:t>
      </w:r>
      <w:r w:rsidR="00EF37F6">
        <w:rPr>
          <w:rFonts w:eastAsia="Lucida Sans Unicode"/>
        </w:rPr>
        <w:t>Dunavas</w:t>
      </w:r>
      <w:r w:rsidR="00EF37F6" w:rsidRPr="001328EC">
        <w:rPr>
          <w:rFonts w:eastAsia="Lucida Sans Unicode"/>
        </w:rPr>
        <w:t xml:space="preserve"> pagasta zemesgrāmatā, nodalījuma Nr.</w:t>
      </w:r>
      <w:r w:rsidR="00EF37F6" w:rsidRPr="001328EC">
        <w:rPr>
          <w:rFonts w:eastAsia="Lucida Sans Unicode"/>
          <w:noProof/>
        </w:rPr>
        <w:t xml:space="preserve"> Nr.</w:t>
      </w:r>
      <w:r w:rsidR="00EF37F6">
        <w:rPr>
          <w:lang w:eastAsia="lv-LV"/>
        </w:rPr>
        <w:t>100000859156</w:t>
      </w:r>
      <w:r w:rsidR="00EF37F6" w:rsidRPr="001328EC">
        <w:rPr>
          <w:rFonts w:eastAsia="Lucida Sans Unicode"/>
        </w:rPr>
        <w:t>, uz Jēkabpils novada pašvaldības (turpmāk – Pašvaldība) vārda</w:t>
      </w:r>
      <w:r w:rsidR="00EF37F6">
        <w:rPr>
          <w:rFonts w:eastAsia="Lucida Sans Unicode"/>
        </w:rPr>
        <w:t>.</w:t>
      </w:r>
    </w:p>
    <w:p w14:paraId="268028CD" w14:textId="75661A87"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EF37F6" w:rsidRPr="008A3403">
        <w:rPr>
          <w:rFonts w:eastAsia="Lucida Sans Unicode"/>
        </w:rPr>
        <w:t xml:space="preserve">zeme, uz kuras galvenā saimnieciskā darbība ir </w:t>
      </w:r>
      <w:r w:rsidR="00EF37F6">
        <w:rPr>
          <w:rFonts w:eastAsia="Lucida Sans Unicode"/>
        </w:rPr>
        <w:t>lauksaimniecība (NĪLM kods 0101)</w:t>
      </w:r>
      <w:r w:rsidR="00EF37F6" w:rsidRPr="008A3403">
        <w:rPr>
          <w:rFonts w:eastAsia="Lucida Sans Unicode"/>
        </w:rPr>
        <w:t>.</w:t>
      </w:r>
      <w:r w:rsidR="00EF37F6">
        <w:rPr>
          <w:rFonts w:eastAsia="Lucida Sans Unicode"/>
        </w:rPr>
        <w:t xml:space="preserve"> </w:t>
      </w:r>
      <w:r w:rsidR="00EF37F6"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00EF37F6" w:rsidRPr="009C1C56">
        <w:t xml:space="preserve"> </w:t>
      </w:r>
      <w:r w:rsidR="00EF37F6" w:rsidRPr="00ED2C60">
        <w:rPr>
          <w:color w:val="000000" w:themeColor="text1"/>
        </w:rPr>
        <w:t xml:space="preserve">zemes vienība atrodas </w:t>
      </w:r>
      <w:r w:rsidR="00EF37F6">
        <w:rPr>
          <w:color w:val="000000" w:themeColor="text1"/>
        </w:rPr>
        <w:t>lauku zemes L1 teritorijā</w:t>
      </w:r>
      <w:r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141C768E"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w:t>
      </w:r>
      <w:r w:rsidRPr="00766456">
        <w:rPr>
          <w:bCs/>
          <w:color w:val="000000" w:themeColor="text1"/>
          <w:lang w:eastAsia="zh-CN"/>
        </w:rPr>
        <w:t xml:space="preserve">izsoles dalībnieku var kļūt jebkura fiziska vai juridiska persona, kurai ir tiesības iegūt Latvijas Republikā nekustamo īpašumu, tajā skaitā, lauksaimniecībā izmantojamo zemi, un kura </w:t>
      </w:r>
      <w:r w:rsidRPr="00766456">
        <w:rPr>
          <w:b/>
          <w:color w:val="000000" w:themeColor="text1"/>
          <w:lang w:eastAsia="zh-CN"/>
        </w:rPr>
        <w:t xml:space="preserve">līdz </w:t>
      </w:r>
      <w:bookmarkStart w:id="1" w:name="_Hlk166062478"/>
      <w:bookmarkStart w:id="2" w:name="_Hlk181974135"/>
      <w:r w:rsidR="00766456" w:rsidRPr="00766456">
        <w:rPr>
          <w:b/>
          <w:color w:val="000000" w:themeColor="text1"/>
          <w:lang w:eastAsia="zh-CN"/>
        </w:rPr>
        <w:t>11</w:t>
      </w:r>
      <w:r w:rsidRPr="00766456">
        <w:rPr>
          <w:b/>
          <w:color w:val="000000" w:themeColor="text1"/>
          <w:lang w:eastAsia="zh-CN"/>
        </w:rPr>
        <w:t>.0</w:t>
      </w:r>
      <w:r w:rsidR="00766456" w:rsidRPr="00766456">
        <w:rPr>
          <w:b/>
          <w:color w:val="000000" w:themeColor="text1"/>
          <w:lang w:eastAsia="zh-CN"/>
        </w:rPr>
        <w:t>8</w:t>
      </w:r>
      <w:r w:rsidRPr="00766456">
        <w:rPr>
          <w:b/>
          <w:color w:val="000000" w:themeColor="text1"/>
          <w:lang w:eastAsia="zh-CN"/>
        </w:rPr>
        <w:t>.202</w:t>
      </w:r>
      <w:bookmarkEnd w:id="1"/>
      <w:r w:rsidRPr="00766456">
        <w:rPr>
          <w:b/>
          <w:color w:val="000000" w:themeColor="text1"/>
          <w:lang w:eastAsia="zh-CN"/>
        </w:rPr>
        <w:t>5</w:t>
      </w:r>
      <w:bookmarkEnd w:id="2"/>
      <w:r w:rsidRPr="00766456">
        <w:rPr>
          <w:b/>
          <w:color w:val="000000" w:themeColor="text1"/>
          <w:lang w:eastAsia="zh-CN"/>
        </w:rPr>
        <w:t>.</w:t>
      </w:r>
      <w:r w:rsidRPr="00766456">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w:t>
      </w:r>
      <w:r w:rsidRPr="002302B1">
        <w:rPr>
          <w:bCs/>
          <w:color w:val="000000" w:themeColor="text1"/>
          <w:lang w:eastAsia="zh-CN"/>
        </w:rPr>
        <w:t xml:space="preserve">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766456"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w:t>
      </w:r>
      <w:r w:rsidRPr="00766456">
        <w:rPr>
          <w:bCs/>
          <w:color w:val="000000" w:themeColor="text1"/>
          <w:lang w:eastAsia="zh-CN"/>
        </w:rPr>
        <w:t xml:space="preserve">pret Pašvaldību vai tās kapitālsabiedrību, kas kopsummā pārsniedz 150,00 </w:t>
      </w:r>
      <w:proofErr w:type="spellStart"/>
      <w:r w:rsidRPr="00766456">
        <w:rPr>
          <w:bCs/>
          <w:i/>
          <w:iCs/>
          <w:color w:val="000000" w:themeColor="text1"/>
          <w:lang w:eastAsia="zh-CN"/>
        </w:rPr>
        <w:t>euro</w:t>
      </w:r>
      <w:proofErr w:type="spellEnd"/>
      <w:r w:rsidRPr="00766456">
        <w:rPr>
          <w:bCs/>
          <w:color w:val="000000" w:themeColor="text1"/>
          <w:lang w:eastAsia="zh-CN"/>
        </w:rPr>
        <w:t>.</w:t>
      </w:r>
    </w:p>
    <w:p w14:paraId="2E70E7B1" w14:textId="77777777" w:rsidR="0079017F" w:rsidRPr="00766456"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766456">
        <w:rPr>
          <w:b/>
          <w:bCs/>
          <w:color w:val="000000" w:themeColor="text1"/>
          <w:lang w:eastAsia="zh-CN"/>
        </w:rPr>
        <w:t>Izsoles nodrošinājums un dalības maksa</w:t>
      </w:r>
    </w:p>
    <w:p w14:paraId="3C75437F" w14:textId="1C4BE3DB"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766456">
        <w:rPr>
          <w:color w:val="000000" w:themeColor="text1"/>
          <w:lang w:eastAsia="zh-CN"/>
        </w:rPr>
        <w:t xml:space="preserve">Izsoles pretendentam, </w:t>
      </w:r>
      <w:r w:rsidRPr="00766456">
        <w:rPr>
          <w:rFonts w:eastAsia="Lucida Sans Unicode"/>
          <w:color w:val="000000" w:themeColor="text1"/>
          <w:lang w:eastAsia="zh-CN" w:bidi="he-IL"/>
        </w:rPr>
        <w:t xml:space="preserve">kurš vēlas piedalīties izsolē, līdz </w:t>
      </w:r>
      <w:r w:rsidR="00766456" w:rsidRPr="00766456">
        <w:rPr>
          <w:b/>
          <w:color w:val="000000" w:themeColor="text1"/>
          <w:lang w:eastAsia="zh-CN"/>
        </w:rPr>
        <w:t>11</w:t>
      </w:r>
      <w:r w:rsidRPr="00766456">
        <w:rPr>
          <w:b/>
          <w:color w:val="000000" w:themeColor="text1"/>
          <w:lang w:eastAsia="zh-CN"/>
        </w:rPr>
        <w:t>.0</w:t>
      </w:r>
      <w:r w:rsidR="00766456" w:rsidRPr="00766456">
        <w:rPr>
          <w:b/>
          <w:color w:val="000000" w:themeColor="text1"/>
          <w:lang w:eastAsia="zh-CN"/>
        </w:rPr>
        <w:t>8</w:t>
      </w:r>
      <w:r w:rsidRPr="00766456">
        <w:rPr>
          <w:b/>
          <w:color w:val="000000" w:themeColor="text1"/>
          <w:lang w:eastAsia="zh-CN"/>
        </w:rPr>
        <w:t>.2025</w:t>
      </w:r>
      <w:r w:rsidRPr="00766456">
        <w:rPr>
          <w:rFonts w:eastAsia="Lucida Sans Unicode"/>
          <w:b/>
          <w:bCs/>
          <w:color w:val="000000" w:themeColor="text1"/>
          <w:lang w:eastAsia="zh-CN" w:bidi="he-IL"/>
        </w:rPr>
        <w:t>. (ieskaitot)</w:t>
      </w:r>
      <w:r w:rsidRPr="00766456">
        <w:rPr>
          <w:rFonts w:eastAsia="Lucida Sans Unicode"/>
          <w:color w:val="000000" w:themeColor="text1"/>
          <w:lang w:eastAsia="zh-CN" w:bidi="he-IL"/>
        </w:rPr>
        <w:t xml:space="preserve"> Pašvaldībai iemaksā </w:t>
      </w:r>
      <w:r w:rsidRPr="00766456">
        <w:rPr>
          <w:rFonts w:eastAsia="Lucida Sans Unicode"/>
          <w:b/>
          <w:bCs/>
          <w:color w:val="000000" w:themeColor="text1"/>
          <w:lang w:eastAsia="zh-CN" w:bidi="he-IL"/>
        </w:rPr>
        <w:t xml:space="preserve">nodrošinājumu 10% apmērā no izsolāmā nekustamā īpašuma nosacītās cenas, tas ir, </w:t>
      </w:r>
      <w:r w:rsidR="00EF37F6" w:rsidRPr="00766456">
        <w:rPr>
          <w:b/>
          <w:bCs/>
        </w:rPr>
        <w:t xml:space="preserve">490,00 </w:t>
      </w:r>
      <w:proofErr w:type="spellStart"/>
      <w:r w:rsidR="00EF37F6" w:rsidRPr="00766456">
        <w:rPr>
          <w:b/>
          <w:bCs/>
          <w:i/>
          <w:iCs/>
          <w:color w:val="000000" w:themeColor="text1"/>
          <w:lang w:eastAsia="zh-CN"/>
        </w:rPr>
        <w:t>euro</w:t>
      </w:r>
      <w:proofErr w:type="spellEnd"/>
      <w:r w:rsidR="00EF37F6" w:rsidRPr="00766456">
        <w:t xml:space="preserve"> (četri simti deviņdesmit eiro </w:t>
      </w:r>
      <w:r w:rsidR="00EF37F6" w:rsidRPr="00766456">
        <w:rPr>
          <w:rFonts w:eastAsia="Lucida Sans Unicode"/>
          <w:noProof/>
        </w:rPr>
        <w:t>un</w:t>
      </w:r>
      <w:r w:rsidR="00EF37F6" w:rsidRPr="00427391">
        <w:rPr>
          <w:rFonts w:eastAsia="Lucida Sans Unicode"/>
          <w:noProof/>
        </w:rPr>
        <w:t xml:space="preserve">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42D8A8F4"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EF37F6">
        <w:rPr>
          <w:b/>
          <w:bCs/>
          <w:color w:val="000000" w:themeColor="text1"/>
          <w:lang w:eastAsia="zh-CN"/>
        </w:rPr>
        <w:t>Tulpes”, Dunavas</w:t>
      </w:r>
      <w:r w:rsidR="00EF37F6" w:rsidRPr="002D636D">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76645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766456">
        <w:rPr>
          <w:color w:val="000000" w:themeColor="text1"/>
          <w:lang w:eastAsia="zh-CN"/>
        </w:rPr>
        <w:t>šo Izsoles noteikumu 6.10., 8.1.2., 8.3. punktos minētajos gadījumos;</w:t>
      </w:r>
    </w:p>
    <w:p w14:paraId="710C5EA1" w14:textId="77777777" w:rsidR="0079017F" w:rsidRPr="0076645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766456">
        <w:rPr>
          <w:color w:val="000000" w:themeColor="text1"/>
          <w:lang w:eastAsia="zh-CN"/>
        </w:rPr>
        <w:t>Dalības maksa netiek atmaksāta, izņemot šo noteikumu 5.5 punktā norādīto.</w:t>
      </w:r>
    </w:p>
    <w:p w14:paraId="029728A6" w14:textId="77777777" w:rsidR="0079017F" w:rsidRPr="00766456"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766456">
        <w:rPr>
          <w:b/>
          <w:color w:val="000000" w:themeColor="text1"/>
          <w:lang w:eastAsia="zh-CN"/>
        </w:rPr>
        <w:t>Izsoles pretendentu reģistrēšana Izsoļu dalībnieku reģistrā</w:t>
      </w:r>
    </w:p>
    <w:p w14:paraId="7BFF19FB" w14:textId="3F1454DF" w:rsidR="0079017F" w:rsidRPr="00766456" w:rsidRDefault="0079017F" w:rsidP="0079017F">
      <w:pPr>
        <w:pStyle w:val="Sarakstarindkopa"/>
        <w:numPr>
          <w:ilvl w:val="1"/>
          <w:numId w:val="12"/>
        </w:numPr>
        <w:ind w:left="567" w:hanging="567"/>
        <w:contextualSpacing w:val="0"/>
        <w:jc w:val="both"/>
        <w:rPr>
          <w:color w:val="000000" w:themeColor="text1"/>
        </w:rPr>
      </w:pPr>
      <w:r w:rsidRPr="00766456">
        <w:rPr>
          <w:b/>
          <w:bCs/>
          <w:color w:val="000000" w:themeColor="text1"/>
        </w:rPr>
        <w:t xml:space="preserve">Pretendentu reģistrācija notiek no </w:t>
      </w:r>
      <w:r w:rsidR="00766456" w:rsidRPr="00766456">
        <w:rPr>
          <w:b/>
          <w:color w:val="000000" w:themeColor="text1"/>
          <w:lang w:eastAsia="zh-CN"/>
        </w:rPr>
        <w:t>22</w:t>
      </w:r>
      <w:r w:rsidRPr="00766456">
        <w:rPr>
          <w:b/>
          <w:color w:val="000000" w:themeColor="text1"/>
          <w:lang w:eastAsia="zh-CN"/>
        </w:rPr>
        <w:t>.0</w:t>
      </w:r>
      <w:r w:rsidR="00766456" w:rsidRPr="00766456">
        <w:rPr>
          <w:b/>
          <w:color w:val="000000" w:themeColor="text1"/>
          <w:lang w:eastAsia="zh-CN"/>
        </w:rPr>
        <w:t>7</w:t>
      </w:r>
      <w:r w:rsidRPr="00766456">
        <w:rPr>
          <w:b/>
          <w:color w:val="000000" w:themeColor="text1"/>
          <w:lang w:eastAsia="zh-CN"/>
        </w:rPr>
        <w:t>.2025</w:t>
      </w:r>
      <w:r w:rsidRPr="00766456">
        <w:rPr>
          <w:b/>
          <w:bCs/>
          <w:color w:val="000000" w:themeColor="text1"/>
        </w:rPr>
        <w:t xml:space="preserve">. plkst. 13:00 līdz </w:t>
      </w:r>
      <w:r w:rsidR="00766456" w:rsidRPr="00766456">
        <w:rPr>
          <w:b/>
          <w:color w:val="000000" w:themeColor="text1"/>
          <w:lang w:eastAsia="zh-CN"/>
        </w:rPr>
        <w:t>11</w:t>
      </w:r>
      <w:r w:rsidRPr="00766456">
        <w:rPr>
          <w:b/>
          <w:color w:val="000000" w:themeColor="text1"/>
          <w:lang w:eastAsia="zh-CN"/>
        </w:rPr>
        <w:t>.0</w:t>
      </w:r>
      <w:r w:rsidR="00766456" w:rsidRPr="00766456">
        <w:rPr>
          <w:b/>
          <w:color w:val="000000" w:themeColor="text1"/>
          <w:lang w:eastAsia="zh-CN"/>
        </w:rPr>
        <w:t>8</w:t>
      </w:r>
      <w:r w:rsidRPr="00766456">
        <w:rPr>
          <w:b/>
          <w:color w:val="000000" w:themeColor="text1"/>
          <w:lang w:eastAsia="zh-CN"/>
        </w:rPr>
        <w:t>.2025</w:t>
      </w:r>
      <w:r w:rsidRPr="00766456">
        <w:rPr>
          <w:b/>
          <w:bCs/>
          <w:color w:val="000000" w:themeColor="text1"/>
        </w:rPr>
        <w:t>. plkst. 23:59 EI vietnē https://izsoles.ta.gov.lv</w:t>
      </w:r>
      <w:r w:rsidRPr="00766456">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766456">
        <w:rPr>
          <w:color w:val="000000" w:themeColor="text1"/>
        </w:rPr>
        <w:t>Izsoles pretendenti - fiziska</w:t>
      </w:r>
      <w:r w:rsidRPr="002B70F8">
        <w:rPr>
          <w:color w:val="000000" w:themeColor="text1"/>
        </w:rPr>
        <w:t xml:space="preserve">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76645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w:t>
      </w:r>
      <w:r w:rsidRPr="00766456">
        <w:rPr>
          <w:color w:val="000000" w:themeColor="text1"/>
        </w:rPr>
        <w:t>īpašumā atsavināmo Nekustamo īpašumu, apliecina, ka ir iepazinies un piekrīt Izsoles noteikumiem, piekrīt noslēgt ar Pašvaldību pirkuma līgumu tā nosolīšanas gadījumā.</w:t>
      </w:r>
    </w:p>
    <w:p w14:paraId="5AF2195E" w14:textId="77777777" w:rsidR="0079017F" w:rsidRPr="00766456"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766456">
        <w:rPr>
          <w:b/>
          <w:bCs/>
          <w:color w:val="000000" w:themeColor="text1"/>
          <w:lang w:eastAsia="zh-CN"/>
        </w:rPr>
        <w:t>Izsoles norise</w:t>
      </w:r>
    </w:p>
    <w:p w14:paraId="14C418FF" w14:textId="31C1EF93" w:rsidR="0079017F" w:rsidRPr="00766456" w:rsidRDefault="0079017F" w:rsidP="0079017F">
      <w:pPr>
        <w:pStyle w:val="Sarakstarindkopa"/>
        <w:numPr>
          <w:ilvl w:val="1"/>
          <w:numId w:val="12"/>
        </w:numPr>
        <w:ind w:left="567" w:hanging="567"/>
        <w:contextualSpacing w:val="0"/>
        <w:jc w:val="both"/>
        <w:rPr>
          <w:b/>
          <w:bCs/>
          <w:color w:val="0070C0"/>
        </w:rPr>
      </w:pPr>
      <w:r w:rsidRPr="00766456">
        <w:rPr>
          <w:b/>
          <w:bCs/>
          <w:color w:val="000000" w:themeColor="text1"/>
        </w:rPr>
        <w:t>Izsole sākas</w:t>
      </w:r>
      <w:r w:rsidRPr="00766456">
        <w:rPr>
          <w:color w:val="000000" w:themeColor="text1"/>
        </w:rPr>
        <w:t xml:space="preserve"> EI vietnē https://izsoles.ta.gov.lv </w:t>
      </w:r>
      <w:r w:rsidR="00766456" w:rsidRPr="00766456">
        <w:rPr>
          <w:b/>
          <w:color w:val="000000" w:themeColor="text1"/>
          <w:lang w:eastAsia="zh-CN"/>
        </w:rPr>
        <w:t>22</w:t>
      </w:r>
      <w:r w:rsidRPr="00766456">
        <w:rPr>
          <w:b/>
          <w:color w:val="000000" w:themeColor="text1"/>
          <w:lang w:eastAsia="zh-CN"/>
        </w:rPr>
        <w:t>.0</w:t>
      </w:r>
      <w:r w:rsidR="00766456" w:rsidRPr="00766456">
        <w:rPr>
          <w:b/>
          <w:color w:val="000000" w:themeColor="text1"/>
          <w:lang w:eastAsia="zh-CN"/>
        </w:rPr>
        <w:t>7</w:t>
      </w:r>
      <w:r w:rsidRPr="00766456">
        <w:rPr>
          <w:b/>
          <w:color w:val="000000" w:themeColor="text1"/>
          <w:lang w:eastAsia="zh-CN"/>
        </w:rPr>
        <w:t>.2025</w:t>
      </w:r>
      <w:r w:rsidRPr="00766456">
        <w:rPr>
          <w:b/>
          <w:bCs/>
          <w:color w:val="000000" w:themeColor="text1"/>
        </w:rPr>
        <w:t xml:space="preserve">. plkst. 13:00 un noslēdzas </w:t>
      </w:r>
      <w:bookmarkStart w:id="3" w:name="_Hlk182208693"/>
      <w:r w:rsidR="00766456" w:rsidRPr="00766456">
        <w:rPr>
          <w:b/>
          <w:color w:val="000000" w:themeColor="text1"/>
          <w:lang w:eastAsia="zh-CN"/>
        </w:rPr>
        <w:t>21</w:t>
      </w:r>
      <w:r w:rsidRPr="00766456">
        <w:rPr>
          <w:b/>
          <w:color w:val="000000" w:themeColor="text1"/>
          <w:lang w:eastAsia="zh-CN"/>
        </w:rPr>
        <w:t>.0</w:t>
      </w:r>
      <w:r w:rsidR="00766456" w:rsidRPr="00766456">
        <w:rPr>
          <w:b/>
          <w:color w:val="000000" w:themeColor="text1"/>
          <w:lang w:eastAsia="zh-CN"/>
        </w:rPr>
        <w:t>8</w:t>
      </w:r>
      <w:r w:rsidRPr="00766456">
        <w:rPr>
          <w:b/>
          <w:color w:val="000000" w:themeColor="text1"/>
          <w:lang w:eastAsia="zh-CN"/>
        </w:rPr>
        <w:t>.2025</w:t>
      </w:r>
      <w:bookmarkEnd w:id="3"/>
      <w:r w:rsidRPr="00766456">
        <w:rPr>
          <w:b/>
          <w:bCs/>
          <w:color w:val="000000" w:themeColor="text1"/>
        </w:rPr>
        <w:t xml:space="preserve">. plkst. 13:00. </w:t>
      </w:r>
    </w:p>
    <w:p w14:paraId="41FFAD0D" w14:textId="77777777" w:rsidR="0079017F" w:rsidRPr="00766456" w:rsidRDefault="0079017F" w:rsidP="0079017F">
      <w:pPr>
        <w:pStyle w:val="Sarakstarindkopa"/>
        <w:numPr>
          <w:ilvl w:val="1"/>
          <w:numId w:val="12"/>
        </w:numPr>
        <w:ind w:left="567" w:hanging="567"/>
        <w:contextualSpacing w:val="0"/>
        <w:jc w:val="both"/>
        <w:rPr>
          <w:color w:val="000000" w:themeColor="text1"/>
        </w:rPr>
      </w:pPr>
      <w:r w:rsidRPr="00766456">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766456">
        <w:rPr>
          <w:color w:val="000000" w:themeColor="text1"/>
        </w:rPr>
        <w:t>Ja pēdējo</w:t>
      </w:r>
      <w:r w:rsidRPr="00AC4CF9">
        <w:rPr>
          <w:color w:val="000000" w:themeColor="text1"/>
        </w:rPr>
        <w:t xml:space="preserve">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591DA4E7" w14:textId="77777777" w:rsidR="0009561C" w:rsidRDefault="0009561C" w:rsidP="0009561C">
      <w:pPr>
        <w:rPr>
          <w:color w:val="0070C0"/>
        </w:rPr>
      </w:pPr>
    </w:p>
    <w:p w14:paraId="614C120D" w14:textId="77777777" w:rsidR="0009561C" w:rsidRDefault="0009561C" w:rsidP="0009561C">
      <w:pPr>
        <w:rPr>
          <w:color w:val="0070C0"/>
        </w:rPr>
      </w:pPr>
    </w:p>
    <w:p w14:paraId="6171E71B" w14:textId="77777777" w:rsidR="00721DAE" w:rsidRDefault="00721DAE" w:rsidP="00721DAE">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69BBD3CB" w14:textId="77777777" w:rsidR="00721DAE" w:rsidRDefault="00721DAE" w:rsidP="00721DAE">
      <w:pPr>
        <w:tabs>
          <w:tab w:val="right" w:pos="9356"/>
        </w:tabs>
        <w:suppressAutoHyphens/>
        <w:rPr>
          <w:lang w:eastAsia="ar-SA"/>
        </w:rPr>
      </w:pPr>
    </w:p>
    <w:p w14:paraId="65B8FC8B" w14:textId="77777777" w:rsidR="00721DAE" w:rsidRDefault="00721DAE" w:rsidP="00721DAE">
      <w:pPr>
        <w:tabs>
          <w:tab w:val="right" w:pos="9356"/>
        </w:tabs>
        <w:suppressAutoHyphens/>
        <w:rPr>
          <w:lang w:eastAsia="ar-SA"/>
        </w:rPr>
      </w:pPr>
    </w:p>
    <w:p w14:paraId="04BD4C9F" w14:textId="77777777" w:rsidR="00721DAE" w:rsidRDefault="00721DAE" w:rsidP="00721DAE">
      <w:pPr>
        <w:tabs>
          <w:tab w:val="num" w:pos="1418"/>
        </w:tabs>
        <w:jc w:val="center"/>
        <w:rPr>
          <w:lang w:eastAsia="lv-LV"/>
        </w:rPr>
      </w:pPr>
      <w:r>
        <w:rPr>
          <w:b/>
          <w:color w:val="A6A6A6"/>
          <w:lang w:eastAsia="lv-LV"/>
        </w:rPr>
        <w:t>DOKUMENTS PARAKSTĪTS AR DROŠU ELEKTRONISKO PARAKSTU UN SATUR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6397" w14:textId="77777777" w:rsidR="002E2F99" w:rsidRDefault="002E2F99">
      <w:r>
        <w:separator/>
      </w:r>
    </w:p>
  </w:endnote>
  <w:endnote w:type="continuationSeparator" w:id="0">
    <w:p w14:paraId="6E6E8732" w14:textId="77777777" w:rsidR="002E2F99" w:rsidRDefault="002E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0B8D" w14:textId="77777777" w:rsidR="002E2F99" w:rsidRDefault="002E2F99">
      <w:r>
        <w:separator/>
      </w:r>
    </w:p>
  </w:footnote>
  <w:footnote w:type="continuationSeparator" w:id="0">
    <w:p w14:paraId="55CE85DD" w14:textId="77777777" w:rsidR="002E2F99" w:rsidRDefault="002E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04A"/>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2F99"/>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82C"/>
    <w:rsid w:val="00345E37"/>
    <w:rsid w:val="00346134"/>
    <w:rsid w:val="00353BD7"/>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5C5B"/>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0F5D"/>
    <w:rsid w:val="006F1C2F"/>
    <w:rsid w:val="006F2EFE"/>
    <w:rsid w:val="0070007D"/>
    <w:rsid w:val="0070280E"/>
    <w:rsid w:val="007048F3"/>
    <w:rsid w:val="00704D3C"/>
    <w:rsid w:val="007056BB"/>
    <w:rsid w:val="00711798"/>
    <w:rsid w:val="007125CA"/>
    <w:rsid w:val="00716850"/>
    <w:rsid w:val="007179F7"/>
    <w:rsid w:val="00720981"/>
    <w:rsid w:val="00721DAE"/>
    <w:rsid w:val="00722756"/>
    <w:rsid w:val="007271BA"/>
    <w:rsid w:val="007272F8"/>
    <w:rsid w:val="007273BC"/>
    <w:rsid w:val="00727483"/>
    <w:rsid w:val="00733666"/>
    <w:rsid w:val="00734B15"/>
    <w:rsid w:val="00735DCF"/>
    <w:rsid w:val="00743049"/>
    <w:rsid w:val="00757998"/>
    <w:rsid w:val="00757B22"/>
    <w:rsid w:val="00757E04"/>
    <w:rsid w:val="0076516E"/>
    <w:rsid w:val="00766456"/>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03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0A99"/>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482"/>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37F6"/>
    <w:rsid w:val="00EF471A"/>
    <w:rsid w:val="00EF6650"/>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2733</Words>
  <Characters>15579</Characters>
  <Application>Microsoft Office Word</Application>
  <DocSecurity>0</DocSecurity>
  <Lines>129</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8</cp:revision>
  <dcterms:created xsi:type="dcterms:W3CDTF">2025-05-15T12:55:00Z</dcterms:created>
  <dcterms:modified xsi:type="dcterms:W3CDTF">2025-05-21T10:38:00Z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