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051238F9"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B993771"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r w:rsidR="00312435">
        <w:rPr>
          <w:rFonts w:eastAsia="Lucida Sans Unicode"/>
          <w:color w:val="000000" w:themeColor="text1"/>
        </w:rPr>
        <w:t xml:space="preserve"> p.i.</w:t>
      </w:r>
    </w:p>
    <w:p w14:paraId="11A90728" w14:textId="045D4829" w:rsidR="0079017F" w:rsidRPr="00DE3991" w:rsidRDefault="00452F06" w:rsidP="0079017F">
      <w:pPr>
        <w:tabs>
          <w:tab w:val="right" w:pos="9356"/>
        </w:tabs>
        <w:snapToGrid w:val="0"/>
        <w:jc w:val="right"/>
        <w:rPr>
          <w:rFonts w:cs="Tahoma"/>
          <w:bCs/>
          <w:color w:val="0070C0"/>
        </w:rPr>
      </w:pPr>
      <w:r>
        <w:rPr>
          <w:rFonts w:cs="Tahoma"/>
          <w:bCs/>
          <w:noProof/>
        </w:rPr>
        <w:t>24</w:t>
      </w:r>
      <w:r w:rsidR="00BA79D6">
        <w:rPr>
          <w:rFonts w:cs="Tahoma"/>
          <w:bCs/>
          <w:noProof/>
        </w:rPr>
        <w:t>.0</w:t>
      </w:r>
      <w:r>
        <w:rPr>
          <w:rFonts w:cs="Tahoma"/>
          <w:bCs/>
          <w:noProof/>
        </w:rPr>
        <w:t>7</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452F06">
        <w:rPr>
          <w:rFonts w:cs="Tahoma"/>
          <w:bCs/>
          <w:noProof/>
        </w:rPr>
        <w:t>1-40/25/154</w:t>
      </w:r>
    </w:p>
    <w:p w14:paraId="14AD42E0" w14:textId="77777777" w:rsidR="0079017F" w:rsidRDefault="0079017F" w:rsidP="0079017F">
      <w:pPr>
        <w:jc w:val="center"/>
        <w:rPr>
          <w:b/>
          <w:lang w:eastAsia="zh-CN"/>
        </w:rPr>
      </w:pPr>
    </w:p>
    <w:p w14:paraId="4A4C792A" w14:textId="323FF7A5" w:rsidR="0079017F" w:rsidRPr="004F36A8" w:rsidRDefault="0079017F" w:rsidP="0079017F">
      <w:pPr>
        <w:jc w:val="center"/>
        <w:rPr>
          <w:b/>
          <w:lang w:eastAsia="zh-CN"/>
        </w:rPr>
      </w:pPr>
      <w:r w:rsidRPr="004F36A8">
        <w:rPr>
          <w:b/>
          <w:lang w:eastAsia="zh-CN"/>
        </w:rPr>
        <w:t xml:space="preserve">Nekustamā īpašuma ar kadastra numuru </w:t>
      </w:r>
      <w:r w:rsidR="002C1694" w:rsidRPr="006F443C">
        <w:rPr>
          <w:b/>
          <w:lang w:eastAsia="zh-CN"/>
        </w:rPr>
        <w:t>5601 002 1422, Sakas iela 16</w:t>
      </w:r>
      <w:r w:rsidR="002C1694" w:rsidRPr="001C4F0D">
        <w:rPr>
          <w:b/>
          <w:lang w:eastAsia="zh-CN"/>
        </w:rPr>
        <w:t>, Jēkabpils</w:t>
      </w:r>
      <w:r w:rsidR="00905514" w:rsidRPr="00905514">
        <w:rPr>
          <w:b/>
          <w:lang w:eastAsia="zh-CN"/>
        </w:rPr>
        <w:t>, Jēkabpils novads</w:t>
      </w:r>
      <w:r w:rsidRPr="004F36A8">
        <w:rPr>
          <w:b/>
          <w:lang w:eastAsia="zh-CN"/>
        </w:rPr>
        <w:t xml:space="preserve">,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0057AB70"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2C1694" w:rsidRPr="002C1694">
        <w:rPr>
          <w:b/>
          <w:bCs/>
          <w:color w:val="000000" w:themeColor="text1"/>
          <w:lang w:eastAsia="zh-CN"/>
        </w:rPr>
        <w:t>5601 002 1422, Sakas iela 16, Jēkabpils</w:t>
      </w:r>
      <w:r w:rsidR="00905514" w:rsidRPr="00905514">
        <w:rPr>
          <w:b/>
          <w:bCs/>
          <w:color w:val="000000" w:themeColor="text1"/>
          <w:lang w:eastAsia="zh-CN"/>
        </w:rPr>
        <w:t xml:space="preserve">, Jēkabpils novads </w:t>
      </w:r>
      <w:r w:rsidRPr="009A214F">
        <w:rPr>
          <w:b/>
          <w:bCs/>
          <w:color w:val="000000" w:themeColor="text1"/>
          <w:lang w:eastAsia="zh-CN"/>
        </w:rPr>
        <w:t xml:space="preserve">(turpmāk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905514" w:rsidRPr="00905514">
        <w:rPr>
          <w:lang w:eastAsia="zh-CN"/>
        </w:rPr>
        <w:t xml:space="preserve">Jēkabpils novada domes </w:t>
      </w:r>
      <w:r w:rsidR="002C1694" w:rsidRPr="006F443C">
        <w:rPr>
          <w:rFonts w:cs="Tahoma"/>
          <w:bCs/>
          <w:szCs w:val="22"/>
        </w:rPr>
        <w:t>27.02.2025. lēmumu Nr.123 “Par nekustamā īpašuma atsavināšanu</w:t>
      </w:r>
      <w:r w:rsidR="00905514" w:rsidRPr="00905514">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77E26B7D"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otrās izsoles sākotnējā cena – </w:t>
      </w:r>
      <w:bookmarkStart w:id="0" w:name="_Hlk166049979"/>
      <w:r w:rsidR="002C1694">
        <w:rPr>
          <w:b/>
          <w:bCs/>
        </w:rPr>
        <w:t>6500</w:t>
      </w:r>
      <w:r w:rsidR="002C1694" w:rsidRPr="00395BE9">
        <w:rPr>
          <w:b/>
          <w:bCs/>
        </w:rPr>
        <w:t xml:space="preserve">,00 </w:t>
      </w:r>
      <w:r w:rsidR="002C1694" w:rsidRPr="00395BE9">
        <w:rPr>
          <w:b/>
          <w:bCs/>
          <w:i/>
          <w:iCs/>
          <w:lang w:eastAsia="zh-CN"/>
        </w:rPr>
        <w:t>euro</w:t>
      </w:r>
      <w:r w:rsidR="002C1694" w:rsidRPr="00395BE9">
        <w:rPr>
          <w:lang w:eastAsia="zh-CN"/>
        </w:rPr>
        <w:t xml:space="preserve"> </w:t>
      </w:r>
      <w:r w:rsidR="002C1694" w:rsidRPr="00395BE9">
        <w:t>(</w:t>
      </w:r>
      <w:r w:rsidR="002C1694" w:rsidRPr="001C4F0D">
        <w:rPr>
          <w:rFonts w:cs="Tahoma"/>
          <w:bCs/>
        </w:rPr>
        <w:t xml:space="preserve">seši tūkstoši </w:t>
      </w:r>
      <w:r w:rsidR="002C1694">
        <w:rPr>
          <w:rFonts w:cs="Tahoma"/>
          <w:bCs/>
        </w:rPr>
        <w:t>pieci</w:t>
      </w:r>
      <w:r w:rsidR="002C1694" w:rsidRPr="001C4F0D">
        <w:rPr>
          <w:rFonts w:cs="Tahoma"/>
          <w:bCs/>
        </w:rPr>
        <w:t xml:space="preserve"> simti eiro un 00 centi</w:t>
      </w:r>
      <w:r w:rsidR="002C1694" w:rsidRPr="00395BE9">
        <w:rPr>
          <w:rFonts w:eastAsia="Lucida Sans Unicode"/>
          <w:noProof/>
        </w:rPr>
        <w:t>)</w:t>
      </w:r>
      <w:r w:rsidR="002C1694" w:rsidRPr="00395BE9">
        <w:rPr>
          <w:lang w:eastAsia="zh-CN"/>
        </w:rPr>
        <w:t>.</w:t>
      </w:r>
      <w:r w:rsidR="002C1694" w:rsidRPr="00395BE9">
        <w:rPr>
          <w:b/>
          <w:bCs/>
          <w:lang w:eastAsia="zh-CN"/>
        </w:rPr>
        <w:t xml:space="preserve"> </w:t>
      </w:r>
      <w:bookmarkEnd w:id="0"/>
      <w:r w:rsidR="002C1694" w:rsidRPr="00395BE9">
        <w:rPr>
          <w:b/>
          <w:bCs/>
          <w:lang w:eastAsia="zh-CN"/>
        </w:rPr>
        <w:t xml:space="preserve">Izsoles solis: </w:t>
      </w:r>
      <w:r w:rsidR="002C1694">
        <w:rPr>
          <w:b/>
          <w:bCs/>
          <w:lang w:eastAsia="zh-CN"/>
        </w:rPr>
        <w:t>300</w:t>
      </w:r>
      <w:r w:rsidR="002C1694" w:rsidRPr="00395BE9">
        <w:rPr>
          <w:b/>
          <w:bCs/>
          <w:lang w:eastAsia="zh-CN"/>
        </w:rPr>
        <w:t xml:space="preserve">,00 </w:t>
      </w:r>
      <w:r w:rsidR="002C1694" w:rsidRPr="00395BE9">
        <w:rPr>
          <w:b/>
          <w:bCs/>
          <w:i/>
          <w:iCs/>
          <w:lang w:eastAsia="zh-CN"/>
        </w:rPr>
        <w:t>euro</w:t>
      </w:r>
      <w:r w:rsidR="002C1694" w:rsidRPr="00395BE9">
        <w:rPr>
          <w:lang w:eastAsia="zh-CN"/>
        </w:rPr>
        <w:t xml:space="preserve"> (</w:t>
      </w:r>
      <w:r w:rsidR="002C1694">
        <w:rPr>
          <w:lang w:eastAsia="zh-CN"/>
        </w:rPr>
        <w:t>trīs</w:t>
      </w:r>
      <w:r w:rsidR="002C1694" w:rsidRPr="00395BE9">
        <w:rPr>
          <w:lang w:eastAsia="zh-CN"/>
        </w:rPr>
        <w:t xml:space="preserve"> simt</w:t>
      </w:r>
      <w:r w:rsidR="002C1694">
        <w:rPr>
          <w:lang w:eastAsia="zh-CN"/>
        </w:rPr>
        <w:t>i</w:t>
      </w:r>
      <w:r w:rsidR="002C1694" w:rsidRPr="00395BE9">
        <w:rPr>
          <w:lang w:eastAsia="zh-CN"/>
        </w:rPr>
        <w:t xml:space="preserve"> eiro, 00 centi</w:t>
      </w:r>
      <w:r w:rsidRPr="008B3C54">
        <w:rPr>
          <w:lang w:eastAsia="zh-CN"/>
        </w:rPr>
        <w:t>).</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r w:rsidRPr="000514D0">
        <w:rPr>
          <w:i/>
          <w:iCs/>
          <w:color w:val="000000" w:themeColor="text1"/>
          <w:lang w:eastAsia="zh-CN"/>
        </w:rPr>
        <w:t>euro</w:t>
      </w:r>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23B3CE3A" w:rsidR="0079017F" w:rsidRPr="008B3C54" w:rsidRDefault="002C1694"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2C1694">
        <w:rPr>
          <w:rFonts w:eastAsia="Lucida Sans Unicode"/>
        </w:rPr>
        <w:t>Izsolāmais Nekustamais īpašums: ar kadastra numuru 5601 002 1422, Sakas iela 16, Jēkabpils, Jēkabpils novads, sastāv no vienas zemes vienības ar kadastra apzīmējumu 5601 002 1422 – 0,1032 ha platībā</w:t>
      </w:r>
      <w:r w:rsidR="0079017F" w:rsidRPr="008B3C54">
        <w:rPr>
          <w:rFonts w:eastAsia="Lucida Sans Unicode"/>
          <w:noProof/>
        </w:rPr>
        <w:t>.</w:t>
      </w:r>
    </w:p>
    <w:p w14:paraId="1A25B0CC" w14:textId="77777777" w:rsidR="002C1694" w:rsidRPr="00395BE9" w:rsidRDefault="002C1694" w:rsidP="002C1694">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Pr="0004016A">
        <w:rPr>
          <w:rFonts w:eastAsia="Lucida Sans Unicode"/>
        </w:rPr>
        <w:t xml:space="preserve"> </w:t>
      </w:r>
      <w:r w:rsidRPr="00ED7FCA">
        <w:rPr>
          <w:rFonts w:cs="Tahoma"/>
          <w:bCs/>
        </w:rPr>
        <w:t>100000941205</w:t>
      </w:r>
      <w:r w:rsidRPr="00395BE9">
        <w:rPr>
          <w:rFonts w:eastAsia="Lucida Sans Unicode"/>
        </w:rPr>
        <w:t>, uz Jēkabpils novada pašvaldības (turpmāk – Pašvaldība) vārda.</w:t>
      </w:r>
    </w:p>
    <w:p w14:paraId="6D270AEB" w14:textId="32FC3DE7" w:rsidR="00905514" w:rsidRPr="001C4F0D" w:rsidRDefault="002C1694" w:rsidP="002C1694">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Pr="0042109F">
        <w:rPr>
          <w:rFonts w:eastAsia="Lucida Sans Unicode"/>
        </w:rPr>
        <w:t xml:space="preserve">– </w:t>
      </w:r>
      <w:r w:rsidRPr="006F443C">
        <w:rPr>
          <w:rFonts w:eastAsia="Lucida Sans Unicode"/>
          <w:noProof/>
        </w:rPr>
        <w:t>zeme, uz kuras galvenā saimnieciskā darbība ir lauksaimniecība (NĪLM kods 0101</w:t>
      </w:r>
      <w:r w:rsidRPr="0042109F">
        <w:rPr>
          <w:rFonts w:eastAsia="Lucida Sans Unicode"/>
        </w:rPr>
        <w:t>)</w:t>
      </w:r>
      <w:r w:rsidRPr="00DC4AEB">
        <w:rPr>
          <w:rFonts w:eastAsia="Lucida Sans Unicode"/>
        </w:rPr>
        <w:t xml:space="preserve">. Atbilstoši </w:t>
      </w:r>
      <w:r w:rsidRPr="00BE7637">
        <w:rPr>
          <w:rFonts w:eastAsia="Lucida Sans Unicode"/>
          <w:noProof/>
        </w:rPr>
        <w:t xml:space="preserve">Jēkabpils pilsētas domes 2019. gada 20. jūnija saistošajiem noteikumiem Nr.10 “Jēkabpils pilsētas Teritorijas plānojuma 2019. - 2030. gadam grafiskā daļa un teritorijas izmantošanas un apbūves noteikumi” (apstiprināti ar Jēkabpils pilsētas domes 20.06.2019. lēmumu Nr.302) un Jēkabpils pilsētas domes 2021. gada 28. maija saistošajiem noteikumiem Nr.10 „Par Jēkabpils pilsētas domes 2019. gada 20. jūnija saistošo noteikumu Nr.10 “Jēkabpils pilsētas Teritorijas plānojuma 2019. - 2030. gadam grafiskā daļa un teritorijas izmantošanas un apbūves noteikumi” atzīšanu par spēku zaudējušiem daļā” (apstiprināti ar Jēkabpils pilsētas domes 28.05.2021. lēmumu Nr. 187), </w:t>
      </w:r>
      <w:r w:rsidRPr="001C4F0D">
        <w:rPr>
          <w:rFonts w:eastAsia="Lucida Sans Unicode"/>
          <w:noProof/>
        </w:rPr>
        <w:t xml:space="preserve">zemes vienība ar kadastra apzīmējumu </w:t>
      </w:r>
      <w:r w:rsidRPr="006F443C">
        <w:rPr>
          <w:rFonts w:eastAsia="Lucida Sans Unicode"/>
          <w:noProof/>
        </w:rPr>
        <w:t xml:space="preserve">5601 002 1422 – 0,1032 </w:t>
      </w:r>
      <w:r w:rsidRPr="001C4F0D">
        <w:rPr>
          <w:rFonts w:eastAsia="Lucida Sans Unicode"/>
          <w:noProof/>
        </w:rPr>
        <w:t xml:space="preserve">ha platībā, atrodas </w:t>
      </w:r>
      <w:r>
        <w:rPr>
          <w:rFonts w:eastAsia="Lucida Sans Unicode"/>
          <w:noProof/>
        </w:rPr>
        <w:t>s</w:t>
      </w:r>
      <w:r w:rsidRPr="006F443C">
        <w:rPr>
          <w:rFonts w:eastAsia="Lucida Sans Unicode"/>
          <w:noProof/>
        </w:rPr>
        <w:t>avrupmāju apbūves teritorij</w:t>
      </w:r>
      <w:r>
        <w:rPr>
          <w:rFonts w:eastAsia="Lucida Sans Unicode"/>
          <w:noProof/>
        </w:rPr>
        <w:t>ā</w:t>
      </w:r>
      <w:r w:rsidRPr="006F443C">
        <w:rPr>
          <w:rFonts w:eastAsia="Lucida Sans Unicode"/>
          <w:noProof/>
        </w:rPr>
        <w:t xml:space="preserve"> Jēkabpilī</w:t>
      </w:r>
      <w:r w:rsidR="00905514" w:rsidRPr="001C4F0D">
        <w:rPr>
          <w:rFonts w:eastAsia="Lucida Sans Unicode"/>
          <w:bCs/>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lastRenderedPageBreak/>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5AEE36D3"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AA520A">
        <w:rPr>
          <w:bCs/>
          <w:color w:val="000000" w:themeColor="text1"/>
          <w:lang w:eastAsia="zh-CN"/>
        </w:rPr>
        <w:t xml:space="preserve">kura </w:t>
      </w:r>
      <w:r w:rsidRPr="00AA520A">
        <w:rPr>
          <w:b/>
          <w:color w:val="000000" w:themeColor="text1"/>
          <w:lang w:eastAsia="zh-CN"/>
        </w:rPr>
        <w:t xml:space="preserve">līdz </w:t>
      </w:r>
      <w:bookmarkStart w:id="1" w:name="_Hlk166062478"/>
      <w:bookmarkStart w:id="2" w:name="_Hlk181974135"/>
      <w:r w:rsidR="00AA520A" w:rsidRPr="00AA520A">
        <w:rPr>
          <w:b/>
          <w:color w:val="000000" w:themeColor="text1"/>
          <w:lang w:eastAsia="zh-CN"/>
        </w:rPr>
        <w:t>1</w:t>
      </w:r>
      <w:r w:rsidR="00AA520A">
        <w:rPr>
          <w:b/>
          <w:color w:val="000000" w:themeColor="text1"/>
          <w:lang w:eastAsia="zh-CN"/>
        </w:rPr>
        <w:t>2</w:t>
      </w:r>
      <w:r w:rsidRPr="00AA520A">
        <w:rPr>
          <w:b/>
          <w:color w:val="000000" w:themeColor="text1"/>
          <w:lang w:eastAsia="zh-CN"/>
        </w:rPr>
        <w:t>.</w:t>
      </w:r>
      <w:r w:rsidR="00AA520A" w:rsidRPr="00AA520A">
        <w:rPr>
          <w:b/>
          <w:color w:val="000000" w:themeColor="text1"/>
          <w:lang w:eastAsia="zh-CN"/>
        </w:rPr>
        <w:t>10</w:t>
      </w:r>
      <w:r w:rsidRPr="00AA520A">
        <w:rPr>
          <w:b/>
          <w:color w:val="000000" w:themeColor="text1"/>
          <w:lang w:eastAsia="zh-CN"/>
        </w:rPr>
        <w:t>.202</w:t>
      </w:r>
      <w:bookmarkEnd w:id="1"/>
      <w:r w:rsidRPr="00AA520A">
        <w:rPr>
          <w:b/>
          <w:color w:val="000000" w:themeColor="text1"/>
          <w:lang w:eastAsia="zh-CN"/>
        </w:rPr>
        <w:t>5</w:t>
      </w:r>
      <w:bookmarkEnd w:id="2"/>
      <w:r w:rsidRPr="00AA520A">
        <w:rPr>
          <w:b/>
          <w:color w:val="000000" w:themeColor="text1"/>
          <w:lang w:eastAsia="zh-CN"/>
        </w:rPr>
        <w:t>.</w:t>
      </w:r>
      <w:r w:rsidRPr="001F45C4">
        <w:rPr>
          <w:bCs/>
          <w:color w:val="000000" w:themeColor="text1"/>
          <w:lang w:eastAsia="zh-CN"/>
        </w:rPr>
        <w:t xml:space="preserve"> ir iemaksājusi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2DD3A5C5"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kurš vēlas piedalīties izsolē</w:t>
      </w:r>
      <w:r w:rsidRPr="00AA520A">
        <w:rPr>
          <w:rFonts w:eastAsia="Lucida Sans Unicode"/>
          <w:color w:val="000000" w:themeColor="text1"/>
          <w:lang w:eastAsia="zh-CN" w:bidi="he-IL"/>
        </w:rPr>
        <w:t xml:space="preserve">, līdz </w:t>
      </w:r>
      <w:r w:rsidR="00AA520A" w:rsidRPr="00AA520A">
        <w:rPr>
          <w:b/>
          <w:color w:val="000000" w:themeColor="text1"/>
          <w:lang w:eastAsia="zh-CN"/>
        </w:rPr>
        <w:t>12.10.2025</w:t>
      </w:r>
      <w:r w:rsidRPr="00AA520A">
        <w:rPr>
          <w:rFonts w:eastAsia="Lucida Sans Unicode"/>
          <w:b/>
          <w:bCs/>
          <w:color w:val="000000" w:themeColor="text1"/>
          <w:lang w:eastAsia="zh-CN" w:bidi="he-IL"/>
        </w:rPr>
        <w:t>. (ieskaitot)</w:t>
      </w:r>
      <w:r w:rsidRPr="00AA520A">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2C1694">
        <w:rPr>
          <w:rFonts w:eastAsia="Lucida Sans Unicode"/>
          <w:b/>
          <w:bCs/>
          <w:color w:val="000000" w:themeColor="text1"/>
          <w:lang w:eastAsia="zh-CN" w:bidi="he-IL"/>
        </w:rPr>
        <w:t>650</w:t>
      </w:r>
      <w:r w:rsidR="002C1694" w:rsidRPr="00223F7E">
        <w:rPr>
          <w:b/>
          <w:bCs/>
        </w:rPr>
        <w:t>,00</w:t>
      </w:r>
      <w:r w:rsidR="002C1694" w:rsidRPr="00427391">
        <w:rPr>
          <w:b/>
          <w:bCs/>
        </w:rPr>
        <w:t xml:space="preserve"> </w:t>
      </w:r>
      <w:r w:rsidR="002C1694" w:rsidRPr="00427391">
        <w:rPr>
          <w:b/>
          <w:bCs/>
          <w:i/>
          <w:iCs/>
          <w:color w:val="000000" w:themeColor="text1"/>
          <w:lang w:eastAsia="zh-CN"/>
        </w:rPr>
        <w:t>euro</w:t>
      </w:r>
      <w:r w:rsidR="002C1694" w:rsidRPr="00427391">
        <w:t xml:space="preserve"> (</w:t>
      </w:r>
      <w:r w:rsidR="002C1694">
        <w:t xml:space="preserve">seši simti piecdesmit </w:t>
      </w:r>
      <w:r w:rsidR="002C1694" w:rsidRPr="00427391">
        <w:t xml:space="preserve">eiro </w:t>
      </w:r>
      <w:r w:rsidR="002C1694" w:rsidRPr="00427391">
        <w:rPr>
          <w:rFonts w:eastAsia="Lucida Sans Unicode"/>
          <w:noProof/>
        </w:rPr>
        <w:t>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6EF30E9B"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2C1694" w:rsidRPr="000E32E6">
        <w:rPr>
          <w:rFonts w:eastAsia="Lucida Sans Unicode"/>
          <w:b/>
          <w:bCs/>
          <w:color w:val="000000" w:themeColor="text1"/>
          <w:lang w:eastAsia="zh-CN" w:bidi="he-IL"/>
        </w:rPr>
        <w:t xml:space="preserve">Nekustamā īpašuma </w:t>
      </w:r>
      <w:r w:rsidR="002C1694" w:rsidRPr="006F443C">
        <w:rPr>
          <w:b/>
          <w:bCs/>
          <w:color w:val="000000" w:themeColor="text1"/>
          <w:lang w:eastAsia="zh-CN"/>
        </w:rPr>
        <w:t>Sakas iela 16, Jēkabpils</w:t>
      </w:r>
      <w:r w:rsidR="002C1694" w:rsidRPr="000E32E6">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4B4E9B">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0FC047B7"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w:t>
      </w:r>
      <w:r w:rsidRPr="00AA520A">
        <w:rPr>
          <w:b/>
          <w:bCs/>
          <w:color w:val="000000" w:themeColor="text1"/>
        </w:rPr>
        <w:t xml:space="preserve">reģistrācija notiek no </w:t>
      </w:r>
      <w:r w:rsidR="00AA520A" w:rsidRPr="00AA520A">
        <w:rPr>
          <w:b/>
          <w:color w:val="000000" w:themeColor="text1"/>
          <w:lang w:eastAsia="zh-CN"/>
        </w:rPr>
        <w:t>22.09.2025</w:t>
      </w:r>
      <w:r w:rsidRPr="00AA520A">
        <w:rPr>
          <w:b/>
          <w:bCs/>
          <w:color w:val="000000" w:themeColor="text1"/>
        </w:rPr>
        <w:t xml:space="preserve">. plkst. 13:00 līdz </w:t>
      </w:r>
      <w:r w:rsidR="00AA520A" w:rsidRPr="00AA520A">
        <w:rPr>
          <w:b/>
          <w:color w:val="000000" w:themeColor="text1"/>
          <w:lang w:eastAsia="zh-CN"/>
        </w:rPr>
        <w:t>12.10.2025</w:t>
      </w:r>
      <w:r w:rsidRPr="00AA520A">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AA520A"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w:t>
      </w:r>
      <w:r w:rsidRPr="00AA520A">
        <w:rPr>
          <w:color w:val="000000" w:themeColor="text1"/>
        </w:rPr>
        <w:t>īpašumā atsavināmo Nekustamo īpašumu, apliecina, ka ir iepazinies un piekrīt Izsoles noteikumiem, piekrīt noslēgt ar Pašvaldību pirkuma līgumu tā nosolīšanas gadījumā.</w:t>
      </w:r>
    </w:p>
    <w:p w14:paraId="5AF2195E" w14:textId="77777777" w:rsidR="0079017F" w:rsidRPr="00AA520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AA520A">
        <w:rPr>
          <w:b/>
          <w:bCs/>
          <w:color w:val="000000" w:themeColor="text1"/>
          <w:lang w:eastAsia="zh-CN"/>
        </w:rPr>
        <w:t>Izsoles norise</w:t>
      </w:r>
    </w:p>
    <w:p w14:paraId="14C418FF" w14:textId="15F0B0CA" w:rsidR="0079017F" w:rsidRPr="00AA520A" w:rsidRDefault="0079017F" w:rsidP="0079017F">
      <w:pPr>
        <w:pStyle w:val="Sarakstarindkopa"/>
        <w:numPr>
          <w:ilvl w:val="1"/>
          <w:numId w:val="12"/>
        </w:numPr>
        <w:ind w:left="567" w:hanging="567"/>
        <w:contextualSpacing w:val="0"/>
        <w:jc w:val="both"/>
        <w:rPr>
          <w:b/>
          <w:bCs/>
          <w:color w:val="0070C0"/>
        </w:rPr>
      </w:pPr>
      <w:r w:rsidRPr="00AA520A">
        <w:rPr>
          <w:b/>
          <w:bCs/>
          <w:color w:val="000000" w:themeColor="text1"/>
        </w:rPr>
        <w:t>Izsole sākas</w:t>
      </w:r>
      <w:r w:rsidRPr="00AA520A">
        <w:rPr>
          <w:color w:val="000000" w:themeColor="text1"/>
        </w:rPr>
        <w:t xml:space="preserve"> EI vietnē https://izsoles.ta.gov.lv </w:t>
      </w:r>
      <w:r w:rsidR="00AA520A" w:rsidRPr="00AA520A">
        <w:rPr>
          <w:b/>
          <w:color w:val="000000" w:themeColor="text1"/>
          <w:lang w:eastAsia="zh-CN"/>
        </w:rPr>
        <w:t>22.09.2025</w:t>
      </w:r>
      <w:r w:rsidRPr="00AA520A">
        <w:rPr>
          <w:b/>
          <w:bCs/>
          <w:color w:val="000000" w:themeColor="text1"/>
        </w:rPr>
        <w:t xml:space="preserve">. plkst. 13:00 un noslēdzas </w:t>
      </w:r>
      <w:bookmarkStart w:id="3" w:name="_Hlk182208693"/>
      <w:r w:rsidR="00AA520A" w:rsidRPr="00AA520A">
        <w:rPr>
          <w:b/>
          <w:color w:val="000000" w:themeColor="text1"/>
          <w:lang w:eastAsia="zh-CN"/>
        </w:rPr>
        <w:t>22</w:t>
      </w:r>
      <w:r w:rsidRPr="00AA520A">
        <w:rPr>
          <w:b/>
          <w:color w:val="000000" w:themeColor="text1"/>
          <w:lang w:eastAsia="zh-CN"/>
        </w:rPr>
        <w:t>.</w:t>
      </w:r>
      <w:r w:rsidR="00AA520A" w:rsidRPr="00AA520A">
        <w:rPr>
          <w:b/>
          <w:color w:val="000000" w:themeColor="text1"/>
          <w:lang w:eastAsia="zh-CN"/>
        </w:rPr>
        <w:t>10</w:t>
      </w:r>
      <w:r w:rsidRPr="00AA520A">
        <w:rPr>
          <w:b/>
          <w:color w:val="000000" w:themeColor="text1"/>
          <w:lang w:eastAsia="zh-CN"/>
        </w:rPr>
        <w:t>.2025</w:t>
      </w:r>
      <w:bookmarkEnd w:id="3"/>
      <w:r w:rsidRPr="00AA520A">
        <w:rPr>
          <w:b/>
          <w:bCs/>
          <w:color w:val="000000" w:themeColor="text1"/>
        </w:rPr>
        <w:t xml:space="preserve">. plkst. 13:00. </w:t>
      </w:r>
    </w:p>
    <w:p w14:paraId="41FFAD0D" w14:textId="77777777" w:rsidR="0079017F" w:rsidRPr="00AA520A" w:rsidRDefault="0079017F" w:rsidP="0079017F">
      <w:pPr>
        <w:pStyle w:val="Sarakstarindkopa"/>
        <w:numPr>
          <w:ilvl w:val="1"/>
          <w:numId w:val="12"/>
        </w:numPr>
        <w:ind w:left="567" w:hanging="567"/>
        <w:contextualSpacing w:val="0"/>
        <w:jc w:val="both"/>
        <w:rPr>
          <w:color w:val="000000" w:themeColor="text1"/>
        </w:rPr>
      </w:pPr>
      <w:r w:rsidRPr="00AA520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A520A">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03E574E3"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hyperlink r:id="rId19" w:history="1">
        <w:r w:rsidR="00AA520A" w:rsidRPr="00A97A2D">
          <w:rPr>
            <w:rStyle w:val="Hipersaite"/>
            <w:b/>
            <w:bCs/>
          </w:rPr>
          <w:t>viktorija.ravina@jekabpils.lv</w:t>
        </w:r>
      </w:hyperlink>
      <w:r w:rsidR="00AA520A">
        <w:rPr>
          <w:b/>
          <w:bCs/>
          <w:color w:val="000000" w:themeColor="text1"/>
        </w:rPr>
        <w:t xml:space="preserve"> vai </w:t>
      </w:r>
      <w:r w:rsidR="00AA520A" w:rsidRPr="00AA520A">
        <w:rPr>
          <w:rStyle w:val="Hipersaite"/>
          <w:b/>
          <w:bCs/>
        </w:rPr>
        <w:t>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706D1E22" w14:textId="224A56D1" w:rsidR="008D4EBC" w:rsidRPr="00A12B41" w:rsidRDefault="008D4EBC" w:rsidP="00A12B41">
      <w:pPr>
        <w:rPr>
          <w:rFonts w:eastAsia="Lucida Sans Unicode"/>
          <w:bCs/>
          <w:color w:val="000000" w:themeColor="text1"/>
          <w:kern w:val="32"/>
        </w:rPr>
      </w:pPr>
    </w:p>
    <w:sectPr w:rsidR="008D4EBC" w:rsidRPr="00A12B41" w:rsidSect="00FF0B60">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BC10" w14:textId="77777777" w:rsidR="00830CE0" w:rsidRDefault="00830CE0">
      <w:r>
        <w:separator/>
      </w:r>
    </w:p>
  </w:endnote>
  <w:endnote w:type="continuationSeparator" w:id="0">
    <w:p w14:paraId="7CAE1714" w14:textId="77777777" w:rsidR="00830CE0" w:rsidRDefault="0083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F708" w14:textId="77777777" w:rsidR="00830CE0" w:rsidRDefault="00830CE0">
      <w:r>
        <w:separator/>
      </w:r>
    </w:p>
  </w:footnote>
  <w:footnote w:type="continuationSeparator" w:id="0">
    <w:p w14:paraId="0F5F4F34" w14:textId="77777777" w:rsidR="00830CE0" w:rsidRDefault="0083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3C1A"/>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336"/>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1694"/>
    <w:rsid w:val="002C2D26"/>
    <w:rsid w:val="002D1EA0"/>
    <w:rsid w:val="002D23F9"/>
    <w:rsid w:val="002D608C"/>
    <w:rsid w:val="002D7A72"/>
    <w:rsid w:val="002E1EF0"/>
    <w:rsid w:val="002E2D22"/>
    <w:rsid w:val="002E31CB"/>
    <w:rsid w:val="002E34E0"/>
    <w:rsid w:val="002E3C54"/>
    <w:rsid w:val="002E6234"/>
    <w:rsid w:val="002E7CDD"/>
    <w:rsid w:val="002E7DD3"/>
    <w:rsid w:val="002F05D7"/>
    <w:rsid w:val="002F2F21"/>
    <w:rsid w:val="002F6AD1"/>
    <w:rsid w:val="00302328"/>
    <w:rsid w:val="00303C34"/>
    <w:rsid w:val="00305FDB"/>
    <w:rsid w:val="00312435"/>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4CEA"/>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2F06"/>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4E9B"/>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3269"/>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00A"/>
    <w:rsid w:val="006348D6"/>
    <w:rsid w:val="00644860"/>
    <w:rsid w:val="00644FC7"/>
    <w:rsid w:val="00645265"/>
    <w:rsid w:val="00645A7F"/>
    <w:rsid w:val="00646C84"/>
    <w:rsid w:val="00647989"/>
    <w:rsid w:val="0066145F"/>
    <w:rsid w:val="00664F28"/>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104B"/>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0CE0"/>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5514"/>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C6745"/>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2B41"/>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0A"/>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95E80"/>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B766A"/>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3A72"/>
    <w:rsid w:val="00F170F3"/>
    <w:rsid w:val="00F17AF4"/>
    <w:rsid w:val="00F23428"/>
    <w:rsid w:val="00F241B5"/>
    <w:rsid w:val="00F251EF"/>
    <w:rsid w:val="00F25C5A"/>
    <w:rsid w:val="00F25EE8"/>
    <w:rsid w:val="00F33F0F"/>
    <w:rsid w:val="00F3450E"/>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11950</Words>
  <Characters>6813</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10</cp:revision>
  <dcterms:created xsi:type="dcterms:W3CDTF">2025-07-23T13:01:00Z</dcterms:created>
  <dcterms:modified xsi:type="dcterms:W3CDTF">2025-08-01T11:35:00Z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