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000" w:rsidRPr="00FC5C17" w:rsidRDefault="00262000" w:rsidP="00262000">
      <w:pPr>
        <w:tabs>
          <w:tab w:val="left" w:pos="8280"/>
        </w:tabs>
        <w:ind w:right="-1054"/>
        <w:jc w:val="center"/>
        <w:rPr>
          <w:lang w:val="lv-LV"/>
        </w:rPr>
      </w:pPr>
      <w:r w:rsidRPr="00FC5C17">
        <w:rPr>
          <w:noProof/>
          <w:sz w:val="20"/>
          <w:szCs w:val="20"/>
          <w:lang w:val="lv-LV" w:eastAsia="lv-LV"/>
        </w:rPr>
        <w:drawing>
          <wp:inline distT="0" distB="0" distL="0" distR="0" wp14:anchorId="1DCDD572" wp14:editId="7C8228D6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000" w:rsidRPr="00FC5C17" w:rsidRDefault="00262000" w:rsidP="00262000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FC5C17">
        <w:rPr>
          <w:rFonts w:eastAsia="Lucida Sans Unicode" w:cs="Tahoma"/>
          <w:lang w:val="lv-LV"/>
        </w:rPr>
        <w:t>JĒKABPILS PILSĒTAS PAŠVALDĪBA</w:t>
      </w:r>
    </w:p>
    <w:p w:rsidR="00262000" w:rsidRPr="00FC5C17" w:rsidRDefault="00262000" w:rsidP="00262000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262000" w:rsidRPr="00FC5C17" w:rsidRDefault="00262000" w:rsidP="00262000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262000" w:rsidRPr="00FC5C17" w:rsidRDefault="00262000" w:rsidP="00262000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262000" w:rsidRPr="00FC5C17" w:rsidRDefault="00262000" w:rsidP="00262000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FC5C17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FC5C17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262000" w:rsidRPr="00FC5C17" w:rsidRDefault="00262000" w:rsidP="00262000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FC5C17">
        <w:rPr>
          <w:rFonts w:eastAsia="Lucida Sans Unicode"/>
          <w:lang w:val="lv-LV"/>
        </w:rPr>
        <w:t>Jēkabpi</w:t>
      </w:r>
      <w:r w:rsidRPr="001B4580">
        <w:rPr>
          <w:rFonts w:eastAsia="Lucida Sans Unicode"/>
          <w:lang w:val="lv-LV"/>
        </w:rPr>
        <w:t>l</w:t>
      </w:r>
      <w:r w:rsidRPr="00FC5C17">
        <w:rPr>
          <w:rFonts w:eastAsia="Lucida Sans Unicode"/>
          <w:lang w:val="lv-LV"/>
        </w:rPr>
        <w:t>ī</w:t>
      </w:r>
    </w:p>
    <w:p w:rsidR="00262000" w:rsidRPr="00FC5C17" w:rsidRDefault="00262000" w:rsidP="00262000">
      <w:pPr>
        <w:tabs>
          <w:tab w:val="left" w:pos="9360"/>
        </w:tabs>
        <w:jc w:val="both"/>
        <w:rPr>
          <w:lang w:val="lv-LV"/>
        </w:rPr>
      </w:pPr>
    </w:p>
    <w:p w:rsidR="00262000" w:rsidRPr="00262000" w:rsidRDefault="00262000" w:rsidP="00262000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 w:rsidRPr="00262000">
        <w:rPr>
          <w:color w:val="000000"/>
          <w:u w:val="single"/>
          <w:lang w:val="lv-LV"/>
        </w:rPr>
        <w:t>30.03</w:t>
      </w:r>
      <w:r w:rsidRPr="00262000">
        <w:rPr>
          <w:color w:val="000000"/>
          <w:u w:val="single"/>
          <w:lang w:val="lv-LV"/>
        </w:rPr>
        <w:t>.2017.</w:t>
      </w:r>
      <w:r w:rsidRPr="00262000">
        <w:rPr>
          <w:color w:val="000000"/>
          <w:lang w:val="lv-LV"/>
        </w:rPr>
        <w:t xml:space="preserve"> Nr.</w:t>
      </w:r>
      <w:r w:rsidRPr="00262000">
        <w:rPr>
          <w:b/>
          <w:bCs/>
          <w:lang w:val="lv-LV"/>
        </w:rPr>
        <w:t xml:space="preserve"> </w:t>
      </w:r>
      <w:r w:rsidRPr="00262000">
        <w:rPr>
          <w:bCs/>
          <w:u w:val="single"/>
          <w:lang w:val="lv-LV"/>
        </w:rPr>
        <w:t>1.2.13.1/0</w:t>
      </w:r>
      <w:r w:rsidRPr="00262000">
        <w:rPr>
          <w:bCs/>
          <w:u w:val="single"/>
          <w:lang w:val="lv-LV"/>
        </w:rPr>
        <w:t>73</w:t>
      </w:r>
    </w:p>
    <w:p w:rsidR="00262000" w:rsidRPr="00262000" w:rsidRDefault="00262000" w:rsidP="0026200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262000" w:rsidRPr="00262000" w:rsidRDefault="00262000" w:rsidP="00262000">
      <w:pPr>
        <w:ind w:right="-1050"/>
        <w:jc w:val="right"/>
        <w:rPr>
          <w:lang w:val="lv-LV"/>
        </w:rPr>
      </w:pPr>
      <w:r w:rsidRPr="00262000">
        <w:rPr>
          <w:lang w:val="lv-LV"/>
        </w:rPr>
        <w:t xml:space="preserve">Visiem piegādātājiem </w:t>
      </w:r>
    </w:p>
    <w:p w:rsidR="00262000" w:rsidRPr="00262000" w:rsidRDefault="00262000" w:rsidP="00262000">
      <w:pPr>
        <w:pStyle w:val="Heading4"/>
        <w:tabs>
          <w:tab w:val="left" w:pos="8280"/>
        </w:tabs>
        <w:ind w:right="-1234"/>
      </w:pPr>
    </w:p>
    <w:p w:rsidR="00262000" w:rsidRPr="00262000" w:rsidRDefault="00262000" w:rsidP="00262000">
      <w:pPr>
        <w:tabs>
          <w:tab w:val="left" w:pos="9360"/>
        </w:tabs>
        <w:jc w:val="both"/>
        <w:rPr>
          <w:bCs/>
          <w:lang w:val="lv-LV"/>
        </w:rPr>
      </w:pPr>
      <w:r w:rsidRPr="00262000">
        <w:rPr>
          <w:bCs/>
          <w:lang w:val="lv-LV"/>
        </w:rPr>
        <w:t>Par publisko iepirkumu</w:t>
      </w:r>
    </w:p>
    <w:p w:rsidR="00262000" w:rsidRPr="00262000" w:rsidRDefault="00262000" w:rsidP="00262000">
      <w:pPr>
        <w:tabs>
          <w:tab w:val="left" w:pos="9360"/>
        </w:tabs>
        <w:jc w:val="both"/>
        <w:rPr>
          <w:bCs/>
          <w:lang w:val="lv-LV"/>
        </w:rPr>
      </w:pPr>
      <w:r w:rsidRPr="00262000">
        <w:rPr>
          <w:bCs/>
          <w:lang w:val="lv-LV"/>
        </w:rPr>
        <w:t>ar identifikācijas Nr. JPP 2017/</w:t>
      </w:r>
      <w:r w:rsidRPr="00262000">
        <w:rPr>
          <w:bCs/>
          <w:lang w:val="lv-LV"/>
        </w:rPr>
        <w:t>16</w:t>
      </w:r>
    </w:p>
    <w:p w:rsidR="00262000" w:rsidRPr="00262000" w:rsidRDefault="00262000" w:rsidP="00262000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262000" w:rsidRPr="00262000" w:rsidRDefault="00262000" w:rsidP="00262000">
      <w:pPr>
        <w:tabs>
          <w:tab w:val="left" w:pos="9360"/>
        </w:tabs>
        <w:ind w:right="-1054" w:firstLine="720"/>
        <w:jc w:val="both"/>
        <w:rPr>
          <w:lang w:val="lv-LV"/>
        </w:rPr>
      </w:pPr>
      <w:r w:rsidRPr="00262000">
        <w:rPr>
          <w:lang w:val="lv-LV"/>
        </w:rPr>
        <w:t xml:space="preserve">Jēkabpils pilsētas pašvaldības iepirkuma komisija ir saņēmusi piegādātāja jautājumu par publisko iepirkumu </w:t>
      </w:r>
      <w:r w:rsidRPr="00262000">
        <w:rPr>
          <w:i/>
          <w:color w:val="000000"/>
          <w:lang w:val="lv-LV"/>
        </w:rPr>
        <w:t>“</w:t>
      </w:r>
      <w:r w:rsidRPr="00262000">
        <w:rPr>
          <w:i/>
          <w:color w:val="000000"/>
          <w:lang w:val="lv-LV"/>
        </w:rPr>
        <w:t>Ielu (teritorijas) apgaismojuma remonts Jēkabpils pilsētas pašvaldības teritorijā vispārīgās vienošanās ietvaros</w:t>
      </w:r>
      <w:r w:rsidRPr="00262000">
        <w:rPr>
          <w:i/>
          <w:color w:val="000000"/>
          <w:lang w:val="lv-LV"/>
        </w:rPr>
        <w:t>”</w:t>
      </w:r>
      <w:r w:rsidRPr="00262000">
        <w:rPr>
          <w:lang w:val="lv-LV"/>
        </w:rPr>
        <w:t>, identifikācijas Nr. JPP 2017/</w:t>
      </w:r>
      <w:r w:rsidRPr="00262000">
        <w:rPr>
          <w:lang w:val="lv-LV"/>
        </w:rPr>
        <w:t>16</w:t>
      </w:r>
      <w:r w:rsidRPr="00262000">
        <w:rPr>
          <w:lang w:val="lv-LV"/>
        </w:rPr>
        <w:t>, izskatījusi to un sniedz atbildi:</w:t>
      </w:r>
    </w:p>
    <w:p w:rsidR="00262000" w:rsidRPr="00262000" w:rsidRDefault="00262000" w:rsidP="00262000">
      <w:pPr>
        <w:tabs>
          <w:tab w:val="left" w:pos="9360"/>
        </w:tabs>
        <w:ind w:right="-1054"/>
        <w:jc w:val="both"/>
        <w:rPr>
          <w:lang w:val="lv-LV"/>
        </w:rPr>
      </w:pPr>
    </w:p>
    <w:p w:rsidR="00262000" w:rsidRDefault="00262000" w:rsidP="00262000">
      <w:pPr>
        <w:ind w:right="-1050"/>
        <w:jc w:val="both"/>
        <w:rPr>
          <w:lang w:val="lv-LV"/>
        </w:rPr>
      </w:pPr>
      <w:r w:rsidRPr="00262000">
        <w:rPr>
          <w:b/>
          <w:i/>
          <w:u w:val="single"/>
          <w:lang w:val="lv-LV"/>
        </w:rPr>
        <w:t>Jautājums:</w:t>
      </w:r>
      <w:r w:rsidRPr="00262000">
        <w:rPr>
          <w:lang w:val="lv-LV"/>
        </w:rPr>
        <w:t xml:space="preserve"> </w:t>
      </w:r>
      <w:r>
        <w:rPr>
          <w:lang w:val="lv-LV"/>
        </w:rPr>
        <w:t xml:space="preserve">Vēlos noskaidrot, kas ir jāiesniedz iepirkuma procedūras </w:t>
      </w:r>
      <w:r w:rsidRPr="00262000">
        <w:rPr>
          <w:color w:val="000000"/>
          <w:lang w:val="lv-LV"/>
        </w:rPr>
        <w:t>“Ielu (teritorijas) apgaismojuma remonts Jēkabpils pilsētas pašvaldības teritorijā vispārīgās vienošanās ietvaros”</w:t>
      </w:r>
      <w:r w:rsidRPr="00262000">
        <w:rPr>
          <w:lang w:val="lv-LV"/>
        </w:rPr>
        <w:t xml:space="preserve"> </w:t>
      </w:r>
      <w:r>
        <w:rPr>
          <w:lang w:val="lv-LV"/>
        </w:rPr>
        <w:t>(I</w:t>
      </w:r>
      <w:r w:rsidRPr="00262000">
        <w:rPr>
          <w:lang w:val="lv-LV"/>
        </w:rPr>
        <w:t>dentifikācijas Nr. JPP 2017/16</w:t>
      </w:r>
      <w:r>
        <w:rPr>
          <w:lang w:val="lv-LV"/>
        </w:rPr>
        <w:t>) nolikuma punktu 7.1.7.-7.9. izpildei?</w:t>
      </w:r>
    </w:p>
    <w:p w:rsidR="00262000" w:rsidRDefault="00262000" w:rsidP="00262000">
      <w:pPr>
        <w:ind w:right="-1050"/>
        <w:jc w:val="both"/>
        <w:rPr>
          <w:lang w:val="lv-LV"/>
        </w:rPr>
      </w:pPr>
      <w:r>
        <w:rPr>
          <w:lang w:val="lv-LV"/>
        </w:rPr>
        <w:t>7.1.7.punktā “pasūtītājs pieņem”</w:t>
      </w:r>
    </w:p>
    <w:p w:rsidR="00262000" w:rsidRDefault="00262000" w:rsidP="00262000">
      <w:pPr>
        <w:ind w:right="-1050"/>
        <w:jc w:val="both"/>
        <w:rPr>
          <w:lang w:val="lv-LV"/>
        </w:rPr>
      </w:pPr>
      <w:r>
        <w:rPr>
          <w:lang w:val="lv-LV"/>
        </w:rPr>
        <w:t>7.1.8.punktā “ja pasūtītājs izvēlējies iesniegt”</w:t>
      </w:r>
    </w:p>
    <w:p w:rsidR="00262000" w:rsidRDefault="00262000" w:rsidP="00262000">
      <w:pPr>
        <w:ind w:right="-1050"/>
        <w:jc w:val="both"/>
        <w:rPr>
          <w:lang w:val="lv-LV"/>
        </w:rPr>
      </w:pPr>
      <w:r>
        <w:rPr>
          <w:lang w:val="lv-LV"/>
        </w:rPr>
        <w:t xml:space="preserve">7.1.9.punktā </w:t>
      </w:r>
      <w:r w:rsidR="000926A0">
        <w:rPr>
          <w:lang w:val="lv-LV"/>
        </w:rPr>
        <w:t>“ESPD aizpilda pretendents”</w:t>
      </w:r>
    </w:p>
    <w:p w:rsidR="000926A0" w:rsidRPr="00262000" w:rsidRDefault="000926A0" w:rsidP="000926A0">
      <w:pPr>
        <w:ind w:right="-1050" w:firstLine="720"/>
        <w:rPr>
          <w:lang w:val="lv-LV"/>
        </w:rPr>
      </w:pPr>
      <w:r>
        <w:rPr>
          <w:lang w:val="lv-LV"/>
        </w:rPr>
        <w:t>Starp nolikumā minētajiem punktiem nav skaidrs, vai ESPD dokuments ir jāgatavo vai nē. Lūdzam precizēt šo niansi.</w:t>
      </w:r>
    </w:p>
    <w:p w:rsidR="00262000" w:rsidRPr="00262000" w:rsidRDefault="00262000" w:rsidP="000926A0">
      <w:pPr>
        <w:ind w:right="-1050"/>
        <w:rPr>
          <w:b/>
          <w:i/>
          <w:u w:val="single"/>
        </w:rPr>
      </w:pPr>
    </w:p>
    <w:p w:rsidR="00262000" w:rsidRPr="000926A0" w:rsidRDefault="00262000" w:rsidP="000926A0">
      <w:pPr>
        <w:ind w:right="-1050"/>
      </w:pPr>
      <w:r w:rsidRPr="00262000">
        <w:rPr>
          <w:b/>
          <w:i/>
          <w:u w:val="single"/>
        </w:rPr>
        <w:t>Atbilde:</w:t>
      </w:r>
      <w:r w:rsidRPr="00262000">
        <w:t xml:space="preserve"> </w:t>
      </w:r>
      <w:r w:rsidR="000926A0" w:rsidRPr="000926A0">
        <w:t>Nolikuma apakšpunkti no 7.1.7.-7.1.9. attiecas uz Ārvalstī</w:t>
      </w:r>
      <w:r w:rsidR="00D72D13">
        <w:t>s</w:t>
      </w:r>
      <w:bookmarkStart w:id="0" w:name="_GoBack"/>
      <w:bookmarkEnd w:id="0"/>
      <w:r w:rsidR="000926A0" w:rsidRPr="000926A0">
        <w:t xml:space="preserve"> reģistrētiem pretendentiem, kas nav reģistrēti Uzņēmumu reģistrā un/vai Būvkomersantu reģistrā.</w:t>
      </w:r>
    </w:p>
    <w:p w:rsidR="00262000" w:rsidRPr="00262000" w:rsidRDefault="00262000" w:rsidP="000926A0">
      <w:pPr>
        <w:ind w:right="-1050"/>
        <w:rPr>
          <w:lang w:val="lv-LV"/>
        </w:rPr>
      </w:pPr>
    </w:p>
    <w:p w:rsidR="000926A0" w:rsidRDefault="000926A0" w:rsidP="000926A0">
      <w:pPr>
        <w:ind w:right="-1050"/>
        <w:rPr>
          <w:lang w:val="lv-LV"/>
        </w:rPr>
      </w:pPr>
    </w:p>
    <w:p w:rsidR="00262000" w:rsidRPr="00262000" w:rsidRDefault="00262000" w:rsidP="000926A0">
      <w:pPr>
        <w:ind w:right="-1050"/>
        <w:rPr>
          <w:lang w:val="lv-LV"/>
        </w:rPr>
      </w:pPr>
      <w:r w:rsidRPr="00262000">
        <w:rPr>
          <w:lang w:val="lv-LV"/>
        </w:rPr>
        <w:t xml:space="preserve">Komisijas priekšsēdētāja </w:t>
      </w:r>
      <w:r w:rsidRPr="00262000">
        <w:rPr>
          <w:lang w:val="lv-LV"/>
        </w:rPr>
        <w:tab/>
      </w:r>
      <w:r w:rsidRPr="00262000">
        <w:rPr>
          <w:lang w:val="lv-LV"/>
        </w:rPr>
        <w:tab/>
      </w:r>
      <w:r w:rsidRPr="00262000">
        <w:rPr>
          <w:lang w:val="lv-LV"/>
        </w:rPr>
        <w:tab/>
        <w:t xml:space="preserve">                              </w:t>
      </w:r>
      <w:r w:rsidRPr="00262000">
        <w:rPr>
          <w:lang w:val="lv-LV"/>
        </w:rPr>
        <w:tab/>
      </w:r>
      <w:r w:rsidRPr="00262000">
        <w:rPr>
          <w:lang w:val="lv-LV"/>
        </w:rPr>
        <w:tab/>
      </w:r>
      <w:r w:rsidRPr="00262000">
        <w:rPr>
          <w:lang w:val="lv-LV"/>
        </w:rPr>
        <w:tab/>
        <w:t xml:space="preserve">L.Meldrāja                                     </w:t>
      </w:r>
    </w:p>
    <w:p w:rsidR="00262000" w:rsidRPr="00262000" w:rsidRDefault="00262000" w:rsidP="000926A0">
      <w:pPr>
        <w:rPr>
          <w:lang w:val="lv-LV"/>
        </w:rPr>
      </w:pPr>
      <w:r w:rsidRPr="00262000">
        <w:rPr>
          <w:lang w:val="lv-LV"/>
        </w:rPr>
        <w:tab/>
      </w:r>
      <w:r w:rsidRPr="00262000">
        <w:rPr>
          <w:lang w:val="lv-LV"/>
        </w:rPr>
        <w:tab/>
      </w:r>
    </w:p>
    <w:p w:rsidR="00262000" w:rsidRPr="00262000" w:rsidRDefault="00262000" w:rsidP="00262000">
      <w:pPr>
        <w:rPr>
          <w:lang w:val="lv-LV"/>
        </w:rPr>
      </w:pPr>
      <w:r w:rsidRPr="00262000">
        <w:rPr>
          <w:lang w:val="lv-LV"/>
        </w:rPr>
        <w:t xml:space="preserve">Stankevica </w:t>
      </w:r>
      <w:r w:rsidRPr="00262000">
        <w:rPr>
          <w:bCs/>
          <w:lang w:val="lv-LV"/>
        </w:rPr>
        <w:t>65207309</w:t>
      </w:r>
    </w:p>
    <w:p w:rsidR="003441ED" w:rsidRPr="00262000" w:rsidRDefault="003441ED">
      <w:pPr>
        <w:rPr>
          <w:lang w:val="lv-LV"/>
        </w:rPr>
      </w:pPr>
    </w:p>
    <w:sectPr w:rsidR="003441ED" w:rsidRPr="00262000" w:rsidSect="004F5DA0">
      <w:footerReference w:type="default" r:id="rId5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D72D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D72D1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00"/>
    <w:rsid w:val="000604EE"/>
    <w:rsid w:val="000926A0"/>
    <w:rsid w:val="00262000"/>
    <w:rsid w:val="003441ED"/>
    <w:rsid w:val="00B340BD"/>
    <w:rsid w:val="00D7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FBA0C-1234-49F2-8234-938E4CCA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000"/>
    <w:rPr>
      <w:rFonts w:eastAsia="Times New Roman" w:cs="Times New Roman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262000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2000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262000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200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000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620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2017-03-30T06:56:00Z</dcterms:created>
  <dcterms:modified xsi:type="dcterms:W3CDTF">2017-03-30T07:16:00Z</dcterms:modified>
</cp:coreProperties>
</file>