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0F" w:rsidRDefault="00DA610F" w:rsidP="00DA610F">
      <w:pPr>
        <w:pStyle w:val="Heading7"/>
        <w:ind w:right="-2"/>
        <w:jc w:val="center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61F494C" wp14:editId="794B89C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10F" w:rsidRPr="000F2AE0" w:rsidRDefault="00DA610F" w:rsidP="00DA610F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DA610F" w:rsidRDefault="00DA610F" w:rsidP="00DA610F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A610F" w:rsidRDefault="00DA610F" w:rsidP="00DA610F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A610F" w:rsidRDefault="00DA610F" w:rsidP="00DA610F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A610F" w:rsidRDefault="00DA610F" w:rsidP="00DA610F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A610F" w:rsidRDefault="00DA610F" w:rsidP="00DA610F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A610F" w:rsidRDefault="00DA610F" w:rsidP="00DA610F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DA610F" w:rsidRDefault="00DA610F" w:rsidP="00DA610F">
      <w:pPr>
        <w:ind w:right="-2"/>
        <w:jc w:val="right"/>
        <w:rPr>
          <w:lang w:val="lv-LV"/>
        </w:rPr>
      </w:pPr>
      <w:r>
        <w:rPr>
          <w:lang w:val="lv-LV"/>
        </w:rPr>
        <w:t xml:space="preserve">2017.gada </w:t>
      </w:r>
      <w:r>
        <w:rPr>
          <w:lang w:val="lv-LV"/>
        </w:rPr>
        <w:t>7.februārī</w:t>
      </w:r>
      <w:r>
        <w:rPr>
          <w:color w:val="000000"/>
          <w:lang w:val="lv-LV"/>
        </w:rPr>
        <w:t xml:space="preserve"> </w:t>
      </w:r>
    </w:p>
    <w:p w:rsidR="00DA610F" w:rsidRDefault="00DA610F" w:rsidP="00DA610F">
      <w:pPr>
        <w:ind w:right="-2"/>
        <w:jc w:val="right"/>
        <w:rPr>
          <w:lang w:val="lv-LV"/>
        </w:rPr>
      </w:pPr>
      <w:r>
        <w:rPr>
          <w:color w:val="000000"/>
          <w:lang w:val="lv-LV"/>
        </w:rPr>
        <w:t xml:space="preserve"> </w:t>
      </w:r>
    </w:p>
    <w:p w:rsidR="00DA610F" w:rsidRDefault="00DA610F" w:rsidP="00DA610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DA610F" w:rsidRDefault="00DA610F" w:rsidP="0012646B">
            <w:pPr>
              <w:ind w:right="-2"/>
              <w:jc w:val="both"/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r w:rsidRPr="00B65650">
              <w:rPr>
                <w:color w:val="000000"/>
                <w:lang w:val="lv-LV" w:eastAsia="lv-LV"/>
              </w:rPr>
              <w:t>sēdes lēmums Nr.378 (protokols</w:t>
            </w:r>
            <w:r w:rsidRPr="00302C75">
              <w:rPr>
                <w:color w:val="000000"/>
                <w:lang w:eastAsia="lv-LV"/>
              </w:rPr>
              <w:t xml:space="preserve"> Nr.32., 8.§)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DA610F" w:rsidRDefault="00DA610F" w:rsidP="00DA610F">
            <w:pPr>
              <w:rPr>
                <w:lang w:val="lv-LV"/>
              </w:rPr>
            </w:pPr>
            <w:r>
              <w:rPr>
                <w:lang w:val="lv-LV"/>
              </w:rPr>
              <w:t xml:space="preserve">Autobusu ar šoferi noma Jēkabpils pilsētas </w:t>
            </w:r>
            <w:r w:rsidRPr="00DA610F">
              <w:rPr>
                <w:color w:val="000000"/>
                <w:lang w:val="lv-LV"/>
              </w:rPr>
              <w:t xml:space="preserve">izglītības iestāžu kolektīvu valsts un </w:t>
            </w:r>
            <w:proofErr w:type="spellStart"/>
            <w:r w:rsidRPr="00DA610F">
              <w:rPr>
                <w:color w:val="000000"/>
                <w:lang w:val="lv-LV"/>
              </w:rPr>
              <w:t>starpnovadu</w:t>
            </w:r>
            <w:proofErr w:type="spellEnd"/>
            <w:r w:rsidRPr="00DA610F">
              <w:rPr>
                <w:color w:val="000000"/>
                <w:lang w:val="lv-LV"/>
              </w:rPr>
              <w:t xml:space="preserve"> nozīmes pasākumu, konkursu un skašu apmeklējumiem 2017.gadā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DA610F" w:rsidRDefault="00DA610F" w:rsidP="00DA610F">
            <w:pPr>
              <w:rPr>
                <w:lang w:val="lv-LV"/>
              </w:rPr>
            </w:pPr>
            <w:r>
              <w:rPr>
                <w:lang w:val="lv-LV"/>
              </w:rPr>
              <w:t>JPP 2017/0</w:t>
            </w:r>
            <w:r>
              <w:rPr>
                <w:lang w:val="lv-LV"/>
              </w:rPr>
              <w:t>4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PIL 8.² pants 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DA610F" w:rsidRDefault="00DA610F" w:rsidP="0012646B">
            <w:pPr>
              <w:rPr>
                <w:lang w:val="lv-LV"/>
              </w:rPr>
            </w:pPr>
          </w:p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  <w:r>
              <w:rPr>
                <w:lang w:val="lv-LV"/>
              </w:rPr>
              <w:t>.01.2017.</w:t>
            </w:r>
          </w:p>
        </w:tc>
      </w:tr>
    </w:tbl>
    <w:p w:rsidR="00DA610F" w:rsidRDefault="00DA610F" w:rsidP="00DA610F">
      <w:pPr>
        <w:pStyle w:val="Heading1"/>
      </w:pPr>
    </w:p>
    <w:p w:rsidR="00DA610F" w:rsidRDefault="00DA610F" w:rsidP="00DA610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340"/>
        <w:gridCol w:w="2700"/>
        <w:gridCol w:w="2880"/>
      </w:tblGrid>
      <w:tr w:rsidR="00DA610F" w:rsidTr="0012646B">
        <w:tc>
          <w:tcPr>
            <w:tcW w:w="1800" w:type="dxa"/>
          </w:tcPr>
          <w:p w:rsidR="00DA610F" w:rsidRDefault="00DA610F" w:rsidP="0012646B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DA610F" w:rsidRDefault="00DA610F" w:rsidP="0012646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kas iesniedza </w:t>
            </w:r>
          </w:p>
          <w:p w:rsidR="00DA610F" w:rsidRDefault="00DA610F" w:rsidP="0012646B">
            <w:pPr>
              <w:pStyle w:val="BodyTextIndent"/>
            </w:pPr>
            <w:r>
              <w:t xml:space="preserve">  piedāvājumus</w:t>
            </w:r>
          </w:p>
          <w:p w:rsidR="00DA610F" w:rsidRDefault="00DA610F" w:rsidP="0012646B">
            <w:pPr>
              <w:pStyle w:val="BodyTextIndent"/>
            </w:pPr>
            <w:r>
              <w:t xml:space="preserve">  un piedāvātās</w:t>
            </w:r>
          </w:p>
          <w:p w:rsidR="00DA610F" w:rsidRDefault="00DA610F" w:rsidP="0012646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</w:t>
            </w:r>
            <w:r>
              <w:rPr>
                <w:i/>
                <w:iCs/>
                <w:lang w:val="lv-LV"/>
              </w:rPr>
              <w:t>EUR</w:t>
            </w:r>
          </w:p>
          <w:p w:rsidR="00DA610F" w:rsidRDefault="00DA610F" w:rsidP="0012646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</w:tcPr>
          <w:p w:rsidR="00DA610F" w:rsidRDefault="00DA610F" w:rsidP="0012646B">
            <w:pPr>
              <w:ind w:right="-1054"/>
              <w:rPr>
                <w:color w:val="000000"/>
              </w:rPr>
            </w:pPr>
          </w:p>
          <w:p w:rsidR="00DA610F" w:rsidRDefault="00DA610F" w:rsidP="00DA610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Viesītes transports</w:t>
            </w:r>
            <w:r>
              <w:rPr>
                <w:lang w:val="lv-LV"/>
              </w:rPr>
              <w:t>”</w:t>
            </w:r>
          </w:p>
        </w:tc>
        <w:tc>
          <w:tcPr>
            <w:tcW w:w="2700" w:type="dxa"/>
          </w:tcPr>
          <w:p w:rsidR="00DA610F" w:rsidRPr="00CC259B" w:rsidRDefault="00DA610F" w:rsidP="0012646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 xml:space="preserve">Vidējā dīkstāves cena </w:t>
            </w:r>
          </w:p>
          <w:p w:rsidR="00DA610F" w:rsidRPr="00CC259B" w:rsidRDefault="00DA610F" w:rsidP="0012646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>(</w:t>
            </w:r>
            <w:r w:rsidRPr="00CC259B">
              <w:rPr>
                <w:i/>
                <w:iCs/>
                <w:sz w:val="24"/>
                <w:u w:val="single"/>
                <w:lang w:val="lv-LV"/>
              </w:rPr>
              <w:t>euro</w:t>
            </w:r>
            <w:r w:rsidRPr="00CC259B">
              <w:rPr>
                <w:sz w:val="24"/>
                <w:u w:val="single"/>
                <w:lang w:val="lv-LV"/>
              </w:rPr>
              <w:t xml:space="preserve"> bez PVN) par 1h</w:t>
            </w:r>
          </w:p>
          <w:p w:rsidR="00DA610F" w:rsidRDefault="00DA610F" w:rsidP="0012646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>6,</w:t>
            </w:r>
            <w:r>
              <w:rPr>
                <w:lang w:val="lv-LV"/>
              </w:rPr>
              <w:t>18</w:t>
            </w:r>
          </w:p>
          <w:p w:rsidR="00DA610F" w:rsidRPr="00055B5D" w:rsidRDefault="00DA610F" w:rsidP="0012646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18</w:t>
            </w:r>
          </w:p>
          <w:p w:rsidR="00DA610F" w:rsidRPr="00055B5D" w:rsidRDefault="00DA610F" w:rsidP="0012646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18</w:t>
            </w:r>
          </w:p>
          <w:p w:rsidR="00DA610F" w:rsidRPr="00055B5D" w:rsidRDefault="00DA610F" w:rsidP="0012646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>
              <w:rPr>
                <w:sz w:val="24"/>
                <w:lang w:val="lv-LV"/>
              </w:rPr>
              <w:t>18</w:t>
            </w:r>
          </w:p>
          <w:p w:rsidR="00DA610F" w:rsidRDefault="00DA610F" w:rsidP="0012646B">
            <w:pPr>
              <w:pStyle w:val="BodyText"/>
              <w:tabs>
                <w:tab w:val="clear" w:pos="0"/>
                <w:tab w:val="left" w:pos="-108"/>
              </w:tabs>
              <w:ind w:left="-70" w:right="-139" w:firstLine="70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no 8-13 stundām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>6,</w:t>
            </w:r>
            <w:r>
              <w:rPr>
                <w:lang w:val="lv-LV"/>
              </w:rPr>
              <w:t>18</w:t>
            </w:r>
          </w:p>
          <w:p w:rsidR="00DA610F" w:rsidRPr="00055B5D" w:rsidRDefault="00DA610F" w:rsidP="0012646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18</w:t>
            </w:r>
          </w:p>
          <w:p w:rsidR="00DA610F" w:rsidRPr="00055B5D" w:rsidRDefault="00DA610F" w:rsidP="0012646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18</w:t>
            </w:r>
          </w:p>
          <w:p w:rsidR="00DA610F" w:rsidRPr="00055B5D" w:rsidRDefault="00DA610F" w:rsidP="0012646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>
              <w:rPr>
                <w:sz w:val="24"/>
                <w:lang w:val="lv-LV"/>
              </w:rPr>
              <w:t>18</w:t>
            </w:r>
          </w:p>
          <w:p w:rsidR="00DA610F" w:rsidRDefault="00DA610F" w:rsidP="0012646B">
            <w:pPr>
              <w:ind w:left="-70" w:right="-139" w:firstLine="70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>12,36</w:t>
            </w:r>
          </w:p>
          <w:p w:rsidR="00DA610F" w:rsidRPr="00055B5D" w:rsidRDefault="00DA610F" w:rsidP="0012646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12,36</w:t>
            </w:r>
          </w:p>
          <w:p w:rsidR="00DA610F" w:rsidRPr="00055B5D" w:rsidRDefault="00DA610F" w:rsidP="0012646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12,36</w:t>
            </w:r>
          </w:p>
          <w:p w:rsidR="00DA610F" w:rsidRPr="00055B5D" w:rsidRDefault="00DA610F" w:rsidP="0012646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12,36</w:t>
            </w:r>
          </w:p>
          <w:p w:rsidR="00DA610F" w:rsidRDefault="00DA610F" w:rsidP="0012646B">
            <w:pPr>
              <w:ind w:left="-108" w:right="-108"/>
              <w:jc w:val="center"/>
              <w:rPr>
                <w:u w:val="single"/>
                <w:lang w:val="lv-LV"/>
              </w:rPr>
            </w:pPr>
          </w:p>
          <w:p w:rsidR="00DA610F" w:rsidRDefault="00DA610F" w:rsidP="0012646B">
            <w:pPr>
              <w:ind w:left="-108" w:right="-108"/>
              <w:jc w:val="center"/>
              <w:rPr>
                <w:lang w:val="lv-LV"/>
              </w:rPr>
            </w:pPr>
          </w:p>
          <w:p w:rsidR="00DA610F" w:rsidRDefault="00DA610F" w:rsidP="0012646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2880" w:type="dxa"/>
          </w:tcPr>
          <w:p w:rsidR="00DA610F" w:rsidRDefault="00DA610F" w:rsidP="0012646B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Nobraukuma cena par 1 km</w:t>
            </w:r>
          </w:p>
          <w:p w:rsidR="00DA610F" w:rsidRDefault="00DA610F" w:rsidP="0012646B">
            <w:pPr>
              <w:pStyle w:val="Heading1"/>
              <w:ind w:left="-108" w:right="-108"/>
              <w:jc w:val="center"/>
            </w:pPr>
          </w:p>
          <w:p w:rsidR="00DA610F" w:rsidRDefault="00DA610F" w:rsidP="0012646B">
            <w:pPr>
              <w:ind w:left="-108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0,66</w:t>
            </w:r>
            <w:r w:rsidRPr="00055B5D">
              <w:rPr>
                <w:lang w:val="lv-LV"/>
              </w:rPr>
              <w:t xml:space="preserve"> </w:t>
            </w:r>
          </w:p>
          <w:p w:rsidR="00DA610F" w:rsidRPr="00055B5D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0,86</w:t>
            </w:r>
          </w:p>
          <w:p w:rsidR="00DA610F" w:rsidRPr="00055B5D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1,00</w:t>
            </w:r>
          </w:p>
          <w:p w:rsidR="00DA610F" w:rsidRDefault="00DA610F" w:rsidP="0012646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</w:t>
            </w:r>
            <w:r>
              <w:rPr>
                <w:lang w:val="lv-LV"/>
              </w:rPr>
              <w:t>09</w:t>
            </w:r>
          </w:p>
          <w:p w:rsidR="00DA610F" w:rsidRDefault="00DA610F" w:rsidP="0012646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8-13 stundām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0,66</w:t>
            </w:r>
            <w:r w:rsidRPr="00055B5D">
              <w:rPr>
                <w:lang w:val="lv-LV"/>
              </w:rPr>
              <w:t xml:space="preserve"> </w:t>
            </w:r>
          </w:p>
          <w:p w:rsidR="00DA610F" w:rsidRPr="00055B5D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>14-20</w:t>
            </w:r>
            <w:r w:rsidR="00837F5B">
              <w:rPr>
                <w:lang w:val="lv-LV"/>
              </w:rPr>
              <w:t xml:space="preserve"> </w:t>
            </w:r>
            <w:r w:rsidRPr="00055B5D">
              <w:rPr>
                <w:lang w:val="lv-LV"/>
              </w:rPr>
              <w:t xml:space="preserve">vietām  - </w:t>
            </w:r>
            <w:r>
              <w:rPr>
                <w:lang w:val="lv-LV"/>
              </w:rPr>
              <w:t>0,86</w:t>
            </w:r>
          </w:p>
          <w:p w:rsidR="00DA610F" w:rsidRPr="00055B5D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="00837F5B"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1,00</w:t>
            </w:r>
          </w:p>
          <w:p w:rsidR="00DA610F" w:rsidRDefault="00837F5B" w:rsidP="0012646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="00DA610F" w:rsidRPr="00055B5D">
              <w:rPr>
                <w:lang w:val="lv-LV"/>
              </w:rPr>
              <w:t xml:space="preserve"> vietām  - </w:t>
            </w:r>
            <w:r w:rsidR="00DA610F">
              <w:rPr>
                <w:lang w:val="lv-LV"/>
              </w:rPr>
              <w:t>1,</w:t>
            </w:r>
            <w:r w:rsidR="00DA610F">
              <w:rPr>
                <w:lang w:val="lv-LV"/>
              </w:rPr>
              <w:t>09</w:t>
            </w:r>
          </w:p>
          <w:p w:rsidR="00DA610F" w:rsidRDefault="00DA610F" w:rsidP="0012646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="00837F5B"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</w:t>
            </w:r>
            <w:r w:rsidR="00837F5B">
              <w:rPr>
                <w:lang w:val="lv-LV"/>
              </w:rPr>
              <w:t>0,66</w:t>
            </w:r>
            <w:r w:rsidRPr="00055B5D">
              <w:rPr>
                <w:lang w:val="lv-LV"/>
              </w:rPr>
              <w:t xml:space="preserve"> </w:t>
            </w:r>
          </w:p>
          <w:p w:rsidR="00DA610F" w:rsidRPr="00055B5D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="00837F5B"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 w:rsidR="00837F5B">
              <w:rPr>
                <w:lang w:val="lv-LV"/>
              </w:rPr>
              <w:t>0,86</w:t>
            </w:r>
          </w:p>
          <w:p w:rsidR="00DA610F" w:rsidRPr="00055B5D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="00837F5B"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</w:t>
            </w:r>
            <w:r w:rsidR="00837F5B">
              <w:rPr>
                <w:lang w:val="lv-LV"/>
              </w:rPr>
              <w:t>0</w:t>
            </w:r>
          </w:p>
          <w:p w:rsidR="00DA610F" w:rsidRDefault="00837F5B" w:rsidP="0012646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="00DA610F" w:rsidRPr="00055B5D">
              <w:rPr>
                <w:lang w:val="lv-LV"/>
              </w:rPr>
              <w:t xml:space="preserve"> vietām  - </w:t>
            </w:r>
            <w:r w:rsidR="00DA610F">
              <w:rPr>
                <w:lang w:val="lv-LV"/>
              </w:rPr>
              <w:t>1,</w:t>
            </w:r>
            <w:r>
              <w:rPr>
                <w:lang w:val="lv-LV"/>
              </w:rPr>
              <w:t>09</w:t>
            </w:r>
          </w:p>
          <w:p w:rsidR="00DA610F" w:rsidRDefault="00DA610F" w:rsidP="0012646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Kopējā cena</w:t>
            </w:r>
            <w:r>
              <w:rPr>
                <w:u w:val="single"/>
                <w:lang w:val="lv-LV"/>
              </w:rPr>
              <w:t xml:space="preserve"> </w:t>
            </w:r>
            <w:r>
              <w:rPr>
                <w:sz w:val="24"/>
                <w:u w:val="single"/>
                <w:lang w:val="lv-LV"/>
              </w:rPr>
              <w:t>nokļūšanai no garāžas līdz pakalpojuma sniegšanas vietai un pēc pakalpojuma sniegšanas nokļūšana līdz garāžai</w:t>
            </w:r>
          </w:p>
          <w:p w:rsidR="00DA610F" w:rsidRDefault="00DA610F" w:rsidP="0012646B">
            <w:pPr>
              <w:pStyle w:val="BodyText"/>
              <w:jc w:val="center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(nevis izcenojums par 1h vai 1 km)</w:t>
            </w:r>
          </w:p>
          <w:p w:rsidR="00DA610F" w:rsidRPr="00055B5D" w:rsidRDefault="00DA610F" w:rsidP="0012646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837F5B"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</w:t>
            </w:r>
            <w:r w:rsidR="00855AC2">
              <w:rPr>
                <w:lang w:val="lv-LV"/>
              </w:rPr>
              <w:t>9,00</w:t>
            </w:r>
          </w:p>
          <w:p w:rsidR="00DA610F" w:rsidRPr="00055B5D" w:rsidRDefault="00DA610F" w:rsidP="001264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837F5B"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 w:rsidR="00855AC2">
              <w:rPr>
                <w:lang w:val="lv-LV"/>
              </w:rPr>
              <w:t>9,00</w:t>
            </w:r>
          </w:p>
          <w:p w:rsidR="00DA610F" w:rsidRPr="00055B5D" w:rsidRDefault="00837F5B" w:rsidP="0012646B">
            <w:pPr>
              <w:ind w:left="-77" w:right="-198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31-35</w:t>
            </w:r>
            <w:r w:rsidR="00DA610F" w:rsidRPr="00055B5D">
              <w:rPr>
                <w:lang w:val="lv-LV"/>
              </w:rPr>
              <w:t xml:space="preserve"> vietām  - </w:t>
            </w:r>
            <w:r w:rsidR="00855AC2">
              <w:rPr>
                <w:lang w:val="lv-LV"/>
              </w:rPr>
              <w:t>18,00</w:t>
            </w:r>
          </w:p>
          <w:p w:rsidR="00DA610F" w:rsidRDefault="00DA610F" w:rsidP="00855AC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 w:rsidR="00837F5B"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 w:rsidR="00855AC2">
              <w:rPr>
                <w:sz w:val="24"/>
                <w:lang w:val="lv-LV"/>
              </w:rPr>
              <w:t>18,00</w:t>
            </w:r>
          </w:p>
        </w:tc>
      </w:tr>
      <w:tr w:rsidR="00DA610F" w:rsidTr="00DA610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0F" w:rsidRPr="00DA610F" w:rsidRDefault="00DA610F" w:rsidP="00DA610F">
            <w:pPr>
              <w:ind w:right="-1054" w:hanging="108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lastRenderedPageBreak/>
              <w:t xml:space="preserve"> </w:t>
            </w:r>
            <w:r w:rsidRPr="00DA610F">
              <w:rPr>
                <w:b/>
                <w:bCs/>
                <w:lang w:val="lv-LV"/>
              </w:rPr>
              <w:t xml:space="preserve"> </w:t>
            </w:r>
          </w:p>
          <w:p w:rsidR="00DA610F" w:rsidRPr="00DA610F" w:rsidRDefault="00DA610F" w:rsidP="0012646B">
            <w:pPr>
              <w:ind w:right="-1054" w:hanging="108"/>
              <w:rPr>
                <w:b/>
                <w:bCs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0F" w:rsidRDefault="00DA610F" w:rsidP="0012646B">
            <w:pPr>
              <w:ind w:right="-1054"/>
              <w:rPr>
                <w:color w:val="000000"/>
              </w:rPr>
            </w:pPr>
          </w:p>
          <w:p w:rsidR="00DA610F" w:rsidRPr="00DA610F" w:rsidRDefault="00DA610F" w:rsidP="00837F5B">
            <w:pPr>
              <w:ind w:right="-4"/>
              <w:rPr>
                <w:color w:val="000000"/>
              </w:rPr>
            </w:pPr>
            <w:r w:rsidRPr="00DA610F">
              <w:rPr>
                <w:color w:val="000000"/>
              </w:rPr>
              <w:t>SIA “</w:t>
            </w:r>
            <w:r w:rsidR="00837F5B">
              <w:rPr>
                <w:color w:val="000000"/>
              </w:rPr>
              <w:t>KONTI BUSS</w:t>
            </w:r>
            <w:r w:rsidRPr="00DA610F">
              <w:rPr>
                <w:color w:val="000000"/>
              </w:rPr>
              <w:t>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5B" w:rsidRPr="00CC259B" w:rsidRDefault="00837F5B" w:rsidP="00837F5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 xml:space="preserve">Vidējā dīkstāves cena </w:t>
            </w:r>
          </w:p>
          <w:p w:rsidR="00837F5B" w:rsidRPr="00CC259B" w:rsidRDefault="00837F5B" w:rsidP="00837F5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>(</w:t>
            </w:r>
            <w:r w:rsidRPr="00CC259B">
              <w:rPr>
                <w:i/>
                <w:iCs/>
                <w:sz w:val="24"/>
                <w:u w:val="single"/>
                <w:lang w:val="lv-LV"/>
              </w:rPr>
              <w:t>euro</w:t>
            </w:r>
            <w:r w:rsidRPr="00CC259B">
              <w:rPr>
                <w:sz w:val="24"/>
                <w:u w:val="single"/>
                <w:lang w:val="lv-LV"/>
              </w:rPr>
              <w:t xml:space="preserve"> bez PVN) par 1h</w:t>
            </w:r>
          </w:p>
          <w:p w:rsidR="00837F5B" w:rsidRDefault="00837F5B" w:rsidP="00837F5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>20,00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20,00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20,00</w:t>
            </w:r>
          </w:p>
          <w:p w:rsidR="00837F5B" w:rsidRPr="00055B5D" w:rsidRDefault="00837F5B" w:rsidP="00837F5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20,00</w:t>
            </w:r>
          </w:p>
          <w:p w:rsidR="00837F5B" w:rsidRDefault="00837F5B" w:rsidP="00837F5B">
            <w:pPr>
              <w:pStyle w:val="BodyText"/>
              <w:tabs>
                <w:tab w:val="clear" w:pos="0"/>
                <w:tab w:val="left" w:pos="-108"/>
              </w:tabs>
              <w:ind w:left="-70" w:right="-139" w:firstLine="70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no 8-13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>10,00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10,00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10,00</w:t>
            </w:r>
          </w:p>
          <w:p w:rsidR="00837F5B" w:rsidRPr="00055B5D" w:rsidRDefault="00837F5B" w:rsidP="00837F5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10,00</w:t>
            </w:r>
          </w:p>
          <w:p w:rsidR="00837F5B" w:rsidRDefault="00837F5B" w:rsidP="00837F5B">
            <w:pPr>
              <w:ind w:left="-70" w:right="-139" w:firstLine="70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 xml:space="preserve">  1,00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10,00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10,00</w:t>
            </w:r>
          </w:p>
          <w:p w:rsidR="00837F5B" w:rsidRPr="00055B5D" w:rsidRDefault="00837F5B" w:rsidP="00837F5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10,00</w:t>
            </w:r>
          </w:p>
          <w:p w:rsidR="00DA610F" w:rsidRPr="00DA610F" w:rsidRDefault="00DA610F" w:rsidP="00DA610F">
            <w:pPr>
              <w:pStyle w:val="BodyText"/>
              <w:rPr>
                <w:sz w:val="24"/>
                <w:u w:val="single"/>
                <w:lang w:val="lv-LV"/>
              </w:rPr>
            </w:pPr>
          </w:p>
          <w:p w:rsidR="00DA610F" w:rsidRPr="00DA610F" w:rsidRDefault="00DA610F" w:rsidP="00DA610F">
            <w:pPr>
              <w:pStyle w:val="BodyText"/>
              <w:rPr>
                <w:sz w:val="24"/>
                <w:u w:val="single"/>
                <w:lang w:val="lv-LV"/>
              </w:rPr>
            </w:pPr>
          </w:p>
          <w:p w:rsidR="00DA610F" w:rsidRPr="00DA610F" w:rsidRDefault="00DA610F" w:rsidP="00DA610F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5B" w:rsidRDefault="00837F5B" w:rsidP="00837F5B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Nobraukuma cena par 1 km</w:t>
            </w:r>
          </w:p>
          <w:p w:rsidR="00837F5B" w:rsidRDefault="00837F5B" w:rsidP="00837F5B">
            <w:pPr>
              <w:pStyle w:val="Heading1"/>
              <w:ind w:left="-108" w:right="-108"/>
              <w:jc w:val="center"/>
            </w:pPr>
          </w:p>
          <w:p w:rsidR="00837F5B" w:rsidRDefault="00837F5B" w:rsidP="00837F5B">
            <w:pPr>
              <w:ind w:left="-108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0,50</w:t>
            </w:r>
            <w:r w:rsidRPr="00055B5D">
              <w:rPr>
                <w:lang w:val="lv-LV"/>
              </w:rPr>
              <w:t xml:space="preserve"> 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2,00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>,00</w:t>
            </w:r>
          </w:p>
          <w:p w:rsidR="00837F5B" w:rsidRDefault="00837F5B" w:rsidP="00837F5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2,00</w:t>
            </w:r>
          </w:p>
          <w:p w:rsidR="00837F5B" w:rsidRDefault="00837F5B" w:rsidP="00837F5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8-13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0,50</w:t>
            </w:r>
            <w:r w:rsidRPr="00055B5D">
              <w:rPr>
                <w:lang w:val="lv-LV"/>
              </w:rPr>
              <w:t xml:space="preserve"> 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 </w:t>
            </w:r>
            <w:r w:rsidRPr="00055B5D">
              <w:rPr>
                <w:lang w:val="lv-LV"/>
              </w:rPr>
              <w:t xml:space="preserve">vietām  - </w:t>
            </w:r>
            <w:r>
              <w:rPr>
                <w:lang w:val="lv-LV"/>
              </w:rPr>
              <w:t>2,00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2,00</w:t>
            </w:r>
          </w:p>
          <w:p w:rsidR="00837F5B" w:rsidRDefault="00837F5B" w:rsidP="00837F5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2,00</w:t>
            </w:r>
          </w:p>
          <w:p w:rsidR="00837F5B" w:rsidRDefault="00837F5B" w:rsidP="00837F5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2,00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>,00</w:t>
            </w:r>
          </w:p>
          <w:p w:rsidR="00837F5B" w:rsidRDefault="00837F5B" w:rsidP="00837F5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2,00</w:t>
            </w:r>
          </w:p>
          <w:p w:rsidR="00837F5B" w:rsidRDefault="00837F5B" w:rsidP="00837F5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Kopējā cena</w:t>
            </w:r>
            <w:r>
              <w:rPr>
                <w:u w:val="single"/>
                <w:lang w:val="lv-LV"/>
              </w:rPr>
              <w:t xml:space="preserve"> </w:t>
            </w:r>
            <w:r>
              <w:rPr>
                <w:sz w:val="24"/>
                <w:u w:val="single"/>
                <w:lang w:val="lv-LV"/>
              </w:rPr>
              <w:t>nokļūšanai no garāžas līdz pakalpojuma sniegšanas vietai un pēc pakalpojuma sniegšanas nokļūšana līdz garāžai</w:t>
            </w:r>
          </w:p>
          <w:p w:rsidR="00837F5B" w:rsidRDefault="00837F5B" w:rsidP="00837F5B">
            <w:pPr>
              <w:pStyle w:val="BodyText"/>
              <w:jc w:val="center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(nevis izcenojums par 1h vai 1 km)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 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49,00</w:t>
            </w:r>
          </w:p>
          <w:p w:rsidR="00837F5B" w:rsidRPr="00055B5D" w:rsidRDefault="00837F5B" w:rsidP="00837F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,</w:t>
            </w:r>
            <w:r>
              <w:rPr>
                <w:lang w:val="lv-LV"/>
              </w:rPr>
              <w:t>0</w:t>
            </w:r>
            <w:r>
              <w:rPr>
                <w:lang w:val="lv-LV"/>
              </w:rPr>
              <w:t>0</w:t>
            </w:r>
          </w:p>
          <w:p w:rsidR="00837F5B" w:rsidRPr="00055B5D" w:rsidRDefault="00837F5B" w:rsidP="00837F5B">
            <w:pPr>
              <w:ind w:left="-77" w:right="-198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90,00</w:t>
            </w:r>
          </w:p>
          <w:p w:rsidR="00DA610F" w:rsidRPr="00DA610F" w:rsidRDefault="00837F5B" w:rsidP="00CC3751">
            <w:pPr>
              <w:pStyle w:val="Heading1"/>
              <w:rPr>
                <w:b w:val="0"/>
                <w:bCs w:val="0"/>
                <w:u w:val="single"/>
              </w:rPr>
            </w:pPr>
            <w:r>
              <w:t xml:space="preserve">  </w:t>
            </w:r>
            <w:r>
              <w:t xml:space="preserve">   </w:t>
            </w:r>
            <w:bookmarkStart w:id="0" w:name="_GoBack"/>
            <w:bookmarkEnd w:id="0"/>
            <w:r>
              <w:t xml:space="preserve"> </w:t>
            </w:r>
            <w:r w:rsidRPr="00837F5B">
              <w:rPr>
                <w:b w:val="0"/>
              </w:rPr>
              <w:t xml:space="preserve">44-50 vietām  - </w:t>
            </w:r>
            <w:r>
              <w:rPr>
                <w:b w:val="0"/>
              </w:rPr>
              <w:t>90,00</w:t>
            </w:r>
          </w:p>
        </w:tc>
      </w:tr>
      <w:tr w:rsidR="00DA610F" w:rsidTr="00DA610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0F" w:rsidRPr="00DA610F" w:rsidRDefault="00DA610F" w:rsidP="00DA610F">
            <w:pPr>
              <w:ind w:right="-1054" w:hanging="108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 w:rsidRPr="00DA610F">
              <w:rPr>
                <w:b/>
                <w:bCs/>
                <w:lang w:val="lv-LV"/>
              </w:rPr>
              <w:t xml:space="preserve"> </w:t>
            </w:r>
          </w:p>
          <w:p w:rsidR="00DA610F" w:rsidRPr="00DA610F" w:rsidRDefault="00DA610F" w:rsidP="0012646B">
            <w:pPr>
              <w:ind w:right="-1054" w:hanging="108"/>
              <w:rPr>
                <w:b/>
                <w:bCs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0F" w:rsidRDefault="00DA610F" w:rsidP="0012646B">
            <w:pPr>
              <w:ind w:right="-1054"/>
              <w:rPr>
                <w:color w:val="000000"/>
              </w:rPr>
            </w:pPr>
          </w:p>
          <w:p w:rsidR="00DA610F" w:rsidRPr="00DA610F" w:rsidRDefault="00DA610F" w:rsidP="00DA610F">
            <w:pPr>
              <w:ind w:right="-4"/>
              <w:rPr>
                <w:color w:val="000000"/>
              </w:rPr>
            </w:pPr>
            <w:r w:rsidRPr="00DA610F">
              <w:rPr>
                <w:color w:val="000000"/>
              </w:rPr>
              <w:t xml:space="preserve">SIA “Jēkabpils </w:t>
            </w:r>
            <w:proofErr w:type="spellStart"/>
            <w:r w:rsidRPr="00DA610F">
              <w:rPr>
                <w:color w:val="000000"/>
              </w:rPr>
              <w:t>autobusu</w:t>
            </w:r>
            <w:proofErr w:type="spellEnd"/>
            <w:r w:rsidRPr="00DA610F">
              <w:rPr>
                <w:color w:val="000000"/>
              </w:rPr>
              <w:t xml:space="preserve"> parks”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0F" w:rsidRPr="00CC259B" w:rsidRDefault="00DA610F" w:rsidP="0012646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 xml:space="preserve">Vidējā dīkstāves cena </w:t>
            </w:r>
          </w:p>
          <w:p w:rsidR="00DA610F" w:rsidRPr="00CC259B" w:rsidRDefault="00DA610F" w:rsidP="0012646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>(</w:t>
            </w:r>
            <w:r w:rsidRPr="00DA610F">
              <w:rPr>
                <w:sz w:val="24"/>
                <w:u w:val="single"/>
                <w:lang w:val="lv-LV"/>
              </w:rPr>
              <w:t>euro</w:t>
            </w:r>
            <w:r w:rsidRPr="00CC259B">
              <w:rPr>
                <w:sz w:val="24"/>
                <w:u w:val="single"/>
                <w:lang w:val="lv-LV"/>
              </w:rPr>
              <w:t xml:space="preserve"> bez PVN) par 1h</w:t>
            </w:r>
          </w:p>
          <w:p w:rsidR="00DA610F" w:rsidRPr="00DA610F" w:rsidRDefault="00837F5B" w:rsidP="00DA610F">
            <w:pPr>
              <w:pStyle w:val="BodyText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 xml:space="preserve">  </w:t>
            </w:r>
            <w:r w:rsidR="00DA610F" w:rsidRPr="00DA610F">
              <w:rPr>
                <w:sz w:val="24"/>
                <w:u w:val="single"/>
                <w:lang w:val="lv-LV"/>
              </w:rPr>
              <w:t>no 1-8 stundām</w:t>
            </w:r>
          </w:p>
          <w:p w:rsidR="00837F5B" w:rsidRPr="00055B5D" w:rsidRDefault="00CE7A32" w:rsidP="00837F5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837F5B">
              <w:rPr>
                <w:lang w:val="lv-LV"/>
              </w:rPr>
              <w:t>6-10</w:t>
            </w:r>
            <w:r w:rsidR="00837F5B" w:rsidRPr="00055B5D">
              <w:rPr>
                <w:lang w:val="lv-LV"/>
              </w:rPr>
              <w:t xml:space="preserve"> vietām  -   </w:t>
            </w:r>
            <w:r w:rsidR="00837F5B">
              <w:rPr>
                <w:lang w:val="lv-LV"/>
              </w:rPr>
              <w:t>6,</w:t>
            </w:r>
            <w:r>
              <w:rPr>
                <w:lang w:val="lv-LV"/>
              </w:rPr>
              <w:t>62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 w:rsidR="00CE7A32">
              <w:rPr>
                <w:lang w:val="lv-LV"/>
              </w:rPr>
              <w:t>62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 w:rsidR="00CE7A32">
              <w:rPr>
                <w:lang w:val="lv-LV"/>
              </w:rPr>
              <w:t>62</w:t>
            </w:r>
          </w:p>
          <w:p w:rsidR="00837F5B" w:rsidRPr="00055B5D" w:rsidRDefault="00837F5B" w:rsidP="00837F5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 w:rsidR="00CE7A32">
              <w:rPr>
                <w:sz w:val="24"/>
                <w:lang w:val="lv-LV"/>
              </w:rPr>
              <w:t>62</w:t>
            </w:r>
          </w:p>
          <w:p w:rsidR="00837F5B" w:rsidRDefault="00837F5B" w:rsidP="00837F5B">
            <w:pPr>
              <w:pStyle w:val="BodyText"/>
              <w:tabs>
                <w:tab w:val="clear" w:pos="0"/>
                <w:tab w:val="left" w:pos="-108"/>
              </w:tabs>
              <w:ind w:left="-70" w:right="-139" w:firstLine="70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no 8-13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>
              <w:rPr>
                <w:lang w:val="lv-LV"/>
              </w:rPr>
              <w:t>6,</w:t>
            </w:r>
            <w:r w:rsidR="00CE7A32">
              <w:rPr>
                <w:lang w:val="lv-LV"/>
              </w:rPr>
              <w:t>62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 w:rsidR="00CE7A32">
              <w:rPr>
                <w:lang w:val="lv-LV"/>
              </w:rPr>
              <w:t>62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 w:rsidR="00CE7A32">
              <w:rPr>
                <w:lang w:val="lv-LV"/>
              </w:rPr>
              <w:t>62</w:t>
            </w:r>
          </w:p>
          <w:p w:rsidR="00837F5B" w:rsidRPr="00055B5D" w:rsidRDefault="00837F5B" w:rsidP="00837F5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 w:rsidR="00CE7A32">
              <w:rPr>
                <w:sz w:val="24"/>
                <w:lang w:val="lv-LV"/>
              </w:rPr>
              <w:t>62</w:t>
            </w:r>
          </w:p>
          <w:p w:rsidR="00837F5B" w:rsidRDefault="00837F5B" w:rsidP="00837F5B">
            <w:pPr>
              <w:ind w:left="-70" w:right="-139" w:firstLine="70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  </w:t>
            </w:r>
            <w:r w:rsidR="00CE7A32">
              <w:rPr>
                <w:lang w:val="lv-LV"/>
              </w:rPr>
              <w:t>11,98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 w:rsidR="00CE7A32">
              <w:rPr>
                <w:lang w:val="lv-LV"/>
              </w:rPr>
              <w:t>11,98</w:t>
            </w:r>
          </w:p>
          <w:p w:rsidR="00837F5B" w:rsidRPr="00055B5D" w:rsidRDefault="00837F5B" w:rsidP="00837F5B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</w:t>
            </w:r>
            <w:r w:rsidR="00CE7A32">
              <w:rPr>
                <w:lang w:val="lv-LV"/>
              </w:rPr>
              <w:t>11,98</w:t>
            </w:r>
          </w:p>
          <w:p w:rsidR="00837F5B" w:rsidRPr="00055B5D" w:rsidRDefault="00837F5B" w:rsidP="00837F5B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</w:t>
            </w:r>
            <w:r w:rsidR="00CE7A32">
              <w:rPr>
                <w:sz w:val="24"/>
                <w:lang w:val="lv-LV"/>
              </w:rPr>
              <w:t>11,98</w:t>
            </w:r>
          </w:p>
          <w:p w:rsidR="00DA610F" w:rsidRPr="00DA610F" w:rsidRDefault="00DA610F" w:rsidP="00DA610F">
            <w:pPr>
              <w:pStyle w:val="BodyText"/>
              <w:rPr>
                <w:sz w:val="24"/>
                <w:u w:val="single"/>
                <w:lang w:val="lv-LV"/>
              </w:rPr>
            </w:pPr>
          </w:p>
          <w:p w:rsidR="00DA610F" w:rsidRPr="00DA610F" w:rsidRDefault="00DA610F" w:rsidP="00DA610F">
            <w:pPr>
              <w:pStyle w:val="BodyText"/>
              <w:rPr>
                <w:sz w:val="24"/>
                <w:u w:val="single"/>
                <w:lang w:val="lv-LV"/>
              </w:rPr>
            </w:pPr>
          </w:p>
          <w:p w:rsidR="00DA610F" w:rsidRPr="00DA610F" w:rsidRDefault="00DA610F" w:rsidP="00DA610F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5B" w:rsidRDefault="00837F5B" w:rsidP="00837F5B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Nobraukuma cena par 1 km</w:t>
            </w:r>
          </w:p>
          <w:p w:rsidR="00837F5B" w:rsidRDefault="00837F5B" w:rsidP="00837F5B">
            <w:pPr>
              <w:pStyle w:val="Heading1"/>
              <w:ind w:left="-108" w:right="-108"/>
              <w:jc w:val="center"/>
            </w:pPr>
          </w:p>
          <w:p w:rsidR="00837F5B" w:rsidRDefault="00837F5B" w:rsidP="00837F5B">
            <w:pPr>
              <w:ind w:left="-108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6-10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1,00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</w:t>
            </w:r>
            <w:r w:rsidR="00CE7A32">
              <w:rPr>
                <w:lang w:val="lv-LV"/>
              </w:rPr>
              <w:t>5</w:t>
            </w:r>
          </w:p>
          <w:p w:rsidR="00837F5B" w:rsidRDefault="00837F5B" w:rsidP="00837F5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</w:t>
            </w:r>
            <w:r w:rsidR="00CE7A32">
              <w:rPr>
                <w:lang w:val="lv-LV"/>
              </w:rPr>
              <w:t>10</w:t>
            </w:r>
          </w:p>
          <w:p w:rsidR="00837F5B" w:rsidRDefault="00837F5B" w:rsidP="00837F5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8-13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6-10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 </w:t>
            </w:r>
            <w:r w:rsidRPr="00055B5D">
              <w:rPr>
                <w:lang w:val="lv-LV"/>
              </w:rPr>
              <w:t xml:space="preserve">vietām  - </w:t>
            </w:r>
            <w:r w:rsidR="00CE7A32">
              <w:rPr>
                <w:lang w:val="lv-LV"/>
              </w:rPr>
              <w:t>1,00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</w:t>
            </w:r>
            <w:r w:rsidR="00CE7A32">
              <w:rPr>
                <w:lang w:val="lv-LV"/>
              </w:rPr>
              <w:t>5</w:t>
            </w:r>
          </w:p>
          <w:p w:rsidR="00837F5B" w:rsidRDefault="00837F5B" w:rsidP="00837F5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</w:t>
            </w:r>
            <w:r w:rsidR="00CE7A32">
              <w:rPr>
                <w:lang w:val="lv-LV"/>
              </w:rPr>
              <w:t>10</w:t>
            </w:r>
          </w:p>
          <w:p w:rsidR="00837F5B" w:rsidRDefault="00837F5B" w:rsidP="00837F5B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6-10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1,00</w:t>
            </w:r>
            <w:r w:rsidRPr="00055B5D">
              <w:rPr>
                <w:lang w:val="lv-LV"/>
              </w:rPr>
              <w:t xml:space="preserve"> 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1,00</w:t>
            </w:r>
          </w:p>
          <w:p w:rsidR="00837F5B" w:rsidRPr="00055B5D" w:rsidRDefault="00837F5B" w:rsidP="00837F5B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1,05</w:t>
            </w:r>
          </w:p>
          <w:p w:rsidR="00837F5B" w:rsidRDefault="00837F5B" w:rsidP="00837F5B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</w:t>
            </w:r>
            <w:r w:rsidR="00CE7A32">
              <w:rPr>
                <w:lang w:val="lv-LV"/>
              </w:rPr>
              <w:t>10</w:t>
            </w:r>
          </w:p>
          <w:p w:rsidR="00837F5B" w:rsidRDefault="00837F5B" w:rsidP="00837F5B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Kopējā cena</w:t>
            </w:r>
            <w:r>
              <w:rPr>
                <w:u w:val="single"/>
                <w:lang w:val="lv-LV"/>
              </w:rPr>
              <w:t xml:space="preserve"> </w:t>
            </w:r>
            <w:r>
              <w:rPr>
                <w:sz w:val="24"/>
                <w:u w:val="single"/>
                <w:lang w:val="lv-LV"/>
              </w:rPr>
              <w:t>nokļūšanai no garāžas līdz pakalpojuma sniegšanas vietai un pēc pakalpojuma sniegšanas nokļūšana līdz garāžai</w:t>
            </w:r>
          </w:p>
          <w:p w:rsidR="00837F5B" w:rsidRDefault="00837F5B" w:rsidP="00837F5B">
            <w:pPr>
              <w:pStyle w:val="BodyText"/>
              <w:jc w:val="center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lastRenderedPageBreak/>
              <w:t>(nevis izcenojums par 1h vai 1 km)</w:t>
            </w:r>
          </w:p>
          <w:p w:rsidR="00837F5B" w:rsidRPr="00055B5D" w:rsidRDefault="00837F5B" w:rsidP="00837F5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 6-10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3,00</w:t>
            </w:r>
          </w:p>
          <w:p w:rsidR="00837F5B" w:rsidRPr="00055B5D" w:rsidRDefault="00837F5B" w:rsidP="00837F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14-20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3,00</w:t>
            </w:r>
          </w:p>
          <w:p w:rsidR="00837F5B" w:rsidRPr="00055B5D" w:rsidRDefault="00837F5B" w:rsidP="00837F5B">
            <w:pPr>
              <w:ind w:left="-77" w:right="-198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 w:rsidR="00CE7A32">
              <w:rPr>
                <w:lang w:val="lv-LV"/>
              </w:rPr>
              <w:t>3,00</w:t>
            </w:r>
          </w:p>
          <w:p w:rsidR="00DA610F" w:rsidRPr="00837F5B" w:rsidRDefault="00837F5B" w:rsidP="00CE7A32">
            <w:pPr>
              <w:pStyle w:val="Heading1"/>
              <w:ind w:right="-94"/>
              <w:jc w:val="center"/>
              <w:rPr>
                <w:b w:val="0"/>
                <w:bCs w:val="0"/>
                <w:u w:val="single"/>
              </w:rPr>
            </w:pPr>
            <w:r w:rsidRPr="00837F5B">
              <w:rPr>
                <w:b w:val="0"/>
              </w:rPr>
              <w:t xml:space="preserve">44-50 vietām  - </w:t>
            </w:r>
            <w:r w:rsidR="00CE7A32">
              <w:rPr>
                <w:b w:val="0"/>
              </w:rPr>
              <w:t>3,00</w:t>
            </w:r>
          </w:p>
        </w:tc>
      </w:tr>
    </w:tbl>
    <w:p w:rsidR="00DA610F" w:rsidRDefault="00DA610F" w:rsidP="00DA610F">
      <w:pPr>
        <w:ind w:left="360" w:right="-1054"/>
        <w:rPr>
          <w:b/>
          <w:bCs/>
          <w:lang w:val="lv-LV"/>
        </w:rPr>
      </w:pPr>
    </w:p>
    <w:p w:rsidR="00DA610F" w:rsidRPr="00FF2BAA" w:rsidRDefault="00DA610F" w:rsidP="00DA610F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Pretendents, kuram piešķirtas līguma slēgšanas tiesības:</w:t>
            </w:r>
          </w:p>
        </w:tc>
        <w:tc>
          <w:tcPr>
            <w:tcW w:w="5940" w:type="dxa"/>
          </w:tcPr>
          <w:p w:rsidR="00DA610F" w:rsidRDefault="00DA610F" w:rsidP="0012646B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Jēkabpils autobusu parks</w:t>
            </w:r>
            <w:r>
              <w:rPr>
                <w:color w:val="000000"/>
              </w:rPr>
              <w:t xml:space="preserve">”, </w:t>
            </w:r>
          </w:p>
          <w:p w:rsidR="00DA610F" w:rsidRDefault="00DA610F" w:rsidP="0012646B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45403003245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DA610F" w:rsidRDefault="00DA610F" w:rsidP="0012646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Par piedāvātajiem izcenojumiem 1 km braukšanas laikā, 1 h dīkstāves laikā un par nokļūšanu no garāžas līdz pakalpojuma sniegšanas vietai un pēc pakalpojuma sn</w:t>
            </w:r>
            <w:r w:rsidR="004920CF">
              <w:rPr>
                <w:lang w:val="lv-LV"/>
              </w:rPr>
              <w:t>iegšanas nokļūšanu līdz garāžai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Saimnieciski izdevīgākais piedāvājums (max.132 punkti), kas atbilst Nolikuma prasībām</w:t>
            </w:r>
          </w:p>
          <w:p w:rsidR="00DA610F" w:rsidRDefault="00DA610F" w:rsidP="00CE7A32">
            <w:pPr>
              <w:rPr>
                <w:lang w:val="lv-LV"/>
              </w:rPr>
            </w:pPr>
            <w:r>
              <w:rPr>
                <w:lang w:val="lv-LV"/>
              </w:rPr>
              <w:t>SIA “Jēkabpils autobusu parks” ieguva 1</w:t>
            </w:r>
            <w:r w:rsidR="00CE7A32">
              <w:rPr>
                <w:lang w:val="lv-LV"/>
              </w:rPr>
              <w:t>12,6</w:t>
            </w:r>
            <w:r>
              <w:rPr>
                <w:lang w:val="lv-LV"/>
              </w:rPr>
              <w:t xml:space="preserve"> punktus</w:t>
            </w:r>
          </w:p>
        </w:tc>
      </w:tr>
      <w:tr w:rsidR="00CE7A32" w:rsidTr="0012646B">
        <w:tc>
          <w:tcPr>
            <w:tcW w:w="3780" w:type="dxa"/>
          </w:tcPr>
          <w:p w:rsidR="00CE7A32" w:rsidRDefault="00CE7A32" w:rsidP="0012646B">
            <w:pPr>
              <w:rPr>
                <w:lang w:val="lv-LV"/>
              </w:rPr>
            </w:pPr>
            <w:r>
              <w:rPr>
                <w:lang w:val="lv-LV"/>
              </w:rPr>
              <w:t>Noraidītie pretendenti, noraidīšanas pamatojums:</w:t>
            </w:r>
          </w:p>
        </w:tc>
        <w:tc>
          <w:tcPr>
            <w:tcW w:w="5940" w:type="dxa"/>
          </w:tcPr>
          <w:p w:rsidR="00CE7A32" w:rsidRDefault="00CE7A32" w:rsidP="0012646B">
            <w:pPr>
              <w:rPr>
                <w:lang w:val="lv-LV"/>
              </w:rPr>
            </w:pPr>
            <w:r>
              <w:rPr>
                <w:lang w:val="lv-LV"/>
              </w:rPr>
              <w:t xml:space="preserve">1) SIA “Viesītes transports” ieguva 112,1 punktu – nav saimnieciski visizdevīgākais piedāvājums, </w:t>
            </w:r>
            <w:r>
              <w:rPr>
                <w:lang w:val="lv-LV"/>
              </w:rPr>
              <w:t>kas atbilst Nolikuma prasībām</w:t>
            </w:r>
          </w:p>
          <w:p w:rsidR="00CE7A32" w:rsidRDefault="00CE7A32" w:rsidP="00CE7A32">
            <w:pPr>
              <w:rPr>
                <w:lang w:val="lv-LV"/>
              </w:rPr>
            </w:pPr>
            <w:r>
              <w:rPr>
                <w:lang w:val="lv-LV"/>
              </w:rPr>
              <w:t xml:space="preserve">2) SIA “KONTI BUSS” ieguva 75,14 punktus - </w:t>
            </w:r>
            <w:r>
              <w:rPr>
                <w:lang w:val="lv-LV"/>
              </w:rPr>
              <w:t>nav saimnieciski visizdevīgākais piedāvājums, kas atbilst Nolikuma prasībām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DA610F" w:rsidRDefault="00DA610F" w:rsidP="00CE7A32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uz 1</w:t>
            </w:r>
            <w:r w:rsidR="00CE7A32">
              <w:rPr>
                <w:lang w:val="lv-LV"/>
              </w:rPr>
              <w:t>1</w:t>
            </w:r>
            <w:r>
              <w:rPr>
                <w:lang w:val="lv-LV"/>
              </w:rPr>
              <w:t xml:space="preserve"> (</w:t>
            </w:r>
            <w:r w:rsidR="00CE7A32">
              <w:rPr>
                <w:lang w:val="lv-LV"/>
              </w:rPr>
              <w:t>vien</w:t>
            </w:r>
            <w:r>
              <w:rPr>
                <w:lang w:val="lv-LV"/>
              </w:rPr>
              <w:t xml:space="preserve">padsmit) mēnešiem par piedāvātajiem tarifiem vai līdz summas </w:t>
            </w:r>
            <w:r w:rsidR="00CE7A32">
              <w:rPr>
                <w:lang w:val="lv-LV"/>
              </w:rPr>
              <w:t>8 297,52</w:t>
            </w:r>
            <w:r>
              <w:rPr>
                <w:lang w:val="lv-LV"/>
              </w:rPr>
              <w:t xml:space="preserve"> </w:t>
            </w:r>
            <w:r>
              <w:rPr>
                <w:i/>
                <w:iCs/>
                <w:lang w:val="lv-LV"/>
              </w:rPr>
              <w:t>EUR</w:t>
            </w:r>
            <w:r>
              <w:rPr>
                <w:lang w:val="lv-LV"/>
              </w:rPr>
              <w:t xml:space="preserve"> bez PVN pilnīgai apguvei, atkarībā no tā, kurš no nosacījumiem iestājas pirmais</w:t>
            </w:r>
          </w:p>
        </w:tc>
      </w:tr>
      <w:tr w:rsidR="00DA610F" w:rsidTr="0012646B">
        <w:tc>
          <w:tcPr>
            <w:tcW w:w="3780" w:type="dxa"/>
          </w:tcPr>
          <w:p w:rsidR="00DA610F" w:rsidRDefault="00DA610F" w:rsidP="0012646B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DA610F" w:rsidRDefault="00CE7A32" w:rsidP="0012646B">
            <w:pPr>
              <w:rPr>
                <w:lang w:val="lv-LV"/>
              </w:rPr>
            </w:pPr>
            <w:r>
              <w:rPr>
                <w:lang w:val="lv-LV"/>
              </w:rPr>
              <w:t>24</w:t>
            </w:r>
            <w:r w:rsidR="00DA610F">
              <w:rPr>
                <w:lang w:val="lv-LV"/>
              </w:rPr>
              <w:t>.01.2017. Pašvaldības iepirkumu komisijas sēdes protokols Nr. 1</w:t>
            </w:r>
            <w:r>
              <w:rPr>
                <w:lang w:val="lv-LV"/>
              </w:rPr>
              <w:t>5</w:t>
            </w:r>
          </w:p>
          <w:p w:rsidR="00DA610F" w:rsidRDefault="00CE7A32" w:rsidP="0012646B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DA610F">
              <w:rPr>
                <w:lang w:val="lv-LV"/>
              </w:rPr>
              <w:t>6.0</w:t>
            </w:r>
            <w:r>
              <w:rPr>
                <w:lang w:val="lv-LV"/>
              </w:rPr>
              <w:t>2</w:t>
            </w:r>
            <w:r w:rsidR="00DA610F">
              <w:rPr>
                <w:lang w:val="lv-LV"/>
              </w:rPr>
              <w:t xml:space="preserve">.2017. Piedāvājumu atvēršanas sanāksmes protokols Nr. </w:t>
            </w:r>
            <w:r>
              <w:rPr>
                <w:lang w:val="lv-LV"/>
              </w:rPr>
              <w:t>24</w:t>
            </w:r>
          </w:p>
          <w:p w:rsidR="00DA610F" w:rsidRDefault="00CE7A32" w:rsidP="00CE7A3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07.02</w:t>
            </w:r>
            <w:r w:rsidR="00DA610F">
              <w:rPr>
                <w:lang w:val="lv-LV"/>
              </w:rPr>
              <w:t xml:space="preserve">.2017. Piedāvājumu vērtēšanas sēdes protokols Nr. </w:t>
            </w:r>
            <w:r>
              <w:rPr>
                <w:lang w:val="lv-LV"/>
              </w:rPr>
              <w:t>25</w:t>
            </w:r>
          </w:p>
        </w:tc>
      </w:tr>
    </w:tbl>
    <w:p w:rsidR="00DA610F" w:rsidRDefault="00DA610F" w:rsidP="00DA610F">
      <w:pPr>
        <w:ind w:left="360" w:right="-1054" w:hanging="360"/>
        <w:rPr>
          <w:b/>
          <w:bCs/>
          <w:lang w:val="lv-LV"/>
        </w:rPr>
      </w:pPr>
    </w:p>
    <w:p w:rsidR="00DA610F" w:rsidRDefault="00DA610F" w:rsidP="00DA610F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A610F" w:rsidTr="0012646B">
        <w:tc>
          <w:tcPr>
            <w:tcW w:w="9720" w:type="dxa"/>
          </w:tcPr>
          <w:p w:rsidR="00DA610F" w:rsidRDefault="00DA610F" w:rsidP="004920CF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un,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DA610F" w:rsidRDefault="00DA610F" w:rsidP="00DA610F"/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 w:rsidR="0047146C">
        <w:rPr>
          <w:rFonts w:ascii="Times New Roman" w:eastAsia="Times New Roman" w:hAnsi="Times New Roman" w:cs="Times New Roman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Cs w:val="24"/>
          <w:lang w:val="lv-LV"/>
        </w:rPr>
        <w:t xml:space="preserve">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 xml:space="preserve"> </w:t>
      </w:r>
    </w:p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 xml:space="preserve"> </w:t>
      </w:r>
    </w:p>
    <w:p w:rsidR="00DA610F" w:rsidRDefault="00DA610F" w:rsidP="00DA610F">
      <w:pPr>
        <w:pStyle w:val="xl23"/>
        <w:widowControl/>
        <w:suppressAutoHyphens w:val="0"/>
        <w:spacing w:before="0" w:after="0"/>
        <w:ind w:left="648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A610F" w:rsidRDefault="00DA610F" w:rsidP="00DA610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441ED" w:rsidRDefault="00DA610F" w:rsidP="004920CF">
      <w:pPr>
        <w:pStyle w:val="xl23"/>
        <w:widowControl/>
        <w:suppressAutoHyphens w:val="0"/>
        <w:spacing w:before="0" w:after="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sectPr w:rsidR="003441ED" w:rsidSect="000604EE">
      <w:footerReference w:type="default" r:id="rId5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465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1F9" w:rsidRDefault="00CC3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1F9" w:rsidRDefault="00CC37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0F"/>
    <w:rsid w:val="000604EE"/>
    <w:rsid w:val="003441ED"/>
    <w:rsid w:val="0047146C"/>
    <w:rsid w:val="004920CF"/>
    <w:rsid w:val="00837F5B"/>
    <w:rsid w:val="00855AC2"/>
    <w:rsid w:val="00B340BD"/>
    <w:rsid w:val="00BF4720"/>
    <w:rsid w:val="00CC3751"/>
    <w:rsid w:val="00CE7A32"/>
    <w:rsid w:val="00DA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D9ACA-C632-46F9-A789-4A821E3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10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A610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A610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DA610F"/>
    <w:pPr>
      <w:keepNext/>
      <w:jc w:val="center"/>
      <w:outlineLvl w:val="2"/>
    </w:pPr>
    <w:rPr>
      <w:u w:val="single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1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10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A610F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DA610F"/>
    <w:rPr>
      <w:rFonts w:eastAsia="Times New Roman" w:cs="Times New Roman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10F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DA610F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DA610F"/>
    <w:rPr>
      <w:rFonts w:eastAsia="Times New Roman" w:cs="Times New Roman"/>
      <w:noProof/>
      <w:sz w:val="20"/>
      <w:szCs w:val="24"/>
      <w:lang w:val="en-US"/>
    </w:rPr>
  </w:style>
  <w:style w:type="paragraph" w:styleId="Header">
    <w:name w:val="header"/>
    <w:basedOn w:val="Normal"/>
    <w:link w:val="HeaderChar"/>
    <w:semiHidden/>
    <w:rsid w:val="00DA6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A610F"/>
    <w:rPr>
      <w:rFonts w:eastAsia="Times New Roman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DA610F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610F"/>
    <w:rPr>
      <w:rFonts w:eastAsia="Times New Roman" w:cs="Times New Roman"/>
      <w:szCs w:val="24"/>
    </w:rPr>
  </w:style>
  <w:style w:type="paragraph" w:customStyle="1" w:styleId="xl23">
    <w:name w:val="xl23"/>
    <w:basedOn w:val="Normal"/>
    <w:rsid w:val="00DA610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DA610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A610F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DA61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0F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E7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6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cp:lastPrinted>2017-02-07T12:57:00Z</cp:lastPrinted>
  <dcterms:created xsi:type="dcterms:W3CDTF">2017-02-07T12:15:00Z</dcterms:created>
  <dcterms:modified xsi:type="dcterms:W3CDTF">2017-02-07T13:01:00Z</dcterms:modified>
</cp:coreProperties>
</file>