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873E" w14:textId="18E7ABBC" w:rsidR="008B46B9" w:rsidRPr="008B46B9" w:rsidRDefault="008B46B9" w:rsidP="008B46B9">
      <w:pPr>
        <w:ind w:firstLine="284"/>
        <w:jc w:val="right"/>
        <w:rPr>
          <w:iCs/>
          <w:color w:val="000000" w:themeColor="text1"/>
          <w:lang w:val="lv-LV"/>
        </w:rPr>
      </w:pPr>
      <w:r>
        <w:rPr>
          <w:iCs/>
          <w:color w:val="000000" w:themeColor="text1"/>
          <w:lang w:val="lv-LV"/>
        </w:rPr>
        <w:t>2</w:t>
      </w:r>
      <w:r w:rsidRPr="008B46B9">
        <w:rPr>
          <w:iCs/>
          <w:color w:val="000000" w:themeColor="text1"/>
          <w:lang w:val="lv-LV"/>
        </w:rPr>
        <w:t xml:space="preserve">.Pielikums </w:t>
      </w:r>
    </w:p>
    <w:p w14:paraId="19BB4099" w14:textId="77777777" w:rsidR="008B46B9" w:rsidRPr="008B46B9" w:rsidRDefault="008B46B9" w:rsidP="008B46B9">
      <w:pPr>
        <w:ind w:firstLine="284"/>
        <w:jc w:val="right"/>
        <w:rPr>
          <w:iCs/>
          <w:color w:val="000000" w:themeColor="text1"/>
          <w:lang w:val="lv-LV"/>
        </w:rPr>
      </w:pPr>
      <w:r w:rsidRPr="008B46B9">
        <w:rPr>
          <w:iCs/>
          <w:color w:val="000000" w:themeColor="text1"/>
          <w:lang w:val="lv-LV"/>
        </w:rPr>
        <w:t>APSTIPRINĀTS</w:t>
      </w:r>
    </w:p>
    <w:p w14:paraId="3FA9F6B6" w14:textId="77777777" w:rsidR="008B46B9" w:rsidRPr="008B46B9" w:rsidRDefault="008B46B9" w:rsidP="008B46B9">
      <w:pPr>
        <w:ind w:firstLine="284"/>
        <w:jc w:val="right"/>
        <w:rPr>
          <w:iCs/>
          <w:color w:val="000000" w:themeColor="text1"/>
          <w:lang w:val="lv-LV"/>
        </w:rPr>
      </w:pPr>
      <w:r w:rsidRPr="008B46B9">
        <w:rPr>
          <w:iCs/>
          <w:color w:val="000000" w:themeColor="text1"/>
          <w:lang w:val="lv-LV"/>
        </w:rPr>
        <w:t>ar Attīstības pārvaldes vadītājas</w:t>
      </w:r>
    </w:p>
    <w:p w14:paraId="766A88BE" w14:textId="77777777" w:rsidR="008B46B9" w:rsidRPr="008B46B9" w:rsidRDefault="008B46B9" w:rsidP="008B46B9">
      <w:pPr>
        <w:ind w:firstLine="284"/>
        <w:jc w:val="right"/>
        <w:rPr>
          <w:iCs/>
          <w:color w:val="000000" w:themeColor="text1"/>
          <w:lang w:val="lv-LV"/>
        </w:rPr>
      </w:pPr>
      <w:r w:rsidRPr="008B46B9">
        <w:rPr>
          <w:iCs/>
          <w:color w:val="000000" w:themeColor="text1"/>
          <w:lang w:val="lv-LV"/>
        </w:rPr>
        <w:t>20.11.2025. lēmumu Nr.</w:t>
      </w:r>
      <w:r w:rsidRPr="008B46B9">
        <w:rPr>
          <w:bCs/>
          <w:color w:val="000000" w:themeColor="text1"/>
          <w:lang w:val="lv-LV"/>
        </w:rPr>
        <w:t xml:space="preserve"> 1-40/25/246</w:t>
      </w:r>
    </w:p>
    <w:p w14:paraId="2C6B03E6" w14:textId="77777777" w:rsidR="00F91E26" w:rsidRPr="007800D4" w:rsidRDefault="00F91E26" w:rsidP="00F91E26">
      <w:pPr>
        <w:ind w:firstLine="284"/>
        <w:jc w:val="center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Izsoles sludinājums</w:t>
      </w:r>
    </w:p>
    <w:p w14:paraId="20815E81" w14:textId="77777777" w:rsidR="00F91E26" w:rsidRPr="007800D4" w:rsidRDefault="00F91E26" w:rsidP="00F91E26">
      <w:pPr>
        <w:ind w:firstLine="284"/>
        <w:jc w:val="center"/>
        <w:rPr>
          <w:color w:val="000000" w:themeColor="text1"/>
          <w:lang w:val="lv-LV"/>
        </w:rPr>
      </w:pPr>
    </w:p>
    <w:p w14:paraId="1E134D70" w14:textId="7A97A590" w:rsidR="00F91E26" w:rsidRPr="00357A98" w:rsidRDefault="00357A98" w:rsidP="00F91E26">
      <w:pPr>
        <w:pStyle w:val="satursarnum"/>
      </w:pPr>
      <w:r w:rsidRPr="00DC4900">
        <w:rPr>
          <w:color w:val="000000" w:themeColor="text1"/>
        </w:rPr>
        <w:t xml:space="preserve">Jēkabpils novada domes izveidotā iestāde “Jēkabpils novada Attīstības pārvalde” </w:t>
      </w:r>
      <w:r w:rsidRPr="007800D4">
        <w:rPr>
          <w:color w:val="000000" w:themeColor="text1"/>
        </w:rPr>
        <w:t xml:space="preserve">izsolē pārdod </w:t>
      </w:r>
      <w:r w:rsidRPr="00836AF7">
        <w:rPr>
          <w:color w:val="000000" w:themeColor="text1"/>
        </w:rPr>
        <w:t xml:space="preserve">Jēkabpils novada </w:t>
      </w:r>
      <w:r w:rsidRPr="00836AF7">
        <w:t xml:space="preserve">pašvaldībai, reģistrācijas numurs 90000024205, </w:t>
      </w:r>
      <w:r w:rsidR="00F91E26" w:rsidRPr="007800D4">
        <w:rPr>
          <w:color w:val="000000" w:themeColor="text1"/>
        </w:rPr>
        <w:t xml:space="preserve"> </w:t>
      </w:r>
      <w:r w:rsidR="00F91E26" w:rsidRPr="007800D4">
        <w:t>piederošo kustamu mantu</w:t>
      </w:r>
      <w:r w:rsidR="00F91E26">
        <w:t xml:space="preserve"> – meža</w:t>
      </w:r>
      <w:r w:rsidR="00F91E26" w:rsidRPr="007800D4">
        <w:t xml:space="preserve"> koksni </w:t>
      </w:r>
      <w:r w:rsidR="00F91E26">
        <w:t xml:space="preserve">uz celma </w:t>
      </w:r>
      <w:r w:rsidR="00F91E26" w:rsidRPr="007800D4">
        <w:t xml:space="preserve">ar kopējo apjomu </w:t>
      </w:r>
      <w:r w:rsidR="0000359E">
        <w:rPr>
          <w:b/>
        </w:rPr>
        <w:t xml:space="preserve">203,95 </w:t>
      </w:r>
      <w:r w:rsidR="0000359E" w:rsidRPr="007800D4">
        <w:t>kubikmetri</w:t>
      </w:r>
      <w:r w:rsidR="0000359E">
        <w:t xml:space="preserve"> </w:t>
      </w:r>
      <w:r w:rsidR="0000359E" w:rsidRPr="00373DA8">
        <w:rPr>
          <w:rFonts w:eastAsia="Times New Roman"/>
          <w:bCs w:val="0"/>
        </w:rPr>
        <w:t xml:space="preserve">(kukaiņu </w:t>
      </w:r>
      <w:proofErr w:type="spellStart"/>
      <w:r w:rsidR="0000359E" w:rsidRPr="00373DA8">
        <w:rPr>
          <w:rFonts w:eastAsia="Times New Roman"/>
          <w:bCs w:val="0"/>
        </w:rPr>
        <w:t>invadēt</w:t>
      </w:r>
      <w:r w:rsidR="0000359E">
        <w:rPr>
          <w:rFonts w:eastAsia="Times New Roman"/>
          <w:bCs w:val="0"/>
        </w:rPr>
        <w:t>i</w:t>
      </w:r>
      <w:proofErr w:type="spellEnd"/>
      <w:r w:rsidR="0000359E" w:rsidRPr="00373DA8">
        <w:rPr>
          <w:rFonts w:eastAsia="Times New Roman"/>
          <w:bCs w:val="0"/>
        </w:rPr>
        <w:t xml:space="preserve"> un nokaltuš</w:t>
      </w:r>
      <w:r w:rsidR="0000359E">
        <w:rPr>
          <w:rFonts w:eastAsia="Times New Roman"/>
          <w:bCs w:val="0"/>
        </w:rPr>
        <w:t>i koki</w:t>
      </w:r>
      <w:r w:rsidR="0000359E">
        <w:t>)</w:t>
      </w:r>
      <w:r w:rsidR="0000359E" w:rsidRPr="007800D4">
        <w:t>, kas atrodas Jēkabpils novada pašvaldībai piederoš</w:t>
      </w:r>
      <w:r w:rsidR="0000359E">
        <w:t>ajā</w:t>
      </w:r>
      <w:r w:rsidR="0000359E" w:rsidRPr="007F0784">
        <w:rPr>
          <w:rFonts w:eastAsia="Times New Roman"/>
          <w:bCs w:val="0"/>
        </w:rPr>
        <w:t xml:space="preserve"> nekustamajā īpašumā </w:t>
      </w:r>
      <w:r>
        <w:t>“</w:t>
      </w:r>
      <w:r w:rsidRPr="00BE725A">
        <w:t>Mežaparks</w:t>
      </w:r>
      <w:r>
        <w:t>”, Jēkabpils, Jēkabpils novads,</w:t>
      </w:r>
      <w:r w:rsidRPr="00BE725A">
        <w:t xml:space="preserve"> ar kadastra Nr. </w:t>
      </w:r>
      <w:r w:rsidRPr="00357A98">
        <w:t>56010021182</w:t>
      </w:r>
      <w:r w:rsidR="00DD421E" w:rsidRPr="00357A98">
        <w:rPr>
          <w:rFonts w:eastAsia="Times New Roman"/>
          <w:bCs w:val="0"/>
        </w:rPr>
        <w:t xml:space="preserve">. Cirsmu izstrādes laikā nedrīkst veidot </w:t>
      </w:r>
      <w:proofErr w:type="spellStart"/>
      <w:r w:rsidR="00DD421E" w:rsidRPr="00357A98">
        <w:rPr>
          <w:rFonts w:eastAsia="Times New Roman"/>
          <w:bCs w:val="0"/>
        </w:rPr>
        <w:t>ri</w:t>
      </w:r>
      <w:r w:rsidR="00194EFE" w:rsidRPr="00357A98">
        <w:rPr>
          <w:rFonts w:eastAsia="Times New Roman"/>
          <w:bCs w:val="0"/>
        </w:rPr>
        <w:t>ses</w:t>
      </w:r>
      <w:proofErr w:type="spellEnd"/>
      <w:r w:rsidR="00DE66FF" w:rsidRPr="00357A98">
        <w:rPr>
          <w:rFonts w:eastAsia="Times New Roman"/>
          <w:bCs w:val="0"/>
        </w:rPr>
        <w:t xml:space="preserve"> un </w:t>
      </w:r>
      <w:r w:rsidR="00BA3142" w:rsidRPr="00357A98">
        <w:rPr>
          <w:rFonts w:eastAsia="Times New Roman"/>
          <w:bCs w:val="0"/>
        </w:rPr>
        <w:t>nedrīk</w:t>
      </w:r>
      <w:r w:rsidR="00027EA5" w:rsidRPr="00357A98">
        <w:rPr>
          <w:rFonts w:eastAsia="Times New Roman"/>
          <w:bCs w:val="0"/>
        </w:rPr>
        <w:t>s</w:t>
      </w:r>
      <w:r w:rsidR="00BA3142" w:rsidRPr="00357A98">
        <w:rPr>
          <w:rFonts w:eastAsia="Times New Roman"/>
          <w:bCs w:val="0"/>
        </w:rPr>
        <w:t xml:space="preserve">t </w:t>
      </w:r>
      <w:r w:rsidR="00DE66FF" w:rsidRPr="00357A98">
        <w:rPr>
          <w:rFonts w:eastAsia="Times New Roman"/>
          <w:bCs w:val="0"/>
        </w:rPr>
        <w:t>bojāt atstājam</w:t>
      </w:r>
      <w:r w:rsidR="00BA3142" w:rsidRPr="00357A98">
        <w:rPr>
          <w:rFonts w:eastAsia="Times New Roman"/>
          <w:bCs w:val="0"/>
        </w:rPr>
        <w:t>os</w:t>
      </w:r>
      <w:r w:rsidR="00DE66FF" w:rsidRPr="00357A98">
        <w:rPr>
          <w:rFonts w:eastAsia="Times New Roman"/>
          <w:bCs w:val="0"/>
        </w:rPr>
        <w:t xml:space="preserve"> kok</w:t>
      </w:r>
      <w:r w:rsidR="00BA3142" w:rsidRPr="00357A98">
        <w:rPr>
          <w:rFonts w:eastAsia="Times New Roman"/>
          <w:bCs w:val="0"/>
        </w:rPr>
        <w:t>us</w:t>
      </w:r>
      <w:r w:rsidR="00DE66FF" w:rsidRPr="00357A98">
        <w:rPr>
          <w:rFonts w:eastAsia="Times New Roman"/>
          <w:bCs w:val="0"/>
        </w:rPr>
        <w:t xml:space="preserve"> un krūm</w:t>
      </w:r>
      <w:r w:rsidR="00BA3142" w:rsidRPr="00357A98">
        <w:rPr>
          <w:rFonts w:eastAsia="Times New Roman"/>
          <w:bCs w:val="0"/>
        </w:rPr>
        <w:t>us.</w:t>
      </w:r>
    </w:p>
    <w:p w14:paraId="072C1F74" w14:textId="1346D43F" w:rsidR="00F91E26" w:rsidRPr="007800D4" w:rsidRDefault="00F91E26" w:rsidP="0049771A">
      <w:pPr>
        <w:pStyle w:val="satursarnum"/>
      </w:pPr>
      <w:r w:rsidRPr="00357A98">
        <w:t xml:space="preserve">Izsolāmais objekts tiek pārdots </w:t>
      </w:r>
      <w:r w:rsidR="00B25D3B" w:rsidRPr="00357A98">
        <w:t xml:space="preserve">mutiskā </w:t>
      </w:r>
      <w:r w:rsidR="0049771A" w:rsidRPr="00357A98">
        <w:t>izsolē</w:t>
      </w:r>
      <w:r w:rsidR="00B25D3B" w:rsidRPr="00357A98">
        <w:t xml:space="preserve"> ar augšupejošu soli</w:t>
      </w:r>
      <w:r w:rsidR="0049771A" w:rsidRPr="00357A98">
        <w:t>, kura notik</w:t>
      </w:r>
      <w:r w:rsidR="00B25D3B" w:rsidRPr="00357A98">
        <w:t>s</w:t>
      </w:r>
      <w:r w:rsidR="0049771A">
        <w:t xml:space="preserve"> </w:t>
      </w:r>
      <w:r w:rsidR="00406EA1" w:rsidRPr="00406EA1">
        <w:t>16</w:t>
      </w:r>
      <w:r w:rsidR="0049771A" w:rsidRPr="00406EA1">
        <w:t>.</w:t>
      </w:r>
      <w:r w:rsidR="00406EA1" w:rsidRPr="00406EA1">
        <w:t>12</w:t>
      </w:r>
      <w:r w:rsidR="0049771A" w:rsidRPr="00406EA1">
        <w:t>.2025</w:t>
      </w:r>
      <w:r w:rsidR="00406EA1">
        <w:t>.</w:t>
      </w:r>
      <w:r w:rsidR="0049771A" w:rsidRPr="00406EA1">
        <w:t>, plkst. 0</w:t>
      </w:r>
      <w:r w:rsidR="00406EA1" w:rsidRPr="00406EA1">
        <w:t>9</w:t>
      </w:r>
      <w:r w:rsidR="0049771A" w:rsidRPr="00406EA1">
        <w:t>:</w:t>
      </w:r>
      <w:r w:rsidR="00406EA1" w:rsidRPr="00406EA1">
        <w:t>30</w:t>
      </w:r>
      <w:r w:rsidR="0049771A">
        <w:t>, Rīgas ielā 150A, Jēkabpilī, Jēkabpils novadā 1.stāvā, sēžu zālē.</w:t>
      </w:r>
    </w:p>
    <w:p w14:paraId="2A152C2E" w14:textId="7C25B7D5" w:rsidR="00603E3F" w:rsidRPr="001651BF" w:rsidRDefault="00F91E26" w:rsidP="00603E3F">
      <w:pPr>
        <w:widowControl w:val="0"/>
        <w:suppressAutoHyphens/>
        <w:ind w:right="-2" w:firstLine="567"/>
        <w:jc w:val="both"/>
        <w:rPr>
          <w:lang w:val="lv-LV"/>
        </w:rPr>
      </w:pPr>
      <w:r w:rsidRPr="00D45286">
        <w:rPr>
          <w:lang w:val="lv-LV"/>
        </w:rPr>
        <w:t xml:space="preserve">Izsoles sākuma </w:t>
      </w:r>
      <w:r w:rsidR="009E2174">
        <w:rPr>
          <w:lang w:val="lv-LV"/>
        </w:rPr>
        <w:t xml:space="preserve">cena </w:t>
      </w:r>
      <w:r w:rsidR="009E2174" w:rsidRPr="00E82ED7">
        <w:rPr>
          <w:lang w:val="lv-LV"/>
        </w:rPr>
        <w:t xml:space="preserve">tiek noteikta </w:t>
      </w:r>
      <w:r w:rsidR="009E2174" w:rsidRPr="00E82ED7">
        <w:rPr>
          <w:b/>
          <w:bCs/>
          <w:lang w:val="lv-LV"/>
        </w:rPr>
        <w:t xml:space="preserve">2494,26 </w:t>
      </w:r>
      <w:bookmarkStart w:id="0" w:name="_Hlk115938891"/>
      <w:r w:rsidR="009E2174" w:rsidRPr="00E82ED7">
        <w:rPr>
          <w:b/>
          <w:bCs/>
          <w:lang w:val="lv-LV"/>
        </w:rPr>
        <w:t>EUR</w:t>
      </w:r>
      <w:r w:rsidR="009E2174" w:rsidRPr="00E82ED7">
        <w:rPr>
          <w:lang w:val="lv-LV"/>
        </w:rPr>
        <w:t xml:space="preserve"> (</w:t>
      </w:r>
      <w:bookmarkEnd w:id="0"/>
      <w:r w:rsidR="009E2174" w:rsidRPr="00E82ED7">
        <w:rPr>
          <w:lang w:val="lv-LV"/>
        </w:rPr>
        <w:t>divi tūkstoši četri simti deviņdesmit četri eiro, 26 centi)</w:t>
      </w:r>
    </w:p>
    <w:p w14:paraId="42BF46DC" w14:textId="3AA856D8" w:rsidR="00F91E26" w:rsidRPr="007800D4" w:rsidRDefault="00603E3F" w:rsidP="00603E3F">
      <w:pPr>
        <w:pStyle w:val="satursarnum"/>
        <w:ind w:left="0" w:firstLine="0"/>
      </w:pPr>
      <w:r>
        <w:t xml:space="preserve">          </w:t>
      </w:r>
      <w:r w:rsidR="00F91E26" w:rsidRPr="00EE3895">
        <w:t>Izsoles solis 50,00 EUR.</w:t>
      </w:r>
    </w:p>
    <w:p w14:paraId="3F0E35B9" w14:textId="1F493B52" w:rsidR="00F91E26" w:rsidRPr="00B25D3B" w:rsidRDefault="00603E3F" w:rsidP="00603E3F">
      <w:pPr>
        <w:pStyle w:val="satursarnum"/>
        <w:ind w:firstLine="0"/>
        <w:rPr>
          <w:strike/>
          <w:color w:val="EE0000"/>
        </w:rPr>
      </w:pPr>
      <w:r>
        <w:t xml:space="preserve">        </w:t>
      </w:r>
      <w:r w:rsidR="00F91E26" w:rsidRPr="007800D4">
        <w:t xml:space="preserve">Lai varētu piedalīties izsolē, </w:t>
      </w:r>
      <w:r w:rsidR="00357A98">
        <w:t>izsoles dalībniekam jāiesniedz izsoles noteikumos 4.6. vai 4.7. punktā noteiktie dokumenti</w:t>
      </w:r>
      <w:bookmarkStart w:id="1" w:name="_Hlk214456286"/>
      <w:r w:rsidR="00357A98">
        <w:t xml:space="preserve">, kā arī </w:t>
      </w:r>
      <w:r w:rsidR="00F91E26" w:rsidRPr="00406EA1">
        <w:t xml:space="preserve">līdz </w:t>
      </w:r>
      <w:r w:rsidR="00406EA1" w:rsidRPr="00406EA1">
        <w:rPr>
          <w:lang w:eastAsia="zh-CN" w:bidi="he-IL"/>
        </w:rPr>
        <w:t>11</w:t>
      </w:r>
      <w:r w:rsidR="008E02F6" w:rsidRPr="00406EA1">
        <w:rPr>
          <w:lang w:eastAsia="zh-CN" w:bidi="he-IL"/>
        </w:rPr>
        <w:t>.12.2025</w:t>
      </w:r>
      <w:r w:rsidR="00406EA1">
        <w:rPr>
          <w:lang w:eastAsia="zh-CN" w:bidi="he-IL"/>
        </w:rPr>
        <w:t>.</w:t>
      </w:r>
      <w:r w:rsidR="00F91E26" w:rsidRPr="00406EA1">
        <w:rPr>
          <w:lang w:eastAsia="zh-CN" w:bidi="he-IL"/>
        </w:rPr>
        <w:t xml:space="preserve"> </w:t>
      </w:r>
      <w:r w:rsidR="00F91E26" w:rsidRPr="00406EA1">
        <w:t>(ieskaitot</w:t>
      </w:r>
      <w:r w:rsidR="00F91E26" w:rsidRPr="007800D4">
        <w:t xml:space="preserve">) </w:t>
      </w:r>
      <w:bookmarkEnd w:id="1"/>
      <w:r w:rsidR="00F91E26" w:rsidRPr="007800D4">
        <w:t xml:space="preserve">jāiemaksā nodrošinājums Jēkabpils novada pašvaldības kontā Nr.LV87 UNLA 0009 0131 30793, AS “SEB banka”, kods UNLALV2X, 10% apmērā no izsolāmā objekta nosacītās cenas </w:t>
      </w:r>
      <w:r w:rsidR="00B312CF">
        <w:t>249,43 EUR (divi simti četrdesmit deviņi eiro un 43 centi)</w:t>
      </w:r>
      <w:r w:rsidR="00F91E26">
        <w:rPr>
          <w:iCs/>
          <w:lang w:eastAsia="zh-CN" w:bidi="he-IL"/>
        </w:rPr>
        <w:t xml:space="preserve"> </w:t>
      </w:r>
      <w:r w:rsidR="00F91E26" w:rsidRPr="007800D4">
        <w:t xml:space="preserve">un dalības maksa 50,00 </w:t>
      </w:r>
      <w:r w:rsidR="00F91E26" w:rsidRPr="005252AF">
        <w:t>EUR</w:t>
      </w:r>
      <w:r w:rsidR="00F91E26">
        <w:rPr>
          <w:i/>
          <w:iCs/>
        </w:rPr>
        <w:t xml:space="preserve"> </w:t>
      </w:r>
      <w:r w:rsidR="00F91E26" w:rsidRPr="007800D4">
        <w:t>apmērā</w:t>
      </w:r>
    </w:p>
    <w:p w14:paraId="1F2FBED8" w14:textId="77777777" w:rsidR="00F91E26" w:rsidRPr="007800D4" w:rsidRDefault="00F91E26" w:rsidP="00F91E26">
      <w:pPr>
        <w:pStyle w:val="satursarnum"/>
      </w:pPr>
      <w:r w:rsidRPr="007800D4">
        <w:t>Samaksas kārtība par objektu noteikta izsoles noteikumu 5.1.punktā.</w:t>
      </w:r>
    </w:p>
    <w:p w14:paraId="52B44B29" w14:textId="77777777" w:rsidR="00D45286" w:rsidRDefault="00F91E26" w:rsidP="00F91E26">
      <w:pPr>
        <w:pStyle w:val="satursarnum"/>
      </w:pPr>
      <w:r w:rsidRPr="007800D4">
        <w:t xml:space="preserve">Informācija pieejama: www.jekabpils.lv, sadaļā – Pašvaldība, Izsoles pārdošanas, Kustamās mantas atsavināšana. </w:t>
      </w:r>
    </w:p>
    <w:p w14:paraId="05B926A2" w14:textId="00803D17" w:rsidR="00F91E26" w:rsidRPr="009B1AA5" w:rsidRDefault="00F91E26" w:rsidP="00F91E26">
      <w:pPr>
        <w:pStyle w:val="satursarnum"/>
        <w:rPr>
          <w:b/>
        </w:rPr>
      </w:pPr>
      <w:r w:rsidRPr="007800D4">
        <w:t xml:space="preserve">Informācija pa tālr. </w:t>
      </w:r>
      <w:r>
        <w:t>29105547, sazinoties ar mežsaimniecības inženieri.</w:t>
      </w:r>
    </w:p>
    <w:p w14:paraId="2B0BD73D" w14:textId="77777777" w:rsidR="00F91E26" w:rsidRPr="007800D4" w:rsidRDefault="00F91E26" w:rsidP="00F91E26">
      <w:pPr>
        <w:pStyle w:val="satursarnum"/>
      </w:pPr>
    </w:p>
    <w:p w14:paraId="5D7CA12E" w14:textId="77777777" w:rsidR="0094436A" w:rsidRPr="00D45286" w:rsidRDefault="0094436A">
      <w:pPr>
        <w:rPr>
          <w:lang w:val="lv-LV"/>
        </w:rPr>
      </w:pPr>
    </w:p>
    <w:sectPr w:rsidR="0094436A" w:rsidRPr="00D452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26"/>
    <w:rsid w:val="0000359E"/>
    <w:rsid w:val="00027EA5"/>
    <w:rsid w:val="00101884"/>
    <w:rsid w:val="00125672"/>
    <w:rsid w:val="00194EFE"/>
    <w:rsid w:val="001B1A22"/>
    <w:rsid w:val="001F5A19"/>
    <w:rsid w:val="00255D32"/>
    <w:rsid w:val="002A6B0B"/>
    <w:rsid w:val="00357A98"/>
    <w:rsid w:val="00367F28"/>
    <w:rsid w:val="00383228"/>
    <w:rsid w:val="00406EA1"/>
    <w:rsid w:val="004719E3"/>
    <w:rsid w:val="0049771A"/>
    <w:rsid w:val="005F0748"/>
    <w:rsid w:val="00603E3F"/>
    <w:rsid w:val="00642F3F"/>
    <w:rsid w:val="00734E35"/>
    <w:rsid w:val="007846B4"/>
    <w:rsid w:val="008B46B9"/>
    <w:rsid w:val="008E02F6"/>
    <w:rsid w:val="0094436A"/>
    <w:rsid w:val="009B7551"/>
    <w:rsid w:val="009D33B4"/>
    <w:rsid w:val="009E2174"/>
    <w:rsid w:val="00B25D3B"/>
    <w:rsid w:val="00B312CF"/>
    <w:rsid w:val="00B719BD"/>
    <w:rsid w:val="00BA3142"/>
    <w:rsid w:val="00BB743C"/>
    <w:rsid w:val="00C926DB"/>
    <w:rsid w:val="00CB2172"/>
    <w:rsid w:val="00CD2FC2"/>
    <w:rsid w:val="00CE66D0"/>
    <w:rsid w:val="00D45286"/>
    <w:rsid w:val="00DD421E"/>
    <w:rsid w:val="00DE66FF"/>
    <w:rsid w:val="00F15322"/>
    <w:rsid w:val="00F9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EB10"/>
  <w15:chartTrackingRefBased/>
  <w15:docId w15:val="{F2E87567-6091-4501-B39E-E4AA5CE3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91E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91E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91E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91E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91E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91E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91E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91E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91E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9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9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9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91E2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91E2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91E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91E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91E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91E2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91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9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91E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9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91E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F91E2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91E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F91E2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9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91E2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91E26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F91E26"/>
    <w:rPr>
      <w:color w:val="0000FF"/>
      <w:u w:val="single"/>
    </w:rPr>
  </w:style>
  <w:style w:type="paragraph" w:customStyle="1" w:styleId="satursarnum">
    <w:name w:val="saturs_ar_num"/>
    <w:basedOn w:val="Parasts"/>
    <w:autoRedefine/>
    <w:rsid w:val="00F91E26"/>
    <w:pPr>
      <w:widowControl w:val="0"/>
      <w:suppressAutoHyphens/>
      <w:ind w:left="142" w:right="-2" w:firstLine="567"/>
      <w:jc w:val="both"/>
    </w:pPr>
    <w:rPr>
      <w:rFonts w:eastAsia="Lucida Sans Unicode"/>
      <w:bCs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0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Čikuts</dc:creator>
  <cp:keywords/>
  <dc:description/>
  <cp:lastModifiedBy>Ilze Kalniņa</cp:lastModifiedBy>
  <cp:revision>10</cp:revision>
  <dcterms:created xsi:type="dcterms:W3CDTF">2025-10-27T15:12:00Z</dcterms:created>
  <dcterms:modified xsi:type="dcterms:W3CDTF">2025-11-21T14:40:00Z</dcterms:modified>
</cp:coreProperties>
</file>