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9619" w14:textId="13FBD0EA" w:rsidR="009D2AE6" w:rsidRPr="005D49AC" w:rsidRDefault="00DD382B" w:rsidP="009D2AE6">
      <w:pPr>
        <w:tabs>
          <w:tab w:val="left" w:pos="360"/>
        </w:tabs>
        <w:jc w:val="center"/>
        <w:outlineLvl w:val="6"/>
        <w:rPr>
          <w:rFonts w:eastAsia="Lucida Sans Unicode" w:cs="Tahoma"/>
          <w:sz w:val="28"/>
          <w:szCs w:val="20"/>
          <w:lang w:val="lv-LV"/>
        </w:rPr>
      </w:pPr>
      <w:r w:rsidRPr="005D49AC">
        <w:rPr>
          <w:noProof/>
          <w:lang w:val="lv-LV"/>
        </w:rPr>
        <w:drawing>
          <wp:inline distT="0" distB="0" distL="0" distR="0" wp14:anchorId="200A95D7" wp14:editId="512321DC">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08691760" w14:textId="49FB6897" w:rsidR="009D2AE6" w:rsidRPr="005D49AC" w:rsidRDefault="00DD382B" w:rsidP="009D2AE6">
      <w:pPr>
        <w:keepNext/>
        <w:widowControl w:val="0"/>
        <w:tabs>
          <w:tab w:val="left" w:pos="360"/>
        </w:tabs>
        <w:suppressAutoHyphens/>
        <w:jc w:val="center"/>
        <w:outlineLvl w:val="6"/>
        <w:rPr>
          <w:rFonts w:eastAsia="Lucida Sans Unicode" w:cs="Tahoma"/>
          <w:b/>
          <w:lang w:val="lv-LV"/>
        </w:rPr>
      </w:pPr>
      <w:r w:rsidRPr="005D49AC">
        <w:rPr>
          <w:rFonts w:eastAsia="Lucida Sans Unicode" w:cs="Tahoma"/>
          <w:b/>
          <w:lang w:val="lv-LV"/>
        </w:rPr>
        <w:t xml:space="preserve">JĒKABPILS </w:t>
      </w:r>
      <w:r w:rsidR="00627B17" w:rsidRPr="005D49AC">
        <w:rPr>
          <w:rFonts w:eastAsia="Lucida Sans Unicode" w:cs="Tahoma"/>
          <w:b/>
          <w:lang w:val="lv-LV"/>
        </w:rPr>
        <w:t>NOVADA</w:t>
      </w:r>
      <w:r w:rsidRPr="005D49AC">
        <w:rPr>
          <w:rFonts w:eastAsia="Lucida Sans Unicode" w:cs="Tahoma"/>
          <w:b/>
          <w:lang w:val="lv-LV"/>
        </w:rPr>
        <w:t xml:space="preserve"> PAŠVALDĪBA</w:t>
      </w:r>
    </w:p>
    <w:p w14:paraId="02DD9D6F" w14:textId="77777777" w:rsidR="00EB072F" w:rsidRPr="005D49AC" w:rsidRDefault="00EB072F" w:rsidP="00EB072F">
      <w:pPr>
        <w:widowControl w:val="0"/>
        <w:tabs>
          <w:tab w:val="right" w:pos="9000"/>
        </w:tabs>
        <w:jc w:val="center"/>
        <w:rPr>
          <w:rFonts w:eastAsia="Lucida Sans Unicode"/>
          <w:color w:val="404040"/>
          <w:lang w:val="lv-LV"/>
        </w:rPr>
      </w:pPr>
      <w:r w:rsidRPr="005D49AC">
        <w:rPr>
          <w:rFonts w:eastAsia="Lucida Sans Unicode"/>
          <w:color w:val="404040"/>
          <w:lang w:val="lv-LV"/>
        </w:rPr>
        <w:t>PAŠVALDĪBAS NEKUSTAMO ĪPAŠUMU IZNOMĀŠANAS KOMISIJA</w:t>
      </w:r>
    </w:p>
    <w:p w14:paraId="51FE4384" w14:textId="371B32ED" w:rsidR="009D2AE6" w:rsidRPr="005D49AC" w:rsidRDefault="00DD382B" w:rsidP="009D2AE6">
      <w:pPr>
        <w:widowControl w:val="0"/>
        <w:tabs>
          <w:tab w:val="right" w:pos="9000"/>
        </w:tabs>
        <w:suppressAutoHyphens/>
        <w:jc w:val="center"/>
        <w:rPr>
          <w:rFonts w:eastAsia="Lucida Sans Unicode" w:cs="Tahoma"/>
          <w:sz w:val="20"/>
          <w:szCs w:val="20"/>
          <w:lang w:val="lv-LV"/>
        </w:rPr>
      </w:pPr>
      <w:r w:rsidRPr="005D49AC">
        <w:rPr>
          <w:rFonts w:eastAsia="Lucida Sans Unicode" w:cs="Tahoma"/>
          <w:sz w:val="20"/>
          <w:szCs w:val="20"/>
          <w:lang w:val="lv-LV"/>
        </w:rPr>
        <w:t>Reģistrācijas Nr.90000024205</w:t>
      </w:r>
    </w:p>
    <w:p w14:paraId="2270EF6E" w14:textId="77C87BF3" w:rsidR="009D2AE6" w:rsidRPr="005D49AC" w:rsidRDefault="00DD382B"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5D49AC">
        <w:rPr>
          <w:rFonts w:eastAsia="Lucida Sans Unicode" w:cs="Tahoma"/>
          <w:bCs/>
          <w:color w:val="000000"/>
          <w:sz w:val="20"/>
          <w:szCs w:val="20"/>
          <w:lang w:val="lv-LV" w:eastAsia="ar-SA"/>
        </w:rPr>
        <w:t xml:space="preserve">Brīvības iela 120, Jēkabpils, </w:t>
      </w:r>
      <w:r w:rsidR="005A693A" w:rsidRPr="005D49AC">
        <w:rPr>
          <w:rFonts w:eastAsia="Lucida Sans Unicode" w:cs="Tahoma"/>
          <w:bCs/>
          <w:color w:val="000000"/>
          <w:sz w:val="20"/>
          <w:szCs w:val="20"/>
          <w:lang w:val="lv-LV" w:eastAsia="ar-SA"/>
        </w:rPr>
        <w:t xml:space="preserve">Jēkabpils novads, </w:t>
      </w:r>
      <w:r w:rsidRPr="005D49AC">
        <w:rPr>
          <w:rFonts w:eastAsia="Lucida Sans Unicode" w:cs="Tahoma"/>
          <w:bCs/>
          <w:color w:val="000000"/>
          <w:sz w:val="20"/>
          <w:szCs w:val="20"/>
          <w:lang w:val="lv-LV" w:eastAsia="ar-SA"/>
        </w:rPr>
        <w:t>LV – 5201</w:t>
      </w:r>
    </w:p>
    <w:p w14:paraId="619E0595" w14:textId="77777777" w:rsidR="009D2AE6" w:rsidRPr="005D49AC" w:rsidRDefault="00DD382B"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5D49AC">
        <w:rPr>
          <w:rFonts w:eastAsia="Lucida Sans Unicode" w:cs="Tahoma"/>
          <w:bCs/>
          <w:color w:val="000000"/>
          <w:sz w:val="20"/>
          <w:szCs w:val="20"/>
          <w:lang w:val="lv-LV" w:eastAsia="ar-SA"/>
        </w:rPr>
        <w:t>Tālrunis 65236777, fakss 65207304,</w:t>
      </w:r>
      <w:r w:rsidRPr="005D49AC">
        <w:rPr>
          <w:rFonts w:eastAsia="Lucida Sans Unicode"/>
          <w:bCs/>
          <w:color w:val="000000"/>
          <w:sz w:val="20"/>
          <w:szCs w:val="20"/>
          <w:lang w:val="lv-LV" w:eastAsia="ar-SA"/>
        </w:rPr>
        <w:t xml:space="preserve"> </w:t>
      </w:r>
      <w:r w:rsidRPr="005D49AC">
        <w:rPr>
          <w:rFonts w:eastAsia="Lucida Sans Unicode" w:cs="Tahoma"/>
          <w:bCs/>
          <w:color w:val="000000"/>
          <w:sz w:val="20"/>
          <w:szCs w:val="20"/>
          <w:lang w:val="lv-LV" w:eastAsia="ar-SA"/>
        </w:rPr>
        <w:t xml:space="preserve">elektroniskais pasts </w:t>
      </w:r>
      <w:r w:rsidR="00391806" w:rsidRPr="005D49AC">
        <w:rPr>
          <w:rFonts w:eastAsia="Lucida Sans Unicode" w:cs="Tahoma"/>
          <w:color w:val="000000"/>
          <w:sz w:val="20"/>
          <w:szCs w:val="20"/>
          <w:lang w:val="lv-LV" w:eastAsia="ar-SA"/>
        </w:rPr>
        <w:t>pasts</w:t>
      </w:r>
      <w:r w:rsidRPr="005D49AC">
        <w:rPr>
          <w:rFonts w:eastAsia="Lucida Sans Unicode" w:cs="Tahoma"/>
          <w:color w:val="000000"/>
          <w:sz w:val="20"/>
          <w:szCs w:val="20"/>
          <w:lang w:val="lv-LV" w:eastAsia="ar-SA"/>
        </w:rPr>
        <w:t>@jekabpils.lv</w:t>
      </w:r>
    </w:p>
    <w:p w14:paraId="06490EEE" w14:textId="5580F7D9" w:rsidR="009D2AE6" w:rsidRPr="005D49AC" w:rsidRDefault="00DD382B" w:rsidP="009D2AE6">
      <w:pPr>
        <w:widowControl w:val="0"/>
        <w:suppressAutoHyphens/>
        <w:jc w:val="center"/>
        <w:rPr>
          <w:rFonts w:eastAsia="Lucida Sans Unicode"/>
          <w:b/>
          <w:szCs w:val="20"/>
          <w:lang w:val="lv-LV"/>
        </w:rPr>
      </w:pPr>
      <w:r w:rsidRPr="005D49AC">
        <w:rPr>
          <w:rFonts w:eastAsia="Lucida Sans Unicode"/>
          <w:b/>
          <w:szCs w:val="20"/>
          <w:lang w:val="lv-LV"/>
        </w:rPr>
        <w:t>LĒMUM</w:t>
      </w:r>
      <w:r w:rsidR="00BF3E2A" w:rsidRPr="005D49AC">
        <w:rPr>
          <w:rFonts w:eastAsia="Lucida Sans Unicode"/>
          <w:b/>
          <w:szCs w:val="20"/>
          <w:lang w:val="lv-LV"/>
        </w:rPr>
        <w:t>S</w:t>
      </w:r>
    </w:p>
    <w:p w14:paraId="7CFFF04D" w14:textId="0C6321EA" w:rsidR="00835AC4" w:rsidRPr="005D49AC" w:rsidRDefault="00DD382B" w:rsidP="00A10666">
      <w:pPr>
        <w:widowControl w:val="0"/>
        <w:suppressAutoHyphens/>
        <w:jc w:val="center"/>
        <w:rPr>
          <w:rFonts w:eastAsia="Lucida Sans Unicode"/>
          <w:sz w:val="22"/>
          <w:szCs w:val="18"/>
          <w:lang w:val="lv-LV"/>
        </w:rPr>
      </w:pPr>
      <w:r w:rsidRPr="005D49AC">
        <w:rPr>
          <w:rFonts w:eastAsia="Lucida Sans Unicode"/>
          <w:sz w:val="22"/>
          <w:szCs w:val="18"/>
          <w:lang w:val="lv-LV"/>
        </w:rPr>
        <w:t>Jēkabpil</w:t>
      </w:r>
      <w:r w:rsidR="00BF3E2A" w:rsidRPr="005D49AC">
        <w:rPr>
          <w:rFonts w:eastAsia="Lucida Sans Unicode"/>
          <w:sz w:val="22"/>
          <w:szCs w:val="18"/>
          <w:lang w:val="lv-LV"/>
        </w:rPr>
        <w:t>s novadā</w:t>
      </w:r>
    </w:p>
    <w:p w14:paraId="60CD1147" w14:textId="77777777" w:rsidR="003411AA" w:rsidRPr="005D49AC" w:rsidRDefault="003411AA" w:rsidP="00A10666">
      <w:pPr>
        <w:widowControl w:val="0"/>
        <w:suppressAutoHyphens/>
        <w:jc w:val="center"/>
        <w:rPr>
          <w:rFonts w:eastAsia="Lucida Sans Unicode"/>
          <w:sz w:val="22"/>
          <w:szCs w:val="18"/>
          <w:lang w:val="lv-LV"/>
        </w:rPr>
      </w:pPr>
    </w:p>
    <w:p w14:paraId="7F07DAA9" w14:textId="7716F43A" w:rsidR="00213B92" w:rsidRPr="005D49AC" w:rsidRDefault="00476FFD" w:rsidP="00213B92">
      <w:pPr>
        <w:tabs>
          <w:tab w:val="right" w:pos="9356"/>
        </w:tabs>
        <w:snapToGrid w:val="0"/>
        <w:jc w:val="both"/>
        <w:rPr>
          <w:rFonts w:cs="Tahoma"/>
          <w:bCs/>
          <w:color w:val="262626" w:themeColor="text1" w:themeTint="D9"/>
          <w:szCs w:val="22"/>
          <w:lang w:val="lv-LV"/>
        </w:rPr>
      </w:pPr>
      <w:r w:rsidRPr="005D49AC">
        <w:rPr>
          <w:rFonts w:cs="Tahoma"/>
          <w:bCs/>
          <w:color w:val="262626" w:themeColor="text1" w:themeTint="D9"/>
          <w:szCs w:val="22"/>
          <w:lang w:val="lv-LV"/>
        </w:rPr>
        <w:t>2</w:t>
      </w:r>
      <w:r w:rsidR="005D49AC" w:rsidRPr="005D49AC">
        <w:rPr>
          <w:rFonts w:cs="Tahoma"/>
          <w:bCs/>
          <w:color w:val="262626" w:themeColor="text1" w:themeTint="D9"/>
          <w:szCs w:val="22"/>
          <w:lang w:val="lv-LV"/>
        </w:rPr>
        <w:t>6</w:t>
      </w:r>
      <w:r w:rsidR="00752BEA" w:rsidRPr="005D49AC">
        <w:rPr>
          <w:rFonts w:cs="Tahoma"/>
          <w:bCs/>
          <w:color w:val="262626" w:themeColor="text1" w:themeTint="D9"/>
          <w:szCs w:val="22"/>
          <w:lang w:val="lv-LV"/>
        </w:rPr>
        <w:t>.11.</w:t>
      </w:r>
      <w:r w:rsidR="00213B92" w:rsidRPr="005D49AC">
        <w:rPr>
          <w:rFonts w:cs="Tahoma"/>
          <w:bCs/>
          <w:color w:val="262626" w:themeColor="text1" w:themeTint="D9"/>
          <w:szCs w:val="22"/>
          <w:lang w:val="lv-LV"/>
        </w:rPr>
        <w:t>2025. (protokols Nr.</w:t>
      </w:r>
      <w:r w:rsidRPr="005D49AC">
        <w:rPr>
          <w:rFonts w:cs="Tahoma"/>
          <w:bCs/>
          <w:color w:val="262626" w:themeColor="text1" w:themeTint="D9"/>
          <w:szCs w:val="22"/>
          <w:lang w:val="lv-LV"/>
        </w:rPr>
        <w:t>40</w:t>
      </w:r>
      <w:r w:rsidR="00213B92" w:rsidRPr="005D49AC">
        <w:rPr>
          <w:rFonts w:cs="Tahoma"/>
          <w:bCs/>
          <w:color w:val="262626" w:themeColor="text1" w:themeTint="D9"/>
          <w:szCs w:val="22"/>
          <w:lang w:val="lv-LV"/>
        </w:rPr>
        <w:t xml:space="preserve">, </w:t>
      </w:r>
      <w:r w:rsidRPr="005D49AC">
        <w:rPr>
          <w:rFonts w:cs="Tahoma"/>
          <w:bCs/>
          <w:color w:val="262626" w:themeColor="text1" w:themeTint="D9"/>
          <w:szCs w:val="22"/>
          <w:lang w:val="lv-LV"/>
        </w:rPr>
        <w:t>3</w:t>
      </w:r>
      <w:r w:rsidR="00213B92" w:rsidRPr="005D49AC">
        <w:rPr>
          <w:rFonts w:cs="Tahoma"/>
          <w:bCs/>
          <w:color w:val="262626" w:themeColor="text1" w:themeTint="D9"/>
          <w:szCs w:val="22"/>
          <w:lang w:val="lv-LV"/>
        </w:rPr>
        <w:t xml:space="preserve">.punkts) </w:t>
      </w:r>
      <w:r w:rsidR="00213B92" w:rsidRPr="005D49AC">
        <w:rPr>
          <w:rFonts w:cs="Tahoma"/>
          <w:bCs/>
          <w:color w:val="262626" w:themeColor="text1" w:themeTint="D9"/>
          <w:szCs w:val="22"/>
          <w:lang w:val="lv-LV"/>
        </w:rPr>
        <w:tab/>
        <w:t>Nr.</w:t>
      </w:r>
      <w:r w:rsidRPr="005D49AC">
        <w:rPr>
          <w:rFonts w:cs="Tahoma"/>
          <w:bCs/>
          <w:color w:val="262626" w:themeColor="text1" w:themeTint="D9"/>
          <w:szCs w:val="22"/>
          <w:lang w:val="lv-LV"/>
        </w:rPr>
        <w:t>110</w:t>
      </w:r>
    </w:p>
    <w:p w14:paraId="6B5C782F" w14:textId="77777777" w:rsidR="00213B92" w:rsidRPr="005D49AC" w:rsidRDefault="00213B92" w:rsidP="00213B92">
      <w:pPr>
        <w:rPr>
          <w:color w:val="262626" w:themeColor="text1" w:themeTint="D9"/>
          <w:lang w:val="lv-LV" w:eastAsia="lv-LV"/>
        </w:rPr>
      </w:pPr>
    </w:p>
    <w:p w14:paraId="53C38513" w14:textId="02E2D79A" w:rsidR="00C71BAE" w:rsidRPr="005D49AC" w:rsidRDefault="001D43F3" w:rsidP="00F240B8">
      <w:pPr>
        <w:pStyle w:val="naisf"/>
        <w:spacing w:before="0" w:after="0"/>
        <w:ind w:right="43" w:firstLine="0"/>
        <w:rPr>
          <w:noProof/>
          <w:lang w:eastAsia="en-US"/>
        </w:rPr>
      </w:pPr>
      <w:r w:rsidRPr="005D49AC">
        <w:rPr>
          <w:lang w:eastAsia="en-US"/>
        </w:rPr>
        <w:t>Par nedzīvojamās telpas nodošanu nomā un nomas tiesību otrās izsoles noteikumu apstiprināšanu</w:t>
      </w:r>
      <w:r w:rsidRPr="005D49AC">
        <w:rPr>
          <w:noProof/>
          <w:lang w:eastAsia="en-US"/>
        </w:rPr>
        <w:t>, “Autogarāža”, Mežāre, Mežāres pagasts, Jēkabpils novads.</w:t>
      </w:r>
    </w:p>
    <w:p w14:paraId="6C737B4B" w14:textId="77777777" w:rsidR="001D43F3" w:rsidRPr="005D49AC" w:rsidRDefault="001D43F3" w:rsidP="00F240B8">
      <w:pPr>
        <w:pStyle w:val="naisf"/>
        <w:spacing w:before="0" w:after="0"/>
        <w:ind w:right="43" w:firstLine="0"/>
      </w:pPr>
    </w:p>
    <w:p w14:paraId="2C261A27" w14:textId="77777777" w:rsidR="00BA3390" w:rsidRPr="005D49AC" w:rsidRDefault="00C715C9" w:rsidP="00DD382B">
      <w:pPr>
        <w:ind w:firstLine="720"/>
        <w:jc w:val="both"/>
        <w:rPr>
          <w:rFonts w:eastAsia="Calibri"/>
          <w:lang w:val="lv-LV"/>
        </w:rPr>
      </w:pPr>
      <w:r w:rsidRPr="005D49AC">
        <w:rPr>
          <w:rFonts w:eastAsia="Calibri"/>
          <w:lang w:val="lv-LV"/>
        </w:rPr>
        <w:t>Jēkabpils novada pašv</w:t>
      </w:r>
      <w:r w:rsidR="00381681" w:rsidRPr="005D49AC">
        <w:rPr>
          <w:rFonts w:eastAsia="Calibri"/>
          <w:lang w:val="lv-LV"/>
        </w:rPr>
        <w:t>a</w:t>
      </w:r>
      <w:r w:rsidRPr="005D49AC">
        <w:rPr>
          <w:rFonts w:eastAsia="Calibri"/>
          <w:lang w:val="lv-LV"/>
        </w:rPr>
        <w:t>ld</w:t>
      </w:r>
      <w:r w:rsidR="00EE326D" w:rsidRPr="005D49AC">
        <w:rPr>
          <w:rFonts w:eastAsia="Calibri"/>
          <w:lang w:val="lv-LV"/>
        </w:rPr>
        <w:t>ībai</w:t>
      </w:r>
      <w:r w:rsidR="00381681" w:rsidRPr="005D49AC">
        <w:rPr>
          <w:rFonts w:eastAsia="Calibri"/>
          <w:lang w:val="lv-LV"/>
        </w:rPr>
        <w:t xml:space="preserve"> (turpmāk </w:t>
      </w:r>
      <w:r w:rsidR="009E62AA" w:rsidRPr="005D49AC">
        <w:rPr>
          <w:rFonts w:eastAsia="Calibri"/>
          <w:lang w:val="lv-LV"/>
        </w:rPr>
        <w:t xml:space="preserve">arī </w:t>
      </w:r>
      <w:r w:rsidR="00381681" w:rsidRPr="005D49AC">
        <w:rPr>
          <w:rFonts w:eastAsia="Calibri"/>
          <w:lang w:val="lv-LV"/>
        </w:rPr>
        <w:t>Pašvaldība)</w:t>
      </w:r>
      <w:r w:rsidR="00DD382B" w:rsidRPr="005D49AC">
        <w:rPr>
          <w:rFonts w:eastAsia="Calibri"/>
          <w:lang w:val="lv-LV"/>
        </w:rPr>
        <w:t xml:space="preserve"> </w:t>
      </w:r>
      <w:r w:rsidR="005A1207" w:rsidRPr="005D49AC">
        <w:rPr>
          <w:rFonts w:eastAsia="Calibri"/>
          <w:lang w:val="lv-LV"/>
        </w:rPr>
        <w:t xml:space="preserve">pieder nekustamais īpašums “Attīrīšanas iekārtas”, Mežāres pagasts, Jēkabpils novads, kadastra numurs 5676 005 0268, </w:t>
      </w:r>
      <w:r w:rsidR="002E551B" w:rsidRPr="005D49AC">
        <w:rPr>
          <w:rFonts w:eastAsia="Calibri"/>
          <w:lang w:val="lv-LV"/>
        </w:rPr>
        <w:t>īpašuma tiesības reģistrētas</w:t>
      </w:r>
      <w:r w:rsidR="005A1207" w:rsidRPr="005D49AC">
        <w:rPr>
          <w:rFonts w:eastAsia="Calibri"/>
          <w:lang w:val="lv-LV"/>
        </w:rPr>
        <w:t xml:space="preserve"> </w:t>
      </w:r>
      <w:r w:rsidR="00DD382B" w:rsidRPr="005D49AC">
        <w:rPr>
          <w:rFonts w:eastAsia="Calibri"/>
          <w:lang w:val="lv-LV"/>
        </w:rPr>
        <w:t>Zemgales rajona tiesas Mežāres pagasta zemesgrāmatas nodalījumā</w:t>
      </w:r>
      <w:r w:rsidR="005A1207" w:rsidRPr="005D49AC">
        <w:rPr>
          <w:rFonts w:eastAsia="Calibri"/>
          <w:lang w:val="lv-LV"/>
        </w:rPr>
        <w:t>, numurs</w:t>
      </w:r>
      <w:r w:rsidR="00DD382B" w:rsidRPr="005D49AC">
        <w:rPr>
          <w:rFonts w:eastAsia="Calibri"/>
          <w:lang w:val="lv-LV"/>
        </w:rPr>
        <w:t xml:space="preserve">  100000522443</w:t>
      </w:r>
      <w:r w:rsidR="002E551B" w:rsidRPr="005D49AC">
        <w:rPr>
          <w:rFonts w:eastAsia="Calibri"/>
          <w:lang w:val="lv-LV"/>
        </w:rPr>
        <w:t xml:space="preserve"> (turpmāk arī Nekustamais īpašums).</w:t>
      </w:r>
      <w:r w:rsidR="00DD382B" w:rsidRPr="005D49AC">
        <w:rPr>
          <w:rFonts w:eastAsia="Calibri"/>
          <w:lang w:val="lv-LV"/>
        </w:rPr>
        <w:t xml:space="preserve"> </w:t>
      </w:r>
      <w:bookmarkStart w:id="0" w:name="_Hlk83984110"/>
      <w:r w:rsidR="00727C16" w:rsidRPr="005D49AC">
        <w:rPr>
          <w:rFonts w:eastAsia="Calibri"/>
          <w:lang w:val="lv-LV"/>
        </w:rPr>
        <w:t>N</w:t>
      </w:r>
      <w:r w:rsidR="002E551B" w:rsidRPr="005D49AC">
        <w:rPr>
          <w:rFonts w:eastAsia="Calibri"/>
          <w:lang w:val="lv-LV"/>
        </w:rPr>
        <w:t>ekustam</w:t>
      </w:r>
      <w:r w:rsidR="00727C16" w:rsidRPr="005D49AC">
        <w:rPr>
          <w:rFonts w:eastAsia="Calibri"/>
          <w:lang w:val="lv-LV"/>
        </w:rPr>
        <w:t>ā</w:t>
      </w:r>
      <w:r w:rsidR="002E551B" w:rsidRPr="005D49AC">
        <w:rPr>
          <w:rFonts w:eastAsia="Calibri"/>
          <w:lang w:val="lv-LV"/>
        </w:rPr>
        <w:t xml:space="preserve"> </w:t>
      </w:r>
      <w:r w:rsidR="00727C16" w:rsidRPr="005D49AC">
        <w:rPr>
          <w:rFonts w:eastAsia="Calibri"/>
          <w:lang w:val="lv-LV"/>
        </w:rPr>
        <w:t xml:space="preserve">īpašuma </w:t>
      </w:r>
      <w:r w:rsidR="00DD382B" w:rsidRPr="005D49AC">
        <w:rPr>
          <w:rFonts w:eastAsia="Calibri"/>
          <w:lang w:val="lv-LV"/>
        </w:rPr>
        <w:t xml:space="preserve">sastāvā ietilpst zemes vienība ar kadastra apzīmējumu 5676 005 0268 un nedzīvojamā ēka ar kadastra apzīmējumu </w:t>
      </w:r>
      <w:r w:rsidR="00DD382B" w:rsidRPr="005D49AC">
        <w:rPr>
          <w:lang w:val="lv-LV" w:eastAsia="lv-LV"/>
        </w:rPr>
        <w:t>5676 005 0268 002</w:t>
      </w:r>
      <w:r w:rsidR="00DD382B" w:rsidRPr="005D49AC">
        <w:rPr>
          <w:rFonts w:eastAsia="Calibri"/>
          <w:lang w:val="lv-LV"/>
        </w:rPr>
        <w:t xml:space="preserve"> </w:t>
      </w:r>
      <w:r w:rsidR="009E62AA" w:rsidRPr="005D49AC">
        <w:rPr>
          <w:rFonts w:eastAsia="Calibri"/>
          <w:lang w:val="lv-LV"/>
        </w:rPr>
        <w:t>,</w:t>
      </w:r>
      <w:r w:rsidR="00DD382B" w:rsidRPr="005D49AC">
        <w:rPr>
          <w:rFonts w:eastAsia="Calibri"/>
          <w:lang w:val="lv-LV"/>
        </w:rPr>
        <w:t xml:space="preserve"> adrese</w:t>
      </w:r>
      <w:r w:rsidR="009E62AA" w:rsidRPr="005D49AC">
        <w:rPr>
          <w:rFonts w:eastAsia="Calibri"/>
          <w:lang w:val="lv-LV"/>
        </w:rPr>
        <w:t xml:space="preserve">: </w:t>
      </w:r>
      <w:r w:rsidR="00DD382B" w:rsidRPr="005D49AC">
        <w:rPr>
          <w:rFonts w:eastAsia="Calibri"/>
          <w:lang w:val="lv-LV"/>
        </w:rPr>
        <w:t xml:space="preserve"> </w:t>
      </w:r>
      <w:bookmarkStart w:id="1" w:name="_Hlk107236276"/>
      <w:bookmarkEnd w:id="0"/>
      <w:r w:rsidR="00DD382B" w:rsidRPr="005D49AC">
        <w:rPr>
          <w:rFonts w:eastAsia="Calibri"/>
          <w:lang w:val="lv-LV"/>
        </w:rPr>
        <w:t>“Autogarāža”, Mežāre, Mežāres pag., Jēkabpils nov., LV-</w:t>
      </w:r>
      <w:bookmarkEnd w:id="1"/>
      <w:r w:rsidR="00DD382B" w:rsidRPr="005D49AC">
        <w:rPr>
          <w:rFonts w:eastAsia="Calibri"/>
          <w:lang w:val="lv-LV"/>
        </w:rPr>
        <w:t>5226</w:t>
      </w:r>
      <w:r w:rsidR="00A86646" w:rsidRPr="005D49AC">
        <w:rPr>
          <w:rFonts w:eastAsia="Calibri"/>
          <w:lang w:val="lv-LV"/>
        </w:rPr>
        <w:t xml:space="preserve">. </w:t>
      </w:r>
    </w:p>
    <w:p w14:paraId="22409480" w14:textId="536C8F19" w:rsidR="00F41EC8" w:rsidRPr="005D49AC" w:rsidRDefault="00A063A7" w:rsidP="006802ED">
      <w:pPr>
        <w:jc w:val="both"/>
        <w:rPr>
          <w:bCs/>
          <w:lang w:val="lv-LV"/>
        </w:rPr>
      </w:pPr>
      <w:r w:rsidRPr="005D49AC">
        <w:rPr>
          <w:rFonts w:cs="Tahoma"/>
          <w:bCs/>
          <w:color w:val="000000" w:themeColor="text1"/>
          <w:szCs w:val="22"/>
          <w:lang w:val="lv-LV"/>
        </w:rPr>
        <w:t xml:space="preserve">            </w:t>
      </w:r>
      <w:r w:rsidR="00BA3390" w:rsidRPr="005D49AC">
        <w:rPr>
          <w:rFonts w:cs="Tahoma"/>
          <w:bCs/>
          <w:color w:val="000000" w:themeColor="text1"/>
          <w:szCs w:val="22"/>
          <w:lang w:val="lv-LV"/>
        </w:rPr>
        <w:t xml:space="preserve">Jēkabpils novada </w:t>
      </w:r>
      <w:r w:rsidR="009264C9" w:rsidRPr="005D49AC">
        <w:rPr>
          <w:rFonts w:cs="Tahoma"/>
          <w:bCs/>
          <w:color w:val="000000" w:themeColor="text1"/>
          <w:szCs w:val="22"/>
          <w:lang w:val="lv-LV"/>
        </w:rPr>
        <w:t xml:space="preserve">pašvaldības </w:t>
      </w:r>
      <w:proofErr w:type="spellStart"/>
      <w:r w:rsidR="009264C9" w:rsidRPr="005D49AC">
        <w:rPr>
          <w:rFonts w:cs="Tahoma"/>
          <w:bCs/>
          <w:color w:val="000000" w:themeColor="text1"/>
          <w:szCs w:val="22"/>
          <w:lang w:val="lv-LV"/>
        </w:rPr>
        <w:t>Pašvaldīb</w:t>
      </w:r>
      <w:r w:rsidR="00577FD4" w:rsidRPr="005D49AC">
        <w:rPr>
          <w:rFonts w:cs="Tahoma"/>
          <w:bCs/>
          <w:color w:val="000000" w:themeColor="text1"/>
          <w:szCs w:val="22"/>
          <w:lang w:val="lv-LV"/>
        </w:rPr>
        <w:t>as</w:t>
      </w:r>
      <w:proofErr w:type="spellEnd"/>
      <w:r w:rsidR="00577FD4" w:rsidRPr="005D49AC">
        <w:rPr>
          <w:rFonts w:cs="Tahoma"/>
          <w:bCs/>
          <w:color w:val="000000" w:themeColor="text1"/>
          <w:szCs w:val="22"/>
          <w:lang w:val="lv-LV"/>
        </w:rPr>
        <w:t xml:space="preserve"> nekustamo īpašumu iznomāšanas komisija</w:t>
      </w:r>
      <w:r w:rsidR="00BA3390" w:rsidRPr="005D49AC">
        <w:rPr>
          <w:rFonts w:cs="Tahoma"/>
          <w:bCs/>
          <w:color w:val="000000" w:themeColor="text1"/>
          <w:szCs w:val="22"/>
          <w:lang w:val="lv-LV"/>
        </w:rPr>
        <w:t xml:space="preserve"> </w:t>
      </w:r>
      <w:r w:rsidR="00577FD4" w:rsidRPr="005D49AC">
        <w:rPr>
          <w:rFonts w:cs="Tahoma"/>
          <w:bCs/>
          <w:color w:val="000000" w:themeColor="text1"/>
          <w:szCs w:val="22"/>
          <w:lang w:val="lv-LV"/>
        </w:rPr>
        <w:t>11.06</w:t>
      </w:r>
      <w:r w:rsidR="00BA3390" w:rsidRPr="005D49AC">
        <w:rPr>
          <w:rFonts w:cs="Tahoma"/>
          <w:bCs/>
          <w:color w:val="000000" w:themeColor="text1"/>
          <w:szCs w:val="22"/>
          <w:lang w:val="lv-LV"/>
        </w:rPr>
        <w:t xml:space="preserve">.2025. </w:t>
      </w:r>
      <w:r w:rsidR="00BA3390" w:rsidRPr="005D49AC">
        <w:rPr>
          <w:bCs/>
          <w:lang w:val="lv-LV"/>
        </w:rPr>
        <w:t>(protokols Nr.</w:t>
      </w:r>
      <w:r w:rsidR="00476FFD" w:rsidRPr="005D49AC">
        <w:rPr>
          <w:bCs/>
          <w:lang w:val="lv-LV"/>
        </w:rPr>
        <w:t> </w:t>
      </w:r>
      <w:r w:rsidR="00BA3390" w:rsidRPr="005D49AC">
        <w:rPr>
          <w:bCs/>
          <w:lang w:val="lv-LV"/>
        </w:rPr>
        <w:t>1</w:t>
      </w:r>
      <w:r w:rsidR="00577FD4" w:rsidRPr="005D49AC">
        <w:rPr>
          <w:bCs/>
          <w:lang w:val="lv-LV"/>
        </w:rPr>
        <w:t>7</w:t>
      </w:r>
      <w:r w:rsidR="00BA3390" w:rsidRPr="005D49AC">
        <w:rPr>
          <w:bCs/>
          <w:lang w:val="lv-LV"/>
        </w:rPr>
        <w:t xml:space="preserve">, </w:t>
      </w:r>
      <w:r w:rsidR="00577FD4" w:rsidRPr="005D49AC">
        <w:rPr>
          <w:bCs/>
          <w:lang w:val="lv-LV"/>
        </w:rPr>
        <w:t>6</w:t>
      </w:r>
      <w:r w:rsidR="00BA3390" w:rsidRPr="005D49AC">
        <w:rPr>
          <w:bCs/>
          <w:lang w:val="lv-LV"/>
        </w:rPr>
        <w:t>.</w:t>
      </w:r>
      <w:r w:rsidR="00476FFD" w:rsidRPr="005D49AC">
        <w:rPr>
          <w:bCs/>
          <w:lang w:val="lv-LV"/>
        </w:rPr>
        <w:t> </w:t>
      </w:r>
      <w:r w:rsidR="00BA3390" w:rsidRPr="005D49AC">
        <w:rPr>
          <w:bCs/>
          <w:lang w:val="lv-LV"/>
        </w:rPr>
        <w:t xml:space="preserve">punkts) </w:t>
      </w:r>
      <w:r w:rsidR="00BA3390" w:rsidRPr="005D49AC">
        <w:rPr>
          <w:rFonts w:cs="Tahoma"/>
          <w:bCs/>
          <w:color w:val="000000" w:themeColor="text1"/>
          <w:szCs w:val="22"/>
          <w:lang w:val="lv-LV"/>
        </w:rPr>
        <w:t>pieņēma lēmumu Nr.</w:t>
      </w:r>
      <w:r w:rsidR="00476FFD" w:rsidRPr="005D49AC">
        <w:rPr>
          <w:rFonts w:cs="Tahoma"/>
          <w:bCs/>
          <w:color w:val="000000" w:themeColor="text1"/>
          <w:szCs w:val="22"/>
          <w:lang w:val="lv-LV"/>
        </w:rPr>
        <w:t> </w:t>
      </w:r>
      <w:r w:rsidR="00577FD4" w:rsidRPr="005D49AC">
        <w:rPr>
          <w:rFonts w:cs="Tahoma"/>
          <w:bCs/>
          <w:color w:val="000000" w:themeColor="text1"/>
          <w:szCs w:val="22"/>
          <w:lang w:val="lv-LV"/>
        </w:rPr>
        <w:t>42</w:t>
      </w:r>
      <w:r w:rsidR="00BA3390" w:rsidRPr="005D49AC">
        <w:rPr>
          <w:rFonts w:cs="Tahoma"/>
          <w:bCs/>
          <w:color w:val="000000" w:themeColor="text1"/>
          <w:szCs w:val="22"/>
          <w:lang w:val="lv-LV"/>
        </w:rPr>
        <w:t xml:space="preserve"> “</w:t>
      </w:r>
      <w:r w:rsidRPr="005D49AC">
        <w:rPr>
          <w:noProof/>
          <w:lang w:val="lv-LV"/>
        </w:rPr>
        <w:t>Par nomas tiesību izsoli “Autogarāža”-7, Mežāre, Mežāres pagasts, Jēkabpils novads</w:t>
      </w:r>
      <w:r w:rsidR="00BA3390" w:rsidRPr="005D49AC">
        <w:rPr>
          <w:noProof/>
          <w:lang w:val="lv-LV"/>
        </w:rPr>
        <w:t>”</w:t>
      </w:r>
      <w:r w:rsidR="00BA3390" w:rsidRPr="005D49AC">
        <w:rPr>
          <w:rFonts w:cs="Tahoma"/>
          <w:bCs/>
          <w:color w:val="000000" w:themeColor="text1"/>
          <w:szCs w:val="22"/>
          <w:lang w:val="lv-LV"/>
        </w:rPr>
        <w:t xml:space="preserve"> (turpmāk </w:t>
      </w:r>
      <w:r w:rsidRPr="005D49AC">
        <w:rPr>
          <w:rFonts w:cs="Tahoma"/>
          <w:bCs/>
          <w:color w:val="000000" w:themeColor="text1"/>
          <w:szCs w:val="22"/>
          <w:lang w:val="lv-LV"/>
        </w:rPr>
        <w:t>–</w:t>
      </w:r>
      <w:r w:rsidR="00BA3390" w:rsidRPr="005D49AC">
        <w:rPr>
          <w:rFonts w:cs="Tahoma"/>
          <w:bCs/>
          <w:color w:val="000000" w:themeColor="text1"/>
          <w:szCs w:val="22"/>
          <w:lang w:val="lv-LV"/>
        </w:rPr>
        <w:t xml:space="preserve"> </w:t>
      </w:r>
      <w:r w:rsidRPr="005D49AC">
        <w:rPr>
          <w:rFonts w:cs="Tahoma"/>
          <w:bCs/>
          <w:color w:val="000000" w:themeColor="text1"/>
          <w:szCs w:val="22"/>
          <w:lang w:val="lv-LV"/>
        </w:rPr>
        <w:t>11.06</w:t>
      </w:r>
      <w:r w:rsidR="00BA3390" w:rsidRPr="005D49AC">
        <w:rPr>
          <w:rFonts w:cs="Tahoma"/>
          <w:bCs/>
          <w:color w:val="000000" w:themeColor="text1"/>
          <w:szCs w:val="22"/>
          <w:lang w:val="lv-LV"/>
        </w:rPr>
        <w:t xml:space="preserve">.2025. Lēmums) nodot </w:t>
      </w:r>
      <w:r w:rsidR="006802ED" w:rsidRPr="005D49AC">
        <w:rPr>
          <w:bCs/>
          <w:lang w:val="lv-LV"/>
        </w:rPr>
        <w:t xml:space="preserve">nomā Jēkabpils novada </w:t>
      </w:r>
      <w:r w:rsidR="006802ED" w:rsidRPr="005D49AC">
        <w:rPr>
          <w:rFonts w:eastAsia="Lucida Sans Unicode"/>
          <w:kern w:val="2"/>
          <w:lang w:val="lv-LV"/>
        </w:rPr>
        <w:t>pašvaldības nekustamā īpašuma</w:t>
      </w:r>
      <w:r w:rsidR="006802ED" w:rsidRPr="005D49AC">
        <w:rPr>
          <w:bCs/>
          <w:lang w:val="lv-LV"/>
        </w:rPr>
        <w:t xml:space="preserve"> “Attīrīšanas iekārtas”, Mežāres pagasts, Jēkabpils novads, kadastra numurs 5676 005 0268, ēkā ar kadastra apzīmējumu </w:t>
      </w:r>
      <w:r w:rsidR="006802ED" w:rsidRPr="005D49AC">
        <w:rPr>
          <w:lang w:val="lv-LV" w:eastAsia="lv-LV"/>
        </w:rPr>
        <w:t>5676 005 0268 002,</w:t>
      </w:r>
      <w:r w:rsidR="006802ED" w:rsidRPr="005D49AC">
        <w:rPr>
          <w:bCs/>
          <w:lang w:val="lv-LV"/>
        </w:rPr>
        <w:t xml:space="preserve"> adrese “Autogarāža”, Mežāre, Mežāres pag., Jēkabpils nov., LV-5226, esošās nedzīvojamās telpas </w:t>
      </w:r>
      <w:bookmarkStart w:id="2" w:name="_Hlk200441519"/>
      <w:r w:rsidR="006802ED" w:rsidRPr="005D49AC">
        <w:rPr>
          <w:bCs/>
          <w:lang w:val="lv-LV"/>
        </w:rPr>
        <w:t>“Autogarāža”-7 platībā 68,83 m</w:t>
      </w:r>
      <w:r w:rsidR="006802ED" w:rsidRPr="005D49AC">
        <w:rPr>
          <w:bCs/>
          <w:vertAlign w:val="superscript"/>
          <w:lang w:val="lv-LV"/>
        </w:rPr>
        <w:t>2</w:t>
      </w:r>
      <w:bookmarkEnd w:id="2"/>
      <w:r w:rsidR="006802ED" w:rsidRPr="005D49AC">
        <w:rPr>
          <w:bCs/>
          <w:lang w:val="lv-LV"/>
        </w:rPr>
        <w:t>, garāžas vajadzībām</w:t>
      </w:r>
      <w:r w:rsidR="00F41EC8" w:rsidRPr="005D49AC">
        <w:rPr>
          <w:bCs/>
          <w:lang w:val="lv-LV"/>
        </w:rPr>
        <w:t xml:space="preserve"> (turpmāk – Nomas objekts)</w:t>
      </w:r>
      <w:r w:rsidR="00530643" w:rsidRPr="005D49AC">
        <w:rPr>
          <w:bCs/>
          <w:lang w:val="lv-LV"/>
        </w:rPr>
        <w:t xml:space="preserve">. Ar </w:t>
      </w:r>
      <w:r w:rsidR="00885169" w:rsidRPr="005D49AC">
        <w:rPr>
          <w:bCs/>
          <w:lang w:val="lv-LV"/>
        </w:rPr>
        <w:t>11.06.2025. Lēmumu apstiprināta Nomas ob</w:t>
      </w:r>
      <w:r w:rsidR="001604E0" w:rsidRPr="005D49AC">
        <w:rPr>
          <w:bCs/>
          <w:lang w:val="lv-LV"/>
        </w:rPr>
        <w:t xml:space="preserve">jekta izsoles sākotnējā </w:t>
      </w:r>
      <w:r w:rsidR="007B2E34" w:rsidRPr="005D49AC">
        <w:rPr>
          <w:bCs/>
          <w:lang w:val="lv-LV"/>
        </w:rPr>
        <w:t xml:space="preserve">nosacītā (tirgus) nomas maksa </w:t>
      </w:r>
      <w:r w:rsidR="007B2E34" w:rsidRPr="005D49AC">
        <w:rPr>
          <w:lang w:val="lv-LV"/>
        </w:rPr>
        <w:t xml:space="preserve">0,50 </w:t>
      </w:r>
      <w:proofErr w:type="spellStart"/>
      <w:r w:rsidR="007B2E34" w:rsidRPr="005D49AC">
        <w:rPr>
          <w:i/>
          <w:iCs/>
          <w:lang w:val="lv-LV"/>
        </w:rPr>
        <w:t>euro</w:t>
      </w:r>
      <w:proofErr w:type="spellEnd"/>
      <w:r w:rsidR="007B2E34" w:rsidRPr="005D49AC">
        <w:rPr>
          <w:lang w:val="lv-LV"/>
        </w:rPr>
        <w:t>/m</w:t>
      </w:r>
      <w:r w:rsidR="007B2E34" w:rsidRPr="005D49AC">
        <w:rPr>
          <w:vertAlign w:val="superscript"/>
          <w:lang w:val="lv-LV"/>
        </w:rPr>
        <w:t>2</w:t>
      </w:r>
      <w:r w:rsidR="007B2E34" w:rsidRPr="005D49AC">
        <w:rPr>
          <w:lang w:val="lv-LV"/>
        </w:rPr>
        <w:t xml:space="preserve">  vai 34,42 </w:t>
      </w:r>
      <w:proofErr w:type="spellStart"/>
      <w:r w:rsidR="007B2E34" w:rsidRPr="005D49AC">
        <w:rPr>
          <w:i/>
          <w:iCs/>
          <w:lang w:val="lv-LV"/>
        </w:rPr>
        <w:t>euro</w:t>
      </w:r>
      <w:proofErr w:type="spellEnd"/>
      <w:r w:rsidR="007B2E34" w:rsidRPr="005D49AC">
        <w:rPr>
          <w:i/>
          <w:iCs/>
          <w:lang w:val="lv-LV"/>
        </w:rPr>
        <w:t>/</w:t>
      </w:r>
      <w:r w:rsidR="007B2E34" w:rsidRPr="005D49AC">
        <w:rPr>
          <w:lang w:val="lv-LV"/>
        </w:rPr>
        <w:t>mēnesī</w:t>
      </w:r>
      <w:r w:rsidR="003901B8" w:rsidRPr="005D49AC">
        <w:rPr>
          <w:bCs/>
          <w:lang w:val="lv-LV"/>
        </w:rPr>
        <w:t xml:space="preserve">, apstiprināti </w:t>
      </w:r>
      <w:r w:rsidR="00530643" w:rsidRPr="005D49AC">
        <w:rPr>
          <w:bCs/>
          <w:lang w:val="lv-LV"/>
        </w:rPr>
        <w:t>Nomas objekta rakstiskās nomas tiesību iz</w:t>
      </w:r>
      <w:r w:rsidR="007B2E34" w:rsidRPr="005D49AC">
        <w:rPr>
          <w:bCs/>
          <w:lang w:val="lv-LV"/>
        </w:rPr>
        <w:t>s</w:t>
      </w:r>
      <w:r w:rsidR="00530643" w:rsidRPr="005D49AC">
        <w:rPr>
          <w:bCs/>
          <w:lang w:val="lv-LV"/>
        </w:rPr>
        <w:t>oles note</w:t>
      </w:r>
      <w:r w:rsidR="002621A0" w:rsidRPr="005D49AC">
        <w:rPr>
          <w:bCs/>
          <w:lang w:val="lv-LV"/>
        </w:rPr>
        <w:t>i</w:t>
      </w:r>
      <w:r w:rsidR="00530643" w:rsidRPr="005D49AC">
        <w:rPr>
          <w:bCs/>
          <w:lang w:val="lv-LV"/>
        </w:rPr>
        <w:t>kumi</w:t>
      </w:r>
      <w:r w:rsidR="002621A0" w:rsidRPr="005D49AC">
        <w:rPr>
          <w:bCs/>
          <w:lang w:val="lv-LV"/>
        </w:rPr>
        <w:t>.</w:t>
      </w:r>
      <w:r w:rsidR="008E4978" w:rsidRPr="005D49AC">
        <w:rPr>
          <w:bCs/>
          <w:lang w:val="lv-LV"/>
        </w:rPr>
        <w:t xml:space="preserve"> </w:t>
      </w:r>
    </w:p>
    <w:p w14:paraId="4D9F4AD0" w14:textId="60F67871" w:rsidR="008E4978" w:rsidRPr="005D49AC" w:rsidRDefault="00F41EC8" w:rsidP="008E4978">
      <w:pPr>
        <w:jc w:val="both"/>
        <w:rPr>
          <w:bCs/>
          <w:lang w:val="lv-LV" w:eastAsia="ar-SA"/>
        </w:rPr>
      </w:pPr>
      <w:r w:rsidRPr="005D49AC">
        <w:rPr>
          <w:bCs/>
          <w:lang w:val="lv-LV"/>
        </w:rPr>
        <w:t xml:space="preserve">            Ņemot vērā, ka </w:t>
      </w:r>
      <w:r w:rsidR="00A91707" w:rsidRPr="005D49AC">
        <w:rPr>
          <w:bCs/>
          <w:lang w:val="lv-LV"/>
        </w:rPr>
        <w:t>i</w:t>
      </w:r>
      <w:r w:rsidR="00A91707" w:rsidRPr="005D49AC">
        <w:rPr>
          <w:rFonts w:eastAsia="Lucida Sans Unicode"/>
          <w:lang w:val="lv-LV"/>
        </w:rPr>
        <w:t xml:space="preserve">zsoles sludinājumā Pašvaldības tīmekļvietnē www.jekabpils.lv noteiktajā termiņā neviens pretendents </w:t>
      </w:r>
      <w:r w:rsidR="00C87C4E" w:rsidRPr="005D49AC">
        <w:rPr>
          <w:rFonts w:eastAsia="Lucida Sans Unicode"/>
          <w:lang w:val="lv-LV"/>
        </w:rPr>
        <w:t>nepieteicās</w:t>
      </w:r>
      <w:r w:rsidRPr="005D49AC">
        <w:rPr>
          <w:bCs/>
          <w:lang w:val="lv-LV"/>
        </w:rPr>
        <w:t>, a</w:t>
      </w:r>
      <w:r w:rsidR="003D66B7" w:rsidRPr="005D49AC">
        <w:rPr>
          <w:rFonts w:cs="Tahoma"/>
          <w:bCs/>
          <w:color w:val="000000" w:themeColor="text1"/>
          <w:szCs w:val="22"/>
          <w:lang w:val="lv-LV"/>
        </w:rPr>
        <w:t xml:space="preserve">r Jēkabpils novada pašvaldības </w:t>
      </w:r>
      <w:proofErr w:type="spellStart"/>
      <w:r w:rsidR="003D66B7" w:rsidRPr="005D49AC">
        <w:rPr>
          <w:rFonts w:cs="Tahoma"/>
          <w:bCs/>
          <w:color w:val="000000" w:themeColor="text1"/>
          <w:szCs w:val="22"/>
          <w:lang w:val="lv-LV"/>
        </w:rPr>
        <w:t>Pašvaldības</w:t>
      </w:r>
      <w:proofErr w:type="spellEnd"/>
      <w:r w:rsidR="003D66B7" w:rsidRPr="005D49AC">
        <w:rPr>
          <w:rFonts w:cs="Tahoma"/>
          <w:bCs/>
          <w:color w:val="000000" w:themeColor="text1"/>
          <w:szCs w:val="22"/>
          <w:lang w:val="lv-LV"/>
        </w:rPr>
        <w:t xml:space="preserve"> nekustamo īpašumu iznomāšanas komisijas 02.07.2025. </w:t>
      </w:r>
      <w:r w:rsidRPr="005D49AC">
        <w:rPr>
          <w:rFonts w:cs="Tahoma"/>
          <w:bCs/>
          <w:color w:val="000000" w:themeColor="text1"/>
          <w:szCs w:val="22"/>
          <w:lang w:val="lv-LV"/>
        </w:rPr>
        <w:t>lēmumu (</w:t>
      </w:r>
      <w:r w:rsidR="003D66B7" w:rsidRPr="005D49AC">
        <w:rPr>
          <w:rFonts w:cs="Tahoma"/>
          <w:bCs/>
          <w:color w:val="000000" w:themeColor="text1"/>
          <w:szCs w:val="22"/>
          <w:lang w:val="lv-LV"/>
        </w:rPr>
        <w:t>protokol</w:t>
      </w:r>
      <w:r w:rsidRPr="005D49AC">
        <w:rPr>
          <w:rFonts w:cs="Tahoma"/>
          <w:bCs/>
          <w:color w:val="000000" w:themeColor="text1"/>
          <w:szCs w:val="22"/>
          <w:lang w:val="lv-LV"/>
        </w:rPr>
        <w:t>s</w:t>
      </w:r>
      <w:r w:rsidR="003D66B7" w:rsidRPr="005D49AC">
        <w:rPr>
          <w:rFonts w:cs="Tahoma"/>
          <w:bCs/>
          <w:color w:val="000000" w:themeColor="text1"/>
          <w:szCs w:val="22"/>
          <w:lang w:val="lv-LV"/>
        </w:rPr>
        <w:t xml:space="preserve"> Nr.25</w:t>
      </w:r>
      <w:r w:rsidRPr="005D49AC">
        <w:rPr>
          <w:rFonts w:cs="Tahoma"/>
          <w:bCs/>
          <w:color w:val="000000" w:themeColor="text1"/>
          <w:szCs w:val="22"/>
          <w:lang w:val="lv-LV"/>
        </w:rPr>
        <w:t>)</w:t>
      </w:r>
      <w:r w:rsidR="008E4978" w:rsidRPr="005D49AC">
        <w:rPr>
          <w:bCs/>
          <w:lang w:val="lv-LV" w:eastAsia="ar-SA"/>
        </w:rPr>
        <w:t xml:space="preserve"> </w:t>
      </w:r>
      <w:r w:rsidRPr="005D49AC">
        <w:rPr>
          <w:bCs/>
          <w:lang w:val="lv-LV" w:eastAsia="ar-SA"/>
        </w:rPr>
        <w:t xml:space="preserve">Nomas objekta izsole atzīta par nenotikušu. </w:t>
      </w:r>
      <w:r w:rsidR="002B5FC0" w:rsidRPr="005D49AC">
        <w:rPr>
          <w:bCs/>
          <w:lang w:val="lv-LV" w:eastAsia="ar-SA"/>
        </w:rPr>
        <w:t>Atbilstoši Izsoles note</w:t>
      </w:r>
      <w:r w:rsidR="005A467A" w:rsidRPr="005D49AC">
        <w:rPr>
          <w:bCs/>
          <w:lang w:val="lv-LV" w:eastAsia="ar-SA"/>
        </w:rPr>
        <w:t>i</w:t>
      </w:r>
      <w:r w:rsidR="002B5FC0" w:rsidRPr="005D49AC">
        <w:rPr>
          <w:bCs/>
          <w:lang w:val="lv-LV" w:eastAsia="ar-SA"/>
        </w:rPr>
        <w:t xml:space="preserve">kumi 81. punktam </w:t>
      </w:r>
      <w:r w:rsidR="005A467A" w:rsidRPr="005D49AC">
        <w:rPr>
          <w:bCs/>
          <w:lang w:val="lv-LV" w:eastAsia="ar-SA"/>
        </w:rPr>
        <w:t>a</w:t>
      </w:r>
      <w:r w:rsidR="005A467A" w:rsidRPr="005D49AC">
        <w:rPr>
          <w:rFonts w:eastAsia="Lucida Sans Unicode"/>
          <w:lang w:val="lv-LV"/>
        </w:rPr>
        <w:t>tkārtota izsole tiek rīkota Noteikumu noteiktajā kārtībā.</w:t>
      </w:r>
    </w:p>
    <w:p w14:paraId="7DD6BD94" w14:textId="2DC3F046" w:rsidR="00DD382B" w:rsidRPr="005D49AC" w:rsidRDefault="003D66B7" w:rsidP="008013FA">
      <w:pPr>
        <w:jc w:val="both"/>
        <w:rPr>
          <w:lang w:val="lv-LV"/>
        </w:rPr>
      </w:pPr>
      <w:r w:rsidRPr="005D49AC">
        <w:rPr>
          <w:rFonts w:cs="Tahoma"/>
          <w:bCs/>
          <w:color w:val="000000" w:themeColor="text1"/>
          <w:szCs w:val="22"/>
          <w:lang w:val="lv-LV"/>
        </w:rPr>
        <w:t xml:space="preserve"> </w:t>
      </w:r>
      <w:r w:rsidR="008013FA" w:rsidRPr="005D49AC">
        <w:rPr>
          <w:rFonts w:cs="Tahoma"/>
          <w:bCs/>
          <w:color w:val="000000" w:themeColor="text1"/>
          <w:szCs w:val="22"/>
          <w:lang w:val="lv-LV"/>
        </w:rPr>
        <w:t xml:space="preserve">           </w:t>
      </w:r>
      <w:r w:rsidR="00DD382B" w:rsidRPr="005D49AC">
        <w:rPr>
          <w:lang w:val="lv-LV"/>
        </w:rPr>
        <w:t>Publiskas personas mantas iznomāšanas kārtība ir noteikta Ministru kabineta 2018. gada 20. februāra noteikumos Nr. 97 “Publiskas personas mantas iznomāšanas noteikumi” (turpmāk – M</w:t>
      </w:r>
      <w:r w:rsidR="00547E88" w:rsidRPr="005D49AC">
        <w:rPr>
          <w:lang w:val="lv-LV"/>
        </w:rPr>
        <w:t>K</w:t>
      </w:r>
      <w:r w:rsidR="00DD382B" w:rsidRPr="005D49AC">
        <w:rPr>
          <w:lang w:val="lv-LV"/>
        </w:rPr>
        <w:t xml:space="preserve"> noteikumi Nr. 97). </w:t>
      </w:r>
    </w:p>
    <w:p w14:paraId="109CA61F" w14:textId="2D7DDB7D" w:rsidR="005C22FA" w:rsidRPr="005D49AC" w:rsidRDefault="005C22FA" w:rsidP="005C22FA">
      <w:pPr>
        <w:widowControl w:val="0"/>
        <w:suppressAutoHyphens/>
        <w:snapToGrid w:val="0"/>
        <w:ind w:firstLine="709"/>
        <w:jc w:val="both"/>
        <w:rPr>
          <w:rFonts w:eastAsia="Lucida Sans Unicode"/>
          <w:kern w:val="2"/>
          <w:lang w:val="lv-LV" w:eastAsia="ar-SA"/>
        </w:rPr>
      </w:pPr>
      <w:bookmarkStart w:id="3" w:name="_Hlk39497235"/>
      <w:bookmarkStart w:id="4" w:name="_Hlk107309878"/>
      <w:r w:rsidRPr="005D49AC">
        <w:rPr>
          <w:rFonts w:eastAsia="Lucida Sans Unicode"/>
          <w:kern w:val="2"/>
          <w:lang w:val="lv-LV" w:eastAsia="ar-SA"/>
        </w:rPr>
        <w:t>Ar Jēkabpils novada domes 27.03.2025. (protokols Nr.</w:t>
      </w:r>
      <w:r w:rsidR="001B01B4" w:rsidRPr="005D49AC">
        <w:rPr>
          <w:rFonts w:eastAsia="Lucida Sans Unicode"/>
          <w:kern w:val="2"/>
          <w:lang w:val="lv-LV" w:eastAsia="ar-SA"/>
        </w:rPr>
        <w:t> </w:t>
      </w:r>
      <w:r w:rsidRPr="005D49AC">
        <w:rPr>
          <w:rFonts w:eastAsia="Lucida Sans Unicode"/>
          <w:kern w:val="2"/>
          <w:lang w:val="lv-LV" w:eastAsia="ar-SA"/>
        </w:rPr>
        <w:t>4, 4.</w:t>
      </w:r>
      <w:r w:rsidR="001B01B4" w:rsidRPr="005D49AC">
        <w:rPr>
          <w:rFonts w:eastAsia="Lucida Sans Unicode"/>
          <w:kern w:val="2"/>
          <w:lang w:val="lv-LV" w:eastAsia="ar-SA"/>
        </w:rPr>
        <w:t> </w:t>
      </w:r>
      <w:r w:rsidRPr="005D49AC">
        <w:rPr>
          <w:rFonts w:eastAsia="Lucida Sans Unicode"/>
          <w:kern w:val="2"/>
          <w:lang w:val="lv-LV" w:eastAsia="ar-SA"/>
        </w:rPr>
        <w:t>punkts) lēmumu Nr.</w:t>
      </w:r>
      <w:r w:rsidR="001B01B4" w:rsidRPr="005D49AC">
        <w:rPr>
          <w:rFonts w:eastAsia="Lucida Sans Unicode"/>
          <w:kern w:val="2"/>
          <w:lang w:val="lv-LV" w:eastAsia="ar-SA"/>
        </w:rPr>
        <w:t> </w:t>
      </w:r>
      <w:r w:rsidRPr="005D49AC">
        <w:rPr>
          <w:rFonts w:eastAsia="Lucida Sans Unicode"/>
          <w:kern w:val="2"/>
          <w:lang w:val="lv-LV" w:eastAsia="ar-SA"/>
        </w:rPr>
        <w:t>187 “Par pašvaldības nekustamo īpašumu iznomāšanas komisijas izveidošanu un nolikuma apstiprināšanu” ir apstiprināta Pašvaldības nekustamo īpašumu iznomāšanas komisija (turpmāk – Komisija) un Pašvaldības nekustamo īpašumu iznomāšanas komisijas nolikums (turpmāk – Nolikums), kurā ir noteikti Komisijas pienākumi, tiesības, struktūra un darba organizācija.</w:t>
      </w:r>
    </w:p>
    <w:p w14:paraId="649DB81E" w14:textId="73311E3B" w:rsidR="005C22FA" w:rsidRPr="005D49AC" w:rsidRDefault="005C22FA" w:rsidP="005C22FA">
      <w:pPr>
        <w:widowControl w:val="0"/>
        <w:suppressAutoHyphens/>
        <w:snapToGrid w:val="0"/>
        <w:ind w:firstLine="709"/>
        <w:jc w:val="both"/>
        <w:rPr>
          <w:rFonts w:eastAsia="Lucida Sans Unicode"/>
          <w:kern w:val="2"/>
          <w:lang w:val="lv-LV" w:eastAsia="ar-SA"/>
        </w:rPr>
      </w:pPr>
      <w:r w:rsidRPr="005D49AC">
        <w:rPr>
          <w:rFonts w:eastAsia="Lucida Sans Unicode"/>
          <w:kern w:val="2"/>
          <w:lang w:val="lv-LV" w:eastAsia="ar-SA"/>
        </w:rPr>
        <w:t xml:space="preserve">Atbilstoši Nolikuma 5.3. apakšpunktam pieņemot lēmumu par pašvaldības īpašuma iznomāšanu Komisija ievēro ar </w:t>
      </w:r>
      <w:r w:rsidRPr="005D49AC">
        <w:rPr>
          <w:noProof/>
          <w:lang w:val="lv-LV"/>
        </w:rPr>
        <w:t>Jēkabpils novada domes 27.03.2025. lēmumu Nr.</w:t>
      </w:r>
      <w:r w:rsidR="001B01B4" w:rsidRPr="005D49AC">
        <w:rPr>
          <w:noProof/>
          <w:lang w:val="lv-LV"/>
        </w:rPr>
        <w:t> </w:t>
      </w:r>
      <w:r w:rsidRPr="005D49AC">
        <w:rPr>
          <w:noProof/>
          <w:lang w:val="lv-LV"/>
        </w:rPr>
        <w:t>186 (protokols Nr.</w:t>
      </w:r>
      <w:r w:rsidR="001B01B4" w:rsidRPr="005D49AC">
        <w:rPr>
          <w:noProof/>
          <w:lang w:val="lv-LV"/>
        </w:rPr>
        <w:t> </w:t>
      </w:r>
      <w:r w:rsidRPr="005D49AC">
        <w:rPr>
          <w:noProof/>
          <w:lang w:val="lv-LV"/>
        </w:rPr>
        <w:t>4, 3.</w:t>
      </w:r>
      <w:r w:rsidR="001B01B4" w:rsidRPr="005D49AC">
        <w:rPr>
          <w:noProof/>
          <w:lang w:val="lv-LV"/>
        </w:rPr>
        <w:t> </w:t>
      </w:r>
      <w:r w:rsidRPr="005D49AC">
        <w:rPr>
          <w:noProof/>
          <w:lang w:val="lv-LV"/>
        </w:rPr>
        <w:t>§)</w:t>
      </w:r>
      <w:r w:rsidR="001B01B4" w:rsidRPr="005D49AC">
        <w:rPr>
          <w:noProof/>
          <w:lang w:val="lv-LV"/>
        </w:rPr>
        <w:t xml:space="preserve"> </w:t>
      </w:r>
      <w:r w:rsidRPr="005D49AC">
        <w:rPr>
          <w:noProof/>
          <w:lang w:val="lv-LV"/>
        </w:rPr>
        <w:t>”Par Jēkabpils novada Attīstības pārvaldes kārtību “Jēkabpils novada paš</w:t>
      </w:r>
      <w:r w:rsidR="00582A41" w:rsidRPr="005D49AC">
        <w:rPr>
          <w:noProof/>
          <w:lang w:val="lv-LV"/>
        </w:rPr>
        <w:t>v</w:t>
      </w:r>
      <w:r w:rsidRPr="005D49AC">
        <w:rPr>
          <w:noProof/>
          <w:lang w:val="lv-LV"/>
        </w:rPr>
        <w:t>aldības zemes nomas pieš</w:t>
      </w:r>
      <w:r w:rsidR="00582A41" w:rsidRPr="005D49AC">
        <w:rPr>
          <w:noProof/>
          <w:lang w:val="lv-LV"/>
        </w:rPr>
        <w:t>ķ</w:t>
      </w:r>
      <w:r w:rsidRPr="005D49AC">
        <w:rPr>
          <w:noProof/>
          <w:lang w:val="lv-LV"/>
        </w:rPr>
        <w:t>iršanas kārtība” un “Jēkabpils novada pašvaldības nedzīvojamo telpu iznomāšanas kārtība” apstiprināšanu” apstiprināto Jēkabpils novada pašvaldības iestādes “Jēkabpils novada Attīstības pārvalde” “</w:t>
      </w:r>
      <w:r w:rsidR="00E329F1" w:rsidRPr="005D49AC">
        <w:rPr>
          <w:noProof/>
          <w:lang w:val="lv-LV"/>
        </w:rPr>
        <w:t>Jēkabpils novada pašvaldības nedzīvojamo telpu iznomāšanas kārtība</w:t>
      </w:r>
      <w:r w:rsidRPr="005D49AC">
        <w:rPr>
          <w:noProof/>
          <w:lang w:val="lv-LV"/>
        </w:rPr>
        <w:t>” (turpmāk – Kārtība), kura nosaka pašvaldībai piederoš</w:t>
      </w:r>
      <w:r w:rsidR="005055D2" w:rsidRPr="005D49AC">
        <w:rPr>
          <w:noProof/>
          <w:lang w:val="lv-LV"/>
        </w:rPr>
        <w:t>o</w:t>
      </w:r>
      <w:r w:rsidRPr="005D49AC">
        <w:rPr>
          <w:noProof/>
          <w:lang w:val="lv-LV"/>
        </w:rPr>
        <w:t xml:space="preserve"> vai piekrītoš</w:t>
      </w:r>
      <w:r w:rsidR="005055D2" w:rsidRPr="005D49AC">
        <w:rPr>
          <w:noProof/>
          <w:lang w:val="lv-LV"/>
        </w:rPr>
        <w:t>o</w:t>
      </w:r>
      <w:r w:rsidRPr="005D49AC">
        <w:rPr>
          <w:noProof/>
          <w:lang w:val="lv-LV"/>
        </w:rPr>
        <w:t xml:space="preserve"> </w:t>
      </w:r>
      <w:r w:rsidR="005055D2" w:rsidRPr="005D49AC">
        <w:rPr>
          <w:noProof/>
          <w:lang w:val="lv-LV"/>
        </w:rPr>
        <w:t xml:space="preserve">ēku </w:t>
      </w:r>
      <w:r w:rsidR="005055D2" w:rsidRPr="005D49AC">
        <w:rPr>
          <w:noProof/>
          <w:lang w:val="lv-LV"/>
        </w:rPr>
        <w:lastRenderedPageBreak/>
        <w:t>(būvju)</w:t>
      </w:r>
      <w:r w:rsidR="00A810AA" w:rsidRPr="005D49AC">
        <w:rPr>
          <w:noProof/>
          <w:lang w:val="lv-LV"/>
        </w:rPr>
        <w:t xml:space="preserve"> vai to daļu</w:t>
      </w:r>
      <w:r w:rsidR="00876103" w:rsidRPr="005D49AC">
        <w:rPr>
          <w:noProof/>
          <w:lang w:val="lv-LV"/>
        </w:rPr>
        <w:t xml:space="preserve"> </w:t>
      </w:r>
      <w:r w:rsidR="00B93A13" w:rsidRPr="005D49AC">
        <w:rPr>
          <w:noProof/>
          <w:lang w:val="lv-LV"/>
        </w:rPr>
        <w:t xml:space="preserve">(Telpu grupu, nedzīvojamo telpu) (turpmāk – Telpas) iznomāšanas kārtību un izņēmumus un nomas maksas noteikšanas metodiku un izņēmumus. </w:t>
      </w:r>
      <w:r w:rsidRPr="005D49AC">
        <w:rPr>
          <w:noProof/>
          <w:lang w:val="lv-LV"/>
        </w:rPr>
        <w:t>Savukārt Kārtības 7.</w:t>
      </w:r>
      <w:r w:rsidR="001B01B4" w:rsidRPr="005D49AC">
        <w:rPr>
          <w:noProof/>
          <w:lang w:val="lv-LV"/>
        </w:rPr>
        <w:t> </w:t>
      </w:r>
      <w:r w:rsidRPr="005D49AC">
        <w:rPr>
          <w:noProof/>
          <w:lang w:val="lv-LV"/>
        </w:rPr>
        <w:t>punkts nosaka, ka Kārtībā neminētos gadījumos</w:t>
      </w:r>
      <w:r w:rsidR="00582A41" w:rsidRPr="005D49AC">
        <w:rPr>
          <w:noProof/>
          <w:lang w:val="lv-LV"/>
        </w:rPr>
        <w:t>,</w:t>
      </w:r>
      <w:r w:rsidRPr="005D49AC">
        <w:rPr>
          <w:noProof/>
          <w:lang w:val="lv-LV"/>
        </w:rPr>
        <w:t xml:space="preserve"> Komisija vadās no Publiskas personas finanšu līdzekļu un mantas izšķērdēšanas novēršanas likuma, MK noteikumiem Nr.</w:t>
      </w:r>
      <w:r w:rsidR="001B01B4" w:rsidRPr="005D49AC">
        <w:rPr>
          <w:noProof/>
          <w:lang w:val="lv-LV"/>
        </w:rPr>
        <w:t> </w:t>
      </w:r>
      <w:r w:rsidR="0064217E" w:rsidRPr="005D49AC">
        <w:rPr>
          <w:noProof/>
          <w:lang w:val="lv-LV"/>
        </w:rPr>
        <w:t>97</w:t>
      </w:r>
      <w:r w:rsidRPr="005D49AC">
        <w:rPr>
          <w:noProof/>
          <w:lang w:val="lv-LV"/>
        </w:rPr>
        <w:t xml:space="preserve"> u.c. šajā Kārtības punktā minētajiem normatīvajiem aktiem.</w:t>
      </w:r>
    </w:p>
    <w:p w14:paraId="022FEDB5" w14:textId="53893840" w:rsidR="009526D2" w:rsidRPr="005D49AC" w:rsidRDefault="005C22FA" w:rsidP="009526D2">
      <w:pPr>
        <w:tabs>
          <w:tab w:val="right" w:pos="9356"/>
        </w:tabs>
        <w:suppressAutoHyphens/>
        <w:snapToGrid w:val="0"/>
        <w:ind w:firstLine="709"/>
        <w:jc w:val="both"/>
        <w:rPr>
          <w:rFonts w:eastAsia="Lucida Sans Unicode"/>
          <w:kern w:val="2"/>
          <w:lang w:val="lv-LV" w:eastAsia="ar-SA"/>
        </w:rPr>
      </w:pPr>
      <w:r w:rsidRPr="005D49AC">
        <w:rPr>
          <w:rFonts w:eastAsia="Lucida Sans Unicode"/>
          <w:kern w:val="2"/>
          <w:lang w:val="lv-LV" w:eastAsia="ar-SA"/>
        </w:rPr>
        <w:t>Atbilstoši Kārtības 11.</w:t>
      </w:r>
      <w:r w:rsidR="001B01B4" w:rsidRPr="005D49AC">
        <w:rPr>
          <w:rFonts w:eastAsia="Lucida Sans Unicode"/>
          <w:kern w:val="2"/>
          <w:lang w:val="lv-LV" w:eastAsia="ar-SA"/>
        </w:rPr>
        <w:t> </w:t>
      </w:r>
      <w:r w:rsidRPr="005D49AC">
        <w:rPr>
          <w:rFonts w:eastAsia="Lucida Sans Unicode"/>
          <w:kern w:val="2"/>
          <w:lang w:val="lv-LV" w:eastAsia="ar-SA"/>
        </w:rPr>
        <w:t xml:space="preserve">punktam Komisija pieņem lēmumu par </w:t>
      </w:r>
      <w:r w:rsidR="00304C63" w:rsidRPr="005D49AC">
        <w:rPr>
          <w:rFonts w:eastAsia="Lucida Sans Unicode"/>
          <w:kern w:val="2"/>
          <w:lang w:val="lv-LV" w:eastAsia="ar-SA"/>
        </w:rPr>
        <w:t>Tel</w:t>
      </w:r>
      <w:r w:rsidR="00492D67" w:rsidRPr="005D49AC">
        <w:rPr>
          <w:rFonts w:eastAsia="Lucida Sans Unicode"/>
          <w:kern w:val="2"/>
          <w:lang w:val="lv-LV" w:eastAsia="ar-SA"/>
        </w:rPr>
        <w:t>pu</w:t>
      </w:r>
      <w:r w:rsidRPr="005D49AC">
        <w:rPr>
          <w:rFonts w:eastAsia="Lucida Sans Unicode"/>
          <w:kern w:val="2"/>
          <w:lang w:val="lv-LV" w:eastAsia="ar-SA"/>
        </w:rPr>
        <w:t xml:space="preserve"> iznomāšanu un nomas tiesību izsoles rīkošanu. Savukārt Kārtības </w:t>
      </w:r>
      <w:r w:rsidR="0096030D" w:rsidRPr="005D49AC">
        <w:rPr>
          <w:rFonts w:eastAsia="Lucida Sans Unicode"/>
          <w:kern w:val="2"/>
          <w:lang w:val="lv-LV" w:eastAsia="ar-SA"/>
        </w:rPr>
        <w:t>19</w:t>
      </w:r>
      <w:r w:rsidRPr="005D49AC">
        <w:rPr>
          <w:rFonts w:eastAsia="Lucida Sans Unicode"/>
          <w:kern w:val="2"/>
          <w:lang w:val="lv-LV" w:eastAsia="ar-SA"/>
        </w:rPr>
        <w:t>.</w:t>
      </w:r>
      <w:r w:rsidR="00140DA1" w:rsidRPr="005D49AC">
        <w:rPr>
          <w:rFonts w:eastAsia="Lucida Sans Unicode"/>
          <w:kern w:val="2"/>
          <w:lang w:val="lv-LV" w:eastAsia="ar-SA"/>
        </w:rPr>
        <w:t>1.</w:t>
      </w:r>
      <w:r w:rsidRPr="005D49AC">
        <w:rPr>
          <w:rFonts w:eastAsia="Lucida Sans Unicode"/>
          <w:kern w:val="2"/>
          <w:lang w:val="lv-LV" w:eastAsia="ar-SA"/>
        </w:rPr>
        <w:t>-</w:t>
      </w:r>
      <w:r w:rsidR="009526D2" w:rsidRPr="005D49AC">
        <w:rPr>
          <w:rFonts w:eastAsia="Lucida Sans Unicode"/>
          <w:kern w:val="2"/>
          <w:lang w:val="lv-LV" w:eastAsia="ar-SA"/>
        </w:rPr>
        <w:t>19</w:t>
      </w:r>
      <w:r w:rsidRPr="005D49AC">
        <w:rPr>
          <w:rFonts w:eastAsia="Lucida Sans Unicode"/>
          <w:kern w:val="2"/>
          <w:lang w:val="lv-LV" w:eastAsia="ar-SA"/>
        </w:rPr>
        <w:t>.3.</w:t>
      </w:r>
      <w:r w:rsidR="001B01B4" w:rsidRPr="005D49AC">
        <w:rPr>
          <w:rFonts w:eastAsia="Lucida Sans Unicode"/>
          <w:kern w:val="2"/>
          <w:lang w:val="lv-LV" w:eastAsia="ar-SA"/>
        </w:rPr>
        <w:t> </w:t>
      </w:r>
      <w:r w:rsidRPr="005D49AC">
        <w:rPr>
          <w:rFonts w:eastAsia="Lucida Sans Unicode"/>
          <w:kern w:val="2"/>
          <w:lang w:val="lv-LV" w:eastAsia="ar-SA"/>
        </w:rPr>
        <w:t xml:space="preserve">apakšpunkti nosaka, ka </w:t>
      </w:r>
      <w:r w:rsidR="0096030D" w:rsidRPr="005D49AC">
        <w:rPr>
          <w:rFonts w:eastAsia="Lucida Sans Unicode"/>
          <w:kern w:val="2"/>
          <w:lang w:val="lv-LV" w:eastAsia="ar-SA"/>
        </w:rPr>
        <w:t>Telpu</w:t>
      </w:r>
      <w:r w:rsidRPr="005D49AC">
        <w:rPr>
          <w:rFonts w:eastAsia="Lucida Sans Unicode"/>
          <w:kern w:val="2"/>
          <w:lang w:val="lv-LV" w:eastAsia="ar-SA"/>
        </w:rPr>
        <w:t xml:space="preserve"> nomas tiesību izsoles organizē Komisija un </w:t>
      </w:r>
      <w:r w:rsidR="0096030D" w:rsidRPr="005D49AC">
        <w:rPr>
          <w:rFonts w:eastAsia="Lucida Sans Unicode"/>
          <w:kern w:val="2"/>
          <w:lang w:val="lv-LV" w:eastAsia="ar-SA"/>
        </w:rPr>
        <w:t>Telpu</w:t>
      </w:r>
      <w:r w:rsidRPr="005D49AC">
        <w:rPr>
          <w:rFonts w:eastAsia="Lucida Sans Unicode"/>
          <w:kern w:val="2"/>
          <w:lang w:val="lv-LV" w:eastAsia="ar-SA"/>
        </w:rPr>
        <w:t xml:space="preserve"> nomnieku noskaidro rakstiskā, mutiskā vai elektroniskā izsolē.</w:t>
      </w:r>
      <w:r w:rsidRPr="005D49AC">
        <w:rPr>
          <w:rFonts w:ascii="Calibri" w:eastAsia="Calibri" w:hAnsi="Calibri" w:cs="Arial"/>
          <w:sz w:val="22"/>
          <w:szCs w:val="22"/>
          <w:lang w:val="lv-LV"/>
        </w:rPr>
        <w:t xml:space="preserve"> </w:t>
      </w:r>
      <w:r w:rsidR="000A1593" w:rsidRPr="005D49AC">
        <w:rPr>
          <w:rFonts w:eastAsia="Lucida Sans Unicode"/>
          <w:kern w:val="2"/>
          <w:lang w:val="lv-LV" w:eastAsia="ar-SA"/>
        </w:rPr>
        <w:t>Komisija pieņem lēmumu par Telpu nodošanu iznomāšanai un piemērojamo izsoles veidu,  apstiprina izsoles sākuma cenu  un attiecīgā izsoles veida nomas tiesību izsoles noteikumus (turpmāk – Izsoles noteikumi), nodrošina izsoles atklātumu un dokumentē izsoles procedūru.</w:t>
      </w:r>
      <w:r w:rsidRPr="005D49AC">
        <w:rPr>
          <w:rFonts w:eastAsia="Lucida Sans Unicode"/>
          <w:kern w:val="2"/>
          <w:lang w:val="lv-LV" w:eastAsia="ar-SA"/>
        </w:rPr>
        <w:t xml:space="preserve"> Izsole tiek rīkota saskaņā  ar </w:t>
      </w:r>
      <w:r w:rsidR="000A1593" w:rsidRPr="005D49AC">
        <w:rPr>
          <w:rFonts w:eastAsia="Lucida Sans Unicode"/>
          <w:kern w:val="2"/>
          <w:lang w:val="lv-LV" w:eastAsia="ar-SA"/>
        </w:rPr>
        <w:t>K</w:t>
      </w:r>
      <w:r w:rsidRPr="005D49AC">
        <w:rPr>
          <w:rFonts w:eastAsia="Lucida Sans Unicode"/>
          <w:kern w:val="2"/>
          <w:lang w:val="lv-LV" w:eastAsia="ar-SA"/>
        </w:rPr>
        <w:t xml:space="preserve">omisijas apstiprinātiem </w:t>
      </w:r>
      <w:r w:rsidR="009526D2" w:rsidRPr="005D49AC">
        <w:rPr>
          <w:rFonts w:eastAsia="Lucida Sans Unicode"/>
          <w:kern w:val="2"/>
          <w:lang w:val="lv-LV" w:eastAsia="ar-SA"/>
        </w:rPr>
        <w:t>Telpu attiecīgās nomas tiesību Izsoles noteikumiem.</w:t>
      </w:r>
    </w:p>
    <w:p w14:paraId="7E6B3737" w14:textId="36E3BAB8" w:rsidR="00750413" w:rsidRPr="005D49AC" w:rsidRDefault="005C22FA" w:rsidP="00323881">
      <w:pPr>
        <w:pStyle w:val="Sarakstarindkopa"/>
        <w:ind w:left="0" w:firstLine="720"/>
        <w:contextualSpacing/>
        <w:jc w:val="both"/>
        <w:rPr>
          <w:rFonts w:eastAsia="Aptos"/>
          <w:lang w:val="lv-LV"/>
        </w:rPr>
      </w:pPr>
      <w:r w:rsidRPr="005D49AC">
        <w:rPr>
          <w:rFonts w:cs="Tahoma"/>
          <w:bCs/>
          <w:lang w:val="lv-LV" w:eastAsia="ar-SA"/>
        </w:rPr>
        <w:t xml:space="preserve">Kārtības </w:t>
      </w:r>
      <w:r w:rsidR="00BA7BC2" w:rsidRPr="005D49AC">
        <w:rPr>
          <w:rFonts w:cs="Tahoma"/>
          <w:bCs/>
          <w:lang w:val="lv-LV" w:eastAsia="ar-SA"/>
        </w:rPr>
        <w:t xml:space="preserve">17. </w:t>
      </w:r>
      <w:r w:rsidRPr="005D49AC">
        <w:rPr>
          <w:rFonts w:cs="Tahoma"/>
          <w:bCs/>
          <w:lang w:val="lv-LV" w:eastAsia="ar-SA"/>
        </w:rPr>
        <w:t xml:space="preserve">punkts nosaka, ka </w:t>
      </w:r>
      <w:r w:rsidR="00750413" w:rsidRPr="005D49AC">
        <w:rPr>
          <w:rFonts w:eastAsia="Aptos"/>
          <w:lang w:val="lv-LV"/>
        </w:rPr>
        <w:t>Telpu nomas maksa vai izsoles sākumcena tiek noteikta,</w:t>
      </w:r>
      <w:r w:rsidR="00323881" w:rsidRPr="005D49AC">
        <w:rPr>
          <w:rFonts w:eastAsia="Aptos"/>
          <w:lang w:val="lv-LV"/>
        </w:rPr>
        <w:t xml:space="preserve"> </w:t>
      </w:r>
      <w:r w:rsidR="00750413" w:rsidRPr="005D49AC">
        <w:rPr>
          <w:rFonts w:eastAsia="Aptos"/>
          <w:lang w:val="lv-LV"/>
        </w:rPr>
        <w:t xml:space="preserve">atbilstoši Jēkabpils novada domes apstiprinātam cenrādim vai pamatojoties uz sertificēta nekustamā īpašuma vērtētāja noteiktajai tirgus nomas maksai, ja pašvaldības ierosinātam vai  Pieteikumā minētajam iznomāšanas mērķim cenrādis nav apstiprināts. </w:t>
      </w:r>
    </w:p>
    <w:p w14:paraId="456E29A4" w14:textId="523FBE60" w:rsidR="0016121F" w:rsidRPr="005D49AC" w:rsidRDefault="0016121F" w:rsidP="00750413">
      <w:pPr>
        <w:tabs>
          <w:tab w:val="right" w:pos="9356"/>
        </w:tabs>
        <w:suppressAutoHyphens/>
        <w:snapToGrid w:val="0"/>
        <w:ind w:firstLine="709"/>
        <w:jc w:val="both"/>
        <w:rPr>
          <w:rFonts w:cs="Tahoma"/>
          <w:bCs/>
          <w:lang w:val="lv-LV"/>
        </w:rPr>
      </w:pPr>
      <w:r w:rsidRPr="005D49AC">
        <w:rPr>
          <w:rFonts w:eastAsia="Lucida Sans Unicode"/>
          <w:kern w:val="1"/>
          <w:lang w:val="lv-LV"/>
        </w:rPr>
        <w:t xml:space="preserve"> </w:t>
      </w:r>
      <w:bookmarkStart w:id="5" w:name="_Hlk200443459"/>
      <w:r w:rsidR="00944B22" w:rsidRPr="005D49AC">
        <w:rPr>
          <w:rFonts w:eastAsia="Lucida Sans Unicode"/>
          <w:kern w:val="1"/>
          <w:lang w:val="lv-LV"/>
        </w:rPr>
        <w:t xml:space="preserve">Atbilstoši </w:t>
      </w:r>
      <w:r w:rsidRPr="005D49AC">
        <w:rPr>
          <w:rFonts w:eastAsia="Lucida Sans Unicode"/>
          <w:kern w:val="1"/>
          <w:lang w:val="lv-LV"/>
        </w:rPr>
        <w:t>SIA “LINIKO”, reģistrācijas numurs 55403012911 nekustamā īpašuma vērtētāj</w:t>
      </w:r>
      <w:r w:rsidR="00944B22" w:rsidRPr="005D49AC">
        <w:rPr>
          <w:rFonts w:eastAsia="Lucida Sans Unicode"/>
          <w:kern w:val="1"/>
          <w:lang w:val="lv-LV"/>
        </w:rPr>
        <w:t>a</w:t>
      </w:r>
      <w:r w:rsidRPr="005D49AC">
        <w:rPr>
          <w:rFonts w:eastAsia="Lucida Sans Unicode"/>
          <w:kern w:val="1"/>
          <w:lang w:val="lv-LV"/>
        </w:rPr>
        <w:t xml:space="preserve"> I. </w:t>
      </w:r>
      <w:proofErr w:type="spellStart"/>
      <w:r w:rsidRPr="005D49AC">
        <w:rPr>
          <w:rFonts w:eastAsia="Lucida Sans Unicode"/>
          <w:kern w:val="1"/>
          <w:lang w:val="lv-LV"/>
        </w:rPr>
        <w:t>Šapkin</w:t>
      </w:r>
      <w:r w:rsidR="00944B22" w:rsidRPr="005D49AC">
        <w:rPr>
          <w:rFonts w:eastAsia="Lucida Sans Unicode"/>
          <w:kern w:val="1"/>
          <w:lang w:val="lv-LV"/>
        </w:rPr>
        <w:t>a</w:t>
      </w:r>
      <w:proofErr w:type="spellEnd"/>
      <w:r w:rsidRPr="005D49AC">
        <w:rPr>
          <w:rFonts w:eastAsia="Lucida Sans Unicode"/>
          <w:kern w:val="1"/>
          <w:lang w:val="lv-LV"/>
        </w:rPr>
        <w:t xml:space="preserve"> (LĪVA profesionālās kvalifikācijas sertifikāts Nr.131), </w:t>
      </w:r>
      <w:r w:rsidR="00135088" w:rsidRPr="005D49AC">
        <w:rPr>
          <w:rFonts w:eastAsia="Lucida Sans Unicode"/>
          <w:kern w:val="1"/>
          <w:lang w:val="lv-LV"/>
        </w:rPr>
        <w:t>2025. gada 25. februār</w:t>
      </w:r>
      <w:r w:rsidR="00944B22" w:rsidRPr="005D49AC">
        <w:rPr>
          <w:rFonts w:eastAsia="Lucida Sans Unicode"/>
          <w:kern w:val="1"/>
          <w:lang w:val="lv-LV"/>
        </w:rPr>
        <w:t>a</w:t>
      </w:r>
      <w:r w:rsidR="001543E5" w:rsidRPr="005D49AC">
        <w:rPr>
          <w:rFonts w:eastAsia="Lucida Sans Unicode"/>
          <w:kern w:val="1"/>
          <w:lang w:val="lv-LV"/>
        </w:rPr>
        <w:t xml:space="preserve"> </w:t>
      </w:r>
      <w:r w:rsidRPr="005D49AC">
        <w:rPr>
          <w:rFonts w:eastAsia="Lucida Sans Unicode"/>
          <w:kern w:val="1"/>
          <w:lang w:val="lv-LV"/>
        </w:rPr>
        <w:t xml:space="preserve">  vērtējumam Nr. 2</w:t>
      </w:r>
      <w:r w:rsidR="00935EBA" w:rsidRPr="005D49AC">
        <w:rPr>
          <w:rFonts w:eastAsia="Lucida Sans Unicode"/>
          <w:kern w:val="1"/>
          <w:lang w:val="lv-LV"/>
        </w:rPr>
        <w:t>5-105</w:t>
      </w:r>
      <w:r w:rsidRPr="005D49AC">
        <w:rPr>
          <w:rFonts w:eastAsia="Lucida Sans Unicode"/>
          <w:kern w:val="1"/>
          <w:lang w:val="lv-LV"/>
        </w:rPr>
        <w:t xml:space="preserve"> </w:t>
      </w:r>
      <w:r w:rsidRPr="005D49AC">
        <w:rPr>
          <w:rFonts w:cs="Tahoma"/>
          <w:bCs/>
          <w:lang w:val="lv-LV"/>
        </w:rPr>
        <w:t>Nomas objektam 202</w:t>
      </w:r>
      <w:r w:rsidR="00935EBA" w:rsidRPr="005D49AC">
        <w:rPr>
          <w:rFonts w:cs="Tahoma"/>
          <w:bCs/>
          <w:lang w:val="lv-LV"/>
        </w:rPr>
        <w:t>5</w:t>
      </w:r>
      <w:r w:rsidRPr="005D49AC">
        <w:rPr>
          <w:rFonts w:cs="Tahoma"/>
          <w:bCs/>
          <w:lang w:val="lv-LV"/>
        </w:rPr>
        <w:t>.</w:t>
      </w:r>
      <w:r w:rsidR="001B01B4" w:rsidRPr="005D49AC">
        <w:rPr>
          <w:rFonts w:cs="Tahoma"/>
          <w:bCs/>
          <w:lang w:val="lv-LV"/>
        </w:rPr>
        <w:t> </w:t>
      </w:r>
      <w:r w:rsidRPr="005D49AC">
        <w:rPr>
          <w:rFonts w:cs="Tahoma"/>
          <w:bCs/>
          <w:lang w:val="lv-LV"/>
        </w:rPr>
        <w:t xml:space="preserve">gada </w:t>
      </w:r>
      <w:r w:rsidR="00131A33" w:rsidRPr="005D49AC">
        <w:rPr>
          <w:rFonts w:cs="Tahoma"/>
          <w:bCs/>
          <w:lang w:val="lv-LV"/>
        </w:rPr>
        <w:t>20. februārī</w:t>
      </w:r>
      <w:r w:rsidRPr="005D49AC">
        <w:rPr>
          <w:rFonts w:cs="Tahoma"/>
          <w:bCs/>
          <w:lang w:val="lv-LV"/>
        </w:rPr>
        <w:t xml:space="preserve"> </w:t>
      </w:r>
      <w:r w:rsidRPr="005D49AC">
        <w:rPr>
          <w:lang w:val="lv-LV"/>
        </w:rPr>
        <w:t xml:space="preserve">noteikta tirgus nomas maksa </w:t>
      </w:r>
      <w:r w:rsidR="00131A33" w:rsidRPr="005D49AC">
        <w:rPr>
          <w:lang w:val="lv-LV"/>
        </w:rPr>
        <w:t xml:space="preserve">0,50 </w:t>
      </w:r>
      <w:proofErr w:type="spellStart"/>
      <w:r w:rsidR="000E7440" w:rsidRPr="005D49AC">
        <w:rPr>
          <w:i/>
          <w:iCs/>
          <w:lang w:val="lv-LV"/>
        </w:rPr>
        <w:t>euro</w:t>
      </w:r>
      <w:proofErr w:type="spellEnd"/>
      <w:r w:rsidR="000E7440" w:rsidRPr="005D49AC">
        <w:rPr>
          <w:lang w:val="lv-LV"/>
        </w:rPr>
        <w:t>/m</w:t>
      </w:r>
      <w:r w:rsidR="000E7440" w:rsidRPr="005D49AC">
        <w:rPr>
          <w:vertAlign w:val="superscript"/>
          <w:lang w:val="lv-LV"/>
        </w:rPr>
        <w:t>2</w:t>
      </w:r>
      <w:r w:rsidRPr="005D49AC">
        <w:rPr>
          <w:lang w:val="lv-LV"/>
        </w:rPr>
        <w:t xml:space="preserve"> </w:t>
      </w:r>
      <w:r w:rsidR="000E7440" w:rsidRPr="005D49AC">
        <w:rPr>
          <w:lang w:val="lv-LV"/>
        </w:rPr>
        <w:t xml:space="preserve"> vai 34,42 </w:t>
      </w:r>
      <w:proofErr w:type="spellStart"/>
      <w:r w:rsidR="000E7440" w:rsidRPr="005D49AC">
        <w:rPr>
          <w:i/>
          <w:iCs/>
          <w:lang w:val="lv-LV"/>
        </w:rPr>
        <w:t>euro</w:t>
      </w:r>
      <w:proofErr w:type="spellEnd"/>
      <w:r w:rsidR="000E7440" w:rsidRPr="005D49AC">
        <w:rPr>
          <w:i/>
          <w:iCs/>
          <w:lang w:val="lv-LV"/>
        </w:rPr>
        <w:t>/</w:t>
      </w:r>
      <w:r w:rsidR="000E7440" w:rsidRPr="005D49AC">
        <w:rPr>
          <w:lang w:val="lv-LV"/>
        </w:rPr>
        <w:t>mēnesī</w:t>
      </w:r>
      <w:r w:rsidRPr="005D49AC">
        <w:rPr>
          <w:lang w:val="lv-LV"/>
        </w:rPr>
        <w:t xml:space="preserve">. </w:t>
      </w:r>
      <w:r w:rsidR="00AB5D61" w:rsidRPr="005D49AC">
        <w:rPr>
          <w:lang w:val="lv-LV"/>
        </w:rPr>
        <w:t>Vērtējumā norādīts, ka papildus tirgus nomas maksai nomnieks apmaksā PVN (pievienotās vērtības nodokli), komunālos maksājumus un apsaimniekošanas izdevumus. Telpu tehniskais stāvoklis atbilst pieņemtajam.</w:t>
      </w:r>
    </w:p>
    <w:bookmarkEnd w:id="5"/>
    <w:p w14:paraId="2E404D06" w14:textId="72773B85" w:rsidR="0016121F" w:rsidRPr="005D49AC" w:rsidRDefault="0016121F" w:rsidP="0016121F">
      <w:pPr>
        <w:ind w:right="45" w:firstLine="709"/>
        <w:jc w:val="both"/>
        <w:rPr>
          <w:bCs/>
          <w:lang w:val="lv-LV"/>
        </w:rPr>
      </w:pPr>
      <w:r w:rsidRPr="005D49AC">
        <w:rPr>
          <w:bCs/>
          <w:lang w:val="lv-LV"/>
        </w:rPr>
        <w:t xml:space="preserve">Atbilstoši Sertificēta nekustamā īpašuma vērtētāja I. </w:t>
      </w:r>
      <w:proofErr w:type="spellStart"/>
      <w:r w:rsidRPr="005D49AC">
        <w:rPr>
          <w:bCs/>
          <w:lang w:val="lv-LV"/>
        </w:rPr>
        <w:t>Šapkina</w:t>
      </w:r>
      <w:proofErr w:type="spellEnd"/>
      <w:r w:rsidRPr="005D49AC">
        <w:rPr>
          <w:bCs/>
          <w:lang w:val="lv-LV"/>
        </w:rPr>
        <w:t xml:space="preserve"> 202</w:t>
      </w:r>
      <w:r w:rsidR="00145189" w:rsidRPr="005D49AC">
        <w:rPr>
          <w:bCs/>
          <w:lang w:val="lv-LV"/>
        </w:rPr>
        <w:t>5</w:t>
      </w:r>
      <w:r w:rsidRPr="005D49AC">
        <w:rPr>
          <w:bCs/>
          <w:lang w:val="lv-LV"/>
        </w:rPr>
        <w:t>.</w:t>
      </w:r>
      <w:r w:rsidR="001B01B4" w:rsidRPr="005D49AC">
        <w:rPr>
          <w:bCs/>
          <w:lang w:val="lv-LV"/>
        </w:rPr>
        <w:t> </w:t>
      </w:r>
      <w:r w:rsidRPr="005D49AC">
        <w:rPr>
          <w:bCs/>
          <w:lang w:val="lv-LV"/>
        </w:rPr>
        <w:t xml:space="preserve">gada </w:t>
      </w:r>
      <w:r w:rsidR="00145189" w:rsidRPr="005D49AC">
        <w:rPr>
          <w:bCs/>
          <w:lang w:val="lv-LV"/>
        </w:rPr>
        <w:t>26. februāra</w:t>
      </w:r>
      <w:r w:rsidRPr="005D49AC">
        <w:rPr>
          <w:rFonts w:eastAsia="Lucida Sans Unicode"/>
          <w:kern w:val="1"/>
          <w:lang w:val="lv-LV"/>
        </w:rPr>
        <w:t xml:space="preserve"> </w:t>
      </w:r>
      <w:r w:rsidRPr="005D49AC">
        <w:rPr>
          <w:bCs/>
          <w:lang w:val="lv-LV"/>
        </w:rPr>
        <w:t>rēķinam Nr. LI 202</w:t>
      </w:r>
      <w:r w:rsidR="00145189" w:rsidRPr="005D49AC">
        <w:rPr>
          <w:bCs/>
          <w:lang w:val="lv-LV"/>
        </w:rPr>
        <w:t>5</w:t>
      </w:r>
      <w:r w:rsidRPr="005D49AC">
        <w:rPr>
          <w:bCs/>
          <w:lang w:val="lv-LV"/>
        </w:rPr>
        <w:t>/</w:t>
      </w:r>
      <w:r w:rsidR="00145189" w:rsidRPr="005D49AC">
        <w:rPr>
          <w:bCs/>
          <w:lang w:val="lv-LV"/>
        </w:rPr>
        <w:t>15</w:t>
      </w:r>
      <w:r w:rsidRPr="005D49AC">
        <w:rPr>
          <w:bCs/>
          <w:lang w:val="lv-LV"/>
        </w:rPr>
        <w:t xml:space="preserve">, atlīdzība par nomas objekta </w:t>
      </w:r>
      <w:r w:rsidRPr="005D49AC">
        <w:rPr>
          <w:rFonts w:eastAsia="Lucida Sans Unicode"/>
          <w:kern w:val="1"/>
          <w:lang w:val="lv-LV"/>
        </w:rPr>
        <w:t xml:space="preserve">novērtējumu </w:t>
      </w:r>
      <w:r w:rsidRPr="005D49AC">
        <w:rPr>
          <w:bCs/>
          <w:lang w:val="lv-LV"/>
        </w:rPr>
        <w:t>ir 2</w:t>
      </w:r>
      <w:r w:rsidR="00145189" w:rsidRPr="005D49AC">
        <w:rPr>
          <w:bCs/>
          <w:lang w:val="lv-LV"/>
        </w:rPr>
        <w:t>0</w:t>
      </w:r>
      <w:r w:rsidRPr="005D49AC">
        <w:rPr>
          <w:bCs/>
          <w:lang w:val="lv-LV"/>
        </w:rPr>
        <w:t xml:space="preserve">0,00 </w:t>
      </w:r>
      <w:proofErr w:type="spellStart"/>
      <w:r w:rsidRPr="005D49AC">
        <w:rPr>
          <w:i/>
          <w:iCs/>
          <w:lang w:val="lv-LV"/>
        </w:rPr>
        <w:t>euro</w:t>
      </w:r>
      <w:proofErr w:type="spellEnd"/>
      <w:r w:rsidRPr="005D49AC">
        <w:rPr>
          <w:bCs/>
          <w:i/>
          <w:lang w:val="lv-LV"/>
        </w:rPr>
        <w:t xml:space="preserve"> </w:t>
      </w:r>
      <w:r w:rsidRPr="005D49AC">
        <w:rPr>
          <w:bCs/>
          <w:iCs/>
          <w:lang w:val="lv-LV"/>
        </w:rPr>
        <w:t xml:space="preserve">un pievienotās vērtības nodoklis </w:t>
      </w:r>
      <w:r w:rsidR="00060C7F" w:rsidRPr="005D49AC">
        <w:rPr>
          <w:bCs/>
          <w:iCs/>
          <w:lang w:val="lv-LV"/>
        </w:rPr>
        <w:t>42,00</w:t>
      </w:r>
      <w:r w:rsidRPr="005D49AC">
        <w:rPr>
          <w:bCs/>
          <w:iCs/>
          <w:lang w:val="lv-LV"/>
        </w:rPr>
        <w:t xml:space="preserve"> </w:t>
      </w:r>
      <w:proofErr w:type="spellStart"/>
      <w:r w:rsidRPr="005D49AC">
        <w:rPr>
          <w:i/>
          <w:iCs/>
          <w:lang w:val="lv-LV"/>
        </w:rPr>
        <w:t>euro</w:t>
      </w:r>
      <w:proofErr w:type="spellEnd"/>
      <w:r w:rsidRPr="005D49AC">
        <w:rPr>
          <w:bCs/>
          <w:lang w:val="lv-LV"/>
        </w:rPr>
        <w:t>. Līdz ar to, nomas tiesību izsoles uzvarētājam, Pašvaldībai kā iznomātājam, jākompensē neatkarīga vērtētāja atlīdzības summa 2</w:t>
      </w:r>
      <w:r w:rsidR="00060C7F" w:rsidRPr="005D49AC">
        <w:rPr>
          <w:bCs/>
          <w:lang w:val="lv-LV"/>
        </w:rPr>
        <w:t>42,00</w:t>
      </w:r>
      <w:r w:rsidRPr="005D49AC">
        <w:rPr>
          <w:bCs/>
          <w:lang w:val="lv-LV"/>
        </w:rPr>
        <w:t xml:space="preserve"> </w:t>
      </w:r>
      <w:proofErr w:type="spellStart"/>
      <w:r w:rsidRPr="005D49AC">
        <w:rPr>
          <w:i/>
          <w:iCs/>
          <w:lang w:val="lv-LV"/>
        </w:rPr>
        <w:t>euro</w:t>
      </w:r>
      <w:proofErr w:type="spellEnd"/>
      <w:r w:rsidRPr="005D49AC">
        <w:rPr>
          <w:bCs/>
          <w:lang w:val="lv-LV"/>
        </w:rPr>
        <w:t xml:space="preserve"> apmērā.</w:t>
      </w:r>
    </w:p>
    <w:p w14:paraId="1DD92A1B" w14:textId="77777777" w:rsidR="00DD382B" w:rsidRPr="005D49AC" w:rsidRDefault="00DD382B" w:rsidP="00DD382B">
      <w:pPr>
        <w:ind w:right="45" w:firstLine="709"/>
        <w:jc w:val="both"/>
        <w:rPr>
          <w:rFonts w:cs="Tahoma"/>
          <w:bCs/>
          <w:lang w:val="lv-LV"/>
        </w:rPr>
      </w:pPr>
      <w:r w:rsidRPr="005D49AC">
        <w:rPr>
          <w:rFonts w:cs="Tahoma"/>
          <w:bCs/>
          <w:lang w:val="lv-LV"/>
        </w:rPr>
        <w:t xml:space="preserve">Papildus tirgus nomas maksai nomnieks apmaksā visus </w:t>
      </w:r>
      <w:bookmarkStart w:id="6" w:name="_Hlk107302717"/>
      <w:r w:rsidRPr="005D49AC">
        <w:rPr>
          <w:rFonts w:cs="Tahoma"/>
          <w:bCs/>
          <w:lang w:val="lv-LV"/>
        </w:rPr>
        <w:t>nodokļus un nodevas, kas paredzēti normatīvajos aktos (tajā skaitā nekustamā īpašuma nodokli</w:t>
      </w:r>
      <w:bookmarkEnd w:id="3"/>
      <w:r w:rsidRPr="005D49AC">
        <w:rPr>
          <w:rFonts w:cs="Tahoma"/>
          <w:bCs/>
          <w:lang w:val="lv-LV"/>
        </w:rPr>
        <w:t>).</w:t>
      </w:r>
    </w:p>
    <w:bookmarkEnd w:id="4"/>
    <w:bookmarkEnd w:id="6"/>
    <w:p w14:paraId="0955594D" w14:textId="149D633A" w:rsidR="00DD382B" w:rsidRPr="005D49AC" w:rsidRDefault="00DD382B" w:rsidP="00DD382B">
      <w:pPr>
        <w:ind w:firstLine="709"/>
        <w:jc w:val="both"/>
        <w:rPr>
          <w:lang w:val="lv-LV"/>
        </w:rPr>
      </w:pPr>
      <w:r w:rsidRPr="005D49AC">
        <w:rPr>
          <w:lang w:val="lv-LV"/>
        </w:rPr>
        <w:t>Saskaņā ar Publiskas personas finanšu līdzekļu un mantas izšķērdēšanas novēršanas likuma 6.</w:t>
      </w:r>
      <w:r w:rsidRPr="005D49AC">
        <w:rPr>
          <w:vertAlign w:val="superscript"/>
          <w:lang w:val="lv-LV"/>
        </w:rPr>
        <w:t>1</w:t>
      </w:r>
      <w:r w:rsidR="00422507" w:rsidRPr="005D49AC">
        <w:rPr>
          <w:vertAlign w:val="superscript"/>
          <w:lang w:val="lv-LV"/>
        </w:rPr>
        <w:t xml:space="preserve"> </w:t>
      </w:r>
      <w:r w:rsidRPr="005D49AC">
        <w:rPr>
          <w:lang w:val="lv-LV"/>
        </w:rPr>
        <w:t>panta pirmo daļu nekustamā īpašuma nomas līgumu slēdz uz laiku, kas nav ilgāks par 30 gadiem.</w:t>
      </w:r>
    </w:p>
    <w:p w14:paraId="48CC5574" w14:textId="076BFBBF" w:rsidR="00AE1FAC" w:rsidRPr="005D49AC" w:rsidRDefault="004D772D" w:rsidP="00AE1FAC">
      <w:pPr>
        <w:ind w:right="45" w:firstLine="720"/>
        <w:jc w:val="both"/>
        <w:rPr>
          <w:lang w:val="lv-LV"/>
        </w:rPr>
      </w:pPr>
      <w:r w:rsidRPr="005D49AC">
        <w:rPr>
          <w:lang w:val="lv-LV"/>
        </w:rPr>
        <w:t xml:space="preserve">Pamatojoties uz Pašvaldību likuma 10. panta pirmās daļas 16. un 21. punktu, 73. panta trešo daļu, Publiskas personas finanšu līdzekļu un mantas izšķērdēšanas novēršanas likuma 3. panta 1. un 2. punktu, 6. </w:t>
      </w:r>
      <w:proofErr w:type="spellStart"/>
      <w:r w:rsidRPr="005D49AC">
        <w:rPr>
          <w:lang w:val="lv-LV"/>
        </w:rPr>
        <w:t>prim</w:t>
      </w:r>
      <w:proofErr w:type="spellEnd"/>
      <w:r w:rsidRPr="005D49AC">
        <w:rPr>
          <w:lang w:val="lv-LV"/>
        </w:rPr>
        <w:t xml:space="preserve"> panta pirmo, pirmo </w:t>
      </w:r>
      <w:proofErr w:type="spellStart"/>
      <w:r w:rsidRPr="005D49AC">
        <w:rPr>
          <w:lang w:val="lv-LV"/>
        </w:rPr>
        <w:t>prim</w:t>
      </w:r>
      <w:proofErr w:type="spellEnd"/>
      <w:r w:rsidRPr="005D49AC">
        <w:rPr>
          <w:lang w:val="lv-LV"/>
        </w:rPr>
        <w:t xml:space="preserve"> un trešo daļu,</w:t>
      </w:r>
      <w:r w:rsidR="00DD382B" w:rsidRPr="005D49AC">
        <w:rPr>
          <w:lang w:val="lv-LV"/>
        </w:rPr>
        <w:t xml:space="preserve"> Ministru kabineta 2018. gada 20. februāra noteikumu </w:t>
      </w:r>
      <w:bookmarkStart w:id="7" w:name="_Hlk83993431"/>
      <w:r w:rsidR="00C314A3" w:rsidRPr="005D49AC">
        <w:rPr>
          <w:lang w:val="lv-LV"/>
        </w:rPr>
        <w:t xml:space="preserve">Nr. 97 “Publiskas personas mantas iznomāšanas noteikumi” 11., 12., 13., 14., 15., 17., 23., 24., 25, 26., 28, 29, 34., 35., 80. punktu, 2.1. </w:t>
      </w:r>
      <w:r w:rsidR="00C314A3" w:rsidRPr="005D49AC">
        <w:rPr>
          <w:vertAlign w:val="superscript"/>
          <w:lang w:val="lv-LV"/>
        </w:rPr>
        <w:t>1</w:t>
      </w:r>
      <w:r w:rsidR="00C314A3" w:rsidRPr="005D49AC">
        <w:rPr>
          <w:lang w:val="lv-LV"/>
        </w:rPr>
        <w:t xml:space="preserve"> nodaļu, 5. nodaļu,</w:t>
      </w:r>
      <w:r w:rsidR="00C14B35" w:rsidRPr="005D49AC">
        <w:rPr>
          <w:lang w:val="lv-LV"/>
        </w:rPr>
        <w:t xml:space="preserve"> </w:t>
      </w:r>
      <w:r w:rsidR="00A95605" w:rsidRPr="005D49AC">
        <w:rPr>
          <w:lang w:val="lv-LV"/>
        </w:rPr>
        <w:t xml:space="preserve">Jēkabpils </w:t>
      </w:r>
      <w:r w:rsidR="00AE1FAC" w:rsidRPr="005D49AC">
        <w:rPr>
          <w:lang w:val="lv-LV"/>
        </w:rPr>
        <w:t>novada domes 27.03.2025. lēmuma Nr.</w:t>
      </w:r>
      <w:r w:rsidR="001B01B4" w:rsidRPr="005D49AC">
        <w:rPr>
          <w:lang w:val="lv-LV"/>
        </w:rPr>
        <w:t> </w:t>
      </w:r>
      <w:r w:rsidR="00AE1FAC" w:rsidRPr="005D49AC">
        <w:rPr>
          <w:lang w:val="lv-LV"/>
        </w:rPr>
        <w:t>187</w:t>
      </w:r>
      <w:r w:rsidR="00AE1FAC" w:rsidRPr="005D49AC">
        <w:rPr>
          <w:noProof/>
          <w:lang w:val="lv-LV"/>
        </w:rPr>
        <w:t xml:space="preserve"> “Par Pašvaldības nekustamo īpašumu iznomāšanas komisijas izveidošanu un nolikuma apstiprināšanu” 5.1.</w:t>
      </w:r>
      <w:r w:rsidR="001F4ED1" w:rsidRPr="005D49AC">
        <w:rPr>
          <w:noProof/>
          <w:lang w:val="lv-LV"/>
        </w:rPr>
        <w:t>2</w:t>
      </w:r>
      <w:r w:rsidR="00AE1FAC" w:rsidRPr="005D49AC">
        <w:rPr>
          <w:noProof/>
          <w:lang w:val="lv-LV"/>
        </w:rPr>
        <w:t>., 5.1.</w:t>
      </w:r>
      <w:r w:rsidR="001F4ED1" w:rsidRPr="005D49AC">
        <w:rPr>
          <w:noProof/>
          <w:lang w:val="lv-LV"/>
        </w:rPr>
        <w:t>3</w:t>
      </w:r>
      <w:r w:rsidR="00AE1FAC" w:rsidRPr="005D49AC">
        <w:rPr>
          <w:noProof/>
          <w:lang w:val="lv-LV"/>
        </w:rPr>
        <w:t>., 5.1.4. un 5.3. apakšpunktiem, 8. un 16. punktiem, ievērojot ar Jēkabpils novada domes 27.03.2025. lēmumu Nr.</w:t>
      </w:r>
      <w:r w:rsidR="001B01B4" w:rsidRPr="005D49AC">
        <w:rPr>
          <w:noProof/>
          <w:lang w:val="lv-LV"/>
        </w:rPr>
        <w:t> </w:t>
      </w:r>
      <w:r w:rsidR="00AE1FAC" w:rsidRPr="005D49AC">
        <w:rPr>
          <w:noProof/>
          <w:lang w:val="lv-LV"/>
        </w:rPr>
        <w:t>186 (protokols Nr.</w:t>
      </w:r>
      <w:r w:rsidR="001B01B4" w:rsidRPr="005D49AC">
        <w:rPr>
          <w:noProof/>
          <w:lang w:val="lv-LV"/>
        </w:rPr>
        <w:t> </w:t>
      </w:r>
      <w:r w:rsidR="00AE1FAC" w:rsidRPr="005D49AC">
        <w:rPr>
          <w:noProof/>
          <w:lang w:val="lv-LV"/>
        </w:rPr>
        <w:t>4, 3.</w:t>
      </w:r>
      <w:r w:rsidR="001B01B4" w:rsidRPr="005D49AC">
        <w:rPr>
          <w:noProof/>
          <w:lang w:val="lv-LV"/>
        </w:rPr>
        <w:t> </w:t>
      </w:r>
      <w:r w:rsidR="00AE1FAC" w:rsidRPr="005D49AC">
        <w:rPr>
          <w:noProof/>
          <w:lang w:val="lv-LV"/>
        </w:rPr>
        <w:t xml:space="preserve">§) apstiprināto Jēkabpils novada pašvaldības iestādes “Jēkabpils novada Attīstības pārvalde” “Jēkabpils novada pašvaldības </w:t>
      </w:r>
      <w:r w:rsidR="001F2FB2" w:rsidRPr="005D49AC">
        <w:rPr>
          <w:noProof/>
          <w:lang w:val="lv-LV"/>
        </w:rPr>
        <w:t>nedzīvojamo</w:t>
      </w:r>
      <w:r w:rsidR="00165050" w:rsidRPr="005D49AC">
        <w:rPr>
          <w:noProof/>
          <w:lang w:val="lv-LV"/>
        </w:rPr>
        <w:t xml:space="preserve"> telpuiznomāšanas</w:t>
      </w:r>
      <w:r w:rsidR="00AE1FAC" w:rsidRPr="005D49AC">
        <w:rPr>
          <w:noProof/>
          <w:lang w:val="lv-LV"/>
        </w:rPr>
        <w:t xml:space="preserve"> kārtība” 7., 8., 11., V.nodaļu, Jēkabpils novada domes 13.07.2023. saistošiem noteikumiem Nr.</w:t>
      </w:r>
      <w:r w:rsidR="001B01B4" w:rsidRPr="005D49AC">
        <w:rPr>
          <w:noProof/>
          <w:lang w:val="lv-LV"/>
        </w:rPr>
        <w:t> </w:t>
      </w:r>
      <w:r w:rsidR="00AE1FAC" w:rsidRPr="005D49AC">
        <w:rPr>
          <w:noProof/>
          <w:lang w:val="lv-LV"/>
        </w:rPr>
        <w:t>26 “Jēkabpils novada pašvaldības nolikums”,</w:t>
      </w:r>
    </w:p>
    <w:p w14:paraId="61F72824" w14:textId="77777777" w:rsidR="00AE1FAC" w:rsidRPr="005D49AC" w:rsidRDefault="00AE1FAC" w:rsidP="00AE1FAC">
      <w:pPr>
        <w:ind w:right="-2"/>
        <w:jc w:val="both"/>
        <w:rPr>
          <w:bCs/>
          <w:lang w:val="lv-LV" w:eastAsia="lv-LV"/>
        </w:rPr>
      </w:pPr>
    </w:p>
    <w:p w14:paraId="61CBE796" w14:textId="77777777" w:rsidR="00AE1FAC" w:rsidRPr="005D49AC" w:rsidRDefault="00AE1FAC" w:rsidP="00AE1FAC">
      <w:pPr>
        <w:jc w:val="both"/>
        <w:rPr>
          <w:b/>
          <w:bCs/>
          <w:i/>
          <w:iCs/>
          <w:color w:val="404040"/>
          <w:lang w:val="lv-LV" w:eastAsia="lv-LV"/>
        </w:rPr>
      </w:pPr>
      <w:r w:rsidRPr="005D49AC">
        <w:rPr>
          <w:b/>
          <w:i/>
          <w:iCs/>
          <w:lang w:val="lv-LV"/>
        </w:rPr>
        <w:t>Pašvaldības nekustamo īpašumu iznomāšanas</w:t>
      </w:r>
      <w:r w:rsidRPr="005D49AC">
        <w:rPr>
          <w:rFonts w:cs="Tahoma"/>
          <w:b/>
          <w:i/>
          <w:iCs/>
          <w:szCs w:val="22"/>
          <w:lang w:val="lv-LV"/>
        </w:rPr>
        <w:t xml:space="preserve"> komisija</w:t>
      </w:r>
      <w:r w:rsidRPr="005D49AC">
        <w:rPr>
          <w:rFonts w:cs="Tahoma"/>
          <w:bCs/>
          <w:i/>
          <w:iCs/>
          <w:szCs w:val="22"/>
          <w:lang w:val="lv-LV"/>
        </w:rPr>
        <w:t xml:space="preserve"> </w:t>
      </w:r>
      <w:r w:rsidRPr="005D49AC">
        <w:rPr>
          <w:b/>
          <w:bCs/>
          <w:i/>
          <w:iCs/>
          <w:color w:val="404040"/>
          <w:lang w:val="lv-LV" w:eastAsia="lv-LV"/>
        </w:rPr>
        <w:t>NOLEMJ:</w:t>
      </w:r>
    </w:p>
    <w:p w14:paraId="05ACAB82" w14:textId="77777777" w:rsidR="00AE1FAC" w:rsidRPr="005D49AC" w:rsidRDefault="00AE1FAC" w:rsidP="00AE1FAC">
      <w:pPr>
        <w:jc w:val="both"/>
        <w:rPr>
          <w:b/>
          <w:bCs/>
          <w:i/>
          <w:iCs/>
          <w:color w:val="404040"/>
          <w:lang w:val="lv-LV" w:eastAsia="lv-LV"/>
        </w:rPr>
      </w:pPr>
    </w:p>
    <w:p w14:paraId="19EEE7E6" w14:textId="4FC8B71F" w:rsidR="00DD382B" w:rsidRPr="005D49AC" w:rsidRDefault="00DD382B" w:rsidP="00F25CAB">
      <w:pPr>
        <w:pStyle w:val="Sarakstarindkopa"/>
        <w:numPr>
          <w:ilvl w:val="0"/>
          <w:numId w:val="4"/>
        </w:numPr>
        <w:jc w:val="both"/>
        <w:rPr>
          <w:bCs/>
          <w:lang w:val="lv-LV"/>
        </w:rPr>
      </w:pPr>
      <w:r w:rsidRPr="005D49AC">
        <w:rPr>
          <w:b/>
          <w:lang w:val="lv-LV"/>
        </w:rPr>
        <w:t>Nodot</w:t>
      </w:r>
      <w:r w:rsidRPr="005D49AC">
        <w:rPr>
          <w:bCs/>
          <w:lang w:val="lv-LV"/>
        </w:rPr>
        <w:t xml:space="preserve"> </w:t>
      </w:r>
      <w:r w:rsidR="00056B23" w:rsidRPr="005D49AC">
        <w:rPr>
          <w:bCs/>
          <w:lang w:val="lv-LV"/>
        </w:rPr>
        <w:t xml:space="preserve">nomā Jēkabpils novada </w:t>
      </w:r>
      <w:bookmarkStart w:id="8" w:name="_Hlk39491245"/>
      <w:bookmarkStart w:id="9" w:name="_Hlk83992795"/>
      <w:bookmarkStart w:id="10" w:name="_Hlk107306124"/>
      <w:r w:rsidRPr="005D49AC">
        <w:rPr>
          <w:rFonts w:eastAsia="Lucida Sans Unicode"/>
          <w:kern w:val="2"/>
          <w:lang w:val="lv-LV"/>
        </w:rPr>
        <w:t>pašvaldība</w:t>
      </w:r>
      <w:r w:rsidR="00056B23" w:rsidRPr="005D49AC">
        <w:rPr>
          <w:rFonts w:eastAsia="Lucida Sans Unicode"/>
          <w:kern w:val="2"/>
          <w:lang w:val="lv-LV"/>
        </w:rPr>
        <w:t>s</w:t>
      </w:r>
      <w:r w:rsidRPr="005D49AC">
        <w:rPr>
          <w:rFonts w:eastAsia="Lucida Sans Unicode"/>
          <w:kern w:val="2"/>
          <w:lang w:val="lv-LV"/>
        </w:rPr>
        <w:t xml:space="preserve"> nekustamā īpašuma</w:t>
      </w:r>
      <w:r w:rsidRPr="005D49AC">
        <w:rPr>
          <w:bCs/>
          <w:lang w:val="lv-LV"/>
        </w:rPr>
        <w:t xml:space="preserve"> “Attīrīšanas iekārtas”, Mežāres pagasts, Jēkabpils novads, kadastra </w:t>
      </w:r>
      <w:r w:rsidR="009E62AA" w:rsidRPr="005D49AC">
        <w:rPr>
          <w:bCs/>
          <w:lang w:val="lv-LV"/>
        </w:rPr>
        <w:t>numurs</w:t>
      </w:r>
      <w:r w:rsidRPr="005D49AC">
        <w:rPr>
          <w:bCs/>
          <w:lang w:val="lv-LV"/>
        </w:rPr>
        <w:t xml:space="preserve"> 5676 005 0268, ēkā ar kadastra apzīmējumu </w:t>
      </w:r>
      <w:r w:rsidRPr="005D49AC">
        <w:rPr>
          <w:lang w:val="lv-LV" w:eastAsia="lv-LV"/>
        </w:rPr>
        <w:t>5676 005 0268 002,</w:t>
      </w:r>
      <w:r w:rsidRPr="005D49AC">
        <w:rPr>
          <w:bCs/>
          <w:lang w:val="lv-LV"/>
        </w:rPr>
        <w:t xml:space="preserve"> adrese </w:t>
      </w:r>
      <w:bookmarkStart w:id="11" w:name="_Hlk39495965"/>
      <w:bookmarkEnd w:id="8"/>
      <w:r w:rsidRPr="005D49AC">
        <w:rPr>
          <w:bCs/>
          <w:lang w:val="lv-LV"/>
        </w:rPr>
        <w:t>“Autogarāža”, Mežāre, Mežāres pag., Jēkabpils nov., LV-5226,</w:t>
      </w:r>
      <w:bookmarkEnd w:id="9"/>
      <w:bookmarkEnd w:id="10"/>
      <w:r w:rsidR="009A38A9" w:rsidRPr="005D49AC">
        <w:rPr>
          <w:bCs/>
          <w:lang w:val="lv-LV"/>
        </w:rPr>
        <w:t xml:space="preserve"> nedzīvojamās telpas </w:t>
      </w:r>
      <w:bookmarkStart w:id="12" w:name="_Hlk214532032"/>
      <w:r w:rsidR="00C87C4E" w:rsidRPr="005D49AC">
        <w:rPr>
          <w:bCs/>
          <w:lang w:val="lv-LV"/>
        </w:rPr>
        <w:t>“Autogarāža”-7 (</w:t>
      </w:r>
      <w:r w:rsidR="009A38A9" w:rsidRPr="005D49AC">
        <w:rPr>
          <w:bCs/>
          <w:lang w:val="lv-LV"/>
        </w:rPr>
        <w:t>Nr. 004 – </w:t>
      </w:r>
      <w:r w:rsidR="005203AD" w:rsidRPr="005D49AC">
        <w:rPr>
          <w:bCs/>
          <w:lang w:val="lv-LV"/>
        </w:rPr>
        <w:t>2</w:t>
      </w:r>
      <w:r w:rsidR="009A38A9" w:rsidRPr="005D49AC">
        <w:rPr>
          <w:bCs/>
          <w:lang w:val="lv-LV"/>
        </w:rPr>
        <w:t xml:space="preserve"> daļ</w:t>
      </w:r>
      <w:r w:rsidR="00C87C4E" w:rsidRPr="005D49AC">
        <w:rPr>
          <w:bCs/>
          <w:lang w:val="lv-LV"/>
        </w:rPr>
        <w:t>a)</w:t>
      </w:r>
      <w:r w:rsidR="009A38A9" w:rsidRPr="005D49AC">
        <w:rPr>
          <w:bCs/>
          <w:lang w:val="lv-LV"/>
        </w:rPr>
        <w:t xml:space="preserve"> 68,83 m</w:t>
      </w:r>
      <w:r w:rsidR="009A38A9" w:rsidRPr="005D49AC">
        <w:rPr>
          <w:bCs/>
          <w:vertAlign w:val="superscript"/>
          <w:lang w:val="lv-LV"/>
        </w:rPr>
        <w:t>2</w:t>
      </w:r>
      <w:r w:rsidR="009A38A9" w:rsidRPr="005D49AC">
        <w:rPr>
          <w:bCs/>
          <w:lang w:val="lv-LV"/>
        </w:rPr>
        <w:t xml:space="preserve"> platībā</w:t>
      </w:r>
      <w:r w:rsidR="00B16E3E" w:rsidRPr="005D49AC">
        <w:rPr>
          <w:bCs/>
          <w:lang w:val="lv-LV"/>
        </w:rPr>
        <w:t xml:space="preserve"> </w:t>
      </w:r>
      <w:bookmarkStart w:id="13" w:name="_Hlk214456483"/>
      <w:r w:rsidR="009A38A9" w:rsidRPr="005D49AC">
        <w:rPr>
          <w:bCs/>
          <w:lang w:val="lv-LV"/>
        </w:rPr>
        <w:t xml:space="preserve"> </w:t>
      </w:r>
      <w:bookmarkEnd w:id="13"/>
      <w:bookmarkEnd w:id="12"/>
      <w:r w:rsidR="009A38A9" w:rsidRPr="005D49AC">
        <w:rPr>
          <w:bCs/>
          <w:lang w:val="lv-LV"/>
        </w:rPr>
        <w:t>garāžas vajadzībām.</w:t>
      </w:r>
    </w:p>
    <w:bookmarkEnd w:id="7"/>
    <w:bookmarkEnd w:id="11"/>
    <w:p w14:paraId="7492F203" w14:textId="651BD035" w:rsidR="00056B23" w:rsidRPr="005D49AC" w:rsidRDefault="00056B23" w:rsidP="00056B23">
      <w:pPr>
        <w:pStyle w:val="Sarakstarindkopa"/>
        <w:numPr>
          <w:ilvl w:val="0"/>
          <w:numId w:val="4"/>
        </w:numPr>
        <w:tabs>
          <w:tab w:val="left" w:pos="1134"/>
        </w:tabs>
        <w:spacing w:after="160" w:line="259" w:lineRule="auto"/>
        <w:contextualSpacing/>
        <w:jc w:val="both"/>
        <w:rPr>
          <w:rFonts w:cs="Tahoma"/>
          <w:bCs/>
          <w:szCs w:val="22"/>
          <w:lang w:val="lv-LV"/>
        </w:rPr>
      </w:pPr>
      <w:r w:rsidRPr="005D49AC">
        <w:rPr>
          <w:rFonts w:cs="Tahoma"/>
          <w:b/>
          <w:szCs w:val="22"/>
          <w:lang w:val="lv-LV"/>
        </w:rPr>
        <w:lastRenderedPageBreak/>
        <w:t>Noteikt</w:t>
      </w:r>
      <w:r w:rsidRPr="005D49AC">
        <w:rPr>
          <w:rFonts w:cs="Tahoma"/>
          <w:bCs/>
          <w:szCs w:val="22"/>
          <w:lang w:val="lv-LV"/>
        </w:rPr>
        <w:t xml:space="preserve"> lēmuma 1.punktā noteiktā nomas objekta iznomāšanai organizēt </w:t>
      </w:r>
      <w:r w:rsidR="00B16E3E" w:rsidRPr="005D49AC">
        <w:rPr>
          <w:rFonts w:cs="Tahoma"/>
          <w:bCs/>
          <w:szCs w:val="22"/>
          <w:lang w:val="lv-LV"/>
        </w:rPr>
        <w:t xml:space="preserve">otro </w:t>
      </w:r>
      <w:r w:rsidRPr="005D49AC">
        <w:rPr>
          <w:rFonts w:cs="Tahoma"/>
          <w:bCs/>
          <w:szCs w:val="22"/>
          <w:lang w:val="lv-LV"/>
        </w:rPr>
        <w:t xml:space="preserve">rakstisku izsoli un apstiprināt lēmuma 1.punktā noteiktā nomas objekta </w:t>
      </w:r>
      <w:r w:rsidR="009E192D" w:rsidRPr="005D49AC">
        <w:rPr>
          <w:rFonts w:cs="Tahoma"/>
          <w:bCs/>
          <w:szCs w:val="22"/>
          <w:lang w:val="lv-LV"/>
        </w:rPr>
        <w:t xml:space="preserve">otrās </w:t>
      </w:r>
      <w:r w:rsidRPr="005D49AC">
        <w:rPr>
          <w:rFonts w:cs="Tahoma"/>
          <w:bCs/>
          <w:szCs w:val="22"/>
          <w:lang w:val="lv-LV"/>
        </w:rPr>
        <w:t xml:space="preserve">rakstiskās nomas tiesību izsoles noteikumus un publicējamo informāciju par nomas objektu. </w:t>
      </w:r>
    </w:p>
    <w:p w14:paraId="2B68B21F" w14:textId="25894D95" w:rsidR="00DD382B" w:rsidRPr="005D49AC" w:rsidRDefault="00DD382B" w:rsidP="00056B23">
      <w:pPr>
        <w:pStyle w:val="Sarakstarindkopa"/>
        <w:numPr>
          <w:ilvl w:val="0"/>
          <w:numId w:val="4"/>
        </w:numPr>
        <w:snapToGrid w:val="0"/>
        <w:contextualSpacing/>
        <w:jc w:val="both"/>
        <w:rPr>
          <w:bCs/>
          <w:lang w:val="lv-LV"/>
        </w:rPr>
      </w:pPr>
      <w:r w:rsidRPr="005D49AC">
        <w:rPr>
          <w:b/>
          <w:lang w:val="lv-LV"/>
        </w:rPr>
        <w:t>Apstiprināt</w:t>
      </w:r>
      <w:r w:rsidRPr="005D49AC">
        <w:rPr>
          <w:bCs/>
          <w:lang w:val="lv-LV"/>
        </w:rPr>
        <w:t xml:space="preserve"> lēmuma 1. punktā noteiktā </w:t>
      </w:r>
      <w:r w:rsidR="00D56BB3" w:rsidRPr="005D49AC">
        <w:rPr>
          <w:bCs/>
          <w:lang w:val="lv-LV"/>
        </w:rPr>
        <w:t>N</w:t>
      </w:r>
      <w:r w:rsidRPr="005D49AC">
        <w:rPr>
          <w:bCs/>
          <w:lang w:val="lv-LV"/>
        </w:rPr>
        <w:t xml:space="preserve">omas objekta </w:t>
      </w:r>
      <w:r w:rsidR="002C040C" w:rsidRPr="005D49AC">
        <w:rPr>
          <w:bCs/>
          <w:lang w:val="lv-LV"/>
        </w:rPr>
        <w:t xml:space="preserve">otrās </w:t>
      </w:r>
      <w:r w:rsidRPr="005D49AC">
        <w:rPr>
          <w:bCs/>
          <w:lang w:val="lv-LV"/>
        </w:rPr>
        <w:t xml:space="preserve">izsoles sākotnējo nosacīto (tirgus) nomas maksu </w:t>
      </w:r>
      <w:r w:rsidR="00CA3F68" w:rsidRPr="005D49AC">
        <w:rPr>
          <w:lang w:val="lv-LV"/>
        </w:rPr>
        <w:t xml:space="preserve">0,50 </w:t>
      </w:r>
      <w:proofErr w:type="spellStart"/>
      <w:r w:rsidR="00CA3F68" w:rsidRPr="005D49AC">
        <w:rPr>
          <w:i/>
          <w:iCs/>
          <w:lang w:val="lv-LV"/>
        </w:rPr>
        <w:t>euro</w:t>
      </w:r>
      <w:proofErr w:type="spellEnd"/>
      <w:r w:rsidR="00CA3F68" w:rsidRPr="005D49AC">
        <w:rPr>
          <w:lang w:val="lv-LV"/>
        </w:rPr>
        <w:t>/m</w:t>
      </w:r>
      <w:r w:rsidR="00CA3F68" w:rsidRPr="005D49AC">
        <w:rPr>
          <w:vertAlign w:val="superscript"/>
          <w:lang w:val="lv-LV"/>
        </w:rPr>
        <w:t>2</w:t>
      </w:r>
      <w:r w:rsidR="00CA3F68" w:rsidRPr="005D49AC">
        <w:rPr>
          <w:lang w:val="lv-LV"/>
        </w:rPr>
        <w:t xml:space="preserve">  vai 34,42 </w:t>
      </w:r>
      <w:proofErr w:type="spellStart"/>
      <w:r w:rsidR="00CA3F68" w:rsidRPr="005D49AC">
        <w:rPr>
          <w:i/>
          <w:iCs/>
          <w:lang w:val="lv-LV"/>
        </w:rPr>
        <w:t>euro</w:t>
      </w:r>
      <w:proofErr w:type="spellEnd"/>
      <w:r w:rsidR="00CA3F68" w:rsidRPr="005D49AC">
        <w:rPr>
          <w:i/>
          <w:iCs/>
          <w:lang w:val="lv-LV"/>
        </w:rPr>
        <w:t>/</w:t>
      </w:r>
      <w:r w:rsidR="00CA3F68" w:rsidRPr="005D49AC">
        <w:rPr>
          <w:lang w:val="lv-LV"/>
        </w:rPr>
        <w:t>mēnesī.</w:t>
      </w:r>
      <w:r w:rsidRPr="005D49AC">
        <w:rPr>
          <w:bCs/>
          <w:lang w:val="lv-LV"/>
        </w:rPr>
        <w:t xml:space="preserve"> </w:t>
      </w:r>
      <w:r w:rsidRPr="005D49AC">
        <w:rPr>
          <w:rStyle w:val="contentpasted0"/>
          <w:lang w:val="lv-LV"/>
        </w:rPr>
        <w:t xml:space="preserve">Papildus tirgus nomas maksai nomnieks apmaksā pievienotās vērtības nodokli, </w:t>
      </w:r>
      <w:r w:rsidR="005167A3" w:rsidRPr="005D49AC">
        <w:rPr>
          <w:rStyle w:val="contentpasted0"/>
          <w:lang w:val="lv-LV"/>
        </w:rPr>
        <w:t xml:space="preserve">patērēto elektroenerģiju, </w:t>
      </w:r>
      <w:r w:rsidRPr="005D49AC">
        <w:rPr>
          <w:rStyle w:val="contentpasted0"/>
          <w:lang w:val="lv-LV"/>
        </w:rPr>
        <w:t>komunālos maksājumus un apsaimniekošanas izdevumus. </w:t>
      </w:r>
    </w:p>
    <w:p w14:paraId="6A860CDA" w14:textId="2AD37A62" w:rsidR="00DD382B" w:rsidRPr="005D49AC" w:rsidRDefault="00DD382B" w:rsidP="00056B23">
      <w:pPr>
        <w:pStyle w:val="Sarakstarindkopa"/>
        <w:numPr>
          <w:ilvl w:val="0"/>
          <w:numId w:val="4"/>
        </w:numPr>
        <w:snapToGrid w:val="0"/>
        <w:contextualSpacing/>
        <w:jc w:val="both"/>
        <w:rPr>
          <w:bCs/>
          <w:lang w:val="lv-LV"/>
        </w:rPr>
      </w:pPr>
      <w:r w:rsidRPr="005D49AC">
        <w:rPr>
          <w:b/>
          <w:lang w:val="lv-LV"/>
        </w:rPr>
        <w:t>Noteikt</w:t>
      </w:r>
      <w:r w:rsidRPr="005D49AC">
        <w:rPr>
          <w:bCs/>
          <w:lang w:val="lv-LV"/>
        </w:rPr>
        <w:t xml:space="preserve"> nomas objekta nomas līguma termiņu: 5</w:t>
      </w:r>
      <w:r w:rsidR="005167A3" w:rsidRPr="005D49AC">
        <w:rPr>
          <w:bCs/>
          <w:lang w:val="lv-LV"/>
        </w:rPr>
        <w:t xml:space="preserve"> (piec</w:t>
      </w:r>
      <w:r w:rsidR="00CA3F68" w:rsidRPr="005D49AC">
        <w:rPr>
          <w:bCs/>
          <w:lang w:val="lv-LV"/>
        </w:rPr>
        <w:t>i</w:t>
      </w:r>
      <w:r w:rsidR="005167A3" w:rsidRPr="005D49AC">
        <w:rPr>
          <w:bCs/>
          <w:lang w:val="lv-LV"/>
        </w:rPr>
        <w:t xml:space="preserve">) </w:t>
      </w:r>
      <w:r w:rsidRPr="005D49AC">
        <w:rPr>
          <w:bCs/>
          <w:lang w:val="lv-LV"/>
        </w:rPr>
        <w:t xml:space="preserve"> gadi no nomas līguma noslēgšanas dienas.</w:t>
      </w:r>
    </w:p>
    <w:p w14:paraId="3E79F6BA" w14:textId="7290F0B1" w:rsidR="00BE725D" w:rsidRPr="005D49AC" w:rsidRDefault="00BE725D" w:rsidP="00BE725D">
      <w:pPr>
        <w:pStyle w:val="Sarakstarindkopa"/>
        <w:numPr>
          <w:ilvl w:val="0"/>
          <w:numId w:val="4"/>
        </w:numPr>
        <w:tabs>
          <w:tab w:val="left" w:pos="1134"/>
        </w:tabs>
        <w:snapToGrid w:val="0"/>
        <w:contextualSpacing/>
        <w:jc w:val="both"/>
        <w:rPr>
          <w:rStyle w:val="contentpasted0"/>
          <w:rFonts w:cs="Tahoma"/>
          <w:bCs/>
          <w:lang w:val="lv-LV"/>
        </w:rPr>
      </w:pPr>
      <w:r w:rsidRPr="005D49AC">
        <w:rPr>
          <w:color w:val="000000"/>
          <w:bdr w:val="none" w:sz="0" w:space="0" w:color="auto" w:frame="1"/>
          <w:lang w:val="lv-LV" w:eastAsia="lv-LV"/>
        </w:rPr>
        <w:t>Nomnieks</w:t>
      </w:r>
      <w:r w:rsidRPr="005D49AC">
        <w:rPr>
          <w:rStyle w:val="contentpasted0"/>
          <w:lang w:val="lv-LV"/>
        </w:rPr>
        <w:t xml:space="preserve"> veic vienreizēju maksājumu </w:t>
      </w:r>
      <w:bookmarkStart w:id="14" w:name="_Hlk195600400"/>
      <w:r w:rsidRPr="005D49AC">
        <w:rPr>
          <w:rStyle w:val="contentpasted0"/>
          <w:lang w:val="lv-LV"/>
        </w:rPr>
        <w:t>2</w:t>
      </w:r>
      <w:r w:rsidR="00996A34" w:rsidRPr="005D49AC">
        <w:rPr>
          <w:rStyle w:val="contentpasted0"/>
          <w:lang w:val="lv-LV"/>
        </w:rPr>
        <w:t>42,00</w:t>
      </w:r>
      <w:r w:rsidRPr="005D49AC">
        <w:rPr>
          <w:rStyle w:val="contentpasted0"/>
          <w:lang w:val="lv-LV"/>
        </w:rPr>
        <w:t xml:space="preserve"> </w:t>
      </w:r>
      <w:proofErr w:type="spellStart"/>
      <w:r w:rsidR="00996A34" w:rsidRPr="005D49AC">
        <w:rPr>
          <w:rStyle w:val="contentpasted0"/>
          <w:i/>
          <w:iCs/>
          <w:lang w:val="lv-LV"/>
        </w:rPr>
        <w:t>euro</w:t>
      </w:r>
      <w:proofErr w:type="spellEnd"/>
      <w:r w:rsidRPr="005D49AC">
        <w:rPr>
          <w:rStyle w:val="contentpasted0"/>
          <w:lang w:val="lv-LV"/>
        </w:rPr>
        <w:t xml:space="preserve"> apmērā (tai skaitā PVN)</w:t>
      </w:r>
      <w:bookmarkEnd w:id="14"/>
      <w:r w:rsidRPr="005D49AC">
        <w:rPr>
          <w:rStyle w:val="contentpasted0"/>
          <w:lang w:val="lv-LV"/>
        </w:rPr>
        <w:t>, lai kompensētu pašvaldībai pieaicinātā sertificēta vērtētāja atlīdzības summu par Nomas objekta tirgus nomas maksas noteikšanu.</w:t>
      </w:r>
    </w:p>
    <w:p w14:paraId="33A7ECE0" w14:textId="7FCAE025" w:rsidR="00DD382B" w:rsidRPr="005D49AC" w:rsidRDefault="00DD382B" w:rsidP="00BE725D">
      <w:pPr>
        <w:pStyle w:val="Sarakstarindkopa"/>
        <w:numPr>
          <w:ilvl w:val="0"/>
          <w:numId w:val="4"/>
        </w:numPr>
        <w:snapToGrid w:val="0"/>
        <w:contextualSpacing/>
        <w:jc w:val="both"/>
        <w:rPr>
          <w:bCs/>
          <w:lang w:val="lv-LV"/>
        </w:rPr>
      </w:pPr>
      <w:r w:rsidRPr="005D49AC">
        <w:rPr>
          <w:bCs/>
          <w:lang w:val="lv-LV"/>
        </w:rPr>
        <w:t>Ieņēmumus no nekustamā īpašuma nomas, iekļaut tāmē “Mežāres pagasta teritoriju un mājokļu apsaimniekošana” (budžeta klasifikācijas kods 06.600.36).</w:t>
      </w:r>
    </w:p>
    <w:p w14:paraId="23360E2A" w14:textId="0F87A63E" w:rsidR="00DD382B" w:rsidRPr="005D49AC" w:rsidRDefault="00DD382B" w:rsidP="00BE725D">
      <w:pPr>
        <w:pStyle w:val="Sarakstarindkopa"/>
        <w:numPr>
          <w:ilvl w:val="0"/>
          <w:numId w:val="4"/>
        </w:numPr>
        <w:snapToGrid w:val="0"/>
        <w:contextualSpacing/>
        <w:jc w:val="both"/>
        <w:rPr>
          <w:rStyle w:val="Hipersaite"/>
          <w:bCs/>
          <w:u w:val="none"/>
          <w:lang w:val="lv-LV"/>
        </w:rPr>
      </w:pPr>
      <w:r w:rsidRPr="005D49AC">
        <w:rPr>
          <w:bCs/>
          <w:lang w:val="lv-LV"/>
        </w:rPr>
        <w:t xml:space="preserve">Iestādes “Jēkabpils novada Attīstības pārvalde” Teritorijas plānošanas un īpašumu pārvaldīšanas nodaļai nodrošināt paziņojumu par nomas tiesību izsoli publicēšanu pašvaldības mājas lapā </w:t>
      </w:r>
      <w:hyperlink r:id="rId12" w:history="1">
        <w:r w:rsidRPr="005D49AC">
          <w:rPr>
            <w:rStyle w:val="Hipersaite"/>
            <w:u w:val="none"/>
            <w:lang w:val="lv-LV"/>
          </w:rPr>
          <w:t>www.jekabpils.lv</w:t>
        </w:r>
      </w:hyperlink>
      <w:r w:rsidRPr="005D49AC">
        <w:rPr>
          <w:rStyle w:val="Hipersaite"/>
          <w:u w:val="none"/>
          <w:lang w:val="lv-LV"/>
        </w:rPr>
        <w:t>.</w:t>
      </w:r>
    </w:p>
    <w:p w14:paraId="18CEAE93" w14:textId="0B232BFD" w:rsidR="00DA3036" w:rsidRPr="005D49AC" w:rsidRDefault="00DA3036" w:rsidP="00BE725D">
      <w:pPr>
        <w:pStyle w:val="Sarakstarindkopa"/>
        <w:numPr>
          <w:ilvl w:val="0"/>
          <w:numId w:val="4"/>
        </w:numPr>
        <w:jc w:val="both"/>
        <w:rPr>
          <w:bCs/>
          <w:lang w:val="lv-LV"/>
        </w:rPr>
      </w:pPr>
      <w:r w:rsidRPr="005D49AC">
        <w:rPr>
          <w:bCs/>
          <w:lang w:val="lv-LV"/>
        </w:rPr>
        <w:t>Par lēmuma izpildi Jēkabpils novada Attīstības pārvaldei informēt Jēkabpils novada domi 2023.</w:t>
      </w:r>
      <w:r w:rsidR="00F531E7" w:rsidRPr="005D49AC">
        <w:rPr>
          <w:bCs/>
          <w:lang w:val="lv-LV"/>
        </w:rPr>
        <w:t> </w:t>
      </w:r>
      <w:r w:rsidRPr="005D49AC">
        <w:rPr>
          <w:bCs/>
          <w:lang w:val="lv-LV"/>
        </w:rPr>
        <w:t>gada 13.</w:t>
      </w:r>
      <w:r w:rsidR="00F531E7" w:rsidRPr="005D49AC">
        <w:rPr>
          <w:bCs/>
          <w:lang w:val="lv-LV"/>
        </w:rPr>
        <w:t> </w:t>
      </w:r>
      <w:r w:rsidRPr="005D49AC">
        <w:rPr>
          <w:bCs/>
          <w:lang w:val="lv-LV"/>
        </w:rPr>
        <w:t>jūlija saistošajos noteikumos Nr. 26 ”Jēkabpils novada pašvaldības nolikums” noteiktajā kārtībā.</w:t>
      </w:r>
    </w:p>
    <w:p w14:paraId="44022870" w14:textId="77777777" w:rsidR="00F25CAB" w:rsidRPr="005D49AC" w:rsidRDefault="00F25CAB" w:rsidP="00DA3036">
      <w:pPr>
        <w:pStyle w:val="Sarakstarindkopa"/>
        <w:snapToGrid w:val="0"/>
        <w:ind w:left="709"/>
        <w:contextualSpacing/>
        <w:jc w:val="both"/>
        <w:rPr>
          <w:bCs/>
          <w:sz w:val="28"/>
          <w:szCs w:val="28"/>
          <w:lang w:val="lv-LV"/>
        </w:rPr>
      </w:pPr>
    </w:p>
    <w:p w14:paraId="26FD81B0" w14:textId="1AD17B16" w:rsidR="00DD382B" w:rsidRPr="005D49AC" w:rsidRDefault="00DD382B" w:rsidP="00B832B4">
      <w:pPr>
        <w:tabs>
          <w:tab w:val="right" w:pos="9356"/>
        </w:tabs>
        <w:snapToGrid w:val="0"/>
        <w:jc w:val="both"/>
        <w:rPr>
          <w:bCs/>
          <w:lang w:val="lv-LV"/>
        </w:rPr>
      </w:pPr>
      <w:r w:rsidRPr="005D49AC">
        <w:rPr>
          <w:bCs/>
          <w:lang w:val="lv-LV"/>
        </w:rPr>
        <w:t xml:space="preserve">Pielikumā: </w:t>
      </w:r>
      <w:bookmarkStart w:id="15" w:name="_Hlk107305226"/>
      <w:bookmarkStart w:id="16" w:name="_Hlk107303142"/>
      <w:r w:rsidRPr="005D49AC">
        <w:rPr>
          <w:rFonts w:eastAsia="Lucida Sans Unicode"/>
          <w:color w:val="262626" w:themeColor="text1" w:themeTint="D9"/>
          <w:kern w:val="1"/>
          <w:lang w:val="lv-LV"/>
        </w:rPr>
        <w:t xml:space="preserve">Nekustamā īpašuma ar nosaukumu </w:t>
      </w:r>
      <w:r w:rsidRPr="005D49AC">
        <w:rPr>
          <w:bCs/>
          <w:color w:val="262626" w:themeColor="text1" w:themeTint="D9"/>
          <w:lang w:val="lv-LV"/>
        </w:rPr>
        <w:t xml:space="preserve">“Attīrīšanas iekārtas”, Mežāres pagasts, Jēkabpils novads, kadastra </w:t>
      </w:r>
      <w:r w:rsidR="00762355" w:rsidRPr="005D49AC">
        <w:rPr>
          <w:bCs/>
          <w:color w:val="262626" w:themeColor="text1" w:themeTint="D9"/>
          <w:lang w:val="lv-LV"/>
        </w:rPr>
        <w:t>numurs</w:t>
      </w:r>
      <w:r w:rsidRPr="005D49AC">
        <w:rPr>
          <w:bCs/>
          <w:color w:val="262626" w:themeColor="text1" w:themeTint="D9"/>
          <w:lang w:val="lv-LV"/>
        </w:rPr>
        <w:t xml:space="preserve"> 5676 005 0268, ēkas ar kadastra apzīmējumu </w:t>
      </w:r>
      <w:r w:rsidRPr="005D49AC">
        <w:rPr>
          <w:color w:val="262626" w:themeColor="text1" w:themeTint="D9"/>
          <w:lang w:val="lv-LV" w:eastAsia="lv-LV"/>
        </w:rPr>
        <w:t xml:space="preserve">5676 005 0268 002 </w:t>
      </w:r>
      <w:r w:rsidRPr="005D49AC">
        <w:rPr>
          <w:bCs/>
          <w:color w:val="262626" w:themeColor="text1" w:themeTint="D9"/>
          <w:lang w:val="lv-LV"/>
        </w:rPr>
        <w:t xml:space="preserve">nedzīvojamās telpas </w:t>
      </w:r>
      <w:bookmarkEnd w:id="15"/>
      <w:bookmarkEnd w:id="16"/>
      <w:r w:rsidRPr="005D49AC">
        <w:rPr>
          <w:bCs/>
          <w:color w:val="262626" w:themeColor="text1" w:themeTint="D9"/>
          <w:lang w:val="lv-LV"/>
        </w:rPr>
        <w:t xml:space="preserve">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  </w:t>
      </w:r>
      <w:r w:rsidR="006074EC" w:rsidRPr="005D49AC">
        <w:rPr>
          <w:bCs/>
          <w:lang w:val="lv-LV"/>
        </w:rPr>
        <w:t xml:space="preserve">otrās </w:t>
      </w:r>
      <w:r w:rsidRPr="005D49AC">
        <w:rPr>
          <w:bCs/>
          <w:color w:val="262626" w:themeColor="text1" w:themeTint="D9"/>
          <w:lang w:val="lv-LV"/>
        </w:rPr>
        <w:t xml:space="preserve">rakstiskas nomas tiesību izsoles noteikumi </w:t>
      </w:r>
      <w:r w:rsidR="005167A3" w:rsidRPr="005D49AC">
        <w:rPr>
          <w:bCs/>
          <w:color w:val="262626" w:themeColor="text1" w:themeTint="D9"/>
          <w:lang w:val="lv-LV"/>
        </w:rPr>
        <w:t>ar pielikumiem.</w:t>
      </w:r>
    </w:p>
    <w:p w14:paraId="6C92EB48" w14:textId="77777777" w:rsidR="001B2B87" w:rsidRPr="005D49AC" w:rsidRDefault="001B2B87" w:rsidP="001B2B87">
      <w:pPr>
        <w:pStyle w:val="Pamatteksts"/>
        <w:tabs>
          <w:tab w:val="left" w:pos="567"/>
          <w:tab w:val="left" w:pos="3555"/>
        </w:tabs>
        <w:spacing w:after="0"/>
        <w:ind w:left="360" w:right="43"/>
        <w:rPr>
          <w:rFonts w:cs="Tahoma"/>
        </w:rPr>
      </w:pPr>
    </w:p>
    <w:p w14:paraId="1D1B0F0D" w14:textId="77777777" w:rsidR="0029328F" w:rsidRPr="005D49AC" w:rsidRDefault="0029328F" w:rsidP="001B2B87">
      <w:pPr>
        <w:pStyle w:val="Pamatteksts"/>
        <w:tabs>
          <w:tab w:val="left" w:pos="567"/>
          <w:tab w:val="left" w:pos="3555"/>
        </w:tabs>
        <w:spacing w:after="0"/>
        <w:ind w:left="360" w:right="43"/>
        <w:rPr>
          <w:rFonts w:cs="Tahoma"/>
        </w:rPr>
      </w:pPr>
    </w:p>
    <w:p w14:paraId="37CDC2D3" w14:textId="77777777" w:rsidR="00A56CB3" w:rsidRPr="005D49AC" w:rsidRDefault="00A56CB3" w:rsidP="00A56CB3">
      <w:pPr>
        <w:pStyle w:val="xl23"/>
        <w:tabs>
          <w:tab w:val="center" w:pos="5103"/>
          <w:tab w:val="right" w:pos="9356"/>
        </w:tabs>
        <w:spacing w:before="0" w:after="0"/>
        <w:jc w:val="both"/>
        <w:rPr>
          <w:rFonts w:ascii="Times New Roman" w:hAnsi="Times New Roman" w:cs="Times New Roman"/>
          <w:color w:val="404040" w:themeColor="text1" w:themeTint="BF"/>
          <w:lang w:val="lv-LV"/>
        </w:rPr>
      </w:pPr>
      <w:r w:rsidRPr="005D49AC">
        <w:rPr>
          <w:rFonts w:ascii="Times New Roman" w:hAnsi="Times New Roman" w:cs="Times New Roman"/>
          <w:color w:val="404040" w:themeColor="text1" w:themeTint="BF"/>
          <w:lang w:val="lv-LV"/>
        </w:rPr>
        <w:t>Priekšsēdētāja</w:t>
      </w:r>
      <w:r w:rsidRPr="005D49AC">
        <w:rPr>
          <w:rFonts w:ascii="Times New Roman" w:hAnsi="Times New Roman" w:cs="Times New Roman"/>
          <w:color w:val="404040" w:themeColor="text1" w:themeTint="BF"/>
          <w:lang w:val="lv-LV"/>
        </w:rPr>
        <w:tab/>
      </w:r>
      <w:r w:rsidRPr="005D49AC">
        <w:rPr>
          <w:rFonts w:ascii="Times New Roman" w:hAnsi="Times New Roman" w:cs="Times New Roman"/>
          <w:color w:val="404040" w:themeColor="text1" w:themeTint="BF"/>
          <w:lang w:val="lv-LV"/>
        </w:rPr>
        <w:tab/>
        <w:t>B. Voltmane</w:t>
      </w:r>
    </w:p>
    <w:p w14:paraId="5BE5BC96" w14:textId="77777777" w:rsidR="00A56CB3" w:rsidRPr="005D49AC" w:rsidRDefault="00A56CB3" w:rsidP="008C71B8">
      <w:pPr>
        <w:widowControl w:val="0"/>
        <w:autoSpaceDE w:val="0"/>
        <w:autoSpaceDN w:val="0"/>
        <w:adjustRightInd w:val="0"/>
        <w:jc w:val="both"/>
        <w:rPr>
          <w:i/>
          <w:color w:val="404040" w:themeColor="text1" w:themeTint="BF"/>
          <w:lang w:val="lv-LV"/>
        </w:rPr>
      </w:pPr>
    </w:p>
    <w:p w14:paraId="61D46B73" w14:textId="4586B54A" w:rsidR="008C71B8" w:rsidRPr="005D49AC" w:rsidRDefault="008C71B8" w:rsidP="008C71B8">
      <w:pPr>
        <w:widowControl w:val="0"/>
        <w:autoSpaceDE w:val="0"/>
        <w:autoSpaceDN w:val="0"/>
        <w:adjustRightInd w:val="0"/>
        <w:jc w:val="both"/>
        <w:rPr>
          <w:i/>
          <w:color w:val="404040" w:themeColor="text1" w:themeTint="BF"/>
          <w:lang w:val="lv-LV"/>
        </w:rPr>
      </w:pPr>
      <w:r w:rsidRPr="005D49AC">
        <w:rPr>
          <w:i/>
          <w:color w:val="404040" w:themeColor="text1" w:themeTint="BF"/>
          <w:lang w:val="lv-LV"/>
        </w:rPr>
        <w:t>Gādmane 27318985</w:t>
      </w:r>
      <w:r w:rsidR="00F531E7" w:rsidRPr="005D49AC">
        <w:rPr>
          <w:i/>
          <w:color w:val="404040" w:themeColor="text1" w:themeTint="BF"/>
          <w:lang w:val="lv-LV"/>
        </w:rPr>
        <w:t>.</w:t>
      </w:r>
    </w:p>
    <w:p w14:paraId="2D2B04CD" w14:textId="77777777" w:rsidR="008C71B8" w:rsidRPr="005D49AC" w:rsidRDefault="008C71B8" w:rsidP="008C71B8">
      <w:pPr>
        <w:tabs>
          <w:tab w:val="right" w:pos="9356"/>
        </w:tabs>
        <w:snapToGrid w:val="0"/>
        <w:rPr>
          <w:i/>
          <w:color w:val="404040" w:themeColor="text1" w:themeTint="BF"/>
          <w:lang w:val="lv-LV"/>
        </w:rPr>
      </w:pPr>
    </w:p>
    <w:p w14:paraId="62639BED" w14:textId="2D6B284B" w:rsidR="00360F65" w:rsidRPr="005D49AC" w:rsidRDefault="00DD382B" w:rsidP="00360F65">
      <w:pPr>
        <w:ind w:firstLine="709"/>
        <w:jc w:val="center"/>
        <w:rPr>
          <w:lang w:val="lv-LV" w:eastAsia="lv-LV"/>
        </w:rPr>
      </w:pPr>
      <w:r w:rsidRPr="005D49AC">
        <w:rPr>
          <w:b/>
          <w:bCs/>
          <w:color w:val="A6A6A6"/>
          <w:lang w:val="lv-LV"/>
        </w:rPr>
        <w:t>DOKUMENTS PARAKSTĪTS AR DROŠU ELEKTRONISKO PARAKSTU UN SATUR LAIKA ZĪMOGU</w:t>
      </w:r>
    </w:p>
    <w:p w14:paraId="12C6AFC3" w14:textId="77777777" w:rsidR="00360F65" w:rsidRPr="005D49AC" w:rsidRDefault="00360F65" w:rsidP="00360F65">
      <w:pPr>
        <w:rPr>
          <w:color w:val="FF0000"/>
          <w:lang w:val="lv-LV"/>
        </w:rPr>
      </w:pPr>
    </w:p>
    <w:p w14:paraId="2366DFF6" w14:textId="1AAC91A5" w:rsidR="00DD382B" w:rsidRPr="005D49AC" w:rsidRDefault="00DD382B">
      <w:pPr>
        <w:rPr>
          <w:rFonts w:eastAsia="Calibri"/>
          <w:sz w:val="28"/>
          <w:szCs w:val="28"/>
          <w:lang w:val="lv-LV"/>
        </w:rPr>
      </w:pPr>
      <w:r w:rsidRPr="005D49AC">
        <w:rPr>
          <w:rFonts w:eastAsia="Calibri"/>
          <w:sz w:val="28"/>
          <w:szCs w:val="28"/>
          <w:lang w:val="lv-LV"/>
        </w:rPr>
        <w:t xml:space="preserve"> </w:t>
      </w:r>
    </w:p>
    <w:p w14:paraId="58BBE185" w14:textId="77777777" w:rsidR="00A56CB3" w:rsidRPr="005D49AC" w:rsidRDefault="00A56CB3">
      <w:pPr>
        <w:rPr>
          <w:rFonts w:eastAsia="Calibri"/>
          <w:sz w:val="28"/>
          <w:szCs w:val="28"/>
          <w:lang w:val="lv-LV"/>
        </w:rPr>
      </w:pPr>
    </w:p>
    <w:p w14:paraId="17C70D9B" w14:textId="77777777" w:rsidR="00A56CB3" w:rsidRPr="005D49AC" w:rsidRDefault="00A56CB3">
      <w:pPr>
        <w:rPr>
          <w:rFonts w:eastAsia="Calibri"/>
          <w:sz w:val="28"/>
          <w:szCs w:val="28"/>
          <w:lang w:val="lv-LV"/>
        </w:rPr>
      </w:pPr>
    </w:p>
    <w:p w14:paraId="37D3F602" w14:textId="77777777" w:rsidR="00A56CB3" w:rsidRPr="005D49AC" w:rsidRDefault="00A56CB3">
      <w:pPr>
        <w:rPr>
          <w:rFonts w:eastAsia="Calibri"/>
          <w:sz w:val="28"/>
          <w:szCs w:val="28"/>
          <w:lang w:val="lv-LV"/>
        </w:rPr>
      </w:pPr>
    </w:p>
    <w:p w14:paraId="06902F07" w14:textId="77777777" w:rsidR="00A56CB3" w:rsidRPr="005D49AC" w:rsidRDefault="00A56CB3">
      <w:pPr>
        <w:rPr>
          <w:rFonts w:eastAsia="Calibri"/>
          <w:sz w:val="28"/>
          <w:szCs w:val="28"/>
          <w:lang w:val="lv-LV"/>
        </w:rPr>
      </w:pPr>
    </w:p>
    <w:p w14:paraId="4022EDED" w14:textId="77777777" w:rsidR="00A56CB3" w:rsidRPr="005D49AC" w:rsidRDefault="00A56CB3">
      <w:pPr>
        <w:rPr>
          <w:rFonts w:eastAsia="Calibri"/>
          <w:sz w:val="28"/>
          <w:szCs w:val="28"/>
          <w:lang w:val="lv-LV"/>
        </w:rPr>
      </w:pPr>
    </w:p>
    <w:p w14:paraId="15600294" w14:textId="77777777" w:rsidR="00A56CB3" w:rsidRPr="005D49AC" w:rsidRDefault="00A56CB3">
      <w:pPr>
        <w:rPr>
          <w:rFonts w:eastAsia="Calibri"/>
          <w:sz w:val="28"/>
          <w:szCs w:val="28"/>
          <w:lang w:val="lv-LV"/>
        </w:rPr>
      </w:pPr>
    </w:p>
    <w:p w14:paraId="64D951A0" w14:textId="77777777" w:rsidR="00A56CB3" w:rsidRPr="005D49AC" w:rsidRDefault="00A56CB3">
      <w:pPr>
        <w:rPr>
          <w:rFonts w:eastAsia="Calibri"/>
          <w:sz w:val="28"/>
          <w:szCs w:val="28"/>
          <w:lang w:val="lv-LV"/>
        </w:rPr>
      </w:pPr>
    </w:p>
    <w:p w14:paraId="56FA3B25" w14:textId="77777777" w:rsidR="00A56CB3" w:rsidRPr="005D49AC" w:rsidRDefault="00A56CB3">
      <w:pPr>
        <w:rPr>
          <w:rFonts w:eastAsia="Calibri"/>
          <w:sz w:val="28"/>
          <w:szCs w:val="28"/>
          <w:lang w:val="lv-LV"/>
        </w:rPr>
      </w:pPr>
    </w:p>
    <w:p w14:paraId="4EDAA443" w14:textId="77777777" w:rsidR="00A56CB3" w:rsidRPr="005D49AC" w:rsidRDefault="00A56CB3">
      <w:pPr>
        <w:rPr>
          <w:rFonts w:eastAsia="Calibri"/>
          <w:sz w:val="28"/>
          <w:szCs w:val="28"/>
          <w:lang w:val="lv-LV"/>
        </w:rPr>
      </w:pPr>
    </w:p>
    <w:p w14:paraId="5CDB07AB" w14:textId="77777777" w:rsidR="00A56CB3" w:rsidRPr="005D49AC" w:rsidRDefault="00A56CB3">
      <w:pPr>
        <w:rPr>
          <w:rFonts w:eastAsia="Calibri"/>
          <w:sz w:val="28"/>
          <w:szCs w:val="28"/>
          <w:lang w:val="lv-LV"/>
        </w:rPr>
      </w:pPr>
    </w:p>
    <w:p w14:paraId="7CC8CEBA" w14:textId="77777777" w:rsidR="00A56CB3" w:rsidRPr="005D49AC" w:rsidRDefault="00A56CB3">
      <w:pPr>
        <w:rPr>
          <w:rFonts w:eastAsia="Calibri"/>
          <w:sz w:val="28"/>
          <w:szCs w:val="28"/>
          <w:lang w:val="lv-LV"/>
        </w:rPr>
      </w:pPr>
    </w:p>
    <w:p w14:paraId="4716D3A2" w14:textId="77777777" w:rsidR="00A56CB3" w:rsidRPr="005D49AC" w:rsidRDefault="00A56CB3">
      <w:pPr>
        <w:rPr>
          <w:rFonts w:eastAsia="Calibri"/>
          <w:sz w:val="28"/>
          <w:szCs w:val="28"/>
          <w:lang w:val="lv-LV"/>
        </w:rPr>
      </w:pPr>
    </w:p>
    <w:p w14:paraId="6430DECE" w14:textId="77777777" w:rsidR="00A56CB3" w:rsidRPr="005D49AC" w:rsidRDefault="00A56CB3">
      <w:pPr>
        <w:rPr>
          <w:rFonts w:eastAsia="Calibri"/>
          <w:sz w:val="28"/>
          <w:szCs w:val="28"/>
          <w:lang w:val="lv-LV"/>
        </w:rPr>
      </w:pPr>
    </w:p>
    <w:p w14:paraId="67F02EA8" w14:textId="77777777" w:rsidR="00A56CB3" w:rsidRPr="005D49AC" w:rsidRDefault="00A56CB3">
      <w:pPr>
        <w:rPr>
          <w:rFonts w:eastAsia="Calibri"/>
          <w:sz w:val="28"/>
          <w:szCs w:val="28"/>
          <w:lang w:val="lv-LV"/>
        </w:rPr>
      </w:pPr>
    </w:p>
    <w:p w14:paraId="16C37DE3" w14:textId="77777777" w:rsidR="00A56CB3" w:rsidRPr="005D49AC" w:rsidRDefault="00A56CB3">
      <w:pPr>
        <w:rPr>
          <w:rFonts w:eastAsia="Calibri"/>
          <w:sz w:val="28"/>
          <w:szCs w:val="28"/>
          <w:lang w:val="lv-LV"/>
        </w:rPr>
      </w:pPr>
    </w:p>
    <w:p w14:paraId="4F7046D8" w14:textId="77777777" w:rsidR="00A56CB3" w:rsidRPr="005D49AC" w:rsidRDefault="00A56CB3">
      <w:pPr>
        <w:rPr>
          <w:rFonts w:eastAsia="Calibri"/>
          <w:sz w:val="28"/>
          <w:szCs w:val="28"/>
          <w:lang w:val="lv-LV"/>
        </w:rPr>
      </w:pPr>
    </w:p>
    <w:p w14:paraId="05DF5798" w14:textId="77777777" w:rsidR="00476FFD" w:rsidRPr="005D49AC" w:rsidRDefault="00476FFD" w:rsidP="00476FFD">
      <w:pPr>
        <w:jc w:val="right"/>
        <w:textAlignment w:val="baseline"/>
        <w:rPr>
          <w:color w:val="404040" w:themeColor="text1" w:themeTint="BF"/>
          <w:lang w:val="lv-LV" w:eastAsia="lv-LV"/>
        </w:rPr>
      </w:pPr>
      <w:bookmarkStart w:id="17" w:name="_Hlk534269341"/>
      <w:r w:rsidRPr="005D49AC">
        <w:rPr>
          <w:i/>
          <w:iCs/>
          <w:color w:val="404040" w:themeColor="text1" w:themeTint="BF"/>
          <w:lang w:val="lv-LV" w:eastAsia="lv-LV"/>
        </w:rPr>
        <w:t>PIELIKUMS</w:t>
      </w:r>
    </w:p>
    <w:p w14:paraId="6430261A" w14:textId="77777777" w:rsidR="00476FFD" w:rsidRPr="005D49AC" w:rsidRDefault="00476FFD" w:rsidP="00476FFD">
      <w:pPr>
        <w:jc w:val="right"/>
        <w:rPr>
          <w:i/>
          <w:iCs/>
          <w:color w:val="404040" w:themeColor="text1" w:themeTint="BF"/>
          <w:lang w:val="lv-LV"/>
        </w:rPr>
      </w:pPr>
      <w:r w:rsidRPr="005D49AC">
        <w:rPr>
          <w:i/>
          <w:iCs/>
          <w:color w:val="404040" w:themeColor="text1" w:themeTint="BF"/>
          <w:lang w:val="lv-LV"/>
        </w:rPr>
        <w:t>Apstiprināts ar Jēkabpils novada pašvaldības</w:t>
      </w:r>
    </w:p>
    <w:p w14:paraId="2632A304" w14:textId="77777777" w:rsidR="00476FFD" w:rsidRPr="005D49AC" w:rsidRDefault="00476FFD" w:rsidP="00476FFD">
      <w:pPr>
        <w:jc w:val="right"/>
        <w:rPr>
          <w:i/>
          <w:iCs/>
          <w:color w:val="262626" w:themeColor="text1" w:themeTint="D9"/>
          <w:szCs w:val="22"/>
          <w:lang w:val="lv-LV"/>
        </w:rPr>
      </w:pPr>
      <w:r w:rsidRPr="005D49AC">
        <w:rPr>
          <w:i/>
          <w:iCs/>
          <w:color w:val="262626" w:themeColor="text1" w:themeTint="D9"/>
          <w:lang w:val="lv-LV"/>
        </w:rPr>
        <w:t>Pašvaldības nekustamo īpašumu iznomāšanas</w:t>
      </w:r>
      <w:r w:rsidRPr="005D49AC">
        <w:rPr>
          <w:i/>
          <w:iCs/>
          <w:color w:val="262626" w:themeColor="text1" w:themeTint="D9"/>
          <w:szCs w:val="22"/>
          <w:lang w:val="lv-LV"/>
        </w:rPr>
        <w:t xml:space="preserve"> komisijas </w:t>
      </w:r>
    </w:p>
    <w:p w14:paraId="7FA495AF" w14:textId="607A65D3" w:rsidR="00476FFD" w:rsidRPr="005D49AC" w:rsidRDefault="00476FFD" w:rsidP="00476FFD">
      <w:pPr>
        <w:jc w:val="right"/>
        <w:rPr>
          <w:bCs/>
          <w:color w:val="262626" w:themeColor="text1" w:themeTint="D9"/>
          <w:lang w:val="lv-LV"/>
        </w:rPr>
      </w:pPr>
      <w:r w:rsidRPr="005D49AC">
        <w:rPr>
          <w:i/>
          <w:iCs/>
          <w:color w:val="262626" w:themeColor="text1" w:themeTint="D9"/>
          <w:lang w:val="lv-LV"/>
        </w:rPr>
        <w:t>2</w:t>
      </w:r>
      <w:r w:rsidR="005D49AC" w:rsidRPr="005D49AC">
        <w:rPr>
          <w:i/>
          <w:iCs/>
          <w:color w:val="262626" w:themeColor="text1" w:themeTint="D9"/>
          <w:lang w:val="lv-LV"/>
        </w:rPr>
        <w:t>6</w:t>
      </w:r>
      <w:r w:rsidRPr="005D49AC">
        <w:rPr>
          <w:i/>
          <w:iCs/>
          <w:color w:val="262626" w:themeColor="text1" w:themeTint="D9"/>
          <w:lang w:val="lv-LV"/>
        </w:rPr>
        <w:t>.11.2025. lēmumu Nr. 110 (protokols Nr. 40, 3. punkts</w:t>
      </w:r>
      <w:r w:rsidRPr="005D49AC">
        <w:rPr>
          <w:bCs/>
          <w:color w:val="262626" w:themeColor="text1" w:themeTint="D9"/>
          <w:lang w:val="lv-LV"/>
        </w:rPr>
        <w:t>)</w:t>
      </w:r>
    </w:p>
    <w:p w14:paraId="30E3396D" w14:textId="77777777" w:rsidR="00DD382B" w:rsidRPr="005D49AC" w:rsidRDefault="00DD382B" w:rsidP="00DD382B">
      <w:pPr>
        <w:spacing w:line="244" w:lineRule="auto"/>
        <w:rPr>
          <w:b/>
          <w:lang w:val="lv-LV"/>
        </w:rPr>
      </w:pPr>
    </w:p>
    <w:p w14:paraId="181EE770" w14:textId="3400DCF1" w:rsidR="00DD382B" w:rsidRPr="005D49AC" w:rsidRDefault="00DD382B" w:rsidP="00DD382B">
      <w:pPr>
        <w:spacing w:line="244" w:lineRule="auto"/>
        <w:jc w:val="center"/>
        <w:rPr>
          <w:b/>
          <w:bCs/>
          <w:kern w:val="1"/>
          <w:lang w:val="lv-LV"/>
        </w:rPr>
      </w:pPr>
      <w:bookmarkStart w:id="18" w:name="_Hlk107312115"/>
      <w:r w:rsidRPr="005D49AC">
        <w:rPr>
          <w:b/>
          <w:bCs/>
          <w:kern w:val="1"/>
          <w:lang w:val="lv-LV"/>
        </w:rPr>
        <w:t xml:space="preserve">Nekustamā īpašuma ar nosaukumu “Attīrīšanas iekārtas”, Mežāres pagasts, Jēkabpils novads, kadastra Nr. 5676 005 0268, ēkas ar kadastra apzīmējumu 5676 005 0268 002, </w:t>
      </w:r>
      <w:r w:rsidRPr="005D49AC">
        <w:rPr>
          <w:b/>
          <w:bCs/>
          <w:lang w:val="lv-LV"/>
        </w:rPr>
        <w:t xml:space="preserve">nedzīvojamās telpas </w:t>
      </w:r>
      <w:r w:rsidRPr="005D49AC">
        <w:rPr>
          <w:rFonts w:cs="Tahoma"/>
          <w:b/>
          <w:bCs/>
          <w:lang w:val="lv-LV"/>
        </w:rPr>
        <w:t> </w:t>
      </w:r>
      <w:r w:rsidR="00C87C4E" w:rsidRPr="005D49AC">
        <w:rPr>
          <w:b/>
          <w:lang w:val="lv-LV"/>
        </w:rPr>
        <w:t>“Autogarāža”-7 (Nr. 004 – 2 daļa) 68,83 m</w:t>
      </w:r>
      <w:r w:rsidR="00C87C4E" w:rsidRPr="005D49AC">
        <w:rPr>
          <w:b/>
          <w:vertAlign w:val="superscript"/>
          <w:lang w:val="lv-LV"/>
        </w:rPr>
        <w:t>2</w:t>
      </w:r>
      <w:r w:rsidR="00C87C4E" w:rsidRPr="005D49AC">
        <w:rPr>
          <w:b/>
          <w:lang w:val="lv-LV"/>
        </w:rPr>
        <w:t xml:space="preserve"> platībā</w:t>
      </w:r>
      <w:r w:rsidR="00C87C4E" w:rsidRPr="005D49AC">
        <w:rPr>
          <w:bCs/>
          <w:lang w:val="lv-LV"/>
        </w:rPr>
        <w:t xml:space="preserve">  </w:t>
      </w:r>
      <w:r w:rsidRPr="005D49AC">
        <w:rPr>
          <w:b/>
          <w:kern w:val="1"/>
          <w:lang w:val="lv-LV"/>
        </w:rPr>
        <w:t>nomas</w:t>
      </w:r>
      <w:r w:rsidRPr="005D49AC">
        <w:rPr>
          <w:b/>
          <w:bCs/>
          <w:kern w:val="1"/>
          <w:lang w:val="lv-LV"/>
        </w:rPr>
        <w:t xml:space="preserve"> tiesību </w:t>
      </w:r>
      <w:r w:rsidR="00366D80" w:rsidRPr="005D49AC">
        <w:rPr>
          <w:b/>
          <w:bCs/>
          <w:kern w:val="1"/>
          <w:lang w:val="lv-LV"/>
        </w:rPr>
        <w:t xml:space="preserve">otrās </w:t>
      </w:r>
      <w:r w:rsidRPr="005D49AC">
        <w:rPr>
          <w:b/>
          <w:bCs/>
          <w:kern w:val="1"/>
          <w:lang w:val="lv-LV"/>
        </w:rPr>
        <w:t>izsoles noteikumi</w:t>
      </w:r>
    </w:p>
    <w:bookmarkEnd w:id="18"/>
    <w:p w14:paraId="74A1692F" w14:textId="77777777" w:rsidR="00DD382B" w:rsidRPr="005D49AC" w:rsidRDefault="00DD382B" w:rsidP="00DD382B">
      <w:pPr>
        <w:spacing w:line="244" w:lineRule="auto"/>
        <w:jc w:val="center"/>
        <w:rPr>
          <w:b/>
          <w:lang w:val="lv-LV"/>
        </w:rPr>
      </w:pPr>
    </w:p>
    <w:p w14:paraId="6F4D246F" w14:textId="77777777" w:rsidR="00DD382B" w:rsidRPr="005D49AC" w:rsidRDefault="00DD382B" w:rsidP="00DD382B">
      <w:pPr>
        <w:pStyle w:val="Sarakstarindkopa"/>
        <w:numPr>
          <w:ilvl w:val="0"/>
          <w:numId w:val="6"/>
        </w:numPr>
        <w:spacing w:line="244" w:lineRule="auto"/>
        <w:ind w:left="284" w:hanging="295"/>
        <w:contextualSpacing/>
        <w:jc w:val="center"/>
        <w:rPr>
          <w:b/>
          <w:lang w:val="lv-LV"/>
        </w:rPr>
      </w:pPr>
      <w:r w:rsidRPr="005D49AC">
        <w:rPr>
          <w:b/>
          <w:lang w:val="lv-LV"/>
        </w:rPr>
        <w:t>Vispārīgie jautājumi</w:t>
      </w:r>
    </w:p>
    <w:p w14:paraId="7D7BB9F8" w14:textId="69F4E8F2" w:rsidR="00DD382B" w:rsidRPr="005D49AC" w:rsidRDefault="00DD382B" w:rsidP="004B3B76">
      <w:pPr>
        <w:pStyle w:val="Sarakstarindkopa"/>
        <w:numPr>
          <w:ilvl w:val="0"/>
          <w:numId w:val="5"/>
        </w:numPr>
        <w:ind w:left="567" w:hanging="567"/>
        <w:contextualSpacing/>
        <w:jc w:val="both"/>
        <w:rPr>
          <w:lang w:val="lv-LV"/>
        </w:rPr>
      </w:pPr>
      <w:r w:rsidRPr="005D49AC">
        <w:rPr>
          <w:lang w:val="lv-LV"/>
        </w:rPr>
        <w:t xml:space="preserve">Nekustamā īpašuma ar nosaukumu “Attīrīšanas iekārtas”, Mežāres pagasts, Jēkabpils novads, kadastra </w:t>
      </w:r>
      <w:r w:rsidR="008E3D3F" w:rsidRPr="005D49AC">
        <w:rPr>
          <w:lang w:val="lv-LV"/>
        </w:rPr>
        <w:t>numurs</w:t>
      </w:r>
      <w:r w:rsidRPr="005D49AC">
        <w:rPr>
          <w:lang w:val="lv-LV"/>
        </w:rPr>
        <w:t xml:space="preserve"> 5676 005 0268, ēkas ar kadastra apzīmējumu 5676 005 0268 002, </w:t>
      </w:r>
      <w:r w:rsidRPr="005D49AC">
        <w:rPr>
          <w:bCs/>
          <w:lang w:val="lv-LV"/>
        </w:rPr>
        <w:t xml:space="preserve">nedzīvojamās telpas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 </w:t>
      </w:r>
      <w:r w:rsidRPr="005D49AC">
        <w:rPr>
          <w:bCs/>
          <w:lang w:val="lv-LV"/>
        </w:rPr>
        <w:t>, nomas</w:t>
      </w:r>
      <w:r w:rsidRPr="005D49AC">
        <w:rPr>
          <w:lang w:val="lv-LV"/>
        </w:rPr>
        <w:t xml:space="preserve"> tiesību </w:t>
      </w:r>
      <w:r w:rsidR="007637DE" w:rsidRPr="005D49AC">
        <w:rPr>
          <w:lang w:val="lv-LV"/>
        </w:rPr>
        <w:t xml:space="preserve">otrās </w:t>
      </w:r>
      <w:r w:rsidRPr="005D49AC">
        <w:rPr>
          <w:lang w:val="lv-LV"/>
        </w:rPr>
        <w:t xml:space="preserve">izsoles noteikumi (turpmāk – izsoles noteikumi) nosaka kārtību, kādā tiek rīkota nomas tiesību </w:t>
      </w:r>
      <w:r w:rsidR="007637DE" w:rsidRPr="005D49AC">
        <w:rPr>
          <w:lang w:val="lv-LV"/>
        </w:rPr>
        <w:t>otrā</w:t>
      </w:r>
      <w:r w:rsidRPr="005D49AC">
        <w:rPr>
          <w:lang w:val="lv-LV"/>
        </w:rPr>
        <w:t xml:space="preserve"> izsole Jēkabpils novada pašvaldībai piederošā </w:t>
      </w:r>
      <w:r w:rsidRPr="005D49AC">
        <w:rPr>
          <w:bCs/>
          <w:lang w:val="lv-LV"/>
        </w:rPr>
        <w:t>nekustamā īpašuma ar nosaukumu “</w:t>
      </w:r>
      <w:r w:rsidRPr="005D49AC">
        <w:rPr>
          <w:lang w:val="lv-LV"/>
        </w:rPr>
        <w:t xml:space="preserve">Attīrīšanas iekārtas”, Mežāres </w:t>
      </w:r>
      <w:r w:rsidRPr="005D49AC">
        <w:rPr>
          <w:bCs/>
          <w:lang w:val="lv-LV"/>
        </w:rPr>
        <w:t xml:space="preserve">pagasts, Jēkabpils novads, kadastra Nr. </w:t>
      </w:r>
      <w:r w:rsidRPr="005D49AC">
        <w:rPr>
          <w:lang w:val="lv-LV"/>
        </w:rPr>
        <w:t>5676 005 0268</w:t>
      </w:r>
      <w:r w:rsidRPr="005D49AC">
        <w:rPr>
          <w:bCs/>
          <w:lang w:val="lv-LV"/>
        </w:rPr>
        <w:t xml:space="preserve">, ēkas ar kadastra apzīmējumu </w:t>
      </w:r>
      <w:r w:rsidRPr="005D49AC">
        <w:rPr>
          <w:lang w:val="lv-LV"/>
        </w:rPr>
        <w:t>5676 005 0268 002</w:t>
      </w:r>
      <w:r w:rsidRPr="005D49AC">
        <w:rPr>
          <w:bCs/>
          <w:lang w:val="lv-LV"/>
        </w:rPr>
        <w:t xml:space="preserve">, adrese “Autogarāža”, Mežāre, Mežāres pag., Jēkabpils nov., LV-5226, nedzīvojamās telpas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w:t>
      </w:r>
      <w:r w:rsidR="007637DE" w:rsidRPr="005D49AC">
        <w:rPr>
          <w:bCs/>
          <w:lang w:val="lv-LV"/>
        </w:rPr>
        <w:t xml:space="preserve">, </w:t>
      </w:r>
      <w:r w:rsidRPr="005D49AC">
        <w:rPr>
          <w:lang w:val="lv-LV"/>
        </w:rPr>
        <w:t xml:space="preserve">(turpmāk – Nomas objekts), un nosolītājam tiek piešķirtas nomas tiesības uz Nomas objektu. </w:t>
      </w:r>
    </w:p>
    <w:p w14:paraId="0E9A64D8" w14:textId="77777777" w:rsidR="00DD382B" w:rsidRPr="005D49AC" w:rsidRDefault="00DD382B" w:rsidP="004B3B76">
      <w:pPr>
        <w:pStyle w:val="Sarakstarindkopa"/>
        <w:numPr>
          <w:ilvl w:val="0"/>
          <w:numId w:val="5"/>
        </w:numPr>
        <w:ind w:left="567" w:hanging="567"/>
        <w:contextualSpacing/>
        <w:jc w:val="both"/>
        <w:rPr>
          <w:sz w:val="28"/>
          <w:szCs w:val="28"/>
          <w:lang w:val="lv-LV"/>
        </w:rPr>
      </w:pPr>
      <w:r w:rsidRPr="005D49AC">
        <w:rPr>
          <w:lang w:val="lv-LV"/>
        </w:rPr>
        <w:t>Izsoles mērķis ir noteikt nomas objekta nomnieku, kurš piedāvā finansiāli izdevīgāko piedāvājumu nomas tiesības nodibināšanai.</w:t>
      </w:r>
    </w:p>
    <w:p w14:paraId="541B6EC9" w14:textId="77777777" w:rsidR="00DD382B" w:rsidRPr="005D49AC" w:rsidRDefault="00DD382B" w:rsidP="004B3B76">
      <w:pPr>
        <w:pStyle w:val="Sarakstarindkopa"/>
        <w:numPr>
          <w:ilvl w:val="0"/>
          <w:numId w:val="5"/>
        </w:numPr>
        <w:ind w:left="567" w:hanging="567"/>
        <w:contextualSpacing/>
        <w:jc w:val="both"/>
        <w:rPr>
          <w:lang w:val="lv-LV"/>
        </w:rPr>
      </w:pPr>
      <w:r w:rsidRPr="005D49AC">
        <w:rPr>
          <w:lang w:val="lv-LV"/>
        </w:rPr>
        <w:t>Izsole tiek organizēta saskaņā ar Ministru kabineta 2018. gada 20. februāra noteikumiem Nr. 97 “Publiskas personas mantas iznomāšanas noteikumi”, kā arī ievērojot Publiskas personas finanšu līdzekļu mantas izšķērdēšanas novēršanas likumu.</w:t>
      </w:r>
    </w:p>
    <w:p w14:paraId="3B75F753" w14:textId="7AC9FC3A" w:rsidR="00DD382B" w:rsidRPr="005D49AC" w:rsidRDefault="00DD382B" w:rsidP="004B3B76">
      <w:pPr>
        <w:pStyle w:val="Sarakstarindkopa"/>
        <w:numPr>
          <w:ilvl w:val="0"/>
          <w:numId w:val="5"/>
        </w:numPr>
        <w:ind w:left="567" w:hanging="567"/>
        <w:contextualSpacing/>
        <w:jc w:val="both"/>
        <w:rPr>
          <w:lang w:val="lv-LV"/>
        </w:rPr>
      </w:pPr>
      <w:r w:rsidRPr="005D49AC">
        <w:rPr>
          <w:lang w:val="lv-LV"/>
        </w:rPr>
        <w:t>Informācija par Nomas objekta izsoli (turpmāk - Izsoles sludinājums) tiek publicēta</w:t>
      </w:r>
      <w:r w:rsidR="005E58A3" w:rsidRPr="005D49AC">
        <w:rPr>
          <w:lang w:val="lv-LV"/>
        </w:rPr>
        <w:t xml:space="preserve"> J</w:t>
      </w:r>
      <w:r w:rsidRPr="005D49AC">
        <w:rPr>
          <w:lang w:val="lv-LV"/>
        </w:rPr>
        <w:t>ēkabpils novada pašvaldības mājas lapā  www.jekabpils.lv.</w:t>
      </w:r>
    </w:p>
    <w:p w14:paraId="379E10FB" w14:textId="4219F052" w:rsidR="00DD382B" w:rsidRPr="005D49AC" w:rsidRDefault="00DD382B" w:rsidP="004B3B76">
      <w:pPr>
        <w:pStyle w:val="Sarakstarindkopa"/>
        <w:numPr>
          <w:ilvl w:val="0"/>
          <w:numId w:val="5"/>
        </w:numPr>
        <w:ind w:left="567" w:hanging="567"/>
        <w:contextualSpacing/>
        <w:jc w:val="both"/>
        <w:rPr>
          <w:lang w:val="lv-LV"/>
        </w:rPr>
      </w:pPr>
      <w:r w:rsidRPr="005D49AC">
        <w:rPr>
          <w:lang w:val="lv-LV"/>
        </w:rPr>
        <w:t xml:space="preserve">Nomas objekta iznomātājs ir </w:t>
      </w:r>
      <w:bookmarkStart w:id="19" w:name="_Hlk526866090"/>
      <w:r w:rsidRPr="005D49AC">
        <w:rPr>
          <w:lang w:val="lv-LV"/>
        </w:rPr>
        <w:t>Jēkabpils novada pašvaldība</w:t>
      </w:r>
      <w:bookmarkEnd w:id="19"/>
      <w:r w:rsidRPr="005D49AC">
        <w:rPr>
          <w:lang w:val="lv-LV"/>
        </w:rPr>
        <w:t xml:space="preserve">, reģistrācijas </w:t>
      </w:r>
      <w:r w:rsidR="0034693C" w:rsidRPr="005D49AC">
        <w:rPr>
          <w:lang w:val="lv-LV"/>
        </w:rPr>
        <w:t>numurs</w:t>
      </w:r>
      <w:r w:rsidR="00B27834" w:rsidRPr="005D49AC">
        <w:rPr>
          <w:lang w:val="lv-LV"/>
        </w:rPr>
        <w:t xml:space="preserve"> </w:t>
      </w:r>
      <w:r w:rsidRPr="005D49AC">
        <w:rPr>
          <w:lang w:val="lv-LV"/>
        </w:rPr>
        <w:t>90000024205, adrese: Brīvības iela 120, Jēkabpils, Jēkabpils nov., LV-5201.</w:t>
      </w:r>
    </w:p>
    <w:p w14:paraId="3316BB4E" w14:textId="79EE074C" w:rsidR="00084FE5" w:rsidRPr="005D49AC" w:rsidRDefault="00084FE5" w:rsidP="004B3B76">
      <w:pPr>
        <w:pStyle w:val="Sarakstarindkopa"/>
        <w:numPr>
          <w:ilvl w:val="0"/>
          <w:numId w:val="5"/>
        </w:numPr>
        <w:jc w:val="both"/>
        <w:rPr>
          <w:lang w:val="lv-LV"/>
        </w:rPr>
      </w:pPr>
      <w:bookmarkStart w:id="20" w:name="_Hlk524703977"/>
      <w:r w:rsidRPr="005D49AC">
        <w:rPr>
          <w:lang w:val="lv-LV"/>
        </w:rPr>
        <w:t xml:space="preserve"> 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461A2CCF" w14:textId="77777777" w:rsidR="00DD382B" w:rsidRPr="005D49AC" w:rsidRDefault="00DD382B" w:rsidP="004B3B76">
      <w:pPr>
        <w:pStyle w:val="Sarakstarindkopa"/>
        <w:numPr>
          <w:ilvl w:val="0"/>
          <w:numId w:val="5"/>
        </w:numPr>
        <w:ind w:left="567" w:hanging="567"/>
        <w:contextualSpacing/>
        <w:jc w:val="both"/>
        <w:rPr>
          <w:lang w:val="lv-LV"/>
        </w:rPr>
      </w:pPr>
      <w:r w:rsidRPr="005D49AC">
        <w:rPr>
          <w:lang w:val="lv-LV"/>
        </w:rPr>
        <w:t xml:space="preserve">Nomas objekts tiek iznomāts ar mērķi garāžas vajadzībām. </w:t>
      </w:r>
      <w:bookmarkEnd w:id="20"/>
    </w:p>
    <w:p w14:paraId="7535E500" w14:textId="77777777" w:rsidR="00DD382B" w:rsidRPr="005D49AC" w:rsidRDefault="00DD382B" w:rsidP="00DD382B">
      <w:pPr>
        <w:pStyle w:val="Sarakstarindkopa"/>
        <w:spacing w:line="244" w:lineRule="auto"/>
        <w:ind w:left="567"/>
        <w:jc w:val="both"/>
        <w:rPr>
          <w:color w:val="FF0000"/>
          <w:lang w:val="lv-LV"/>
        </w:rPr>
      </w:pPr>
    </w:p>
    <w:p w14:paraId="2F9F2F1B" w14:textId="77777777" w:rsidR="00DD382B" w:rsidRPr="005D49AC" w:rsidRDefault="00DD382B" w:rsidP="00DD382B">
      <w:pPr>
        <w:pStyle w:val="Sarakstarindkopa"/>
        <w:numPr>
          <w:ilvl w:val="0"/>
          <w:numId w:val="6"/>
        </w:numPr>
        <w:spacing w:line="244" w:lineRule="auto"/>
        <w:ind w:left="284" w:hanging="295"/>
        <w:contextualSpacing/>
        <w:jc w:val="center"/>
        <w:rPr>
          <w:b/>
          <w:lang w:val="lv-LV"/>
        </w:rPr>
      </w:pPr>
      <w:r w:rsidRPr="005D49AC">
        <w:rPr>
          <w:b/>
          <w:lang w:val="lv-LV"/>
        </w:rPr>
        <w:t>Izsoles veids, norises vieta un laiks</w:t>
      </w:r>
    </w:p>
    <w:p w14:paraId="08DEED43" w14:textId="64B80083" w:rsidR="00DD382B" w:rsidRPr="005D49AC" w:rsidRDefault="00DD382B" w:rsidP="004B3B76">
      <w:pPr>
        <w:pStyle w:val="Sarakstarindkopa"/>
        <w:numPr>
          <w:ilvl w:val="0"/>
          <w:numId w:val="5"/>
        </w:numPr>
        <w:ind w:left="426" w:hanging="426"/>
        <w:contextualSpacing/>
        <w:jc w:val="both"/>
        <w:rPr>
          <w:lang w:val="lv-LV"/>
        </w:rPr>
      </w:pPr>
      <w:r w:rsidRPr="005D49AC">
        <w:rPr>
          <w:lang w:val="lv-LV"/>
        </w:rPr>
        <w:t xml:space="preserve">Tiek rīkota nomas objekta </w:t>
      </w:r>
      <w:r w:rsidR="00D51C43" w:rsidRPr="005D49AC">
        <w:rPr>
          <w:lang w:val="lv-LV"/>
        </w:rPr>
        <w:t>otrā</w:t>
      </w:r>
      <w:r w:rsidRPr="005D49AC">
        <w:rPr>
          <w:lang w:val="lv-LV"/>
        </w:rPr>
        <w:t xml:space="preserve"> izsole, rakstiska izsole ar augšupejošu soli nomas tiesību noteikšanai. Pretendents, kurš atbilst šo nomas tiesību izsoles noteikumu V. nodaļas prasībām un piedāvā visaugstāko nomas maksu par nomas objektu, tiek atzīts par izsoles uzvarētāju un iegūst nomas objekta nomas tiesības. </w:t>
      </w:r>
    </w:p>
    <w:p w14:paraId="6B40DDA2" w14:textId="349E99F9" w:rsidR="00DD382B" w:rsidRPr="005D49AC" w:rsidRDefault="00DD382B" w:rsidP="004B3B76">
      <w:pPr>
        <w:pStyle w:val="Sarakstarindkopa"/>
        <w:numPr>
          <w:ilvl w:val="0"/>
          <w:numId w:val="5"/>
        </w:numPr>
        <w:ind w:left="426" w:hanging="426"/>
        <w:contextualSpacing/>
        <w:jc w:val="both"/>
        <w:rPr>
          <w:lang w:val="lv-LV"/>
        </w:rPr>
      </w:pPr>
      <w:r w:rsidRPr="005D49AC">
        <w:rPr>
          <w:lang w:val="lv-LV"/>
        </w:rPr>
        <w:t xml:space="preserve">Piedāvājumu atvēršana notiek </w:t>
      </w:r>
      <w:r w:rsidRPr="005D49AC">
        <w:rPr>
          <w:b/>
          <w:bCs/>
          <w:lang w:val="lv-LV"/>
        </w:rPr>
        <w:t>202</w:t>
      </w:r>
      <w:r w:rsidR="00084FE5" w:rsidRPr="005D49AC">
        <w:rPr>
          <w:b/>
          <w:bCs/>
          <w:lang w:val="lv-LV"/>
        </w:rPr>
        <w:t>5</w:t>
      </w:r>
      <w:r w:rsidRPr="005D49AC">
        <w:rPr>
          <w:b/>
          <w:bCs/>
          <w:lang w:val="lv-LV"/>
        </w:rPr>
        <w:t xml:space="preserve">. gada </w:t>
      </w:r>
      <w:r w:rsidR="008921A1" w:rsidRPr="005D49AC">
        <w:rPr>
          <w:b/>
          <w:bCs/>
          <w:lang w:val="lv-LV"/>
        </w:rPr>
        <w:t>9</w:t>
      </w:r>
      <w:r w:rsidR="00156659" w:rsidRPr="005D49AC">
        <w:rPr>
          <w:b/>
          <w:bCs/>
          <w:lang w:val="lv-LV"/>
        </w:rPr>
        <w:t>. decembrī</w:t>
      </w:r>
      <w:r w:rsidRPr="005D49AC">
        <w:rPr>
          <w:b/>
          <w:bCs/>
          <w:lang w:val="lv-LV"/>
        </w:rPr>
        <w:t xml:space="preserve"> plkst. </w:t>
      </w:r>
      <w:r w:rsidR="00B451EA" w:rsidRPr="005D49AC">
        <w:rPr>
          <w:b/>
          <w:bCs/>
          <w:lang w:val="lv-LV"/>
        </w:rPr>
        <w:t>11.</w:t>
      </w:r>
      <w:r w:rsidR="00FA5042" w:rsidRPr="005D49AC">
        <w:rPr>
          <w:b/>
          <w:bCs/>
          <w:lang w:val="lv-LV"/>
        </w:rPr>
        <w:t>00</w:t>
      </w:r>
      <w:r w:rsidRPr="005D49AC">
        <w:rPr>
          <w:lang w:val="lv-LV"/>
        </w:rPr>
        <w:t xml:space="preserve"> Pašvaldības iestādes “Jēkabpils novada Attīstības pārvalde” Rīgas ielā 150A, Jēkabpilī, Jēkabpils novadā, 1. stāvā, sēžu zālē.</w:t>
      </w:r>
    </w:p>
    <w:p w14:paraId="328375D5" w14:textId="06387CE2" w:rsidR="00DD382B" w:rsidRPr="005D49AC" w:rsidRDefault="00DD382B" w:rsidP="004B3B76">
      <w:pPr>
        <w:pStyle w:val="Sarakstarindkopa"/>
        <w:numPr>
          <w:ilvl w:val="0"/>
          <w:numId w:val="5"/>
        </w:numPr>
        <w:ind w:left="426" w:hanging="426"/>
        <w:contextualSpacing/>
        <w:jc w:val="both"/>
        <w:rPr>
          <w:lang w:val="lv-LV"/>
        </w:rPr>
      </w:pPr>
      <w:r w:rsidRPr="005D49AC">
        <w:rPr>
          <w:lang w:val="lv-LV"/>
        </w:rPr>
        <w:t xml:space="preserve">Gadījumā, ja tiek rīkota atkārtota izsole, tad izsoles veidu, laiku, vietu, sākuma nomas maksu nosaka ar </w:t>
      </w:r>
      <w:r w:rsidR="00CB5A49" w:rsidRPr="005D49AC">
        <w:rPr>
          <w:lang w:val="lv-LV"/>
        </w:rPr>
        <w:t>Komisijas</w:t>
      </w:r>
      <w:r w:rsidRPr="005D49AC">
        <w:rPr>
          <w:lang w:val="lv-LV"/>
        </w:rPr>
        <w:t xml:space="preserve"> lēmumu. Komisija nodrošina Izsoles sludinājuma publicēšanu noteikumos noteiktajos avotos un ievērojot normatīvajos aktos noteiktos termiņus.</w:t>
      </w:r>
    </w:p>
    <w:p w14:paraId="784C2818" w14:textId="77777777" w:rsidR="00DD382B" w:rsidRPr="005D49AC" w:rsidRDefault="00DD382B" w:rsidP="004B3B76">
      <w:pPr>
        <w:pStyle w:val="Sarakstarindkopa"/>
        <w:numPr>
          <w:ilvl w:val="0"/>
          <w:numId w:val="5"/>
        </w:numPr>
        <w:ind w:left="426" w:hanging="426"/>
        <w:contextualSpacing/>
        <w:jc w:val="both"/>
        <w:rPr>
          <w:lang w:val="lv-LV"/>
        </w:rPr>
      </w:pPr>
      <w:r w:rsidRPr="005D49AC">
        <w:rPr>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1CAB1802" w14:textId="77777777" w:rsidR="00DD382B" w:rsidRPr="005D49AC" w:rsidRDefault="00DD382B" w:rsidP="004B3B76">
      <w:pPr>
        <w:rPr>
          <w:b/>
          <w:color w:val="FF0000"/>
          <w:lang w:val="lv-LV"/>
        </w:rPr>
      </w:pPr>
    </w:p>
    <w:p w14:paraId="6AC4BECB" w14:textId="77777777" w:rsidR="00DD382B" w:rsidRPr="005D49AC" w:rsidRDefault="00DD382B" w:rsidP="00DD382B">
      <w:pPr>
        <w:pStyle w:val="Sarakstarindkopa"/>
        <w:numPr>
          <w:ilvl w:val="0"/>
          <w:numId w:val="6"/>
        </w:numPr>
        <w:spacing w:line="244" w:lineRule="auto"/>
        <w:ind w:left="426" w:hanging="437"/>
        <w:contextualSpacing/>
        <w:jc w:val="center"/>
        <w:rPr>
          <w:b/>
          <w:lang w:val="lv-LV"/>
        </w:rPr>
      </w:pPr>
      <w:r w:rsidRPr="005D49AC">
        <w:rPr>
          <w:b/>
          <w:lang w:val="lv-LV"/>
        </w:rPr>
        <w:lastRenderedPageBreak/>
        <w:t xml:space="preserve">Nomas objekts </w:t>
      </w:r>
    </w:p>
    <w:p w14:paraId="18D8692F" w14:textId="33B7FC65" w:rsidR="00DD382B" w:rsidRPr="005D49AC" w:rsidRDefault="00DD382B" w:rsidP="004B3B76">
      <w:pPr>
        <w:pStyle w:val="Sarakstarindkopa"/>
        <w:numPr>
          <w:ilvl w:val="0"/>
          <w:numId w:val="5"/>
        </w:numPr>
        <w:ind w:left="283" w:hanging="425"/>
        <w:contextualSpacing/>
        <w:jc w:val="both"/>
        <w:rPr>
          <w:lang w:val="lv-LV"/>
        </w:rPr>
      </w:pPr>
      <w:bookmarkStart w:id="21" w:name="_Hlk525818443"/>
      <w:r w:rsidRPr="005D49AC">
        <w:rPr>
          <w:lang w:val="lv-LV"/>
        </w:rPr>
        <w:t>Nomas objekt</w:t>
      </w:r>
      <w:bookmarkEnd w:id="21"/>
      <w:r w:rsidRPr="005D49AC">
        <w:rPr>
          <w:lang w:val="lv-LV"/>
        </w:rPr>
        <w:t xml:space="preserve">s ir Jēkabpils novada pašvaldībai piederošā </w:t>
      </w:r>
      <w:r w:rsidRPr="005D49AC">
        <w:rPr>
          <w:bCs/>
          <w:lang w:val="lv-LV"/>
        </w:rPr>
        <w:t xml:space="preserve">nekustamā īpašuma ar nosaukumu “Attīrīšanas iekārtas”, Mežāres pagasts, Jēkabpils novads, kadastra </w:t>
      </w:r>
      <w:r w:rsidR="00025E67" w:rsidRPr="005D49AC">
        <w:rPr>
          <w:bCs/>
          <w:lang w:val="lv-LV"/>
        </w:rPr>
        <w:t>numurs</w:t>
      </w:r>
      <w:r w:rsidRPr="005D49AC">
        <w:rPr>
          <w:bCs/>
          <w:lang w:val="lv-LV"/>
        </w:rPr>
        <w:t xml:space="preserve"> 5676 005 0268, ēkas ar kadastra apzīmējumu 5676 005 0268 002, adrese “Autogarāža”, Mežāre, Mežāres pag., Jēkabpils nov., LV-5226, nedzīvojamās telpas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  </w:t>
      </w:r>
    </w:p>
    <w:p w14:paraId="4147F815" w14:textId="77777777" w:rsidR="00DD382B" w:rsidRPr="005D49AC" w:rsidRDefault="00DD382B" w:rsidP="004B3B76">
      <w:pPr>
        <w:pStyle w:val="Sarakstarindkopa"/>
        <w:numPr>
          <w:ilvl w:val="0"/>
          <w:numId w:val="5"/>
        </w:numPr>
        <w:ind w:left="283" w:hanging="425"/>
        <w:contextualSpacing/>
        <w:jc w:val="both"/>
        <w:rPr>
          <w:lang w:val="lv-LV"/>
        </w:rPr>
      </w:pPr>
      <w:r w:rsidRPr="005D49AC">
        <w:rPr>
          <w:lang w:val="lv-LV"/>
        </w:rPr>
        <w:t xml:space="preserve">Nomas objekts atrodas Jēkabpils novada Mežāres pagasta Mežāres ciema teritorijā. </w:t>
      </w:r>
    </w:p>
    <w:p w14:paraId="01050677" w14:textId="77777777" w:rsidR="00DD382B" w:rsidRPr="005D49AC" w:rsidRDefault="00DD382B" w:rsidP="004B3B76">
      <w:pPr>
        <w:pStyle w:val="Sarakstarindkopa"/>
        <w:numPr>
          <w:ilvl w:val="0"/>
          <w:numId w:val="5"/>
        </w:numPr>
        <w:ind w:left="283" w:hanging="425"/>
        <w:contextualSpacing/>
        <w:jc w:val="both"/>
        <w:rPr>
          <w:lang w:val="lv-LV"/>
        </w:rPr>
      </w:pPr>
      <w:r w:rsidRPr="005D49AC">
        <w:rPr>
          <w:lang w:val="lv-LV"/>
        </w:rPr>
        <w:t xml:space="preserve">Nomas objekts atrodas viena stāva ēkā. Galvenais lietošanas veids – garāžu ēkas. </w:t>
      </w:r>
    </w:p>
    <w:p w14:paraId="38D5A5A0" w14:textId="408D6C3B" w:rsidR="00DD382B" w:rsidRPr="005D49AC" w:rsidRDefault="00DD382B" w:rsidP="004B3B76">
      <w:pPr>
        <w:pStyle w:val="Sarakstarindkopa"/>
        <w:numPr>
          <w:ilvl w:val="0"/>
          <w:numId w:val="5"/>
        </w:numPr>
        <w:ind w:left="283" w:hanging="425"/>
        <w:contextualSpacing/>
        <w:jc w:val="both"/>
        <w:rPr>
          <w:lang w:val="lv-LV"/>
        </w:rPr>
      </w:pPr>
      <w:r w:rsidRPr="005D49AC">
        <w:rPr>
          <w:lang w:val="lv-LV"/>
        </w:rPr>
        <w:t xml:space="preserve">Ar Nomas objektu un ar tā saistīto informāciju var iepazīties, iepriekš sazinoties ar Jēkabpils novada Attīstības pārvaldes Teritorijas plānošanas un īpašumu pārvaldīšanas nodaļas Vecāko nekustamā īpašuma speciālisti </w:t>
      </w:r>
      <w:r w:rsidR="00025E67" w:rsidRPr="005D49AC">
        <w:rPr>
          <w:lang w:val="lv-LV"/>
        </w:rPr>
        <w:t xml:space="preserve">Ingrīdu </w:t>
      </w:r>
      <w:proofErr w:type="spellStart"/>
      <w:r w:rsidR="00025E67" w:rsidRPr="005D49AC">
        <w:rPr>
          <w:lang w:val="lv-LV"/>
        </w:rPr>
        <w:t>Gādmani</w:t>
      </w:r>
      <w:proofErr w:type="spellEnd"/>
      <w:r w:rsidRPr="005D49AC">
        <w:rPr>
          <w:lang w:val="lv-LV"/>
        </w:rPr>
        <w:t>, tālrunis saziņai 2</w:t>
      </w:r>
      <w:r w:rsidR="00025E67" w:rsidRPr="005D49AC">
        <w:rPr>
          <w:lang w:val="lv-LV"/>
        </w:rPr>
        <w:t>7318985</w:t>
      </w:r>
      <w:r w:rsidRPr="005D49AC">
        <w:rPr>
          <w:lang w:val="lv-LV"/>
        </w:rPr>
        <w:t xml:space="preserve"> vai Jēkabpils novada Mežāres pagasta pārvaldes saimniecības vadītāju Nadeždu </w:t>
      </w:r>
      <w:proofErr w:type="spellStart"/>
      <w:r w:rsidRPr="005D49AC">
        <w:rPr>
          <w:lang w:val="lv-LV"/>
        </w:rPr>
        <w:t>Mitrofanovu</w:t>
      </w:r>
      <w:proofErr w:type="spellEnd"/>
      <w:r w:rsidRPr="005D49AC">
        <w:rPr>
          <w:lang w:val="lv-LV"/>
        </w:rPr>
        <w:t>, tālrunis saziņai 26641668.</w:t>
      </w:r>
    </w:p>
    <w:p w14:paraId="773FACE9" w14:textId="77777777" w:rsidR="00DD382B" w:rsidRPr="005D49AC" w:rsidRDefault="00DD382B" w:rsidP="00DD382B">
      <w:pPr>
        <w:spacing w:line="244" w:lineRule="auto"/>
        <w:rPr>
          <w:lang w:val="lv-LV" w:eastAsia="lv-LV"/>
        </w:rPr>
      </w:pPr>
    </w:p>
    <w:p w14:paraId="60D95E61" w14:textId="77777777" w:rsidR="00DD382B" w:rsidRPr="005D49AC" w:rsidRDefault="00DD382B" w:rsidP="00DD382B">
      <w:pPr>
        <w:pStyle w:val="Sarakstarindkopa"/>
        <w:numPr>
          <w:ilvl w:val="0"/>
          <w:numId w:val="6"/>
        </w:numPr>
        <w:spacing w:line="244" w:lineRule="auto"/>
        <w:ind w:left="426" w:hanging="437"/>
        <w:contextualSpacing/>
        <w:jc w:val="center"/>
        <w:rPr>
          <w:b/>
          <w:lang w:val="lv-LV"/>
        </w:rPr>
      </w:pPr>
      <w:r w:rsidRPr="005D49AC">
        <w:rPr>
          <w:b/>
          <w:lang w:val="lv-LV"/>
        </w:rPr>
        <w:t>Nomas īpašie nosacījumi</w:t>
      </w:r>
    </w:p>
    <w:p w14:paraId="0E069345" w14:textId="77777777" w:rsidR="00DD382B" w:rsidRPr="005D49AC" w:rsidRDefault="00DD382B" w:rsidP="002B6377">
      <w:pPr>
        <w:pStyle w:val="Sarakstarindkopa"/>
        <w:numPr>
          <w:ilvl w:val="0"/>
          <w:numId w:val="5"/>
        </w:numPr>
        <w:tabs>
          <w:tab w:val="left" w:pos="284"/>
        </w:tabs>
        <w:snapToGrid w:val="0"/>
        <w:ind w:left="283" w:hanging="425"/>
        <w:contextualSpacing/>
        <w:jc w:val="both"/>
        <w:rPr>
          <w:bCs/>
          <w:lang w:val="lv-LV"/>
        </w:rPr>
      </w:pPr>
      <w:bookmarkStart w:id="22" w:name="_Hlk18252349"/>
      <w:bookmarkEnd w:id="17"/>
      <w:r w:rsidRPr="005D49AC">
        <w:rPr>
          <w:lang w:val="lv-LV"/>
        </w:rPr>
        <w:t xml:space="preserve">Nedzīvojamo telpu nomas līgums (turpmāk – Nomas līgums) tiks slēgts </w:t>
      </w:r>
      <w:r w:rsidRPr="005D49AC">
        <w:rPr>
          <w:bCs/>
          <w:lang w:val="lv-LV"/>
        </w:rPr>
        <w:t xml:space="preserve">uz 5 gadiem no nomas līguma noslēgšanas dienas. </w:t>
      </w:r>
      <w:r w:rsidRPr="005D49AC">
        <w:rPr>
          <w:lang w:val="lv-LV"/>
        </w:rPr>
        <w:t>Nomas maksa par Nomas objektu jāmaksā saskaņā ar nomas līguma nosacījumiem.</w:t>
      </w:r>
    </w:p>
    <w:p w14:paraId="2D4C845A" w14:textId="77777777" w:rsidR="00DD382B" w:rsidRPr="005D49AC" w:rsidRDefault="00DD382B" w:rsidP="002B6377">
      <w:pPr>
        <w:pStyle w:val="Sarakstarindkopa"/>
        <w:numPr>
          <w:ilvl w:val="0"/>
          <w:numId w:val="5"/>
        </w:numPr>
        <w:tabs>
          <w:tab w:val="left" w:pos="284"/>
        </w:tabs>
        <w:snapToGrid w:val="0"/>
        <w:ind w:left="283" w:hanging="425"/>
        <w:contextualSpacing/>
        <w:jc w:val="both"/>
        <w:rPr>
          <w:bCs/>
          <w:sz w:val="28"/>
          <w:szCs w:val="28"/>
          <w:lang w:val="lv-LV"/>
        </w:rPr>
      </w:pPr>
      <w:r w:rsidRPr="005D49AC">
        <w:rPr>
          <w:rFonts w:eastAsia="Lucida Sans Unicode"/>
          <w:lang w:val="lv-LV"/>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7CB849C3" w14:textId="59199ACA" w:rsidR="005813EF" w:rsidRPr="005D49AC" w:rsidRDefault="00DD382B" w:rsidP="0047049E">
      <w:pPr>
        <w:pStyle w:val="Sarakstarindkopa"/>
        <w:numPr>
          <w:ilvl w:val="0"/>
          <w:numId w:val="5"/>
        </w:numPr>
        <w:tabs>
          <w:tab w:val="left" w:pos="284"/>
        </w:tabs>
        <w:snapToGrid w:val="0"/>
        <w:ind w:left="283" w:hanging="425"/>
        <w:contextualSpacing/>
        <w:jc w:val="both"/>
        <w:rPr>
          <w:bCs/>
          <w:lang w:val="lv-LV"/>
        </w:rPr>
      </w:pPr>
      <w:r w:rsidRPr="005D49AC">
        <w:rPr>
          <w:bCs/>
          <w:lang w:val="lv-LV"/>
        </w:rPr>
        <w:t xml:space="preserve">Papildus nomas maksai izsoles uzvarētājs veic vienreizēju maksājumu </w:t>
      </w:r>
      <w:r w:rsidR="00F05DAD" w:rsidRPr="005D49AC">
        <w:rPr>
          <w:bCs/>
          <w:lang w:val="lv-LV"/>
        </w:rPr>
        <w:t>242,00</w:t>
      </w:r>
      <w:r w:rsidRPr="005D49AC">
        <w:rPr>
          <w:bCs/>
          <w:color w:val="EE0000"/>
          <w:lang w:val="lv-LV"/>
        </w:rPr>
        <w:t xml:space="preserve"> </w:t>
      </w:r>
      <w:proofErr w:type="spellStart"/>
      <w:r w:rsidR="00996A34" w:rsidRPr="005D49AC">
        <w:rPr>
          <w:bCs/>
          <w:i/>
          <w:iCs/>
          <w:lang w:val="lv-LV"/>
        </w:rPr>
        <w:t>euro</w:t>
      </w:r>
      <w:proofErr w:type="spellEnd"/>
      <w:r w:rsidRPr="005D49AC">
        <w:rPr>
          <w:bCs/>
          <w:i/>
          <w:iCs/>
          <w:color w:val="EE0000"/>
          <w:lang w:val="lv-LV"/>
        </w:rPr>
        <w:t xml:space="preserve"> </w:t>
      </w:r>
      <w:r w:rsidRPr="005D49AC">
        <w:rPr>
          <w:bCs/>
          <w:lang w:val="lv-LV"/>
        </w:rPr>
        <w:t>apmērā, lai kompensētu Pašvaldībai pieaicinātā sertificēta vērtētāja atlīdzības summu par Nomas objekta tirgus nomas maksas noteikšanu</w:t>
      </w:r>
      <w:r w:rsidR="005813EF" w:rsidRPr="005D49AC">
        <w:rPr>
          <w:bCs/>
          <w:lang w:val="lv-LV"/>
        </w:rPr>
        <w:t>.</w:t>
      </w:r>
      <w:r w:rsidRPr="005D49AC">
        <w:rPr>
          <w:bCs/>
          <w:lang w:val="lv-LV"/>
        </w:rPr>
        <w:t xml:space="preserve"> </w:t>
      </w:r>
    </w:p>
    <w:p w14:paraId="636C2491" w14:textId="44F2C5FC" w:rsidR="00DD382B" w:rsidRPr="005D49AC" w:rsidRDefault="005813EF" w:rsidP="0047049E">
      <w:pPr>
        <w:pStyle w:val="Sarakstarindkopa"/>
        <w:numPr>
          <w:ilvl w:val="0"/>
          <w:numId w:val="5"/>
        </w:numPr>
        <w:tabs>
          <w:tab w:val="left" w:pos="284"/>
        </w:tabs>
        <w:snapToGrid w:val="0"/>
        <w:ind w:left="283" w:hanging="425"/>
        <w:contextualSpacing/>
        <w:jc w:val="both"/>
        <w:rPr>
          <w:bCs/>
          <w:lang w:val="lv-LV"/>
        </w:rPr>
      </w:pPr>
      <w:r w:rsidRPr="005D49AC">
        <w:rPr>
          <w:bCs/>
          <w:lang w:val="lv-LV"/>
        </w:rPr>
        <w:t>N</w:t>
      </w:r>
      <w:r w:rsidR="00DD382B" w:rsidRPr="005D49AC">
        <w:rPr>
          <w:lang w:val="lv-LV"/>
        </w:rPr>
        <w:t xml:space="preserve">omas līguma projekts noteikts 1.pielikumā. </w:t>
      </w:r>
    </w:p>
    <w:p w14:paraId="46C3AE36" w14:textId="77777777" w:rsidR="00DD382B" w:rsidRPr="005D49AC" w:rsidRDefault="00DD382B" w:rsidP="002B6377">
      <w:pPr>
        <w:pStyle w:val="Sarakstarindkopa"/>
        <w:numPr>
          <w:ilvl w:val="0"/>
          <w:numId w:val="5"/>
        </w:numPr>
        <w:tabs>
          <w:tab w:val="left" w:pos="284"/>
        </w:tabs>
        <w:ind w:left="283" w:hanging="425"/>
        <w:contextualSpacing/>
        <w:jc w:val="both"/>
        <w:rPr>
          <w:strike/>
          <w:lang w:val="lv-LV"/>
        </w:rPr>
      </w:pPr>
      <w:r w:rsidRPr="005D49AC">
        <w:rPr>
          <w:lang w:val="lv-LV"/>
        </w:rPr>
        <w:t xml:space="preserve">Nomas objektā </w:t>
      </w:r>
      <w:bookmarkEnd w:id="22"/>
      <w:r w:rsidRPr="005D49AC">
        <w:rPr>
          <w:lang w:val="lv-LV"/>
        </w:rPr>
        <w:t>ir elektroapgāde.</w:t>
      </w:r>
    </w:p>
    <w:p w14:paraId="5BFF17CB" w14:textId="77777777" w:rsidR="00DD382B" w:rsidRPr="005D49AC" w:rsidRDefault="00DD382B" w:rsidP="002B6377">
      <w:pPr>
        <w:pStyle w:val="Sarakstarindkopa"/>
        <w:numPr>
          <w:ilvl w:val="0"/>
          <w:numId w:val="5"/>
        </w:numPr>
        <w:tabs>
          <w:tab w:val="left" w:pos="284"/>
        </w:tabs>
        <w:ind w:left="283" w:hanging="425"/>
        <w:contextualSpacing/>
        <w:jc w:val="both"/>
        <w:rPr>
          <w:lang w:val="lv-LV"/>
        </w:rPr>
      </w:pPr>
      <w:r w:rsidRPr="005D49AC">
        <w:rPr>
          <w:lang w:val="lv-LV"/>
        </w:rPr>
        <w:t>Papildus Nomas objekta nomas maksai, nomnieks apmaksā visus nodokļus un nodevas, kas paredzēti normatīvajos aktos (tajā skaitā nekustamā īpašuma nodokli).</w:t>
      </w:r>
    </w:p>
    <w:p w14:paraId="6440C034" w14:textId="77777777" w:rsidR="00DD382B" w:rsidRPr="005D49AC" w:rsidRDefault="00DD382B" w:rsidP="002B6377">
      <w:pPr>
        <w:pStyle w:val="Sarakstarindkopa"/>
        <w:numPr>
          <w:ilvl w:val="0"/>
          <w:numId w:val="5"/>
        </w:numPr>
        <w:tabs>
          <w:tab w:val="left" w:pos="284"/>
        </w:tabs>
        <w:ind w:left="283" w:hanging="425"/>
        <w:contextualSpacing/>
        <w:jc w:val="both"/>
        <w:rPr>
          <w:lang w:val="lv-LV"/>
        </w:rPr>
      </w:pPr>
      <w:r w:rsidRPr="005D49AC">
        <w:rPr>
          <w:lang w:val="lv-LV"/>
        </w:rPr>
        <w:t>Nomas objekts tiek iznomāts garāžas vajadzībām un Nomniekam par saviem līdzekļiem nepieciešams Nomas objektu uzturēt kārtībā.</w:t>
      </w:r>
    </w:p>
    <w:p w14:paraId="231A7597" w14:textId="77777777" w:rsidR="00DD382B" w:rsidRPr="005D49AC" w:rsidRDefault="00DD382B" w:rsidP="002B6377">
      <w:pPr>
        <w:pStyle w:val="Sarakstarindkopa"/>
        <w:numPr>
          <w:ilvl w:val="0"/>
          <w:numId w:val="5"/>
        </w:numPr>
        <w:tabs>
          <w:tab w:val="left" w:pos="284"/>
        </w:tabs>
        <w:ind w:left="283" w:hanging="425"/>
        <w:contextualSpacing/>
        <w:jc w:val="both"/>
        <w:rPr>
          <w:bCs/>
          <w:lang w:val="lv-LV"/>
        </w:rPr>
      </w:pPr>
      <w:r w:rsidRPr="005D49AC">
        <w:rPr>
          <w:lang w:val="lv-LV"/>
        </w:rPr>
        <w:t>Nomniekam nav tiesību nodot Nomas objektu vai tā daļu apakšnomā trešajām personām.</w:t>
      </w:r>
    </w:p>
    <w:p w14:paraId="491DEE82" w14:textId="77777777" w:rsidR="00DD382B" w:rsidRPr="005D49AC" w:rsidRDefault="00DD382B" w:rsidP="002B6377">
      <w:pPr>
        <w:pStyle w:val="Sarakstarindkopa"/>
        <w:numPr>
          <w:ilvl w:val="0"/>
          <w:numId w:val="5"/>
        </w:numPr>
        <w:tabs>
          <w:tab w:val="left" w:pos="284"/>
        </w:tabs>
        <w:ind w:left="283" w:hanging="425"/>
        <w:contextualSpacing/>
        <w:jc w:val="both"/>
        <w:rPr>
          <w:bCs/>
          <w:lang w:val="lv-LV"/>
        </w:rPr>
      </w:pPr>
      <w:r w:rsidRPr="005D49AC">
        <w:rPr>
          <w:rFonts w:eastAsia="Lucida Sans Unicode"/>
          <w:lang w:val="lv-LV"/>
        </w:rPr>
        <w:t>Nomas  līgumam  beidzoties  vai  tā  pirmstermiņa  izbeigšanas  gadījumā, nomniekam ir pienākums Nomas objektu atbrīvot un sakopt  to atbilstoši sakārtotas vides prasībām.</w:t>
      </w:r>
    </w:p>
    <w:p w14:paraId="1C53C41A" w14:textId="77777777" w:rsidR="00DD382B" w:rsidRPr="005D49AC" w:rsidRDefault="00DD382B" w:rsidP="00DD382B">
      <w:pPr>
        <w:pStyle w:val="Sarakstarindkopa"/>
        <w:tabs>
          <w:tab w:val="left" w:pos="284"/>
        </w:tabs>
        <w:ind w:left="284"/>
        <w:jc w:val="both"/>
        <w:rPr>
          <w:rFonts w:eastAsia="Lucida Sans Unicode"/>
          <w:lang w:val="lv-LV"/>
        </w:rPr>
      </w:pPr>
    </w:p>
    <w:p w14:paraId="5496C8E0" w14:textId="77777777" w:rsidR="00DD382B" w:rsidRPr="005D49AC" w:rsidRDefault="00DD382B" w:rsidP="00DD382B">
      <w:pPr>
        <w:pStyle w:val="Sarakstarindkopa"/>
        <w:tabs>
          <w:tab w:val="left" w:pos="284"/>
        </w:tabs>
        <w:ind w:left="284"/>
        <w:jc w:val="center"/>
        <w:rPr>
          <w:b/>
          <w:bCs/>
          <w:lang w:val="lv-LV"/>
        </w:rPr>
      </w:pPr>
      <w:r w:rsidRPr="005D49AC">
        <w:rPr>
          <w:rFonts w:eastAsia="Lucida Sans Unicode"/>
          <w:b/>
          <w:bCs/>
          <w:lang w:val="lv-LV"/>
        </w:rPr>
        <w:t>V. Izsoles dalībnieki</w:t>
      </w:r>
    </w:p>
    <w:p w14:paraId="37A51264" w14:textId="77777777" w:rsidR="00DD382B" w:rsidRPr="005D49AC" w:rsidRDefault="00DD382B" w:rsidP="002B6377">
      <w:pPr>
        <w:widowControl w:val="0"/>
        <w:numPr>
          <w:ilvl w:val="0"/>
          <w:numId w:val="5"/>
        </w:numPr>
        <w:suppressAutoHyphens/>
        <w:ind w:left="357" w:hanging="499"/>
        <w:contextualSpacing/>
        <w:jc w:val="both"/>
        <w:rPr>
          <w:rFonts w:eastAsia="Lucida Sans Unicode"/>
          <w:lang w:val="lv-LV"/>
        </w:rPr>
      </w:pPr>
      <w:r w:rsidRPr="005D49AC">
        <w:rPr>
          <w:rFonts w:eastAsia="Lucida Sans Unicode"/>
          <w:lang w:val="lv-LV"/>
        </w:rPr>
        <w:t>Par izsoles dalībnieku var kļūt fiziska vai juridiskā persona (turpmāk – Pretendents), kas saskaņā ar spēkā esošajiem normatīvajiem aktiem un šiem noteikumiem ir tiesīga piedalīties izsolē un iegūt nomas tiesības.</w:t>
      </w:r>
    </w:p>
    <w:p w14:paraId="52BF5813" w14:textId="77777777" w:rsidR="00DD382B" w:rsidRPr="005D49AC" w:rsidRDefault="00DD382B" w:rsidP="002B6377">
      <w:pPr>
        <w:widowControl w:val="0"/>
        <w:numPr>
          <w:ilvl w:val="0"/>
          <w:numId w:val="5"/>
        </w:numPr>
        <w:suppressAutoHyphens/>
        <w:ind w:left="357" w:hanging="499"/>
        <w:contextualSpacing/>
        <w:jc w:val="both"/>
        <w:rPr>
          <w:rFonts w:eastAsia="Lucida Sans Unicode"/>
          <w:lang w:val="lv-LV"/>
        </w:rPr>
      </w:pPr>
      <w:r w:rsidRPr="005D49AC">
        <w:rPr>
          <w:rFonts w:eastAsia="Lucida Sans Unicode"/>
          <w:lang w:val="lv-LV"/>
        </w:rPr>
        <w:t>Par izsoles dalībnieku nevar būt Pretendents:</w:t>
      </w:r>
    </w:p>
    <w:p w14:paraId="11A2B143" w14:textId="77777777" w:rsidR="00DD382B" w:rsidRPr="005D49AC" w:rsidRDefault="00DD382B" w:rsidP="002B6377">
      <w:pPr>
        <w:widowControl w:val="0"/>
        <w:numPr>
          <w:ilvl w:val="1"/>
          <w:numId w:val="5"/>
        </w:numPr>
        <w:tabs>
          <w:tab w:val="left" w:pos="993"/>
        </w:tabs>
        <w:suppressAutoHyphens/>
        <w:ind w:left="357" w:hanging="499"/>
        <w:contextualSpacing/>
        <w:jc w:val="both"/>
        <w:rPr>
          <w:rFonts w:eastAsia="Lucida Sans Unicode"/>
          <w:lang w:val="lv-LV"/>
        </w:rPr>
      </w:pPr>
      <w:r w:rsidRPr="005D49AC">
        <w:rPr>
          <w:rFonts w:eastAsia="Lucida Sans Unicode"/>
          <w:lang w:val="lv-LV"/>
        </w:rPr>
        <w:t>kuram ir maksājumu parādi Pašvaldības budžetā;</w:t>
      </w:r>
    </w:p>
    <w:p w14:paraId="29772172" w14:textId="77777777" w:rsidR="00DD382B" w:rsidRPr="005D49AC" w:rsidRDefault="00DD382B" w:rsidP="002B6377">
      <w:pPr>
        <w:widowControl w:val="0"/>
        <w:numPr>
          <w:ilvl w:val="1"/>
          <w:numId w:val="5"/>
        </w:numPr>
        <w:tabs>
          <w:tab w:val="left" w:pos="993"/>
        </w:tabs>
        <w:suppressAutoHyphens/>
        <w:ind w:left="357" w:hanging="499"/>
        <w:contextualSpacing/>
        <w:jc w:val="both"/>
        <w:rPr>
          <w:rFonts w:eastAsia="Lucida Sans Unicode"/>
          <w:lang w:val="lv-LV"/>
        </w:rPr>
      </w:pPr>
      <w:r w:rsidRPr="005D49AC">
        <w:rPr>
          <w:rFonts w:eastAsia="Lucida Sans Unicode"/>
          <w:lang w:val="lv-LV"/>
        </w:rPr>
        <w:t>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A4ADE8A" w14:textId="23533A97" w:rsidR="00DD382B" w:rsidRPr="005D49AC" w:rsidRDefault="00DD382B" w:rsidP="002B6377">
      <w:pPr>
        <w:widowControl w:val="0"/>
        <w:numPr>
          <w:ilvl w:val="1"/>
          <w:numId w:val="5"/>
        </w:numPr>
        <w:tabs>
          <w:tab w:val="left" w:pos="993"/>
        </w:tabs>
        <w:suppressAutoHyphens/>
        <w:ind w:left="357" w:hanging="499"/>
        <w:contextualSpacing/>
        <w:jc w:val="both"/>
        <w:rPr>
          <w:rFonts w:eastAsia="Lucida Sans Unicode"/>
          <w:lang w:val="lv-LV"/>
        </w:rPr>
      </w:pPr>
      <w:r w:rsidRPr="005D49AC">
        <w:rPr>
          <w:rFonts w:eastAsia="Lucida Sans Unicode"/>
          <w:lang w:val="lv-LV"/>
        </w:rPr>
        <w:t xml:space="preserve">kuram Valsts ieņēmumu dienesta administrēto nodokļu (nodevu) parāda kopsumma pārsniedz 150 </w:t>
      </w:r>
      <w:proofErr w:type="spellStart"/>
      <w:r w:rsidR="009717AB" w:rsidRPr="005D49AC">
        <w:rPr>
          <w:rFonts w:eastAsia="Lucida Sans Unicode"/>
          <w:i/>
          <w:iCs/>
          <w:lang w:val="lv-LV"/>
        </w:rPr>
        <w:t>euro</w:t>
      </w:r>
      <w:proofErr w:type="spellEnd"/>
      <w:r w:rsidRPr="005D49AC">
        <w:rPr>
          <w:rFonts w:eastAsia="Lucida Sans Unicode"/>
          <w:lang w:val="lv-LV"/>
        </w:rPr>
        <w:t xml:space="preserve"> (viens simts piecdesmit eiro);</w:t>
      </w:r>
    </w:p>
    <w:p w14:paraId="054842F5" w14:textId="77777777" w:rsidR="00DD382B" w:rsidRPr="005D49AC" w:rsidRDefault="00DD382B" w:rsidP="002B6377">
      <w:pPr>
        <w:widowControl w:val="0"/>
        <w:numPr>
          <w:ilvl w:val="1"/>
          <w:numId w:val="5"/>
        </w:numPr>
        <w:tabs>
          <w:tab w:val="left" w:pos="993"/>
        </w:tabs>
        <w:suppressAutoHyphens/>
        <w:ind w:left="357" w:hanging="499"/>
        <w:contextualSpacing/>
        <w:jc w:val="both"/>
        <w:rPr>
          <w:rFonts w:eastAsia="Lucida Sans Unicode"/>
          <w:lang w:val="lv-LV"/>
        </w:rPr>
      </w:pPr>
      <w:r w:rsidRPr="005D49AC">
        <w:rPr>
          <w:rFonts w:eastAsia="Lucida Sans Unicode"/>
          <w:lang w:val="lv-LV"/>
        </w:rPr>
        <w:t>kuram pasludināts maksātnespējas process, apturēta vai pārtraukta tās saimnieciskā darbība, uzsākta tiesvedība par tā bankrotu vai tā tiek likvidēta;</w:t>
      </w:r>
    </w:p>
    <w:p w14:paraId="403D56EB" w14:textId="77777777" w:rsidR="00DD382B" w:rsidRPr="005D49AC" w:rsidRDefault="00DD382B" w:rsidP="002B6377">
      <w:pPr>
        <w:widowControl w:val="0"/>
        <w:numPr>
          <w:ilvl w:val="1"/>
          <w:numId w:val="5"/>
        </w:numPr>
        <w:tabs>
          <w:tab w:val="left" w:pos="993"/>
        </w:tabs>
        <w:suppressAutoHyphens/>
        <w:ind w:left="357" w:hanging="499"/>
        <w:contextualSpacing/>
        <w:jc w:val="both"/>
        <w:rPr>
          <w:rFonts w:eastAsia="Lucida Sans Unicode"/>
          <w:lang w:val="lv-LV"/>
        </w:rPr>
      </w:pPr>
      <w:r w:rsidRPr="005D49AC">
        <w:rPr>
          <w:rFonts w:eastAsia="Lucida Sans Unicode"/>
          <w:lang w:val="lv-LV"/>
        </w:rPr>
        <w:t>kurš sniedzis nepatiesas ziņas;</w:t>
      </w:r>
    </w:p>
    <w:p w14:paraId="0C3C4BC4" w14:textId="77777777" w:rsidR="00DD382B" w:rsidRPr="005D49AC" w:rsidRDefault="00DD382B" w:rsidP="002B6377">
      <w:pPr>
        <w:widowControl w:val="0"/>
        <w:numPr>
          <w:ilvl w:val="1"/>
          <w:numId w:val="5"/>
        </w:numPr>
        <w:tabs>
          <w:tab w:val="left" w:pos="993"/>
        </w:tabs>
        <w:suppressAutoHyphens/>
        <w:ind w:left="357" w:hanging="499"/>
        <w:contextualSpacing/>
        <w:jc w:val="both"/>
        <w:rPr>
          <w:rFonts w:eastAsia="Lucida Sans Unicode"/>
          <w:lang w:val="lv-LV"/>
        </w:rPr>
      </w:pPr>
      <w:r w:rsidRPr="005D49AC">
        <w:rPr>
          <w:rFonts w:eastAsia="Lucida Sans Unicode"/>
          <w:lang w:val="lv-LV"/>
        </w:rPr>
        <w:t>kurš neatbilst šo noteikumu prasībām;</w:t>
      </w:r>
    </w:p>
    <w:p w14:paraId="0033623E" w14:textId="77777777" w:rsidR="00DD382B" w:rsidRPr="005D49AC" w:rsidRDefault="00DD382B" w:rsidP="002B6377">
      <w:pPr>
        <w:widowControl w:val="0"/>
        <w:numPr>
          <w:ilvl w:val="1"/>
          <w:numId w:val="5"/>
        </w:numPr>
        <w:tabs>
          <w:tab w:val="left" w:pos="993"/>
        </w:tabs>
        <w:suppressAutoHyphens/>
        <w:ind w:left="357" w:hanging="499"/>
        <w:contextualSpacing/>
        <w:jc w:val="both"/>
        <w:rPr>
          <w:rFonts w:eastAsia="Lucida Sans Unicode"/>
          <w:lang w:val="lv-LV"/>
        </w:rPr>
      </w:pPr>
      <w:r w:rsidRPr="005D49AC">
        <w:rPr>
          <w:rFonts w:eastAsia="Lucida Sans Unicode"/>
          <w:lang w:val="lv-LV"/>
        </w:rPr>
        <w:t>kurš nav iesniedzis šo noteikumu 31. punktā noteiktos dokumentus;</w:t>
      </w:r>
    </w:p>
    <w:p w14:paraId="4E4C954D" w14:textId="77777777" w:rsidR="00DD382B" w:rsidRPr="005D49AC" w:rsidRDefault="00DD382B" w:rsidP="002B6377">
      <w:pPr>
        <w:widowControl w:val="0"/>
        <w:numPr>
          <w:ilvl w:val="1"/>
          <w:numId w:val="5"/>
        </w:numPr>
        <w:tabs>
          <w:tab w:val="left" w:pos="993"/>
        </w:tabs>
        <w:suppressAutoHyphens/>
        <w:ind w:left="357" w:hanging="499"/>
        <w:contextualSpacing/>
        <w:jc w:val="both"/>
        <w:rPr>
          <w:rFonts w:eastAsia="Lucida Sans Unicode"/>
          <w:lang w:val="lv-LV"/>
        </w:rPr>
      </w:pPr>
      <w:r w:rsidRPr="005D49AC">
        <w:rPr>
          <w:rFonts w:eastAsia="Lucida Sans Unicode"/>
          <w:lang w:val="lv-LV"/>
        </w:rPr>
        <w:t xml:space="preserve">kurš nav izpildījis izsoles priekšnoteikumus (t.sk. nav veicis Izsoles noteikumu 32.1., 32.2. </w:t>
      </w:r>
      <w:r w:rsidRPr="005D49AC">
        <w:rPr>
          <w:rFonts w:eastAsia="Lucida Sans Unicode"/>
          <w:lang w:val="lv-LV"/>
        </w:rPr>
        <w:lastRenderedPageBreak/>
        <w:t>apakšpunktos noteiktos maksājumus).</w:t>
      </w:r>
    </w:p>
    <w:p w14:paraId="6B088E54" w14:textId="77777777" w:rsidR="00DD382B" w:rsidRPr="005D49AC" w:rsidRDefault="00DD382B" w:rsidP="002B6377">
      <w:pPr>
        <w:widowControl w:val="0"/>
        <w:numPr>
          <w:ilvl w:val="0"/>
          <w:numId w:val="5"/>
        </w:numPr>
        <w:suppressAutoHyphens/>
        <w:ind w:left="357" w:hanging="499"/>
        <w:contextualSpacing/>
        <w:jc w:val="both"/>
        <w:rPr>
          <w:rFonts w:eastAsia="Lucida Sans Unicode"/>
          <w:lang w:val="lv-LV"/>
        </w:rPr>
      </w:pPr>
      <w:r w:rsidRPr="005D49AC">
        <w:rPr>
          <w:rFonts w:eastAsia="Lucida Sans Unicode"/>
          <w:lang w:val="lv-LV"/>
        </w:rPr>
        <w:t>Pretendents uzskatāms par izsoles dalībnieku ar brīdi, kad saņemts tā izsoles pieteikums ar pielikumiem (31. punkts) un tas reģistrēts Izsoles noteikumos noteiktajā kārtībā.</w:t>
      </w:r>
    </w:p>
    <w:p w14:paraId="42490F32" w14:textId="77777777" w:rsidR="00DD382B" w:rsidRPr="005D49AC" w:rsidRDefault="00DD382B" w:rsidP="002B6377">
      <w:pPr>
        <w:ind w:right="40"/>
        <w:rPr>
          <w:lang w:val="lv-LV"/>
        </w:rPr>
      </w:pPr>
    </w:p>
    <w:p w14:paraId="07D8D38C" w14:textId="77777777" w:rsidR="00DD382B" w:rsidRPr="005D49AC" w:rsidRDefault="00DD382B" w:rsidP="002B6377">
      <w:pPr>
        <w:pStyle w:val="Sarakstarindkopa"/>
        <w:ind w:left="284"/>
        <w:jc w:val="center"/>
        <w:rPr>
          <w:b/>
          <w:bCs/>
          <w:lang w:val="lv-LV"/>
        </w:rPr>
      </w:pPr>
      <w:r w:rsidRPr="005D49AC">
        <w:rPr>
          <w:rFonts w:eastAsia="Lucida Sans Unicode"/>
          <w:b/>
          <w:bCs/>
          <w:lang w:val="lv-LV"/>
        </w:rPr>
        <w:t>VI. Izsoles pretendentu pieteikumu iesniegšanas, noformēšanas, pieņemšanas un reģistrēšanas  kārtība</w:t>
      </w:r>
    </w:p>
    <w:p w14:paraId="2438684B" w14:textId="2B2B3BB7" w:rsidR="00DD382B" w:rsidRPr="005D49AC" w:rsidRDefault="00DD382B" w:rsidP="002B6377">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Izsoles Pretendenta pieteikums (skat. 30. punktu) ar šo noteikumu 31. 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5D49AC">
        <w:rPr>
          <w:rFonts w:eastAsia="Lucida Sans Unicode"/>
          <w:b/>
          <w:bCs/>
          <w:lang w:val="lv-LV"/>
        </w:rPr>
        <w:t xml:space="preserve">līdz </w:t>
      </w:r>
      <w:bookmarkStart w:id="23" w:name="_Hlk200442843"/>
      <w:r w:rsidRPr="005D49AC">
        <w:rPr>
          <w:rFonts w:eastAsia="Lucida Sans Unicode"/>
          <w:b/>
          <w:bCs/>
          <w:lang w:val="lv-LV"/>
        </w:rPr>
        <w:t>202</w:t>
      </w:r>
      <w:r w:rsidR="00832290" w:rsidRPr="005D49AC">
        <w:rPr>
          <w:rFonts w:eastAsia="Lucida Sans Unicode"/>
          <w:b/>
          <w:bCs/>
          <w:lang w:val="lv-LV"/>
        </w:rPr>
        <w:t>5</w:t>
      </w:r>
      <w:r w:rsidRPr="005D49AC">
        <w:rPr>
          <w:rFonts w:eastAsia="Lucida Sans Unicode"/>
          <w:b/>
          <w:bCs/>
          <w:lang w:val="lv-LV"/>
        </w:rPr>
        <w:t xml:space="preserve">. gada  </w:t>
      </w:r>
      <w:r w:rsidR="008921A1" w:rsidRPr="005D49AC">
        <w:rPr>
          <w:rFonts w:eastAsia="Lucida Sans Unicode"/>
          <w:b/>
          <w:bCs/>
          <w:lang w:val="lv-LV"/>
        </w:rPr>
        <w:t>5</w:t>
      </w:r>
      <w:r w:rsidR="002B6377" w:rsidRPr="005D49AC">
        <w:rPr>
          <w:rFonts w:eastAsia="Lucida Sans Unicode"/>
          <w:b/>
          <w:bCs/>
          <w:lang w:val="lv-LV"/>
        </w:rPr>
        <w:t>. decembra</w:t>
      </w:r>
      <w:r w:rsidRPr="005D49AC">
        <w:rPr>
          <w:rFonts w:eastAsia="Lucida Sans Unicode"/>
          <w:b/>
          <w:bCs/>
          <w:lang w:val="lv-LV"/>
        </w:rPr>
        <w:t xml:space="preserve"> plkst. </w:t>
      </w:r>
      <w:r w:rsidR="00783B88" w:rsidRPr="005D49AC">
        <w:rPr>
          <w:rFonts w:eastAsia="Lucida Sans Unicode"/>
          <w:b/>
          <w:bCs/>
          <w:lang w:val="lv-LV"/>
        </w:rPr>
        <w:t>1</w:t>
      </w:r>
      <w:r w:rsidR="000E0F89" w:rsidRPr="005D49AC">
        <w:rPr>
          <w:rFonts w:eastAsia="Lucida Sans Unicode"/>
          <w:b/>
          <w:bCs/>
          <w:lang w:val="lv-LV"/>
        </w:rPr>
        <w:t>6.30</w:t>
      </w:r>
      <w:r w:rsidRPr="005D49AC">
        <w:rPr>
          <w:rFonts w:eastAsia="Lucida Sans Unicode"/>
          <w:lang w:val="lv-LV"/>
        </w:rPr>
        <w:t xml:space="preserve"> </w:t>
      </w:r>
      <w:bookmarkEnd w:id="23"/>
      <w:r w:rsidRPr="005D49AC">
        <w:rPr>
          <w:rFonts w:eastAsia="Lucida Sans Unicode"/>
          <w:lang w:val="lv-LV"/>
        </w:rPr>
        <w:t xml:space="preserve">Pieteikums  jāiesniedz  slēgtā  aploksnē. Pa pastu sūtītas vēstules saņemšanas datumam Pašvaldības iestādē “Jēkabpils novada Attīstības  pārvalde” Rīgas ielā 150A, Jēkabpilī, Jēkabpils novadā ir jābūt ne vēlākam kā līdz </w:t>
      </w:r>
      <w:r w:rsidR="000E0F89" w:rsidRPr="005D49AC">
        <w:rPr>
          <w:rFonts w:eastAsia="Lucida Sans Unicode"/>
          <w:b/>
          <w:bCs/>
          <w:lang w:val="lv-LV"/>
        </w:rPr>
        <w:t xml:space="preserve">2025. gada  </w:t>
      </w:r>
      <w:r w:rsidR="008921A1" w:rsidRPr="005D49AC">
        <w:rPr>
          <w:rFonts w:eastAsia="Lucida Sans Unicode"/>
          <w:b/>
          <w:bCs/>
          <w:lang w:val="lv-LV"/>
        </w:rPr>
        <w:t>5</w:t>
      </w:r>
      <w:r w:rsidR="002B6377" w:rsidRPr="005D49AC">
        <w:rPr>
          <w:rFonts w:eastAsia="Lucida Sans Unicode"/>
          <w:b/>
          <w:bCs/>
          <w:lang w:val="lv-LV"/>
        </w:rPr>
        <w:t>. decembra</w:t>
      </w:r>
      <w:r w:rsidR="000E0F89" w:rsidRPr="005D49AC">
        <w:rPr>
          <w:rFonts w:eastAsia="Lucida Sans Unicode"/>
          <w:b/>
          <w:bCs/>
          <w:lang w:val="lv-LV"/>
        </w:rPr>
        <w:t xml:space="preserve"> plkst. 16.30</w:t>
      </w:r>
      <w:r w:rsidRPr="005D49AC">
        <w:rPr>
          <w:rFonts w:eastAsia="Lucida Sans Unicode"/>
          <w:lang w:val="lv-LV"/>
        </w:rPr>
        <w:t>.</w:t>
      </w:r>
      <w:r w:rsidRPr="005D49AC">
        <w:rPr>
          <w:rFonts w:asciiTheme="minorHAnsi" w:eastAsiaTheme="minorHAnsi" w:hAnsiTheme="minorHAnsi" w:cstheme="minorBidi"/>
          <w:sz w:val="22"/>
          <w:szCs w:val="22"/>
          <w:lang w:val="lv-LV"/>
        </w:rPr>
        <w:t xml:space="preserve"> </w:t>
      </w:r>
    </w:p>
    <w:p w14:paraId="2305D532" w14:textId="77777777" w:rsidR="00DD382B" w:rsidRPr="005D49AC" w:rsidRDefault="00DD382B" w:rsidP="002B6377">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Uz aploksnes jānorāda sekojoša informācija:</w:t>
      </w:r>
    </w:p>
    <w:p w14:paraId="31D0B1BC" w14:textId="77777777" w:rsidR="00DD382B" w:rsidRPr="005D49AC" w:rsidRDefault="00DD382B" w:rsidP="002B6377">
      <w:pPr>
        <w:widowControl w:val="0"/>
        <w:suppressAutoHyphens/>
        <w:ind w:left="360" w:hanging="502"/>
        <w:contextualSpacing/>
        <w:jc w:val="center"/>
        <w:rPr>
          <w:rFonts w:eastAsia="Lucida Sans Unicode"/>
          <w:lang w:val="lv-LV"/>
        </w:rPr>
      </w:pPr>
      <w:bookmarkStart w:id="24" w:name="_Hlk119325708"/>
      <w:r w:rsidRPr="005D49AC">
        <w:rPr>
          <w:rFonts w:eastAsia="Lucida Sans Unicode"/>
          <w:lang w:val="lv-LV"/>
        </w:rPr>
        <w:t>Jēkabpils novada pašvaldības iestādei “Jēkabpils novada  Attīstības pārvalde”</w:t>
      </w:r>
    </w:p>
    <w:p w14:paraId="2E3F5995" w14:textId="77777777" w:rsidR="00DD382B" w:rsidRPr="005D49AC" w:rsidRDefault="00DD382B" w:rsidP="002B6377">
      <w:pPr>
        <w:widowControl w:val="0"/>
        <w:suppressAutoHyphens/>
        <w:ind w:left="360" w:hanging="502"/>
        <w:contextualSpacing/>
        <w:jc w:val="center"/>
        <w:rPr>
          <w:rFonts w:eastAsia="Lucida Sans Unicode"/>
          <w:lang w:val="lv-LV"/>
        </w:rPr>
      </w:pPr>
      <w:r w:rsidRPr="005D49AC">
        <w:rPr>
          <w:rFonts w:eastAsia="Lucida Sans Unicode"/>
          <w:lang w:val="lv-LV"/>
        </w:rPr>
        <w:t>Rīgas iela 150A</w:t>
      </w:r>
    </w:p>
    <w:p w14:paraId="4F5C6C44" w14:textId="77777777" w:rsidR="00DD382B" w:rsidRPr="005D49AC" w:rsidRDefault="00DD382B" w:rsidP="002B6377">
      <w:pPr>
        <w:widowControl w:val="0"/>
        <w:suppressAutoHyphens/>
        <w:ind w:left="360" w:hanging="502"/>
        <w:contextualSpacing/>
        <w:jc w:val="center"/>
        <w:rPr>
          <w:rFonts w:eastAsia="Lucida Sans Unicode"/>
          <w:lang w:val="lv-LV"/>
        </w:rPr>
      </w:pPr>
      <w:r w:rsidRPr="005D49AC">
        <w:rPr>
          <w:rFonts w:eastAsia="Lucida Sans Unicode"/>
          <w:lang w:val="lv-LV"/>
        </w:rPr>
        <w:t>Jēkabpils, LV-5201</w:t>
      </w:r>
    </w:p>
    <w:p w14:paraId="27B23CF4" w14:textId="303D07C3" w:rsidR="00DD382B" w:rsidRPr="005D49AC" w:rsidRDefault="00DD382B" w:rsidP="002B6377">
      <w:pPr>
        <w:widowControl w:val="0"/>
        <w:suppressAutoHyphens/>
        <w:ind w:left="360" w:hanging="502"/>
        <w:contextualSpacing/>
        <w:jc w:val="center"/>
        <w:rPr>
          <w:rFonts w:eastAsia="Lucida Sans Unicode"/>
          <w:lang w:val="lv-LV"/>
        </w:rPr>
      </w:pPr>
      <w:r w:rsidRPr="005D49AC">
        <w:rPr>
          <w:rFonts w:eastAsia="Lucida Sans Unicode"/>
          <w:lang w:val="lv-LV"/>
        </w:rPr>
        <w:t xml:space="preserve">Pieteikums </w:t>
      </w:r>
      <w:r w:rsidR="0018468A" w:rsidRPr="005D49AC">
        <w:rPr>
          <w:rFonts w:eastAsia="Lucida Sans Unicode"/>
          <w:lang w:val="lv-LV"/>
        </w:rPr>
        <w:t xml:space="preserve">otrai </w:t>
      </w:r>
      <w:r w:rsidRPr="005D49AC">
        <w:rPr>
          <w:rFonts w:eastAsia="Lucida Sans Unicode"/>
          <w:lang w:val="lv-LV"/>
        </w:rPr>
        <w:t>rakstiskai izsolei</w:t>
      </w:r>
    </w:p>
    <w:p w14:paraId="7BD924B8" w14:textId="5637A0DE" w:rsidR="00DD382B" w:rsidRPr="005D49AC" w:rsidRDefault="00DD382B" w:rsidP="002B6377">
      <w:pPr>
        <w:widowControl w:val="0"/>
        <w:suppressAutoHyphens/>
        <w:ind w:left="360" w:firstLine="66"/>
        <w:contextualSpacing/>
        <w:jc w:val="center"/>
        <w:rPr>
          <w:rFonts w:eastAsia="Lucida Sans Unicode"/>
          <w:lang w:val="lv-LV"/>
        </w:rPr>
      </w:pPr>
      <w:r w:rsidRPr="005D49AC">
        <w:rPr>
          <w:rFonts w:eastAsia="Lucida Sans Unicode"/>
          <w:lang w:val="lv-LV"/>
        </w:rPr>
        <w:t>“Nekustamā īpašuma “Attīrīšanas iekārtas”, Mežāres pagasts, Jēkabpils novads, ēkas ar kadastra apzīmējumu 5676 005 0268 002, nedzīvojam</w:t>
      </w:r>
      <w:r w:rsidR="00C87C4E" w:rsidRPr="005D49AC">
        <w:rPr>
          <w:rFonts w:eastAsia="Lucida Sans Unicode"/>
          <w:lang w:val="lv-LV"/>
        </w:rPr>
        <w:t>ā</w:t>
      </w:r>
      <w:r w:rsidRPr="005D49AC">
        <w:rPr>
          <w:rFonts w:eastAsia="Lucida Sans Unicode"/>
          <w:lang w:val="lv-LV"/>
        </w:rPr>
        <w:t xml:space="preserve"> </w:t>
      </w:r>
      <w:r w:rsidR="00C87C4E" w:rsidRPr="005D49AC">
        <w:rPr>
          <w:rFonts w:eastAsia="Lucida Sans Unicode"/>
          <w:lang w:val="lv-LV"/>
        </w:rPr>
        <w:t xml:space="preserve">telpa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w:t>
      </w:r>
      <w:r w:rsidR="00E3041B" w:rsidRPr="005D49AC">
        <w:rPr>
          <w:rFonts w:eastAsia="Lucida Sans Unicode"/>
          <w:lang w:val="lv-LV"/>
        </w:rPr>
        <w:t>”</w:t>
      </w:r>
    </w:p>
    <w:p w14:paraId="54629D01" w14:textId="77777777" w:rsidR="00DD382B" w:rsidRPr="005D49AC" w:rsidRDefault="00DD382B" w:rsidP="002B6377">
      <w:pPr>
        <w:widowControl w:val="0"/>
        <w:suppressAutoHyphens/>
        <w:ind w:left="360" w:hanging="502"/>
        <w:contextualSpacing/>
        <w:jc w:val="center"/>
        <w:rPr>
          <w:rFonts w:eastAsia="Lucida Sans Unicode"/>
          <w:i/>
          <w:iCs/>
          <w:lang w:val="lv-LV"/>
        </w:rPr>
      </w:pPr>
      <w:r w:rsidRPr="005D49AC">
        <w:rPr>
          <w:rFonts w:eastAsia="Lucida Sans Unicode"/>
          <w:i/>
          <w:iCs/>
          <w:highlight w:val="lightGray"/>
          <w:lang w:val="lv-LV"/>
        </w:rPr>
        <w:t>Pretendenta nosaukums un adrese</w:t>
      </w:r>
    </w:p>
    <w:p w14:paraId="662E1A6F" w14:textId="77777777" w:rsidR="00DD382B" w:rsidRPr="005D49AC" w:rsidRDefault="00DD382B" w:rsidP="002B6377">
      <w:pPr>
        <w:widowControl w:val="0"/>
        <w:suppressAutoHyphens/>
        <w:ind w:left="360" w:hanging="502"/>
        <w:contextualSpacing/>
        <w:jc w:val="center"/>
        <w:rPr>
          <w:rFonts w:eastAsia="Lucida Sans Unicode"/>
          <w:lang w:val="lv-LV"/>
        </w:rPr>
      </w:pPr>
      <w:r w:rsidRPr="005D49AC">
        <w:rPr>
          <w:rFonts w:eastAsia="Lucida Sans Unicode"/>
          <w:lang w:val="lv-LV"/>
        </w:rPr>
        <w:t>“LĪDZ IZSOLEI NEATVĒRT”</w:t>
      </w:r>
    </w:p>
    <w:bookmarkEnd w:id="24"/>
    <w:p w14:paraId="11B903D2" w14:textId="77777777" w:rsidR="00DD382B" w:rsidRPr="005D49AC" w:rsidRDefault="00DD382B" w:rsidP="00E3041B">
      <w:pPr>
        <w:widowControl w:val="0"/>
        <w:numPr>
          <w:ilvl w:val="0"/>
          <w:numId w:val="7"/>
        </w:numPr>
        <w:suppressAutoHyphens/>
        <w:ind w:left="363" w:hanging="505"/>
        <w:contextualSpacing/>
        <w:jc w:val="both"/>
        <w:rPr>
          <w:rFonts w:eastAsia="Lucida Sans Unicode"/>
          <w:lang w:val="lv-LV"/>
        </w:rPr>
      </w:pPr>
      <w:r w:rsidRPr="005D49AC">
        <w:rPr>
          <w:rFonts w:eastAsia="Lucida Sans Unicode"/>
          <w:lang w:val="lv-LV"/>
        </w:rPr>
        <w:t>Pieteikumā, kura saturs noteikts Izsoles noteikumu 1. pielikumā, Pretendents norāda:</w:t>
      </w:r>
    </w:p>
    <w:p w14:paraId="01D44D8F" w14:textId="77777777" w:rsidR="00DD382B" w:rsidRPr="005D49AC" w:rsidRDefault="00DD382B" w:rsidP="00E3041B">
      <w:pPr>
        <w:widowControl w:val="0"/>
        <w:numPr>
          <w:ilvl w:val="1"/>
          <w:numId w:val="7"/>
        </w:numPr>
        <w:suppressAutoHyphens/>
        <w:ind w:left="363" w:hanging="505"/>
        <w:contextualSpacing/>
        <w:jc w:val="both"/>
        <w:rPr>
          <w:rFonts w:eastAsia="Lucida Sans Unicode"/>
          <w:lang w:val="lv-LV"/>
        </w:rPr>
      </w:pPr>
      <w:r w:rsidRPr="005D49AC">
        <w:rPr>
          <w:rFonts w:eastAsia="Lucida Sans Unicode"/>
          <w:lang w:val="lv-LV"/>
        </w:rPr>
        <w:t>juridiskai personai nosaukumu (firmu), reģistrācijas numuru, juridisko adresi, kontaktpersonu, tālruņa Nr. saziņai,</w:t>
      </w:r>
      <w:r w:rsidRPr="005D49AC">
        <w:rPr>
          <w:lang w:val="lv-LV"/>
        </w:rPr>
        <w:t xml:space="preserve"> </w:t>
      </w:r>
      <w:r w:rsidRPr="005D49AC">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48B01840" w14:textId="77777777" w:rsidR="00DD382B" w:rsidRPr="005D49AC" w:rsidRDefault="00DD382B" w:rsidP="00E3041B">
      <w:pPr>
        <w:widowControl w:val="0"/>
        <w:numPr>
          <w:ilvl w:val="1"/>
          <w:numId w:val="7"/>
        </w:numPr>
        <w:suppressAutoHyphens/>
        <w:ind w:left="363" w:hanging="505"/>
        <w:contextualSpacing/>
        <w:jc w:val="both"/>
        <w:rPr>
          <w:rFonts w:eastAsia="Lucida Sans Unicode"/>
          <w:lang w:val="lv-LV"/>
        </w:rPr>
      </w:pPr>
      <w:r w:rsidRPr="005D49AC">
        <w:rPr>
          <w:rFonts w:eastAsia="Lucida Sans Unicode"/>
          <w:lang w:val="lv-LV"/>
        </w:rPr>
        <w:t>fiziskai personai vārdu, uzvārdu, personas kodu, deklarētās dzīvesvietas adresi, tālruņa Nr. saziņai,</w:t>
      </w:r>
      <w:r w:rsidRPr="005D49AC">
        <w:rPr>
          <w:lang w:val="lv-LV"/>
        </w:rPr>
        <w:t xml:space="preserve"> </w:t>
      </w:r>
      <w:r w:rsidRPr="005D49AC">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269F3D06" w14:textId="77777777" w:rsidR="00DD382B" w:rsidRPr="005D49AC" w:rsidRDefault="00DD382B" w:rsidP="00E3041B">
      <w:pPr>
        <w:widowControl w:val="0"/>
        <w:numPr>
          <w:ilvl w:val="1"/>
          <w:numId w:val="7"/>
        </w:numPr>
        <w:suppressAutoHyphens/>
        <w:ind w:left="363" w:hanging="505"/>
        <w:contextualSpacing/>
        <w:jc w:val="both"/>
        <w:rPr>
          <w:rFonts w:eastAsia="Lucida Sans Unicode"/>
          <w:lang w:val="lv-LV"/>
        </w:rPr>
      </w:pPr>
      <w:r w:rsidRPr="005D49AC">
        <w:rPr>
          <w:shd w:val="clear" w:color="auto" w:fill="FFFFFF"/>
          <w:lang w:val="lv-LV"/>
        </w:rPr>
        <w:t>nomas objektu, nekustamajam īpašumam arī atrašanās vietu, kadastra numuru un platību;</w:t>
      </w:r>
    </w:p>
    <w:p w14:paraId="45F4DDA1" w14:textId="77777777" w:rsidR="00DD382B" w:rsidRPr="005D49AC" w:rsidRDefault="00DD382B" w:rsidP="00E3041B">
      <w:pPr>
        <w:widowControl w:val="0"/>
        <w:numPr>
          <w:ilvl w:val="1"/>
          <w:numId w:val="7"/>
        </w:numPr>
        <w:suppressAutoHyphens/>
        <w:ind w:left="363" w:hanging="505"/>
        <w:contextualSpacing/>
        <w:jc w:val="both"/>
        <w:rPr>
          <w:rFonts w:eastAsia="Lucida Sans Unicode"/>
          <w:lang w:val="lv-LV"/>
        </w:rPr>
      </w:pPr>
      <w:r w:rsidRPr="005D49AC">
        <w:rPr>
          <w:shd w:val="clear" w:color="auto" w:fill="FFFFFF"/>
          <w:lang w:val="lv-LV"/>
        </w:rPr>
        <w:t>nomas laikā plānotās darbības nomas objektā, tai skaitā norāda, vai un kāda veida saimniecisko darbību ir plānots veikt;</w:t>
      </w:r>
    </w:p>
    <w:p w14:paraId="5DE74A25" w14:textId="77777777" w:rsidR="00DD382B" w:rsidRPr="005D49AC" w:rsidRDefault="00DD382B" w:rsidP="00E3041B">
      <w:pPr>
        <w:widowControl w:val="0"/>
        <w:numPr>
          <w:ilvl w:val="1"/>
          <w:numId w:val="7"/>
        </w:numPr>
        <w:suppressAutoHyphens/>
        <w:ind w:left="363" w:hanging="505"/>
        <w:contextualSpacing/>
        <w:jc w:val="both"/>
        <w:rPr>
          <w:rFonts w:eastAsia="Lucida Sans Unicode"/>
          <w:lang w:val="lv-LV"/>
        </w:rPr>
      </w:pPr>
      <w:r w:rsidRPr="005D49AC">
        <w:rPr>
          <w:rFonts w:eastAsia="Lucida Sans Unicode"/>
          <w:lang w:val="lv-LV"/>
        </w:rPr>
        <w:t xml:space="preserve">nomas tiesību pretendenta piekrišanu, ka iznomātājs kā </w:t>
      </w:r>
      <w:proofErr w:type="spellStart"/>
      <w:r w:rsidRPr="005D49AC">
        <w:rPr>
          <w:rFonts w:eastAsia="Lucida Sans Unicode"/>
          <w:lang w:val="lv-LV"/>
        </w:rPr>
        <w:t>kredītinformācijas</w:t>
      </w:r>
      <w:proofErr w:type="spellEnd"/>
      <w:r w:rsidRPr="005D49AC">
        <w:rPr>
          <w:rFonts w:eastAsia="Lucida Sans Unicode"/>
          <w:lang w:val="lv-LV"/>
        </w:rPr>
        <w:t xml:space="preserve"> lietotājs ir tiesīgs pieprasīt un saņemt </w:t>
      </w:r>
      <w:proofErr w:type="spellStart"/>
      <w:r w:rsidRPr="005D49AC">
        <w:rPr>
          <w:rFonts w:eastAsia="Lucida Sans Unicode"/>
          <w:lang w:val="lv-LV"/>
        </w:rPr>
        <w:t>kredītinformāciju</w:t>
      </w:r>
      <w:proofErr w:type="spellEnd"/>
      <w:r w:rsidRPr="005D49AC">
        <w:rPr>
          <w:rFonts w:eastAsia="Lucida Sans Unicode"/>
          <w:lang w:val="lv-LV"/>
        </w:rPr>
        <w:t>, tai skaitā ziņas par nomas tiesību pretendenta kavētajiem maksājumiem un tā kredītreitingu, no iznomātājam pieejamām datubāzēm.</w:t>
      </w:r>
    </w:p>
    <w:p w14:paraId="0D14536C" w14:textId="77777777" w:rsidR="00DD382B" w:rsidRPr="005D49AC" w:rsidRDefault="00DD382B" w:rsidP="00E3041B">
      <w:pPr>
        <w:widowControl w:val="0"/>
        <w:numPr>
          <w:ilvl w:val="1"/>
          <w:numId w:val="7"/>
        </w:numPr>
        <w:suppressAutoHyphens/>
        <w:ind w:left="363" w:hanging="505"/>
        <w:contextualSpacing/>
        <w:jc w:val="both"/>
        <w:rPr>
          <w:rFonts w:eastAsia="Lucida Sans Unicode"/>
          <w:lang w:val="lv-LV"/>
        </w:rPr>
      </w:pPr>
      <w:r w:rsidRPr="005D49AC">
        <w:rPr>
          <w:rFonts w:eastAsia="Lucida Sans Unicode"/>
          <w:lang w:val="lv-LV"/>
        </w:rPr>
        <w:t>apliecinājumu, ka:</w:t>
      </w:r>
    </w:p>
    <w:p w14:paraId="5FD111E0" w14:textId="77777777" w:rsidR="00DD382B" w:rsidRPr="005D49AC" w:rsidRDefault="00DD382B" w:rsidP="00E3041B">
      <w:pPr>
        <w:widowControl w:val="0"/>
        <w:numPr>
          <w:ilvl w:val="2"/>
          <w:numId w:val="7"/>
        </w:numPr>
        <w:suppressAutoHyphens/>
        <w:ind w:left="363" w:hanging="505"/>
        <w:contextualSpacing/>
        <w:jc w:val="both"/>
        <w:rPr>
          <w:rFonts w:eastAsia="Lucida Sans Unicode"/>
          <w:lang w:val="lv-LV"/>
        </w:rPr>
      </w:pPr>
      <w:r w:rsidRPr="005D49AC">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72A7AEB1" w14:textId="77777777" w:rsidR="00DD382B" w:rsidRPr="005D49AC" w:rsidRDefault="00DD382B" w:rsidP="00E3041B">
      <w:pPr>
        <w:widowControl w:val="0"/>
        <w:numPr>
          <w:ilvl w:val="2"/>
          <w:numId w:val="7"/>
        </w:numPr>
        <w:suppressAutoHyphens/>
        <w:ind w:left="363" w:hanging="505"/>
        <w:contextualSpacing/>
        <w:jc w:val="both"/>
        <w:rPr>
          <w:rFonts w:eastAsia="Lucida Sans Unicode"/>
          <w:lang w:val="lv-LV"/>
        </w:rPr>
      </w:pPr>
      <w:r w:rsidRPr="005D49AC">
        <w:rPr>
          <w:rFonts w:eastAsia="Lucida Sans Unicode"/>
          <w:lang w:val="lv-LV"/>
        </w:rPr>
        <w:t xml:space="preserve">Pretendentam uz pieteikuma iesniegšanas brīdi nav pasludināts maksātnespējas process, tiesiskās aizsardzības process vai </w:t>
      </w:r>
      <w:proofErr w:type="spellStart"/>
      <w:r w:rsidRPr="005D49AC">
        <w:rPr>
          <w:rFonts w:eastAsia="Lucida Sans Unicode"/>
          <w:lang w:val="lv-LV"/>
        </w:rPr>
        <w:t>ārpustiesas</w:t>
      </w:r>
      <w:proofErr w:type="spellEnd"/>
      <w:r w:rsidRPr="005D49AC">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5D49AC">
        <w:rPr>
          <w:rFonts w:eastAsia="Lucida Sans Unicode"/>
          <w:lang w:val="lv-LV"/>
        </w:rPr>
        <w:t>euro</w:t>
      </w:r>
      <w:proofErr w:type="spellEnd"/>
      <w:r w:rsidRPr="005D49AC">
        <w:rPr>
          <w:rFonts w:eastAsia="Lucida Sans Unicode"/>
          <w:lang w:val="lv-LV"/>
        </w:rPr>
        <w:t>, tostarp nav nekustamā īpašuma nodokļu parādu;</w:t>
      </w:r>
    </w:p>
    <w:p w14:paraId="25E5A0DB" w14:textId="77777777" w:rsidR="00DD382B" w:rsidRPr="005D49AC" w:rsidRDefault="00DD382B" w:rsidP="00E3041B">
      <w:pPr>
        <w:widowControl w:val="0"/>
        <w:numPr>
          <w:ilvl w:val="2"/>
          <w:numId w:val="7"/>
        </w:numPr>
        <w:suppressAutoHyphens/>
        <w:ind w:left="363" w:hanging="505"/>
        <w:contextualSpacing/>
        <w:jc w:val="both"/>
        <w:rPr>
          <w:rFonts w:eastAsia="Lucida Sans Unicode"/>
          <w:lang w:val="lv-LV"/>
        </w:rPr>
      </w:pPr>
      <w:r w:rsidRPr="005D49AC">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5D49AC">
        <w:rPr>
          <w:rFonts w:eastAsia="Lucida Sans Unicode"/>
          <w:lang w:val="lv-LV"/>
        </w:rPr>
        <w:t>pārbaudei;Vispārīgā</w:t>
      </w:r>
      <w:proofErr w:type="spellEnd"/>
      <w:r w:rsidRPr="005D49AC">
        <w:rPr>
          <w:rFonts w:eastAsia="Lucida Sans Unicode"/>
          <w:lang w:val="lv-LV"/>
        </w:rPr>
        <w:t xml:space="preserve"> datu </w:t>
      </w:r>
      <w:r w:rsidRPr="005D49AC">
        <w:rPr>
          <w:rFonts w:eastAsia="Lucida Sans Unicode"/>
          <w:lang w:val="lv-LV"/>
        </w:rPr>
        <w:lastRenderedPageBreak/>
        <w:t>aizsardzības regula pieejama šeit: https://eur-lex.europa.eu/legal-content/LV/TXT/?uri=CELEX%3A32016R0679)</w:t>
      </w:r>
    </w:p>
    <w:p w14:paraId="7558C267" w14:textId="77777777" w:rsidR="00DD382B" w:rsidRPr="005D49AC" w:rsidRDefault="00DD382B" w:rsidP="00E3041B">
      <w:pPr>
        <w:widowControl w:val="0"/>
        <w:numPr>
          <w:ilvl w:val="2"/>
          <w:numId w:val="7"/>
        </w:numPr>
        <w:suppressAutoHyphens/>
        <w:ind w:left="360" w:hanging="502"/>
        <w:contextualSpacing/>
        <w:jc w:val="both"/>
        <w:rPr>
          <w:rFonts w:eastAsia="Lucida Sans Unicode"/>
          <w:lang w:val="lv-LV"/>
        </w:rPr>
      </w:pPr>
      <w:r w:rsidRPr="005D49AC">
        <w:rPr>
          <w:rFonts w:eastAsia="Lucida Sans Unicode"/>
          <w:lang w:val="lv-LV"/>
        </w:rPr>
        <w:t>uz to neattiecas Starptautisko un Latvijas Republikas nacionālo sankciju likumā noteiktie ierobežojumi;</w:t>
      </w:r>
    </w:p>
    <w:p w14:paraId="6926E93E"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Pieteikumam Pretendents pievieno:</w:t>
      </w:r>
    </w:p>
    <w:p w14:paraId="14CEEB3C"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 xml:space="preserve">dalības maksas iemaksas apliecinošu dokumentu (internetbankas maksājuma dokumentam jābūt ar bankas references numuru); </w:t>
      </w:r>
    </w:p>
    <w:p w14:paraId="61230C00"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 xml:space="preserve">drošības naudas iemaksu apliecinošu dokumentu (internetbankas maksājuma dokumentam jābūt ar bankas references numuru); </w:t>
      </w:r>
    </w:p>
    <w:p w14:paraId="1890467A"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 xml:space="preserve">Ja Pretendents ir reģistrēts ārvalstīs, tad attiecīgās valsts kompetentas institūcijas pilnu izziņu par Pretendenta amatpersonu pārstāvības tiesībām; </w:t>
      </w:r>
    </w:p>
    <w:p w14:paraId="71EC6E10"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1647616A"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Pirms pieteikuma par piedalīšanos izsolē iesniegšanas, Pretendents iemaksā kādā no Pašvaldības kontiem:</w:t>
      </w:r>
    </w:p>
    <w:p w14:paraId="4B70CDE3" w14:textId="77777777" w:rsidR="00DD382B" w:rsidRPr="005D49AC" w:rsidRDefault="00DD382B" w:rsidP="00E3041B">
      <w:pPr>
        <w:ind w:left="360" w:hanging="502"/>
        <w:jc w:val="both"/>
        <w:rPr>
          <w:color w:val="FF0000"/>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DD382B" w:rsidRPr="005D49AC" w14:paraId="4523514F" w14:textId="77777777" w:rsidTr="00B450C1">
        <w:trPr>
          <w:trHeight w:val="310"/>
        </w:trPr>
        <w:tc>
          <w:tcPr>
            <w:tcW w:w="4678" w:type="dxa"/>
            <w:tcBorders>
              <w:top w:val="single" w:sz="4" w:space="0" w:color="auto"/>
              <w:left w:val="single" w:sz="4" w:space="0" w:color="auto"/>
              <w:bottom w:val="single" w:sz="4" w:space="0" w:color="auto"/>
              <w:right w:val="single" w:sz="4" w:space="0" w:color="auto"/>
            </w:tcBorders>
            <w:hideMark/>
          </w:tcPr>
          <w:p w14:paraId="41976803" w14:textId="77777777" w:rsidR="00DD382B" w:rsidRPr="005D49AC" w:rsidRDefault="00DD382B" w:rsidP="00E3041B">
            <w:pPr>
              <w:ind w:left="360" w:hanging="502"/>
              <w:rPr>
                <w:b/>
                <w:lang w:val="lv-LV"/>
              </w:rPr>
            </w:pPr>
            <w:r w:rsidRPr="005D49AC">
              <w:rPr>
                <w:b/>
                <w:lang w:val="lv-LV"/>
              </w:rPr>
              <w:t>AS „SEB banka”</w:t>
            </w:r>
          </w:p>
          <w:p w14:paraId="687E202A" w14:textId="77777777" w:rsidR="00DD382B" w:rsidRPr="005D49AC" w:rsidRDefault="00DD382B" w:rsidP="00E3041B">
            <w:pPr>
              <w:ind w:left="360" w:hanging="502"/>
              <w:rPr>
                <w:lang w:val="lv-LV"/>
              </w:rPr>
            </w:pPr>
            <w:r w:rsidRPr="005D49AC">
              <w:rPr>
                <w:lang w:val="lv-LV"/>
              </w:rPr>
              <w:t>Kods: UNLALV2X</w:t>
            </w:r>
          </w:p>
          <w:p w14:paraId="49A4ECBC" w14:textId="77777777" w:rsidR="00DD382B" w:rsidRPr="005D49AC" w:rsidRDefault="00DD382B" w:rsidP="00E3041B">
            <w:pPr>
              <w:ind w:left="360" w:hanging="502"/>
              <w:rPr>
                <w:lang w:val="lv-LV"/>
              </w:rPr>
            </w:pPr>
            <w:r w:rsidRPr="005D49AC">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571ABD57" w14:textId="77777777" w:rsidR="00DD382B" w:rsidRPr="005D49AC" w:rsidRDefault="00DD382B" w:rsidP="00E3041B">
            <w:pPr>
              <w:ind w:left="360" w:hanging="502"/>
              <w:rPr>
                <w:b/>
                <w:lang w:val="lv-LV"/>
              </w:rPr>
            </w:pPr>
            <w:r w:rsidRPr="005D49AC">
              <w:rPr>
                <w:b/>
                <w:lang w:val="lv-LV"/>
              </w:rPr>
              <w:t>AS „Swedbank”</w:t>
            </w:r>
          </w:p>
          <w:p w14:paraId="37DE92AA" w14:textId="77777777" w:rsidR="00DD382B" w:rsidRPr="005D49AC" w:rsidRDefault="00DD382B" w:rsidP="00E3041B">
            <w:pPr>
              <w:ind w:left="360" w:hanging="502"/>
              <w:rPr>
                <w:lang w:val="lv-LV"/>
              </w:rPr>
            </w:pPr>
            <w:r w:rsidRPr="005D49AC">
              <w:rPr>
                <w:lang w:val="lv-LV"/>
              </w:rPr>
              <w:t>Kods: HABALV22</w:t>
            </w:r>
          </w:p>
          <w:p w14:paraId="70AD5859" w14:textId="77777777" w:rsidR="00DD382B" w:rsidRPr="005D49AC" w:rsidRDefault="00DD382B" w:rsidP="00E3041B">
            <w:pPr>
              <w:ind w:left="360" w:hanging="502"/>
              <w:rPr>
                <w:lang w:val="lv-LV"/>
              </w:rPr>
            </w:pPr>
            <w:r w:rsidRPr="005D49AC">
              <w:rPr>
                <w:lang w:val="lv-LV"/>
              </w:rPr>
              <w:t>Konts: LV75HABA0001401057077</w:t>
            </w:r>
          </w:p>
        </w:tc>
      </w:tr>
      <w:tr w:rsidR="00DD382B" w:rsidRPr="005D49AC" w14:paraId="0717928A" w14:textId="77777777" w:rsidTr="00B450C1">
        <w:trPr>
          <w:trHeight w:val="510"/>
        </w:trPr>
        <w:tc>
          <w:tcPr>
            <w:tcW w:w="4678" w:type="dxa"/>
            <w:tcBorders>
              <w:top w:val="single" w:sz="4" w:space="0" w:color="auto"/>
              <w:left w:val="single" w:sz="4" w:space="0" w:color="auto"/>
              <w:bottom w:val="single" w:sz="4" w:space="0" w:color="auto"/>
              <w:right w:val="single" w:sz="4" w:space="0" w:color="auto"/>
            </w:tcBorders>
            <w:hideMark/>
          </w:tcPr>
          <w:p w14:paraId="76F30AA7" w14:textId="77777777" w:rsidR="00DD382B" w:rsidRPr="005D49AC" w:rsidRDefault="00DD382B" w:rsidP="00E3041B">
            <w:pPr>
              <w:ind w:left="360" w:hanging="502"/>
              <w:rPr>
                <w:b/>
                <w:lang w:val="lv-LV"/>
              </w:rPr>
            </w:pPr>
            <w:r w:rsidRPr="005D49AC">
              <w:rPr>
                <w:b/>
                <w:lang w:val="lv-LV"/>
              </w:rPr>
              <w:t>AS „Citadele banka”</w:t>
            </w:r>
          </w:p>
          <w:p w14:paraId="64ECA965" w14:textId="77777777" w:rsidR="00DD382B" w:rsidRPr="005D49AC" w:rsidRDefault="00DD382B" w:rsidP="00E3041B">
            <w:pPr>
              <w:ind w:left="360" w:hanging="502"/>
              <w:rPr>
                <w:lang w:val="lv-LV"/>
              </w:rPr>
            </w:pPr>
            <w:r w:rsidRPr="005D49AC">
              <w:rPr>
                <w:lang w:val="lv-LV"/>
              </w:rPr>
              <w:t>Kods: PARXLV22</w:t>
            </w:r>
          </w:p>
          <w:p w14:paraId="662B63ED" w14:textId="77777777" w:rsidR="00DD382B" w:rsidRPr="005D49AC" w:rsidRDefault="00DD382B" w:rsidP="00E3041B">
            <w:pPr>
              <w:ind w:left="360" w:hanging="502"/>
              <w:rPr>
                <w:lang w:val="lv-LV"/>
              </w:rPr>
            </w:pPr>
            <w:r w:rsidRPr="005D49AC">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29A56BF1" w14:textId="77777777" w:rsidR="00DD382B" w:rsidRPr="005D49AC" w:rsidRDefault="00DD382B" w:rsidP="00E3041B">
            <w:pPr>
              <w:ind w:left="360" w:hanging="502"/>
              <w:rPr>
                <w:b/>
                <w:lang w:val="lv-LV"/>
              </w:rPr>
            </w:pPr>
            <w:r w:rsidRPr="005D49AC">
              <w:rPr>
                <w:b/>
                <w:lang w:val="lv-LV"/>
              </w:rPr>
              <w:t>AS „</w:t>
            </w:r>
            <w:proofErr w:type="spellStart"/>
            <w:r w:rsidRPr="005D49AC">
              <w:rPr>
                <w:b/>
                <w:lang w:val="lv-LV"/>
              </w:rPr>
              <w:t>Luminor</w:t>
            </w:r>
            <w:proofErr w:type="spellEnd"/>
            <w:r w:rsidRPr="005D49AC">
              <w:rPr>
                <w:b/>
                <w:lang w:val="lv-LV"/>
              </w:rPr>
              <w:t xml:space="preserve"> </w:t>
            </w:r>
            <w:proofErr w:type="spellStart"/>
            <w:r w:rsidRPr="005D49AC">
              <w:rPr>
                <w:b/>
                <w:lang w:val="lv-LV"/>
              </w:rPr>
              <w:t>Bank</w:t>
            </w:r>
            <w:proofErr w:type="spellEnd"/>
            <w:r w:rsidRPr="005D49AC">
              <w:rPr>
                <w:b/>
                <w:lang w:val="lv-LV"/>
              </w:rPr>
              <w:t>”</w:t>
            </w:r>
          </w:p>
          <w:p w14:paraId="4A2AC528" w14:textId="77777777" w:rsidR="00DD382B" w:rsidRPr="005D49AC" w:rsidRDefault="00DD382B" w:rsidP="00E3041B">
            <w:pPr>
              <w:ind w:left="360" w:hanging="502"/>
              <w:rPr>
                <w:lang w:val="lv-LV"/>
              </w:rPr>
            </w:pPr>
            <w:r w:rsidRPr="005D49AC">
              <w:rPr>
                <w:lang w:val="lv-LV"/>
              </w:rPr>
              <w:t>Kods: RIKOLV2X</w:t>
            </w:r>
          </w:p>
          <w:p w14:paraId="65DA69BE" w14:textId="77777777" w:rsidR="00DD382B" w:rsidRPr="005D49AC" w:rsidRDefault="00DD382B" w:rsidP="00E3041B">
            <w:pPr>
              <w:ind w:left="360" w:hanging="502"/>
              <w:rPr>
                <w:lang w:val="lv-LV"/>
              </w:rPr>
            </w:pPr>
            <w:r w:rsidRPr="005D49AC">
              <w:rPr>
                <w:lang w:val="lv-LV"/>
              </w:rPr>
              <w:t>Konts: LV22RIKO0002013192223</w:t>
            </w:r>
          </w:p>
        </w:tc>
      </w:tr>
    </w:tbl>
    <w:p w14:paraId="2E5D7CEB" w14:textId="77777777" w:rsidR="00DD382B" w:rsidRPr="005D49AC" w:rsidRDefault="00DD382B" w:rsidP="00E3041B">
      <w:pPr>
        <w:widowControl w:val="0"/>
        <w:suppressAutoHyphens/>
        <w:ind w:left="360" w:hanging="502"/>
        <w:jc w:val="both"/>
        <w:rPr>
          <w:rFonts w:eastAsia="Lucida Sans Unicode"/>
          <w:lang w:val="lv-LV"/>
        </w:rPr>
      </w:pPr>
    </w:p>
    <w:p w14:paraId="538E1378" w14:textId="1E6C2AA8"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 xml:space="preserve">dalības maksu </w:t>
      </w:r>
      <w:r w:rsidR="00CB7DD1" w:rsidRPr="005D49AC">
        <w:rPr>
          <w:rFonts w:eastAsia="Lucida Sans Unicode"/>
          <w:lang w:val="lv-LV"/>
        </w:rPr>
        <w:t>5</w:t>
      </w:r>
      <w:r w:rsidRPr="005D49AC">
        <w:rPr>
          <w:rFonts w:eastAsia="Lucida Sans Unicode"/>
          <w:lang w:val="lv-LV"/>
        </w:rPr>
        <w:t xml:space="preserve">0,00 </w:t>
      </w:r>
      <w:proofErr w:type="spellStart"/>
      <w:r w:rsidR="00CB7DD1" w:rsidRPr="005D49AC">
        <w:rPr>
          <w:rFonts w:eastAsia="Lucida Sans Unicode"/>
          <w:i/>
          <w:iCs/>
          <w:lang w:val="lv-LV"/>
        </w:rPr>
        <w:t>euro</w:t>
      </w:r>
      <w:proofErr w:type="spellEnd"/>
      <w:r w:rsidR="00CB7DD1" w:rsidRPr="005D49AC">
        <w:rPr>
          <w:rFonts w:eastAsia="Lucida Sans Unicode"/>
          <w:lang w:val="lv-LV"/>
        </w:rPr>
        <w:t xml:space="preserve"> </w:t>
      </w:r>
      <w:r w:rsidRPr="005D49AC">
        <w:rPr>
          <w:rFonts w:eastAsia="Lucida Sans Unicode"/>
          <w:lang w:val="lv-LV"/>
        </w:rPr>
        <w:t>(</w:t>
      </w:r>
      <w:r w:rsidR="003003ED" w:rsidRPr="005D49AC">
        <w:rPr>
          <w:rFonts w:eastAsia="Lucida Sans Unicode"/>
          <w:lang w:val="lv-LV"/>
        </w:rPr>
        <w:t>piec</w:t>
      </w:r>
      <w:r w:rsidRPr="005D49AC">
        <w:rPr>
          <w:rFonts w:eastAsia="Lucida Sans Unicode"/>
          <w:lang w:val="lv-LV"/>
        </w:rPr>
        <w:t xml:space="preserve">desmit eiro un 00 centi) apmērā (maksājuma uzdevumā norāda šādu informāciju: </w:t>
      </w:r>
      <w:r w:rsidR="00FF18FF" w:rsidRPr="005D49AC">
        <w:rPr>
          <w:rFonts w:eastAsia="Lucida Sans Unicode"/>
          <w:lang w:val="lv-LV"/>
        </w:rPr>
        <w:t>“</w:t>
      </w:r>
      <w:r w:rsidRPr="005D49AC">
        <w:rPr>
          <w:rFonts w:eastAsia="Lucida Sans Unicode"/>
          <w:lang w:val="lv-LV"/>
        </w:rPr>
        <w:t xml:space="preserve">Nekustamā īpašuma “Attīrīšanas iekārtas”, Mežāres pagasts, Jēkabpils novads, ēkas ar kadastra apzīmējumu 5676 005 0268 002, nedzīvojamajās telpas </w:t>
      </w:r>
      <w:bookmarkStart w:id="25" w:name="_Hlk214457358"/>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w:t>
      </w:r>
      <w:r w:rsidRPr="005D49AC">
        <w:rPr>
          <w:rFonts w:eastAsia="Lucida Sans Unicode"/>
          <w:lang w:val="lv-LV"/>
        </w:rPr>
        <w:t xml:space="preserve"> </w:t>
      </w:r>
      <w:bookmarkEnd w:id="25"/>
      <w:r w:rsidRPr="005D49AC">
        <w:rPr>
          <w:rFonts w:eastAsia="Lucida Sans Unicode"/>
          <w:lang w:val="lv-LV"/>
        </w:rPr>
        <w:t>nomas tiesību izsolei</w:t>
      </w:r>
      <w:r w:rsidR="00FF18FF" w:rsidRPr="005D49AC">
        <w:rPr>
          <w:rFonts w:eastAsia="Lucida Sans Unicode"/>
          <w:lang w:val="lv-LV"/>
        </w:rPr>
        <w:t>”</w:t>
      </w:r>
      <w:r w:rsidR="00EC0E3A" w:rsidRPr="005D49AC">
        <w:rPr>
          <w:rFonts w:eastAsia="Lucida Sans Unicode"/>
          <w:lang w:val="lv-LV"/>
        </w:rPr>
        <w:t>)</w:t>
      </w:r>
      <w:r w:rsidRPr="005D49AC">
        <w:rPr>
          <w:rFonts w:eastAsia="Lucida Sans Unicode"/>
          <w:lang w:val="lv-LV"/>
        </w:rPr>
        <w:t>;</w:t>
      </w:r>
    </w:p>
    <w:p w14:paraId="16FC42A2" w14:textId="2E0884C2" w:rsidR="00FF18FF"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drošības naudu </w:t>
      </w:r>
      <w:r w:rsidR="00CB7DD1" w:rsidRPr="005D49AC">
        <w:rPr>
          <w:rFonts w:eastAsia="Lucida Sans Unicode"/>
          <w:lang w:val="lv-LV"/>
        </w:rPr>
        <w:t xml:space="preserve">34,42 </w:t>
      </w:r>
      <w:proofErr w:type="spellStart"/>
      <w:r w:rsidR="00CB7DD1" w:rsidRPr="005D49AC">
        <w:rPr>
          <w:rFonts w:eastAsia="Lucida Sans Unicode"/>
          <w:i/>
          <w:iCs/>
          <w:lang w:val="lv-LV"/>
        </w:rPr>
        <w:t>euro</w:t>
      </w:r>
      <w:proofErr w:type="spellEnd"/>
      <w:r w:rsidRPr="005D49AC">
        <w:rPr>
          <w:rFonts w:eastAsia="Lucida Sans Unicode"/>
          <w:lang w:val="lv-LV"/>
        </w:rPr>
        <w:t xml:space="preserve"> (</w:t>
      </w:r>
      <w:r w:rsidR="00CB7DD1" w:rsidRPr="005D49AC">
        <w:rPr>
          <w:rFonts w:eastAsia="Lucida Sans Unicode"/>
          <w:lang w:val="lv-LV"/>
        </w:rPr>
        <w:t>trīsdesmit četri</w:t>
      </w:r>
      <w:r w:rsidRPr="005D49AC">
        <w:rPr>
          <w:rFonts w:eastAsia="Lucida Sans Unicode"/>
          <w:lang w:val="lv-LV"/>
        </w:rPr>
        <w:t xml:space="preserve"> eiro un </w:t>
      </w:r>
      <w:r w:rsidR="00477ED3" w:rsidRPr="005D49AC">
        <w:rPr>
          <w:rFonts w:eastAsia="Lucida Sans Unicode"/>
          <w:lang w:val="lv-LV"/>
        </w:rPr>
        <w:t>42</w:t>
      </w:r>
      <w:r w:rsidRPr="005D49AC">
        <w:rPr>
          <w:rFonts w:eastAsia="Lucida Sans Unicode"/>
          <w:lang w:val="lv-LV"/>
        </w:rPr>
        <w:t xml:space="preserve"> centi) apmērā (maksājuma uzdevumā norāda šādu informāciju: </w:t>
      </w:r>
      <w:r w:rsidR="00FF18FF" w:rsidRPr="005D49AC">
        <w:rPr>
          <w:rFonts w:eastAsia="Lucida Sans Unicode"/>
          <w:lang w:val="lv-LV"/>
        </w:rPr>
        <w:t>“</w:t>
      </w:r>
      <w:r w:rsidRPr="005D49AC">
        <w:rPr>
          <w:rFonts w:eastAsia="Lucida Sans Unicode"/>
          <w:lang w:val="lv-LV"/>
        </w:rPr>
        <w:t xml:space="preserve">Nekustamā īpašuma “Attīrīšanas iekārtas”, Mežāres pagasts, Jēkabpils novads, ēkas ar kadastra apzīmējumu 5676 005 0268 002, nedzīvojamajās telpas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  </w:t>
      </w:r>
      <w:r w:rsidR="00FF18FF" w:rsidRPr="005D49AC">
        <w:rPr>
          <w:rFonts w:eastAsia="Lucida Sans Unicode"/>
          <w:lang w:val="lv-LV"/>
        </w:rPr>
        <w:t>nomas tiesību izsolei”</w:t>
      </w:r>
      <w:r w:rsidR="00EC0E3A" w:rsidRPr="005D49AC">
        <w:rPr>
          <w:rFonts w:eastAsia="Lucida Sans Unicode"/>
          <w:lang w:val="lv-LV"/>
        </w:rPr>
        <w:t>).</w:t>
      </w:r>
    </w:p>
    <w:p w14:paraId="76E5C3B9" w14:textId="77777777" w:rsidR="00A37176"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Izsolei iemaksātā drošības nauda, slēdzot Nomas līgumu, tiek izmantota līguma saistību nodrošināšanai.</w:t>
      </w:r>
    </w:p>
    <w:p w14:paraId="6D87434B" w14:textId="4DF2CE6B"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792D83D0" w14:textId="77777777" w:rsidR="00DD382B" w:rsidRPr="005D49AC" w:rsidRDefault="00DD382B" w:rsidP="00E3041B">
      <w:pPr>
        <w:widowControl w:val="0"/>
        <w:suppressAutoHyphens/>
        <w:ind w:left="360" w:hanging="502"/>
        <w:contextualSpacing/>
        <w:jc w:val="both"/>
        <w:rPr>
          <w:rFonts w:eastAsia="Lucida Sans Unicode"/>
          <w:lang w:val="lv-LV"/>
        </w:rPr>
      </w:pPr>
      <w:r w:rsidRPr="005D49AC">
        <w:rPr>
          <w:rFonts w:eastAsia="Lucida Sans Unicode"/>
          <w:lang w:val="lv-LV"/>
        </w:rPr>
        <w:t>Drošības nauda netiek atmaksāta noteikumos noteiktajos gadījumos.</w:t>
      </w:r>
      <w:r w:rsidRPr="005D49AC">
        <w:rPr>
          <w:lang w:val="lv-LV"/>
        </w:rPr>
        <w:t xml:space="preserve"> </w:t>
      </w:r>
    </w:p>
    <w:p w14:paraId="6226AE3C"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00F70E64"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Drošības nauda Pretendentam netiek atmaksāta, ja: </w:t>
      </w:r>
    </w:p>
    <w:p w14:paraId="20EFB698"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Pretendents ir sniedzis nepatiesas ziņas un tādēļ netiek iekļauts izsoles dalībnieku sarakstā vai tiek no tā izslēgts;</w:t>
      </w:r>
    </w:p>
    <w:p w14:paraId="273CBBC4"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 xml:space="preserve">Nosolītājs neparaksta Nomas līgumu; </w:t>
      </w:r>
    </w:p>
    <w:p w14:paraId="5FFC0550"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Pretendents ir veicis darbības, kas bijušas par pamatu atzīt izsoli par spēkā neesošu;</w:t>
      </w:r>
    </w:p>
    <w:p w14:paraId="6264AB9C"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 xml:space="preserve">citos šajos noteikumos noteiktajos gadījumos. </w:t>
      </w:r>
    </w:p>
    <w:p w14:paraId="4B18643A"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Pieteikuma dokumentiem jābūt sanumurētiem un </w:t>
      </w:r>
      <w:proofErr w:type="spellStart"/>
      <w:r w:rsidRPr="005D49AC">
        <w:rPr>
          <w:rFonts w:eastAsia="Lucida Sans Unicode"/>
          <w:lang w:val="lv-LV"/>
        </w:rPr>
        <w:t>cauršūtiem</w:t>
      </w:r>
      <w:proofErr w:type="spellEnd"/>
      <w:r w:rsidRPr="005D49AC">
        <w:rPr>
          <w:rFonts w:eastAsia="Lucida Sans Unicode"/>
          <w:lang w:val="lv-LV"/>
        </w:rPr>
        <w:t xml:space="preserve"> (ja pieteikums sastāv no divām un vairāk lapām un tam ir pievienoti dokumenti atbilstoši šo noteikumu 31. punktam. Uz pēdējās lapas aizmugures </w:t>
      </w:r>
      <w:proofErr w:type="spellStart"/>
      <w:r w:rsidRPr="005D49AC">
        <w:rPr>
          <w:rFonts w:eastAsia="Lucida Sans Unicode"/>
          <w:lang w:val="lv-LV"/>
        </w:rPr>
        <w:t>cauršūšanai</w:t>
      </w:r>
      <w:proofErr w:type="spellEnd"/>
      <w:r w:rsidRPr="005D49AC">
        <w:rPr>
          <w:rFonts w:eastAsia="Lucida Sans Unicode"/>
          <w:lang w:val="lv-LV"/>
        </w:rPr>
        <w:t xml:space="preserve"> izmantojamo auklu jānostiprina ar pārlīmētu lapiņu, kurā norādīts sanumurēto un </w:t>
      </w:r>
      <w:proofErr w:type="spellStart"/>
      <w:r w:rsidRPr="005D49AC">
        <w:rPr>
          <w:rFonts w:eastAsia="Lucida Sans Unicode"/>
          <w:lang w:val="lv-LV"/>
        </w:rPr>
        <w:t>cauršūto</w:t>
      </w:r>
      <w:proofErr w:type="spellEnd"/>
      <w:r w:rsidRPr="005D49AC">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01C9D5C6"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lastRenderedPageBreak/>
        <w:t>Visiem iesniegtajiem dokumentiem jābūt noformētiem atbilstoši Dokumentu juridiskā spēka likumam, Ministru kabineta 2018. gada 4. septembra noteikumiem Nr. 558 “Dokumentu izstrādāšanas un noformēšanas kārtība”, kā arī saskaņā ar izsoles noteikumiem.</w:t>
      </w:r>
    </w:p>
    <w:p w14:paraId="371AB218"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Visi pieteikuma dokumenti iesniedzami valsts valodā. Ārvalstīs izdotiem vai dokumentiem svešvalodā jāpievieno apliecināts tulkojums valsts valodā atbilstoši Ministru kabineta 2000. gada 22. augusta noteikumiem Nr. 291 “Kārtība, kādā apliecināmi dokumentu tulkojumi valsts valodā”.</w:t>
      </w:r>
    </w:p>
    <w:p w14:paraId="162F2029"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Pretendents var iesniegt vienu izsoles pieteikuma variantu. Iesniegtais pieteikums un pielikumi dokumenti Pretendentam netiek atgriezti.</w:t>
      </w:r>
    </w:p>
    <w:p w14:paraId="28F17C6B"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533EDF33" w14:textId="79402F20"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Grozījumus pieteikumā pretendents noformē un iesniedz tādā pašā kārtībā slēgtā aploksnē (skat. 29. punktu), papildus norādot: “Pieteikuma grozījumi Nekustamā īpašuma “Attīrīšanas iekārtas”, Mežāres pagasts, Jēkabpils novads, ēkas ar kadastra apzīmējumu 5676 005 0268 002, nedzīvojamajās telpas </w:t>
      </w:r>
      <w:r w:rsidR="00963F70" w:rsidRPr="005D49AC">
        <w:rPr>
          <w:bCs/>
          <w:lang w:val="lv-LV"/>
        </w:rPr>
        <w:t>“Autogarāža”-7 (Nr. 004 – 2 daļa) 68,83 m</w:t>
      </w:r>
      <w:r w:rsidR="00963F70" w:rsidRPr="005D49AC">
        <w:rPr>
          <w:bCs/>
          <w:vertAlign w:val="superscript"/>
          <w:lang w:val="lv-LV"/>
        </w:rPr>
        <w:t>2</w:t>
      </w:r>
      <w:r w:rsidR="00963F70" w:rsidRPr="005D49AC">
        <w:rPr>
          <w:bCs/>
          <w:lang w:val="lv-LV"/>
        </w:rPr>
        <w:t xml:space="preserve"> platībā  </w:t>
      </w:r>
      <w:r w:rsidRPr="005D49AC">
        <w:rPr>
          <w:rFonts w:eastAsia="Lucida Sans Unicode"/>
          <w:lang w:val="lv-LV"/>
        </w:rPr>
        <w:t>nomas tiesību rakstiskai izsolei”.</w:t>
      </w:r>
    </w:p>
    <w:p w14:paraId="2E058890"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Visas izmaksas, kas saistītas ar pieteikumu un citu Komisijai iesniedzamo dokumentu sagatavošanu sedz pretendents.</w:t>
      </w:r>
    </w:p>
    <w:p w14:paraId="2554B868"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Ar pieteikuma iesniegšanu ir uzskatāms, ka Pretendents:</w:t>
      </w:r>
    </w:p>
    <w:p w14:paraId="3E333B2F" w14:textId="77777777" w:rsidR="00DD382B" w:rsidRPr="005D49AC" w:rsidRDefault="00DD382B" w:rsidP="00E3041B">
      <w:pPr>
        <w:widowControl w:val="0"/>
        <w:numPr>
          <w:ilvl w:val="1"/>
          <w:numId w:val="7"/>
        </w:numPr>
        <w:suppressAutoHyphens/>
        <w:ind w:left="426" w:hanging="568"/>
        <w:contextualSpacing/>
        <w:jc w:val="both"/>
        <w:rPr>
          <w:rFonts w:eastAsia="Lucida Sans Unicode"/>
          <w:lang w:val="lv-LV"/>
        </w:rPr>
      </w:pPr>
      <w:r w:rsidRPr="005D49AC">
        <w:rPr>
          <w:rFonts w:eastAsia="Lucida Sans Unicode"/>
          <w:lang w:val="lv-LV"/>
        </w:rPr>
        <w:t>piekrīt izsoles noteikumiem;</w:t>
      </w:r>
    </w:p>
    <w:p w14:paraId="4E7245E7" w14:textId="77777777" w:rsidR="00DD382B" w:rsidRPr="005D49AC" w:rsidRDefault="00DD382B" w:rsidP="00E3041B">
      <w:pPr>
        <w:widowControl w:val="0"/>
        <w:numPr>
          <w:ilvl w:val="1"/>
          <w:numId w:val="7"/>
        </w:numPr>
        <w:suppressAutoHyphens/>
        <w:ind w:left="426" w:hanging="568"/>
        <w:contextualSpacing/>
        <w:jc w:val="both"/>
        <w:rPr>
          <w:rFonts w:eastAsia="Lucida Sans Unicode"/>
          <w:lang w:val="lv-LV"/>
        </w:rPr>
      </w:pPr>
      <w:r w:rsidRPr="005D49AC">
        <w:rPr>
          <w:rFonts w:eastAsia="Lucida Sans Unicode"/>
          <w:lang w:val="lv-LV"/>
        </w:rPr>
        <w:t>piekrīt iznomātāja un Komisijas veiktajai personas datu apstrādei Nomas līguma noslēgšanas mērķim un iesniegtās informācijas atbilstības pārbaudei;</w:t>
      </w:r>
    </w:p>
    <w:p w14:paraId="10F081DE" w14:textId="77777777" w:rsidR="00DD382B" w:rsidRPr="005D49AC" w:rsidRDefault="00DD382B" w:rsidP="00E3041B">
      <w:pPr>
        <w:widowControl w:val="0"/>
        <w:numPr>
          <w:ilvl w:val="1"/>
          <w:numId w:val="7"/>
        </w:numPr>
        <w:suppressAutoHyphens/>
        <w:ind w:left="426" w:hanging="568"/>
        <w:contextualSpacing/>
        <w:jc w:val="both"/>
        <w:rPr>
          <w:rFonts w:eastAsia="Lucida Sans Unicode"/>
          <w:lang w:val="lv-LV"/>
        </w:rPr>
      </w:pPr>
      <w:r w:rsidRPr="005D49AC">
        <w:rPr>
          <w:rFonts w:eastAsia="Lucida Sans Unicode"/>
          <w:lang w:val="lv-LV"/>
        </w:rPr>
        <w:t xml:space="preserve">piekrīt, ka Komisija saziņai ar Pretendentu izmantos Pretendenta pieteikumā norādīto elektroniskā pasta adresi bez droša elektroniskā paraksta.  </w:t>
      </w:r>
    </w:p>
    <w:p w14:paraId="75B2D80B"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Par nelabticīgu nomnieku noteikumu izpratnē atzīstams:  </w:t>
      </w:r>
    </w:p>
    <w:p w14:paraId="69171940" w14:textId="77777777" w:rsidR="00DD382B" w:rsidRPr="005D49AC" w:rsidRDefault="00DD382B" w:rsidP="00E3041B">
      <w:pPr>
        <w:widowControl w:val="0"/>
        <w:numPr>
          <w:ilvl w:val="1"/>
          <w:numId w:val="7"/>
        </w:numPr>
        <w:suppressAutoHyphens/>
        <w:ind w:left="426" w:hanging="568"/>
        <w:contextualSpacing/>
        <w:jc w:val="both"/>
        <w:rPr>
          <w:rFonts w:eastAsia="Lucida Sans Unicode"/>
          <w:lang w:val="lv-LV"/>
        </w:rPr>
      </w:pPr>
      <w:r w:rsidRPr="005D49AC">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630A4CF" w14:textId="77777777" w:rsidR="00DD382B" w:rsidRPr="005D49AC" w:rsidRDefault="00DD382B" w:rsidP="00E3041B">
      <w:pPr>
        <w:widowControl w:val="0"/>
        <w:numPr>
          <w:ilvl w:val="1"/>
          <w:numId w:val="7"/>
        </w:numPr>
        <w:suppressAutoHyphens/>
        <w:ind w:left="426" w:hanging="568"/>
        <w:contextualSpacing/>
        <w:jc w:val="both"/>
        <w:rPr>
          <w:rFonts w:eastAsia="Lucida Sans Unicode"/>
          <w:lang w:val="lv-LV"/>
        </w:rPr>
      </w:pPr>
      <w:r w:rsidRPr="005D49AC">
        <w:rPr>
          <w:rFonts w:eastAsia="Lucida Sans Unicode"/>
          <w:lang w:val="lv-LV"/>
        </w:rPr>
        <w:t>iznomātājam zināmi publiskas personas nekustamā īpašuma uzturēšanai nepieciešamo pakalpojumu maksājumu parādi;</w:t>
      </w:r>
    </w:p>
    <w:p w14:paraId="032F7D02" w14:textId="77777777" w:rsidR="00DD382B" w:rsidRPr="005D49AC" w:rsidRDefault="00DD382B" w:rsidP="00E3041B">
      <w:pPr>
        <w:widowControl w:val="0"/>
        <w:numPr>
          <w:ilvl w:val="1"/>
          <w:numId w:val="7"/>
        </w:numPr>
        <w:suppressAutoHyphens/>
        <w:ind w:left="426" w:hanging="568"/>
        <w:contextualSpacing/>
        <w:jc w:val="both"/>
        <w:rPr>
          <w:rFonts w:eastAsia="Lucida Sans Unicode"/>
          <w:lang w:val="lv-LV"/>
        </w:rPr>
      </w:pPr>
      <w:r w:rsidRPr="005D49AC">
        <w:rPr>
          <w:rFonts w:eastAsia="Lucida Sans Unicode"/>
          <w:lang w:val="lv-LV"/>
        </w:rPr>
        <w:t>nomas tiesību pretendentam ir jebkādas citas būtiskas neizpildītas līgumsaistības pret iznomātāju.</w:t>
      </w:r>
    </w:p>
    <w:p w14:paraId="4FDB671B" w14:textId="77777777" w:rsidR="00DD382B" w:rsidRPr="005D49AC" w:rsidRDefault="00DD382B" w:rsidP="00E3041B">
      <w:pPr>
        <w:pStyle w:val="Sarakstarindkopa"/>
        <w:widowControl w:val="0"/>
        <w:numPr>
          <w:ilvl w:val="0"/>
          <w:numId w:val="7"/>
        </w:numPr>
        <w:suppressAutoHyphens/>
        <w:ind w:hanging="502"/>
        <w:contextualSpacing/>
        <w:jc w:val="both"/>
        <w:rPr>
          <w:rFonts w:eastAsia="Lucida Sans Unicode"/>
          <w:lang w:val="lv-LV"/>
        </w:rPr>
      </w:pPr>
      <w:r w:rsidRPr="005D49AC">
        <w:rPr>
          <w:lang w:val="lv-LV" w:eastAsia="lv-LV"/>
        </w:rPr>
        <w:t>Persona, kura klātienē iesniedz pieteikumu un reģistrējas uz izsoli, uzrāda personu apliecinošu dokumentu vai norāda savu vārdu, uzvārdu.</w:t>
      </w:r>
    </w:p>
    <w:p w14:paraId="2F0F4530"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VI. nodaļu. </w:t>
      </w:r>
    </w:p>
    <w:p w14:paraId="77DE0CC3"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Nomas tiesību Pretendents drīkst piedalīties rakstiskā izsolē, ja pieteikums iesniegts Izsoles sludinājumā norādītajā termiņā un izsoles Pretendents ir izpildījis izsoles priekšnoteikumus, skat. noteikumu VI. nodaļu. Nomas tiesību Pretendenta pieteikums netiks izskatīts rakstiskā izsolē, ja Pretendents nav izpildījis izsoles priekšnoteikumus.</w:t>
      </w:r>
    </w:p>
    <w:p w14:paraId="1C9C9C3D"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Ziņas par izsoles Pretendentiem un to skaitu netiek izpaustas līdz pat izsoles sākumam. Par ziņu neizpaušanu ir atbildīga Komisija.</w:t>
      </w:r>
    </w:p>
    <w:p w14:paraId="3F228C54" w14:textId="77777777" w:rsidR="00DD382B" w:rsidRPr="005D49AC" w:rsidRDefault="00DD382B" w:rsidP="00E3041B">
      <w:pPr>
        <w:rPr>
          <w:b/>
          <w:lang w:val="lv-LV"/>
        </w:rPr>
      </w:pPr>
    </w:p>
    <w:p w14:paraId="35B5ABBC" w14:textId="77777777" w:rsidR="00ED30C4" w:rsidRPr="005D49AC" w:rsidRDefault="00DD382B" w:rsidP="00ED30C4">
      <w:pPr>
        <w:widowControl w:val="0"/>
        <w:suppressAutoHyphens/>
        <w:ind w:left="284" w:hanging="426"/>
        <w:jc w:val="center"/>
        <w:rPr>
          <w:rFonts w:eastAsia="Lucida Sans Unicode"/>
          <w:b/>
          <w:bCs/>
          <w:lang w:val="lv-LV"/>
        </w:rPr>
      </w:pPr>
      <w:r w:rsidRPr="005D49AC">
        <w:rPr>
          <w:rFonts w:eastAsia="Lucida Sans Unicode"/>
          <w:b/>
          <w:bCs/>
          <w:lang w:val="lv-LV"/>
        </w:rPr>
        <w:t>VII. Nomas objekta nosacītā nomas maksa</w:t>
      </w:r>
    </w:p>
    <w:p w14:paraId="62551F35" w14:textId="667E80E4" w:rsidR="00ED30C4" w:rsidRPr="005D49AC" w:rsidRDefault="00ED30C4" w:rsidP="00ED30C4">
      <w:pPr>
        <w:widowControl w:val="0"/>
        <w:suppressAutoHyphens/>
        <w:ind w:left="426" w:hanging="568"/>
        <w:jc w:val="both"/>
        <w:rPr>
          <w:rFonts w:eastAsia="Lucida Sans Unicode"/>
          <w:b/>
          <w:bCs/>
          <w:lang w:val="lv-LV"/>
        </w:rPr>
      </w:pPr>
      <w:r w:rsidRPr="005D49AC">
        <w:rPr>
          <w:rFonts w:eastAsia="Lucida Sans Unicode"/>
          <w:kern w:val="1"/>
          <w:lang w:val="lv-LV"/>
        </w:rPr>
        <w:t xml:space="preserve">51.    Atbilstoši SIA “LINIKO”, reģistrācijas numurs 55403012911 nekustamā īpašuma vērtētāja I. </w:t>
      </w:r>
      <w:proofErr w:type="spellStart"/>
      <w:r w:rsidRPr="005D49AC">
        <w:rPr>
          <w:rFonts w:eastAsia="Lucida Sans Unicode"/>
          <w:kern w:val="1"/>
          <w:lang w:val="lv-LV"/>
        </w:rPr>
        <w:t>Šapkina</w:t>
      </w:r>
      <w:proofErr w:type="spellEnd"/>
      <w:r w:rsidRPr="005D49AC">
        <w:rPr>
          <w:rFonts w:eastAsia="Lucida Sans Unicode"/>
          <w:kern w:val="1"/>
          <w:lang w:val="lv-LV"/>
        </w:rPr>
        <w:t xml:space="preserve"> (LĪVA profesionālās kvalifikācijas sertifikāts Nr.131), 2025. gada 25. februāra   vērtējumam Nr. 25-105 </w:t>
      </w:r>
      <w:r w:rsidRPr="005D49AC">
        <w:rPr>
          <w:rFonts w:cs="Tahoma"/>
          <w:bCs/>
          <w:lang w:val="lv-LV"/>
        </w:rPr>
        <w:t xml:space="preserve">Nomas objektam 2025.gada 20. februārī </w:t>
      </w:r>
      <w:r w:rsidRPr="005D49AC">
        <w:rPr>
          <w:lang w:val="lv-LV"/>
        </w:rPr>
        <w:t xml:space="preserve">noteikta tirgus nomas maksa </w:t>
      </w:r>
      <w:r w:rsidRPr="005D49AC">
        <w:rPr>
          <w:lang w:val="lv-LV"/>
        </w:rPr>
        <w:lastRenderedPageBreak/>
        <w:t xml:space="preserve">0,50 </w:t>
      </w:r>
      <w:proofErr w:type="spellStart"/>
      <w:r w:rsidRPr="005D49AC">
        <w:rPr>
          <w:i/>
          <w:iCs/>
          <w:lang w:val="lv-LV"/>
        </w:rPr>
        <w:t>euro</w:t>
      </w:r>
      <w:proofErr w:type="spellEnd"/>
      <w:r w:rsidRPr="005D49AC">
        <w:rPr>
          <w:lang w:val="lv-LV"/>
        </w:rPr>
        <w:t>/m</w:t>
      </w:r>
      <w:r w:rsidRPr="005D49AC">
        <w:rPr>
          <w:vertAlign w:val="superscript"/>
          <w:lang w:val="lv-LV"/>
        </w:rPr>
        <w:t>2</w:t>
      </w:r>
      <w:r w:rsidRPr="005D49AC">
        <w:rPr>
          <w:lang w:val="lv-LV"/>
        </w:rPr>
        <w:t xml:space="preserve">  vai 34,42 </w:t>
      </w:r>
      <w:proofErr w:type="spellStart"/>
      <w:r w:rsidRPr="005D49AC">
        <w:rPr>
          <w:i/>
          <w:iCs/>
          <w:lang w:val="lv-LV"/>
        </w:rPr>
        <w:t>euro</w:t>
      </w:r>
      <w:proofErr w:type="spellEnd"/>
      <w:r w:rsidRPr="005D49AC">
        <w:rPr>
          <w:i/>
          <w:iCs/>
          <w:lang w:val="lv-LV"/>
        </w:rPr>
        <w:t>/</w:t>
      </w:r>
      <w:r w:rsidRPr="005D49AC">
        <w:rPr>
          <w:lang w:val="lv-LV"/>
        </w:rPr>
        <w:t>mēnesī. Vērtējumā norādīts, ka papildus tirgus nomas maksai nomnieks apmaksā PVN (pievienotās vērtības nodokli), komunālos maksājumus un apsaimniekošanas izdevumus. Telpu tehniskais stāvoklis atbilst pieņemtajam.</w:t>
      </w:r>
    </w:p>
    <w:p w14:paraId="2A9E7D4E" w14:textId="0B788DAF" w:rsidR="00DD382B" w:rsidRPr="005D49AC" w:rsidRDefault="00B577DD" w:rsidP="00DD382B">
      <w:pPr>
        <w:numPr>
          <w:ilvl w:val="0"/>
          <w:numId w:val="7"/>
        </w:numPr>
        <w:ind w:left="283" w:hanging="425"/>
        <w:jc w:val="both"/>
        <w:rPr>
          <w:rFonts w:eastAsia="Lucida Sans Unicode"/>
          <w:lang w:val="lv-LV"/>
        </w:rPr>
      </w:pPr>
      <w:r w:rsidRPr="005D49AC">
        <w:rPr>
          <w:rFonts w:eastAsia="Lucida Sans Unicode"/>
          <w:lang w:val="lv-LV"/>
        </w:rPr>
        <w:t xml:space="preserve">   </w:t>
      </w:r>
      <w:r w:rsidR="00DD382B" w:rsidRPr="005D49AC">
        <w:rPr>
          <w:rFonts w:eastAsia="Lucida Sans Unicode"/>
          <w:lang w:val="lv-LV"/>
        </w:rPr>
        <w:t xml:space="preserve">Noma ir ar pievienotās vērtības nodokli apliekams darījums. </w:t>
      </w:r>
    </w:p>
    <w:p w14:paraId="1D39F294" w14:textId="77777777" w:rsidR="00DD382B" w:rsidRPr="005D49AC" w:rsidRDefault="00DD382B" w:rsidP="00DD382B">
      <w:pPr>
        <w:widowControl w:val="0"/>
        <w:suppressAutoHyphens/>
        <w:jc w:val="both"/>
        <w:rPr>
          <w:rFonts w:eastAsia="Lucida Sans Unicode"/>
          <w:color w:val="FF0000"/>
          <w:lang w:val="lv-LV"/>
        </w:rPr>
      </w:pPr>
    </w:p>
    <w:p w14:paraId="531BD80E" w14:textId="77777777" w:rsidR="00DD382B" w:rsidRPr="005D49AC" w:rsidRDefault="00DD382B" w:rsidP="00DD382B">
      <w:pPr>
        <w:widowControl w:val="0"/>
        <w:suppressAutoHyphens/>
        <w:jc w:val="center"/>
        <w:rPr>
          <w:rFonts w:eastAsia="Lucida Sans Unicode"/>
          <w:b/>
          <w:bCs/>
          <w:lang w:val="lv-LV"/>
        </w:rPr>
      </w:pPr>
      <w:r w:rsidRPr="005D49AC">
        <w:rPr>
          <w:rFonts w:eastAsia="Lucida Sans Unicode"/>
          <w:b/>
          <w:bCs/>
          <w:lang w:val="lv-LV"/>
        </w:rPr>
        <w:t>VIII.  Izsoles norise</w:t>
      </w:r>
    </w:p>
    <w:p w14:paraId="6E3C6514" w14:textId="77777777" w:rsidR="00DD382B" w:rsidRPr="005D49AC" w:rsidRDefault="00DD382B" w:rsidP="00E3041B">
      <w:pPr>
        <w:widowControl w:val="0"/>
        <w:numPr>
          <w:ilvl w:val="0"/>
          <w:numId w:val="7"/>
        </w:numPr>
        <w:suppressAutoHyphens/>
        <w:ind w:left="426" w:hanging="568"/>
        <w:contextualSpacing/>
        <w:jc w:val="both"/>
        <w:rPr>
          <w:rFonts w:eastAsia="Lucida Sans Unicode"/>
          <w:lang w:val="lv-LV"/>
        </w:rPr>
      </w:pPr>
      <w:r w:rsidRPr="005D49AC">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21E09E0C" w14:textId="77777777" w:rsidR="00DA4C29" w:rsidRPr="005D49AC" w:rsidRDefault="00DD382B" w:rsidP="00E3041B">
      <w:pPr>
        <w:widowControl w:val="0"/>
        <w:numPr>
          <w:ilvl w:val="0"/>
          <w:numId w:val="7"/>
        </w:numPr>
        <w:suppressAutoHyphens/>
        <w:ind w:left="426" w:hanging="568"/>
        <w:contextualSpacing/>
        <w:jc w:val="both"/>
        <w:rPr>
          <w:rFonts w:eastAsia="Lucida Sans Unicode"/>
          <w:lang w:val="lv-LV"/>
        </w:rPr>
      </w:pPr>
      <w:r w:rsidRPr="005D49AC">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4C94367C" w14:textId="61520041" w:rsidR="00DD382B" w:rsidRPr="005D49AC" w:rsidRDefault="00DD382B" w:rsidP="00E3041B">
      <w:pPr>
        <w:widowControl w:val="0"/>
        <w:numPr>
          <w:ilvl w:val="0"/>
          <w:numId w:val="7"/>
        </w:numPr>
        <w:suppressAutoHyphens/>
        <w:ind w:left="426" w:hanging="568"/>
        <w:contextualSpacing/>
        <w:jc w:val="both"/>
        <w:rPr>
          <w:rFonts w:eastAsia="Lucida Sans Unicode"/>
          <w:lang w:val="lv-LV"/>
        </w:rPr>
      </w:pPr>
      <w:r w:rsidRPr="005D49AC">
        <w:rPr>
          <w:rFonts w:eastAsia="Lucida Sans Unicode"/>
          <w:lang w:val="lv-LV"/>
        </w:rPr>
        <w:t>Ja pretendents vai tā pilnvarotā persona izsoles telpā nevar uzrādīt personu apliecinošu dokumentu, tiek uzskatīts, ka izsoles pretendents nav ieradies uz izsoli.</w:t>
      </w:r>
    </w:p>
    <w:p w14:paraId="6CFB0A69" w14:textId="77777777" w:rsidR="00DD382B" w:rsidRPr="005D49AC" w:rsidRDefault="00DD382B" w:rsidP="00E3041B">
      <w:pPr>
        <w:widowControl w:val="0"/>
        <w:numPr>
          <w:ilvl w:val="0"/>
          <w:numId w:val="7"/>
        </w:numPr>
        <w:suppressAutoHyphens/>
        <w:ind w:left="426" w:hanging="568"/>
        <w:contextualSpacing/>
        <w:jc w:val="both"/>
        <w:rPr>
          <w:rFonts w:eastAsia="Lucida Sans Unicode"/>
          <w:lang w:val="lv-LV"/>
        </w:rPr>
      </w:pPr>
      <w:r w:rsidRPr="005D49AC">
        <w:rPr>
          <w:rFonts w:eastAsia="Lucida Sans Unicode"/>
          <w:lang w:val="lv-LV"/>
        </w:rPr>
        <w:t>Pretendentu vai to pilnvaroto personu piedalīšanās pieteikumu atvēršanā nav obligāta.</w:t>
      </w:r>
    </w:p>
    <w:p w14:paraId="75CB5667" w14:textId="77777777" w:rsidR="00DD382B" w:rsidRPr="005D49AC" w:rsidRDefault="00DD382B" w:rsidP="00E3041B">
      <w:pPr>
        <w:widowControl w:val="0"/>
        <w:numPr>
          <w:ilvl w:val="0"/>
          <w:numId w:val="7"/>
        </w:numPr>
        <w:suppressAutoHyphens/>
        <w:ind w:left="426" w:hanging="568"/>
        <w:contextualSpacing/>
        <w:jc w:val="both"/>
        <w:rPr>
          <w:rFonts w:eastAsia="Lucida Sans Unicode"/>
          <w:lang w:val="lv-LV"/>
        </w:rPr>
      </w:pPr>
      <w:r w:rsidRPr="005D49AC">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14BE9BCA" w14:textId="77777777" w:rsidR="00DD382B" w:rsidRPr="005D49AC" w:rsidRDefault="00DD382B" w:rsidP="00E3041B">
      <w:pPr>
        <w:widowControl w:val="0"/>
        <w:numPr>
          <w:ilvl w:val="0"/>
          <w:numId w:val="7"/>
        </w:numPr>
        <w:suppressAutoHyphens/>
        <w:ind w:left="426" w:hanging="568"/>
        <w:contextualSpacing/>
        <w:jc w:val="both"/>
        <w:rPr>
          <w:rFonts w:eastAsia="Lucida Sans Unicode"/>
          <w:lang w:val="lv-LV"/>
        </w:rPr>
      </w:pPr>
      <w:r w:rsidRPr="005D49AC">
        <w:rPr>
          <w:rFonts w:eastAsia="Lucida Sans Unicode"/>
          <w:lang w:val="lv-LV"/>
        </w:rPr>
        <w:t>Komisija Pašvaldības tīmekļvietnē www.jekabpils.lv Nomas objekta Izsoles sludinājumā norādītajā pieteikumu atvēršanas datumā, laikā un vietā klātesošajiem paziņo, ka sākusies rakstiskā izsole.</w:t>
      </w:r>
    </w:p>
    <w:p w14:paraId="6F6B5D49" w14:textId="77777777" w:rsidR="00DD382B" w:rsidRPr="005D49AC" w:rsidRDefault="00DD382B" w:rsidP="00E3041B">
      <w:pPr>
        <w:widowControl w:val="0"/>
        <w:numPr>
          <w:ilvl w:val="0"/>
          <w:numId w:val="7"/>
        </w:numPr>
        <w:suppressAutoHyphens/>
        <w:ind w:left="426" w:hanging="568"/>
        <w:contextualSpacing/>
        <w:jc w:val="both"/>
        <w:rPr>
          <w:rFonts w:eastAsia="Lucida Sans Unicode"/>
          <w:lang w:val="lv-LV"/>
        </w:rPr>
      </w:pPr>
      <w:r w:rsidRPr="005D49AC">
        <w:rPr>
          <w:rFonts w:eastAsia="Lucida Sans Unicode"/>
          <w:lang w:val="lv-LV"/>
        </w:rPr>
        <w:t xml:space="preserve"> Pieteikumu atvēršana ir atklāta un tos atver iesniegšanas secībā.</w:t>
      </w:r>
    </w:p>
    <w:p w14:paraId="04E6AF9C" w14:textId="77777777" w:rsidR="00DD382B" w:rsidRPr="005D49AC" w:rsidRDefault="00DD382B" w:rsidP="00E3041B">
      <w:pPr>
        <w:widowControl w:val="0"/>
        <w:numPr>
          <w:ilvl w:val="0"/>
          <w:numId w:val="7"/>
        </w:numPr>
        <w:suppressAutoHyphens/>
        <w:ind w:left="426" w:hanging="568"/>
        <w:contextualSpacing/>
        <w:jc w:val="both"/>
        <w:rPr>
          <w:rFonts w:eastAsia="Lucida Sans Unicode"/>
          <w:lang w:val="lv-LV"/>
        </w:rPr>
      </w:pPr>
      <w:r w:rsidRPr="005D49AC">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20EBB157" w14:textId="77777777" w:rsidR="00DD382B" w:rsidRPr="005D49AC" w:rsidRDefault="00DD382B" w:rsidP="00E3041B">
      <w:pPr>
        <w:widowControl w:val="0"/>
        <w:numPr>
          <w:ilvl w:val="0"/>
          <w:numId w:val="7"/>
        </w:numPr>
        <w:suppressAutoHyphens/>
        <w:ind w:left="284" w:hanging="426"/>
        <w:contextualSpacing/>
        <w:jc w:val="both"/>
        <w:rPr>
          <w:rFonts w:eastAsia="Lucida Sans Unicode"/>
          <w:lang w:val="lv-LV"/>
        </w:rPr>
      </w:pPr>
      <w:r w:rsidRPr="005D49AC">
        <w:rPr>
          <w:rFonts w:eastAsia="Lucida Sans Unicode"/>
          <w:lang w:val="lv-LV"/>
        </w:rPr>
        <w:t xml:space="preserve">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0CFF1CE4" w14:textId="77777777" w:rsidR="00DD382B" w:rsidRPr="005D49AC" w:rsidRDefault="00DD382B" w:rsidP="00E3041B">
      <w:pPr>
        <w:widowControl w:val="0"/>
        <w:numPr>
          <w:ilvl w:val="0"/>
          <w:numId w:val="7"/>
        </w:numPr>
        <w:suppressAutoHyphens/>
        <w:ind w:left="284" w:hanging="426"/>
        <w:contextualSpacing/>
        <w:jc w:val="both"/>
        <w:rPr>
          <w:rFonts w:eastAsia="Lucida Sans Unicode"/>
          <w:lang w:val="lv-LV"/>
        </w:rPr>
      </w:pPr>
      <w:r w:rsidRPr="005D49AC">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320418D7" w14:textId="77777777" w:rsidR="00DD382B" w:rsidRPr="005D49AC" w:rsidRDefault="00DD382B" w:rsidP="00E3041B">
      <w:pPr>
        <w:widowControl w:val="0"/>
        <w:numPr>
          <w:ilvl w:val="0"/>
          <w:numId w:val="7"/>
        </w:numPr>
        <w:suppressAutoHyphens/>
        <w:ind w:left="284" w:hanging="426"/>
        <w:contextualSpacing/>
        <w:jc w:val="both"/>
        <w:rPr>
          <w:rFonts w:eastAsia="Lucida Sans Unicode"/>
          <w:lang w:val="lv-LV"/>
        </w:rPr>
      </w:pPr>
      <w:r w:rsidRPr="005D49AC">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5D49AC">
        <w:rPr>
          <w:rFonts w:eastAsia="Lucida Sans Unicode"/>
          <w:lang w:val="lv-LV"/>
        </w:rPr>
        <w:t>izvērtējums</w:t>
      </w:r>
      <w:proofErr w:type="spellEnd"/>
      <w:r w:rsidRPr="005D49AC">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6239CAEB" w14:textId="77777777" w:rsidR="00DD382B" w:rsidRPr="005D49AC" w:rsidRDefault="00DD382B" w:rsidP="00E3041B">
      <w:pPr>
        <w:widowControl w:val="0"/>
        <w:numPr>
          <w:ilvl w:val="0"/>
          <w:numId w:val="7"/>
        </w:numPr>
        <w:suppressAutoHyphens/>
        <w:ind w:left="284" w:hanging="426"/>
        <w:contextualSpacing/>
        <w:jc w:val="both"/>
        <w:rPr>
          <w:rFonts w:eastAsia="Lucida Sans Unicode"/>
          <w:lang w:val="lv-LV"/>
        </w:rPr>
      </w:pPr>
      <w:r w:rsidRPr="005D49AC">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5E2A78E7" w14:textId="77777777" w:rsidR="00DD382B" w:rsidRPr="005D49AC" w:rsidRDefault="00DD382B" w:rsidP="00E3041B">
      <w:pPr>
        <w:widowControl w:val="0"/>
        <w:numPr>
          <w:ilvl w:val="0"/>
          <w:numId w:val="7"/>
        </w:numPr>
        <w:suppressAutoHyphens/>
        <w:ind w:left="284" w:hanging="426"/>
        <w:contextualSpacing/>
        <w:jc w:val="both"/>
        <w:rPr>
          <w:rFonts w:eastAsia="Lucida Sans Unicode"/>
          <w:lang w:val="lv-LV"/>
        </w:rPr>
      </w:pPr>
      <w:r w:rsidRPr="005D49AC">
        <w:rPr>
          <w:rFonts w:eastAsia="Lucida Sans Unicode"/>
          <w:lang w:val="lv-LV"/>
        </w:rPr>
        <w:t xml:space="preserve">Ja pēc visu pieteikumu atvēršanas izrādās, ka vairāki nomas tiesību pretendenti piedāvājuši vienādu augstāko nomas maksu, Komisija veic vienu no šādām darbībām: </w:t>
      </w:r>
    </w:p>
    <w:p w14:paraId="1E6D2676" w14:textId="77777777" w:rsidR="00DD382B" w:rsidRPr="005D49AC" w:rsidRDefault="00DD382B" w:rsidP="00E3041B">
      <w:pPr>
        <w:pStyle w:val="Sarakstarindkopa"/>
        <w:widowControl w:val="0"/>
        <w:numPr>
          <w:ilvl w:val="1"/>
          <w:numId w:val="7"/>
        </w:numPr>
        <w:suppressAutoHyphens/>
        <w:ind w:left="426" w:hanging="568"/>
        <w:contextualSpacing/>
        <w:jc w:val="both"/>
        <w:rPr>
          <w:rFonts w:eastAsia="Lucida Sans Unicode"/>
          <w:lang w:val="lv-LV"/>
        </w:rPr>
      </w:pPr>
      <w:r w:rsidRPr="005D49AC">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5C694FF6" w14:textId="77777777" w:rsidR="00DD382B" w:rsidRPr="005D49AC" w:rsidRDefault="00DD382B" w:rsidP="00E3041B">
      <w:pPr>
        <w:pStyle w:val="Sarakstarindkopa"/>
        <w:widowControl w:val="0"/>
        <w:numPr>
          <w:ilvl w:val="1"/>
          <w:numId w:val="7"/>
        </w:numPr>
        <w:suppressAutoHyphens/>
        <w:ind w:left="426" w:hanging="568"/>
        <w:contextualSpacing/>
        <w:jc w:val="both"/>
        <w:rPr>
          <w:rFonts w:eastAsia="Lucida Sans Unicode"/>
          <w:lang w:val="lv-LV"/>
        </w:rPr>
      </w:pPr>
      <w:r w:rsidRPr="005D49AC">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4F2D7B11"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lastRenderedPageBreak/>
        <w:t xml:space="preserve">Ja neviens no nomas tiesību pretendentiem, kuri piedāvājuši vienādu augstāko nomas maksu, neiesniedz jaunu piedāvājumu par augstāku nomas maksu saskaņā ar šo noteikumu      63.punktu, Komisija pieteikumu iesniegšanas secībā rakstiski piedāvā minētajiem pretendentiem slēgt nomas līgumu atbilstoši to nosolītajai nomas maksai. </w:t>
      </w:r>
    </w:p>
    <w:p w14:paraId="1ED707D4"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Komisija ir tiesīga pārbaudīt izsoles pretendentu sniegtās ziņas, kā arī atbilstību šo noteikumu V. nodaļas prasībām. Pretendents netiek atzīts par izsoles uzvarētāju, ja tiek atklāts, ka izsoles pretendents ir sniedzis nepatiesas ziņas.</w:t>
      </w:r>
    </w:p>
    <w:p w14:paraId="3A5422E3"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Izsoles norises laikā filmēt un fotografēt vai veikt skaņu ierakstus bez Komisijas atļaujas ir aizliegts. </w:t>
      </w:r>
    </w:p>
    <w:p w14:paraId="48CB3442"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36A0A0FE"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 Komisija patur tiesības jebkurā brīdī pārtraukt izsoli, ja tā konstatē jebkādas nepilnības izsoles noteikumos.</w:t>
      </w:r>
    </w:p>
    <w:p w14:paraId="4B4D0205"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Ja Izsoles sludinājumā Pašvaldības tīmekļvietnē www.jekabpils.lv noteiktajā termiņā nav iesniegts neviens pieteikums, Komisija var pagarināt pieteikumu iesniegšanas termiņu, pārējos izsoles nosacījumus atstājot negrozītus. </w:t>
      </w:r>
    </w:p>
    <w:p w14:paraId="64535A2C" w14:textId="3C6456D9"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Izsoles rezultātus apstiprina </w:t>
      </w:r>
      <w:r w:rsidR="0092120D" w:rsidRPr="005D49AC">
        <w:rPr>
          <w:rFonts w:eastAsia="Lucida Sans Unicode"/>
          <w:lang w:val="lv-LV"/>
        </w:rPr>
        <w:t>Komisija</w:t>
      </w:r>
      <w:r w:rsidRPr="005D49AC">
        <w:rPr>
          <w:rFonts w:eastAsia="Lucida Sans Unicode"/>
          <w:lang w:val="lv-LV"/>
        </w:rPr>
        <w:t xml:space="preserve">. Izsoles rezultāti 10 darbdienu laikā no to apstiprināšanas tiek publicēti Pašvaldības tīmekļvietnē www.jekabpils.lv. </w:t>
      </w:r>
    </w:p>
    <w:p w14:paraId="6CB73A73" w14:textId="11160BB5"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Izsolāmo nomas tiesību Nosolītājs iegūst tiesības slēgt Nomas līgumu ar Iznomātāju pēc </w:t>
      </w:r>
      <w:r w:rsidR="00B4506C" w:rsidRPr="005D49AC">
        <w:rPr>
          <w:rFonts w:eastAsia="Lucida Sans Unicode"/>
          <w:lang w:val="lv-LV"/>
        </w:rPr>
        <w:t>Komisijas</w:t>
      </w:r>
      <w:r w:rsidRPr="005D49AC">
        <w:rPr>
          <w:rFonts w:eastAsia="Lucida Sans Unicode"/>
          <w:lang w:val="lv-LV"/>
        </w:rPr>
        <w:t xml:space="preserve"> lēmuma pieņemšanas par izsoles rezultātu apstiprināšanu.</w:t>
      </w:r>
    </w:p>
    <w:p w14:paraId="4C4A4044" w14:textId="77777777" w:rsidR="00DD382B" w:rsidRPr="005D49AC" w:rsidRDefault="00DD382B" w:rsidP="00E3041B">
      <w:pPr>
        <w:widowControl w:val="0"/>
        <w:suppressAutoHyphens/>
        <w:jc w:val="both"/>
        <w:rPr>
          <w:rFonts w:eastAsia="Lucida Sans Unicode"/>
          <w:color w:val="FF0000"/>
          <w:lang w:val="lv-LV"/>
        </w:rPr>
      </w:pPr>
    </w:p>
    <w:p w14:paraId="57905F85" w14:textId="77777777" w:rsidR="00DD382B" w:rsidRPr="005D49AC" w:rsidRDefault="00DD382B" w:rsidP="00E3041B">
      <w:pPr>
        <w:widowControl w:val="0"/>
        <w:suppressAutoHyphens/>
        <w:jc w:val="center"/>
        <w:rPr>
          <w:rFonts w:eastAsia="Lucida Sans Unicode"/>
          <w:b/>
          <w:bCs/>
          <w:lang w:val="lv-LV"/>
        </w:rPr>
      </w:pPr>
      <w:r w:rsidRPr="005D49AC">
        <w:rPr>
          <w:rFonts w:eastAsia="Lucida Sans Unicode"/>
          <w:b/>
          <w:bCs/>
          <w:lang w:val="lv-LV"/>
        </w:rPr>
        <w:t>IX.</w:t>
      </w:r>
      <w:r w:rsidRPr="005D49AC">
        <w:rPr>
          <w:rFonts w:eastAsia="Lucida Sans Unicode"/>
          <w:b/>
          <w:bCs/>
          <w:lang w:val="lv-LV"/>
        </w:rPr>
        <w:tab/>
        <w:t>Nomas līguma noslēgšanas kārtība</w:t>
      </w:r>
    </w:p>
    <w:p w14:paraId="58AD63F5"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Nosolītājs 10 (desmit) darba dienu laikā no Nomas līguma projekta nosūtīšanas dienas paraksta Nomas līgumu, vai rakstiski paziņo par atteikumu slēgt Nomas līgumu. </w:t>
      </w:r>
    </w:p>
    <w:p w14:paraId="0EE08466"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6440117"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09EAA680"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0A02397F"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Pašvaldība 10 (desmit) darbdienu laikā pēc nomas līguma parakstīšanas nodrošina attiecīgās informācijas publicēšanu pašvaldības tīmekļvietnē www.jekabpils.lv.</w:t>
      </w:r>
    </w:p>
    <w:p w14:paraId="12646B12"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Neatmaksātā drošības nauda tiek ieskaitīta Pašvaldības budžetā.</w:t>
      </w:r>
    </w:p>
    <w:p w14:paraId="316C5247" w14:textId="77777777" w:rsidR="00DD382B" w:rsidRPr="005D49AC" w:rsidRDefault="00DD382B" w:rsidP="00E3041B">
      <w:pPr>
        <w:widowControl w:val="0"/>
        <w:suppressAutoHyphens/>
        <w:jc w:val="both"/>
        <w:rPr>
          <w:rFonts w:eastAsia="Lucida Sans Unicode"/>
          <w:color w:val="FF0000"/>
          <w:lang w:val="lv-LV"/>
        </w:rPr>
      </w:pPr>
    </w:p>
    <w:p w14:paraId="239D453D" w14:textId="77777777" w:rsidR="00DD382B" w:rsidRPr="005D49AC" w:rsidRDefault="00DD382B" w:rsidP="00E3041B">
      <w:pPr>
        <w:widowControl w:val="0"/>
        <w:suppressAutoHyphens/>
        <w:jc w:val="center"/>
        <w:rPr>
          <w:rFonts w:eastAsia="Lucida Sans Unicode"/>
          <w:b/>
          <w:bCs/>
          <w:lang w:val="lv-LV"/>
        </w:rPr>
      </w:pPr>
      <w:r w:rsidRPr="005D49AC">
        <w:rPr>
          <w:rFonts w:eastAsia="Lucida Sans Unicode"/>
          <w:b/>
          <w:bCs/>
          <w:lang w:val="lv-LV"/>
        </w:rPr>
        <w:t>X. Nenotikusi izsole, spēkā neesoša izsole un atkārtota izsole</w:t>
      </w:r>
    </w:p>
    <w:p w14:paraId="6375E7A9"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Izsole tiks atzīta par nenotikušu: </w:t>
      </w:r>
    </w:p>
    <w:p w14:paraId="3D452892"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 xml:space="preserve">ja Nomas objekta Izsoles sludinājumā Pašvaldības tīmekļvietnē www.jekabpils.lv noteiktajā termiņā neviens izsoles pretendents nav iesniedzis pieteikumu; </w:t>
      </w:r>
    </w:p>
    <w:p w14:paraId="21322B47"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 xml:space="preserve">ja izsolē piesakās vairāki Pretendenti un neviens Pretendents nepārsola izsoles sākumcenu; </w:t>
      </w:r>
    </w:p>
    <w:p w14:paraId="1CB30C26"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ja visi pretendenti tiek izslēgti no dalības izsolē;</w:t>
      </w:r>
    </w:p>
    <w:p w14:paraId="1BE5E0FA"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lastRenderedPageBreak/>
        <w:t>ja neviens no izsoles dalībniekiem, kuri ieguvuši tiesības slēgt nomas līgumu, atbilstoši noteiktajai kārtībai neparaksta nomas līgumu;</w:t>
      </w:r>
    </w:p>
    <w:p w14:paraId="5CF4A21F"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2FFC6E28"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ja nomas tiesības iegūst persona, kurai nav bijušas tiesības piedalīties izsolē.</w:t>
      </w:r>
    </w:p>
    <w:p w14:paraId="021AC7C8"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Izsole tiek atzīta par spēkā neesošu un tiek rīkota atkārtota izsole:</w:t>
      </w:r>
    </w:p>
    <w:p w14:paraId="586EEF90"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ja izsole tikusi izziņota, neievērojot izsoles noteikumus;</w:t>
      </w:r>
    </w:p>
    <w:p w14:paraId="32E95217"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 xml:space="preserve">ja tiek atzīts, ka kāda dalībnieka piedalīšanās izsolē noraidīta nepamatoti vai neatbilstoši noraidīts kāds </w:t>
      </w:r>
      <w:proofErr w:type="spellStart"/>
      <w:r w:rsidRPr="005D49AC">
        <w:rPr>
          <w:rFonts w:eastAsia="Lucida Sans Unicode"/>
          <w:lang w:val="lv-LV"/>
        </w:rPr>
        <w:t>pārsolījums</w:t>
      </w:r>
      <w:proofErr w:type="spellEnd"/>
      <w:r w:rsidRPr="005D49AC">
        <w:rPr>
          <w:rFonts w:eastAsia="Lucida Sans Unicode"/>
          <w:lang w:val="lv-LV"/>
        </w:rPr>
        <w:t>;</w:t>
      </w:r>
    </w:p>
    <w:p w14:paraId="3BFF009E"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ja izsolē starp dalībniekiem konstatēta vienošanās, kas ietekmējusi izsoles rezultātus vai gaitu;</w:t>
      </w:r>
    </w:p>
    <w:p w14:paraId="40C77315"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ja izsolāmo mantu iegūst persona, kurai nav bijušas tiesības piedalīties izsolē;</w:t>
      </w:r>
    </w:p>
    <w:p w14:paraId="3E96C39F"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Atkārtota izsole tiek rīkota Noteikumu noteiktajā kārtībā. </w:t>
      </w:r>
    </w:p>
    <w:p w14:paraId="38DB802E" w14:textId="77777777" w:rsidR="00DD382B" w:rsidRPr="005D49AC" w:rsidRDefault="00DD382B" w:rsidP="00E3041B">
      <w:pPr>
        <w:widowControl w:val="0"/>
        <w:suppressAutoHyphens/>
        <w:jc w:val="both"/>
        <w:rPr>
          <w:rFonts w:eastAsia="Lucida Sans Unicode"/>
          <w:color w:val="FF0000"/>
          <w:lang w:val="lv-LV"/>
        </w:rPr>
      </w:pPr>
    </w:p>
    <w:p w14:paraId="57D1413F" w14:textId="77777777" w:rsidR="00DD382B" w:rsidRPr="005D49AC" w:rsidRDefault="00DD382B" w:rsidP="00E3041B">
      <w:pPr>
        <w:widowControl w:val="0"/>
        <w:suppressAutoHyphens/>
        <w:jc w:val="center"/>
        <w:rPr>
          <w:rFonts w:eastAsia="Lucida Sans Unicode"/>
          <w:b/>
          <w:bCs/>
          <w:lang w:val="lv-LV"/>
        </w:rPr>
      </w:pPr>
      <w:r w:rsidRPr="005D49AC">
        <w:rPr>
          <w:rFonts w:eastAsia="Lucida Sans Unicode"/>
          <w:b/>
          <w:bCs/>
          <w:lang w:val="lv-LV"/>
        </w:rPr>
        <w:t>XI.</w:t>
      </w:r>
      <w:r w:rsidRPr="005D49AC">
        <w:rPr>
          <w:rFonts w:eastAsia="Lucida Sans Unicode"/>
          <w:b/>
          <w:bCs/>
          <w:lang w:val="lv-LV"/>
        </w:rPr>
        <w:tab/>
        <w:t>Izsoles komisijas tiesības un pienākumi</w:t>
      </w:r>
    </w:p>
    <w:p w14:paraId="11C0F43E"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Komisija ir atbildīga par izsoles norisi un ar to saistīto lēmumu pieņemšanu.</w:t>
      </w:r>
    </w:p>
    <w:p w14:paraId="3266A6A5"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Komisijas darbu vada tās priekšsēdētājs, bet viņa prombūtnes laikā komisijas priekšsēdētāja vietnieks. </w:t>
      </w:r>
    </w:p>
    <w:p w14:paraId="2713E3A8"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Komisijas priekšsēdētājs nosaka Komisijas sēžu vietu, laiku un kārtību, sasauc un vada Komisijas sēdes, nodrošina izsoles norisi atbilstoši normatīvo aktu prasībām.</w:t>
      </w:r>
    </w:p>
    <w:p w14:paraId="41116418" w14:textId="497EEF33"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Izsoles norises dokumentēšanu nodrošina Komisijas sekretārs. </w:t>
      </w:r>
    </w:p>
    <w:p w14:paraId="5339D22C"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Komisijai ir šādi pienākumi:</w:t>
      </w:r>
    </w:p>
    <w:p w14:paraId="6C40B993"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nodrošināt izsoles norisi;</w:t>
      </w:r>
    </w:p>
    <w:p w14:paraId="0A1C2335"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nodrošināt izsoles dokumentu sagatavošanu, izsoles gaitas protokolēšanu;</w:t>
      </w:r>
    </w:p>
    <w:p w14:paraId="747F63D2"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izvērtēt Pretendentu iesniegtos pieteikumus saskaņā ar normatīvo aktu un noteikumu prasībām;</w:t>
      </w:r>
    </w:p>
    <w:p w14:paraId="562558A3"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sniegt atbildes uz jautājumiem par izsoli;</w:t>
      </w:r>
    </w:p>
    <w:p w14:paraId="71C64E09"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nodrošināt normatīvajos aktos noteiktās informācijas publicēšanu;</w:t>
      </w:r>
    </w:p>
    <w:p w14:paraId="5FACB3E4"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veikt citas darbības, kas noteiktas normatīvajos aktos.</w:t>
      </w:r>
    </w:p>
    <w:p w14:paraId="7F7E1F25"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247DCF2C"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Komisija ir tiesīga pieņemt lēmumu, ja tās sēdē piedalās vismaz puse no Komisijas locekļiem.</w:t>
      </w:r>
    </w:p>
    <w:p w14:paraId="098180DD"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Komisija pieņem lēmumus ar vienkāršu klātesošo balsu vairākumu. Ja Komisijas locekļu balsis sadalās vienādi, izšķirošā ir Komisijas priekšsēdētāja balss.</w:t>
      </w:r>
    </w:p>
    <w:p w14:paraId="48394267"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57B53206" w14:textId="77777777"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Izsoles noslēguma protokolā norāda vismaz šādu informāciju:</w:t>
      </w:r>
    </w:p>
    <w:p w14:paraId="5D4CEA64"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Iznomātāja rekvizīti, izsoles veids, nomas tiesību priekšmets;</w:t>
      </w:r>
    </w:p>
    <w:p w14:paraId="6AC8F2D7"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datums, kad publicēts sludinājums par izsoli;</w:t>
      </w:r>
    </w:p>
    <w:p w14:paraId="3A190D41"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izsoles Komisijas sastāvs un tās izveidošanas pamatojums;</w:t>
      </w:r>
    </w:p>
    <w:p w14:paraId="6E1E46DC"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pretendentiem izvirzītās prasības;</w:t>
      </w:r>
    </w:p>
    <w:p w14:paraId="1A91545E"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izsoles sākumcena;</w:t>
      </w:r>
    </w:p>
    <w:p w14:paraId="545E6A19"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pieteikumu iesniegšanas termiņš un rakstiskās izsoles vieta, datums un laiks;</w:t>
      </w:r>
    </w:p>
    <w:p w14:paraId="451913A7"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pieteikumus iesniegušo pretendentu vārds, uzvārds vai nosaukums, un citi šo personu identificējošie dati;</w:t>
      </w:r>
    </w:p>
    <w:p w14:paraId="6E13CDF3"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solīšanas gaitu;</w:t>
      </w:r>
    </w:p>
    <w:p w14:paraId="08D0CCC8" w14:textId="77777777" w:rsidR="00DD382B" w:rsidRPr="005D49AC" w:rsidRDefault="00DD382B" w:rsidP="00E3041B">
      <w:pPr>
        <w:widowControl w:val="0"/>
        <w:numPr>
          <w:ilvl w:val="1"/>
          <w:numId w:val="7"/>
        </w:numPr>
        <w:suppressAutoHyphens/>
        <w:ind w:left="360" w:hanging="502"/>
        <w:contextualSpacing/>
        <w:jc w:val="both"/>
        <w:rPr>
          <w:rFonts w:eastAsia="Lucida Sans Unicode"/>
          <w:lang w:val="lv-LV"/>
        </w:rPr>
      </w:pPr>
      <w:r w:rsidRPr="005D49AC">
        <w:rPr>
          <w:rFonts w:eastAsia="Lucida Sans Unicode"/>
          <w:lang w:val="lv-LV"/>
        </w:rPr>
        <w:t>tā Pretendenta nosaukums, ar kuru nolemts slēgt nomas līgumu, nomas maksas apmērs un līguma darbības termiņš;</w:t>
      </w:r>
    </w:p>
    <w:p w14:paraId="4D4CBE8A" w14:textId="77777777" w:rsidR="00DD382B" w:rsidRPr="005D49AC" w:rsidRDefault="00DD382B" w:rsidP="00E3041B">
      <w:pPr>
        <w:widowControl w:val="0"/>
        <w:numPr>
          <w:ilvl w:val="1"/>
          <w:numId w:val="7"/>
        </w:numPr>
        <w:suppressAutoHyphens/>
        <w:ind w:left="567" w:hanging="709"/>
        <w:contextualSpacing/>
        <w:jc w:val="both"/>
        <w:rPr>
          <w:rFonts w:eastAsia="Lucida Sans Unicode"/>
          <w:lang w:val="lv-LV"/>
        </w:rPr>
      </w:pPr>
      <w:r w:rsidRPr="005D49AC">
        <w:rPr>
          <w:rFonts w:eastAsia="Lucida Sans Unicode"/>
          <w:lang w:val="lv-LV"/>
        </w:rPr>
        <w:t>pamatojums lēmumam par Pretendenta izslēgšanu no dalības izsolē;</w:t>
      </w:r>
    </w:p>
    <w:p w14:paraId="1436A295" w14:textId="77777777" w:rsidR="00DD382B" w:rsidRPr="005D49AC" w:rsidRDefault="00DD382B" w:rsidP="00E3041B">
      <w:pPr>
        <w:widowControl w:val="0"/>
        <w:numPr>
          <w:ilvl w:val="1"/>
          <w:numId w:val="7"/>
        </w:numPr>
        <w:suppressAutoHyphens/>
        <w:ind w:left="567" w:hanging="709"/>
        <w:contextualSpacing/>
        <w:jc w:val="both"/>
        <w:rPr>
          <w:rFonts w:eastAsia="Lucida Sans Unicode"/>
          <w:lang w:val="lv-LV"/>
        </w:rPr>
      </w:pPr>
      <w:r w:rsidRPr="005D49AC">
        <w:rPr>
          <w:rFonts w:eastAsia="Lucida Sans Unicode"/>
          <w:lang w:val="lv-LV"/>
        </w:rPr>
        <w:t>lēmuma pamatojums, ja iznomātājs pieņēmis lēmumu pārtraukt izsoli;</w:t>
      </w:r>
    </w:p>
    <w:p w14:paraId="0F07D791" w14:textId="77777777" w:rsidR="00DD382B" w:rsidRPr="005D49AC" w:rsidRDefault="00DD382B" w:rsidP="00E3041B">
      <w:pPr>
        <w:widowControl w:val="0"/>
        <w:numPr>
          <w:ilvl w:val="1"/>
          <w:numId w:val="7"/>
        </w:numPr>
        <w:suppressAutoHyphens/>
        <w:ind w:left="567" w:hanging="709"/>
        <w:contextualSpacing/>
        <w:jc w:val="both"/>
        <w:rPr>
          <w:rFonts w:eastAsia="Lucida Sans Unicode"/>
          <w:lang w:val="lv-LV"/>
        </w:rPr>
      </w:pPr>
      <w:r w:rsidRPr="005D49AC">
        <w:rPr>
          <w:rFonts w:eastAsia="Lucida Sans Unicode"/>
          <w:lang w:val="lv-LV"/>
        </w:rPr>
        <w:t>cita informācija, kas noteikta šajos noteikumos, normatīvajos aktos.</w:t>
      </w:r>
    </w:p>
    <w:p w14:paraId="3AE59A50" w14:textId="5AB135A2" w:rsidR="00DD382B" w:rsidRPr="005D49AC" w:rsidRDefault="00DD382B" w:rsidP="00E3041B">
      <w:pPr>
        <w:widowControl w:val="0"/>
        <w:numPr>
          <w:ilvl w:val="0"/>
          <w:numId w:val="7"/>
        </w:numPr>
        <w:suppressAutoHyphens/>
        <w:ind w:hanging="502"/>
        <w:contextualSpacing/>
        <w:jc w:val="both"/>
        <w:rPr>
          <w:rFonts w:eastAsia="Lucida Sans Unicode"/>
          <w:lang w:val="lv-LV"/>
        </w:rPr>
      </w:pPr>
      <w:r w:rsidRPr="005D49AC">
        <w:rPr>
          <w:rFonts w:eastAsia="Lucida Sans Unicode"/>
          <w:lang w:val="lv-LV"/>
        </w:rPr>
        <w:t xml:space="preserve">Komisija nodrošina, ka izsoles noslēguma protokols ir pieejams pretendentiem 3 (trīs) darba </w:t>
      </w:r>
      <w:r w:rsidRPr="005D49AC">
        <w:rPr>
          <w:rFonts w:eastAsia="Lucida Sans Unicode"/>
          <w:lang w:val="lv-LV"/>
        </w:rPr>
        <w:lastRenderedPageBreak/>
        <w:t xml:space="preserve">dienu laikā no </w:t>
      </w:r>
      <w:r w:rsidR="00DE6CE1" w:rsidRPr="005D49AC">
        <w:rPr>
          <w:rFonts w:eastAsia="Lucida Sans Unicode"/>
          <w:lang w:val="lv-LV"/>
        </w:rPr>
        <w:t>Komisijas</w:t>
      </w:r>
      <w:r w:rsidRPr="005D49AC">
        <w:rPr>
          <w:rFonts w:eastAsia="Lucida Sans Unicode"/>
          <w:lang w:val="lv-LV"/>
        </w:rPr>
        <w:t xml:space="preserve"> lēmuma pieņemšanas par izsoles rezultātu apstiprināšanu. </w:t>
      </w:r>
    </w:p>
    <w:p w14:paraId="22381FCC" w14:textId="77777777" w:rsidR="00DD382B" w:rsidRPr="005D49AC" w:rsidRDefault="00DD382B" w:rsidP="00E3041B">
      <w:pPr>
        <w:widowControl w:val="0"/>
        <w:suppressAutoHyphens/>
        <w:jc w:val="both"/>
        <w:rPr>
          <w:rFonts w:eastAsia="Lucida Sans Unicode"/>
          <w:color w:val="FF0000"/>
          <w:lang w:val="lv-LV"/>
        </w:rPr>
      </w:pPr>
    </w:p>
    <w:p w14:paraId="5E28A009" w14:textId="690B569A" w:rsidR="00DD382B" w:rsidRPr="005D49AC" w:rsidRDefault="00DD382B" w:rsidP="00E3041B">
      <w:pPr>
        <w:widowControl w:val="0"/>
        <w:suppressAutoHyphens/>
        <w:ind w:hanging="142"/>
        <w:jc w:val="both"/>
        <w:rPr>
          <w:rFonts w:eastAsia="Lucida Sans Unicode"/>
          <w:color w:val="404040" w:themeColor="text1" w:themeTint="BF"/>
          <w:lang w:val="lv-LV"/>
        </w:rPr>
      </w:pPr>
      <w:r w:rsidRPr="005D49AC">
        <w:rPr>
          <w:rFonts w:eastAsia="Lucida Sans Unicode"/>
          <w:color w:val="404040" w:themeColor="text1" w:themeTint="BF"/>
          <w:lang w:val="lv-LV"/>
        </w:rPr>
        <w:t xml:space="preserve">Pielikums:  1. Nomas līguma projekts uz </w:t>
      </w:r>
      <w:r w:rsidR="004D58CB" w:rsidRPr="005D49AC">
        <w:rPr>
          <w:rFonts w:eastAsia="Lucida Sans Unicode"/>
          <w:color w:val="404040" w:themeColor="text1" w:themeTint="BF"/>
          <w:lang w:val="lv-LV"/>
        </w:rPr>
        <w:t>6</w:t>
      </w:r>
      <w:r w:rsidRPr="005D49AC">
        <w:rPr>
          <w:rFonts w:eastAsia="Lucida Sans Unicode"/>
          <w:color w:val="404040" w:themeColor="text1" w:themeTint="BF"/>
          <w:lang w:val="lv-LV"/>
        </w:rPr>
        <w:t xml:space="preserve"> </w:t>
      </w:r>
      <w:proofErr w:type="spellStart"/>
      <w:r w:rsidRPr="005D49AC">
        <w:rPr>
          <w:rFonts w:eastAsia="Lucida Sans Unicode"/>
          <w:color w:val="404040" w:themeColor="text1" w:themeTint="BF"/>
          <w:lang w:val="lv-LV"/>
        </w:rPr>
        <w:t>lp</w:t>
      </w:r>
      <w:proofErr w:type="spellEnd"/>
      <w:r w:rsidRPr="005D49AC">
        <w:rPr>
          <w:rFonts w:eastAsia="Lucida Sans Unicode"/>
          <w:color w:val="404040" w:themeColor="text1" w:themeTint="BF"/>
          <w:lang w:val="lv-LV"/>
        </w:rPr>
        <w:t>.</w:t>
      </w:r>
    </w:p>
    <w:p w14:paraId="57906BAF" w14:textId="77777777" w:rsidR="00DD382B" w:rsidRPr="005D49AC" w:rsidRDefault="00DD382B" w:rsidP="00E3041B">
      <w:pPr>
        <w:widowControl w:val="0"/>
        <w:suppressAutoHyphens/>
        <w:jc w:val="both"/>
        <w:rPr>
          <w:rFonts w:eastAsia="Lucida Sans Unicode"/>
          <w:color w:val="404040" w:themeColor="text1" w:themeTint="BF"/>
          <w:lang w:val="lv-LV"/>
        </w:rPr>
      </w:pPr>
      <w:r w:rsidRPr="005D49AC">
        <w:rPr>
          <w:rFonts w:eastAsia="Lucida Sans Unicode"/>
          <w:color w:val="404040" w:themeColor="text1" w:themeTint="BF"/>
          <w:lang w:val="lv-LV"/>
        </w:rPr>
        <w:t xml:space="preserve">                 2. Pieteikums dalībai rakstiskā izsolē uz 2 </w:t>
      </w:r>
      <w:proofErr w:type="spellStart"/>
      <w:r w:rsidRPr="005D49AC">
        <w:rPr>
          <w:rFonts w:eastAsia="Lucida Sans Unicode"/>
          <w:color w:val="404040" w:themeColor="text1" w:themeTint="BF"/>
          <w:lang w:val="lv-LV"/>
        </w:rPr>
        <w:t>lp</w:t>
      </w:r>
      <w:proofErr w:type="spellEnd"/>
      <w:r w:rsidRPr="005D49AC">
        <w:rPr>
          <w:rFonts w:eastAsia="Lucida Sans Unicode"/>
          <w:color w:val="404040" w:themeColor="text1" w:themeTint="BF"/>
          <w:lang w:val="lv-LV"/>
        </w:rPr>
        <w:t>.</w:t>
      </w:r>
    </w:p>
    <w:p w14:paraId="5A80006C" w14:textId="77777777" w:rsidR="00DD382B" w:rsidRPr="005D49AC" w:rsidRDefault="00DD382B" w:rsidP="00E3041B">
      <w:pPr>
        <w:widowControl w:val="0"/>
        <w:suppressAutoHyphens/>
        <w:jc w:val="both"/>
        <w:rPr>
          <w:rFonts w:eastAsia="Lucida Sans Unicode"/>
          <w:color w:val="FF0000"/>
          <w:lang w:val="lv-LV"/>
        </w:rPr>
      </w:pPr>
      <w:r w:rsidRPr="005D49AC">
        <w:rPr>
          <w:rFonts w:eastAsia="Lucida Sans Unicode"/>
          <w:color w:val="FF0000"/>
          <w:lang w:val="lv-LV"/>
        </w:rPr>
        <w:t xml:space="preserve">                  </w:t>
      </w:r>
    </w:p>
    <w:p w14:paraId="2BC0114E" w14:textId="77777777" w:rsidR="004D58CB" w:rsidRPr="005D49AC" w:rsidRDefault="004D58CB" w:rsidP="00E3041B">
      <w:pPr>
        <w:jc w:val="right"/>
        <w:rPr>
          <w:lang w:val="lv-LV" w:eastAsia="lv-LV"/>
        </w:rPr>
      </w:pPr>
    </w:p>
    <w:p w14:paraId="621446AA" w14:textId="77777777" w:rsidR="009E1612" w:rsidRPr="005D49AC" w:rsidRDefault="009E1612" w:rsidP="00E3041B">
      <w:pPr>
        <w:jc w:val="right"/>
        <w:rPr>
          <w:lang w:val="lv-LV" w:eastAsia="lv-LV"/>
        </w:rPr>
      </w:pPr>
    </w:p>
    <w:p w14:paraId="5F5375B7" w14:textId="77777777" w:rsidR="009E1612" w:rsidRPr="005D49AC" w:rsidRDefault="009E1612" w:rsidP="00E3041B">
      <w:pPr>
        <w:jc w:val="right"/>
        <w:rPr>
          <w:lang w:val="lv-LV" w:eastAsia="lv-LV"/>
        </w:rPr>
      </w:pPr>
    </w:p>
    <w:p w14:paraId="33E3E804" w14:textId="77777777" w:rsidR="009E1612" w:rsidRPr="005D49AC" w:rsidRDefault="009E1612" w:rsidP="00E3041B">
      <w:pPr>
        <w:jc w:val="right"/>
        <w:rPr>
          <w:lang w:val="lv-LV" w:eastAsia="lv-LV"/>
        </w:rPr>
      </w:pPr>
    </w:p>
    <w:p w14:paraId="021E6DC6" w14:textId="77777777" w:rsidR="009E1612" w:rsidRPr="005D49AC" w:rsidRDefault="009E1612" w:rsidP="00B832B4">
      <w:pPr>
        <w:jc w:val="right"/>
        <w:rPr>
          <w:lang w:val="lv-LV" w:eastAsia="lv-LV"/>
        </w:rPr>
      </w:pPr>
    </w:p>
    <w:p w14:paraId="3570910B" w14:textId="77777777" w:rsidR="009E1612" w:rsidRPr="005D49AC" w:rsidRDefault="009E1612" w:rsidP="00B832B4">
      <w:pPr>
        <w:jc w:val="right"/>
        <w:rPr>
          <w:lang w:val="lv-LV" w:eastAsia="lv-LV"/>
        </w:rPr>
      </w:pPr>
    </w:p>
    <w:p w14:paraId="56DC325A" w14:textId="77777777" w:rsidR="009E1612" w:rsidRPr="005D49AC" w:rsidRDefault="009E1612" w:rsidP="00B832B4">
      <w:pPr>
        <w:jc w:val="right"/>
        <w:rPr>
          <w:lang w:val="lv-LV" w:eastAsia="lv-LV"/>
        </w:rPr>
      </w:pPr>
    </w:p>
    <w:p w14:paraId="6F0FF042" w14:textId="77777777" w:rsidR="009E1612" w:rsidRPr="005D49AC" w:rsidRDefault="009E1612" w:rsidP="00B832B4">
      <w:pPr>
        <w:jc w:val="right"/>
        <w:rPr>
          <w:lang w:val="lv-LV" w:eastAsia="lv-LV"/>
        </w:rPr>
      </w:pPr>
    </w:p>
    <w:p w14:paraId="5C4404AC" w14:textId="77777777" w:rsidR="009E1612" w:rsidRPr="005D49AC" w:rsidRDefault="009E1612" w:rsidP="00B832B4">
      <w:pPr>
        <w:jc w:val="right"/>
        <w:rPr>
          <w:lang w:val="lv-LV" w:eastAsia="lv-LV"/>
        </w:rPr>
      </w:pPr>
    </w:p>
    <w:p w14:paraId="58E61E31" w14:textId="77777777" w:rsidR="009E1612" w:rsidRPr="005D49AC" w:rsidRDefault="009E1612" w:rsidP="00B832B4">
      <w:pPr>
        <w:jc w:val="right"/>
        <w:rPr>
          <w:lang w:val="lv-LV" w:eastAsia="lv-LV"/>
        </w:rPr>
      </w:pPr>
    </w:p>
    <w:p w14:paraId="0751F530" w14:textId="77777777" w:rsidR="009E1612" w:rsidRPr="005D49AC" w:rsidRDefault="009E1612" w:rsidP="00B832B4">
      <w:pPr>
        <w:jc w:val="right"/>
        <w:rPr>
          <w:lang w:val="lv-LV" w:eastAsia="lv-LV"/>
        </w:rPr>
      </w:pPr>
    </w:p>
    <w:p w14:paraId="72BB2552" w14:textId="77777777" w:rsidR="009E1612" w:rsidRPr="005D49AC" w:rsidRDefault="009E1612" w:rsidP="00B832B4">
      <w:pPr>
        <w:jc w:val="right"/>
        <w:rPr>
          <w:lang w:val="lv-LV" w:eastAsia="lv-LV"/>
        </w:rPr>
      </w:pPr>
    </w:p>
    <w:p w14:paraId="0EDB2FA0" w14:textId="77777777" w:rsidR="009E1612" w:rsidRPr="005D49AC" w:rsidRDefault="009E1612" w:rsidP="00B832B4">
      <w:pPr>
        <w:jc w:val="right"/>
        <w:rPr>
          <w:lang w:val="lv-LV" w:eastAsia="lv-LV"/>
        </w:rPr>
      </w:pPr>
    </w:p>
    <w:p w14:paraId="78E96358" w14:textId="77777777" w:rsidR="009E1612" w:rsidRPr="005D49AC" w:rsidRDefault="009E1612" w:rsidP="00B832B4">
      <w:pPr>
        <w:jc w:val="right"/>
        <w:rPr>
          <w:lang w:val="lv-LV" w:eastAsia="lv-LV"/>
        </w:rPr>
      </w:pPr>
    </w:p>
    <w:p w14:paraId="6E4C547D" w14:textId="77777777" w:rsidR="009E1612" w:rsidRPr="005D49AC" w:rsidRDefault="009E1612" w:rsidP="00B832B4">
      <w:pPr>
        <w:jc w:val="right"/>
        <w:rPr>
          <w:lang w:val="lv-LV" w:eastAsia="lv-LV"/>
        </w:rPr>
      </w:pPr>
    </w:p>
    <w:p w14:paraId="497971B6" w14:textId="77777777" w:rsidR="009E1612" w:rsidRPr="005D49AC" w:rsidRDefault="009E1612" w:rsidP="00B832B4">
      <w:pPr>
        <w:jc w:val="right"/>
        <w:rPr>
          <w:lang w:val="lv-LV" w:eastAsia="lv-LV"/>
        </w:rPr>
      </w:pPr>
    </w:p>
    <w:p w14:paraId="180E0EA6" w14:textId="77777777" w:rsidR="009E1612" w:rsidRPr="005D49AC" w:rsidRDefault="009E1612" w:rsidP="00B832B4">
      <w:pPr>
        <w:jc w:val="right"/>
        <w:rPr>
          <w:lang w:val="lv-LV" w:eastAsia="lv-LV"/>
        </w:rPr>
      </w:pPr>
    </w:p>
    <w:p w14:paraId="40C2F22C" w14:textId="77777777" w:rsidR="009E1612" w:rsidRPr="005D49AC" w:rsidRDefault="009E1612" w:rsidP="00B832B4">
      <w:pPr>
        <w:jc w:val="right"/>
        <w:rPr>
          <w:lang w:val="lv-LV" w:eastAsia="lv-LV"/>
        </w:rPr>
      </w:pPr>
    </w:p>
    <w:p w14:paraId="29C1E80C" w14:textId="77777777" w:rsidR="009E1612" w:rsidRPr="005D49AC" w:rsidRDefault="009E1612" w:rsidP="00B832B4">
      <w:pPr>
        <w:jc w:val="right"/>
        <w:rPr>
          <w:lang w:val="lv-LV" w:eastAsia="lv-LV"/>
        </w:rPr>
      </w:pPr>
    </w:p>
    <w:p w14:paraId="23924339" w14:textId="77777777" w:rsidR="009E1612" w:rsidRPr="005D49AC" w:rsidRDefault="009E1612" w:rsidP="00B832B4">
      <w:pPr>
        <w:jc w:val="right"/>
        <w:rPr>
          <w:lang w:val="lv-LV" w:eastAsia="lv-LV"/>
        </w:rPr>
      </w:pPr>
    </w:p>
    <w:p w14:paraId="7FEDF680" w14:textId="77777777" w:rsidR="009E1612" w:rsidRPr="005D49AC" w:rsidRDefault="009E1612" w:rsidP="00B832B4">
      <w:pPr>
        <w:jc w:val="right"/>
        <w:rPr>
          <w:lang w:val="lv-LV" w:eastAsia="lv-LV"/>
        </w:rPr>
      </w:pPr>
    </w:p>
    <w:p w14:paraId="66F868F2" w14:textId="77777777" w:rsidR="009E1612" w:rsidRPr="005D49AC" w:rsidRDefault="009E1612" w:rsidP="00B832B4">
      <w:pPr>
        <w:jc w:val="right"/>
        <w:rPr>
          <w:lang w:val="lv-LV" w:eastAsia="lv-LV"/>
        </w:rPr>
      </w:pPr>
    </w:p>
    <w:p w14:paraId="2000A22C" w14:textId="77777777" w:rsidR="009E1612" w:rsidRPr="005D49AC" w:rsidRDefault="009E1612" w:rsidP="00B832B4">
      <w:pPr>
        <w:jc w:val="right"/>
        <w:rPr>
          <w:lang w:val="lv-LV" w:eastAsia="lv-LV"/>
        </w:rPr>
      </w:pPr>
    </w:p>
    <w:p w14:paraId="43F19653" w14:textId="77777777" w:rsidR="009E1612" w:rsidRPr="005D49AC" w:rsidRDefault="009E1612" w:rsidP="00B832B4">
      <w:pPr>
        <w:jc w:val="right"/>
        <w:rPr>
          <w:lang w:val="lv-LV" w:eastAsia="lv-LV"/>
        </w:rPr>
      </w:pPr>
    </w:p>
    <w:p w14:paraId="526E8F67" w14:textId="77777777" w:rsidR="009E1612" w:rsidRPr="005D49AC" w:rsidRDefault="009E1612" w:rsidP="00B832B4">
      <w:pPr>
        <w:jc w:val="right"/>
        <w:rPr>
          <w:lang w:val="lv-LV" w:eastAsia="lv-LV"/>
        </w:rPr>
      </w:pPr>
    </w:p>
    <w:p w14:paraId="30BF9FB6" w14:textId="77777777" w:rsidR="009E1612" w:rsidRPr="005D49AC" w:rsidRDefault="009E1612" w:rsidP="00B832B4">
      <w:pPr>
        <w:jc w:val="right"/>
        <w:rPr>
          <w:lang w:val="lv-LV" w:eastAsia="lv-LV"/>
        </w:rPr>
      </w:pPr>
    </w:p>
    <w:p w14:paraId="49A38BCD" w14:textId="77777777" w:rsidR="009E1612" w:rsidRPr="005D49AC" w:rsidRDefault="009E1612" w:rsidP="00B832B4">
      <w:pPr>
        <w:jc w:val="right"/>
        <w:rPr>
          <w:lang w:val="lv-LV" w:eastAsia="lv-LV"/>
        </w:rPr>
      </w:pPr>
    </w:p>
    <w:p w14:paraId="367A71E8" w14:textId="77777777" w:rsidR="009E1612" w:rsidRPr="005D49AC" w:rsidRDefault="009E1612" w:rsidP="00B832B4">
      <w:pPr>
        <w:jc w:val="right"/>
        <w:rPr>
          <w:lang w:val="lv-LV" w:eastAsia="lv-LV"/>
        </w:rPr>
      </w:pPr>
    </w:p>
    <w:p w14:paraId="065EE194" w14:textId="77777777" w:rsidR="009E1612" w:rsidRPr="005D49AC" w:rsidRDefault="009E1612" w:rsidP="00B832B4">
      <w:pPr>
        <w:jc w:val="right"/>
        <w:rPr>
          <w:lang w:val="lv-LV" w:eastAsia="lv-LV"/>
        </w:rPr>
      </w:pPr>
    </w:p>
    <w:p w14:paraId="0DC998F6" w14:textId="77777777" w:rsidR="009E1612" w:rsidRPr="005D49AC" w:rsidRDefault="009E1612" w:rsidP="00B832B4">
      <w:pPr>
        <w:jc w:val="right"/>
        <w:rPr>
          <w:lang w:val="lv-LV" w:eastAsia="lv-LV"/>
        </w:rPr>
      </w:pPr>
    </w:p>
    <w:p w14:paraId="6773AAA0" w14:textId="77777777" w:rsidR="009E1612" w:rsidRPr="005D49AC" w:rsidRDefault="009E1612" w:rsidP="00B832B4">
      <w:pPr>
        <w:jc w:val="right"/>
        <w:rPr>
          <w:lang w:val="lv-LV" w:eastAsia="lv-LV"/>
        </w:rPr>
      </w:pPr>
    </w:p>
    <w:p w14:paraId="1C7773AC" w14:textId="77777777" w:rsidR="001665B1" w:rsidRPr="005D49AC" w:rsidRDefault="001665B1" w:rsidP="00F3136E">
      <w:pPr>
        <w:widowControl w:val="0"/>
        <w:suppressAutoHyphens/>
        <w:jc w:val="right"/>
        <w:rPr>
          <w:rFonts w:eastAsia="Lucida Sans Unicode"/>
          <w:color w:val="FF0000"/>
          <w:lang w:val="lv-LV"/>
        </w:rPr>
      </w:pPr>
    </w:p>
    <w:p w14:paraId="09163DE6" w14:textId="77777777" w:rsidR="001665B1" w:rsidRPr="005D49AC" w:rsidRDefault="001665B1" w:rsidP="00F3136E">
      <w:pPr>
        <w:widowControl w:val="0"/>
        <w:suppressAutoHyphens/>
        <w:jc w:val="right"/>
        <w:rPr>
          <w:rFonts w:eastAsia="Lucida Sans Unicode"/>
          <w:color w:val="FF0000"/>
          <w:lang w:val="lv-LV"/>
        </w:rPr>
      </w:pPr>
    </w:p>
    <w:p w14:paraId="0D08BD76" w14:textId="77777777" w:rsidR="001665B1" w:rsidRPr="005D49AC" w:rsidRDefault="001665B1" w:rsidP="00F3136E">
      <w:pPr>
        <w:widowControl w:val="0"/>
        <w:suppressAutoHyphens/>
        <w:jc w:val="right"/>
        <w:rPr>
          <w:rFonts w:eastAsia="Lucida Sans Unicode"/>
          <w:color w:val="FF0000"/>
          <w:lang w:val="lv-LV"/>
        </w:rPr>
      </w:pPr>
    </w:p>
    <w:p w14:paraId="28A51132" w14:textId="77777777" w:rsidR="001665B1" w:rsidRPr="005D49AC" w:rsidRDefault="001665B1" w:rsidP="00F3136E">
      <w:pPr>
        <w:widowControl w:val="0"/>
        <w:suppressAutoHyphens/>
        <w:jc w:val="right"/>
        <w:rPr>
          <w:rFonts w:eastAsia="Lucida Sans Unicode"/>
          <w:color w:val="FF0000"/>
          <w:lang w:val="lv-LV"/>
        </w:rPr>
      </w:pPr>
    </w:p>
    <w:p w14:paraId="6B271A5D" w14:textId="77777777" w:rsidR="001665B1" w:rsidRPr="005D49AC" w:rsidRDefault="001665B1" w:rsidP="00F3136E">
      <w:pPr>
        <w:widowControl w:val="0"/>
        <w:suppressAutoHyphens/>
        <w:jc w:val="right"/>
        <w:rPr>
          <w:rFonts w:eastAsia="Lucida Sans Unicode"/>
          <w:color w:val="FF0000"/>
          <w:lang w:val="lv-LV"/>
        </w:rPr>
      </w:pPr>
    </w:p>
    <w:p w14:paraId="55CEA186" w14:textId="77777777" w:rsidR="001665B1" w:rsidRPr="005D49AC" w:rsidRDefault="001665B1" w:rsidP="00F3136E">
      <w:pPr>
        <w:widowControl w:val="0"/>
        <w:suppressAutoHyphens/>
        <w:jc w:val="right"/>
        <w:rPr>
          <w:rFonts w:eastAsia="Lucida Sans Unicode"/>
          <w:color w:val="FF0000"/>
          <w:lang w:val="lv-LV"/>
        </w:rPr>
      </w:pPr>
    </w:p>
    <w:p w14:paraId="652E375B" w14:textId="77777777" w:rsidR="001665B1" w:rsidRPr="005D49AC" w:rsidRDefault="001665B1" w:rsidP="00F3136E">
      <w:pPr>
        <w:widowControl w:val="0"/>
        <w:suppressAutoHyphens/>
        <w:jc w:val="right"/>
        <w:rPr>
          <w:rFonts w:eastAsia="Lucida Sans Unicode"/>
          <w:color w:val="FF0000"/>
          <w:lang w:val="lv-LV"/>
        </w:rPr>
      </w:pPr>
    </w:p>
    <w:p w14:paraId="7EDA9907" w14:textId="77777777" w:rsidR="001665B1" w:rsidRPr="005D49AC" w:rsidRDefault="001665B1" w:rsidP="00F3136E">
      <w:pPr>
        <w:widowControl w:val="0"/>
        <w:suppressAutoHyphens/>
        <w:jc w:val="right"/>
        <w:rPr>
          <w:rFonts w:eastAsia="Lucida Sans Unicode"/>
          <w:color w:val="FF0000"/>
          <w:lang w:val="lv-LV"/>
        </w:rPr>
      </w:pPr>
    </w:p>
    <w:p w14:paraId="2943E6E5" w14:textId="77777777" w:rsidR="001665B1" w:rsidRPr="005D49AC" w:rsidRDefault="001665B1" w:rsidP="00F3136E">
      <w:pPr>
        <w:widowControl w:val="0"/>
        <w:suppressAutoHyphens/>
        <w:jc w:val="right"/>
        <w:rPr>
          <w:rFonts w:eastAsia="Lucida Sans Unicode"/>
          <w:color w:val="FF0000"/>
          <w:lang w:val="lv-LV"/>
        </w:rPr>
      </w:pPr>
    </w:p>
    <w:p w14:paraId="17D39194" w14:textId="77777777" w:rsidR="001665B1" w:rsidRPr="005D49AC" w:rsidRDefault="001665B1" w:rsidP="00F3136E">
      <w:pPr>
        <w:widowControl w:val="0"/>
        <w:suppressAutoHyphens/>
        <w:jc w:val="right"/>
        <w:rPr>
          <w:rFonts w:eastAsia="Lucida Sans Unicode"/>
          <w:color w:val="FF0000"/>
          <w:lang w:val="lv-LV"/>
        </w:rPr>
      </w:pPr>
    </w:p>
    <w:p w14:paraId="3D3470F6" w14:textId="77777777" w:rsidR="001665B1" w:rsidRPr="005D49AC" w:rsidRDefault="001665B1" w:rsidP="00F3136E">
      <w:pPr>
        <w:widowControl w:val="0"/>
        <w:suppressAutoHyphens/>
        <w:jc w:val="right"/>
        <w:rPr>
          <w:rFonts w:eastAsia="Lucida Sans Unicode"/>
          <w:color w:val="FF0000"/>
          <w:lang w:val="lv-LV"/>
        </w:rPr>
      </w:pPr>
    </w:p>
    <w:p w14:paraId="2E9AF6EC" w14:textId="77777777" w:rsidR="001665B1" w:rsidRPr="005D49AC" w:rsidRDefault="001665B1" w:rsidP="00F3136E">
      <w:pPr>
        <w:widowControl w:val="0"/>
        <w:suppressAutoHyphens/>
        <w:jc w:val="right"/>
        <w:rPr>
          <w:rFonts w:eastAsia="Lucida Sans Unicode"/>
          <w:color w:val="FF0000"/>
          <w:lang w:val="lv-LV"/>
        </w:rPr>
      </w:pPr>
    </w:p>
    <w:p w14:paraId="2D56575C" w14:textId="77777777" w:rsidR="001665B1" w:rsidRPr="005D49AC" w:rsidRDefault="001665B1" w:rsidP="00F3136E">
      <w:pPr>
        <w:widowControl w:val="0"/>
        <w:suppressAutoHyphens/>
        <w:jc w:val="right"/>
        <w:rPr>
          <w:rFonts w:eastAsia="Lucida Sans Unicode"/>
          <w:color w:val="FF0000"/>
          <w:lang w:val="lv-LV"/>
        </w:rPr>
      </w:pPr>
    </w:p>
    <w:p w14:paraId="267193BB" w14:textId="77777777" w:rsidR="001665B1" w:rsidRPr="005D49AC" w:rsidRDefault="001665B1" w:rsidP="00F3136E">
      <w:pPr>
        <w:widowControl w:val="0"/>
        <w:suppressAutoHyphens/>
        <w:jc w:val="right"/>
        <w:rPr>
          <w:rFonts w:eastAsia="Lucida Sans Unicode"/>
          <w:color w:val="FF0000"/>
          <w:lang w:val="lv-LV"/>
        </w:rPr>
      </w:pPr>
    </w:p>
    <w:p w14:paraId="3E1EDF21" w14:textId="77777777" w:rsidR="001665B1" w:rsidRPr="005D49AC" w:rsidRDefault="001665B1" w:rsidP="00F3136E">
      <w:pPr>
        <w:widowControl w:val="0"/>
        <w:suppressAutoHyphens/>
        <w:jc w:val="right"/>
        <w:rPr>
          <w:rFonts w:eastAsia="Lucida Sans Unicode"/>
          <w:color w:val="FF0000"/>
          <w:lang w:val="lv-LV"/>
        </w:rPr>
      </w:pPr>
    </w:p>
    <w:p w14:paraId="07DBDEB9" w14:textId="77777777" w:rsidR="001665B1" w:rsidRPr="005D49AC" w:rsidRDefault="001665B1" w:rsidP="00F3136E">
      <w:pPr>
        <w:widowControl w:val="0"/>
        <w:suppressAutoHyphens/>
        <w:jc w:val="right"/>
        <w:rPr>
          <w:rFonts w:eastAsia="Lucida Sans Unicode"/>
          <w:color w:val="FF0000"/>
          <w:lang w:val="lv-LV"/>
        </w:rPr>
      </w:pPr>
    </w:p>
    <w:p w14:paraId="1B9EBBA4" w14:textId="77777777" w:rsidR="001665B1" w:rsidRPr="005D49AC" w:rsidRDefault="001665B1" w:rsidP="00F3136E">
      <w:pPr>
        <w:widowControl w:val="0"/>
        <w:suppressAutoHyphens/>
        <w:jc w:val="right"/>
        <w:rPr>
          <w:rFonts w:eastAsia="Lucida Sans Unicode"/>
          <w:color w:val="FF0000"/>
          <w:lang w:val="lv-LV"/>
        </w:rPr>
      </w:pPr>
    </w:p>
    <w:p w14:paraId="68F5592A" w14:textId="5268FAA6" w:rsidR="001665B1" w:rsidRPr="005D49AC" w:rsidRDefault="00FB08D5" w:rsidP="00F3136E">
      <w:pPr>
        <w:widowControl w:val="0"/>
        <w:suppressAutoHyphens/>
        <w:jc w:val="right"/>
        <w:rPr>
          <w:rFonts w:eastAsia="Lucida Sans Unicode"/>
          <w:color w:val="262626" w:themeColor="text1" w:themeTint="D9"/>
          <w:lang w:val="lv-LV"/>
        </w:rPr>
      </w:pPr>
      <w:r w:rsidRPr="005D49AC">
        <w:rPr>
          <w:rFonts w:eastAsia="Lucida Sans Unicode"/>
          <w:color w:val="262626" w:themeColor="text1" w:themeTint="D9"/>
          <w:lang w:val="lv-LV"/>
        </w:rPr>
        <w:lastRenderedPageBreak/>
        <w:t>1.Pielikums</w:t>
      </w:r>
    </w:p>
    <w:p w14:paraId="71C5782E" w14:textId="77777777" w:rsidR="005D49AC" w:rsidRPr="005D49AC" w:rsidRDefault="005D49AC" w:rsidP="005D49AC">
      <w:pPr>
        <w:suppressAutoHyphens/>
        <w:jc w:val="center"/>
        <w:rPr>
          <w:b/>
          <w:bCs/>
          <w:color w:val="262626" w:themeColor="text1" w:themeTint="D9"/>
          <w:lang w:val="lv-LV" w:eastAsia="ar-SA"/>
        </w:rPr>
      </w:pPr>
      <w:r w:rsidRPr="005D49AC">
        <w:rPr>
          <w:b/>
          <w:bCs/>
          <w:color w:val="262626" w:themeColor="text1" w:themeTint="D9"/>
          <w:lang w:val="lv-LV" w:eastAsia="ar-SA"/>
        </w:rPr>
        <w:t>Nedzīvojamo telpu nomas līgums (projekts)</w:t>
      </w:r>
    </w:p>
    <w:p w14:paraId="3FA06A55" w14:textId="77777777" w:rsidR="005D49AC" w:rsidRPr="005D49AC" w:rsidRDefault="005D49AC" w:rsidP="005D49AC">
      <w:pPr>
        <w:suppressAutoHyphens/>
        <w:jc w:val="center"/>
        <w:rPr>
          <w:b/>
          <w:bCs/>
          <w:lang w:val="lv-LV" w:eastAsia="ar-SA"/>
        </w:rPr>
      </w:pPr>
    </w:p>
    <w:p w14:paraId="081C0ED5" w14:textId="77638503" w:rsidR="005D49AC" w:rsidRPr="005D49AC" w:rsidRDefault="005D49AC" w:rsidP="005D49AC">
      <w:pPr>
        <w:suppressAutoHyphens/>
        <w:rPr>
          <w:lang w:val="lv-LV" w:eastAsia="ar-SA"/>
        </w:rPr>
      </w:pPr>
      <w:r w:rsidRPr="005D49AC">
        <w:rPr>
          <w:lang w:val="lv-LV" w:eastAsia="ar-SA"/>
        </w:rPr>
        <w:t>Jēkabpils novadā</w:t>
      </w:r>
      <w:r w:rsidRPr="005D49AC">
        <w:rPr>
          <w:lang w:val="lv-LV" w:eastAsia="ar-SA"/>
        </w:rPr>
        <w:tab/>
      </w:r>
      <w:r w:rsidRPr="005D49AC">
        <w:rPr>
          <w:lang w:val="lv-LV" w:eastAsia="ar-SA"/>
        </w:rPr>
        <w:tab/>
      </w:r>
      <w:r w:rsidRPr="005D49AC">
        <w:rPr>
          <w:lang w:val="lv-LV" w:eastAsia="ar-SA"/>
        </w:rPr>
        <w:tab/>
      </w:r>
      <w:r w:rsidRPr="005D49AC">
        <w:rPr>
          <w:lang w:val="lv-LV" w:eastAsia="ar-SA"/>
        </w:rPr>
        <w:tab/>
      </w:r>
      <w:r w:rsidRPr="005D49AC">
        <w:rPr>
          <w:lang w:val="lv-LV" w:eastAsia="ar-SA"/>
        </w:rPr>
        <w:tab/>
      </w:r>
      <w:r w:rsidRPr="005D49AC">
        <w:rPr>
          <w:lang w:val="lv-LV" w:eastAsia="ar-SA"/>
        </w:rPr>
        <w:tab/>
      </w:r>
      <w:r w:rsidRPr="005D49AC">
        <w:rPr>
          <w:lang w:val="lv-LV" w:eastAsia="ar-SA"/>
        </w:rPr>
        <w:tab/>
        <w:t xml:space="preserve">        </w:t>
      </w:r>
      <w:r w:rsidR="003F71CF">
        <w:rPr>
          <w:lang w:val="lv-LV" w:eastAsia="ar-SA"/>
        </w:rPr>
        <w:t>2025</w:t>
      </w:r>
      <w:r w:rsidRPr="005D49AC">
        <w:rPr>
          <w:lang w:val="lv-LV" w:eastAsia="ar-SA"/>
        </w:rPr>
        <w:t>.gada __.______</w:t>
      </w:r>
    </w:p>
    <w:p w14:paraId="3771AD96" w14:textId="77777777" w:rsidR="005D49AC" w:rsidRPr="005D49AC" w:rsidRDefault="005D49AC" w:rsidP="005D49AC">
      <w:pPr>
        <w:suppressAutoHyphens/>
        <w:rPr>
          <w:lang w:val="lv-LV" w:eastAsia="ar-SA"/>
        </w:rPr>
      </w:pPr>
    </w:p>
    <w:p w14:paraId="1F1D33C7" w14:textId="77777777" w:rsidR="005D49AC" w:rsidRPr="005D49AC" w:rsidRDefault="005D49AC" w:rsidP="005D49AC">
      <w:pPr>
        <w:suppressAutoHyphens/>
        <w:jc w:val="both"/>
        <w:rPr>
          <w:lang w:val="lv-LV" w:eastAsia="ar-SA"/>
        </w:rPr>
      </w:pPr>
      <w:r w:rsidRPr="005D49AC">
        <w:rPr>
          <w:b/>
          <w:bCs/>
          <w:lang w:val="lv-LV" w:eastAsia="lv-LV"/>
        </w:rPr>
        <w:t>Jēkabpils novada pašvaldība</w:t>
      </w:r>
      <w:r w:rsidRPr="005D49AC">
        <w:rPr>
          <w:bCs/>
          <w:lang w:val="lv-LV" w:eastAsia="lv-LV"/>
        </w:rPr>
        <w:t>, reģistrācijas numurs 90000024205, Brīvības iela 120, Jēkabpils, Jēkabpils novads, LV–5201</w:t>
      </w:r>
      <w:r w:rsidRPr="005D49AC">
        <w:rPr>
          <w:lang w:val="lv-LV" w:eastAsia="lv-LV"/>
        </w:rPr>
        <w:t>, kuras vārdā saskaņā ar Pašvaldību likumu un Jēkabpils novada pašvaldības nolikumu rīkojas domes priekšsēdētājs Raivis Ragainis</w:t>
      </w:r>
      <w:r w:rsidRPr="005D49AC">
        <w:rPr>
          <w:lang w:val="lv-LV" w:eastAsia="ar-SA"/>
        </w:rPr>
        <w:t>, (turpmāk – Iznomātājs), no vienas puses, un</w:t>
      </w:r>
    </w:p>
    <w:p w14:paraId="3E581C6E" w14:textId="5C2293D5" w:rsidR="005D49AC" w:rsidRPr="005D49AC" w:rsidRDefault="005D49AC" w:rsidP="005D49AC">
      <w:pPr>
        <w:suppressAutoHyphens/>
        <w:jc w:val="both"/>
        <w:rPr>
          <w:lang w:val="lv-LV" w:eastAsia="ar-SA"/>
        </w:rPr>
      </w:pPr>
      <w:r w:rsidRPr="005D49AC">
        <w:rPr>
          <w:rFonts w:eastAsia="Calibri"/>
          <w:b/>
          <w:bCs/>
          <w:lang w:val="lv-LV"/>
        </w:rPr>
        <w:t>_________, personas kods _________</w:t>
      </w:r>
      <w:r w:rsidRPr="005D49AC">
        <w:rPr>
          <w:rFonts w:eastAsia="Calibri"/>
          <w:lang w:val="lv-LV"/>
        </w:rPr>
        <w:t>, adrese _____________</w:t>
      </w:r>
      <w:r w:rsidRPr="005D49AC">
        <w:rPr>
          <w:lang w:val="lv-LV" w:eastAsia="ar-SA"/>
        </w:rPr>
        <w:t xml:space="preserve"> (turpmāk – Nomnieks), no otras puses, kopā sauktas Puses, pamatojoties uz </w:t>
      </w:r>
      <w:r w:rsidRPr="005D49AC">
        <w:rPr>
          <w:lang w:val="lv-LV"/>
        </w:rPr>
        <w:t>Pašvaldības nekustamo īpašumu iznomāšanas komisijas 2025. gada 2</w:t>
      </w:r>
      <w:r w:rsidR="003F71CF">
        <w:rPr>
          <w:lang w:val="lv-LV"/>
        </w:rPr>
        <w:t>6</w:t>
      </w:r>
      <w:r w:rsidRPr="005D49AC">
        <w:rPr>
          <w:lang w:val="lv-LV"/>
        </w:rPr>
        <w:t>. novembra lēmumu Nr.110</w:t>
      </w:r>
      <w:r w:rsidRPr="005D49AC">
        <w:rPr>
          <w:rFonts w:eastAsia="Lucida Sans Unicode"/>
          <w:bCs/>
          <w:lang w:val="lv-LV" w:eastAsia="lv-LV"/>
        </w:rPr>
        <w:t xml:space="preserve">  “</w:t>
      </w:r>
      <w:r w:rsidRPr="005D49AC">
        <w:rPr>
          <w:lang w:val="lv-LV"/>
        </w:rPr>
        <w:t>Par nedzīvojamās telpas nodošanu nomā un nomas tiesību otrās izsoles noteikumu apstiprināšanu</w:t>
      </w:r>
      <w:r w:rsidRPr="005D49AC">
        <w:rPr>
          <w:noProof/>
          <w:lang w:val="lv-LV"/>
        </w:rPr>
        <w:t>, “Autogarāža”, Mežāre, Mežāres pagasts, Jēkabpils novads.</w:t>
      </w:r>
      <w:r w:rsidRPr="005D49AC">
        <w:rPr>
          <w:bCs/>
          <w:lang w:val="lv-LV" w:eastAsia="ar-SA"/>
        </w:rPr>
        <w:t>”,</w:t>
      </w:r>
      <w:r w:rsidRPr="005D49AC">
        <w:rPr>
          <w:lang w:val="lv-LV" w:eastAsia="ar-SA"/>
        </w:rPr>
        <w:t xml:space="preserve"> noslēdza šādu nedzīvojamo telpu nomas līgumu, turpmāk - Līgums:</w:t>
      </w:r>
    </w:p>
    <w:p w14:paraId="55477835" w14:textId="77777777" w:rsidR="005D49AC" w:rsidRPr="005D49AC" w:rsidRDefault="005D49AC" w:rsidP="005D49AC">
      <w:pPr>
        <w:suppressAutoHyphens/>
        <w:jc w:val="both"/>
        <w:rPr>
          <w:lang w:val="lv-LV" w:eastAsia="ar-SA"/>
        </w:rPr>
      </w:pPr>
    </w:p>
    <w:p w14:paraId="31DB77B3" w14:textId="77777777" w:rsidR="005D49AC" w:rsidRPr="005D49AC" w:rsidRDefault="005D49AC" w:rsidP="005D49AC">
      <w:pPr>
        <w:numPr>
          <w:ilvl w:val="0"/>
          <w:numId w:val="18"/>
        </w:numPr>
        <w:tabs>
          <w:tab w:val="left" w:pos="0"/>
          <w:tab w:val="left" w:pos="360"/>
        </w:tabs>
        <w:suppressAutoHyphens/>
        <w:jc w:val="center"/>
        <w:rPr>
          <w:b/>
          <w:lang w:val="lv-LV" w:eastAsia="ar-SA"/>
        </w:rPr>
      </w:pPr>
      <w:r w:rsidRPr="005D49AC">
        <w:rPr>
          <w:b/>
          <w:lang w:val="lv-LV" w:eastAsia="ar-SA"/>
        </w:rPr>
        <w:t>LĪGUMA PRIEKŠMETS</w:t>
      </w:r>
    </w:p>
    <w:p w14:paraId="4B8BDDD3" w14:textId="77777777" w:rsidR="005D49AC" w:rsidRPr="005D49AC" w:rsidRDefault="005D49AC" w:rsidP="005D49AC">
      <w:pPr>
        <w:numPr>
          <w:ilvl w:val="1"/>
          <w:numId w:val="18"/>
        </w:numPr>
        <w:tabs>
          <w:tab w:val="clear" w:pos="710"/>
          <w:tab w:val="left" w:pos="0"/>
          <w:tab w:val="left" w:pos="360"/>
        </w:tabs>
        <w:suppressAutoHyphens/>
        <w:ind w:left="357" w:hanging="357"/>
        <w:jc w:val="both"/>
        <w:rPr>
          <w:b/>
          <w:lang w:val="lv-LV" w:eastAsia="ar-SA"/>
        </w:rPr>
      </w:pPr>
      <w:r w:rsidRPr="005D49AC">
        <w:rPr>
          <w:lang w:val="lv-LV" w:eastAsia="ar-SA"/>
        </w:rPr>
        <w:t xml:space="preserve">Iznomātājs iznomā un nodod, bet Nomnieks saskaņā ar Līguma noteikumiem pieņem atlīdzības lietošanā </w:t>
      </w:r>
      <w:r w:rsidRPr="005D49AC">
        <w:rPr>
          <w:bCs/>
          <w:lang w:val="lv-LV"/>
        </w:rPr>
        <w:t>nekustamā īpašuma ar nosaukumu “Attīrīšanas iekārtas”, Mežāres pagasts, Jēkabpils novads, kadastra Nr. 5676 005 0268, ēkas ar kadastra apzīmējumu 5676 005 0268 002, adrese “Autogarāža”, Mežāre, Mežāres pag., Jēkabpils nov., LV-5226, nedzīvojamās telpas Nr. 004 - 1 daļu 68,83 m</w:t>
      </w:r>
      <w:r w:rsidRPr="005D49AC">
        <w:rPr>
          <w:bCs/>
          <w:vertAlign w:val="superscript"/>
          <w:lang w:val="lv-LV"/>
        </w:rPr>
        <w:t>2</w:t>
      </w:r>
      <w:r w:rsidRPr="005D49AC">
        <w:rPr>
          <w:bCs/>
          <w:lang w:val="lv-LV"/>
        </w:rPr>
        <w:t xml:space="preserve"> platībā,</w:t>
      </w:r>
      <w:r w:rsidRPr="005D49AC">
        <w:rPr>
          <w:lang w:val="lv-LV"/>
        </w:rPr>
        <w:t xml:space="preserve"> (turpmāk – Telpa)</w:t>
      </w:r>
      <w:r w:rsidRPr="005D49AC">
        <w:rPr>
          <w:lang w:val="lv-LV" w:eastAsia="ar-SA"/>
        </w:rPr>
        <w:t xml:space="preserve">,saskaņā ar </w:t>
      </w:r>
      <w:proofErr w:type="spellStart"/>
      <w:r w:rsidRPr="005D49AC">
        <w:rPr>
          <w:lang w:val="lv-LV"/>
        </w:rPr>
        <w:t>Izkopējumu</w:t>
      </w:r>
      <w:proofErr w:type="spellEnd"/>
      <w:r w:rsidRPr="005D49AC">
        <w:rPr>
          <w:lang w:val="lv-LV"/>
        </w:rPr>
        <w:t xml:space="preserve"> no Ēkas kadastrālās uzmērīšanas lietas (pielikumā) un funkcionāli saistītās zemes vienības daļu no zemes vienības ar kadastra apzīmējumu 56760050268.</w:t>
      </w:r>
    </w:p>
    <w:p w14:paraId="4FC9D2A6" w14:textId="77777777" w:rsidR="005D49AC" w:rsidRPr="005D49AC" w:rsidRDefault="005D49AC" w:rsidP="005D49AC">
      <w:pPr>
        <w:numPr>
          <w:ilvl w:val="1"/>
          <w:numId w:val="18"/>
        </w:numPr>
        <w:tabs>
          <w:tab w:val="clear" w:pos="710"/>
          <w:tab w:val="left" w:pos="0"/>
          <w:tab w:val="left" w:pos="360"/>
        </w:tabs>
        <w:suppressAutoHyphens/>
        <w:ind w:left="357" w:hanging="357"/>
        <w:jc w:val="both"/>
        <w:rPr>
          <w:b/>
          <w:lang w:val="lv-LV" w:eastAsia="ar-SA"/>
        </w:rPr>
      </w:pPr>
      <w:r w:rsidRPr="005D49AC">
        <w:rPr>
          <w:lang w:val="lv-LV" w:eastAsia="ar-SA"/>
        </w:rPr>
        <w:t>Telpa tiek nodotas lietošanai ar mērķi:</w:t>
      </w:r>
      <w:r w:rsidRPr="005D49AC">
        <w:rPr>
          <w:lang w:val="lv-LV"/>
        </w:rPr>
        <w:t xml:space="preserve"> </w:t>
      </w:r>
      <w:r w:rsidRPr="005D49AC">
        <w:rPr>
          <w:b/>
          <w:bCs/>
          <w:lang w:val="lv-LV" w:eastAsia="ar-SA"/>
        </w:rPr>
        <w:t>garāžas vajadzībām.</w:t>
      </w:r>
    </w:p>
    <w:p w14:paraId="0CA312D5" w14:textId="77777777" w:rsidR="005D49AC" w:rsidRPr="005D49AC" w:rsidRDefault="005D49AC" w:rsidP="005D49AC">
      <w:pPr>
        <w:numPr>
          <w:ilvl w:val="1"/>
          <w:numId w:val="18"/>
        </w:numPr>
        <w:tabs>
          <w:tab w:val="clear" w:pos="710"/>
          <w:tab w:val="left" w:pos="0"/>
          <w:tab w:val="left" w:pos="360"/>
        </w:tabs>
        <w:suppressAutoHyphens/>
        <w:ind w:left="357" w:hanging="357"/>
        <w:jc w:val="both"/>
        <w:rPr>
          <w:b/>
          <w:lang w:val="lv-LV" w:eastAsia="ar-SA"/>
        </w:rPr>
      </w:pPr>
      <w:r w:rsidRPr="005D49AC">
        <w:rPr>
          <w:lang w:val="lv-LV" w:eastAsia="ar-SA"/>
        </w:rPr>
        <w:t>Telpa tiek nodotas nomas lietošanā ar visiem to piederumiem– elektroapgādi.</w:t>
      </w:r>
    </w:p>
    <w:p w14:paraId="671637C3" w14:textId="77777777" w:rsidR="005D49AC" w:rsidRPr="005D49AC" w:rsidRDefault="005D49AC" w:rsidP="005D49AC">
      <w:pPr>
        <w:numPr>
          <w:ilvl w:val="1"/>
          <w:numId w:val="18"/>
        </w:numPr>
        <w:tabs>
          <w:tab w:val="clear" w:pos="710"/>
          <w:tab w:val="left" w:pos="0"/>
          <w:tab w:val="left" w:pos="360"/>
        </w:tabs>
        <w:suppressAutoHyphens/>
        <w:ind w:left="357" w:hanging="357"/>
        <w:jc w:val="both"/>
        <w:rPr>
          <w:b/>
          <w:lang w:val="lv-LV" w:eastAsia="ar-SA"/>
        </w:rPr>
      </w:pPr>
      <w:r w:rsidRPr="005D49AC">
        <w:rPr>
          <w:lang w:val="lv-LV" w:eastAsia="ar-SA"/>
        </w:rPr>
        <w:t>Telpa tiek nodotas ar pieņemšanas – nodošanas aktu, 10 (desmit) dienu laikā no Līguma abpusējas parakstīšanas dienas, tādā stāvoklī, kādas tās ir Līguma parakstīšanas brīdī. Nomnieks ir iepazinies, un tam ir zināms Telpas pašreizējais tehniskais stāvoklis. Nomnieks nav izteicis par to nekādus iebildumus.</w:t>
      </w:r>
    </w:p>
    <w:p w14:paraId="5A66317E" w14:textId="77777777" w:rsidR="005D49AC" w:rsidRPr="005D49AC" w:rsidRDefault="005D49AC" w:rsidP="005D49AC">
      <w:pPr>
        <w:tabs>
          <w:tab w:val="left" w:pos="0"/>
          <w:tab w:val="left" w:pos="360"/>
        </w:tabs>
        <w:suppressAutoHyphens/>
        <w:jc w:val="both"/>
        <w:rPr>
          <w:b/>
          <w:lang w:val="lv-LV" w:eastAsia="ar-SA"/>
        </w:rPr>
      </w:pPr>
    </w:p>
    <w:p w14:paraId="1D85A011" w14:textId="77777777" w:rsidR="005D49AC" w:rsidRPr="005D49AC" w:rsidRDefault="005D49AC" w:rsidP="005D49AC">
      <w:pPr>
        <w:numPr>
          <w:ilvl w:val="0"/>
          <w:numId w:val="18"/>
        </w:numPr>
        <w:tabs>
          <w:tab w:val="left" w:pos="360"/>
        </w:tabs>
        <w:suppressAutoHyphens/>
        <w:jc w:val="center"/>
        <w:rPr>
          <w:b/>
          <w:bCs/>
          <w:lang w:val="lv-LV" w:eastAsia="ar-SA"/>
        </w:rPr>
      </w:pPr>
      <w:r w:rsidRPr="005D49AC">
        <w:rPr>
          <w:b/>
          <w:bCs/>
          <w:lang w:val="lv-LV" w:eastAsia="ar-SA"/>
        </w:rPr>
        <w:t>LĪGUMA TERMIŅŠ</w:t>
      </w:r>
    </w:p>
    <w:p w14:paraId="2A5A783B"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Līgums stājas spēkā ar abpusēju Līguma parakstīšanu un tiek noslēgts uz 5 (pieciem) gadiem.</w:t>
      </w:r>
    </w:p>
    <w:p w14:paraId="6BC330EB"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3A389E22"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 xml:space="preserve">Līguma termiņš var tikt mainīts (samazināts vai pagarināts) tikai uz Iznomātāja un Nomnieka rakstiskas vienošanās pamata, pirms tam ne vēlāk kā 1 (vienu) mēnesi iepriekš </w:t>
      </w:r>
      <w:proofErr w:type="spellStart"/>
      <w:r w:rsidRPr="005D49AC">
        <w:rPr>
          <w:lang w:val="lv-LV" w:eastAsia="ar-SA"/>
        </w:rPr>
        <w:t>rakstveidā</w:t>
      </w:r>
      <w:proofErr w:type="spellEnd"/>
      <w:r w:rsidRPr="005D49AC">
        <w:rPr>
          <w:lang w:val="lv-LV" w:eastAsia="ar-SA"/>
        </w:rPr>
        <w:t xml:space="preserve"> informējot otru Pusi.</w:t>
      </w:r>
    </w:p>
    <w:p w14:paraId="29175472" w14:textId="77777777" w:rsidR="005D49AC" w:rsidRPr="005D49AC" w:rsidRDefault="005D49AC" w:rsidP="005D49AC">
      <w:pPr>
        <w:tabs>
          <w:tab w:val="left" w:pos="360"/>
        </w:tabs>
        <w:suppressAutoHyphens/>
        <w:jc w:val="both"/>
        <w:rPr>
          <w:lang w:val="lv-LV" w:eastAsia="ar-SA"/>
        </w:rPr>
      </w:pPr>
    </w:p>
    <w:p w14:paraId="7F0F67EF" w14:textId="77777777" w:rsidR="005D49AC" w:rsidRPr="005D49AC" w:rsidRDefault="005D49AC" w:rsidP="005D49AC">
      <w:pPr>
        <w:numPr>
          <w:ilvl w:val="0"/>
          <w:numId w:val="18"/>
        </w:numPr>
        <w:tabs>
          <w:tab w:val="left" w:pos="360"/>
        </w:tabs>
        <w:suppressAutoHyphens/>
        <w:jc w:val="center"/>
        <w:rPr>
          <w:b/>
          <w:bCs/>
          <w:lang w:val="lv-LV" w:eastAsia="ar-SA"/>
        </w:rPr>
      </w:pPr>
      <w:r w:rsidRPr="005D49AC">
        <w:rPr>
          <w:b/>
          <w:bCs/>
          <w:lang w:val="lv-LV" w:eastAsia="ar-SA"/>
        </w:rPr>
        <w:t>NOMAS MAKSA UN NORĒĶINU KĀRTĪBA</w:t>
      </w:r>
    </w:p>
    <w:p w14:paraId="0D1349D1"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 xml:space="preserve">Nomas maksa par Līguma 1.1.punktā minēto Telpu, ņemot vērā Līguma 1.3.punktu, lietošanu tiek noteikta </w:t>
      </w:r>
      <w:r w:rsidRPr="005D49AC">
        <w:rPr>
          <w:b/>
          <w:bCs/>
          <w:lang w:val="lv-LV" w:eastAsia="ar-SA"/>
        </w:rPr>
        <w:t>____</w:t>
      </w:r>
      <w:r w:rsidRPr="005D49AC">
        <w:rPr>
          <w:b/>
          <w:bCs/>
          <w:lang w:val="lv-LV"/>
        </w:rPr>
        <w:t xml:space="preserve"> </w:t>
      </w:r>
      <w:proofErr w:type="spellStart"/>
      <w:r w:rsidRPr="005D49AC">
        <w:rPr>
          <w:b/>
          <w:bCs/>
          <w:i/>
          <w:lang w:val="lv-LV"/>
        </w:rPr>
        <w:t>euro</w:t>
      </w:r>
      <w:proofErr w:type="spellEnd"/>
      <w:r w:rsidRPr="005D49AC">
        <w:rPr>
          <w:lang w:val="lv-LV" w:eastAsia="ar-SA"/>
        </w:rPr>
        <w:t xml:space="preserve"> </w:t>
      </w:r>
      <w:r w:rsidRPr="005D49AC">
        <w:rPr>
          <w:b/>
          <w:lang w:val="lv-LV" w:eastAsia="ar-SA"/>
        </w:rPr>
        <w:t>(______ eiro, __ centi) gadā</w:t>
      </w:r>
      <w:r w:rsidRPr="005D49AC">
        <w:rPr>
          <w:b/>
          <w:bCs/>
          <w:lang w:val="lv-LV" w:eastAsia="ar-SA"/>
        </w:rPr>
        <w:t>.</w:t>
      </w:r>
      <w:r w:rsidRPr="005D49AC">
        <w:rPr>
          <w:bCs/>
          <w:lang w:val="lv-LV" w:eastAsia="ar-SA"/>
        </w:rPr>
        <w:t xml:space="preserve"> Nomas maksā neietilpst pievienotās vērtības nodoklis, kuru Nomnieks maksā papildus, valsts noteiktā apmērā, vienlaicīgi ar nomas maksu.</w:t>
      </w:r>
    </w:p>
    <w:p w14:paraId="3803927F"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 xml:space="preserve">Nomnieks maksā Nomas maksu katru kalendāro mēnesi pārskaitot naudas līdzekļus Iznomātāja norēķinu kontā uz Iznomātāja atsevišķi izsniegtu rēķinu pamata līdz nākošā mēneša 15.datumam. Rēķini tiek sagatavoti elektroniski bez rekvizīta </w:t>
      </w:r>
      <w:r w:rsidRPr="005D49AC">
        <w:rPr>
          <w:rFonts w:eastAsia="Calibri"/>
          <w:lang w:val="lv-LV"/>
        </w:rPr>
        <w:t>"</w:t>
      </w:r>
      <w:r w:rsidRPr="005D49AC">
        <w:rPr>
          <w:lang w:val="lv-LV" w:eastAsia="ar-SA"/>
        </w:rPr>
        <w:t>paraksts</w:t>
      </w:r>
      <w:r w:rsidRPr="005D49AC">
        <w:rPr>
          <w:rFonts w:eastAsia="Calibri"/>
          <w:lang w:val="lv-LV"/>
        </w:rPr>
        <w:t>"</w:t>
      </w:r>
      <w:r w:rsidRPr="005D49AC">
        <w:rPr>
          <w:lang w:val="lv-LV" w:eastAsia="ar-SA"/>
        </w:rPr>
        <w:t xml:space="preserve"> ar atsauci uz Līgumu kā spēkā esošu attaisnojošu dokumentu. Rēķins tiek nosūtīts uz Nomnieka elektroniskā pasta adresi </w:t>
      </w:r>
      <w:hyperlink r:id="rId13" w:history="1">
        <w:r w:rsidRPr="005D49AC">
          <w:rPr>
            <w:rStyle w:val="Hipersaite"/>
            <w:b/>
            <w:bCs/>
            <w:lang w:val="lv-LV" w:eastAsia="ar-SA"/>
          </w:rPr>
          <w:t>_________________________</w:t>
        </w:r>
      </w:hyperlink>
      <w:r w:rsidRPr="005D49AC">
        <w:rPr>
          <w:lang w:val="lv-LV" w:eastAsia="ar-SA"/>
        </w:rPr>
        <w:t xml:space="preserve">. </w:t>
      </w:r>
    </w:p>
    <w:p w14:paraId="7C17D51F"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bCs/>
          <w:lang w:val="lv-LV"/>
        </w:rPr>
        <w:t xml:space="preserve">Papildus nomas maksai Nomnieks veic vienreizēju maksājumu </w:t>
      </w:r>
      <w:r w:rsidRPr="005D49AC">
        <w:rPr>
          <w:rStyle w:val="contentpasted0"/>
          <w:lang w:val="lv-LV"/>
        </w:rPr>
        <w:t xml:space="preserve">242,00 </w:t>
      </w:r>
      <w:proofErr w:type="spellStart"/>
      <w:r w:rsidRPr="005D49AC">
        <w:rPr>
          <w:bCs/>
          <w:i/>
          <w:iCs/>
          <w:lang w:val="lv-LV"/>
        </w:rPr>
        <w:t>euro</w:t>
      </w:r>
      <w:proofErr w:type="spellEnd"/>
      <w:r w:rsidRPr="005D49AC">
        <w:rPr>
          <w:bCs/>
          <w:i/>
          <w:iCs/>
          <w:lang w:val="lv-LV"/>
        </w:rPr>
        <w:t xml:space="preserve"> </w:t>
      </w:r>
      <w:r w:rsidRPr="005D49AC">
        <w:rPr>
          <w:bCs/>
          <w:lang w:val="lv-LV"/>
        </w:rPr>
        <w:t>apmērā, lai kompensētu Pašvaldībai pieaicinātā sertificēta vērtētāja atlīdzības summu par Nomas objekta tirgus nomas maksas noteikšanu.</w:t>
      </w:r>
    </w:p>
    <w:p w14:paraId="3957EEF0"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lastRenderedPageBreak/>
        <w:t>Par Līguma 3.2.punktā minēto maksājumu termiņu kavējumu Iznomātājs aprēķina līgumsodu 0,1% apmērā no kavētās maksājuma summas par katru kavējuma dienu,</w:t>
      </w:r>
      <w:r w:rsidRPr="005D49AC">
        <w:rPr>
          <w:rFonts w:eastAsia="Calibri"/>
          <w:lang w:val="lv-LV" w:eastAsia="ar-SA"/>
        </w:rPr>
        <w:t xml:space="preserve"> bet ne vairāk kā 10% no gada nomas maksas apmēra, kas ir spēkā līgumsoda pieprasījuma brīdī</w:t>
      </w:r>
      <w:r w:rsidRPr="005D49AC">
        <w:rPr>
          <w:lang w:val="lv-LV" w:eastAsia="ar-SA"/>
        </w:rPr>
        <w:t>.</w:t>
      </w:r>
      <w:bookmarkStart w:id="26" w:name="_Hlk95913446"/>
    </w:p>
    <w:p w14:paraId="7D763D95"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Iznomātājam ir tiesības, rakstiski nosūtot Nomniekam attiecīgu paziņojumu, vienpusēji mainīt nomas maksas apmēru bez grozījumu izdarīšanas Līgumā:</w:t>
      </w:r>
    </w:p>
    <w:p w14:paraId="3C257983" w14:textId="77777777" w:rsidR="005D49AC" w:rsidRPr="005D49AC" w:rsidRDefault="005D49AC" w:rsidP="005D49AC">
      <w:pPr>
        <w:numPr>
          <w:ilvl w:val="2"/>
          <w:numId w:val="18"/>
        </w:numPr>
        <w:tabs>
          <w:tab w:val="left" w:pos="360"/>
        </w:tabs>
        <w:suppressAutoHyphens/>
        <w:ind w:left="969" w:hanging="544"/>
        <w:jc w:val="both"/>
        <w:rPr>
          <w:b/>
          <w:bCs/>
          <w:lang w:val="lv-LV" w:eastAsia="ar-SA"/>
        </w:rPr>
      </w:pPr>
      <w:r w:rsidRPr="005D49AC">
        <w:rPr>
          <w:lang w:val="lv-LV" w:eastAsia="ar-SA"/>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4B35E26" w14:textId="77777777" w:rsidR="005D49AC" w:rsidRPr="005D49AC" w:rsidRDefault="005D49AC" w:rsidP="005D49AC">
      <w:pPr>
        <w:numPr>
          <w:ilvl w:val="2"/>
          <w:numId w:val="18"/>
        </w:numPr>
        <w:tabs>
          <w:tab w:val="left" w:pos="360"/>
        </w:tabs>
        <w:suppressAutoHyphens/>
        <w:ind w:left="969" w:hanging="544"/>
        <w:jc w:val="both"/>
        <w:rPr>
          <w:b/>
          <w:bCs/>
          <w:lang w:val="lv-LV" w:eastAsia="ar-SA"/>
        </w:rPr>
      </w:pPr>
      <w:r w:rsidRPr="005D49AC">
        <w:rPr>
          <w:lang w:val="lv-LV" w:eastAsia="ar-SA"/>
        </w:rPr>
        <w:t>ja saskaņā ar normatīvajiem aktiem tiek no jauna ieviesti vai palielināti nodokļi vai nodevas. Minētajos gadījumos nomas maksas apmērs tiek mainīts, sākot ar dienu, kāda noteikta attiecīgajos normatīvajos aktos;</w:t>
      </w:r>
    </w:p>
    <w:p w14:paraId="702F9D30" w14:textId="77777777" w:rsidR="005D49AC" w:rsidRPr="005D49AC" w:rsidRDefault="005D49AC" w:rsidP="005D49AC">
      <w:pPr>
        <w:numPr>
          <w:ilvl w:val="2"/>
          <w:numId w:val="18"/>
        </w:numPr>
        <w:tabs>
          <w:tab w:val="left" w:pos="360"/>
        </w:tabs>
        <w:suppressAutoHyphens/>
        <w:ind w:left="969" w:hanging="544"/>
        <w:jc w:val="both"/>
        <w:rPr>
          <w:b/>
          <w:bCs/>
          <w:lang w:val="lv-LV" w:eastAsia="ar-SA"/>
        </w:rPr>
      </w:pPr>
      <w:r w:rsidRPr="005D49AC">
        <w:rPr>
          <w:lang w:val="lv-LV" w:eastAsia="ar-SA"/>
        </w:rPr>
        <w:t>reizi gadā nākamajam nomas periodam, ja ir mainījušies Iznomātāja nomas objekta plānotie pārvaldīšanas izdevumi;</w:t>
      </w:r>
    </w:p>
    <w:p w14:paraId="6DAE1BEB" w14:textId="77777777" w:rsidR="005D49AC" w:rsidRPr="005D49AC" w:rsidRDefault="005D49AC" w:rsidP="005D49AC">
      <w:pPr>
        <w:numPr>
          <w:ilvl w:val="2"/>
          <w:numId w:val="18"/>
        </w:numPr>
        <w:tabs>
          <w:tab w:val="left" w:pos="360"/>
        </w:tabs>
        <w:suppressAutoHyphens/>
        <w:ind w:left="969" w:hanging="544"/>
        <w:jc w:val="both"/>
        <w:rPr>
          <w:b/>
          <w:bCs/>
          <w:lang w:val="lv-LV" w:eastAsia="ar-SA"/>
        </w:rPr>
      </w:pPr>
      <w:r w:rsidRPr="005D49AC">
        <w:rPr>
          <w:lang w:val="lv-LV" w:eastAsia="ar-SA"/>
        </w:rPr>
        <w:t>ja normatīvie akti paredz citu nomas maksas apmēru vai nomas maksas aprēķināšanas kārtību;</w:t>
      </w:r>
    </w:p>
    <w:p w14:paraId="4B71EC59" w14:textId="77777777" w:rsidR="005D49AC" w:rsidRPr="005D49AC" w:rsidRDefault="005D49AC" w:rsidP="005D49AC">
      <w:pPr>
        <w:numPr>
          <w:ilvl w:val="2"/>
          <w:numId w:val="18"/>
        </w:numPr>
        <w:tabs>
          <w:tab w:val="left" w:pos="360"/>
        </w:tabs>
        <w:suppressAutoHyphens/>
        <w:ind w:left="969" w:hanging="544"/>
        <w:jc w:val="both"/>
        <w:rPr>
          <w:b/>
          <w:bCs/>
          <w:lang w:val="lv-LV" w:eastAsia="ar-SA"/>
        </w:rPr>
      </w:pPr>
      <w:r w:rsidRPr="005D49AC">
        <w:rPr>
          <w:lang w:val="lv-LV" w:eastAsia="ar-SA"/>
        </w:rPr>
        <w:t>ja izdarīti grozījumi normatīvajos aktos par publiskas personas īpašumu nomas maksas aprēķināšanas kārtību.</w:t>
      </w:r>
    </w:p>
    <w:p w14:paraId="6C84F469"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Līguma darbības laikā Nomnieks maksā visus nodokļus un nodevas, kas paredzēti normatīvajos aktos (tajā skaitā nekustamā īpašuma nodokli).</w:t>
      </w:r>
      <w:bookmarkStart w:id="27" w:name="_Hlk24636877"/>
      <w:bookmarkEnd w:id="26"/>
    </w:p>
    <w:p w14:paraId="43A1576E"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 xml:space="preserve">Nomnieks par elektroenerģijas apgādi un citiem pakalpojumiem, kas saistīti ar Telpu lietošanu slēdz atsevišķu līgumu ar konkrēto pakalpojuma sniedzēju. </w:t>
      </w:r>
      <w:bookmarkEnd w:id="27"/>
    </w:p>
    <w:p w14:paraId="1FA3F765"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Visi maksājumi, kas izriet no šī Līguma, tiks uzskatīti par samaksātiem dienā, kad nauda būs ieskaitīta Iznomātāja norādītājā bankas kontā.</w:t>
      </w:r>
    </w:p>
    <w:p w14:paraId="7056AEC3" w14:textId="77777777" w:rsidR="005D49AC" w:rsidRPr="005D49AC" w:rsidRDefault="005D49AC" w:rsidP="005D49AC">
      <w:pPr>
        <w:suppressAutoHyphens/>
        <w:jc w:val="both"/>
        <w:rPr>
          <w:lang w:val="lv-LV" w:eastAsia="ar-SA"/>
        </w:rPr>
      </w:pPr>
    </w:p>
    <w:p w14:paraId="487B5D36" w14:textId="77777777" w:rsidR="005D49AC" w:rsidRPr="005D49AC" w:rsidRDefault="005D49AC" w:rsidP="005D49AC">
      <w:pPr>
        <w:numPr>
          <w:ilvl w:val="0"/>
          <w:numId w:val="19"/>
        </w:numPr>
        <w:tabs>
          <w:tab w:val="left" w:pos="0"/>
          <w:tab w:val="left" w:pos="360"/>
        </w:tabs>
        <w:suppressAutoHyphens/>
        <w:jc w:val="center"/>
        <w:rPr>
          <w:b/>
          <w:bCs/>
          <w:lang w:val="lv-LV" w:eastAsia="ar-SA"/>
        </w:rPr>
      </w:pPr>
      <w:r w:rsidRPr="005D49AC">
        <w:rPr>
          <w:b/>
          <w:bCs/>
          <w:lang w:val="lv-LV" w:eastAsia="ar-SA"/>
        </w:rPr>
        <w:t>IZNOMĀTĀJA TIESĪBAS UN PIENĀKUMI</w:t>
      </w:r>
    </w:p>
    <w:p w14:paraId="3FB3A986" w14:textId="77777777" w:rsidR="005D49AC" w:rsidRPr="005D49AC" w:rsidRDefault="005D49AC" w:rsidP="005D49AC">
      <w:pPr>
        <w:numPr>
          <w:ilvl w:val="1"/>
          <w:numId w:val="19"/>
        </w:numPr>
        <w:tabs>
          <w:tab w:val="left" w:pos="0"/>
          <w:tab w:val="left" w:pos="360"/>
        </w:tabs>
        <w:suppressAutoHyphens/>
        <w:ind w:left="540"/>
        <w:jc w:val="both"/>
        <w:rPr>
          <w:b/>
          <w:bCs/>
          <w:lang w:val="lv-LV" w:eastAsia="ar-SA"/>
        </w:rPr>
      </w:pPr>
      <w:r w:rsidRPr="005D49AC">
        <w:rPr>
          <w:u w:val="single"/>
          <w:lang w:val="lv-LV" w:eastAsia="ar-SA"/>
        </w:rPr>
        <w:t>Iznomātāja tiesības:</w:t>
      </w:r>
    </w:p>
    <w:p w14:paraId="6A7B4967" w14:textId="77777777" w:rsidR="005D49AC" w:rsidRPr="005D49AC" w:rsidRDefault="005D49AC" w:rsidP="005D49AC">
      <w:pPr>
        <w:numPr>
          <w:ilvl w:val="2"/>
          <w:numId w:val="19"/>
        </w:numPr>
        <w:tabs>
          <w:tab w:val="left" w:pos="0"/>
          <w:tab w:val="left" w:pos="360"/>
        </w:tabs>
        <w:suppressAutoHyphens/>
        <w:ind w:left="969" w:hanging="544"/>
        <w:jc w:val="both"/>
        <w:rPr>
          <w:b/>
          <w:bCs/>
          <w:lang w:val="lv-LV" w:eastAsia="ar-SA"/>
        </w:rPr>
      </w:pPr>
      <w:r w:rsidRPr="005D49AC">
        <w:rPr>
          <w:lang w:val="lv-LV" w:eastAsia="ar-SA"/>
        </w:rPr>
        <w:t>Nomnieka pārstāvja klātbūtnē pārbaudīt Telpas stāvokli un Telpas lietošanu atbilstoši ekspluatācijas noteikumiem, iepriekš ar Nomnieku saskaņojot pārbaudes laiku;</w:t>
      </w:r>
    </w:p>
    <w:p w14:paraId="16BBD873" w14:textId="77777777" w:rsidR="005D49AC" w:rsidRPr="005D49AC" w:rsidRDefault="005D49AC" w:rsidP="005D49AC">
      <w:pPr>
        <w:numPr>
          <w:ilvl w:val="2"/>
          <w:numId w:val="19"/>
        </w:numPr>
        <w:tabs>
          <w:tab w:val="left" w:pos="0"/>
          <w:tab w:val="left" w:pos="360"/>
        </w:tabs>
        <w:suppressAutoHyphens/>
        <w:ind w:left="969" w:hanging="544"/>
        <w:jc w:val="both"/>
        <w:rPr>
          <w:b/>
          <w:bCs/>
          <w:lang w:val="lv-LV" w:eastAsia="ar-SA"/>
        </w:rPr>
      </w:pPr>
      <w:r w:rsidRPr="005D49AC">
        <w:rPr>
          <w:lang w:val="lv-LV" w:eastAsia="ar-SA"/>
        </w:rPr>
        <w:t>avārijas gadījumos (ugunsgrēks, eksplozija, applūdināšana) iekļūt bez Nomnieka atļaujas iznomātajās Telpā jebkurā diennakts laikā. Nomniekam ir jānodrošina, lai Telpa būtu pieejama arī Nomnieka prombūtnes laikā;</w:t>
      </w:r>
    </w:p>
    <w:p w14:paraId="3F6B7A0F" w14:textId="77777777" w:rsidR="005D49AC" w:rsidRPr="005D49AC" w:rsidRDefault="005D49AC" w:rsidP="005D49AC">
      <w:pPr>
        <w:numPr>
          <w:ilvl w:val="2"/>
          <w:numId w:val="19"/>
        </w:numPr>
        <w:tabs>
          <w:tab w:val="left" w:pos="0"/>
          <w:tab w:val="left" w:pos="360"/>
        </w:tabs>
        <w:suppressAutoHyphens/>
        <w:ind w:left="969" w:hanging="544"/>
        <w:jc w:val="both"/>
        <w:rPr>
          <w:b/>
          <w:bCs/>
          <w:lang w:val="lv-LV" w:eastAsia="ar-SA"/>
        </w:rPr>
      </w:pPr>
      <w:r w:rsidRPr="005D49AC">
        <w:rPr>
          <w:lang w:val="lv-LV" w:eastAsia="ar-SA"/>
        </w:rPr>
        <w:t>uzsākt, veikt un pabeigt Ēkas kārtējos (kosmētiskos) remontdarbus vai rekonstrukciju, informējot par darba izpildes termiņiem Nomnieku, ja šie remontdarbi traucē Nomniekam izmantot Telpas.</w:t>
      </w:r>
    </w:p>
    <w:p w14:paraId="193679D4" w14:textId="77777777" w:rsidR="005D49AC" w:rsidRPr="005D49AC" w:rsidRDefault="005D49AC" w:rsidP="005D49AC">
      <w:pPr>
        <w:numPr>
          <w:ilvl w:val="1"/>
          <w:numId w:val="19"/>
        </w:numPr>
        <w:tabs>
          <w:tab w:val="left" w:pos="0"/>
          <w:tab w:val="left" w:pos="360"/>
        </w:tabs>
        <w:suppressAutoHyphens/>
        <w:ind w:left="540"/>
        <w:jc w:val="both"/>
        <w:rPr>
          <w:b/>
          <w:bCs/>
          <w:lang w:val="lv-LV" w:eastAsia="ar-SA"/>
        </w:rPr>
      </w:pPr>
      <w:r w:rsidRPr="005D49AC">
        <w:rPr>
          <w:u w:val="single"/>
          <w:lang w:val="lv-LV" w:eastAsia="ar-SA"/>
        </w:rPr>
        <w:t>Iznomātāja pienākumi:</w:t>
      </w:r>
    </w:p>
    <w:p w14:paraId="59EC6E77" w14:textId="77777777" w:rsidR="005D49AC" w:rsidRPr="005D49AC" w:rsidRDefault="005D49AC" w:rsidP="005D49AC">
      <w:pPr>
        <w:numPr>
          <w:ilvl w:val="2"/>
          <w:numId w:val="19"/>
        </w:numPr>
        <w:tabs>
          <w:tab w:val="left" w:pos="0"/>
          <w:tab w:val="left" w:pos="360"/>
        </w:tabs>
        <w:suppressAutoHyphens/>
        <w:ind w:left="969" w:hanging="544"/>
        <w:jc w:val="both"/>
        <w:rPr>
          <w:b/>
          <w:bCs/>
          <w:lang w:val="lv-LV" w:eastAsia="ar-SA"/>
        </w:rPr>
      </w:pPr>
      <w:r w:rsidRPr="005D49AC">
        <w:rPr>
          <w:lang w:val="lv-LV" w:eastAsia="ar-SA"/>
        </w:rPr>
        <w:t>netraucēt Nomniekam lietot Telpu visa šī Līguma darbības laikā;</w:t>
      </w:r>
    </w:p>
    <w:p w14:paraId="5E56AAC3" w14:textId="77777777" w:rsidR="005D49AC" w:rsidRPr="005D49AC" w:rsidRDefault="005D49AC" w:rsidP="005D49AC">
      <w:pPr>
        <w:numPr>
          <w:ilvl w:val="2"/>
          <w:numId w:val="19"/>
        </w:numPr>
        <w:tabs>
          <w:tab w:val="left" w:pos="0"/>
          <w:tab w:val="left" w:pos="360"/>
        </w:tabs>
        <w:suppressAutoHyphens/>
        <w:ind w:left="969" w:hanging="544"/>
        <w:jc w:val="both"/>
        <w:rPr>
          <w:b/>
          <w:bCs/>
          <w:lang w:val="lv-LV" w:eastAsia="ar-SA"/>
        </w:rPr>
      </w:pPr>
      <w:r w:rsidRPr="005D49AC">
        <w:rPr>
          <w:lang w:val="lv-LV" w:eastAsia="ar-SA"/>
        </w:rPr>
        <w:t>nodrošināt šī Līguma termiņā Ēkas apsaimniekošanu, uzturēšanu un remontu, Ēkas kopējo inženierkomunikāciju un tīklu funkcionēšanu, ēkas ārējās teritorijas un jumtu tīrīšanu, sniega un atkritumu izvešanu, deratizāciju un dezinsekciju, centralizētās apkures sistēmas apkopi un remontu, Ēkas kopējo ūdensvada un kanalizācijas sistēmu, elektroapgādes sistēmu apkopi un remontu atbilstoši Ēkas tehniskajiem ekspluatācijas noteikumiem;</w:t>
      </w:r>
    </w:p>
    <w:p w14:paraId="3DE1EB62" w14:textId="77777777" w:rsidR="005D49AC" w:rsidRPr="005D49AC" w:rsidRDefault="005D49AC" w:rsidP="005D49AC">
      <w:pPr>
        <w:numPr>
          <w:ilvl w:val="2"/>
          <w:numId w:val="19"/>
        </w:numPr>
        <w:tabs>
          <w:tab w:val="left" w:pos="0"/>
          <w:tab w:val="left" w:pos="360"/>
        </w:tabs>
        <w:suppressAutoHyphens/>
        <w:ind w:left="969" w:hanging="544"/>
        <w:jc w:val="both"/>
        <w:rPr>
          <w:b/>
          <w:bCs/>
          <w:lang w:val="lv-LV" w:eastAsia="ar-SA"/>
        </w:rPr>
      </w:pPr>
      <w:r w:rsidRPr="005D49AC">
        <w:rPr>
          <w:lang w:val="lv-LV" w:eastAsia="ar-SA"/>
        </w:rPr>
        <w:t>nodrošināt Nomnieku ar visiem tiem komunālajiem pakalpojumiem, kuru saņemšana ir vai būs atkarīga no Iznomātāja.</w:t>
      </w:r>
    </w:p>
    <w:p w14:paraId="1F0FE1B3" w14:textId="77777777" w:rsidR="005D49AC" w:rsidRPr="005D49AC" w:rsidRDefault="005D49AC" w:rsidP="005D49AC">
      <w:pPr>
        <w:tabs>
          <w:tab w:val="left" w:pos="360"/>
          <w:tab w:val="left" w:pos="1224"/>
        </w:tabs>
        <w:suppressAutoHyphens/>
        <w:jc w:val="both"/>
        <w:rPr>
          <w:lang w:val="lv-LV" w:eastAsia="ar-SA"/>
        </w:rPr>
      </w:pPr>
    </w:p>
    <w:p w14:paraId="3F52545D" w14:textId="77777777" w:rsidR="005D49AC" w:rsidRPr="005D49AC" w:rsidRDefault="005D49AC" w:rsidP="005D49AC">
      <w:pPr>
        <w:numPr>
          <w:ilvl w:val="0"/>
          <w:numId w:val="20"/>
        </w:numPr>
        <w:tabs>
          <w:tab w:val="left" w:pos="0"/>
          <w:tab w:val="left" w:pos="360"/>
          <w:tab w:val="left" w:pos="1224"/>
        </w:tabs>
        <w:suppressAutoHyphens/>
        <w:jc w:val="center"/>
        <w:rPr>
          <w:b/>
          <w:bCs/>
          <w:lang w:val="lv-LV" w:eastAsia="ar-SA"/>
        </w:rPr>
      </w:pPr>
      <w:r w:rsidRPr="005D49AC">
        <w:rPr>
          <w:b/>
          <w:bCs/>
          <w:lang w:val="lv-LV" w:eastAsia="ar-SA"/>
        </w:rPr>
        <w:t>NOMNIEKA TIESĪBAS UN PIENĀKUMI</w:t>
      </w:r>
    </w:p>
    <w:p w14:paraId="547B4070" w14:textId="77777777" w:rsidR="005D49AC" w:rsidRPr="005D49AC" w:rsidRDefault="005D49AC" w:rsidP="005D49AC">
      <w:pPr>
        <w:numPr>
          <w:ilvl w:val="1"/>
          <w:numId w:val="20"/>
        </w:numPr>
        <w:tabs>
          <w:tab w:val="left" w:pos="0"/>
          <w:tab w:val="left" w:pos="360"/>
          <w:tab w:val="left" w:pos="1224"/>
        </w:tabs>
        <w:suppressAutoHyphens/>
        <w:ind w:left="502"/>
        <w:jc w:val="both"/>
        <w:rPr>
          <w:b/>
          <w:bCs/>
          <w:lang w:val="lv-LV" w:eastAsia="ar-SA"/>
        </w:rPr>
      </w:pPr>
      <w:r w:rsidRPr="005D49AC">
        <w:rPr>
          <w:u w:val="single"/>
          <w:lang w:val="lv-LV" w:eastAsia="ar-SA"/>
        </w:rPr>
        <w:t>Nomnieka tiesības:</w:t>
      </w:r>
    </w:p>
    <w:p w14:paraId="1763DB90"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lietot iznomāto Telpu visa Līguma darbības laikā atbilstoši Līgumā paredzētajam mērķim;</w:t>
      </w:r>
    </w:p>
    <w:p w14:paraId="6CEAD2BD"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 xml:space="preserve">uzstādīt konstrukcijas, papildinājumus, zīmes, veikt labojumus un uzstādīt objektus Telpas (iekšpusē un ārpusē). Šiem darbiem nepieciešama Iznomātāja rakstiska </w:t>
      </w:r>
      <w:r w:rsidRPr="005D49AC">
        <w:rPr>
          <w:lang w:val="lv-LV" w:eastAsia="ar-SA"/>
        </w:rPr>
        <w:lastRenderedPageBreak/>
        <w:t>piekrišana. Izvietot reklāmas/</w:t>
      </w:r>
      <w:proofErr w:type="spellStart"/>
      <w:r w:rsidRPr="005D49AC">
        <w:rPr>
          <w:lang w:val="lv-LV" w:eastAsia="ar-SA"/>
        </w:rPr>
        <w:t>izkārtnes</w:t>
      </w:r>
      <w:proofErr w:type="spellEnd"/>
      <w:r w:rsidRPr="005D49AC">
        <w:rPr>
          <w:lang w:val="lv-LV" w:eastAsia="ar-SA"/>
        </w:rPr>
        <w:t xml:space="preserve"> uz Ēkas fasādes, saskaņojot to ar atbilstošām valsts un/vai pašvaldības iestādēm un Iznomātāju;</w:t>
      </w:r>
    </w:p>
    <w:p w14:paraId="07A39C0B"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 xml:space="preserve">šī Līguma termiņam beidzoties, paņemt no Telpas savas ievietotās mēbeles, ierīces un citas iekārtas, kas ir atdalāmas un nepasliktina Telpas stāvokli salīdzinājumā ar to stāvokli, kāds pastāvēja Līguma noslēgšanas brīdī.  </w:t>
      </w:r>
    </w:p>
    <w:p w14:paraId="2AA5FD62" w14:textId="77777777" w:rsidR="005D49AC" w:rsidRPr="005D49AC" w:rsidRDefault="005D49AC" w:rsidP="005D49AC">
      <w:pPr>
        <w:numPr>
          <w:ilvl w:val="1"/>
          <w:numId w:val="20"/>
        </w:numPr>
        <w:tabs>
          <w:tab w:val="left" w:pos="0"/>
          <w:tab w:val="left" w:pos="360"/>
          <w:tab w:val="left" w:pos="1224"/>
        </w:tabs>
        <w:suppressAutoHyphens/>
        <w:ind w:left="502"/>
        <w:jc w:val="both"/>
        <w:rPr>
          <w:b/>
          <w:bCs/>
          <w:lang w:val="lv-LV" w:eastAsia="ar-SA"/>
        </w:rPr>
      </w:pPr>
      <w:r w:rsidRPr="005D49AC">
        <w:rPr>
          <w:u w:val="single"/>
          <w:lang w:val="lv-LV" w:eastAsia="ar-SA"/>
        </w:rPr>
        <w:t>Nomnieks nav tiesīgs:</w:t>
      </w:r>
    </w:p>
    <w:p w14:paraId="3CF65299"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nodot Telpu vai to daļu trešajai personai apakšnomā, ieķīlāt nomas tiesības, slēgt sadarbības līgumus vai cita veida līgumus, kuru rezultātā trešā persona iegūtu tiesības uz Telpu vai tās daļas pilnīgu vai daļēju lietošanu;</w:t>
      </w:r>
    </w:p>
    <w:p w14:paraId="50CB81AF"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veikt Telpas pārbūvi, pārplānošanu, izbūvi un ierīču pārtaisi bez projekta dokumentācijas rakstiskas saskaņošanas ar Iznomātāju un attiecīgajām valsts un/vai pašvaldību iestādēm;</w:t>
      </w:r>
    </w:p>
    <w:p w14:paraId="2A3B0911"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pirms Līguma termiņa beigām patvaļīgi atstāt Telpu.</w:t>
      </w:r>
    </w:p>
    <w:p w14:paraId="35D799A2" w14:textId="77777777" w:rsidR="005D49AC" w:rsidRPr="005D49AC" w:rsidRDefault="005D49AC" w:rsidP="005D49AC">
      <w:pPr>
        <w:numPr>
          <w:ilvl w:val="1"/>
          <w:numId w:val="20"/>
        </w:numPr>
        <w:tabs>
          <w:tab w:val="left" w:pos="0"/>
          <w:tab w:val="left" w:pos="360"/>
          <w:tab w:val="left" w:pos="1224"/>
        </w:tabs>
        <w:suppressAutoHyphens/>
        <w:ind w:left="502"/>
        <w:jc w:val="both"/>
        <w:rPr>
          <w:b/>
          <w:bCs/>
          <w:lang w:val="lv-LV" w:eastAsia="ar-SA"/>
        </w:rPr>
      </w:pPr>
      <w:r w:rsidRPr="005D49AC">
        <w:rPr>
          <w:u w:val="single"/>
          <w:lang w:val="lv-LV" w:eastAsia="ar-SA"/>
        </w:rPr>
        <w:t>Nomnieka pienākumi:</w:t>
      </w:r>
    </w:p>
    <w:p w14:paraId="2B2DA821"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visa Līguma darbības laikā uzturēt Telpu lietošanai derīgā stāvoklī atbilstoši Latvijas Republikā spēkā esošo normatīvo aktu prasībām, nepieļaujot Telpas tehniskā un vispārējā stāvokļa pasliktināšanos.</w:t>
      </w:r>
    </w:p>
    <w:p w14:paraId="1197D062"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saudzīgi attiekties pret Ēku un tai pieguļošo teritoriju, kurā atrodas Telpa. Ar savu darbību netraucēt citu nomnieku un/vai īrnieku rīcībā nodoto telpu lietošanu, kas atrodas Ēkā;</w:t>
      </w:r>
    </w:p>
    <w:p w14:paraId="082203A4"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avāriju gadījumos nekavējoties ziņot par to Iznomātājam un attiecīgajai iestādei, kas sniedz attiecīgos pakalpojumus, kā arī veikt nekavējošus pasākumus avārijas novēršanai;</w:t>
      </w:r>
    </w:p>
    <w:p w14:paraId="1BF25B5C"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nekavēt Iznomātājam vai tā pārstāvjiem veikt Telpas tehnisko pārbaudi un nodrošināt Nomnieka pārstāvja piedalīšanos;</w:t>
      </w:r>
    </w:p>
    <w:p w14:paraId="3BA7956A"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segt Iznomātājam visus zaudējumus, kuri radušies Nomnieka vainas vai neuzmanības dēļ;</w:t>
      </w:r>
    </w:p>
    <w:p w14:paraId="271BD7CE"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 xml:space="preserve">veikt par saviem līdzekļiem attīrīšanas darbus, ja Nomnieka specifiskas darbības rezultātā (celtniecības, remonta un citi darbi) piegružo Ēku vai tās apkārtni. </w:t>
      </w:r>
    </w:p>
    <w:p w14:paraId="7232BA92" w14:textId="77777777" w:rsidR="005D49AC" w:rsidRPr="005D49AC" w:rsidRDefault="005D49AC" w:rsidP="005D49AC">
      <w:pPr>
        <w:tabs>
          <w:tab w:val="left" w:pos="360"/>
          <w:tab w:val="left" w:pos="1224"/>
        </w:tabs>
        <w:suppressAutoHyphens/>
        <w:jc w:val="both"/>
        <w:rPr>
          <w:lang w:val="lv-LV" w:eastAsia="ar-SA"/>
        </w:rPr>
      </w:pPr>
    </w:p>
    <w:p w14:paraId="1F2C70D9" w14:textId="77777777" w:rsidR="005D49AC" w:rsidRPr="005D49AC" w:rsidRDefault="005D49AC" w:rsidP="005D49AC">
      <w:pPr>
        <w:numPr>
          <w:ilvl w:val="0"/>
          <w:numId w:val="20"/>
        </w:numPr>
        <w:tabs>
          <w:tab w:val="left" w:pos="0"/>
          <w:tab w:val="left" w:pos="360"/>
        </w:tabs>
        <w:suppressAutoHyphens/>
        <w:ind w:left="0"/>
        <w:jc w:val="center"/>
        <w:rPr>
          <w:b/>
          <w:bCs/>
          <w:lang w:val="lv-LV" w:eastAsia="ar-SA"/>
        </w:rPr>
      </w:pPr>
      <w:r w:rsidRPr="005D49AC">
        <w:rPr>
          <w:b/>
          <w:bCs/>
          <w:lang w:val="lv-LV" w:eastAsia="ar-SA"/>
        </w:rPr>
        <w:t>PUŠU ATBILDĪBA</w:t>
      </w:r>
    </w:p>
    <w:p w14:paraId="06F1E76A"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094771ED"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Ja nepārvaramas varas apstākļu dēļ ēka vai Telpa tiek pilnīgi iznīcinātas, Līgums tiek izbeigts. Ja bojājumi mazāki par 30% no Ēkas vai Telpas vērtības, Līgums paliek spēkā un Iznomātājam jānovērš Telpas bojājumi.</w:t>
      </w:r>
    </w:p>
    <w:p w14:paraId="14EA4F37"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Iznomātājs nav atbildīgs par jebkādu zaudējumu atlīdzību Nomniekam, ja Nomnieks tīši, aiz nevērības vai aiz nolaidības ir pieļāvis zaudējuma rašanos savā valdījumā esošām lietām, Telpai un tās tehniskajām komunikācijām.</w:t>
      </w:r>
    </w:p>
    <w:p w14:paraId="7BEDBAB5"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Nomnieks ir atbildīgs par zaudējumu rašanos Iznomātājam, kurus radījušas ar Nomnieka darbību saistītās trešās personas rīcības.</w:t>
      </w:r>
    </w:p>
    <w:p w14:paraId="6A20A7C4" w14:textId="77777777" w:rsidR="005D49AC" w:rsidRPr="005D49AC" w:rsidRDefault="005D49AC" w:rsidP="005D49AC">
      <w:pPr>
        <w:tabs>
          <w:tab w:val="left" w:pos="360"/>
        </w:tabs>
        <w:suppressAutoHyphens/>
        <w:jc w:val="both"/>
        <w:rPr>
          <w:lang w:val="lv-LV" w:eastAsia="ar-SA"/>
        </w:rPr>
      </w:pPr>
    </w:p>
    <w:p w14:paraId="01D0E758" w14:textId="77777777" w:rsidR="005D49AC" w:rsidRPr="005D49AC" w:rsidRDefault="005D49AC" w:rsidP="005D49AC">
      <w:pPr>
        <w:numPr>
          <w:ilvl w:val="0"/>
          <w:numId w:val="20"/>
        </w:numPr>
        <w:tabs>
          <w:tab w:val="left" w:pos="0"/>
          <w:tab w:val="left" w:pos="360"/>
        </w:tabs>
        <w:suppressAutoHyphens/>
        <w:jc w:val="center"/>
        <w:rPr>
          <w:b/>
          <w:bCs/>
          <w:lang w:val="lv-LV" w:eastAsia="ar-SA"/>
        </w:rPr>
      </w:pPr>
      <w:r w:rsidRPr="005D49AC">
        <w:rPr>
          <w:b/>
          <w:bCs/>
          <w:lang w:val="lv-LV" w:eastAsia="ar-SA"/>
        </w:rPr>
        <w:t>LĪGUMA IZBEIGŠANA UN TELPU ATBRĪVOŠANA</w:t>
      </w:r>
    </w:p>
    <w:p w14:paraId="4647C5FA"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Iznomātājs ir tiesīgs rakstiski informējot Nomnieku 30 (trīsdesmit) dienas iepriekš, vienpusēji atkāpties no nomas Līguma, neatlīdzinot Nomnieka zaudējumus, kas saistīti ar Līguma pirmstermiņa izbeigšanu un Nomnieka veiktos izdevumus Telpā, ja:</w:t>
      </w:r>
    </w:p>
    <w:p w14:paraId="4A82EBB4" w14:textId="77777777" w:rsidR="005D49AC" w:rsidRPr="005D49AC" w:rsidRDefault="005D49AC" w:rsidP="005D49AC">
      <w:pPr>
        <w:numPr>
          <w:ilvl w:val="2"/>
          <w:numId w:val="20"/>
        </w:numPr>
        <w:tabs>
          <w:tab w:val="left" w:pos="0"/>
          <w:tab w:val="left" w:pos="360"/>
        </w:tabs>
        <w:suppressAutoHyphens/>
        <w:ind w:left="1111" w:hanging="544"/>
        <w:jc w:val="both"/>
        <w:rPr>
          <w:b/>
          <w:bCs/>
          <w:lang w:val="lv-LV" w:eastAsia="ar-SA"/>
        </w:rPr>
      </w:pPr>
      <w:r w:rsidRPr="005D49AC">
        <w:rPr>
          <w:lang w:val="lv-LV" w:eastAsia="ar-SA"/>
        </w:rPr>
        <w:t>Nomnieka darbības dēļ tiek bojātas Telpas vai Ēka vai Nomnieks veic patvaļīgu Telpas vai tās daļas pārbūvi, pārplānošanu, nojaukšanu, maina to funkcionālo nozīmi, bojā to un neievēro 5.2.2.punktā noteikto kārtību;</w:t>
      </w:r>
    </w:p>
    <w:p w14:paraId="1B9927BE" w14:textId="77777777" w:rsidR="005D49AC" w:rsidRPr="005D49AC" w:rsidRDefault="005D49AC" w:rsidP="005D49AC">
      <w:pPr>
        <w:numPr>
          <w:ilvl w:val="2"/>
          <w:numId w:val="20"/>
        </w:numPr>
        <w:tabs>
          <w:tab w:val="left" w:pos="0"/>
          <w:tab w:val="left" w:pos="360"/>
        </w:tabs>
        <w:suppressAutoHyphens/>
        <w:ind w:left="1111" w:hanging="544"/>
        <w:jc w:val="both"/>
        <w:rPr>
          <w:b/>
          <w:bCs/>
          <w:lang w:val="lv-LV" w:eastAsia="ar-SA"/>
        </w:rPr>
      </w:pPr>
      <w:r w:rsidRPr="005D49AC">
        <w:rPr>
          <w:lang w:val="lv-LV" w:eastAsia="ar-SA"/>
        </w:rPr>
        <w:t>Nomnieks kavē Līgumā noteiktos maksājumus ilgāk kā 3 (trīs) mēnešus, kas kopā pārsniedz 2 (divu) mēnešu periodu;</w:t>
      </w:r>
    </w:p>
    <w:p w14:paraId="5D966536" w14:textId="77777777" w:rsidR="005D49AC" w:rsidRPr="005D49AC" w:rsidRDefault="005D49AC" w:rsidP="005D49AC">
      <w:pPr>
        <w:numPr>
          <w:ilvl w:val="2"/>
          <w:numId w:val="20"/>
        </w:numPr>
        <w:tabs>
          <w:tab w:val="left" w:pos="0"/>
          <w:tab w:val="left" w:pos="360"/>
        </w:tabs>
        <w:suppressAutoHyphens/>
        <w:ind w:left="1111" w:hanging="544"/>
        <w:jc w:val="both"/>
        <w:rPr>
          <w:b/>
          <w:bCs/>
          <w:lang w:val="lv-LV" w:eastAsia="ar-SA"/>
        </w:rPr>
      </w:pPr>
      <w:r w:rsidRPr="005D49AC">
        <w:rPr>
          <w:lang w:val="lv-LV" w:eastAsia="ar-SA"/>
        </w:rPr>
        <w:lastRenderedPageBreak/>
        <w:t>Nomnieks izmanto Telpas citiem mērķiem kā noteikts Līguma 1.2.apakšpunktā vai pārkāpj to izmantošanas noteikumus;</w:t>
      </w:r>
    </w:p>
    <w:p w14:paraId="6DB5A381" w14:textId="77777777" w:rsidR="005D49AC" w:rsidRPr="005D49AC" w:rsidRDefault="005D49AC" w:rsidP="005D49AC">
      <w:pPr>
        <w:numPr>
          <w:ilvl w:val="2"/>
          <w:numId w:val="20"/>
        </w:numPr>
        <w:tabs>
          <w:tab w:val="left" w:pos="0"/>
          <w:tab w:val="left" w:pos="360"/>
        </w:tabs>
        <w:suppressAutoHyphens/>
        <w:ind w:left="1111" w:hanging="544"/>
        <w:jc w:val="both"/>
        <w:rPr>
          <w:b/>
          <w:bCs/>
          <w:lang w:val="lv-LV" w:eastAsia="ar-SA"/>
        </w:rPr>
      </w:pPr>
      <w:r w:rsidRPr="005D49AC">
        <w:rPr>
          <w:lang w:val="lv-LV" w:eastAsia="ar-SA"/>
        </w:rPr>
        <w:t>Nomnieks neievēro Līguma 5.2.1. punktu;</w:t>
      </w:r>
    </w:p>
    <w:p w14:paraId="6C4E725D" w14:textId="77777777" w:rsidR="005D49AC" w:rsidRPr="005D49AC" w:rsidRDefault="005D49AC" w:rsidP="005D49AC">
      <w:pPr>
        <w:numPr>
          <w:ilvl w:val="2"/>
          <w:numId w:val="20"/>
        </w:numPr>
        <w:tabs>
          <w:tab w:val="left" w:pos="0"/>
          <w:tab w:val="left" w:pos="360"/>
        </w:tabs>
        <w:suppressAutoHyphens/>
        <w:ind w:left="1111" w:hanging="544"/>
        <w:jc w:val="both"/>
        <w:rPr>
          <w:b/>
          <w:bCs/>
          <w:lang w:val="lv-LV" w:eastAsia="ar-SA"/>
        </w:rPr>
      </w:pPr>
      <w:r w:rsidRPr="005D49AC">
        <w:rPr>
          <w:lang w:val="lv-LV" w:eastAsia="ar-SA"/>
        </w:rPr>
        <w:t>Nomnieks 10 (desmit) dienu laikā pēc Iznomātāja rakstiska brīdinājuma saņemšanas, turpina pārkāpt citus Līguma noteikumus.</w:t>
      </w:r>
    </w:p>
    <w:p w14:paraId="18864636"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Iznomātājs ir tiesīgs, rakstiski informējot Nomnieku vienu mēnesi iepriekš, vienpusēji atkāpties no nomas līguma, neatlīdzinot Nomnieka zaudējumus, kas saistīti ar līguma pirmstermiņa izbeigšanu, ja Telpa Iznomātājam nepieciešams sabiedrisko vajadzību nodrošināšanai vai normatīvajos aktos noteikto publisko funkciju veikšanai.</w:t>
      </w:r>
    </w:p>
    <w:p w14:paraId="724032CC"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Ja Iznomātājs vienpusēji atkāpjas no nomas Līguma šī Līguma 7.2.punkta minētajā gadījumā, Iznomātājs, ievērojot Civillikumu un Līgumu, atlīdzina Nomnieka nepieciešamos un derīgos izdevumus, ko Nomnieks taisījis Telpai.</w:t>
      </w:r>
    </w:p>
    <w:p w14:paraId="23E9AA42"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Nomnieks var vienpusēji pārtraukt šo Līgumu 1 (vienu) mēnesi iepriekš rakstiski paziņojot par to Iznomātājam. Šādā gadījumā Nomniekam jāsamaksā nomas maksa pilnā apmērā līdz faktiskai telpu iznomāšanas dienai.</w:t>
      </w:r>
    </w:p>
    <w:p w14:paraId="56355A0D"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Ja Nomnieks neatbrīvo Telpu Līgumā noteiktajos gadījumos un nenodod tās Iznomātājam ar pieņemšanas – nodošanas aktu, Nomnieks maksā līgumsodu 10% apmērā no ikmēneša nomas maksas par katru dienu līdz Telpu atbrīvošanai un nodošanai.</w:t>
      </w:r>
    </w:p>
    <w:p w14:paraId="57CC87C7"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Pēc Līguma termiņa beigām 3(trīs) darba dienu laikā Nomnieks nodod Iznomātājam Telpas ar pieņemšanas – nodošanas aktu, ne sliktākā stāvoklī, kādā tās tika saņemtas.</w:t>
      </w:r>
    </w:p>
    <w:p w14:paraId="5C81BC13"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78191C7C" w14:textId="77777777" w:rsidR="005D49AC" w:rsidRPr="005D49AC" w:rsidRDefault="005D49AC" w:rsidP="005D49AC">
      <w:pPr>
        <w:tabs>
          <w:tab w:val="left" w:pos="360"/>
          <w:tab w:val="left" w:pos="792"/>
        </w:tabs>
        <w:suppressAutoHyphens/>
        <w:jc w:val="both"/>
        <w:rPr>
          <w:lang w:val="lv-LV" w:eastAsia="ar-SA"/>
        </w:rPr>
      </w:pPr>
    </w:p>
    <w:p w14:paraId="7666BD5A" w14:textId="77777777" w:rsidR="005D49AC" w:rsidRPr="005D49AC" w:rsidRDefault="005D49AC" w:rsidP="005D49AC">
      <w:pPr>
        <w:numPr>
          <w:ilvl w:val="0"/>
          <w:numId w:val="20"/>
        </w:numPr>
        <w:tabs>
          <w:tab w:val="left" w:pos="360"/>
          <w:tab w:val="left" w:pos="792"/>
        </w:tabs>
        <w:suppressAutoHyphens/>
        <w:jc w:val="center"/>
        <w:rPr>
          <w:b/>
          <w:bCs/>
          <w:lang w:val="lv-LV" w:eastAsia="ar-SA"/>
        </w:rPr>
      </w:pPr>
      <w:r w:rsidRPr="005D49AC">
        <w:rPr>
          <w:b/>
          <w:bCs/>
          <w:lang w:val="lv-LV" w:eastAsia="ar-SA"/>
        </w:rPr>
        <w:t>CITI NOTEIKUMI</w:t>
      </w:r>
    </w:p>
    <w:p w14:paraId="5E7B0CB8" w14:textId="77777777" w:rsidR="005D49AC" w:rsidRPr="005D49AC" w:rsidRDefault="005D49AC" w:rsidP="005D49AC">
      <w:pPr>
        <w:numPr>
          <w:ilvl w:val="1"/>
          <w:numId w:val="20"/>
        </w:numPr>
        <w:tabs>
          <w:tab w:val="left" w:pos="360"/>
          <w:tab w:val="left" w:pos="792"/>
        </w:tabs>
        <w:suppressAutoHyphens/>
        <w:ind w:left="502"/>
        <w:jc w:val="both"/>
        <w:rPr>
          <w:b/>
          <w:bCs/>
          <w:lang w:val="lv-LV" w:eastAsia="ar-SA"/>
        </w:rPr>
      </w:pPr>
      <w:r w:rsidRPr="005D49AC">
        <w:rPr>
          <w:lang w:val="lv-LV" w:eastAsia="ar-SA"/>
        </w:rPr>
        <w:t>Puses garantē, ka personai, kas slēdz Līgumu, ir visas likumiskās tiesības, juridiskais pamats un attiecīgais pilnvarojums, lai slēgtu Līgumu un uzņemtos tajā noteiktās saistības.</w:t>
      </w:r>
    </w:p>
    <w:p w14:paraId="31A3E5C2" w14:textId="77777777" w:rsidR="005D49AC" w:rsidRPr="005D49AC" w:rsidRDefault="005D49AC" w:rsidP="005D49AC">
      <w:pPr>
        <w:numPr>
          <w:ilvl w:val="1"/>
          <w:numId w:val="20"/>
        </w:numPr>
        <w:tabs>
          <w:tab w:val="left" w:pos="360"/>
          <w:tab w:val="left" w:pos="792"/>
        </w:tabs>
        <w:suppressAutoHyphens/>
        <w:ind w:left="502"/>
        <w:jc w:val="both"/>
        <w:rPr>
          <w:b/>
          <w:bCs/>
          <w:lang w:val="lv-LV" w:eastAsia="ar-SA"/>
        </w:rPr>
      </w:pPr>
      <w:r w:rsidRPr="005D49AC">
        <w:rPr>
          <w:lang w:val="lv-LV" w:eastAsia="ar-SA"/>
        </w:rPr>
        <w:t>Visi līguma grozījumi un papildinājumi ir spēkā, ja tie ir izteikti rakstiskā formā un tos parakstījušas abas Puses, ja Līguma nosacījumos nav paredzēta vienpusēja atkāpšanās. Šādi grozījumi un papildinājumi kļūst par šī Līguma neatņemamu sastāvdaļu.</w:t>
      </w:r>
    </w:p>
    <w:p w14:paraId="77B20111" w14:textId="77777777" w:rsidR="005D49AC" w:rsidRPr="005D49AC" w:rsidRDefault="005D49AC" w:rsidP="005D49AC">
      <w:pPr>
        <w:numPr>
          <w:ilvl w:val="1"/>
          <w:numId w:val="20"/>
        </w:numPr>
        <w:tabs>
          <w:tab w:val="left" w:pos="360"/>
          <w:tab w:val="left" w:pos="792"/>
        </w:tabs>
        <w:suppressAutoHyphens/>
        <w:ind w:left="502"/>
        <w:jc w:val="both"/>
        <w:rPr>
          <w:b/>
          <w:bCs/>
          <w:lang w:val="lv-LV" w:eastAsia="ar-SA"/>
        </w:rPr>
      </w:pPr>
      <w:r w:rsidRPr="005D49AC">
        <w:rPr>
          <w:lang w:val="lv-LV" w:eastAsia="ar-SA"/>
        </w:rPr>
        <w:t>Visi strīdi, kas rodas Līguma sakarā, vispirms tiek risināti Pušu savstarpējās sarunās. Ja Puses savstarpējās sarunās strīdus neatrisina, tad strīdi tiek izšķirti Latvijas Republikā spēkā esošo normatīvo aktu paredzētā kārtībā tiesā.</w:t>
      </w:r>
    </w:p>
    <w:p w14:paraId="02DFCEDC" w14:textId="77777777" w:rsidR="005D49AC" w:rsidRPr="005D49AC" w:rsidRDefault="005D49AC" w:rsidP="005D49AC">
      <w:pPr>
        <w:numPr>
          <w:ilvl w:val="1"/>
          <w:numId w:val="20"/>
        </w:numPr>
        <w:tabs>
          <w:tab w:val="left" w:pos="360"/>
          <w:tab w:val="left" w:pos="792"/>
        </w:tabs>
        <w:suppressAutoHyphens/>
        <w:ind w:left="502"/>
        <w:jc w:val="both"/>
        <w:rPr>
          <w:b/>
          <w:bCs/>
          <w:lang w:val="lv-LV" w:eastAsia="ar-SA"/>
        </w:rPr>
      </w:pPr>
      <w:r w:rsidRPr="005D49AC">
        <w:rPr>
          <w:lang w:val="lv-LV" w:eastAsia="ar-SA"/>
        </w:rPr>
        <w:t xml:space="preserve">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5F0F6DC4" w14:textId="77777777" w:rsidR="005D49AC" w:rsidRPr="005D49AC" w:rsidRDefault="005D49AC" w:rsidP="005D49AC">
      <w:pPr>
        <w:numPr>
          <w:ilvl w:val="1"/>
          <w:numId w:val="20"/>
        </w:numPr>
        <w:tabs>
          <w:tab w:val="left" w:pos="360"/>
          <w:tab w:val="left" w:pos="792"/>
        </w:tabs>
        <w:suppressAutoHyphens/>
        <w:ind w:left="502"/>
        <w:jc w:val="both"/>
        <w:rPr>
          <w:b/>
          <w:bCs/>
          <w:lang w:val="lv-LV" w:eastAsia="ar-SA"/>
        </w:rPr>
      </w:pPr>
      <w:r w:rsidRPr="005D49AC">
        <w:rPr>
          <w:lang w:val="lv-LV" w:eastAsia="ar-SA"/>
        </w:rPr>
        <w:t xml:space="preserve">Savstarpējās Pušu attiecības, kas netika paredzētas Līgumā, ir regulējamas saskaņā ar Latvijas Republikas spēkā esošajiem normatīvajiem aktiem. </w:t>
      </w:r>
    </w:p>
    <w:p w14:paraId="6DF2D99C" w14:textId="77777777" w:rsidR="005D49AC" w:rsidRPr="005D49AC" w:rsidRDefault="005D49AC" w:rsidP="005D49AC">
      <w:pPr>
        <w:numPr>
          <w:ilvl w:val="1"/>
          <w:numId w:val="20"/>
        </w:numPr>
        <w:tabs>
          <w:tab w:val="left" w:pos="360"/>
          <w:tab w:val="left" w:pos="792"/>
        </w:tabs>
        <w:suppressAutoHyphens/>
        <w:ind w:left="502"/>
        <w:jc w:val="both"/>
        <w:rPr>
          <w:b/>
          <w:bCs/>
          <w:lang w:val="lv-LV" w:eastAsia="ar-SA"/>
        </w:rPr>
      </w:pPr>
      <w:r w:rsidRPr="005D49AC">
        <w:rPr>
          <w:lang w:val="lv-LV" w:eastAsia="ar-SA"/>
        </w:rPr>
        <w:t>Līgums ir sastādīts latviešu valodā un parakstīts 2 (divos) eksemplāros, no kuriem 1 (viens) paliek Iznomātājam un 1 (viens) Nomniekam. Abiem eksemplāriem ir vienāds juridisks spēks un ir saistošs abām Pusēm no tā parakstīšanas brīža.</w:t>
      </w:r>
    </w:p>
    <w:p w14:paraId="537A30FA" w14:textId="77777777" w:rsidR="005D49AC" w:rsidRPr="005D49AC" w:rsidRDefault="005D49AC" w:rsidP="005D49AC">
      <w:pPr>
        <w:tabs>
          <w:tab w:val="left" w:pos="360"/>
          <w:tab w:val="left" w:pos="792"/>
        </w:tabs>
        <w:suppressAutoHyphens/>
        <w:jc w:val="both"/>
        <w:rPr>
          <w:lang w:val="lv-LV" w:eastAsia="ar-SA"/>
        </w:rPr>
      </w:pPr>
    </w:p>
    <w:p w14:paraId="11B5C96E" w14:textId="77777777" w:rsidR="005D49AC" w:rsidRPr="005D49AC" w:rsidRDefault="005D49AC" w:rsidP="005D49AC">
      <w:pPr>
        <w:numPr>
          <w:ilvl w:val="0"/>
          <w:numId w:val="20"/>
        </w:numPr>
        <w:tabs>
          <w:tab w:val="left" w:pos="0"/>
          <w:tab w:val="left" w:pos="360"/>
          <w:tab w:val="left" w:pos="720"/>
          <w:tab w:val="left" w:pos="792"/>
        </w:tabs>
        <w:suppressAutoHyphens/>
        <w:jc w:val="center"/>
        <w:rPr>
          <w:b/>
          <w:lang w:val="lv-LV" w:eastAsia="ar-SA"/>
        </w:rPr>
      </w:pPr>
      <w:r w:rsidRPr="005D49AC">
        <w:rPr>
          <w:b/>
          <w:lang w:val="lv-LV" w:eastAsia="ar-SA"/>
        </w:rPr>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5D49AC" w:rsidRPr="005D49AC" w14:paraId="7F99D406" w14:textId="77777777" w:rsidTr="00A00F39">
        <w:tc>
          <w:tcPr>
            <w:tcW w:w="4831" w:type="dxa"/>
          </w:tcPr>
          <w:p w14:paraId="05FD35F0" w14:textId="77777777" w:rsidR="005D49AC" w:rsidRPr="005D49AC" w:rsidRDefault="005D49AC" w:rsidP="00A00F39">
            <w:pPr>
              <w:ind w:right="-1050"/>
              <w:jc w:val="both"/>
              <w:rPr>
                <w:b/>
                <w:lang w:val="lv-LV"/>
              </w:rPr>
            </w:pPr>
            <w:r w:rsidRPr="005D49AC">
              <w:rPr>
                <w:b/>
                <w:lang w:val="lv-LV"/>
              </w:rPr>
              <w:t>Iznomātājs:</w:t>
            </w:r>
          </w:p>
          <w:p w14:paraId="5E0AFBC5" w14:textId="77777777" w:rsidR="005D49AC" w:rsidRPr="005D49AC" w:rsidRDefault="005D49AC" w:rsidP="00A00F39">
            <w:pPr>
              <w:ind w:right="-1050"/>
              <w:jc w:val="both"/>
              <w:rPr>
                <w:b/>
                <w:lang w:val="lv-LV"/>
              </w:rPr>
            </w:pPr>
            <w:r w:rsidRPr="005D49AC">
              <w:rPr>
                <w:b/>
                <w:lang w:val="lv-LV"/>
              </w:rPr>
              <w:t>Jēkabpils novada pašvaldība</w:t>
            </w:r>
          </w:p>
          <w:p w14:paraId="6669AE9F" w14:textId="77777777" w:rsidR="005D49AC" w:rsidRPr="005D49AC" w:rsidRDefault="005D49AC" w:rsidP="00A00F39">
            <w:pPr>
              <w:ind w:right="-1050"/>
              <w:jc w:val="both"/>
              <w:rPr>
                <w:b/>
                <w:lang w:val="lv-LV"/>
              </w:rPr>
            </w:pPr>
            <w:r w:rsidRPr="005D49AC">
              <w:rPr>
                <w:lang w:val="lv-LV"/>
              </w:rPr>
              <w:t>Reģistrācijas Nr.LV90000024205</w:t>
            </w:r>
          </w:p>
          <w:p w14:paraId="7F5D05D7" w14:textId="77777777" w:rsidR="005D49AC" w:rsidRPr="005D49AC" w:rsidRDefault="005D49AC" w:rsidP="00A00F39">
            <w:pPr>
              <w:ind w:right="-1050"/>
              <w:jc w:val="both"/>
              <w:rPr>
                <w:lang w:val="lv-LV"/>
              </w:rPr>
            </w:pPr>
            <w:r w:rsidRPr="005D49AC">
              <w:rPr>
                <w:lang w:val="lv-LV"/>
              </w:rPr>
              <w:t>Brīvības iela 120, Jēkabpils,</w:t>
            </w:r>
          </w:p>
          <w:p w14:paraId="2EB60184" w14:textId="77777777" w:rsidR="005D49AC" w:rsidRPr="005D49AC" w:rsidRDefault="005D49AC" w:rsidP="00A00F39">
            <w:pPr>
              <w:ind w:right="-1050"/>
              <w:jc w:val="both"/>
              <w:rPr>
                <w:lang w:val="lv-LV"/>
              </w:rPr>
            </w:pPr>
            <w:r w:rsidRPr="005D49AC">
              <w:rPr>
                <w:lang w:val="lv-LV"/>
              </w:rPr>
              <w:t>Jēkabpils novads, LV-5201</w:t>
            </w:r>
          </w:p>
          <w:p w14:paraId="1764FAE6" w14:textId="77777777" w:rsidR="005D49AC" w:rsidRPr="005D49AC" w:rsidRDefault="005D49AC" w:rsidP="00A00F39">
            <w:pPr>
              <w:ind w:right="-1050"/>
              <w:jc w:val="both"/>
              <w:rPr>
                <w:lang w:val="lv-LV"/>
              </w:rPr>
            </w:pPr>
            <w:r w:rsidRPr="005D49AC">
              <w:rPr>
                <w:lang w:val="lv-LV"/>
              </w:rPr>
              <w:t>A/S SEB banka</w:t>
            </w:r>
          </w:p>
          <w:p w14:paraId="17FA0A25" w14:textId="77777777" w:rsidR="005D49AC" w:rsidRPr="005D49AC" w:rsidRDefault="005D49AC" w:rsidP="00A00F39">
            <w:pPr>
              <w:ind w:right="-1050"/>
              <w:jc w:val="both"/>
              <w:rPr>
                <w:lang w:val="lv-LV"/>
              </w:rPr>
            </w:pPr>
            <w:r w:rsidRPr="005D49AC">
              <w:rPr>
                <w:lang w:val="lv-LV"/>
              </w:rPr>
              <w:t>Kods UNLALV2X</w:t>
            </w:r>
          </w:p>
          <w:p w14:paraId="6E63F6F2" w14:textId="77777777" w:rsidR="005D49AC" w:rsidRPr="005D49AC" w:rsidRDefault="005D49AC" w:rsidP="00A00F39">
            <w:pPr>
              <w:suppressAutoHyphens/>
              <w:jc w:val="both"/>
              <w:rPr>
                <w:lang w:val="lv-LV"/>
              </w:rPr>
            </w:pPr>
            <w:r w:rsidRPr="005D49AC">
              <w:rPr>
                <w:lang w:val="lv-LV"/>
              </w:rPr>
              <w:t>Konts LV87UNLA0009013130793</w:t>
            </w:r>
          </w:p>
          <w:p w14:paraId="0C058306" w14:textId="77777777" w:rsidR="005D49AC" w:rsidRPr="005D49AC" w:rsidRDefault="005D49AC" w:rsidP="00A00F39">
            <w:pPr>
              <w:suppressAutoHyphens/>
              <w:jc w:val="both"/>
              <w:rPr>
                <w:lang w:val="lv-LV" w:eastAsia="ar-SA"/>
              </w:rPr>
            </w:pPr>
            <w:r w:rsidRPr="005D49AC">
              <w:rPr>
                <w:lang w:val="lv-LV"/>
              </w:rPr>
              <w:lastRenderedPageBreak/>
              <w:t xml:space="preserve">E-pasts: </w:t>
            </w:r>
            <w:hyperlink r:id="rId14" w:history="1">
              <w:r w:rsidRPr="005D49AC">
                <w:rPr>
                  <w:rStyle w:val="Hipersaite"/>
                  <w:lang w:val="lv-LV"/>
                </w:rPr>
                <w:t>pasts@jekabpils.lv</w:t>
              </w:r>
            </w:hyperlink>
            <w:r w:rsidRPr="005D49AC">
              <w:rPr>
                <w:lang w:val="lv-LV"/>
              </w:rPr>
              <w:t xml:space="preserve"> </w:t>
            </w:r>
          </w:p>
        </w:tc>
        <w:tc>
          <w:tcPr>
            <w:tcW w:w="4860" w:type="dxa"/>
          </w:tcPr>
          <w:p w14:paraId="4A80403D" w14:textId="77777777" w:rsidR="005D49AC" w:rsidRPr="005D49AC" w:rsidRDefault="005D49AC" w:rsidP="00A00F39">
            <w:pPr>
              <w:suppressAutoHyphens/>
              <w:snapToGrid w:val="0"/>
              <w:rPr>
                <w:b/>
                <w:lang w:val="lv-LV" w:eastAsia="ar-SA"/>
              </w:rPr>
            </w:pPr>
            <w:r w:rsidRPr="005D49AC">
              <w:rPr>
                <w:b/>
                <w:lang w:val="lv-LV" w:eastAsia="ar-SA"/>
              </w:rPr>
              <w:lastRenderedPageBreak/>
              <w:t>Nomnieks:</w:t>
            </w:r>
          </w:p>
          <w:p w14:paraId="352D53CE" w14:textId="77777777" w:rsidR="005D49AC" w:rsidRPr="005D49AC" w:rsidRDefault="005D49AC" w:rsidP="00A00F39">
            <w:pPr>
              <w:suppressAutoHyphens/>
              <w:rPr>
                <w:b/>
                <w:bCs/>
                <w:lang w:val="lv-LV" w:eastAsia="ar-SA"/>
              </w:rPr>
            </w:pPr>
            <w:r w:rsidRPr="005D49AC">
              <w:rPr>
                <w:b/>
                <w:bCs/>
                <w:lang w:val="lv-LV" w:eastAsia="ar-SA"/>
              </w:rPr>
              <w:t>________________________</w:t>
            </w:r>
          </w:p>
          <w:p w14:paraId="26F4D20A" w14:textId="77777777" w:rsidR="005D49AC" w:rsidRPr="005D49AC" w:rsidRDefault="005D49AC" w:rsidP="00A00F39">
            <w:pPr>
              <w:suppressAutoHyphens/>
              <w:rPr>
                <w:lang w:val="lv-LV" w:eastAsia="ar-SA"/>
              </w:rPr>
            </w:pPr>
            <w:r w:rsidRPr="005D49AC">
              <w:rPr>
                <w:rFonts w:eastAsia="Calibri"/>
                <w:lang w:val="lv-LV"/>
              </w:rPr>
              <w:t>personas kods/NMR_______</w:t>
            </w:r>
          </w:p>
          <w:p w14:paraId="192A990F" w14:textId="77777777" w:rsidR="005D49AC" w:rsidRPr="005D49AC" w:rsidRDefault="005D49AC" w:rsidP="00A00F39">
            <w:pPr>
              <w:suppressAutoHyphens/>
              <w:rPr>
                <w:rFonts w:eastAsia="Calibri"/>
                <w:lang w:val="lv-LV"/>
              </w:rPr>
            </w:pPr>
            <w:r w:rsidRPr="005D49AC">
              <w:rPr>
                <w:rFonts w:eastAsia="Calibri"/>
                <w:lang w:val="lv-LV"/>
              </w:rPr>
              <w:t>________________________</w:t>
            </w:r>
          </w:p>
          <w:p w14:paraId="123E9C9C" w14:textId="77777777" w:rsidR="005D49AC" w:rsidRPr="005D49AC" w:rsidRDefault="005D49AC" w:rsidP="00A00F39">
            <w:pPr>
              <w:suppressAutoHyphens/>
              <w:rPr>
                <w:lang w:val="lv-LV" w:eastAsia="ar-SA"/>
              </w:rPr>
            </w:pPr>
            <w:r w:rsidRPr="005D49AC">
              <w:rPr>
                <w:lang w:val="lv-LV" w:eastAsia="ar-SA"/>
              </w:rPr>
              <w:t>________________________</w:t>
            </w:r>
          </w:p>
          <w:p w14:paraId="070ABD14" w14:textId="77777777" w:rsidR="005D49AC" w:rsidRPr="005D49AC" w:rsidRDefault="005D49AC" w:rsidP="00A00F39">
            <w:pPr>
              <w:suppressAutoHyphens/>
              <w:rPr>
                <w:lang w:val="lv-LV" w:eastAsia="ar-SA"/>
              </w:rPr>
            </w:pPr>
            <w:r w:rsidRPr="005D49AC">
              <w:rPr>
                <w:lang w:val="lv-LV" w:eastAsia="ar-SA"/>
              </w:rPr>
              <w:t xml:space="preserve">E-pasts: _________________ </w:t>
            </w:r>
          </w:p>
          <w:p w14:paraId="420468C7" w14:textId="77777777" w:rsidR="005D49AC" w:rsidRPr="005D49AC" w:rsidRDefault="005D49AC" w:rsidP="00A00F39">
            <w:pPr>
              <w:suppressAutoHyphens/>
              <w:rPr>
                <w:lang w:val="lv-LV" w:eastAsia="ar-SA"/>
              </w:rPr>
            </w:pPr>
            <w:r w:rsidRPr="005D49AC">
              <w:rPr>
                <w:lang w:val="lv-LV" w:eastAsia="ar-SA"/>
              </w:rPr>
              <w:t>Tālrunis:________________</w:t>
            </w:r>
          </w:p>
          <w:p w14:paraId="3E348331" w14:textId="77777777" w:rsidR="005D49AC" w:rsidRPr="005D49AC" w:rsidRDefault="005D49AC" w:rsidP="00A00F39">
            <w:pPr>
              <w:suppressAutoHyphens/>
              <w:rPr>
                <w:lang w:val="lv-LV" w:eastAsia="ar-SA"/>
              </w:rPr>
            </w:pPr>
          </w:p>
        </w:tc>
      </w:tr>
    </w:tbl>
    <w:p w14:paraId="4B67F998" w14:textId="77777777" w:rsidR="005D49AC" w:rsidRPr="005D49AC" w:rsidRDefault="005D49AC" w:rsidP="005D49AC">
      <w:pPr>
        <w:suppressAutoHyphens/>
        <w:jc w:val="both"/>
        <w:rPr>
          <w:lang w:val="lv-LV" w:eastAsia="ar-SA"/>
        </w:rPr>
      </w:pPr>
      <w:r w:rsidRPr="005D49AC">
        <w:rPr>
          <w:lang w:val="lv-LV" w:eastAsia="ar-SA"/>
        </w:rPr>
        <w:t xml:space="preserve">   </w:t>
      </w:r>
    </w:p>
    <w:p w14:paraId="6EDF092B" w14:textId="77777777" w:rsidR="005D49AC" w:rsidRPr="005D49AC" w:rsidRDefault="005D49AC" w:rsidP="005D49AC">
      <w:pPr>
        <w:suppressAutoHyphens/>
        <w:jc w:val="both"/>
        <w:rPr>
          <w:lang w:val="lv-LV" w:eastAsia="ar-SA"/>
        </w:rPr>
      </w:pPr>
      <w:r w:rsidRPr="005D49AC">
        <w:rPr>
          <w:lang w:val="lv-LV" w:eastAsia="ar-SA"/>
        </w:rPr>
        <w:t xml:space="preserve">     __________________________                           ____________________________</w:t>
      </w:r>
    </w:p>
    <w:p w14:paraId="7D6FA55D" w14:textId="77777777" w:rsidR="005D49AC" w:rsidRPr="005D49AC" w:rsidRDefault="005D49AC" w:rsidP="005D49AC">
      <w:pPr>
        <w:suppressAutoHyphens/>
        <w:jc w:val="both"/>
        <w:rPr>
          <w:lang w:val="lv-LV" w:eastAsia="ar-SA"/>
        </w:rPr>
      </w:pPr>
      <w:r w:rsidRPr="005D49AC">
        <w:rPr>
          <w:lang w:val="lv-LV" w:eastAsia="ar-SA"/>
        </w:rPr>
        <w:t xml:space="preserve">                                /R. Ragainis/                                                                    /</w:t>
      </w:r>
      <w:proofErr w:type="spellStart"/>
      <w:r w:rsidRPr="005D49AC">
        <w:rPr>
          <w:lang w:val="lv-LV"/>
        </w:rPr>
        <w:t>V.Uzvārds</w:t>
      </w:r>
      <w:proofErr w:type="spellEnd"/>
      <w:r w:rsidRPr="005D49AC">
        <w:rPr>
          <w:lang w:val="lv-LV" w:eastAsia="ar-SA"/>
        </w:rPr>
        <w:t>/</w:t>
      </w:r>
    </w:p>
    <w:p w14:paraId="3F27CC9B" w14:textId="77777777" w:rsidR="005D49AC" w:rsidRPr="005D49AC" w:rsidRDefault="005D49AC" w:rsidP="005D49AC">
      <w:pPr>
        <w:widowControl w:val="0"/>
        <w:suppressAutoHyphens/>
        <w:jc w:val="both"/>
        <w:rPr>
          <w:rFonts w:eastAsia="Lucida Sans Unicode"/>
          <w:sz w:val="20"/>
          <w:szCs w:val="20"/>
          <w:lang w:val="lv-LV"/>
        </w:rPr>
      </w:pPr>
    </w:p>
    <w:p w14:paraId="15878A4A" w14:textId="339151A1" w:rsidR="00F3136E" w:rsidRPr="005D49AC" w:rsidRDefault="00F3136E" w:rsidP="00F3136E">
      <w:pPr>
        <w:widowControl w:val="0"/>
        <w:suppressAutoHyphens/>
        <w:jc w:val="right"/>
        <w:rPr>
          <w:rFonts w:eastAsia="Lucida Sans Unicode"/>
          <w:color w:val="FF0000"/>
          <w:lang w:val="lv-LV"/>
        </w:rPr>
      </w:pPr>
      <w:r w:rsidRPr="005D49AC">
        <w:rPr>
          <w:rFonts w:eastAsia="Lucida Sans Unicode"/>
          <w:color w:val="FF0000"/>
          <w:lang w:val="lv-LV"/>
        </w:rPr>
        <w:t xml:space="preserve">                                                                                                                  </w:t>
      </w:r>
    </w:p>
    <w:p w14:paraId="339C0C8D" w14:textId="0BD0F654" w:rsidR="00F3136E" w:rsidRPr="005D49AC" w:rsidRDefault="00F3136E" w:rsidP="00F3136E">
      <w:pPr>
        <w:widowControl w:val="0"/>
        <w:suppressAutoHyphens/>
        <w:jc w:val="right"/>
        <w:rPr>
          <w:rFonts w:eastAsia="Lucida Sans Unicode"/>
          <w:color w:val="000000" w:themeColor="text1"/>
          <w:lang w:val="lv-LV"/>
        </w:rPr>
      </w:pPr>
      <w:r w:rsidRPr="005D49AC">
        <w:rPr>
          <w:rFonts w:eastAsia="Lucida Sans Unicode"/>
          <w:color w:val="000000" w:themeColor="text1"/>
          <w:lang w:val="lv-LV"/>
        </w:rPr>
        <w:t xml:space="preserve">      Pielikums </w:t>
      </w:r>
    </w:p>
    <w:p w14:paraId="049A3F17" w14:textId="3B2AB173" w:rsidR="00F3136E" w:rsidRPr="005D49AC" w:rsidRDefault="00F3136E" w:rsidP="00F3136E">
      <w:pPr>
        <w:widowControl w:val="0"/>
        <w:suppressAutoHyphens/>
        <w:jc w:val="right"/>
        <w:rPr>
          <w:rFonts w:eastAsia="Lucida Sans Unicode"/>
          <w:color w:val="000000" w:themeColor="text1"/>
          <w:lang w:val="lv-LV"/>
        </w:rPr>
      </w:pPr>
      <w:r w:rsidRPr="005D49AC">
        <w:rPr>
          <w:rFonts w:eastAsia="Lucida Sans Unicode"/>
          <w:color w:val="000000" w:themeColor="text1"/>
          <w:lang w:val="lv-LV"/>
        </w:rPr>
        <w:t xml:space="preserve">Pie </w:t>
      </w:r>
      <w:r w:rsidR="00FB0BDD" w:rsidRPr="005D49AC">
        <w:rPr>
          <w:rFonts w:eastAsia="Lucida Sans Unicode"/>
          <w:color w:val="000000" w:themeColor="text1"/>
          <w:lang w:val="lv-LV"/>
        </w:rPr>
        <w:t xml:space="preserve">nedzīvojamo </w:t>
      </w:r>
      <w:r w:rsidRPr="005D49AC">
        <w:rPr>
          <w:rFonts w:eastAsia="Lucida Sans Unicode"/>
          <w:color w:val="000000" w:themeColor="text1"/>
          <w:lang w:val="lv-LV"/>
        </w:rPr>
        <w:t>telpu nomas līguma</w:t>
      </w:r>
    </w:p>
    <w:p w14:paraId="52355B6C" w14:textId="77777777" w:rsidR="00F3136E" w:rsidRPr="005D49AC" w:rsidRDefault="00F3136E" w:rsidP="00F3136E">
      <w:pPr>
        <w:widowControl w:val="0"/>
        <w:suppressAutoHyphens/>
        <w:jc w:val="right"/>
        <w:rPr>
          <w:rFonts w:eastAsia="Lucida Sans Unicode"/>
          <w:color w:val="000000" w:themeColor="text1"/>
          <w:lang w:val="lv-LV"/>
        </w:rPr>
      </w:pPr>
    </w:p>
    <w:p w14:paraId="64012E07" w14:textId="77777777" w:rsidR="00F3136E" w:rsidRPr="005D49AC" w:rsidRDefault="00F3136E" w:rsidP="009E1612">
      <w:pPr>
        <w:widowControl w:val="0"/>
        <w:suppressAutoHyphens/>
        <w:jc w:val="center"/>
        <w:rPr>
          <w:rFonts w:eastAsia="Lucida Sans Unicode"/>
          <w:color w:val="000000" w:themeColor="text1"/>
          <w:lang w:val="lv-LV"/>
        </w:rPr>
      </w:pPr>
      <w:proofErr w:type="spellStart"/>
      <w:r w:rsidRPr="005D49AC">
        <w:rPr>
          <w:rFonts w:eastAsia="Lucida Sans Unicode"/>
          <w:color w:val="000000" w:themeColor="text1"/>
          <w:lang w:val="lv-LV"/>
        </w:rPr>
        <w:t>Izkopējums</w:t>
      </w:r>
      <w:proofErr w:type="spellEnd"/>
      <w:r w:rsidRPr="005D49AC">
        <w:rPr>
          <w:rFonts w:eastAsia="Lucida Sans Unicode"/>
          <w:color w:val="000000" w:themeColor="text1"/>
          <w:lang w:val="lv-LV"/>
        </w:rPr>
        <w:t xml:space="preserve"> no Ēkas kadastrālās uzmērīšanas lietas</w:t>
      </w:r>
    </w:p>
    <w:p w14:paraId="1C4F9CAF" w14:textId="050AF5C6" w:rsidR="00F3136E" w:rsidRPr="005D49AC" w:rsidRDefault="00F3136E" w:rsidP="00F3136E">
      <w:pPr>
        <w:widowControl w:val="0"/>
        <w:suppressAutoHyphens/>
        <w:jc w:val="right"/>
        <w:rPr>
          <w:rFonts w:eastAsia="Lucida Sans Unicode"/>
          <w:bCs/>
          <w:color w:val="FF0000"/>
          <w:lang w:val="lv-LV"/>
        </w:rPr>
      </w:pPr>
    </w:p>
    <w:p w14:paraId="5C22FF55" w14:textId="41B1C950" w:rsidR="00DD382B" w:rsidRPr="005D49AC" w:rsidRDefault="004C5691" w:rsidP="00383A56">
      <w:pPr>
        <w:widowControl w:val="0"/>
        <w:suppressAutoHyphens/>
        <w:jc w:val="center"/>
        <w:rPr>
          <w:rFonts w:eastAsia="Lucida Sans Unicode"/>
          <w:color w:val="FF0000"/>
          <w:lang w:val="lv-LV"/>
        </w:rPr>
      </w:pPr>
      <w:r w:rsidRPr="005D49AC">
        <w:rPr>
          <w:bCs/>
          <w:noProof/>
          <w:color w:val="FF0000"/>
          <w:lang w:val="lv-LV"/>
        </w:rPr>
        <w:drawing>
          <wp:inline distT="0" distB="0" distL="0" distR="0" wp14:anchorId="5C84CFB0" wp14:editId="6E2073AB">
            <wp:extent cx="5274310" cy="4085250"/>
            <wp:effectExtent l="0" t="0" r="2540" b="0"/>
            <wp:docPr id="355186603" name="Attēls 1" descr="Attēls, kurā ir teksts, diagramma, paralēls, plān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86603" name="Attēls 1" descr="Attēls, kurā ir teksts, diagramma, paralēls, plāns&#10;&#10;Mākslīgā intelekta ģenerētais saturs var būt nepareizs."/>
                    <pic:cNvPicPr/>
                  </pic:nvPicPr>
                  <pic:blipFill>
                    <a:blip r:embed="rId15"/>
                    <a:stretch>
                      <a:fillRect/>
                    </a:stretch>
                  </pic:blipFill>
                  <pic:spPr>
                    <a:xfrm>
                      <a:off x="0" y="0"/>
                      <a:ext cx="5274310" cy="4085250"/>
                    </a:xfrm>
                    <a:prstGeom prst="rect">
                      <a:avLst/>
                    </a:prstGeom>
                  </pic:spPr>
                </pic:pic>
              </a:graphicData>
            </a:graphic>
          </wp:inline>
        </w:drawing>
      </w:r>
    </w:p>
    <w:p w14:paraId="2864E3C2" w14:textId="77777777" w:rsidR="003F71CF" w:rsidRDefault="003F71CF" w:rsidP="00EE2104">
      <w:pPr>
        <w:spacing w:after="160" w:line="259" w:lineRule="auto"/>
        <w:rPr>
          <w:bCs/>
          <w:lang w:val="lv-LV"/>
        </w:rPr>
      </w:pPr>
    </w:p>
    <w:p w14:paraId="474CC58A" w14:textId="467F9ADD" w:rsidR="00EE2104" w:rsidRPr="005D49AC" w:rsidRDefault="00EE2104" w:rsidP="00EE2104">
      <w:pPr>
        <w:spacing w:after="160" w:line="259" w:lineRule="auto"/>
        <w:rPr>
          <w:bCs/>
          <w:lang w:val="lv-LV"/>
        </w:rPr>
      </w:pPr>
      <w:r w:rsidRPr="005D49AC">
        <w:rPr>
          <w:bCs/>
          <w:lang w:val="lv-LV"/>
        </w:rPr>
        <w:t xml:space="preserve">Sagatavoja </w:t>
      </w:r>
      <w:r w:rsidR="009257DA" w:rsidRPr="005D49AC">
        <w:rPr>
          <w:bCs/>
          <w:lang w:val="lv-LV"/>
        </w:rPr>
        <w:t xml:space="preserve">Vecākā nekustamo īpašumu speciāliste </w:t>
      </w:r>
      <w:r w:rsidRPr="005D49AC">
        <w:rPr>
          <w:bCs/>
          <w:lang w:val="lv-LV"/>
        </w:rPr>
        <w:t>I.</w:t>
      </w:r>
      <w:r w:rsidR="00B832B4" w:rsidRPr="005D49AC">
        <w:rPr>
          <w:bCs/>
          <w:lang w:val="lv-LV"/>
        </w:rPr>
        <w:t> </w:t>
      </w:r>
      <w:r w:rsidRPr="005D49AC">
        <w:rPr>
          <w:bCs/>
          <w:lang w:val="lv-LV"/>
        </w:rPr>
        <w:t>Gādmane</w:t>
      </w:r>
      <w:r w:rsidR="00383A56" w:rsidRPr="005D49AC">
        <w:rPr>
          <w:bCs/>
          <w:lang w:val="lv-LV"/>
        </w:rPr>
        <w:t>.</w:t>
      </w:r>
    </w:p>
    <w:p w14:paraId="1B937891" w14:textId="77777777" w:rsidR="00DD382B" w:rsidRPr="005D49AC" w:rsidRDefault="00DD382B" w:rsidP="00DD382B">
      <w:pPr>
        <w:widowControl w:val="0"/>
        <w:suppressAutoHyphens/>
        <w:jc w:val="both"/>
        <w:rPr>
          <w:rFonts w:eastAsia="Lucida Sans Unicode"/>
          <w:color w:val="FF0000"/>
          <w:lang w:val="lv-LV"/>
        </w:rPr>
      </w:pPr>
    </w:p>
    <w:p w14:paraId="038504CF" w14:textId="77777777" w:rsidR="00DD382B" w:rsidRPr="005D49AC" w:rsidRDefault="00DD382B" w:rsidP="00DD382B">
      <w:pPr>
        <w:rPr>
          <w:rFonts w:eastAsia="Lucida Sans Unicode"/>
          <w:color w:val="FF0000"/>
          <w:lang w:val="lv-LV"/>
        </w:rPr>
      </w:pPr>
      <w:r w:rsidRPr="005D49AC">
        <w:rPr>
          <w:rFonts w:eastAsia="Lucida Sans Unicode"/>
          <w:color w:val="FF0000"/>
          <w:lang w:val="lv-LV"/>
        </w:rPr>
        <w:br w:type="page"/>
      </w:r>
    </w:p>
    <w:p w14:paraId="21161A2B" w14:textId="77777777" w:rsidR="00DD382B" w:rsidRPr="005D49AC" w:rsidRDefault="00DD382B" w:rsidP="00DD382B">
      <w:pPr>
        <w:jc w:val="right"/>
        <w:rPr>
          <w:color w:val="262626" w:themeColor="text1" w:themeTint="D9"/>
          <w:lang w:val="lv-LV" w:eastAsia="lv-LV"/>
        </w:rPr>
      </w:pPr>
      <w:r w:rsidRPr="005D49AC">
        <w:rPr>
          <w:color w:val="262626" w:themeColor="text1" w:themeTint="D9"/>
          <w:lang w:val="lv-LV" w:eastAsia="lv-LV"/>
        </w:rPr>
        <w:lastRenderedPageBreak/>
        <w:t xml:space="preserve">2.pielikums </w:t>
      </w:r>
    </w:p>
    <w:p w14:paraId="1525D041" w14:textId="0E6D1AB1" w:rsidR="00663FDB" w:rsidRPr="005D49AC" w:rsidRDefault="00DD382B" w:rsidP="00663FDB">
      <w:pPr>
        <w:spacing w:line="244" w:lineRule="auto"/>
        <w:jc w:val="both"/>
        <w:rPr>
          <w:kern w:val="1"/>
          <w:lang w:val="lv-LV"/>
        </w:rPr>
      </w:pPr>
      <w:r w:rsidRPr="005D49AC">
        <w:rPr>
          <w:lang w:val="lv-LV" w:eastAsia="lv-LV"/>
        </w:rPr>
        <w:t xml:space="preserve">Pie </w:t>
      </w:r>
      <w:r w:rsidR="00663FDB" w:rsidRPr="005D49AC">
        <w:rPr>
          <w:kern w:val="1"/>
          <w:lang w:val="lv-LV"/>
        </w:rPr>
        <w:t xml:space="preserve">Nekustamā īpašuma ar nosaukumu “Attīrīšanas iekārtas”, Mežāres pagasts, Jēkabpils novads, kadastra numurs 5676 005 0268, ēkas ar kadastra apzīmējumu 5676 005 0268 002, </w:t>
      </w:r>
      <w:r w:rsidR="00663FDB" w:rsidRPr="005D49AC">
        <w:rPr>
          <w:lang w:val="lv-LV"/>
        </w:rPr>
        <w:t xml:space="preserve">nedzīvojamās telpas </w:t>
      </w:r>
      <w:r w:rsidR="00663FDB" w:rsidRPr="005D49AC">
        <w:rPr>
          <w:rFonts w:cs="Tahoma"/>
          <w:lang w:val="lv-LV"/>
        </w:rPr>
        <w:t>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w:t>
      </w:r>
      <w:r w:rsidR="00663FDB" w:rsidRPr="005D49AC">
        <w:rPr>
          <w:rFonts w:cs="Tahoma"/>
          <w:lang w:val="lv-LV"/>
        </w:rPr>
        <w:t xml:space="preserve"> rakstiskās </w:t>
      </w:r>
      <w:r w:rsidR="00663FDB" w:rsidRPr="005D49AC">
        <w:rPr>
          <w:kern w:val="1"/>
          <w:lang w:val="lv-LV"/>
        </w:rPr>
        <w:t xml:space="preserve">nomas tiesību izsoles </w:t>
      </w:r>
      <w:r w:rsidR="00C87C4E" w:rsidRPr="005D49AC">
        <w:rPr>
          <w:kern w:val="1"/>
          <w:lang w:val="lv-LV"/>
        </w:rPr>
        <w:t>n</w:t>
      </w:r>
      <w:r w:rsidR="00663FDB" w:rsidRPr="005D49AC">
        <w:rPr>
          <w:kern w:val="1"/>
          <w:lang w:val="lv-LV"/>
        </w:rPr>
        <w:t>oteikumi</w:t>
      </w:r>
    </w:p>
    <w:p w14:paraId="67F6BA76" w14:textId="66B30D27" w:rsidR="00DD382B" w:rsidRPr="005D49AC" w:rsidRDefault="00DD382B" w:rsidP="00DD382B">
      <w:pPr>
        <w:ind w:left="1106" w:hanging="550"/>
        <w:jc w:val="right"/>
        <w:rPr>
          <w:lang w:val="lv-LV" w:eastAsia="lv-LV"/>
        </w:rPr>
      </w:pPr>
    </w:p>
    <w:p w14:paraId="7F5C2EB5" w14:textId="77777777" w:rsidR="00DD382B" w:rsidRPr="005D49AC" w:rsidRDefault="00DD382B" w:rsidP="00DD382B">
      <w:pPr>
        <w:ind w:left="1106" w:hanging="550"/>
        <w:jc w:val="right"/>
        <w:rPr>
          <w:lang w:val="lv-LV" w:eastAsia="lv-LV"/>
        </w:rPr>
      </w:pPr>
    </w:p>
    <w:p w14:paraId="0E78E0E6" w14:textId="77777777" w:rsidR="00DD382B" w:rsidRPr="005D49AC" w:rsidRDefault="00DD382B" w:rsidP="00DD382B">
      <w:pPr>
        <w:ind w:left="1106" w:hanging="550"/>
        <w:jc w:val="center"/>
        <w:rPr>
          <w:b/>
          <w:lang w:val="lv-LV" w:eastAsia="lv-LV"/>
        </w:rPr>
      </w:pPr>
      <w:r w:rsidRPr="005D49AC">
        <w:rPr>
          <w:b/>
          <w:lang w:val="lv-LV" w:eastAsia="lv-LV"/>
        </w:rPr>
        <w:t>PIETEIKUMS DALĪBAI RAKSTISKĀ IZSOLĒ</w:t>
      </w:r>
    </w:p>
    <w:p w14:paraId="4E5896DE" w14:textId="0FDB8D0E" w:rsidR="00DD382B" w:rsidRPr="005D49AC" w:rsidRDefault="00DD382B" w:rsidP="00DD382B">
      <w:pPr>
        <w:jc w:val="both"/>
        <w:rPr>
          <w:rFonts w:eastAsia="Calibri"/>
          <w:lang w:val="lv-LV"/>
        </w:rPr>
      </w:pPr>
      <w:r w:rsidRPr="005D49AC">
        <w:rPr>
          <w:b/>
          <w:lang w:val="lv-LV" w:eastAsia="lv-LV"/>
        </w:rPr>
        <w:t xml:space="preserve">IZSOLES OBJEKTS: </w:t>
      </w:r>
      <w:r w:rsidRPr="005D49AC">
        <w:rPr>
          <w:rFonts w:eastAsia="Lucida Sans Unicode"/>
          <w:kern w:val="1"/>
          <w:lang w:val="lv-LV"/>
        </w:rPr>
        <w:t xml:space="preserve">Nekustamā īpašuma ar nosaukumu “Attīrīšanas iekārtas”, Mežāres pagasts, Jēkabpils novads, kadastra </w:t>
      </w:r>
      <w:r w:rsidR="00E34CDE" w:rsidRPr="005D49AC">
        <w:rPr>
          <w:rFonts w:eastAsia="Lucida Sans Unicode"/>
          <w:kern w:val="1"/>
          <w:lang w:val="lv-LV"/>
        </w:rPr>
        <w:t>numurs</w:t>
      </w:r>
      <w:r w:rsidRPr="005D49AC">
        <w:rPr>
          <w:rFonts w:eastAsia="Lucida Sans Unicode"/>
          <w:kern w:val="1"/>
          <w:lang w:val="lv-LV"/>
        </w:rPr>
        <w:t xml:space="preserve"> 5676 005 0268, ēkas ar kadastra apzīmējumu 5676 005 0268 002, nedzīvojamās telpas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w:t>
      </w:r>
      <w:r w:rsidRPr="005D49AC">
        <w:rPr>
          <w:rFonts w:eastAsia="Lucida Sans Unicode"/>
          <w:kern w:val="1"/>
          <w:lang w:val="lv-LV"/>
        </w:rPr>
        <w:t>.</w:t>
      </w:r>
    </w:p>
    <w:p w14:paraId="37A0AF25" w14:textId="77777777" w:rsidR="00DD382B" w:rsidRPr="005D49AC" w:rsidRDefault="00DD382B" w:rsidP="00DD382B">
      <w:pPr>
        <w:jc w:val="both"/>
        <w:rPr>
          <w:rFonts w:eastAsia="Calibri"/>
          <w:lang w:val="lv-LV"/>
        </w:rPr>
      </w:pPr>
    </w:p>
    <w:p w14:paraId="2A6BF8E2" w14:textId="77777777" w:rsidR="00DD382B" w:rsidRPr="005D49AC" w:rsidRDefault="00DD382B" w:rsidP="00DD382B">
      <w:pPr>
        <w:jc w:val="both"/>
        <w:rPr>
          <w:b/>
          <w:bCs/>
          <w:lang w:val="lv-LV" w:eastAsia="ar-SA"/>
        </w:rPr>
      </w:pPr>
      <w:r w:rsidRPr="005D49AC">
        <w:rPr>
          <w:lang w:val="lv-LV" w:eastAsia="ar-SA"/>
        </w:rPr>
        <w:t xml:space="preserve">Nomas tiesību termiņš ir </w:t>
      </w:r>
      <w:r w:rsidRPr="005D49AC">
        <w:rPr>
          <w:rFonts w:eastAsia="Lucida Sans Unicode"/>
          <w:b/>
          <w:bCs/>
          <w:lang w:val="lv-LV"/>
        </w:rPr>
        <w:t>pieci gadi</w:t>
      </w:r>
      <w:r w:rsidRPr="005D49AC">
        <w:rPr>
          <w:rFonts w:eastAsia="Lucida Sans Unicode"/>
          <w:lang w:val="lv-LV"/>
        </w:rPr>
        <w:t xml:space="preserve"> no nomas līguma stāšanās spēkā dienas</w:t>
      </w:r>
      <w:r w:rsidRPr="005D49AC">
        <w:rPr>
          <w:lang w:val="lv-LV" w:eastAsia="ar-SA"/>
        </w:rPr>
        <w:t>, ar iespēju termiņu pagarināt.</w:t>
      </w:r>
    </w:p>
    <w:p w14:paraId="0B37B2CC" w14:textId="5A2327ED" w:rsidR="00DD382B" w:rsidRPr="005D49AC" w:rsidRDefault="00DD382B" w:rsidP="00DD382B">
      <w:pPr>
        <w:tabs>
          <w:tab w:val="left" w:pos="284"/>
        </w:tabs>
        <w:suppressAutoHyphens/>
        <w:spacing w:after="120"/>
        <w:jc w:val="both"/>
        <w:rPr>
          <w:b/>
          <w:bCs/>
          <w:lang w:val="lv-LV" w:eastAsia="ar-SA"/>
        </w:rPr>
      </w:pPr>
      <w:r w:rsidRPr="005D49AC">
        <w:rPr>
          <w:lang w:val="lv-LV" w:eastAsia="ar-SA"/>
        </w:rPr>
        <w:t xml:space="preserve">Nomas objekta nosacītā nomas maksa </w:t>
      </w:r>
      <w:r w:rsidRPr="005D49AC">
        <w:rPr>
          <w:b/>
          <w:bCs/>
          <w:lang w:val="lv-LV" w:eastAsia="ar-SA"/>
        </w:rPr>
        <w:t>– 0,</w:t>
      </w:r>
      <w:r w:rsidR="00E34CDE" w:rsidRPr="005D49AC">
        <w:rPr>
          <w:b/>
          <w:bCs/>
          <w:lang w:val="lv-LV" w:eastAsia="ar-SA"/>
        </w:rPr>
        <w:t>50</w:t>
      </w:r>
      <w:r w:rsidRPr="005D49AC">
        <w:rPr>
          <w:b/>
          <w:bCs/>
          <w:lang w:val="lv-LV" w:eastAsia="ar-SA"/>
        </w:rPr>
        <w:t xml:space="preserve"> </w:t>
      </w:r>
      <w:proofErr w:type="spellStart"/>
      <w:r w:rsidRPr="005D49AC">
        <w:rPr>
          <w:b/>
          <w:bCs/>
          <w:i/>
          <w:iCs/>
          <w:lang w:val="lv-LV" w:eastAsia="ar-SA"/>
        </w:rPr>
        <w:t>euro</w:t>
      </w:r>
      <w:proofErr w:type="spellEnd"/>
      <w:r w:rsidRPr="005D49AC">
        <w:rPr>
          <w:b/>
          <w:bCs/>
          <w:i/>
          <w:iCs/>
          <w:lang w:val="lv-LV" w:eastAsia="ar-SA"/>
        </w:rPr>
        <w:t>/</w:t>
      </w:r>
      <w:r w:rsidRPr="005D49AC">
        <w:rPr>
          <w:b/>
          <w:bCs/>
          <w:lang w:val="lv-LV" w:eastAsia="ar-SA"/>
        </w:rPr>
        <w:t>m</w:t>
      </w:r>
      <w:r w:rsidRPr="005D49AC">
        <w:rPr>
          <w:b/>
          <w:bCs/>
          <w:vertAlign w:val="superscript"/>
          <w:lang w:val="lv-LV" w:eastAsia="ar-SA"/>
        </w:rPr>
        <w:t>2</w:t>
      </w:r>
      <w:r w:rsidRPr="005D49AC">
        <w:rPr>
          <w:b/>
          <w:bCs/>
          <w:lang w:val="lv-LV" w:eastAsia="ar-SA"/>
        </w:rPr>
        <w:t xml:space="preserve"> mēnesī. </w:t>
      </w:r>
      <w:r w:rsidRPr="005D49AC">
        <w:rPr>
          <w:lang w:val="lv-LV" w:eastAsia="ar-SA"/>
        </w:rPr>
        <w:t>Papildus tirgus nomas maksai nomnieks apmaksā visus nodokļus un nodevas, kas paredzēti normatīvajos aktos (tajā skaitā nekustamā īpašuma nodokli).</w:t>
      </w:r>
    </w:p>
    <w:p w14:paraId="72D2F487" w14:textId="77777777" w:rsidR="00DD382B" w:rsidRPr="005D49AC" w:rsidRDefault="00DD382B" w:rsidP="00DD382B">
      <w:pPr>
        <w:jc w:val="both"/>
        <w:rPr>
          <w:lang w:val="lv-LV" w:eastAsia="lv-LV"/>
        </w:rPr>
      </w:pPr>
      <w:r w:rsidRPr="005D49AC">
        <w:rPr>
          <w:lang w:val="lv-LV" w:eastAsia="lv-LV"/>
        </w:rPr>
        <w:t xml:space="preserve">Pretendents: </w:t>
      </w:r>
    </w:p>
    <w:p w14:paraId="21FBD6A1" w14:textId="77777777" w:rsidR="00DD382B" w:rsidRPr="005D49AC" w:rsidRDefault="00DD382B" w:rsidP="00DD382B">
      <w:pPr>
        <w:jc w:val="both"/>
        <w:rPr>
          <w:lang w:val="lv-LV" w:eastAsia="lv-LV"/>
        </w:rPr>
      </w:pPr>
    </w:p>
    <w:tbl>
      <w:tblPr>
        <w:tblStyle w:val="Reatabula1"/>
        <w:tblW w:w="0" w:type="auto"/>
        <w:tblLook w:val="04A0" w:firstRow="1" w:lastRow="0" w:firstColumn="1" w:lastColumn="0" w:noHBand="0" w:noVBand="1"/>
      </w:tblPr>
      <w:tblGrid>
        <w:gridCol w:w="5524"/>
        <w:gridCol w:w="3537"/>
      </w:tblGrid>
      <w:tr w:rsidR="00DD382B" w:rsidRPr="005D49AC" w14:paraId="4026C88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5565B46E"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rPr>
              <w:t>Nosaukums/vārds uzvārds</w:t>
            </w:r>
            <w:r w:rsidRPr="005D49AC">
              <w:rPr>
                <w:rFonts w:ascii="Times New Roman" w:hAnsi="Times New Roman" w:cs="Times New Roman"/>
                <w:i/>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39C7C6EA" w14:textId="77777777" w:rsidR="00DD382B" w:rsidRPr="005D49AC" w:rsidRDefault="00DD382B" w:rsidP="00B450C1">
            <w:pPr>
              <w:jc w:val="both"/>
              <w:rPr>
                <w:rFonts w:ascii="Times New Roman" w:hAnsi="Times New Roman" w:cs="Times New Roman"/>
                <w:lang w:val="lv-LV" w:eastAsia="lv-LV"/>
              </w:rPr>
            </w:pPr>
          </w:p>
        </w:tc>
      </w:tr>
      <w:tr w:rsidR="00DD382B" w:rsidRPr="005D49AC" w14:paraId="0837B3A4"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2AE72AB3"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015DD818" w14:textId="77777777" w:rsidR="00DD382B" w:rsidRPr="005D49AC" w:rsidRDefault="00DD382B" w:rsidP="00B450C1">
            <w:pPr>
              <w:jc w:val="both"/>
              <w:rPr>
                <w:rFonts w:ascii="Times New Roman" w:hAnsi="Times New Roman" w:cs="Times New Roman"/>
                <w:lang w:val="lv-LV" w:eastAsia="lv-LV"/>
              </w:rPr>
            </w:pPr>
          </w:p>
        </w:tc>
      </w:tr>
      <w:tr w:rsidR="00DD382B" w:rsidRPr="005D49AC" w14:paraId="46991FE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5BF3406B"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1DFB23CD" w14:textId="77777777" w:rsidR="00DD382B" w:rsidRPr="005D49AC" w:rsidRDefault="00DD382B" w:rsidP="00B450C1">
            <w:pPr>
              <w:jc w:val="both"/>
              <w:rPr>
                <w:rFonts w:ascii="Times New Roman" w:hAnsi="Times New Roman" w:cs="Times New Roman"/>
                <w:lang w:val="lv-LV" w:eastAsia="lv-LV"/>
              </w:rPr>
            </w:pPr>
          </w:p>
        </w:tc>
      </w:tr>
      <w:tr w:rsidR="00DD382B" w:rsidRPr="005D49AC" w14:paraId="0588EA09"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7B68BB40"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BE46F25" w14:textId="77777777" w:rsidR="00DD382B" w:rsidRPr="005D49AC" w:rsidRDefault="00DD382B" w:rsidP="00B450C1">
            <w:pPr>
              <w:jc w:val="both"/>
              <w:rPr>
                <w:rFonts w:ascii="Times New Roman" w:hAnsi="Times New Roman" w:cs="Times New Roman"/>
                <w:lang w:val="lv-LV" w:eastAsia="lv-LV"/>
              </w:rPr>
            </w:pPr>
          </w:p>
        </w:tc>
      </w:tr>
      <w:tr w:rsidR="00DD382B" w:rsidRPr="005D49AC" w14:paraId="015F85B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70871E07"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0A97ECAE" w14:textId="77777777" w:rsidR="00DD382B" w:rsidRPr="005D49AC" w:rsidRDefault="00DD382B" w:rsidP="00B450C1">
            <w:pPr>
              <w:jc w:val="both"/>
              <w:rPr>
                <w:rFonts w:ascii="Times New Roman" w:hAnsi="Times New Roman" w:cs="Times New Roman"/>
                <w:lang w:val="lv-LV" w:eastAsia="lv-LV"/>
              </w:rPr>
            </w:pPr>
          </w:p>
        </w:tc>
      </w:tr>
      <w:tr w:rsidR="00DD382B" w:rsidRPr="005D49AC" w14:paraId="7620DC9C"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48986670"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199EA4B1" w14:textId="77777777" w:rsidR="00DD382B" w:rsidRPr="005D49AC" w:rsidRDefault="00DD382B" w:rsidP="00B450C1">
            <w:pPr>
              <w:jc w:val="both"/>
              <w:rPr>
                <w:rFonts w:ascii="Times New Roman" w:hAnsi="Times New Roman" w:cs="Times New Roman"/>
                <w:lang w:val="lv-LV" w:eastAsia="lv-LV"/>
              </w:rPr>
            </w:pPr>
          </w:p>
        </w:tc>
      </w:tr>
      <w:tr w:rsidR="00DD382B" w:rsidRPr="005D49AC" w14:paraId="419FC0A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65BC435B"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270EF7A" w14:textId="77777777" w:rsidR="00DD382B" w:rsidRPr="005D49AC" w:rsidRDefault="00DD382B" w:rsidP="00B450C1">
            <w:pPr>
              <w:jc w:val="both"/>
              <w:rPr>
                <w:rFonts w:ascii="Times New Roman" w:hAnsi="Times New Roman" w:cs="Times New Roman"/>
                <w:lang w:val="lv-LV" w:eastAsia="lv-LV"/>
              </w:rPr>
            </w:pPr>
          </w:p>
        </w:tc>
      </w:tr>
      <w:tr w:rsidR="00DD382B" w:rsidRPr="005D49AC" w14:paraId="0E1AE79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28ADF23A"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43270B7" w14:textId="77777777" w:rsidR="00DD382B" w:rsidRPr="005D49AC" w:rsidRDefault="00DD382B" w:rsidP="00B450C1">
            <w:pPr>
              <w:jc w:val="both"/>
              <w:rPr>
                <w:rFonts w:ascii="Times New Roman" w:hAnsi="Times New Roman" w:cs="Times New Roman"/>
                <w:lang w:val="lv-LV" w:eastAsia="lv-LV"/>
              </w:rPr>
            </w:pPr>
          </w:p>
        </w:tc>
      </w:tr>
      <w:tr w:rsidR="00DD382B" w:rsidRPr="005D49AC" w14:paraId="0100634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393232F0"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5D900CC" w14:textId="77777777" w:rsidR="00DD382B" w:rsidRPr="005D49AC" w:rsidRDefault="00DD382B" w:rsidP="00B450C1">
            <w:pPr>
              <w:jc w:val="both"/>
              <w:rPr>
                <w:rFonts w:ascii="Times New Roman" w:hAnsi="Times New Roman" w:cs="Times New Roman"/>
                <w:lang w:val="lv-LV" w:eastAsia="lv-LV"/>
              </w:rPr>
            </w:pPr>
          </w:p>
        </w:tc>
      </w:tr>
      <w:tr w:rsidR="00DD382B" w:rsidRPr="005D49AC" w14:paraId="7D11161A" w14:textId="77777777" w:rsidTr="00B450C1">
        <w:tc>
          <w:tcPr>
            <w:tcW w:w="5524" w:type="dxa"/>
            <w:tcBorders>
              <w:top w:val="single" w:sz="4" w:space="0" w:color="auto"/>
              <w:left w:val="single" w:sz="4" w:space="0" w:color="auto"/>
              <w:bottom w:val="single" w:sz="4" w:space="0" w:color="auto"/>
              <w:right w:val="single" w:sz="4" w:space="0" w:color="auto"/>
            </w:tcBorders>
          </w:tcPr>
          <w:p w14:paraId="06ECA9F4"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 xml:space="preserve">Persona, kura ir tiesīga pārstāvēt </w:t>
            </w:r>
          </w:p>
          <w:p w14:paraId="0E39E355" w14:textId="0D2F524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 xml:space="preserve">pretendentu vai  pilnvarotā persona: </w:t>
            </w:r>
            <w:r w:rsidRPr="005D49AC">
              <w:rPr>
                <w:rFonts w:ascii="Times New Roman" w:hAnsi="Times New Roman" w:cs="Times New Roman"/>
                <w:i/>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5DD2DA64" w14:textId="77777777" w:rsidR="00DD382B" w:rsidRPr="005D49AC" w:rsidRDefault="00DD382B" w:rsidP="00B450C1">
            <w:pPr>
              <w:jc w:val="both"/>
              <w:rPr>
                <w:rFonts w:ascii="Times New Roman" w:hAnsi="Times New Roman" w:cs="Times New Roman"/>
                <w:lang w:val="lv-LV" w:eastAsia="lv-LV"/>
              </w:rPr>
            </w:pPr>
          </w:p>
        </w:tc>
      </w:tr>
      <w:tr w:rsidR="00DD382B" w:rsidRPr="005D49AC" w14:paraId="0941C171"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1389D33E" w14:textId="77777777" w:rsidR="00DD382B" w:rsidRPr="005D49AC" w:rsidRDefault="00DD382B" w:rsidP="00B450C1">
            <w:pPr>
              <w:autoSpaceDE w:val="0"/>
              <w:autoSpaceDN w:val="0"/>
              <w:adjustRightInd w:val="0"/>
              <w:spacing w:after="60"/>
              <w:rPr>
                <w:rFonts w:ascii="Times New Roman" w:hAnsi="Times New Roman" w:cs="Times New Roman"/>
                <w:lang w:val="lv-LV" w:eastAsia="lv-LV"/>
              </w:rPr>
            </w:pPr>
            <w:r w:rsidRPr="005D49AC">
              <w:rPr>
                <w:rFonts w:ascii="Times New Roman" w:hAnsi="Times New Roman" w:cs="Times New Roman"/>
                <w:lang w:val="lv-LV" w:eastAsia="lv-LV"/>
              </w:rPr>
              <w:t>Piedāvātais nomas maksas apmērs, EUR mēnesī</w:t>
            </w:r>
          </w:p>
          <w:p w14:paraId="2979A54D"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AC74228" w14:textId="77777777" w:rsidR="00DD382B" w:rsidRPr="005D49AC" w:rsidRDefault="00DD382B" w:rsidP="00B450C1">
            <w:pPr>
              <w:jc w:val="both"/>
              <w:rPr>
                <w:rFonts w:ascii="Times New Roman" w:hAnsi="Times New Roman" w:cs="Times New Roman"/>
                <w:lang w:val="lv-LV" w:eastAsia="lv-LV"/>
              </w:rPr>
            </w:pPr>
          </w:p>
        </w:tc>
      </w:tr>
    </w:tbl>
    <w:p w14:paraId="3AA6B569" w14:textId="77777777" w:rsidR="00DD382B" w:rsidRPr="005D49AC" w:rsidRDefault="00DD382B" w:rsidP="00DD382B">
      <w:pPr>
        <w:jc w:val="both"/>
        <w:rPr>
          <w:color w:val="FF0000"/>
          <w:lang w:val="lv-LV" w:eastAsia="lv-LV"/>
        </w:rPr>
      </w:pPr>
    </w:p>
    <w:p w14:paraId="288A612D" w14:textId="61619EAB" w:rsidR="00DD382B" w:rsidRPr="005D49AC" w:rsidRDefault="00DD382B" w:rsidP="00DD382B">
      <w:pPr>
        <w:ind w:firstLine="556"/>
        <w:jc w:val="both"/>
        <w:rPr>
          <w:lang w:val="lv-LV" w:eastAsia="lv-LV"/>
        </w:rPr>
      </w:pPr>
      <w:r w:rsidRPr="005D49AC">
        <w:rPr>
          <w:lang w:val="lv-LV" w:eastAsia="lv-LV"/>
        </w:rPr>
        <w:t xml:space="preserve">Ar šī pieteikuma iesniegšanu </w:t>
      </w:r>
      <w:r w:rsidRPr="005D49AC">
        <w:rPr>
          <w:i/>
          <w:u w:val="single"/>
          <w:lang w:val="lv-LV" w:eastAsia="lv-LV"/>
        </w:rPr>
        <w:t>(Pretendenta nosaukums vai vārds, uzvārds</w:t>
      </w:r>
      <w:r w:rsidRPr="005D49AC">
        <w:rPr>
          <w:i/>
          <w:lang w:val="lv-LV" w:eastAsia="lv-LV"/>
        </w:rPr>
        <w:t xml:space="preserve">)                                  </w:t>
      </w:r>
      <w:r w:rsidRPr="005D49AC">
        <w:rPr>
          <w:lang w:val="lv-LV" w:eastAsia="lv-LV"/>
        </w:rPr>
        <w:t xml:space="preserve">(turpmāk - Pretendents) piesaku savu dalību </w:t>
      </w:r>
      <w:bookmarkStart w:id="28" w:name="_Hlk100111305"/>
      <w:r w:rsidRPr="005D49AC">
        <w:rPr>
          <w:lang w:val="lv-LV" w:eastAsia="lv-LV"/>
        </w:rPr>
        <w:t xml:space="preserve">uz </w:t>
      </w:r>
      <w:bookmarkEnd w:id="28"/>
      <w:r w:rsidRPr="005D49AC">
        <w:rPr>
          <w:rFonts w:eastAsia="Lucida Sans Unicode"/>
          <w:kern w:val="1"/>
          <w:lang w:val="lv-LV"/>
        </w:rPr>
        <w:t xml:space="preserve">Nekustamā īpašuma ar nosaukumu “Attīrīšanas iekārtas”, Mežāres pagasts, Jēkabpils novads, kadastra </w:t>
      </w:r>
      <w:r w:rsidR="00E34CDE" w:rsidRPr="005D49AC">
        <w:rPr>
          <w:rFonts w:eastAsia="Lucida Sans Unicode"/>
          <w:kern w:val="1"/>
          <w:lang w:val="lv-LV"/>
        </w:rPr>
        <w:t>numurs</w:t>
      </w:r>
      <w:r w:rsidRPr="005D49AC">
        <w:rPr>
          <w:rFonts w:eastAsia="Lucida Sans Unicode"/>
          <w:kern w:val="1"/>
          <w:lang w:val="lv-LV"/>
        </w:rPr>
        <w:t xml:space="preserve"> 5676 005 0268, ēkas ar kadastra apzīmējumu 5676 005 0268 002, nedzīvojamās telpas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  </w:t>
      </w:r>
      <w:r w:rsidRPr="005D49AC">
        <w:rPr>
          <w:lang w:val="lv-LV" w:eastAsia="lv-LV"/>
        </w:rPr>
        <w:t>(turpmāk – Nomas objekts) nomas tiesību pirmajai rakstiskajai izsolei un apliecinu, ka:</w:t>
      </w:r>
      <w:r w:rsidRPr="005D49AC">
        <w:rPr>
          <w:i/>
          <w:lang w:val="lv-LV" w:eastAsia="lv-LV"/>
        </w:rPr>
        <w:t xml:space="preserve"> </w:t>
      </w:r>
    </w:p>
    <w:p w14:paraId="5FBEC1A1" w14:textId="77777777" w:rsidR="00DD382B" w:rsidRPr="005D49AC" w:rsidRDefault="00DD382B" w:rsidP="00DD382B">
      <w:pPr>
        <w:ind w:left="1106" w:hanging="550"/>
        <w:jc w:val="both"/>
        <w:rPr>
          <w:lang w:val="lv-LV" w:eastAsia="lv-LV"/>
        </w:rPr>
      </w:pPr>
      <w:r w:rsidRPr="005D49AC">
        <w:rPr>
          <w:i/>
          <w:lang w:val="lv-LV" w:eastAsia="lv-LV"/>
        </w:rPr>
        <w:t xml:space="preserve"> </w:t>
      </w:r>
    </w:p>
    <w:p w14:paraId="341725DD" w14:textId="77777777" w:rsidR="00DD382B" w:rsidRPr="005D49AC" w:rsidRDefault="00DD382B" w:rsidP="00DD382B">
      <w:pPr>
        <w:numPr>
          <w:ilvl w:val="0"/>
          <w:numId w:val="8"/>
        </w:numPr>
        <w:spacing w:after="160" w:line="247" w:lineRule="auto"/>
        <w:ind w:left="567" w:hanging="567"/>
        <w:contextualSpacing/>
        <w:jc w:val="both"/>
        <w:rPr>
          <w:lang w:val="lv-LV" w:eastAsia="lv-LV"/>
        </w:rPr>
      </w:pPr>
      <w:r w:rsidRPr="005D49AC">
        <w:rPr>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77146A18" w14:textId="77777777" w:rsidR="00DD382B" w:rsidRPr="005D49AC" w:rsidRDefault="00DD382B" w:rsidP="00DD382B">
      <w:pPr>
        <w:numPr>
          <w:ilvl w:val="0"/>
          <w:numId w:val="8"/>
        </w:numPr>
        <w:spacing w:after="160" w:line="247" w:lineRule="auto"/>
        <w:ind w:left="567" w:hanging="567"/>
        <w:contextualSpacing/>
        <w:jc w:val="both"/>
        <w:rPr>
          <w:lang w:val="lv-LV" w:eastAsia="lv-LV"/>
        </w:rPr>
      </w:pPr>
      <w:r w:rsidRPr="005D49AC">
        <w:rPr>
          <w:lang w:val="lv-LV" w:eastAsia="lv-LV"/>
        </w:rPr>
        <w:t>uz Pretendentu neattiecas Starptautisko un Latvijas Republikas nacionālo sankciju likuma noteiktie nosacījumi.</w:t>
      </w:r>
    </w:p>
    <w:p w14:paraId="6537209D" w14:textId="6A8E2641" w:rsidR="00DD382B" w:rsidRPr="005D49AC" w:rsidRDefault="00DD382B" w:rsidP="00DD382B">
      <w:pPr>
        <w:numPr>
          <w:ilvl w:val="0"/>
          <w:numId w:val="8"/>
        </w:numPr>
        <w:spacing w:after="160" w:line="247" w:lineRule="auto"/>
        <w:ind w:left="567" w:hanging="567"/>
        <w:contextualSpacing/>
        <w:jc w:val="both"/>
        <w:rPr>
          <w:lang w:val="lv-LV" w:eastAsia="lv-LV"/>
        </w:rPr>
      </w:pPr>
      <w:r w:rsidRPr="005D49AC">
        <w:rPr>
          <w:lang w:val="lv-LV" w:eastAsia="lv-LV"/>
        </w:rPr>
        <w:t>Pretendents nav atzīstams par nelabticīgu nomnieku, saskaņā ar Rakstiskās nomas tiesību izsoles</w:t>
      </w:r>
      <w:r w:rsidRPr="005D49AC">
        <w:rPr>
          <w:rFonts w:eastAsia="Lucida Sans Unicode"/>
          <w:lang w:val="lv-LV"/>
        </w:rPr>
        <w:t xml:space="preserve"> noteikumos par </w:t>
      </w:r>
      <w:r w:rsidRPr="005D49AC">
        <w:rPr>
          <w:rFonts w:eastAsia="Lucida Sans Unicode"/>
          <w:kern w:val="1"/>
          <w:lang w:val="lv-LV"/>
        </w:rPr>
        <w:t xml:space="preserve">Nekustamā īpašuma ar nosaukumu “Attīrīšanas iekārtas”, Mežāres pagasts, Jēkabpils novads, kadastra </w:t>
      </w:r>
      <w:r w:rsidR="003646F2" w:rsidRPr="005D49AC">
        <w:rPr>
          <w:rFonts w:eastAsia="Lucida Sans Unicode"/>
          <w:kern w:val="1"/>
          <w:lang w:val="lv-LV"/>
        </w:rPr>
        <w:t>numurs</w:t>
      </w:r>
      <w:r w:rsidRPr="005D49AC">
        <w:rPr>
          <w:rFonts w:eastAsia="Lucida Sans Unicode"/>
          <w:kern w:val="1"/>
          <w:lang w:val="lv-LV"/>
        </w:rPr>
        <w:t xml:space="preserve"> 5676 005 0268, ēkas ar kadastra apzīmējumu 5676 005 0268 002, nedzīvojamās telpas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  </w:t>
      </w:r>
      <w:r w:rsidRPr="005D49AC">
        <w:rPr>
          <w:lang w:val="lv-LV" w:eastAsia="lv-LV"/>
        </w:rPr>
        <w:t xml:space="preserve"> noteiktajiem kritērijiem.</w:t>
      </w:r>
    </w:p>
    <w:p w14:paraId="0EEB17A8" w14:textId="77777777" w:rsidR="00DD382B" w:rsidRPr="005D49AC" w:rsidRDefault="00DD382B" w:rsidP="00DD382B">
      <w:pPr>
        <w:numPr>
          <w:ilvl w:val="0"/>
          <w:numId w:val="8"/>
        </w:numPr>
        <w:spacing w:after="160" w:line="247" w:lineRule="auto"/>
        <w:ind w:left="567" w:hanging="567"/>
        <w:contextualSpacing/>
        <w:jc w:val="both"/>
        <w:rPr>
          <w:lang w:val="lv-LV" w:eastAsia="lv-LV"/>
        </w:rPr>
      </w:pPr>
      <w:r w:rsidRPr="005D49AC">
        <w:rPr>
          <w:lang w:val="lv-LV" w:eastAsia="lv-LV"/>
        </w:rPr>
        <w:lastRenderedPageBreak/>
        <w:t xml:space="preserve">Pretendentam uz pieteikuma iesniegšanas brīdi nav pasludināts maksātnespējas process, tiesiskās aizsardzības process vai </w:t>
      </w:r>
      <w:proofErr w:type="spellStart"/>
      <w:r w:rsidRPr="005D49AC">
        <w:rPr>
          <w:lang w:val="lv-LV" w:eastAsia="lv-LV"/>
        </w:rPr>
        <w:t>ārpustiesas</w:t>
      </w:r>
      <w:proofErr w:type="spellEnd"/>
      <w:r w:rsidRPr="005D49AC">
        <w:rPr>
          <w:lang w:val="lv-LV" w:eastAsia="lv-LV"/>
        </w:rPr>
        <w:t xml:space="preserve"> tiesiskās aizsardzības process, nav apturēta vai izbeigta saimnieciskā darbība, nav uzsākts likvidācijas process, nav nodokļu parādu, kas lielāki par 150 EUR, tostarp nav nekustamā īpašuma nodokļu parādu.</w:t>
      </w:r>
    </w:p>
    <w:p w14:paraId="6BF73BBB" w14:textId="77777777" w:rsidR="00DD382B" w:rsidRPr="005D49AC" w:rsidRDefault="00DD382B" w:rsidP="00DD382B">
      <w:pPr>
        <w:numPr>
          <w:ilvl w:val="0"/>
          <w:numId w:val="8"/>
        </w:numPr>
        <w:spacing w:after="160" w:line="247" w:lineRule="auto"/>
        <w:ind w:left="567" w:hanging="567"/>
        <w:contextualSpacing/>
        <w:jc w:val="both"/>
        <w:rPr>
          <w:lang w:val="lv-LV" w:eastAsia="lv-LV"/>
        </w:rPr>
      </w:pPr>
      <w:r w:rsidRPr="005D49AC">
        <w:rPr>
          <w:lang w:val="lv-LV" w:eastAsia="lv-LV"/>
        </w:rPr>
        <w:t xml:space="preserve">Pretendents piekrīt/nepiekrīt </w:t>
      </w:r>
      <w:r w:rsidRPr="005D49AC">
        <w:rPr>
          <w:b/>
          <w:i/>
          <w:u w:val="single"/>
          <w:lang w:val="lv-LV" w:eastAsia="lv-LV"/>
        </w:rPr>
        <w:t>(nevajadzīgo svītrot)</w:t>
      </w:r>
      <w:r w:rsidRPr="005D49AC">
        <w:rPr>
          <w:u w:val="single"/>
          <w:lang w:val="lv-LV" w:eastAsia="lv-LV"/>
        </w:rPr>
        <w:t xml:space="preserve"> </w:t>
      </w:r>
      <w:r w:rsidRPr="005D49AC">
        <w:rPr>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29" w:name="_Hlk529971277"/>
      <w:r w:rsidRPr="005D49AC">
        <w:rPr>
          <w:lang w:val="lv-LV" w:eastAsia="lv-LV"/>
        </w:rPr>
        <w:t>iesniegtās informācijas pārbaudei</w:t>
      </w:r>
      <w:bookmarkEnd w:id="29"/>
      <w:r w:rsidRPr="005D49AC">
        <w:rPr>
          <w:lang w:val="lv-LV" w:eastAsia="lv-LV"/>
        </w:rPr>
        <w:t>.</w:t>
      </w:r>
    </w:p>
    <w:p w14:paraId="06BB5B84" w14:textId="77777777" w:rsidR="00DD382B" w:rsidRPr="005D49AC" w:rsidRDefault="00DD382B" w:rsidP="00DD382B">
      <w:pPr>
        <w:numPr>
          <w:ilvl w:val="0"/>
          <w:numId w:val="8"/>
        </w:numPr>
        <w:ind w:left="567" w:hanging="567"/>
        <w:contextualSpacing/>
        <w:jc w:val="both"/>
        <w:rPr>
          <w:lang w:val="lv-LV" w:eastAsia="lv-LV"/>
        </w:rPr>
      </w:pPr>
      <w:r w:rsidRPr="005D49AC">
        <w:rPr>
          <w:lang w:val="lv-LV" w:eastAsia="lv-LV"/>
        </w:rPr>
        <w:t xml:space="preserve">Pretendents piekrīt, ka iznomātājs kā </w:t>
      </w:r>
      <w:proofErr w:type="spellStart"/>
      <w:r w:rsidRPr="005D49AC">
        <w:rPr>
          <w:lang w:val="lv-LV" w:eastAsia="lv-LV"/>
        </w:rPr>
        <w:t>kredītinformācijas</w:t>
      </w:r>
      <w:proofErr w:type="spellEnd"/>
      <w:r w:rsidRPr="005D49AC">
        <w:rPr>
          <w:lang w:val="lv-LV" w:eastAsia="lv-LV"/>
        </w:rPr>
        <w:t xml:space="preserve"> lietotājs ir tiesīgs pieprasīt un saņemt </w:t>
      </w:r>
      <w:proofErr w:type="spellStart"/>
      <w:r w:rsidRPr="005D49AC">
        <w:rPr>
          <w:lang w:val="lv-LV" w:eastAsia="lv-LV"/>
        </w:rPr>
        <w:t>kredītinformāciju</w:t>
      </w:r>
      <w:proofErr w:type="spellEnd"/>
      <w:r w:rsidRPr="005D49AC">
        <w:rPr>
          <w:lang w:val="lv-LV" w:eastAsia="lv-LV"/>
        </w:rPr>
        <w:t>, tai skaitā ziņas par nomas tiesību pretendenta kavētajiem maksājumiem un tā kredītreitingu, no iznomātājam pieejamām datubāzēm.</w:t>
      </w:r>
    </w:p>
    <w:p w14:paraId="5CB27DB1" w14:textId="093996BA" w:rsidR="00DD382B" w:rsidRPr="005D49AC" w:rsidRDefault="00DD382B" w:rsidP="00DD382B">
      <w:pPr>
        <w:numPr>
          <w:ilvl w:val="0"/>
          <w:numId w:val="8"/>
        </w:numPr>
        <w:ind w:left="567" w:hanging="567"/>
        <w:contextualSpacing/>
        <w:jc w:val="both"/>
        <w:rPr>
          <w:lang w:val="lv-LV" w:eastAsia="lv-LV"/>
        </w:rPr>
      </w:pPr>
      <w:r w:rsidRPr="005D49AC">
        <w:rPr>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5D49AC">
        <w:rPr>
          <w:rFonts w:eastAsia="Lucida Sans Unicode"/>
          <w:lang w:val="lv-LV"/>
        </w:rPr>
        <w:t xml:space="preserve"> noteikumos par </w:t>
      </w:r>
      <w:r w:rsidRPr="005D49AC">
        <w:rPr>
          <w:rFonts w:eastAsia="Lucida Sans Unicode"/>
          <w:kern w:val="1"/>
          <w:lang w:val="lv-LV"/>
        </w:rPr>
        <w:t xml:space="preserve">Nekustamā īpašuma ar nosaukumu “Attīrīšanas iekārtas”, Mežāres pagasts, Jēkabpils novads, kadastra </w:t>
      </w:r>
      <w:r w:rsidR="00A35AC4" w:rsidRPr="005D49AC">
        <w:rPr>
          <w:rFonts w:eastAsia="Lucida Sans Unicode"/>
          <w:kern w:val="1"/>
          <w:lang w:val="lv-LV"/>
        </w:rPr>
        <w:t>numurs</w:t>
      </w:r>
      <w:r w:rsidRPr="005D49AC">
        <w:rPr>
          <w:rFonts w:eastAsia="Lucida Sans Unicode"/>
          <w:kern w:val="1"/>
          <w:lang w:val="lv-LV"/>
        </w:rPr>
        <w:t xml:space="preserve"> 5676 005 0268, ēkas ar kadastra apzīmējumu 5676 005 0268 002, nedzīvojamās telpas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w:t>
      </w:r>
      <w:r w:rsidRPr="005D49AC">
        <w:rPr>
          <w:rFonts w:eastAsia="Lucida Sans Unicode"/>
          <w:kern w:val="1"/>
          <w:lang w:val="lv-LV"/>
        </w:rPr>
        <w:t xml:space="preserve">, </w:t>
      </w:r>
      <w:r w:rsidRPr="005D49AC">
        <w:rPr>
          <w:lang w:val="lv-LV" w:eastAsia="lv-LV"/>
        </w:rPr>
        <w:t>un normatīvajos aktos tiem piekrīt un iebildumus neceļ.</w:t>
      </w:r>
    </w:p>
    <w:p w14:paraId="468CC59E" w14:textId="77777777" w:rsidR="00DD382B" w:rsidRPr="005D49AC" w:rsidRDefault="00DD382B" w:rsidP="00DD382B">
      <w:pPr>
        <w:numPr>
          <w:ilvl w:val="0"/>
          <w:numId w:val="8"/>
        </w:numPr>
        <w:ind w:left="567" w:hanging="567"/>
        <w:contextualSpacing/>
        <w:jc w:val="both"/>
        <w:rPr>
          <w:lang w:val="lv-LV" w:eastAsia="lv-LV"/>
        </w:rPr>
      </w:pPr>
      <w:r w:rsidRPr="005D49AC">
        <w:rPr>
          <w:lang w:val="lv-LV" w:eastAsia="lv-LV"/>
        </w:rPr>
        <w:t>Pretendenta sniegtās ziņas par Pretendentu un tā piedāvājumiem ir patiesas.</w:t>
      </w:r>
    </w:p>
    <w:p w14:paraId="218621D5" w14:textId="77777777" w:rsidR="00DD382B" w:rsidRPr="005D49AC" w:rsidRDefault="00DD382B" w:rsidP="00DD382B">
      <w:pPr>
        <w:numPr>
          <w:ilvl w:val="0"/>
          <w:numId w:val="8"/>
        </w:numPr>
        <w:ind w:left="567" w:hanging="567"/>
        <w:jc w:val="both"/>
        <w:rPr>
          <w:lang w:val="lv-LV" w:eastAsia="lv-LV"/>
        </w:rPr>
      </w:pPr>
      <w:r w:rsidRPr="005D49AC">
        <w:rPr>
          <w:lang w:val="lv-LV" w:eastAsia="lv-LV"/>
        </w:rPr>
        <w:t>Pretendents nav ieinteresēts citu Pretendentu nomas tiesību pirmajai rakstiskajai izsolei iesniegtajos piedāvājumos, piedāvājums ir sagatavots individuāli un nav saskaņots ar citiem pretendentiem.</w:t>
      </w:r>
    </w:p>
    <w:p w14:paraId="31CC9D48" w14:textId="77777777" w:rsidR="00DD382B" w:rsidRPr="005D49AC" w:rsidRDefault="00DD382B" w:rsidP="00DD382B">
      <w:pPr>
        <w:numPr>
          <w:ilvl w:val="0"/>
          <w:numId w:val="8"/>
        </w:numPr>
        <w:ind w:left="567" w:hanging="567"/>
        <w:jc w:val="both"/>
        <w:rPr>
          <w:lang w:val="lv-LV" w:eastAsia="lv-LV"/>
        </w:rPr>
      </w:pPr>
      <w:r w:rsidRPr="005D49AC">
        <w:rPr>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1BA8FC7" w14:textId="77777777" w:rsidR="00DD382B" w:rsidRPr="005D49AC" w:rsidRDefault="00DD382B" w:rsidP="00DD382B">
      <w:pPr>
        <w:numPr>
          <w:ilvl w:val="0"/>
          <w:numId w:val="8"/>
        </w:numPr>
        <w:ind w:left="567" w:hanging="567"/>
        <w:jc w:val="both"/>
        <w:rPr>
          <w:lang w:val="lv-LV" w:eastAsia="lv-LV"/>
        </w:rPr>
      </w:pPr>
      <w:r w:rsidRPr="005D49AC">
        <w:rPr>
          <w:lang w:val="lv-LV" w:eastAsia="lv-LV"/>
        </w:rPr>
        <w:t>Tirdzniecības automāts nodrošinās karsto dzērienu mazumtirdzniecību un ir saderīgs ar dažādām norēķinu iespējām.</w:t>
      </w:r>
    </w:p>
    <w:p w14:paraId="3D2A76BF" w14:textId="77777777" w:rsidR="00DD382B" w:rsidRPr="005D49AC" w:rsidRDefault="00DD382B" w:rsidP="00DD382B">
      <w:pPr>
        <w:ind w:left="1106" w:hanging="550"/>
        <w:jc w:val="both"/>
        <w:rPr>
          <w:lang w:val="lv-LV" w:eastAsia="lv-LV"/>
        </w:rPr>
      </w:pPr>
    </w:p>
    <w:p w14:paraId="211A52BB" w14:textId="77777777" w:rsidR="00DD382B" w:rsidRPr="005D49AC" w:rsidRDefault="00DD382B" w:rsidP="00DD382B">
      <w:pPr>
        <w:jc w:val="both"/>
        <w:rPr>
          <w:lang w:val="lv-LV" w:eastAsia="lv-LV"/>
        </w:rPr>
      </w:pPr>
      <w:r w:rsidRPr="005D49AC">
        <w:rPr>
          <w:lang w:val="lv-LV" w:eastAsia="lv-LV"/>
        </w:rPr>
        <w:t xml:space="preserve">Pielikumā:  </w:t>
      </w:r>
    </w:p>
    <w:p w14:paraId="09E4A581" w14:textId="77777777" w:rsidR="00DD382B" w:rsidRPr="005D49AC" w:rsidRDefault="00DD382B" w:rsidP="00DD382B">
      <w:pPr>
        <w:numPr>
          <w:ilvl w:val="0"/>
          <w:numId w:val="9"/>
        </w:numPr>
        <w:spacing w:after="160" w:line="247" w:lineRule="auto"/>
        <w:contextualSpacing/>
        <w:jc w:val="both"/>
        <w:rPr>
          <w:lang w:val="lv-LV" w:eastAsia="lv-LV"/>
        </w:rPr>
      </w:pPr>
      <w:r w:rsidRPr="005D49AC">
        <w:rPr>
          <w:lang w:val="lv-LV" w:eastAsia="lv-LV"/>
        </w:rPr>
        <w:t xml:space="preserve">Dalības maksas iemaksas apliecinošs dokuments uz ___ </w:t>
      </w:r>
      <w:proofErr w:type="spellStart"/>
      <w:r w:rsidRPr="005D49AC">
        <w:rPr>
          <w:lang w:val="lv-LV" w:eastAsia="lv-LV"/>
        </w:rPr>
        <w:t>lp</w:t>
      </w:r>
      <w:proofErr w:type="spellEnd"/>
      <w:r w:rsidRPr="005D49AC">
        <w:rPr>
          <w:lang w:val="lv-LV" w:eastAsia="lv-LV"/>
        </w:rPr>
        <w:t>.</w:t>
      </w:r>
    </w:p>
    <w:p w14:paraId="23AE09FA" w14:textId="77777777" w:rsidR="00DD382B" w:rsidRPr="005D49AC" w:rsidRDefault="00DD382B" w:rsidP="00DD382B">
      <w:pPr>
        <w:numPr>
          <w:ilvl w:val="0"/>
          <w:numId w:val="9"/>
        </w:numPr>
        <w:spacing w:after="160" w:line="247" w:lineRule="auto"/>
        <w:contextualSpacing/>
        <w:jc w:val="both"/>
        <w:rPr>
          <w:lang w:val="lv-LV" w:eastAsia="lv-LV"/>
        </w:rPr>
      </w:pPr>
      <w:r w:rsidRPr="005D49AC">
        <w:rPr>
          <w:lang w:val="lv-LV" w:eastAsia="lv-LV"/>
        </w:rPr>
        <w:t xml:space="preserve">Drošības naudas iemaksu apliecinošs dokuments uz ___ </w:t>
      </w:r>
      <w:proofErr w:type="spellStart"/>
      <w:r w:rsidRPr="005D49AC">
        <w:rPr>
          <w:lang w:val="lv-LV" w:eastAsia="lv-LV"/>
        </w:rPr>
        <w:t>lp</w:t>
      </w:r>
      <w:proofErr w:type="spellEnd"/>
      <w:r w:rsidRPr="005D49AC">
        <w:rPr>
          <w:lang w:val="lv-LV" w:eastAsia="lv-LV"/>
        </w:rPr>
        <w:t>.</w:t>
      </w:r>
    </w:p>
    <w:p w14:paraId="66C17391" w14:textId="77777777" w:rsidR="00DD382B" w:rsidRPr="005D49AC" w:rsidRDefault="00DD382B" w:rsidP="00DD382B">
      <w:pPr>
        <w:numPr>
          <w:ilvl w:val="0"/>
          <w:numId w:val="9"/>
        </w:numPr>
        <w:spacing w:after="160" w:line="247" w:lineRule="auto"/>
        <w:contextualSpacing/>
        <w:jc w:val="both"/>
        <w:rPr>
          <w:lang w:val="lv-LV" w:eastAsia="lv-LV"/>
        </w:rPr>
      </w:pPr>
      <w:r w:rsidRPr="005D49AC">
        <w:rPr>
          <w:lang w:val="lv-LV" w:eastAsia="lv-LV"/>
        </w:rPr>
        <w:t>Attiecīgās ārvalsts kompetentas institūcijas izziņa par Pretendenta amatpersonu pārstāvības tiesībām uz ___</w:t>
      </w:r>
      <w:proofErr w:type="spellStart"/>
      <w:r w:rsidRPr="005D49AC">
        <w:rPr>
          <w:lang w:val="lv-LV" w:eastAsia="lv-LV"/>
        </w:rPr>
        <w:t>lp</w:t>
      </w:r>
      <w:proofErr w:type="spellEnd"/>
      <w:r w:rsidRPr="005D49AC">
        <w:rPr>
          <w:lang w:val="lv-LV" w:eastAsia="lv-LV"/>
        </w:rPr>
        <w:t>.</w:t>
      </w:r>
    </w:p>
    <w:p w14:paraId="267B60E9" w14:textId="77777777" w:rsidR="00DD382B" w:rsidRPr="005D49AC" w:rsidRDefault="00DD382B" w:rsidP="00DD382B">
      <w:pPr>
        <w:numPr>
          <w:ilvl w:val="0"/>
          <w:numId w:val="9"/>
        </w:numPr>
        <w:spacing w:after="160" w:line="247" w:lineRule="auto"/>
        <w:contextualSpacing/>
        <w:jc w:val="both"/>
        <w:rPr>
          <w:lang w:val="lv-LV" w:eastAsia="lv-LV"/>
        </w:rPr>
      </w:pPr>
      <w:r w:rsidRPr="005D49AC">
        <w:rPr>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5D49AC">
        <w:rPr>
          <w:lang w:val="lv-LV" w:eastAsia="lv-LV"/>
        </w:rPr>
        <w:t>lp</w:t>
      </w:r>
      <w:proofErr w:type="spellEnd"/>
      <w:r w:rsidRPr="005D49AC">
        <w:rPr>
          <w:lang w:val="lv-LV" w:eastAsia="lv-LV"/>
        </w:rPr>
        <w:t>.</w:t>
      </w:r>
    </w:p>
    <w:p w14:paraId="66419F50" w14:textId="77777777" w:rsidR="00DD382B" w:rsidRPr="005D49AC" w:rsidRDefault="00DD382B" w:rsidP="00DD382B">
      <w:pPr>
        <w:numPr>
          <w:ilvl w:val="0"/>
          <w:numId w:val="9"/>
        </w:numPr>
        <w:spacing w:after="160" w:line="247" w:lineRule="auto"/>
        <w:contextualSpacing/>
        <w:jc w:val="both"/>
        <w:rPr>
          <w:i/>
          <w:lang w:val="lv-LV" w:eastAsia="lv-LV"/>
        </w:rPr>
      </w:pPr>
      <w:r w:rsidRPr="005D49AC">
        <w:rPr>
          <w:i/>
          <w:lang w:val="lv-LV" w:eastAsia="lv-LV"/>
        </w:rPr>
        <w:t xml:space="preserve">citi pielikumi </w:t>
      </w:r>
    </w:p>
    <w:p w14:paraId="7E89A3A4" w14:textId="77777777" w:rsidR="00DD382B" w:rsidRPr="005D49AC" w:rsidRDefault="00DD382B" w:rsidP="00DD382B">
      <w:pPr>
        <w:ind w:left="1106" w:hanging="550"/>
        <w:jc w:val="both"/>
        <w:rPr>
          <w:lang w:val="lv-LV" w:eastAsia="lv-LV"/>
        </w:rPr>
      </w:pPr>
      <w:r w:rsidRPr="005D49AC">
        <w:rPr>
          <w:lang w:val="lv-LV" w:eastAsia="lv-LV"/>
        </w:rPr>
        <w:t xml:space="preserve"> </w:t>
      </w:r>
    </w:p>
    <w:p w14:paraId="0157B3C8" w14:textId="77777777" w:rsidR="00DD382B" w:rsidRPr="005D49AC" w:rsidRDefault="00DD382B" w:rsidP="00DD382B">
      <w:pPr>
        <w:jc w:val="both"/>
        <w:rPr>
          <w:i/>
          <w:u w:val="single"/>
          <w:lang w:val="lv-LV" w:eastAsia="lv-LV"/>
        </w:rPr>
      </w:pPr>
      <w:bookmarkStart w:id="30" w:name="_Hlk509178259"/>
      <w:r w:rsidRPr="005D49AC">
        <w:rPr>
          <w:i/>
          <w:u w:val="single"/>
          <w:lang w:val="lv-LV" w:eastAsia="lv-LV"/>
        </w:rPr>
        <w:t xml:space="preserve">(vieta un datums) </w:t>
      </w:r>
    </w:p>
    <w:p w14:paraId="1C98B409" w14:textId="77777777" w:rsidR="00DD382B" w:rsidRPr="005D49AC" w:rsidRDefault="00DD382B" w:rsidP="00DD382B">
      <w:pPr>
        <w:ind w:left="1106" w:hanging="550"/>
        <w:jc w:val="both"/>
        <w:rPr>
          <w:lang w:val="lv-LV" w:eastAsia="lv-LV"/>
        </w:rPr>
      </w:pPr>
      <w:r w:rsidRPr="005D49AC">
        <w:rPr>
          <w:lang w:val="lv-LV" w:eastAsia="lv-LV"/>
        </w:rPr>
        <w:t xml:space="preserve"> </w:t>
      </w:r>
    </w:p>
    <w:p w14:paraId="293F6F79" w14:textId="77777777" w:rsidR="00DD382B" w:rsidRPr="005D49AC" w:rsidRDefault="00DD382B" w:rsidP="00DD382B">
      <w:pPr>
        <w:jc w:val="both"/>
        <w:rPr>
          <w:i/>
          <w:u w:val="single"/>
          <w:lang w:val="lv-LV" w:eastAsia="lv-LV"/>
        </w:rPr>
      </w:pPr>
      <w:r w:rsidRPr="005D49AC">
        <w:rPr>
          <w:i/>
          <w:u w:val="single"/>
          <w:lang w:val="lv-LV" w:eastAsia="lv-LV"/>
        </w:rPr>
        <w:t>(amata nosaukums)</w:t>
      </w:r>
      <w:r w:rsidRPr="005D49AC">
        <w:rPr>
          <w:i/>
          <w:lang w:val="lv-LV" w:eastAsia="lv-LV"/>
        </w:rPr>
        <w:tab/>
      </w:r>
      <w:r w:rsidRPr="005D49AC">
        <w:rPr>
          <w:i/>
          <w:lang w:val="lv-LV" w:eastAsia="lv-LV"/>
        </w:rPr>
        <w:tab/>
      </w:r>
      <w:r w:rsidRPr="005D49AC">
        <w:rPr>
          <w:i/>
          <w:lang w:val="lv-LV" w:eastAsia="lv-LV"/>
        </w:rPr>
        <w:tab/>
        <w:t xml:space="preserve">   </w:t>
      </w:r>
      <w:r w:rsidRPr="005D49AC">
        <w:rPr>
          <w:i/>
          <w:u w:val="single"/>
          <w:lang w:val="lv-LV" w:eastAsia="lv-LV"/>
        </w:rPr>
        <w:t>(paraksts)</w:t>
      </w:r>
      <w:r w:rsidRPr="005D49AC">
        <w:rPr>
          <w:i/>
          <w:lang w:val="lv-LV" w:eastAsia="lv-LV"/>
        </w:rPr>
        <w:tab/>
      </w:r>
      <w:r w:rsidRPr="005D49AC">
        <w:rPr>
          <w:i/>
          <w:lang w:val="lv-LV" w:eastAsia="lv-LV"/>
        </w:rPr>
        <w:tab/>
      </w:r>
      <w:r w:rsidRPr="005D49AC">
        <w:rPr>
          <w:i/>
          <w:lang w:val="lv-LV" w:eastAsia="lv-LV"/>
        </w:rPr>
        <w:tab/>
      </w:r>
      <w:r w:rsidRPr="005D49AC">
        <w:rPr>
          <w:i/>
          <w:u w:val="single"/>
          <w:lang w:val="lv-LV" w:eastAsia="lv-LV"/>
        </w:rPr>
        <w:t>(paraksta atšifrējums)</w:t>
      </w:r>
      <w:bookmarkEnd w:id="30"/>
    </w:p>
    <w:p w14:paraId="01A44EC3" w14:textId="77777777" w:rsidR="00DD382B" w:rsidRPr="005D49AC" w:rsidRDefault="00DD382B" w:rsidP="00DD382B">
      <w:pPr>
        <w:tabs>
          <w:tab w:val="num" w:pos="1418"/>
        </w:tabs>
        <w:jc w:val="center"/>
        <w:rPr>
          <w:b/>
          <w:color w:val="A6A6A6"/>
          <w:lang w:val="lv-LV" w:eastAsia="lv-LV"/>
        </w:rPr>
      </w:pPr>
    </w:p>
    <w:p w14:paraId="176E49D9" w14:textId="77777777" w:rsidR="00DD382B" w:rsidRPr="005D49AC" w:rsidRDefault="00DD382B" w:rsidP="00DD382B">
      <w:pPr>
        <w:pStyle w:val="Pamatteksts"/>
        <w:tabs>
          <w:tab w:val="left" w:pos="142"/>
          <w:tab w:val="left" w:pos="3555"/>
        </w:tabs>
        <w:spacing w:after="0"/>
        <w:ind w:right="43"/>
        <w:jc w:val="both"/>
        <w:rPr>
          <w:color w:val="FF0000"/>
        </w:rPr>
      </w:pPr>
    </w:p>
    <w:p w14:paraId="7D13D219" w14:textId="77777777" w:rsidR="00DD382B" w:rsidRPr="005D49AC" w:rsidRDefault="00DD382B" w:rsidP="00DD382B">
      <w:pPr>
        <w:pStyle w:val="Pamatteksts"/>
        <w:tabs>
          <w:tab w:val="left" w:pos="567"/>
          <w:tab w:val="left" w:pos="3555"/>
        </w:tabs>
        <w:spacing w:after="0"/>
        <w:ind w:right="43"/>
        <w:rPr>
          <w:rFonts w:cs="Tahoma"/>
        </w:rPr>
      </w:pPr>
    </w:p>
    <w:p w14:paraId="7C7008FB" w14:textId="77777777" w:rsidR="00DD382B" w:rsidRPr="005D49AC" w:rsidRDefault="00DD382B" w:rsidP="00DD382B">
      <w:pPr>
        <w:pStyle w:val="Pamatteksts"/>
        <w:tabs>
          <w:tab w:val="left" w:pos="567"/>
          <w:tab w:val="left" w:pos="3555"/>
        </w:tabs>
        <w:spacing w:after="0"/>
        <w:ind w:left="360" w:right="43"/>
        <w:rPr>
          <w:rFonts w:cs="Tahoma"/>
        </w:rPr>
      </w:pPr>
    </w:p>
    <w:p w14:paraId="711587C8" w14:textId="77777777" w:rsidR="00DD382B" w:rsidRPr="005D49AC" w:rsidRDefault="00DD382B" w:rsidP="00DD382B">
      <w:pPr>
        <w:ind w:firstLine="709"/>
        <w:jc w:val="center"/>
        <w:rPr>
          <w:lang w:val="lv-LV" w:eastAsia="lv-LV"/>
        </w:rPr>
      </w:pPr>
      <w:r w:rsidRPr="005D49AC">
        <w:rPr>
          <w:b/>
          <w:bCs/>
          <w:color w:val="A6A6A6"/>
          <w:lang w:val="lv-LV"/>
        </w:rPr>
        <w:t>DOKUMENTS PARAKSTĪTS AR DROŠU ELEKTRONISKO PARAKSTU UN SATUR LAIKA ZĪMOGU</w:t>
      </w:r>
    </w:p>
    <w:p w14:paraId="6206F492" w14:textId="77777777" w:rsidR="00DD382B" w:rsidRPr="005D49AC" w:rsidRDefault="00DD382B" w:rsidP="00DD382B">
      <w:pPr>
        <w:rPr>
          <w:rFonts w:eastAsia="Calibri"/>
          <w:sz w:val="28"/>
          <w:szCs w:val="28"/>
          <w:lang w:val="lv-LV"/>
        </w:rPr>
      </w:pPr>
    </w:p>
    <w:sectPr w:rsidR="00DD382B" w:rsidRPr="005D49AC" w:rsidSect="00627B17">
      <w:footerReference w:type="default" r:id="rId1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B9FC" w14:textId="77777777" w:rsidR="003E6A53" w:rsidRDefault="003E6A53">
      <w:r>
        <w:separator/>
      </w:r>
    </w:p>
  </w:endnote>
  <w:endnote w:type="continuationSeparator" w:id="0">
    <w:p w14:paraId="2B312EDA" w14:textId="77777777" w:rsidR="003E6A53" w:rsidRDefault="003E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DD382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E49F" w14:textId="77777777" w:rsidR="003E6A53" w:rsidRDefault="003E6A53">
      <w:r>
        <w:separator/>
      </w:r>
    </w:p>
  </w:footnote>
  <w:footnote w:type="continuationSeparator" w:id="0">
    <w:p w14:paraId="6EF07D20" w14:textId="77777777" w:rsidR="003E6A53" w:rsidRDefault="003E6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C3C9100"/>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rPr>
        <w:b w:val="0"/>
        <w:bCs/>
      </w:r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CBD38DD"/>
    <w:multiLevelType w:val="multilevel"/>
    <w:tmpl w:val="DAA81352"/>
    <w:lvl w:ilvl="0">
      <w:start w:val="4"/>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1">
    <w:nsid w:val="2B9F2D27"/>
    <w:multiLevelType w:val="hybridMultilevel"/>
    <w:tmpl w:val="25E66860"/>
    <w:lvl w:ilvl="0" w:tplc="7B04A752">
      <w:start w:val="3"/>
      <w:numFmt w:val="decimal"/>
      <w:lvlText w:val="%1."/>
      <w:lvlJc w:val="left"/>
      <w:pPr>
        <w:ind w:left="720" w:hanging="360"/>
      </w:pPr>
      <w:rPr>
        <w:rFonts w:cs="Times New Roman" w:hint="default"/>
      </w:rPr>
    </w:lvl>
    <w:lvl w:ilvl="1" w:tplc="A30CAFB2" w:tentative="1">
      <w:start w:val="1"/>
      <w:numFmt w:val="lowerLetter"/>
      <w:lvlText w:val="%2."/>
      <w:lvlJc w:val="left"/>
      <w:pPr>
        <w:ind w:left="1440" w:hanging="360"/>
      </w:pPr>
    </w:lvl>
    <w:lvl w:ilvl="2" w:tplc="CD9C6038" w:tentative="1">
      <w:start w:val="1"/>
      <w:numFmt w:val="lowerRoman"/>
      <w:lvlText w:val="%3."/>
      <w:lvlJc w:val="right"/>
      <w:pPr>
        <w:ind w:left="2160" w:hanging="180"/>
      </w:pPr>
    </w:lvl>
    <w:lvl w:ilvl="3" w:tplc="9DE0FFCE" w:tentative="1">
      <w:start w:val="1"/>
      <w:numFmt w:val="decimal"/>
      <w:lvlText w:val="%4."/>
      <w:lvlJc w:val="left"/>
      <w:pPr>
        <w:ind w:left="2880" w:hanging="360"/>
      </w:pPr>
    </w:lvl>
    <w:lvl w:ilvl="4" w:tplc="373C6BDA" w:tentative="1">
      <w:start w:val="1"/>
      <w:numFmt w:val="lowerLetter"/>
      <w:lvlText w:val="%5."/>
      <w:lvlJc w:val="left"/>
      <w:pPr>
        <w:ind w:left="3600" w:hanging="360"/>
      </w:pPr>
    </w:lvl>
    <w:lvl w:ilvl="5" w:tplc="168C3EDA" w:tentative="1">
      <w:start w:val="1"/>
      <w:numFmt w:val="lowerRoman"/>
      <w:lvlText w:val="%6."/>
      <w:lvlJc w:val="right"/>
      <w:pPr>
        <w:ind w:left="4320" w:hanging="180"/>
      </w:pPr>
    </w:lvl>
    <w:lvl w:ilvl="6" w:tplc="988CCF04" w:tentative="1">
      <w:start w:val="1"/>
      <w:numFmt w:val="decimal"/>
      <w:lvlText w:val="%7."/>
      <w:lvlJc w:val="left"/>
      <w:pPr>
        <w:ind w:left="5040" w:hanging="360"/>
      </w:pPr>
    </w:lvl>
    <w:lvl w:ilvl="7" w:tplc="8A266108" w:tentative="1">
      <w:start w:val="1"/>
      <w:numFmt w:val="lowerLetter"/>
      <w:lvlText w:val="%8."/>
      <w:lvlJc w:val="left"/>
      <w:pPr>
        <w:ind w:left="5760" w:hanging="360"/>
      </w:pPr>
    </w:lvl>
    <w:lvl w:ilvl="8" w:tplc="FE78DD30" w:tentative="1">
      <w:start w:val="1"/>
      <w:numFmt w:val="lowerRoman"/>
      <w:lvlText w:val="%9."/>
      <w:lvlJc w:val="right"/>
      <w:pPr>
        <w:ind w:left="6480" w:hanging="180"/>
      </w:pPr>
    </w:lvl>
  </w:abstractNum>
  <w:abstractNum w:abstractNumId="7" w15:restartNumberingAfterBreak="0">
    <w:nsid w:val="2E0E7A70"/>
    <w:multiLevelType w:val="multilevel"/>
    <w:tmpl w:val="AF68956A"/>
    <w:lvl w:ilvl="0">
      <w:start w:val="1"/>
      <w:numFmt w:val="decimal"/>
      <w:lvlText w:val="%1."/>
      <w:lvlJc w:val="left"/>
      <w:pPr>
        <w:ind w:left="360" w:hanging="360"/>
      </w:pPr>
      <w:rPr>
        <w:rFonts w:hint="default"/>
        <w:color w:val="000000" w:themeColor="text1"/>
        <w:sz w:val="24"/>
        <w:szCs w:val="24"/>
      </w:r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8"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0" w15:restartNumberingAfterBreak="0">
    <w:nsid w:val="3CB22D76"/>
    <w:multiLevelType w:val="multilevel"/>
    <w:tmpl w:val="A76C6928"/>
    <w:lvl w:ilvl="0">
      <w:start w:val="3"/>
      <w:numFmt w:val="decimal"/>
      <w:lvlText w:val="%1."/>
      <w:lvlJc w:val="left"/>
      <w:pPr>
        <w:ind w:left="540" w:hanging="540"/>
      </w:pPr>
    </w:lvl>
    <w:lvl w:ilvl="1">
      <w:start w:val="4"/>
      <w:numFmt w:val="decimal"/>
      <w:lvlText w:val="%1.%2."/>
      <w:lvlJc w:val="left"/>
      <w:pPr>
        <w:ind w:left="1260" w:hanging="540"/>
      </w:pPr>
      <w:rPr>
        <w:b w:val="0"/>
        <w:bCs w:val="0"/>
      </w:rPr>
    </w:lvl>
    <w:lvl w:ilvl="2">
      <w:start w:val="1"/>
      <w:numFmt w:val="decimal"/>
      <w:lvlText w:val="%1.%2.%3."/>
      <w:lvlJc w:val="left"/>
      <w:pPr>
        <w:ind w:left="2160" w:hanging="720"/>
      </w:pPr>
      <w:rPr>
        <w:b w:val="0"/>
        <w:bCs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D866199"/>
    <w:multiLevelType w:val="multilevel"/>
    <w:tmpl w:val="AF68956A"/>
    <w:lvl w:ilvl="0">
      <w:start w:val="1"/>
      <w:numFmt w:val="decimal"/>
      <w:lvlText w:val="%1."/>
      <w:lvlJc w:val="left"/>
      <w:pPr>
        <w:ind w:left="360" w:hanging="360"/>
      </w:pPr>
      <w:rPr>
        <w:rFonts w:hint="default"/>
        <w:color w:val="000000" w:themeColor="text1"/>
        <w:sz w:val="24"/>
        <w:szCs w:val="24"/>
      </w:r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13" w15:restartNumberingAfterBreak="1">
    <w:nsid w:val="5ED601A7"/>
    <w:multiLevelType w:val="hybridMultilevel"/>
    <w:tmpl w:val="067C0252"/>
    <w:lvl w:ilvl="0" w:tplc="BADC3EE8">
      <w:start w:val="1"/>
      <w:numFmt w:val="decimal"/>
      <w:lvlText w:val="%1."/>
      <w:lvlJc w:val="left"/>
      <w:pPr>
        <w:ind w:left="720" w:hanging="360"/>
      </w:pPr>
    </w:lvl>
    <w:lvl w:ilvl="1" w:tplc="A89AC0C0" w:tentative="1">
      <w:start w:val="1"/>
      <w:numFmt w:val="lowerLetter"/>
      <w:lvlText w:val="%2."/>
      <w:lvlJc w:val="left"/>
      <w:pPr>
        <w:ind w:left="1440" w:hanging="360"/>
      </w:pPr>
    </w:lvl>
    <w:lvl w:ilvl="2" w:tplc="2AFA45F2" w:tentative="1">
      <w:start w:val="1"/>
      <w:numFmt w:val="lowerRoman"/>
      <w:lvlText w:val="%3."/>
      <w:lvlJc w:val="right"/>
      <w:pPr>
        <w:ind w:left="2160" w:hanging="180"/>
      </w:pPr>
    </w:lvl>
    <w:lvl w:ilvl="3" w:tplc="B8E0E03E" w:tentative="1">
      <w:start w:val="1"/>
      <w:numFmt w:val="decimal"/>
      <w:lvlText w:val="%4."/>
      <w:lvlJc w:val="left"/>
      <w:pPr>
        <w:ind w:left="2880" w:hanging="360"/>
      </w:pPr>
    </w:lvl>
    <w:lvl w:ilvl="4" w:tplc="6BBC832A" w:tentative="1">
      <w:start w:val="1"/>
      <w:numFmt w:val="lowerLetter"/>
      <w:lvlText w:val="%5."/>
      <w:lvlJc w:val="left"/>
      <w:pPr>
        <w:ind w:left="3600" w:hanging="360"/>
      </w:pPr>
    </w:lvl>
    <w:lvl w:ilvl="5" w:tplc="69C2AF06" w:tentative="1">
      <w:start w:val="1"/>
      <w:numFmt w:val="lowerRoman"/>
      <w:lvlText w:val="%6."/>
      <w:lvlJc w:val="right"/>
      <w:pPr>
        <w:ind w:left="4320" w:hanging="180"/>
      </w:pPr>
    </w:lvl>
    <w:lvl w:ilvl="6" w:tplc="053C1958" w:tentative="1">
      <w:start w:val="1"/>
      <w:numFmt w:val="decimal"/>
      <w:lvlText w:val="%7."/>
      <w:lvlJc w:val="left"/>
      <w:pPr>
        <w:ind w:left="5040" w:hanging="360"/>
      </w:pPr>
    </w:lvl>
    <w:lvl w:ilvl="7" w:tplc="AB324E0C" w:tentative="1">
      <w:start w:val="1"/>
      <w:numFmt w:val="lowerLetter"/>
      <w:lvlText w:val="%8."/>
      <w:lvlJc w:val="left"/>
      <w:pPr>
        <w:ind w:left="5760" w:hanging="360"/>
      </w:pPr>
    </w:lvl>
    <w:lvl w:ilvl="8" w:tplc="79CAC7A4" w:tentative="1">
      <w:start w:val="1"/>
      <w:numFmt w:val="lowerRoman"/>
      <w:lvlText w:val="%9."/>
      <w:lvlJc w:val="right"/>
      <w:pPr>
        <w:ind w:left="6480" w:hanging="180"/>
      </w:pPr>
    </w:lvl>
  </w:abstractNum>
  <w:abstractNum w:abstractNumId="14" w15:restartNumberingAfterBreak="0">
    <w:nsid w:val="6CC9379C"/>
    <w:multiLevelType w:val="multilevel"/>
    <w:tmpl w:val="3B544E9C"/>
    <w:lvl w:ilvl="0">
      <w:start w:val="28"/>
      <w:numFmt w:val="decimal"/>
      <w:lvlText w:val="%1."/>
      <w:lvlJc w:val="left"/>
      <w:pPr>
        <w:ind w:left="360" w:hanging="360"/>
      </w:pPr>
      <w:rPr>
        <w:rFonts w:hint="default"/>
        <w:color w:val="auto"/>
      </w:rPr>
    </w:lvl>
    <w:lvl w:ilvl="1">
      <w:start w:val="1"/>
      <w:numFmt w:val="decimal"/>
      <w:lvlText w:val="%1.%2."/>
      <w:lvlJc w:val="left"/>
      <w:pPr>
        <w:ind w:left="43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3C176A5"/>
    <w:multiLevelType w:val="hybridMultilevel"/>
    <w:tmpl w:val="2E2A8A48"/>
    <w:lvl w:ilvl="0" w:tplc="3A86AA9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6" w15:restartNumberingAfterBreak="0">
    <w:nsid w:val="7E166DCB"/>
    <w:multiLevelType w:val="multilevel"/>
    <w:tmpl w:val="3EBC2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2099388">
    <w:abstractNumId w:val="1"/>
  </w:num>
  <w:num w:numId="2" w16cid:durableId="1804232200">
    <w:abstractNumId w:val="13"/>
  </w:num>
  <w:num w:numId="3" w16cid:durableId="801927869">
    <w:abstractNumId w:val="6"/>
  </w:num>
  <w:num w:numId="4" w16cid:durableId="1940522151">
    <w:abstractNumId w:val="7"/>
  </w:num>
  <w:num w:numId="5" w16cid:durableId="2127918905">
    <w:abstractNumId w:val="2"/>
  </w:num>
  <w:num w:numId="6" w16cid:durableId="654574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879064">
    <w:abstractNumId w:val="14"/>
  </w:num>
  <w:num w:numId="8" w16cid:durableId="64033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8155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383733">
    <w:abstractNumId w:val="16"/>
  </w:num>
  <w:num w:numId="11" w16cid:durableId="1540358811">
    <w:abstractNumId w:val="3"/>
  </w:num>
  <w:num w:numId="12" w16cid:durableId="659386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9799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756947">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846396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74058">
    <w:abstractNumId w:val="12"/>
  </w:num>
  <w:num w:numId="17" w16cid:durableId="2055812376">
    <w:abstractNumId w:val="15"/>
  </w:num>
  <w:num w:numId="18" w16cid:durableId="2008359497">
    <w:abstractNumId w:val="0"/>
  </w:num>
  <w:num w:numId="19" w16cid:durableId="807475972">
    <w:abstractNumId w:val="10"/>
  </w:num>
  <w:num w:numId="20" w16cid:durableId="1149633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4A2F"/>
    <w:rsid w:val="00025E67"/>
    <w:rsid w:val="00030937"/>
    <w:rsid w:val="00052B56"/>
    <w:rsid w:val="00053FEB"/>
    <w:rsid w:val="00056B23"/>
    <w:rsid w:val="00060C7F"/>
    <w:rsid w:val="000677BC"/>
    <w:rsid w:val="000706CD"/>
    <w:rsid w:val="00072492"/>
    <w:rsid w:val="00084FE5"/>
    <w:rsid w:val="000A1593"/>
    <w:rsid w:val="000C612E"/>
    <w:rsid w:val="000E0F89"/>
    <w:rsid w:val="000E7440"/>
    <w:rsid w:val="001142E0"/>
    <w:rsid w:val="00121324"/>
    <w:rsid w:val="00131A33"/>
    <w:rsid w:val="00133F77"/>
    <w:rsid w:val="00135088"/>
    <w:rsid w:val="001350AF"/>
    <w:rsid w:val="00140DA1"/>
    <w:rsid w:val="00145189"/>
    <w:rsid w:val="00151698"/>
    <w:rsid w:val="0015172E"/>
    <w:rsid w:val="001543E5"/>
    <w:rsid w:val="00156659"/>
    <w:rsid w:val="001604E0"/>
    <w:rsid w:val="0016121F"/>
    <w:rsid w:val="001634B5"/>
    <w:rsid w:val="0016376A"/>
    <w:rsid w:val="00165050"/>
    <w:rsid w:val="001665B1"/>
    <w:rsid w:val="00175DBE"/>
    <w:rsid w:val="00183F0C"/>
    <w:rsid w:val="0018468A"/>
    <w:rsid w:val="00195538"/>
    <w:rsid w:val="001B01B4"/>
    <w:rsid w:val="001B2B87"/>
    <w:rsid w:val="001D43F3"/>
    <w:rsid w:val="001D7F9E"/>
    <w:rsid w:val="001F2275"/>
    <w:rsid w:val="001F2FB2"/>
    <w:rsid w:val="001F4ED1"/>
    <w:rsid w:val="00213B92"/>
    <w:rsid w:val="002338B9"/>
    <w:rsid w:val="00241C5F"/>
    <w:rsid w:val="002621A0"/>
    <w:rsid w:val="00285505"/>
    <w:rsid w:val="0029170B"/>
    <w:rsid w:val="0029328F"/>
    <w:rsid w:val="00295474"/>
    <w:rsid w:val="002B5FC0"/>
    <w:rsid w:val="002B6377"/>
    <w:rsid w:val="002C040C"/>
    <w:rsid w:val="002C78E9"/>
    <w:rsid w:val="002C7CA3"/>
    <w:rsid w:val="002E23BC"/>
    <w:rsid w:val="002E551B"/>
    <w:rsid w:val="002E6D9B"/>
    <w:rsid w:val="002F501F"/>
    <w:rsid w:val="003003ED"/>
    <w:rsid w:val="00301C5C"/>
    <w:rsid w:val="00304C63"/>
    <w:rsid w:val="00321829"/>
    <w:rsid w:val="00323881"/>
    <w:rsid w:val="00337E8F"/>
    <w:rsid w:val="003411AA"/>
    <w:rsid w:val="0034693C"/>
    <w:rsid w:val="00350E9C"/>
    <w:rsid w:val="00353F5E"/>
    <w:rsid w:val="003575A6"/>
    <w:rsid w:val="00360F65"/>
    <w:rsid w:val="00362266"/>
    <w:rsid w:val="0036311A"/>
    <w:rsid w:val="003646F2"/>
    <w:rsid w:val="00366D80"/>
    <w:rsid w:val="00381681"/>
    <w:rsid w:val="00383A56"/>
    <w:rsid w:val="00383EAD"/>
    <w:rsid w:val="003901B8"/>
    <w:rsid w:val="00391806"/>
    <w:rsid w:val="003A4503"/>
    <w:rsid w:val="003B0FC2"/>
    <w:rsid w:val="003C3E8E"/>
    <w:rsid w:val="003D4CA9"/>
    <w:rsid w:val="003D66B7"/>
    <w:rsid w:val="003E6A53"/>
    <w:rsid w:val="003F096D"/>
    <w:rsid w:val="003F2C29"/>
    <w:rsid w:val="003F71CF"/>
    <w:rsid w:val="00400473"/>
    <w:rsid w:val="00410CD3"/>
    <w:rsid w:val="004128EF"/>
    <w:rsid w:val="00422507"/>
    <w:rsid w:val="00441151"/>
    <w:rsid w:val="00451C09"/>
    <w:rsid w:val="00456768"/>
    <w:rsid w:val="00457B86"/>
    <w:rsid w:val="00476FFD"/>
    <w:rsid w:val="00477ED3"/>
    <w:rsid w:val="00492D67"/>
    <w:rsid w:val="00494F09"/>
    <w:rsid w:val="004A5C5C"/>
    <w:rsid w:val="004B3B76"/>
    <w:rsid w:val="004C5691"/>
    <w:rsid w:val="004D3426"/>
    <w:rsid w:val="004D58CB"/>
    <w:rsid w:val="004D772D"/>
    <w:rsid w:val="004E73ED"/>
    <w:rsid w:val="004E7AEF"/>
    <w:rsid w:val="004F56A3"/>
    <w:rsid w:val="004F7AE4"/>
    <w:rsid w:val="005055D2"/>
    <w:rsid w:val="00513FBC"/>
    <w:rsid w:val="005167A3"/>
    <w:rsid w:val="005203AD"/>
    <w:rsid w:val="00530643"/>
    <w:rsid w:val="00545031"/>
    <w:rsid w:val="00547E88"/>
    <w:rsid w:val="00554053"/>
    <w:rsid w:val="00577FD4"/>
    <w:rsid w:val="005813EF"/>
    <w:rsid w:val="00582A41"/>
    <w:rsid w:val="005A1207"/>
    <w:rsid w:val="005A212C"/>
    <w:rsid w:val="005A467A"/>
    <w:rsid w:val="005A693A"/>
    <w:rsid w:val="005C22FA"/>
    <w:rsid w:val="005D49AC"/>
    <w:rsid w:val="005D66E3"/>
    <w:rsid w:val="005E1C8E"/>
    <w:rsid w:val="005E1D01"/>
    <w:rsid w:val="005E58A3"/>
    <w:rsid w:val="005F7F37"/>
    <w:rsid w:val="00602DC1"/>
    <w:rsid w:val="006074EC"/>
    <w:rsid w:val="006232F5"/>
    <w:rsid w:val="0062342E"/>
    <w:rsid w:val="00627B17"/>
    <w:rsid w:val="0064217E"/>
    <w:rsid w:val="00663FDB"/>
    <w:rsid w:val="006802ED"/>
    <w:rsid w:val="00695672"/>
    <w:rsid w:val="006A1EC7"/>
    <w:rsid w:val="006A6268"/>
    <w:rsid w:val="006C7B7A"/>
    <w:rsid w:val="006D214B"/>
    <w:rsid w:val="00722140"/>
    <w:rsid w:val="00727C16"/>
    <w:rsid w:val="00736443"/>
    <w:rsid w:val="00750413"/>
    <w:rsid w:val="00752BEA"/>
    <w:rsid w:val="00762355"/>
    <w:rsid w:val="00763604"/>
    <w:rsid w:val="007637DE"/>
    <w:rsid w:val="00776A93"/>
    <w:rsid w:val="00783B88"/>
    <w:rsid w:val="00796204"/>
    <w:rsid w:val="007973B4"/>
    <w:rsid w:val="007B2E34"/>
    <w:rsid w:val="007C7028"/>
    <w:rsid w:val="007F75A2"/>
    <w:rsid w:val="008013FA"/>
    <w:rsid w:val="008022D5"/>
    <w:rsid w:val="0080501C"/>
    <w:rsid w:val="00832290"/>
    <w:rsid w:val="00835AC4"/>
    <w:rsid w:val="00846751"/>
    <w:rsid w:val="008578F4"/>
    <w:rsid w:val="00862335"/>
    <w:rsid w:val="00876103"/>
    <w:rsid w:val="00882365"/>
    <w:rsid w:val="00885169"/>
    <w:rsid w:val="008921A1"/>
    <w:rsid w:val="008A6FF9"/>
    <w:rsid w:val="008B1A74"/>
    <w:rsid w:val="008B1C86"/>
    <w:rsid w:val="008C71B8"/>
    <w:rsid w:val="008E3D3F"/>
    <w:rsid w:val="008E4476"/>
    <w:rsid w:val="008E4978"/>
    <w:rsid w:val="008F064F"/>
    <w:rsid w:val="00905FCA"/>
    <w:rsid w:val="0092120D"/>
    <w:rsid w:val="00921D4D"/>
    <w:rsid w:val="009257DA"/>
    <w:rsid w:val="009264C9"/>
    <w:rsid w:val="00927806"/>
    <w:rsid w:val="00935EBA"/>
    <w:rsid w:val="0094125C"/>
    <w:rsid w:val="00944B22"/>
    <w:rsid w:val="009526D2"/>
    <w:rsid w:val="0096030D"/>
    <w:rsid w:val="00963F70"/>
    <w:rsid w:val="00965FC0"/>
    <w:rsid w:val="009717AB"/>
    <w:rsid w:val="00987DB9"/>
    <w:rsid w:val="0099060E"/>
    <w:rsid w:val="009913C1"/>
    <w:rsid w:val="00993515"/>
    <w:rsid w:val="00996A34"/>
    <w:rsid w:val="009A38A9"/>
    <w:rsid w:val="009D2AE6"/>
    <w:rsid w:val="009E1612"/>
    <w:rsid w:val="009E192D"/>
    <w:rsid w:val="009E57D9"/>
    <w:rsid w:val="009E62AA"/>
    <w:rsid w:val="009E632A"/>
    <w:rsid w:val="00A063A7"/>
    <w:rsid w:val="00A06E23"/>
    <w:rsid w:val="00A10666"/>
    <w:rsid w:val="00A14CC5"/>
    <w:rsid w:val="00A35AC4"/>
    <w:rsid w:val="00A370E1"/>
    <w:rsid w:val="00A37176"/>
    <w:rsid w:val="00A45859"/>
    <w:rsid w:val="00A51E25"/>
    <w:rsid w:val="00A56CB3"/>
    <w:rsid w:val="00A65EDA"/>
    <w:rsid w:val="00A73609"/>
    <w:rsid w:val="00A77388"/>
    <w:rsid w:val="00A810AA"/>
    <w:rsid w:val="00A86646"/>
    <w:rsid w:val="00A86CA6"/>
    <w:rsid w:val="00A91707"/>
    <w:rsid w:val="00A95605"/>
    <w:rsid w:val="00AA0A6F"/>
    <w:rsid w:val="00AB5D61"/>
    <w:rsid w:val="00AB7B3D"/>
    <w:rsid w:val="00AC3997"/>
    <w:rsid w:val="00AD0E66"/>
    <w:rsid w:val="00AE1FAC"/>
    <w:rsid w:val="00AF18AB"/>
    <w:rsid w:val="00B10CAD"/>
    <w:rsid w:val="00B16E3E"/>
    <w:rsid w:val="00B24449"/>
    <w:rsid w:val="00B257A6"/>
    <w:rsid w:val="00B27834"/>
    <w:rsid w:val="00B4506C"/>
    <w:rsid w:val="00B451EA"/>
    <w:rsid w:val="00B577DD"/>
    <w:rsid w:val="00B7560E"/>
    <w:rsid w:val="00B832B4"/>
    <w:rsid w:val="00B91C7D"/>
    <w:rsid w:val="00B93A13"/>
    <w:rsid w:val="00BA1F90"/>
    <w:rsid w:val="00BA3390"/>
    <w:rsid w:val="00BA7BC2"/>
    <w:rsid w:val="00BD0359"/>
    <w:rsid w:val="00BE725D"/>
    <w:rsid w:val="00BF2F14"/>
    <w:rsid w:val="00BF3E2A"/>
    <w:rsid w:val="00C031FC"/>
    <w:rsid w:val="00C14B35"/>
    <w:rsid w:val="00C314A3"/>
    <w:rsid w:val="00C34785"/>
    <w:rsid w:val="00C47CA6"/>
    <w:rsid w:val="00C61B71"/>
    <w:rsid w:val="00C63BC1"/>
    <w:rsid w:val="00C715C9"/>
    <w:rsid w:val="00C71BAE"/>
    <w:rsid w:val="00C74E35"/>
    <w:rsid w:val="00C87C4E"/>
    <w:rsid w:val="00C948DD"/>
    <w:rsid w:val="00CA3F68"/>
    <w:rsid w:val="00CB5A49"/>
    <w:rsid w:val="00CB7DD1"/>
    <w:rsid w:val="00D201E4"/>
    <w:rsid w:val="00D35236"/>
    <w:rsid w:val="00D432AC"/>
    <w:rsid w:val="00D44F5B"/>
    <w:rsid w:val="00D51C43"/>
    <w:rsid w:val="00D56BB3"/>
    <w:rsid w:val="00D67C70"/>
    <w:rsid w:val="00D7255A"/>
    <w:rsid w:val="00D7315D"/>
    <w:rsid w:val="00DA3036"/>
    <w:rsid w:val="00DA4C29"/>
    <w:rsid w:val="00DA5B86"/>
    <w:rsid w:val="00DA71C3"/>
    <w:rsid w:val="00DC1C48"/>
    <w:rsid w:val="00DD382B"/>
    <w:rsid w:val="00DE328B"/>
    <w:rsid w:val="00DE6CE1"/>
    <w:rsid w:val="00DE7A63"/>
    <w:rsid w:val="00DF62CC"/>
    <w:rsid w:val="00E00FE6"/>
    <w:rsid w:val="00E10F3C"/>
    <w:rsid w:val="00E3041B"/>
    <w:rsid w:val="00E329F1"/>
    <w:rsid w:val="00E34CDE"/>
    <w:rsid w:val="00E36FA1"/>
    <w:rsid w:val="00E42B8C"/>
    <w:rsid w:val="00E4510D"/>
    <w:rsid w:val="00E708B9"/>
    <w:rsid w:val="00EB072F"/>
    <w:rsid w:val="00EC0E3A"/>
    <w:rsid w:val="00ED2983"/>
    <w:rsid w:val="00ED30C4"/>
    <w:rsid w:val="00EE2104"/>
    <w:rsid w:val="00EE326D"/>
    <w:rsid w:val="00EF4D94"/>
    <w:rsid w:val="00EF6C2F"/>
    <w:rsid w:val="00F05DAD"/>
    <w:rsid w:val="00F20920"/>
    <w:rsid w:val="00F240B8"/>
    <w:rsid w:val="00F25CAB"/>
    <w:rsid w:val="00F3136E"/>
    <w:rsid w:val="00F416F6"/>
    <w:rsid w:val="00F41EC8"/>
    <w:rsid w:val="00F531E7"/>
    <w:rsid w:val="00F6472B"/>
    <w:rsid w:val="00F766FE"/>
    <w:rsid w:val="00F82791"/>
    <w:rsid w:val="00F831FB"/>
    <w:rsid w:val="00F9035D"/>
    <w:rsid w:val="00FA5042"/>
    <w:rsid w:val="00FB08D5"/>
    <w:rsid w:val="00FB0BDD"/>
    <w:rsid w:val="00FB6892"/>
    <w:rsid w:val="00FF18FF"/>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virsraksts3,Numbered Para 1,Dot pt,No Spacing1,List Paragraph Char Char Char,Indicator Text,List Paragraph1,Bullet 1,Bullet Points,MAIN CONTENT,OBC Bullet"/>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D382B"/>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virsraksts3 Rakstz.,Numbered Para 1 Rakstz.,Dot pt Rakstz.,No Spacing1 Rakstz."/>
    <w:link w:val="Sarakstarindkopa"/>
    <w:uiPriority w:val="34"/>
    <w:qFormat/>
    <w:locked/>
    <w:rsid w:val="00DD382B"/>
    <w:rPr>
      <w:sz w:val="24"/>
      <w:szCs w:val="24"/>
      <w:lang w:val="en-GB" w:eastAsia="en-US"/>
    </w:rPr>
  </w:style>
  <w:style w:type="character" w:customStyle="1" w:styleId="contentpasted0">
    <w:name w:val="contentpasted0"/>
    <w:basedOn w:val="Noklusjumarindkopasfonts"/>
    <w:rsid w:val="00DD382B"/>
  </w:style>
  <w:style w:type="table" w:customStyle="1" w:styleId="Reatabula1">
    <w:name w:val="Režģa tabula1"/>
    <w:basedOn w:val="Parastatabula"/>
    <w:next w:val="Reatabula"/>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F31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1386">
      <w:bodyDiv w:val="1"/>
      <w:marLeft w:val="0"/>
      <w:marRight w:val="0"/>
      <w:marTop w:val="0"/>
      <w:marBottom w:val="0"/>
      <w:divBdr>
        <w:top w:val="none" w:sz="0" w:space="0" w:color="auto"/>
        <w:left w:val="none" w:sz="0" w:space="0" w:color="auto"/>
        <w:bottom w:val="none" w:sz="0" w:space="0" w:color="auto"/>
        <w:right w:val="none" w:sz="0" w:space="0" w:color="auto"/>
      </w:divBdr>
    </w:div>
    <w:div w:id="1638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kt@inbox.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ekabpils.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Pages>
  <Words>7443</Words>
  <Characters>50350</Characters>
  <Application>Microsoft Office Word</Application>
  <DocSecurity>0</DocSecurity>
  <Lines>419</Lines>
  <Paragraphs>115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Ilze Kalniņa</cp:lastModifiedBy>
  <cp:revision>70</cp:revision>
  <cp:lastPrinted>2013-07-23T05:58:00Z</cp:lastPrinted>
  <dcterms:created xsi:type="dcterms:W3CDTF">2025-11-19T12:37:00Z</dcterms:created>
  <dcterms:modified xsi:type="dcterms:W3CDTF">2025-11-26T08:25:00Z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