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74" w:rsidRPr="00CE4BED" w:rsidRDefault="004D3274" w:rsidP="004D3274">
      <w:pPr>
        <w:ind w:left="720"/>
      </w:pPr>
      <w:bookmarkStart w:id="0" w:name="_Toc223763548"/>
      <w:bookmarkStart w:id="1" w:name="_Toc223763701"/>
      <w:bookmarkStart w:id="2" w:name="_Toc223763774"/>
      <w:bookmarkStart w:id="3" w:name="_Toc223764115"/>
      <w:bookmarkStart w:id="4" w:name="_Toc223764491"/>
      <w:bookmarkStart w:id="5" w:name="_Toc223765216"/>
      <w:bookmarkStart w:id="6" w:name="_Toc223765302"/>
      <w:bookmarkStart w:id="7" w:name="_Toc223765381"/>
      <w:bookmarkStart w:id="8" w:name="_Toc223765440"/>
      <w:bookmarkStart w:id="9" w:name="_Toc223765494"/>
      <w:bookmarkStart w:id="10" w:name="_Toc223765632"/>
      <w:bookmarkStart w:id="11" w:name="_Toc223765771"/>
      <w:bookmarkStart w:id="12" w:name="_Toc289068992"/>
      <w:bookmarkStart w:id="13" w:name="_Toc211739533"/>
    </w:p>
    <w:p w:rsidR="004D3274" w:rsidRPr="00CE4BED" w:rsidRDefault="004D3274" w:rsidP="004D3274">
      <w:pPr>
        <w:jc w:val="center"/>
      </w:pPr>
      <w:r w:rsidRPr="00CE4BED">
        <w:t>IEPIRKUMA LĪGUMS</w:t>
      </w:r>
      <w:r w:rsidR="00A1328E" w:rsidRPr="00CE4BED">
        <w:t xml:space="preserve"> (TEHNISKĀ IZPĒTE</w:t>
      </w:r>
      <w:r w:rsidRPr="00CE4BED">
        <w:t>)</w:t>
      </w:r>
    </w:p>
    <w:p w:rsidR="004D3274" w:rsidRPr="00CE4BED" w:rsidRDefault="004D3274" w:rsidP="004D3274">
      <w:pPr>
        <w:jc w:val="center"/>
        <w:rPr>
          <w:b/>
          <w:i/>
        </w:rPr>
      </w:pPr>
      <w:r w:rsidRPr="00CE4BED">
        <w:rPr>
          <w:b/>
          <w:i/>
        </w:rPr>
        <w:t xml:space="preserve"> (Identifikācijas Nr. JPP </w:t>
      </w:r>
      <w:r w:rsidR="009F599F" w:rsidRPr="00CE4BED">
        <w:rPr>
          <w:b/>
          <w:i/>
        </w:rPr>
        <w:t>2016/32</w:t>
      </w:r>
      <w:r w:rsidRPr="00CE4BED">
        <w:rPr>
          <w:b/>
          <w:i/>
        </w:rPr>
        <w:t>)</w:t>
      </w:r>
    </w:p>
    <w:p w:rsidR="004D3274" w:rsidRPr="00CE4BED" w:rsidRDefault="004D3274" w:rsidP="004D3274">
      <w:pPr>
        <w:jc w:val="center"/>
        <w:rPr>
          <w:b/>
          <w:i/>
        </w:rPr>
      </w:pPr>
    </w:p>
    <w:tbl>
      <w:tblPr>
        <w:tblW w:w="4743" w:type="dxa"/>
        <w:tblLayout w:type="fixed"/>
        <w:tblLook w:val="01E0" w:firstRow="1" w:lastRow="1" w:firstColumn="1" w:lastColumn="1" w:noHBand="0" w:noVBand="0"/>
      </w:tblPr>
      <w:tblGrid>
        <w:gridCol w:w="1263"/>
        <w:gridCol w:w="3480"/>
      </w:tblGrid>
      <w:tr w:rsidR="004D3274" w:rsidRPr="00CE4BED" w:rsidTr="00CC2B17">
        <w:tc>
          <w:tcPr>
            <w:tcW w:w="1263" w:type="dxa"/>
          </w:tcPr>
          <w:p w:rsidR="004D3274" w:rsidRPr="00CE4BED" w:rsidRDefault="004D3274" w:rsidP="00CC2B17">
            <w:pPr>
              <w:jc w:val="right"/>
            </w:pPr>
            <w:r w:rsidRPr="00CE4BED">
              <w:t>Jēkabpilī,</w:t>
            </w:r>
          </w:p>
        </w:tc>
        <w:tc>
          <w:tcPr>
            <w:tcW w:w="3480" w:type="dxa"/>
          </w:tcPr>
          <w:p w:rsidR="004D3274" w:rsidRPr="00CE4BED" w:rsidRDefault="004D3274" w:rsidP="00C72E68">
            <w:pPr>
              <w:ind w:firstLine="12"/>
            </w:pPr>
            <w:r w:rsidRPr="00CE4BED">
              <w:t xml:space="preserve">2016.gada </w:t>
            </w:r>
            <w:r w:rsidR="00C72E68" w:rsidRPr="00CE4BED">
              <w:rPr>
                <w:i/>
              </w:rPr>
              <w:t>20</w:t>
            </w:r>
            <w:r w:rsidRPr="00CE4BED">
              <w:rPr>
                <w:i/>
              </w:rPr>
              <w:t>.</w:t>
            </w:r>
            <w:r w:rsidR="00C72E68" w:rsidRPr="00CE4BED">
              <w:rPr>
                <w:i/>
              </w:rPr>
              <w:t>maijā</w:t>
            </w:r>
          </w:p>
        </w:tc>
      </w:tr>
    </w:tbl>
    <w:p w:rsidR="004D3274" w:rsidRPr="00CE4BED" w:rsidRDefault="004D3274" w:rsidP="004D3274">
      <w:pPr>
        <w:jc w:val="both"/>
      </w:pPr>
    </w:p>
    <w:p w:rsidR="00C72E68" w:rsidRPr="00CE4BED" w:rsidRDefault="004D3274" w:rsidP="004D3274">
      <w:pPr>
        <w:jc w:val="both"/>
      </w:pPr>
      <w:r w:rsidRPr="00CE4BED">
        <w:rPr>
          <w:b/>
        </w:rPr>
        <w:t>Jēkabpils pilsētas pašvaldība</w:t>
      </w:r>
      <w:r w:rsidRPr="00CE4BED">
        <w:rPr>
          <w:b/>
          <w:bCs/>
        </w:rPr>
        <w:t>,</w:t>
      </w:r>
      <w:r w:rsidRPr="00CE4BED">
        <w:rPr>
          <w:bCs/>
        </w:rPr>
        <w:t xml:space="preserve"> reģistrācijas numurs 90000024205</w:t>
      </w:r>
      <w:r w:rsidRPr="00CE4BED">
        <w:t xml:space="preserve">, adrese: Brīvības iela 120, Jēkabpils, LV-5201, tās domes priekšsēdētāja vietnieka sociālos jautājumos Jāņa Raščevska personā, kurš darbojas pamatojoties uz likumu „Par pašvaldībām” un Jēkabpils pilsētas pašvaldības nolikumu (turpmāk tekstā - </w:t>
      </w:r>
      <w:r w:rsidRPr="00CE4BED">
        <w:rPr>
          <w:b/>
        </w:rPr>
        <w:t>Pasūtītājs</w:t>
      </w:r>
      <w:r w:rsidRPr="00CE4BED">
        <w:t>), no vienas puses, un</w:t>
      </w:r>
    </w:p>
    <w:p w:rsidR="004D3274" w:rsidRPr="00CE4BED" w:rsidRDefault="00C72E68" w:rsidP="004D3274">
      <w:pPr>
        <w:jc w:val="both"/>
        <w:rPr>
          <w:i/>
        </w:rPr>
      </w:pPr>
      <w:r w:rsidRPr="00CE4BED">
        <w:rPr>
          <w:b/>
        </w:rPr>
        <w:t>"Komunālprojekts"</w:t>
      </w:r>
      <w:r w:rsidRPr="00CE4BED">
        <w:t xml:space="preserve">, reģistrācijas Nr. 40003005372, juridiskā adrese: Rīga, Hanzas iela 16, LV-1045 , kuras vārdā pamatojoties uz 2016.gada 4.janvāra pilnvaru Nr.2 rīkojas Jēkabpils nodaļas vadītājs Zigmunds Zemzars (turpmāk tekstā - </w:t>
      </w:r>
      <w:r w:rsidRPr="00CE4BED">
        <w:rPr>
          <w:b/>
        </w:rPr>
        <w:t>Izpildītājs</w:t>
      </w:r>
      <w:r w:rsidRPr="00CE4BED">
        <w:t>) no otras puses</w:t>
      </w:r>
      <w:r w:rsidR="004D3274" w:rsidRPr="00CE4BED">
        <w:t>,</w:t>
      </w:r>
      <w:r w:rsidR="004D3274" w:rsidRPr="00CE4BED">
        <w:rPr>
          <w:b/>
          <w:color w:val="000000"/>
        </w:rPr>
        <w:t xml:space="preserve"> </w:t>
      </w:r>
      <w:r w:rsidR="004D3274" w:rsidRPr="00CE4BED">
        <w:rPr>
          <w:rStyle w:val="Strong"/>
          <w:b w:val="0"/>
          <w:i/>
          <w:color w:val="000000"/>
        </w:rPr>
        <w:t xml:space="preserve">pamatojoties uz publiskā iepirkuma “Būvprojektēšanas darbi un autoruzraudzība objektā: “Krustpils pils C korpusa un fasādes vienkāršota atjaunošana”” </w:t>
      </w:r>
      <w:r w:rsidR="004D3274" w:rsidRPr="00CE4BED">
        <w:rPr>
          <w:i/>
        </w:rPr>
        <w:t xml:space="preserve">(Identifikācijas Nr. JPP </w:t>
      </w:r>
      <w:r w:rsidR="009F599F" w:rsidRPr="00CE4BED">
        <w:rPr>
          <w:i/>
        </w:rPr>
        <w:t>2016/32</w:t>
      </w:r>
      <w:r w:rsidR="004D3274" w:rsidRPr="00CE4BED">
        <w:rPr>
          <w:i/>
        </w:rPr>
        <w:t xml:space="preserve">) rezultātiem, </w:t>
      </w:r>
      <w:r w:rsidR="004D3274" w:rsidRPr="00CE4BED">
        <w:t xml:space="preserve">Izpildītāja iesniegto piedāvājumu, iepirkuma </w:t>
      </w:r>
      <w:r w:rsidR="004D3274" w:rsidRPr="00CE4BED">
        <w:rPr>
          <w:rStyle w:val="Strong"/>
          <w:b w:val="0"/>
          <w:color w:val="000000"/>
        </w:rPr>
        <w:t xml:space="preserve">komisijas 2016.gada </w:t>
      </w:r>
      <w:r w:rsidR="00BF562C" w:rsidRPr="00CE4BED">
        <w:rPr>
          <w:rStyle w:val="Strong"/>
          <w:b w:val="0"/>
        </w:rPr>
        <w:t>19.maija</w:t>
      </w:r>
      <w:r w:rsidR="004D3274" w:rsidRPr="00CE4BED">
        <w:rPr>
          <w:rStyle w:val="Strong"/>
          <w:b w:val="0"/>
          <w:color w:val="000000"/>
        </w:rPr>
        <w:t xml:space="preserve"> lēmumu</w:t>
      </w:r>
      <w:r w:rsidR="004D3274" w:rsidRPr="00CE4BED">
        <w:t xml:space="preserve"> (sēdes protokols Nr.</w:t>
      </w:r>
      <w:r w:rsidR="00BF562C" w:rsidRPr="00CE4BED">
        <w:t>134</w:t>
      </w:r>
      <w:r w:rsidR="004D3274" w:rsidRPr="00CE4BED">
        <w:t>), noslēdz līgumu par sekojošo:</w:t>
      </w:r>
    </w:p>
    <w:p w:rsidR="004D3274" w:rsidRPr="00CE4BED" w:rsidRDefault="004D3274" w:rsidP="004D3274"/>
    <w:p w:rsidR="004D3274" w:rsidRPr="00CE4BED" w:rsidRDefault="004D3274" w:rsidP="00AA38D9">
      <w:pPr>
        <w:pStyle w:val="Heading2"/>
        <w:rPr>
          <w:lang w:val="lv-LV"/>
        </w:rPr>
      </w:pPr>
      <w:r w:rsidRPr="00CE4BED">
        <w:rPr>
          <w:lang w:val="lv-LV"/>
        </w:rPr>
        <w:t>Definīcijas</w:t>
      </w:r>
    </w:p>
    <w:p w:rsidR="004D3274" w:rsidRPr="00CE4BED" w:rsidRDefault="004D3274" w:rsidP="004D3274">
      <w:pPr>
        <w:numPr>
          <w:ilvl w:val="1"/>
          <w:numId w:val="12"/>
        </w:numPr>
        <w:ind w:hanging="720"/>
        <w:jc w:val="both"/>
      </w:pPr>
      <w:r w:rsidRPr="00CE4BED">
        <w:t>Dienas ir kalendārās dienas.</w:t>
      </w:r>
    </w:p>
    <w:p w:rsidR="004D3274" w:rsidRPr="00CE4BED" w:rsidRDefault="004D3274" w:rsidP="004D3274">
      <w:pPr>
        <w:numPr>
          <w:ilvl w:val="1"/>
          <w:numId w:val="12"/>
        </w:numPr>
        <w:ind w:hanging="720"/>
        <w:jc w:val="both"/>
      </w:pPr>
      <w:r w:rsidRPr="00CE4BED">
        <w:t>Apakšuzņēmējs ir juridiska vai fiziska persona, kas slēdz līgumu ar Izpildītāju par noteiktas Darba daļas veikšanu.</w:t>
      </w:r>
    </w:p>
    <w:p w:rsidR="004D3274" w:rsidRPr="00CE4BED" w:rsidRDefault="004D3274" w:rsidP="004D3274">
      <w:pPr>
        <w:numPr>
          <w:ilvl w:val="1"/>
          <w:numId w:val="12"/>
        </w:numPr>
        <w:ind w:hanging="720"/>
        <w:jc w:val="both"/>
      </w:pPr>
      <w:r w:rsidRPr="00CE4BED">
        <w:t>Projekta vadītājs ir Pasūtītāja pārstāvis, kurš ir pilnvarots pārstāvēt Pasūtītāju: pieņemt lēmumus, dot rīkojumus un saskaņojumus šajā līgumā paredzētajos gadījumos.</w:t>
      </w:r>
    </w:p>
    <w:p w:rsidR="004D3274" w:rsidRPr="00CE4BED" w:rsidRDefault="004D3274" w:rsidP="00AA38D9">
      <w:pPr>
        <w:pStyle w:val="Heading2"/>
        <w:rPr>
          <w:lang w:val="lv-LV"/>
        </w:rPr>
      </w:pPr>
      <w:r w:rsidRPr="00CE4BED">
        <w:rPr>
          <w:lang w:val="lv-LV"/>
        </w:rPr>
        <w:t>Līguma priekšmets</w:t>
      </w:r>
    </w:p>
    <w:p w:rsidR="004D3274" w:rsidRPr="00CE4BED" w:rsidRDefault="004D3274" w:rsidP="004D3274">
      <w:pPr>
        <w:numPr>
          <w:ilvl w:val="1"/>
          <w:numId w:val="12"/>
        </w:numPr>
        <w:ind w:hanging="720"/>
        <w:jc w:val="both"/>
      </w:pPr>
      <w:r w:rsidRPr="00CE4BED">
        <w:t xml:space="preserve">Pasūtītājs pasūta un apmaksā, bet Izpildītājs apņemas, </w:t>
      </w:r>
      <w:r w:rsidR="002D7C13" w:rsidRPr="00CE4BED">
        <w:t>atbilstoši apsekošanas uzdevumam</w:t>
      </w:r>
      <w:r w:rsidR="00226B1D" w:rsidRPr="00CE4BED">
        <w:t xml:space="preserve"> (1.Pielikums)</w:t>
      </w:r>
      <w:r w:rsidR="002D7C13" w:rsidRPr="00CE4BED">
        <w:t xml:space="preserve"> </w:t>
      </w:r>
      <w:r w:rsidRPr="00CE4BED">
        <w:t xml:space="preserve">veikt </w:t>
      </w:r>
      <w:r w:rsidR="00073D04" w:rsidRPr="00CE4BED">
        <w:t>“</w:t>
      </w:r>
      <w:r w:rsidRPr="00CE4BED">
        <w:t>Krustpils pils C korpusa un fasādes vienkāršota atjaunošana Rīgas ielā</w:t>
      </w:r>
      <w:r w:rsidR="00635976" w:rsidRPr="00CE4BED">
        <w:t xml:space="preserve"> 216B</w:t>
      </w:r>
      <w:r w:rsidRPr="00CE4BED">
        <w:t>, Jēkabpils</w:t>
      </w:r>
      <w:r w:rsidR="00073D04" w:rsidRPr="00CE4BED">
        <w:t>”</w:t>
      </w:r>
      <w:r w:rsidRPr="00CE4BED">
        <w:t xml:space="preserve"> (turpmāk tekstā – Objekts) </w:t>
      </w:r>
      <w:r w:rsidRPr="00CE4BED">
        <w:rPr>
          <w:u w:val="single"/>
        </w:rPr>
        <w:t>tehnisko izpēti</w:t>
      </w:r>
      <w:r w:rsidRPr="00CE4BED">
        <w:t xml:space="preserve"> un sniegt atzinumu par būves bojājumu apjomu, kā arī atbilstību būves izmantošanas mērķim un spēkā esošajiem normatīvajiem aktiem (turpmāk tekstā – Darbs).</w:t>
      </w:r>
    </w:p>
    <w:p w:rsidR="004D3274" w:rsidRPr="00CE4BED" w:rsidRDefault="004D3274" w:rsidP="00AA38D9">
      <w:pPr>
        <w:pStyle w:val="Heading2"/>
        <w:rPr>
          <w:lang w:val="lv-LV"/>
        </w:rPr>
      </w:pPr>
      <w:r w:rsidRPr="00CE4BED">
        <w:rPr>
          <w:lang w:val="lv-LV"/>
        </w:rPr>
        <w:t>Līgumcena</w:t>
      </w:r>
    </w:p>
    <w:p w:rsidR="004D3274" w:rsidRPr="00CE4BED" w:rsidRDefault="004D3274" w:rsidP="0026295C">
      <w:pPr>
        <w:numPr>
          <w:ilvl w:val="1"/>
          <w:numId w:val="12"/>
        </w:numPr>
        <w:ind w:hanging="720"/>
        <w:jc w:val="both"/>
      </w:pPr>
      <w:r w:rsidRPr="00CE4BED">
        <w:t>Par Darba veikšanu Pasūtītājs apņemas samaksāt Izpildītājam līgumcenu tādā apjomā un termiņos kā noteikts šajā līgumā.</w:t>
      </w:r>
    </w:p>
    <w:p w:rsidR="004D3274" w:rsidRPr="00CE4BED" w:rsidRDefault="004D3274" w:rsidP="0026295C">
      <w:pPr>
        <w:numPr>
          <w:ilvl w:val="1"/>
          <w:numId w:val="12"/>
        </w:numPr>
        <w:ind w:hanging="720"/>
        <w:jc w:val="both"/>
      </w:pPr>
      <w:r w:rsidRPr="00CE4BED">
        <w:t xml:space="preserve">Līgumcena ir EUR </w:t>
      </w:r>
      <w:r w:rsidR="00C72E68" w:rsidRPr="00CE4BED">
        <w:t xml:space="preserve">3000,00 (trīs tūkstoši </w:t>
      </w:r>
      <w:r w:rsidR="00C72E68" w:rsidRPr="00CE4BED">
        <w:rPr>
          <w:i/>
        </w:rPr>
        <w:t>euro</w:t>
      </w:r>
      <w:r w:rsidR="00C72E68" w:rsidRPr="00CE4BED">
        <w:t>)</w:t>
      </w:r>
      <w:r w:rsidRPr="00CE4BED">
        <w:t xml:space="preserve">. Pievienotās vērtības nodoklis 21% ir EUR </w:t>
      </w:r>
      <w:r w:rsidR="00C72E68" w:rsidRPr="00CE4BED">
        <w:t xml:space="preserve">630,00 (seši simti trīsdesmit </w:t>
      </w:r>
      <w:r w:rsidR="00C72E68" w:rsidRPr="00CE4BED">
        <w:rPr>
          <w:i/>
        </w:rPr>
        <w:t>euro</w:t>
      </w:r>
      <w:r w:rsidR="00C72E68" w:rsidRPr="00CE4BED">
        <w:t>)</w:t>
      </w:r>
      <w:r w:rsidRPr="00CE4BED">
        <w:t xml:space="preserve">. Līgumcenas un pievienotās vērtības nodokļa kopējā summa ir EUR </w:t>
      </w:r>
      <w:r w:rsidR="0026295C" w:rsidRPr="00CE4BED">
        <w:t xml:space="preserve">3630,00 (trīs tūkstoši seši simti trīsdesmit </w:t>
      </w:r>
      <w:r w:rsidR="0026295C" w:rsidRPr="00CE4BED">
        <w:rPr>
          <w:i/>
        </w:rPr>
        <w:t>euro</w:t>
      </w:r>
      <w:r w:rsidR="0026295C" w:rsidRPr="00CE4BED">
        <w:t>)</w:t>
      </w:r>
      <w:r w:rsidRPr="00CE4BED">
        <w:t>.</w:t>
      </w:r>
    </w:p>
    <w:p w:rsidR="004D3274" w:rsidRPr="00CE4BED" w:rsidRDefault="004D3274" w:rsidP="00AA38D9">
      <w:pPr>
        <w:pStyle w:val="Heading2"/>
        <w:rPr>
          <w:lang w:val="lv-LV"/>
        </w:rPr>
      </w:pPr>
      <w:r w:rsidRPr="00CE4BED">
        <w:rPr>
          <w:lang w:val="lv-LV"/>
        </w:rPr>
        <w:t>Darba izpilde un pušu sadarbība</w:t>
      </w:r>
    </w:p>
    <w:p w:rsidR="004D3274" w:rsidRPr="00CE4BED" w:rsidRDefault="004D3274" w:rsidP="00C2624E">
      <w:pPr>
        <w:numPr>
          <w:ilvl w:val="1"/>
          <w:numId w:val="12"/>
        </w:numPr>
        <w:ind w:hanging="720"/>
        <w:jc w:val="both"/>
      </w:pPr>
      <w:r w:rsidRPr="00CE4BED">
        <w:t xml:space="preserve">Darbs jāveic latviešu valodā, apjomā un kārtībā, kas noteikta </w:t>
      </w:r>
      <w:r w:rsidR="00C2624E" w:rsidRPr="00CE4BED">
        <w:t xml:space="preserve">LBN 405-15 “Būvju tehniskā apsekošana” un apstiprināts ar </w:t>
      </w:r>
      <w:r w:rsidRPr="00CE4BED">
        <w:t>Ministru kabineta 2015.gada 30.jūnija noteiktum</w:t>
      </w:r>
      <w:r w:rsidR="00C2624E" w:rsidRPr="00CE4BED">
        <w:t>iem</w:t>
      </w:r>
      <w:r w:rsidRPr="00CE4BED">
        <w:t xml:space="preserve"> Nr.337 “Noteikumi par Latvijas būvnormatīvu LBN 405-15 “Būvju tehniskā apsekošana”.</w:t>
      </w:r>
    </w:p>
    <w:p w:rsidR="004D3274" w:rsidRPr="00CE4BED" w:rsidRDefault="004D3274" w:rsidP="00C2624E">
      <w:pPr>
        <w:numPr>
          <w:ilvl w:val="1"/>
          <w:numId w:val="12"/>
        </w:numPr>
        <w:ind w:hanging="720"/>
        <w:jc w:val="both"/>
      </w:pPr>
      <w:r w:rsidRPr="00CE4BED">
        <w:t xml:space="preserve">Izpildītājam, lai veiktu detalizētu izpēti Objektā, atsegumu, zondāžas, skatrakumu vai urbumu izdarīšanai jāsaņem Valsts kultūras pieminekļu aizsardzības inspekcijas rakstveida atļauja. Ja Objekta apsekošanas gaitā atklājas arhitektūras detaļas ar māksliniecisku vērtību, Izpildītāja pienākums ir </w:t>
      </w:r>
      <w:r w:rsidR="001E7DC4" w:rsidRPr="00CE4BED">
        <w:t xml:space="preserve">nekavējoties </w:t>
      </w:r>
      <w:r w:rsidRPr="00CE4BED">
        <w:t>ziņot par to Valsts kultūras pieminekļu aizsardzības inspekcijai un Pasūtītājam.</w:t>
      </w:r>
    </w:p>
    <w:p w:rsidR="004D3274" w:rsidRPr="00CE4BED" w:rsidRDefault="004D3274" w:rsidP="004D3274">
      <w:pPr>
        <w:numPr>
          <w:ilvl w:val="1"/>
          <w:numId w:val="12"/>
        </w:numPr>
        <w:ind w:hanging="720"/>
        <w:jc w:val="both"/>
      </w:pPr>
      <w:r w:rsidRPr="00CE4BED">
        <w:t>Visa veida paziņojumiem, rīkojumiem, apstiprinājumiem, apliecinājumiem, saskaņojumiem un lēmumiem, kas jāizdod saskaņā ar Līgumu, jābūt izdotiem rakstveidā.</w:t>
      </w:r>
    </w:p>
    <w:p w:rsidR="004D3274" w:rsidRPr="00CE4BED" w:rsidRDefault="004D3274" w:rsidP="004D3274">
      <w:pPr>
        <w:numPr>
          <w:ilvl w:val="1"/>
          <w:numId w:val="12"/>
        </w:numPr>
        <w:ind w:hanging="720"/>
        <w:jc w:val="both"/>
      </w:pPr>
      <w:r w:rsidRPr="00CE4BED">
        <w:t>Par apstākļiem, kas var ietekmēt Darba kvalitāti, termiņus vai līgumcenu, t.sk., Līguma 4.2.apakšpunktā minētajiem apstākļiem, Izpildītājam nekavējoties, bet ne vēlāk kā 7 (septiņu) dienu laikā, no brīža kad tas uzzināja vai tam vajadzēja uzzināt, par šiem apstākļiem jābrīdina Projekta vadītājs un jāiesniedz ietekmes novērtējums.</w:t>
      </w:r>
    </w:p>
    <w:p w:rsidR="004D3274" w:rsidRPr="00CE4BED" w:rsidRDefault="004D3274" w:rsidP="004D3274">
      <w:pPr>
        <w:numPr>
          <w:ilvl w:val="1"/>
          <w:numId w:val="12"/>
        </w:numPr>
        <w:ind w:hanging="720"/>
        <w:jc w:val="both"/>
      </w:pPr>
      <w:r w:rsidRPr="00CE4BED">
        <w:lastRenderedPageBreak/>
        <w:t>Izpildītājam nav tiesības pretendēt uz līgumcenas palielināšanu, ja Izpildītājs nav savlaicīgi paziņojis Projekta vadītājam par iepriekšējā punktā minētajiem apstākļiem.</w:t>
      </w:r>
    </w:p>
    <w:p w:rsidR="004D3274" w:rsidRPr="00CE4BED" w:rsidRDefault="004D3274" w:rsidP="00AA38D9">
      <w:pPr>
        <w:pStyle w:val="Heading2"/>
        <w:rPr>
          <w:lang w:val="lv-LV"/>
        </w:rPr>
      </w:pPr>
      <w:r w:rsidRPr="00CE4BED">
        <w:rPr>
          <w:lang w:val="lv-LV"/>
        </w:rPr>
        <w:t>Izpildītāja personāls</w:t>
      </w:r>
    </w:p>
    <w:p w:rsidR="004D3274" w:rsidRPr="00CE4BED" w:rsidRDefault="004D3274" w:rsidP="004D3274">
      <w:pPr>
        <w:numPr>
          <w:ilvl w:val="1"/>
          <w:numId w:val="12"/>
        </w:numPr>
        <w:ind w:hanging="720"/>
        <w:jc w:val="both"/>
      </w:pPr>
      <w:r w:rsidRPr="00CE4BED">
        <w:t>Darba veikšanai Izpildītājs piesaista savā iepirkuma piedāvājumā minēto personālu. Personāla maiņa Izpildītājam rakstiski jāsaskaņo ar Projekta vadītāju. Piedāvātā personāla kvalifikācijai jābūt tādai pašai vai labākai kā nomaināmajam personālam.</w:t>
      </w:r>
    </w:p>
    <w:p w:rsidR="004D3274" w:rsidRPr="00CE4BED" w:rsidRDefault="004D3274" w:rsidP="004D3274">
      <w:pPr>
        <w:numPr>
          <w:ilvl w:val="1"/>
          <w:numId w:val="12"/>
        </w:numPr>
        <w:ind w:hanging="720"/>
        <w:jc w:val="both"/>
      </w:pPr>
      <w:r w:rsidRPr="00CE4BED">
        <w:t>Izpildītājam ir jānomaina ikviens speciālists no Darba izpildē iesaistītā (piedāvājumā minētā vai nomainītā) personāla, ja to pieprasa Pasūtītājs un pamato ar kādu no šādiem iemesliem:</w:t>
      </w:r>
    </w:p>
    <w:p w:rsidR="004D3274" w:rsidRPr="00CE4BED" w:rsidRDefault="004D3274" w:rsidP="004D3274">
      <w:pPr>
        <w:numPr>
          <w:ilvl w:val="2"/>
          <w:numId w:val="12"/>
        </w:numPr>
        <w:ind w:left="720"/>
        <w:jc w:val="both"/>
      </w:pPr>
      <w:r w:rsidRPr="00CE4BED">
        <w:t>atkārtota pavirša savu pienākumu pildīšana;</w:t>
      </w:r>
    </w:p>
    <w:p w:rsidR="004D3274" w:rsidRPr="00CE4BED" w:rsidRDefault="004D3274" w:rsidP="004D3274">
      <w:pPr>
        <w:numPr>
          <w:ilvl w:val="2"/>
          <w:numId w:val="12"/>
        </w:numPr>
        <w:ind w:left="720"/>
        <w:jc w:val="both"/>
      </w:pPr>
      <w:r w:rsidRPr="00CE4BED">
        <w:t>nekompetence vai nolaidība;</w:t>
      </w:r>
    </w:p>
    <w:p w:rsidR="004D3274" w:rsidRPr="00CE4BED" w:rsidRDefault="004D3274" w:rsidP="004D3274">
      <w:pPr>
        <w:numPr>
          <w:ilvl w:val="2"/>
          <w:numId w:val="12"/>
        </w:numPr>
        <w:ind w:left="720"/>
        <w:jc w:val="both"/>
      </w:pPr>
      <w:r w:rsidRPr="00CE4BED">
        <w:t>līgumā noteikto saistību vai pienākumu nepildīšana.</w:t>
      </w:r>
    </w:p>
    <w:p w:rsidR="004D3274" w:rsidRPr="00CE4BED" w:rsidRDefault="004D3274" w:rsidP="004D3274">
      <w:pPr>
        <w:numPr>
          <w:ilvl w:val="1"/>
          <w:numId w:val="12"/>
        </w:numPr>
        <w:ind w:hanging="720"/>
        <w:jc w:val="both"/>
      </w:pPr>
      <w:r w:rsidRPr="00CE4BED">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4D3274" w:rsidRPr="00CE4BED" w:rsidRDefault="004D3274" w:rsidP="004D3274">
      <w:pPr>
        <w:numPr>
          <w:ilvl w:val="1"/>
          <w:numId w:val="12"/>
        </w:numPr>
        <w:ind w:hanging="720"/>
        <w:jc w:val="both"/>
      </w:pPr>
      <w:r w:rsidRPr="00CE4BED">
        <w:t xml:space="preserve">Izpildītājam 3 (trīs) dienu laikā pēc līguma noslēgšanas jāiesniedz atbildīgā būvspeciālista (būvprojekta vadītāja) un visu darba izpildē iesaistīto būvspeciālistu civiltiesiskās atbildības obligātās apdrošināšanas līguma kopija, kas noslēgta saskaņā ar Ministru kabineta 2014.gada 19.augusta noteikumiem Nr.502 “Noteikumi par būvspeciālistu un būvdarbu veicēju civiltiesiskās atbildības obligāto apdrošināšanu”. </w:t>
      </w:r>
    </w:p>
    <w:p w:rsidR="004D3274" w:rsidRPr="00CE4BED" w:rsidRDefault="004D3274" w:rsidP="00AA38D9">
      <w:pPr>
        <w:pStyle w:val="Heading2"/>
        <w:rPr>
          <w:lang w:val="lv-LV"/>
        </w:rPr>
      </w:pPr>
      <w:r w:rsidRPr="00CE4BED">
        <w:rPr>
          <w:lang w:val="lv-LV"/>
        </w:rPr>
        <w:t>Apakšuzņēmēji</w:t>
      </w:r>
    </w:p>
    <w:p w:rsidR="004D3274" w:rsidRPr="00CE4BED" w:rsidRDefault="004D3274" w:rsidP="004D3274">
      <w:pPr>
        <w:numPr>
          <w:ilvl w:val="1"/>
          <w:numId w:val="12"/>
        </w:numPr>
        <w:ind w:hanging="720"/>
        <w:jc w:val="both"/>
      </w:pPr>
      <w:r w:rsidRPr="00CE4BED">
        <w:t>Izpildītājs atbild par apakšuzņēmēju darbu.</w:t>
      </w:r>
    </w:p>
    <w:p w:rsidR="004D3274" w:rsidRPr="00CE4BED" w:rsidRDefault="004D3274" w:rsidP="004D3274">
      <w:pPr>
        <w:numPr>
          <w:ilvl w:val="1"/>
          <w:numId w:val="12"/>
        </w:numPr>
        <w:ind w:hanging="720"/>
        <w:jc w:val="both"/>
      </w:pPr>
      <w:r w:rsidRPr="00CE4BED">
        <w:t>Darba veikšanai Izpildītājs piesaista savā iepirkuma piedāvājumā minētos apakšuzņēmējus.</w:t>
      </w:r>
    </w:p>
    <w:p w:rsidR="004D3274" w:rsidRPr="00CE4BED" w:rsidRDefault="004D3274" w:rsidP="004D3274">
      <w:pPr>
        <w:numPr>
          <w:ilvl w:val="1"/>
          <w:numId w:val="12"/>
        </w:numPr>
        <w:ind w:hanging="720"/>
        <w:jc w:val="both"/>
      </w:pPr>
      <w:r w:rsidRPr="00CE4BED">
        <w:t xml:space="preserve">Citu apakšuzņēmēju maiņu jāsaskaņo ar Pasūtītāju. </w:t>
      </w:r>
    </w:p>
    <w:p w:rsidR="004D3274" w:rsidRPr="00CE4BED" w:rsidRDefault="004D3274" w:rsidP="00AA38D9">
      <w:pPr>
        <w:pStyle w:val="Heading2"/>
        <w:rPr>
          <w:lang w:val="lv-LV"/>
        </w:rPr>
      </w:pPr>
      <w:r w:rsidRPr="00CE4BED">
        <w:rPr>
          <w:lang w:val="lv-LV"/>
        </w:rPr>
        <w:t>Termiņi</w:t>
      </w:r>
    </w:p>
    <w:p w:rsidR="004D3274" w:rsidRPr="00CE4BED" w:rsidRDefault="004D3274" w:rsidP="004D3274">
      <w:pPr>
        <w:numPr>
          <w:ilvl w:val="1"/>
          <w:numId w:val="12"/>
        </w:numPr>
        <w:ind w:hanging="720"/>
        <w:jc w:val="both"/>
      </w:pPr>
      <w:r w:rsidRPr="00CE4BED">
        <w:t>Līgums stājas spēkā tā parakstīšanas brīdī un ir spēkā līdz pielīgto saistību izpildīšanai.</w:t>
      </w:r>
    </w:p>
    <w:p w:rsidR="004D3274" w:rsidRPr="00CE4BED" w:rsidRDefault="004D3274" w:rsidP="004D3274">
      <w:pPr>
        <w:numPr>
          <w:ilvl w:val="1"/>
          <w:numId w:val="12"/>
        </w:numPr>
        <w:ind w:hanging="720"/>
        <w:jc w:val="both"/>
      </w:pPr>
      <w:r w:rsidRPr="00CE4BED">
        <w:t>Izpildītājs iesniedz Pasūtītājam</w:t>
      </w:r>
      <w:r w:rsidR="00A1328E" w:rsidRPr="00CE4BED">
        <w:t>,</w:t>
      </w:r>
      <w:r w:rsidRPr="00CE4BED">
        <w:t xml:space="preserve"> atbilstoši </w:t>
      </w:r>
      <w:r w:rsidR="00C2624E" w:rsidRPr="00CE4BED">
        <w:t xml:space="preserve">LBN 405-15 “Būvju tehniskā apsekošana”, kas apstiprināts ar </w:t>
      </w:r>
      <w:r w:rsidRPr="00CE4BED">
        <w:t>Ministru kabineta 2015.gada 30.jūnija noteiktumiem Nr.337 “Noteikumi par Latvijas būvnormatīvu</w:t>
      </w:r>
      <w:r w:rsidR="00C2624E" w:rsidRPr="00CE4BED">
        <w:t>”,</w:t>
      </w:r>
      <w:r w:rsidRPr="00CE4BED">
        <w:t xml:space="preserve"> izstrādātu atzinumu vienlaikus ar Projektēšanas uzdevumam </w:t>
      </w:r>
      <w:r w:rsidR="00A1328E" w:rsidRPr="00CE4BED">
        <w:t xml:space="preserve">atbilstoši </w:t>
      </w:r>
      <w:r w:rsidRPr="00CE4BED">
        <w:t>izstrādātu apliecinājuma karti ar grafiskiem dokumentiem</w:t>
      </w:r>
      <w:r w:rsidR="001E7DC4" w:rsidRPr="00CE4BED">
        <w:t>, ne vēlāk k</w:t>
      </w:r>
      <w:r w:rsidR="00AA38D9" w:rsidRPr="00CE4BED">
        <w:t xml:space="preserve">ā </w:t>
      </w:r>
      <w:r w:rsidR="0026295C" w:rsidRPr="00CE4BED">
        <w:t>60</w:t>
      </w:r>
      <w:r w:rsidR="00AA38D9" w:rsidRPr="00CE4BED">
        <w:t xml:space="preserve"> (</w:t>
      </w:r>
      <w:r w:rsidR="0026295C" w:rsidRPr="00CE4BED">
        <w:t>sešdesmit</w:t>
      </w:r>
      <w:r w:rsidR="00AA38D9" w:rsidRPr="00CE4BED">
        <w:t>) dienu laikā no Līguma stāšanās spēkā</w:t>
      </w:r>
      <w:r w:rsidRPr="00CE4BED">
        <w:t>.</w:t>
      </w:r>
    </w:p>
    <w:p w:rsidR="004D3274" w:rsidRPr="00CE4BED" w:rsidRDefault="004D3274" w:rsidP="00AA38D9">
      <w:pPr>
        <w:pStyle w:val="Heading2"/>
        <w:rPr>
          <w:lang w:val="lv-LV"/>
        </w:rPr>
      </w:pPr>
      <w:r w:rsidRPr="00CE4BED">
        <w:rPr>
          <w:lang w:val="lv-LV"/>
        </w:rPr>
        <w:t>Darba nodošana</w:t>
      </w:r>
    </w:p>
    <w:p w:rsidR="004D3274" w:rsidRPr="00CE4BED" w:rsidRDefault="004D3274" w:rsidP="004D3274">
      <w:pPr>
        <w:numPr>
          <w:ilvl w:val="1"/>
          <w:numId w:val="12"/>
        </w:numPr>
        <w:ind w:hanging="720"/>
        <w:jc w:val="both"/>
      </w:pPr>
      <w:r w:rsidRPr="00CE4BED">
        <w:t>Darba nodošana Pasūtītājam notiek ar Darba pieņemšanas - nodošanas aktu, kuru paraksta Puses vai to pilnvaroti pārstāvji.</w:t>
      </w:r>
      <w:r w:rsidRPr="00CE4BED">
        <w:rPr>
          <w:b/>
        </w:rPr>
        <w:t xml:space="preserve"> </w:t>
      </w:r>
      <w:r w:rsidRPr="00CE4BED">
        <w:t>Par pilnvaroto personu šī punkta izpratnē atzīstamas Līguma 16.2. un 16.3.punktos minētās personas.</w:t>
      </w:r>
    </w:p>
    <w:p w:rsidR="004D3274" w:rsidRPr="00CE4BED" w:rsidRDefault="004D3274" w:rsidP="004D3274">
      <w:pPr>
        <w:numPr>
          <w:ilvl w:val="1"/>
          <w:numId w:val="12"/>
        </w:numPr>
        <w:ind w:hanging="720"/>
        <w:jc w:val="both"/>
      </w:pPr>
      <w:r w:rsidRPr="00CE4BED">
        <w:t>Ja Darba pieņemšanas – nodošanas laikā Pasūtītājs konstatē tā defektus vai līdz galam neizstrādātu Darbu vai kādu tā daļu, neatbilstību Līguma un normatīvo aktu prasībām, tad Pasūtītājs par to sastāda aktu un nosaka Darba defektu novēršanas vai neizstrādāto Darba daļu vai daļas izpildes termiņus un kārtību, kuri nav ilgāki par 15 (piecpadsmit) kalendārajām dienām, skaitot no dienas, kad šajā Līguma punktā noteikto aktu parakstījis Pasūtītājs. Šajā Līguma punktā noteiktajā aktā noteiktos Darba defektus un/vai nepadarītos Darba izstrādes darbus Izpildītājs novērš ar saviem spēkiem, materiāliem un uz sava rēķina. Šajā gadījumā Izpildītājs maksā Pasūtītājam Līgumā paredzēto kavējuma naudu par Darba neizstrādāšanu Līgumā noteiktajā termiņā. Ja Izpildītājs izvairās no Darbu trūkumu un/vai defektu novēršanas, Pasūtītājam ir tiesības pašam tos novērst, pieprasot no Izpildītāja visus ar to saistītos izdevumus. Izdevumus, kas noteikti šajā līguma punktā, Pasūtītājs ietur no Izpildītājam maksājamās līguma summas.</w:t>
      </w:r>
    </w:p>
    <w:p w:rsidR="004D3274" w:rsidRPr="00CE4BED" w:rsidRDefault="004D3274" w:rsidP="00AA38D9">
      <w:pPr>
        <w:pStyle w:val="Heading2"/>
        <w:rPr>
          <w:lang w:val="lv-LV"/>
        </w:rPr>
      </w:pPr>
      <w:r w:rsidRPr="00CE4BED">
        <w:rPr>
          <w:lang w:val="lv-LV"/>
        </w:rPr>
        <w:t>Maksājuma kārtība un dokumenti</w:t>
      </w:r>
    </w:p>
    <w:p w:rsidR="004D3274" w:rsidRPr="00CE4BED" w:rsidRDefault="004D3274" w:rsidP="004D3274">
      <w:pPr>
        <w:numPr>
          <w:ilvl w:val="1"/>
          <w:numId w:val="12"/>
        </w:numPr>
        <w:ind w:hanging="720"/>
        <w:jc w:val="both"/>
      </w:pPr>
      <w:r w:rsidRPr="00CE4BED">
        <w:t>Par paveikto Darbu Pasūtītājs maksā šādā kārtībā:</w:t>
      </w:r>
    </w:p>
    <w:p w:rsidR="004D3274" w:rsidRPr="00CE4BED" w:rsidRDefault="004D3274" w:rsidP="004D3274">
      <w:pPr>
        <w:numPr>
          <w:ilvl w:val="1"/>
          <w:numId w:val="12"/>
        </w:numPr>
        <w:ind w:hanging="720"/>
        <w:jc w:val="both"/>
      </w:pPr>
      <w:r w:rsidRPr="00CE4BED">
        <w:lastRenderedPageBreak/>
        <w:t>Pasūtītājs samaksā Izpildītājam avansu ne vairāk kā 20% (divdesmit procenti) apmērā no Līguma summas.</w:t>
      </w:r>
    </w:p>
    <w:p w:rsidR="004D3274" w:rsidRPr="00CE4BED" w:rsidRDefault="004D3274" w:rsidP="004D3274">
      <w:pPr>
        <w:numPr>
          <w:ilvl w:val="1"/>
          <w:numId w:val="12"/>
        </w:numPr>
        <w:ind w:hanging="720"/>
        <w:jc w:val="both"/>
      </w:pPr>
      <w:r w:rsidRPr="00CE4BED">
        <w:t xml:space="preserve">Darbu galīgā apmaksa tiks veikta 30 (trīsdesmit) dienu laikā, pēc visu </w:t>
      </w:r>
      <w:r w:rsidR="001E7DC4" w:rsidRPr="00CE4BED">
        <w:t>Līgumā</w:t>
      </w:r>
      <w:r w:rsidRPr="00CE4BED">
        <w:t xml:space="preserve"> minēto prasību izpildes, pieņemšanas – nodošanas akta parakstīšanas līguma 8.punktā noteiktajā kārtībā</w:t>
      </w:r>
      <w:r w:rsidR="001E7DC4" w:rsidRPr="00CE4BED">
        <w:t>,</w:t>
      </w:r>
      <w:r w:rsidRPr="00CE4BED">
        <w:t xml:space="preserve"> un rēķina iesniegšanas. </w:t>
      </w:r>
    </w:p>
    <w:p w:rsidR="004D3274" w:rsidRPr="00CE4BED" w:rsidRDefault="004D3274" w:rsidP="004D3274">
      <w:pPr>
        <w:numPr>
          <w:ilvl w:val="1"/>
          <w:numId w:val="12"/>
        </w:numPr>
        <w:ind w:hanging="720"/>
        <w:jc w:val="both"/>
      </w:pPr>
      <w:r w:rsidRPr="00CE4BED">
        <w:t>Visus maksājumus veic ar pārskaitījumu 30 (trīsdesmit) dienu laikā no brīža, kad Projekta vadītājs ir saņēmis pareizi sagatavotus samaksas dokumentus. Samaksu par Darbu izpildi Pasūtītājs pārskaita uz Izpildītāja norādītu kontu.</w:t>
      </w:r>
    </w:p>
    <w:p w:rsidR="004D3274" w:rsidRPr="00CE4BED" w:rsidRDefault="004D3274" w:rsidP="004D3274">
      <w:pPr>
        <w:numPr>
          <w:ilvl w:val="1"/>
          <w:numId w:val="12"/>
        </w:numPr>
        <w:ind w:hanging="720"/>
        <w:jc w:val="both"/>
      </w:pPr>
      <w:r w:rsidRPr="00CE4BED">
        <w:t>Līgumsodu un zaudējumus Izpildītājs atmaksā Pasūtītājam vai Pasūtītājs atskaita no Izpildītājam paredzētā maksājuma.</w:t>
      </w:r>
    </w:p>
    <w:p w:rsidR="004D3274" w:rsidRPr="00CE4BED" w:rsidRDefault="004D3274" w:rsidP="00AA38D9">
      <w:pPr>
        <w:pStyle w:val="Heading2"/>
        <w:rPr>
          <w:lang w:val="lv-LV"/>
        </w:rPr>
      </w:pPr>
      <w:r w:rsidRPr="00CE4BED">
        <w:rPr>
          <w:lang w:val="lv-LV"/>
        </w:rPr>
        <w:t>Darba kvalitāte un līgumsods</w:t>
      </w:r>
    </w:p>
    <w:p w:rsidR="004D3274" w:rsidRPr="00CE4BED" w:rsidRDefault="004D3274" w:rsidP="004D3274">
      <w:pPr>
        <w:numPr>
          <w:ilvl w:val="1"/>
          <w:numId w:val="12"/>
        </w:numPr>
        <w:ind w:hanging="720"/>
        <w:jc w:val="both"/>
      </w:pPr>
      <w:r w:rsidRPr="00CE4BED">
        <w:t>Darba sagatavošanas, būvprojekta ekspertīzes un būvniecības laikā 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10.4.punktā noteiktā līgumsoda.</w:t>
      </w:r>
    </w:p>
    <w:p w:rsidR="004D3274" w:rsidRPr="00CE4BED" w:rsidRDefault="004D3274" w:rsidP="004D3274">
      <w:pPr>
        <w:numPr>
          <w:ilvl w:val="1"/>
          <w:numId w:val="12"/>
        </w:numPr>
        <w:ind w:hanging="720"/>
        <w:jc w:val="both"/>
      </w:pPr>
      <w:r w:rsidRPr="00CE4BED">
        <w:t xml:space="preserve">Izpildītājam jāsedz to būvdarbu izmaksas, kas nebūtu jāveic, ja būvprojekta kļūdas būtu Pasūtītāja noteiktajā termiņā izlabotas, bet kopā ne vairāk kā 10 (desmit) % apmērā no šajā līgumā noteiktās kopējās summas. Izpildītājam jāsedz tādu defektu labošanas izmaksas, kas radušies būves garantijas laikā projekta kļūdu dēļ. </w:t>
      </w:r>
    </w:p>
    <w:p w:rsidR="004D3274" w:rsidRPr="00CE4BED" w:rsidRDefault="004D3274" w:rsidP="004D3274">
      <w:pPr>
        <w:numPr>
          <w:ilvl w:val="1"/>
          <w:numId w:val="12"/>
        </w:numPr>
        <w:ind w:hanging="720"/>
        <w:jc w:val="both"/>
      </w:pPr>
      <w:r w:rsidRPr="00CE4BED">
        <w:t xml:space="preserve">Ja Pasūtītājs kavē līgumā noteiktos maksājumus, tad Pasūtītājs maksā līgumsodu 0,2 (nulle komats divi) % apmērā no neveiktā maksājuma (parāda) par katru nokavēto dienu, bet kopsummā ne vairāk kā 10 % (desmit procenti) no līguma kopējās summas.. </w:t>
      </w:r>
    </w:p>
    <w:p w:rsidR="004D3274" w:rsidRPr="00CE4BED" w:rsidRDefault="004D3274" w:rsidP="004D3274">
      <w:pPr>
        <w:numPr>
          <w:ilvl w:val="1"/>
          <w:numId w:val="12"/>
        </w:numPr>
        <w:ind w:hanging="720"/>
        <w:jc w:val="both"/>
      </w:pPr>
      <w:r w:rsidRPr="00CE4BED">
        <w:t xml:space="preserve">Ja Izpildītājs kavē līgumā noteikto Darba iesniegšanas termiņu, vai kavē pieļauto kļūdu un trūkumu labošanas termiņus, tad Izpildītājs maksā līgumsodu 0,2 (nulle komats divi) % apmērā no līguma kopējās summas par katru nokavēto dienu, bet kopsummā ne vairāk kā 10 % (desmit procenti) no līguma kopējās summas. </w:t>
      </w:r>
    </w:p>
    <w:p w:rsidR="004D3274" w:rsidRPr="00CE4BED" w:rsidRDefault="004D3274" w:rsidP="00AA38D9">
      <w:pPr>
        <w:pStyle w:val="Heading2"/>
        <w:rPr>
          <w:lang w:val="lv-LV"/>
        </w:rPr>
      </w:pPr>
      <w:r w:rsidRPr="00CE4BED">
        <w:rPr>
          <w:lang w:val="lv-LV"/>
        </w:rPr>
        <w:t>Līguma grozīšana</w:t>
      </w:r>
    </w:p>
    <w:p w:rsidR="004D3274" w:rsidRPr="00CE4BED" w:rsidRDefault="004D3274" w:rsidP="004D3274">
      <w:pPr>
        <w:numPr>
          <w:ilvl w:val="1"/>
          <w:numId w:val="12"/>
        </w:numPr>
        <w:ind w:hanging="720"/>
        <w:jc w:val="both"/>
      </w:pPr>
      <w:r w:rsidRPr="00CE4BED">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 saskaņā ar Publisko iepirkumu likuma 67.</w:t>
      </w:r>
      <w:r w:rsidRPr="00CE4BED">
        <w:rPr>
          <w:vertAlign w:val="superscript"/>
        </w:rPr>
        <w:t xml:space="preserve">1 </w:t>
      </w:r>
      <w:r w:rsidRPr="00CE4BED">
        <w:t>pantu.</w:t>
      </w:r>
    </w:p>
    <w:p w:rsidR="004D3274" w:rsidRPr="00CE4BED" w:rsidRDefault="004D3274" w:rsidP="004D3274">
      <w:pPr>
        <w:numPr>
          <w:ilvl w:val="1"/>
          <w:numId w:val="12"/>
        </w:numPr>
        <w:ind w:hanging="720"/>
        <w:jc w:val="both"/>
      </w:pPr>
      <w:r w:rsidRPr="00CE4BED">
        <w:t>Līgumcena var tikt grozīta, ja puses vienojas grozīt līguma 1.pielikumu ”Finanšu piedāvājums” un „Tehniskais piedāvājums” un tas ietekmē Izpildītāja izdevumus.</w:t>
      </w:r>
    </w:p>
    <w:p w:rsidR="004D3274" w:rsidRPr="00CE4BED" w:rsidRDefault="004D3274" w:rsidP="004D3274">
      <w:pPr>
        <w:numPr>
          <w:ilvl w:val="1"/>
          <w:numId w:val="12"/>
        </w:numPr>
        <w:ind w:hanging="720"/>
        <w:jc w:val="both"/>
      </w:pPr>
      <w:r w:rsidRPr="00CE4BED">
        <w:t>Līguma grozījumus sagatavo Izpildītājs, saskaņo Pasūtītājs un paraksta abas puses.</w:t>
      </w:r>
    </w:p>
    <w:p w:rsidR="004D3274" w:rsidRPr="00CE4BED" w:rsidRDefault="004D3274" w:rsidP="004D3274">
      <w:pPr>
        <w:numPr>
          <w:ilvl w:val="1"/>
          <w:numId w:val="12"/>
        </w:numPr>
        <w:ind w:hanging="720"/>
        <w:jc w:val="both"/>
      </w:pPr>
      <w:r w:rsidRPr="00CE4BED">
        <w:t>Līguma grozījumi izdarāmi rakstveidā.</w:t>
      </w:r>
    </w:p>
    <w:p w:rsidR="004D3274" w:rsidRPr="00CE4BED" w:rsidRDefault="004D3274" w:rsidP="004D3274">
      <w:pPr>
        <w:numPr>
          <w:ilvl w:val="1"/>
          <w:numId w:val="12"/>
        </w:numPr>
        <w:ind w:hanging="720"/>
        <w:jc w:val="both"/>
      </w:pPr>
      <w:r w:rsidRPr="00CE4BED">
        <w:t>Izpildītājs ir tiesīgs saņemt Darba izpildes laika pagarinājumu, ja:</w:t>
      </w:r>
    </w:p>
    <w:p w:rsidR="004D3274" w:rsidRPr="00CE4BED" w:rsidRDefault="004D3274" w:rsidP="004D3274">
      <w:pPr>
        <w:numPr>
          <w:ilvl w:val="2"/>
          <w:numId w:val="12"/>
        </w:numPr>
        <w:ind w:left="720"/>
        <w:jc w:val="both"/>
      </w:pPr>
      <w:r w:rsidRPr="00CE4BED">
        <w:t>Pasūtītājs kavē vai aptur Darba veikšanu, no Izpildītāja neatkarīgu iemeslu dēļ, vai novilcina pienākumu izpildi 7.2.punktā noteiktajā termiņā;</w:t>
      </w:r>
    </w:p>
    <w:p w:rsidR="004D3274" w:rsidRPr="00CE4BED" w:rsidRDefault="004D3274" w:rsidP="004D3274">
      <w:pPr>
        <w:numPr>
          <w:ilvl w:val="2"/>
          <w:numId w:val="12"/>
        </w:numPr>
        <w:ind w:left="720"/>
        <w:jc w:val="both"/>
      </w:pPr>
      <w:r w:rsidRPr="00CE4BED">
        <w:t>Darba veikšanu kavē būtiski līguma 1.pielikuma ”Finanšu piedāvājums” un „Tehniskais piedāvājums” grozījumi, kas nav Izpildītāja radīti.</w:t>
      </w:r>
    </w:p>
    <w:p w:rsidR="004D3274" w:rsidRPr="00CE4BED" w:rsidRDefault="004D3274" w:rsidP="00AA38D9">
      <w:pPr>
        <w:pStyle w:val="Heading2"/>
        <w:rPr>
          <w:lang w:val="lv-LV"/>
        </w:rPr>
      </w:pPr>
      <w:r w:rsidRPr="00CE4BED">
        <w:rPr>
          <w:lang w:val="lv-LV"/>
        </w:rPr>
        <w:t>Līguma darbības izbeigšana</w:t>
      </w:r>
    </w:p>
    <w:p w:rsidR="004D3274" w:rsidRPr="00CE4BED" w:rsidRDefault="004D3274" w:rsidP="004D3274">
      <w:pPr>
        <w:numPr>
          <w:ilvl w:val="1"/>
          <w:numId w:val="12"/>
        </w:numPr>
        <w:ind w:hanging="720"/>
        <w:jc w:val="both"/>
      </w:pPr>
      <w:r w:rsidRPr="00CE4BED">
        <w:t>Ja kāds no Līdzējiem ir pārkāpis jebkuru no Līguma noteikumiem, otrs Līdzējs par to vainīgajam Līdzējam ar ierakstītu pasta sūtījumu nosūta rakstisku brīdinājumu vai arī minēto brīdinājumu nodod personīgi pret parakstu, norādot termiņu (kurš nedrīkst būt īsāks kā 20 (divdesmit) kalendār</w:t>
      </w:r>
      <w:r w:rsidR="00A1328E" w:rsidRPr="00CE4BED">
        <w:t>ajām</w:t>
      </w:r>
      <w:r w:rsidRPr="00CE4BED">
        <w:t xml:space="preserve"> dien</w:t>
      </w:r>
      <w:r w:rsidR="00A1328E" w:rsidRPr="00CE4BED">
        <w:t>ām</w:t>
      </w:r>
      <w:r w:rsidRPr="00CE4BED">
        <w:t>, skaitot no dienas, kad brīdinājums nodots pastā vai nodots pret parakstu) Līgumā noteikto saistību izpildei, t.i. konstatēto pārkāpumu novēršanai. Ja brīdinājumā norādītajā termiņā Līguma pārkāpumi netiek novērsti, tad Līdzējs, kuras intereses ir aizskartas, var vienpusēji lauzt Līgumu, nosūtot ar ierakstītu pasta sūtījumu par to otram Līdzējam rakstisku paziņojumu.</w:t>
      </w:r>
    </w:p>
    <w:p w:rsidR="004D3274" w:rsidRPr="00CE4BED" w:rsidRDefault="004D3274" w:rsidP="004D3274">
      <w:pPr>
        <w:numPr>
          <w:ilvl w:val="1"/>
          <w:numId w:val="12"/>
        </w:numPr>
        <w:ind w:hanging="720"/>
        <w:jc w:val="both"/>
      </w:pPr>
      <w:r w:rsidRPr="00CE4BED">
        <w:lastRenderedPageBreak/>
        <w:t>Izpildītājs var lauzt Līgumu bez iepriekšēja brīdinājuma, par to rakstiski paziņojot Pasūtītājam, ja Pasūtītājs nokavē Līgumā noteikto maksājumu ilgāk par 30 (trīsdesmit) kalendārajām dienām.</w:t>
      </w:r>
    </w:p>
    <w:p w:rsidR="004D3274" w:rsidRPr="00CE4BED" w:rsidRDefault="004D3274" w:rsidP="004D3274">
      <w:pPr>
        <w:numPr>
          <w:ilvl w:val="1"/>
          <w:numId w:val="12"/>
        </w:numPr>
        <w:ind w:hanging="720"/>
        <w:jc w:val="both"/>
      </w:pPr>
      <w:r w:rsidRPr="00CE4BED">
        <w:t>Izpildītājam ir tiesības vienpusēji lauzt Līgumu, rakstiski par to paziņojot Pasūtītājam, gadījumā ja Pasūtītājs kavē Līgumā noteiktos maksājumus un līgumsods sasniedz 10% no Līguma 3.2.punktā noteiktās Līguma summas.</w:t>
      </w:r>
    </w:p>
    <w:p w:rsidR="004D3274" w:rsidRPr="00CE4BED" w:rsidRDefault="004D3274" w:rsidP="004D3274">
      <w:pPr>
        <w:numPr>
          <w:ilvl w:val="1"/>
          <w:numId w:val="12"/>
        </w:numPr>
        <w:ind w:hanging="720"/>
        <w:jc w:val="both"/>
      </w:pPr>
      <w:r w:rsidRPr="00CE4BED">
        <w:t>Pasūtītājam ir tiesības vienpusēji lauzt Līgumu, ja Izpildītājs bankrotē vai tā darbība tiek izbeigta vai pārtraukta kādu citu svarīgu iemeslu dēļ (piemēram, maksātnespējas ierosināšana).</w:t>
      </w:r>
    </w:p>
    <w:p w:rsidR="004D3274" w:rsidRPr="00CE4BED" w:rsidRDefault="004D3274" w:rsidP="004D3274">
      <w:pPr>
        <w:numPr>
          <w:ilvl w:val="1"/>
          <w:numId w:val="12"/>
        </w:numPr>
        <w:ind w:hanging="720"/>
        <w:jc w:val="both"/>
      </w:pPr>
      <w:r w:rsidRPr="00CE4BED">
        <w:t xml:space="preserve">Pasūtītājam ir tiesības vienpusēji lauzt Līgumu, ja Pasūtītājs konstatē, ka </w:t>
      </w:r>
      <w:r w:rsidR="00AA38D9" w:rsidRPr="00CE4BED">
        <w:t>Darba</w:t>
      </w:r>
      <w:r w:rsidRPr="00CE4BED">
        <w:t xml:space="preserve"> izstrāde neatbilst Līguma un tā pielikumu nosacījumiem.</w:t>
      </w:r>
    </w:p>
    <w:p w:rsidR="004D3274" w:rsidRPr="00CE4BED" w:rsidRDefault="004D3274" w:rsidP="004D3274">
      <w:pPr>
        <w:numPr>
          <w:ilvl w:val="1"/>
          <w:numId w:val="12"/>
        </w:numPr>
        <w:ind w:hanging="720"/>
        <w:jc w:val="both"/>
      </w:pPr>
      <w:r w:rsidRPr="00CE4BED">
        <w:t xml:space="preserve">Pasūtītājam ir tiesības vienpusēji lauzt Līgumu, ja Izpildītājs Līguma 5.4. punktā noteiktajā kārtībā un termiņā neiesniedz Pasūtītājam būvspeciālistu, t.sk., atbildīgā būvspeciālista darbības civiltiesiskās atbildības apdrošināšanas polisi. </w:t>
      </w:r>
    </w:p>
    <w:p w:rsidR="004D3274" w:rsidRPr="00CE4BED" w:rsidRDefault="004D3274" w:rsidP="004D3274">
      <w:pPr>
        <w:numPr>
          <w:ilvl w:val="1"/>
          <w:numId w:val="12"/>
        </w:numPr>
        <w:ind w:hanging="720"/>
        <w:jc w:val="both"/>
      </w:pPr>
      <w:r w:rsidRPr="00CE4BED">
        <w:t>Ja Līgums tiek lauzts, Izpildītājs nekavējoties pārtrauc projektēšanas darbu, par ko tiek sastādīts projektēšanas darba no pieņemšanas – došanas akts un saņem samaksu par visiem līdz Līguma laušanas brīdim kvalitatīvi paveiktajiem projektēšanas darbiem, izņemot gadījumu, kad Līgums tiek lauzts Izpildītāja vainas dēļ.</w:t>
      </w:r>
    </w:p>
    <w:p w:rsidR="004D3274" w:rsidRPr="00CE4BED" w:rsidRDefault="004D3274" w:rsidP="004D3274">
      <w:pPr>
        <w:numPr>
          <w:ilvl w:val="1"/>
          <w:numId w:val="12"/>
        </w:numPr>
        <w:ind w:hanging="720"/>
        <w:jc w:val="both"/>
      </w:pPr>
      <w:r w:rsidRPr="00CE4BED">
        <w:t>Gadījumā, ja Līgums tiek lauzts kāda Līdzēja vainas dēļ, kas izpaudusies kā Līguma saistību nepildīšana vai nepienācīga pildīšana vai zaudējumu nodarīšana otram Līdzējam, tad Līdzējam, kurš ir vainojams Līguma laušanā, ir jāatlīdzina otram Līdzējam zaudējumi, kas tam rodas saistībā ar Līguma laušanu. Gadījumā, ja Līgums tiek lauzts Izpildītāja vainas dēļ, tad Izpildītājs maksā Pasūtītājam papildus zaudējumiem arī līgumsodu 10 % apmērā no Līguma 3.2.punktā noteiktās Līguma summas, kurš nomaksājams 3 (trīs) dienu laikā, skaitot no dienas, kad Izpildītājs saņēmis no Pasūtītāja rēķinu par šajā Līguma punktā noteikto līgumsodu.</w:t>
      </w:r>
    </w:p>
    <w:p w:rsidR="004D3274" w:rsidRPr="00CE4BED" w:rsidRDefault="004D3274" w:rsidP="00AA38D9">
      <w:pPr>
        <w:pStyle w:val="Heading2"/>
        <w:rPr>
          <w:lang w:val="lv-LV"/>
        </w:rPr>
      </w:pPr>
      <w:r w:rsidRPr="00CE4BED">
        <w:rPr>
          <w:lang w:val="lv-LV"/>
        </w:rPr>
        <w:t>Autortiesības</w:t>
      </w:r>
    </w:p>
    <w:p w:rsidR="004D3274" w:rsidRPr="00CE4BED" w:rsidRDefault="004D3274" w:rsidP="004D3274">
      <w:pPr>
        <w:numPr>
          <w:ilvl w:val="1"/>
          <w:numId w:val="12"/>
        </w:numPr>
        <w:ind w:hanging="720"/>
        <w:jc w:val="both"/>
      </w:pPr>
      <w:r w:rsidRPr="00CE4BED">
        <w:t>Līdzēji vienojas, ka vienlaicīgi ar Darbu nodošanu – pieņemšanu, Izpildītājs saskaņā ar Civillikuma 841.pantu, Autortiesību likuma 2.panta sesto daļu, Autortiesību likuma 13.panta pirmo daļu un 16.panta otro daļu, bez atlīdzības atsavina par labu Pasūtītājam savas mantiskās autortiesības uz Izpildītāja izstrādāto Darbu, kuru tas izstrādājis saskaņā ar Līgumu.</w:t>
      </w:r>
    </w:p>
    <w:p w:rsidR="004D3274" w:rsidRPr="00CE4BED" w:rsidRDefault="004D3274" w:rsidP="00AA38D9">
      <w:pPr>
        <w:pStyle w:val="Heading2"/>
        <w:rPr>
          <w:lang w:val="lv-LV"/>
        </w:rPr>
      </w:pPr>
      <w:r w:rsidRPr="00CE4BED">
        <w:rPr>
          <w:lang w:val="lv-LV"/>
        </w:rPr>
        <w:t>Nepārvarama vara</w:t>
      </w:r>
    </w:p>
    <w:p w:rsidR="004D3274" w:rsidRPr="00CE4BED" w:rsidRDefault="004D3274" w:rsidP="004D3274">
      <w:pPr>
        <w:numPr>
          <w:ilvl w:val="1"/>
          <w:numId w:val="12"/>
        </w:numPr>
        <w:ind w:hanging="720"/>
        <w:jc w:val="both"/>
        <w:rPr>
          <w:bCs/>
        </w:rPr>
      </w:pPr>
      <w:r w:rsidRPr="00CE4BED">
        <w:rPr>
          <w:bCs/>
        </w:rPr>
        <w:t>Līdzēju atbildība neiestājas, ja Līguma saistību izpildi aizkavē vai padara neiespējamu nepārvaramas varas apstākļi (dabas stihija, plūdi, ražošanas avārijas, valsts varas institūciju lēmumi).</w:t>
      </w:r>
    </w:p>
    <w:p w:rsidR="004D3274" w:rsidRPr="00CE4BED" w:rsidRDefault="004D3274" w:rsidP="0026295C">
      <w:pPr>
        <w:numPr>
          <w:ilvl w:val="1"/>
          <w:numId w:val="12"/>
        </w:numPr>
        <w:ind w:hanging="720"/>
        <w:jc w:val="both"/>
        <w:rPr>
          <w:bCs/>
        </w:rPr>
      </w:pPr>
      <w:r w:rsidRPr="00CE4BED">
        <w:rPr>
          <w:bCs/>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rsidR="001E7DC4" w:rsidRPr="00CE4BED" w:rsidRDefault="004D3274" w:rsidP="0026295C">
      <w:pPr>
        <w:pStyle w:val="Heading2"/>
        <w:jc w:val="both"/>
        <w:rPr>
          <w:lang w:val="lv-LV"/>
        </w:rPr>
      </w:pPr>
      <w:r w:rsidRPr="00CE4BED">
        <w:rPr>
          <w:lang w:val="lv-LV"/>
        </w:rPr>
        <w:t>Strīdus risināšana</w:t>
      </w:r>
    </w:p>
    <w:p w:rsidR="004D3274" w:rsidRPr="00CE4BED" w:rsidRDefault="004D3274" w:rsidP="0026295C">
      <w:pPr>
        <w:pStyle w:val="Heading2"/>
        <w:jc w:val="both"/>
        <w:rPr>
          <w:b w:val="0"/>
          <w:lang w:val="lv-LV"/>
        </w:rPr>
      </w:pPr>
      <w:r w:rsidRPr="00CE4BED">
        <w:rPr>
          <w:b w:val="0"/>
          <w:lang w:val="lv-LV"/>
        </w:rPr>
        <w:t>Visus strīdus, kas radīsies Līdzēju starpā sakarā ar Līguma izpildi, Līdzēji mēģinās atrisināt sarunu un vienošanās ceļā, sagatavojot un parakstot par to vienošanos. Ja strīdus un domstarpības neizdodas atrisināt sarunu un vienošanās ceļā, tad tie nododami izskatīšanai tiesā saskaņā ar Latvijas Republikas normatīvo aktu prasībām.</w:t>
      </w:r>
    </w:p>
    <w:p w:rsidR="004D3274" w:rsidRPr="00CE4BED" w:rsidRDefault="004D3274" w:rsidP="0026295C">
      <w:pPr>
        <w:pStyle w:val="Heading2"/>
        <w:jc w:val="both"/>
        <w:rPr>
          <w:lang w:val="lv-LV"/>
        </w:rPr>
      </w:pPr>
      <w:r w:rsidRPr="00CE4BED">
        <w:rPr>
          <w:lang w:val="lv-LV"/>
        </w:rPr>
        <w:t>Papildus noteikumi</w:t>
      </w:r>
    </w:p>
    <w:p w:rsidR="004D3274" w:rsidRPr="00CE4BED" w:rsidRDefault="004D3274" w:rsidP="0026295C">
      <w:pPr>
        <w:numPr>
          <w:ilvl w:val="1"/>
          <w:numId w:val="12"/>
        </w:numPr>
        <w:ind w:hanging="720"/>
        <w:jc w:val="both"/>
      </w:pPr>
      <w:r w:rsidRPr="00CE4BED">
        <w:t xml:space="preserve">Atbildīgā kontaktpersona par Līguma izpildi no Izpildītāja puses ir </w:t>
      </w:r>
      <w:r w:rsidR="0026295C" w:rsidRPr="00CE4BED">
        <w:t>Zigmunds Zemzars, tālrunis 29407718, e-pasts: kp@zednet.lv</w:t>
      </w:r>
      <w:r w:rsidRPr="00CE4BED">
        <w:t>.</w:t>
      </w:r>
    </w:p>
    <w:p w:rsidR="004D3274" w:rsidRPr="00CE4BED" w:rsidRDefault="004D3274" w:rsidP="0026295C">
      <w:pPr>
        <w:numPr>
          <w:ilvl w:val="1"/>
          <w:numId w:val="12"/>
        </w:numPr>
        <w:ind w:hanging="720"/>
        <w:jc w:val="both"/>
      </w:pPr>
      <w:r w:rsidRPr="00CE4BED">
        <w:t>Atbildīgā kontaktpersona par Līguma izpildi (Pasūtītāja pilnvarots pārstāvis) no Pasūtītāja puses ir Jēkabpils pilsētas pašvaldības Būvniecības un komunālās saimniecības nodaļas vadītāja Anita Vanaga, tālrunis 65207428; e-pasts: anita.vanaga@jekabpils.lv, fakss: 65207429.</w:t>
      </w:r>
    </w:p>
    <w:p w:rsidR="004D3274" w:rsidRPr="00CE4BED" w:rsidRDefault="004D3274" w:rsidP="004D3274">
      <w:pPr>
        <w:numPr>
          <w:ilvl w:val="1"/>
          <w:numId w:val="12"/>
        </w:numPr>
        <w:ind w:hanging="720"/>
        <w:jc w:val="both"/>
      </w:pPr>
      <w:r w:rsidRPr="00CE4BED">
        <w:lastRenderedPageBreak/>
        <w:t>Līgumam ir pievienoti zemāk uzskaitītie dokumenti, kas ir līguma pielikumi un neatņemama sastāvdaļa:</w:t>
      </w:r>
    </w:p>
    <w:tbl>
      <w:tblPr>
        <w:tblW w:w="8080"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4D3274" w:rsidRPr="00CE4BED" w:rsidTr="00CC2B17">
        <w:trPr>
          <w:trHeight w:val="284"/>
        </w:trPr>
        <w:tc>
          <w:tcPr>
            <w:tcW w:w="8080" w:type="dxa"/>
            <w:tcBorders>
              <w:top w:val="nil"/>
              <w:left w:val="nil"/>
              <w:bottom w:val="nil"/>
              <w:right w:val="nil"/>
            </w:tcBorders>
          </w:tcPr>
          <w:p w:rsidR="004D3274" w:rsidRDefault="004D3274" w:rsidP="00AA38D9">
            <w:pPr>
              <w:ind w:left="720" w:hanging="720"/>
            </w:pPr>
            <w:r w:rsidRPr="00CE4BED">
              <w:t>1.pielikums ”</w:t>
            </w:r>
            <w:r w:rsidR="00CE4BED" w:rsidRPr="00CE4BED">
              <w:t>APSEKOŠANAS UZDEVUMS</w:t>
            </w:r>
            <w:r w:rsidRPr="00CE4BED">
              <w:t>”</w:t>
            </w:r>
            <w:r w:rsidR="00AA38D9" w:rsidRPr="00CE4BED">
              <w:t>.</w:t>
            </w:r>
          </w:p>
          <w:p w:rsidR="00CE4BED" w:rsidRPr="00CE4BED" w:rsidRDefault="00CE4BED" w:rsidP="00AA38D9">
            <w:pPr>
              <w:ind w:left="720" w:hanging="720"/>
            </w:pPr>
            <w:r>
              <w:t xml:space="preserve">2. </w:t>
            </w:r>
            <w:r w:rsidRPr="00CE4BED">
              <w:t>pielikums ”Finanšu piedāvājums”.</w:t>
            </w:r>
          </w:p>
        </w:tc>
      </w:tr>
    </w:tbl>
    <w:p w:rsidR="004D3274" w:rsidRPr="00CE4BED" w:rsidRDefault="004D3274" w:rsidP="004D3274">
      <w:pPr>
        <w:numPr>
          <w:ilvl w:val="1"/>
          <w:numId w:val="12"/>
        </w:numPr>
        <w:ind w:hanging="720"/>
        <w:jc w:val="both"/>
      </w:pPr>
      <w:r w:rsidRPr="00CE4BED">
        <w:t>Līgums noslēgts 2 (divos) eksemplāros latviešu valodā, pa vienam līguma eksemplāram uz</w:t>
      </w:r>
      <w:r w:rsidR="00226B1D" w:rsidRPr="00CE4BED">
        <w:t xml:space="preserve"> 5 (piecām) </w:t>
      </w:r>
      <w:r w:rsidRPr="00CE4BED">
        <w:t xml:space="preserve">lapām ar </w:t>
      </w:r>
      <w:r w:rsidR="00CE4BED">
        <w:t>2</w:t>
      </w:r>
      <w:r w:rsidRPr="00CE4BED">
        <w:t xml:space="preserve"> (</w:t>
      </w:r>
      <w:r w:rsidR="00CE4BED">
        <w:t>diviem</w:t>
      </w:r>
      <w:r w:rsidRPr="00CE4BED">
        <w:t>) pielikum</w:t>
      </w:r>
      <w:r w:rsidR="00CE4BED">
        <w:t>iem kopā</w:t>
      </w:r>
      <w:r w:rsidR="00226B1D" w:rsidRPr="00CE4BED">
        <w:t xml:space="preserve"> uz </w:t>
      </w:r>
      <w:r w:rsidR="00CE4BED">
        <w:t>2</w:t>
      </w:r>
      <w:r w:rsidR="00226B1D" w:rsidRPr="00CE4BED">
        <w:t xml:space="preserve"> (</w:t>
      </w:r>
      <w:r w:rsidR="00CE4BED">
        <w:t>divām</w:t>
      </w:r>
      <w:r w:rsidR="00226B1D" w:rsidRPr="00CE4BED">
        <w:t>)</w:t>
      </w:r>
      <w:r w:rsidRPr="00CE4BED">
        <w:t xml:space="preserve"> lap</w:t>
      </w:r>
      <w:r w:rsidR="00CE4BED">
        <w:t>ām</w:t>
      </w:r>
      <w:r w:rsidRPr="00CE4BED">
        <w:t xml:space="preserve"> katrai pusei.</w:t>
      </w:r>
    </w:p>
    <w:p w:rsidR="0026295C" w:rsidRPr="00CE4BED" w:rsidRDefault="004D3274" w:rsidP="0026295C">
      <w:pPr>
        <w:pStyle w:val="Heading2"/>
        <w:rPr>
          <w:lang w:val="lv-LV"/>
        </w:rPr>
      </w:pPr>
      <w:r w:rsidRPr="00CE4BED">
        <w:rPr>
          <w:lang w:val="lv-LV"/>
        </w:rPr>
        <w:t>Pušu rekvizīti</w:t>
      </w:r>
    </w:p>
    <w:tbl>
      <w:tblPr>
        <w:tblW w:w="0" w:type="auto"/>
        <w:tblLayout w:type="fixed"/>
        <w:tblLook w:val="0000" w:firstRow="0" w:lastRow="0" w:firstColumn="0" w:lastColumn="0" w:noHBand="0" w:noVBand="0"/>
      </w:tblPr>
      <w:tblGrid>
        <w:gridCol w:w="4307"/>
        <w:gridCol w:w="312"/>
        <w:gridCol w:w="4857"/>
      </w:tblGrid>
      <w:tr w:rsidR="0026295C" w:rsidRPr="00CE4BED" w:rsidTr="008D2541">
        <w:trPr>
          <w:trHeight w:val="2269"/>
        </w:trPr>
        <w:tc>
          <w:tcPr>
            <w:tcW w:w="4307" w:type="dxa"/>
          </w:tcPr>
          <w:p w:rsidR="0026295C" w:rsidRPr="00CE4BED" w:rsidRDefault="0026295C" w:rsidP="008D2541">
            <w:pPr>
              <w:keepNext/>
              <w:outlineLvl w:val="2"/>
              <w:rPr>
                <w:b/>
              </w:rPr>
            </w:pPr>
            <w:r w:rsidRPr="00CE4BED">
              <w:rPr>
                <w:b/>
              </w:rPr>
              <w:t>PASŪTĪTĀJS:</w:t>
            </w:r>
          </w:p>
          <w:p w:rsidR="0026295C" w:rsidRPr="00CE4BED" w:rsidRDefault="0026295C" w:rsidP="008D2541">
            <w:pPr>
              <w:keepNext/>
              <w:outlineLvl w:val="2"/>
              <w:rPr>
                <w:b/>
              </w:rPr>
            </w:pPr>
            <w:r w:rsidRPr="00CE4BED">
              <w:rPr>
                <w:b/>
              </w:rPr>
              <w:t>Jēkabpils pilsētas pašvaldība</w:t>
            </w:r>
          </w:p>
          <w:p w:rsidR="0026295C" w:rsidRPr="00CE4BED" w:rsidRDefault="0026295C" w:rsidP="008D2541">
            <w:r w:rsidRPr="00CE4BED">
              <w:t>Reģ.Nr.LV90000024205</w:t>
            </w:r>
          </w:p>
          <w:p w:rsidR="0026295C" w:rsidRPr="00CE4BED" w:rsidRDefault="0026295C" w:rsidP="008D2541">
            <w:r w:rsidRPr="00CE4BED">
              <w:t>PVN Reģ.Nr.LV90000024205</w:t>
            </w:r>
          </w:p>
          <w:p w:rsidR="0026295C" w:rsidRPr="00CE4BED" w:rsidRDefault="0026295C" w:rsidP="008D2541">
            <w:r w:rsidRPr="00CE4BED">
              <w:t xml:space="preserve">Brīvības iela 120 </w:t>
            </w:r>
          </w:p>
          <w:p w:rsidR="0026295C" w:rsidRPr="00CE4BED" w:rsidRDefault="0026295C" w:rsidP="008D2541">
            <w:r w:rsidRPr="00CE4BED">
              <w:t>Jēkabpils, LV-5201</w:t>
            </w:r>
          </w:p>
          <w:p w:rsidR="0026295C" w:rsidRPr="00CE4BED" w:rsidRDefault="0026295C" w:rsidP="008D2541">
            <w:r w:rsidRPr="00CE4BED">
              <w:t xml:space="preserve">Banka: AS SEB banka </w:t>
            </w:r>
          </w:p>
          <w:p w:rsidR="0026295C" w:rsidRPr="00CE4BED" w:rsidRDefault="0026295C" w:rsidP="008D2541">
            <w:r w:rsidRPr="00CE4BED">
              <w:t>Kods: UNLALV2X</w:t>
            </w:r>
          </w:p>
          <w:p w:rsidR="0026295C" w:rsidRPr="00CE4BED" w:rsidRDefault="0026295C" w:rsidP="008D2541">
            <w:r w:rsidRPr="00CE4BED">
              <w:t>Konts: LV87UNLA 0009 0131 3079 3</w:t>
            </w:r>
          </w:p>
        </w:tc>
        <w:tc>
          <w:tcPr>
            <w:tcW w:w="312" w:type="dxa"/>
          </w:tcPr>
          <w:p w:rsidR="0026295C" w:rsidRPr="00CE4BED" w:rsidRDefault="0026295C" w:rsidP="008D2541">
            <w:pPr>
              <w:suppressAutoHyphens/>
              <w:jc w:val="both"/>
              <w:rPr>
                <w:b/>
                <w:lang w:eastAsia="ar-SA"/>
              </w:rPr>
            </w:pPr>
          </w:p>
        </w:tc>
        <w:tc>
          <w:tcPr>
            <w:tcW w:w="4857" w:type="dxa"/>
          </w:tcPr>
          <w:p w:rsidR="0026295C" w:rsidRPr="00CE4BED" w:rsidRDefault="0026295C" w:rsidP="008D2541">
            <w:pPr>
              <w:keepNext/>
              <w:keepLines/>
              <w:outlineLvl w:val="0"/>
              <w:rPr>
                <w:b/>
                <w:bCs/>
              </w:rPr>
            </w:pPr>
            <w:r w:rsidRPr="00CE4BED">
              <w:rPr>
                <w:b/>
                <w:bCs/>
              </w:rPr>
              <w:t>IZPILDĪTĀJS:</w:t>
            </w:r>
          </w:p>
          <w:p w:rsidR="0026295C" w:rsidRPr="00CE4BED" w:rsidRDefault="0026295C" w:rsidP="008D2541">
            <w:r w:rsidRPr="00CE4BED">
              <w:rPr>
                <w:b/>
              </w:rPr>
              <w:t>Akciju sabiedrība "Komunālprojekts"</w:t>
            </w:r>
          </w:p>
          <w:p w:rsidR="0026295C" w:rsidRPr="00CE4BED" w:rsidRDefault="0026295C" w:rsidP="008D2541">
            <w:r w:rsidRPr="00CE4BED">
              <w:t>Vienot. Reģ.Nr. 40003005372</w:t>
            </w:r>
          </w:p>
          <w:p w:rsidR="0026295C" w:rsidRPr="00CE4BED" w:rsidRDefault="0026295C" w:rsidP="008D2541">
            <w:r w:rsidRPr="00CE4BED">
              <w:t>PVN Reģ.Nr. LV40003005372</w:t>
            </w:r>
          </w:p>
          <w:p w:rsidR="0026295C" w:rsidRPr="00CE4BED" w:rsidRDefault="0026295C" w:rsidP="008D2541">
            <w:r w:rsidRPr="00CE4BED">
              <w:t>Juridiskā adrese: Hanzas iela 16, Rīga, LV-1045</w:t>
            </w:r>
          </w:p>
          <w:p w:rsidR="0026295C" w:rsidRPr="00CE4BED" w:rsidRDefault="0026295C" w:rsidP="008D2541">
            <w:r w:rsidRPr="00CE4BED">
              <w:t>Banka: AS SEB banka</w:t>
            </w:r>
          </w:p>
          <w:p w:rsidR="0026295C" w:rsidRPr="00CE4BED" w:rsidRDefault="0026295C" w:rsidP="008D2541">
            <w:r w:rsidRPr="00CE4BED">
              <w:t>Kods: UNLALV2X</w:t>
            </w:r>
          </w:p>
          <w:p w:rsidR="0026295C" w:rsidRPr="00CE4BED" w:rsidRDefault="0026295C" w:rsidP="008D2541">
            <w:pPr>
              <w:tabs>
                <w:tab w:val="left" w:pos="5040"/>
              </w:tabs>
              <w:rPr>
                <w:b/>
                <w:color w:val="000000"/>
              </w:rPr>
            </w:pPr>
            <w:r w:rsidRPr="00CE4BED">
              <w:t>Konts Nr.: LV11UNLA0002008467184</w:t>
            </w:r>
          </w:p>
          <w:p w:rsidR="0026295C" w:rsidRPr="00CE4BED" w:rsidRDefault="0026295C" w:rsidP="008D2541"/>
        </w:tc>
      </w:tr>
      <w:tr w:rsidR="0026295C" w:rsidRPr="00CE4BED" w:rsidTr="008D2541">
        <w:trPr>
          <w:trHeight w:val="604"/>
        </w:trPr>
        <w:tc>
          <w:tcPr>
            <w:tcW w:w="4307" w:type="dxa"/>
          </w:tcPr>
          <w:p w:rsidR="0026295C" w:rsidRPr="00CE4BED" w:rsidRDefault="0026295C" w:rsidP="008D2541">
            <w:pPr>
              <w:suppressAutoHyphens/>
            </w:pPr>
          </w:p>
          <w:p w:rsidR="0026295C" w:rsidRPr="00CE4BED" w:rsidRDefault="0026295C" w:rsidP="008D2541">
            <w:pPr>
              <w:suppressAutoHyphens/>
            </w:pPr>
            <w:r w:rsidRPr="00CE4BED">
              <w:t>Domes priekšsēdētāja vietnieks</w:t>
            </w:r>
          </w:p>
          <w:p w:rsidR="0026295C" w:rsidRPr="00CE4BED" w:rsidRDefault="0026295C" w:rsidP="008D2541">
            <w:pPr>
              <w:suppressAutoHyphens/>
            </w:pPr>
            <w:r w:rsidRPr="00CE4BED">
              <w:t>sociālajos jautājumos</w:t>
            </w:r>
          </w:p>
          <w:p w:rsidR="0026295C" w:rsidRPr="00CE4BED" w:rsidRDefault="0026295C" w:rsidP="008D2541">
            <w:pPr>
              <w:suppressAutoHyphens/>
            </w:pPr>
          </w:p>
          <w:p w:rsidR="0026295C" w:rsidRPr="00CE4BED" w:rsidRDefault="0026295C" w:rsidP="008D2541">
            <w:pPr>
              <w:suppressAutoHyphens/>
            </w:pPr>
          </w:p>
          <w:p w:rsidR="0026295C" w:rsidRPr="00CE4BED" w:rsidRDefault="0026295C" w:rsidP="008D2541">
            <w:pPr>
              <w:suppressAutoHyphens/>
              <w:rPr>
                <w:lang w:eastAsia="ar-SA"/>
              </w:rPr>
            </w:pPr>
            <w:r w:rsidRPr="00CE4BED">
              <w:t>_________________________</w:t>
            </w:r>
          </w:p>
        </w:tc>
        <w:tc>
          <w:tcPr>
            <w:tcW w:w="312" w:type="dxa"/>
          </w:tcPr>
          <w:p w:rsidR="0026295C" w:rsidRPr="00CE4BED" w:rsidRDefault="0026295C" w:rsidP="008D2541">
            <w:pPr>
              <w:suppressAutoHyphens/>
              <w:jc w:val="both"/>
              <w:rPr>
                <w:lang w:eastAsia="ar-SA"/>
              </w:rPr>
            </w:pPr>
          </w:p>
        </w:tc>
        <w:tc>
          <w:tcPr>
            <w:tcW w:w="4857" w:type="dxa"/>
          </w:tcPr>
          <w:p w:rsidR="0026295C" w:rsidRPr="00CE4BED" w:rsidRDefault="0026295C" w:rsidP="008D2541">
            <w:pPr>
              <w:suppressAutoHyphens/>
              <w:jc w:val="both"/>
              <w:rPr>
                <w:lang w:eastAsia="ar-SA"/>
              </w:rPr>
            </w:pPr>
          </w:p>
          <w:p w:rsidR="0026295C" w:rsidRPr="00CE4BED" w:rsidRDefault="0026295C" w:rsidP="008D2541">
            <w:pPr>
              <w:suppressAutoHyphens/>
              <w:jc w:val="both"/>
              <w:rPr>
                <w:lang w:eastAsia="ar-SA"/>
              </w:rPr>
            </w:pPr>
            <w:r w:rsidRPr="00CE4BED">
              <w:rPr>
                <w:lang w:eastAsia="ar-SA"/>
              </w:rPr>
              <w:t>Pilnvarotais pārstāvis</w:t>
            </w:r>
          </w:p>
          <w:p w:rsidR="0026295C" w:rsidRPr="00CE4BED" w:rsidRDefault="0026295C" w:rsidP="008D2541">
            <w:pPr>
              <w:suppressAutoHyphens/>
            </w:pPr>
          </w:p>
          <w:p w:rsidR="0026295C" w:rsidRPr="00CE4BED" w:rsidRDefault="0026295C" w:rsidP="008D2541">
            <w:pPr>
              <w:suppressAutoHyphens/>
            </w:pPr>
          </w:p>
          <w:p w:rsidR="0026295C" w:rsidRPr="00CE4BED" w:rsidRDefault="0026295C" w:rsidP="008D2541">
            <w:pPr>
              <w:suppressAutoHyphens/>
            </w:pPr>
          </w:p>
          <w:p w:rsidR="0026295C" w:rsidRPr="00CE4BED" w:rsidRDefault="0026295C" w:rsidP="008D2541">
            <w:pPr>
              <w:suppressAutoHyphens/>
              <w:rPr>
                <w:lang w:eastAsia="ar-SA"/>
              </w:rPr>
            </w:pPr>
            <w:r w:rsidRPr="00CE4BED">
              <w:t>_________________________</w:t>
            </w:r>
          </w:p>
        </w:tc>
      </w:tr>
      <w:tr w:rsidR="0026295C" w:rsidRPr="00CE4BED" w:rsidTr="008D2541">
        <w:trPr>
          <w:trHeight w:val="635"/>
        </w:trPr>
        <w:tc>
          <w:tcPr>
            <w:tcW w:w="4307" w:type="dxa"/>
          </w:tcPr>
          <w:p w:rsidR="0026295C" w:rsidRPr="00CE4BED" w:rsidRDefault="0026295C" w:rsidP="008D2541">
            <w:pPr>
              <w:keepNext/>
              <w:spacing w:before="240" w:after="120"/>
              <w:outlineLvl w:val="1"/>
            </w:pPr>
            <w:r w:rsidRPr="00CE4BED">
              <w:t xml:space="preserve">               /J.Raščevskis/</w:t>
            </w:r>
          </w:p>
        </w:tc>
        <w:tc>
          <w:tcPr>
            <w:tcW w:w="312" w:type="dxa"/>
          </w:tcPr>
          <w:p w:rsidR="0026295C" w:rsidRPr="00CE4BED" w:rsidRDefault="0026295C" w:rsidP="008D2541">
            <w:pPr>
              <w:suppressAutoHyphens/>
              <w:jc w:val="both"/>
              <w:rPr>
                <w:bCs/>
                <w:lang w:eastAsia="ar-SA"/>
              </w:rPr>
            </w:pPr>
          </w:p>
        </w:tc>
        <w:tc>
          <w:tcPr>
            <w:tcW w:w="4857" w:type="dxa"/>
          </w:tcPr>
          <w:p w:rsidR="0026295C" w:rsidRPr="00CE4BED" w:rsidRDefault="0026295C" w:rsidP="008D2541">
            <w:pPr>
              <w:keepNext/>
              <w:spacing w:before="240" w:after="120"/>
              <w:ind w:left="360"/>
              <w:outlineLvl w:val="1"/>
              <w:rPr>
                <w:b/>
              </w:rPr>
            </w:pPr>
            <w:r w:rsidRPr="00CE4BED">
              <w:rPr>
                <w:b/>
              </w:rPr>
              <w:t xml:space="preserve">         /</w:t>
            </w:r>
            <w:r w:rsidRPr="00CE4BED">
              <w:t>Z.Zemzars</w:t>
            </w:r>
            <w:r w:rsidRPr="00CE4BED">
              <w:rPr>
                <w:b/>
              </w:rPr>
              <w:t>/</w:t>
            </w:r>
          </w:p>
        </w:tc>
      </w:tr>
    </w:tbl>
    <w:p w:rsidR="004D3274" w:rsidRPr="00CE4BED" w:rsidRDefault="004D3274" w:rsidP="0002277B">
      <w:bookmarkStart w:id="14"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4D3274" w:rsidRPr="00CE4BED" w:rsidSect="0004598B">
      <w:footerReference w:type="even" r:id="rId8"/>
      <w:footerReference w:type="default" r:id="rId9"/>
      <w:pgSz w:w="11907" w:h="16840" w:code="9"/>
      <w:pgMar w:top="1134" w:right="851" w:bottom="1134" w:left="1701"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BA5" w:rsidRDefault="00F75BA5">
      <w:r>
        <w:separator/>
      </w:r>
    </w:p>
  </w:endnote>
  <w:endnote w:type="continuationSeparator" w:id="0">
    <w:p w:rsidR="00F75BA5" w:rsidRDefault="00F7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55" w:rsidRDefault="0037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7F55" w:rsidRDefault="00377F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55" w:rsidRDefault="0037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277B">
      <w:rPr>
        <w:rStyle w:val="PageNumber"/>
        <w:noProof/>
      </w:rPr>
      <w:t>5</w:t>
    </w:r>
    <w:r>
      <w:rPr>
        <w:rStyle w:val="PageNumber"/>
      </w:rPr>
      <w:fldChar w:fldCharType="end"/>
    </w:r>
  </w:p>
  <w:p w:rsidR="00377F55" w:rsidRPr="00F139C7" w:rsidRDefault="00377F55" w:rsidP="00BF1C32">
    <w:pPr>
      <w:pStyle w:val="Footer"/>
      <w:pBdr>
        <w:top w:val="single" w:sz="4" w:space="10" w:color="auto"/>
      </w:pBdr>
      <w:spacing w:before="0"/>
      <w:ind w:right="357"/>
      <w:jc w:val="left"/>
    </w:pPr>
    <w:r w:rsidRPr="00F139C7">
      <w:t xml:space="preserve">Iepirkums </w:t>
    </w:r>
    <w:r>
      <w:rPr>
        <w:i/>
      </w:rPr>
      <w:t>Id.Nr</w:t>
    </w:r>
    <w:r w:rsidRPr="005A6E8E">
      <w:rPr>
        <w:i/>
      </w:rPr>
      <w:t xml:space="preserve">. </w:t>
    </w:r>
    <w:r w:rsidR="009B3A5E" w:rsidRPr="003E007B">
      <w:rPr>
        <w:i/>
      </w:rPr>
      <w:t>JPP 201</w:t>
    </w:r>
    <w:r w:rsidR="00500083">
      <w:rPr>
        <w:i/>
      </w:rPr>
      <w:t>6</w:t>
    </w:r>
    <w:r w:rsidRPr="003E007B">
      <w:rPr>
        <w:i/>
      </w:rPr>
      <w:t>/</w:t>
    </w:r>
    <w:r w:rsidR="009F599F">
      <w:rPr>
        <w:i/>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BA5" w:rsidRDefault="00F75BA5">
      <w:r>
        <w:separator/>
      </w:r>
    </w:p>
  </w:footnote>
  <w:footnote w:type="continuationSeparator" w:id="0">
    <w:p w:rsidR="00F75BA5" w:rsidRDefault="00F75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0000002"/>
    <w:multiLevelType w:val="singleLevel"/>
    <w:tmpl w:val="C5E8CA62"/>
    <w:name w:val="WW8Num4"/>
    <w:lvl w:ilvl="0">
      <w:start w:val="1"/>
      <w:numFmt w:val="decimal"/>
      <w:lvlText w:val="%1)"/>
      <w:lvlJc w:val="left"/>
      <w:pPr>
        <w:tabs>
          <w:tab w:val="num" w:pos="0"/>
        </w:tabs>
        <w:ind w:left="750" w:hanging="360"/>
      </w:pPr>
      <w:rPr>
        <w:b w:val="0"/>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9257B5B"/>
    <w:multiLevelType w:val="hybridMultilevel"/>
    <w:tmpl w:val="4B02ECAC"/>
    <w:name w:val="WW8Num422"/>
    <w:lvl w:ilvl="0" w:tplc="D8D4E802">
      <w:start w:val="1"/>
      <w:numFmt w:val="decimal"/>
      <w:lvlText w:val="%1)"/>
      <w:lvlJc w:val="left"/>
      <w:pPr>
        <w:tabs>
          <w:tab w:val="num" w:pos="0"/>
        </w:tabs>
        <w:ind w:left="75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5" w15:restartNumberingAfterBreak="0">
    <w:nsid w:val="0A0C1387"/>
    <w:multiLevelType w:val="hybridMultilevel"/>
    <w:tmpl w:val="3B4A1454"/>
    <w:lvl w:ilvl="0" w:tplc="B21A39D0">
      <w:start w:val="1"/>
      <w:numFmt w:val="decimal"/>
      <w:lvlText w:val="%1."/>
      <w:lvlJc w:val="left"/>
      <w:pPr>
        <w:ind w:left="1068" w:hanging="360"/>
      </w:pPr>
      <w:rPr>
        <w:rFonts w:ascii="Times New Roman" w:hAnsi="Times New Roman" w:cs="Times New Roman" w:hint="default"/>
      </w:rPr>
    </w:lvl>
    <w:lvl w:ilvl="1" w:tplc="04260019">
      <w:start w:val="1"/>
      <w:numFmt w:val="lowerLetter"/>
      <w:lvlText w:val="%2."/>
      <w:lvlJc w:val="left"/>
      <w:pPr>
        <w:ind w:left="1724" w:hanging="360"/>
      </w:pPr>
      <w:rPr>
        <w:rFonts w:ascii="Times New Roman" w:hAnsi="Times New Roman" w:cs="Times New Roman"/>
      </w:rPr>
    </w:lvl>
    <w:lvl w:ilvl="2" w:tplc="0426001B">
      <w:start w:val="1"/>
      <w:numFmt w:val="lowerRoman"/>
      <w:lvlText w:val="%3."/>
      <w:lvlJc w:val="right"/>
      <w:pPr>
        <w:ind w:left="2444" w:hanging="180"/>
      </w:pPr>
      <w:rPr>
        <w:rFonts w:ascii="Times New Roman" w:hAnsi="Times New Roman" w:cs="Times New Roman"/>
      </w:rPr>
    </w:lvl>
    <w:lvl w:ilvl="3" w:tplc="0426000F">
      <w:start w:val="1"/>
      <w:numFmt w:val="decimal"/>
      <w:lvlText w:val="%4."/>
      <w:lvlJc w:val="left"/>
      <w:pPr>
        <w:ind w:left="3164" w:hanging="360"/>
      </w:pPr>
      <w:rPr>
        <w:rFonts w:ascii="Times New Roman" w:hAnsi="Times New Roman" w:cs="Times New Roman"/>
      </w:rPr>
    </w:lvl>
    <w:lvl w:ilvl="4" w:tplc="04260019">
      <w:start w:val="1"/>
      <w:numFmt w:val="lowerLetter"/>
      <w:lvlText w:val="%5."/>
      <w:lvlJc w:val="left"/>
      <w:pPr>
        <w:ind w:left="3884" w:hanging="360"/>
      </w:pPr>
      <w:rPr>
        <w:rFonts w:ascii="Times New Roman" w:hAnsi="Times New Roman" w:cs="Times New Roman"/>
      </w:rPr>
    </w:lvl>
    <w:lvl w:ilvl="5" w:tplc="0426001B">
      <w:start w:val="1"/>
      <w:numFmt w:val="lowerRoman"/>
      <w:lvlText w:val="%6."/>
      <w:lvlJc w:val="right"/>
      <w:pPr>
        <w:ind w:left="4604" w:hanging="180"/>
      </w:pPr>
      <w:rPr>
        <w:rFonts w:ascii="Times New Roman" w:hAnsi="Times New Roman" w:cs="Times New Roman"/>
      </w:rPr>
    </w:lvl>
    <w:lvl w:ilvl="6" w:tplc="0426000F">
      <w:start w:val="1"/>
      <w:numFmt w:val="decimal"/>
      <w:lvlText w:val="%7."/>
      <w:lvlJc w:val="left"/>
      <w:pPr>
        <w:ind w:left="5324" w:hanging="360"/>
      </w:pPr>
      <w:rPr>
        <w:rFonts w:ascii="Times New Roman" w:hAnsi="Times New Roman" w:cs="Times New Roman"/>
      </w:rPr>
    </w:lvl>
    <w:lvl w:ilvl="7" w:tplc="04260019">
      <w:start w:val="1"/>
      <w:numFmt w:val="lowerLetter"/>
      <w:lvlText w:val="%8."/>
      <w:lvlJc w:val="left"/>
      <w:pPr>
        <w:ind w:left="6044" w:hanging="360"/>
      </w:pPr>
      <w:rPr>
        <w:rFonts w:ascii="Times New Roman" w:hAnsi="Times New Roman" w:cs="Times New Roman"/>
      </w:rPr>
    </w:lvl>
    <w:lvl w:ilvl="8" w:tplc="0426001B">
      <w:start w:val="1"/>
      <w:numFmt w:val="lowerRoman"/>
      <w:lvlText w:val="%9."/>
      <w:lvlJc w:val="right"/>
      <w:pPr>
        <w:ind w:left="6764" w:hanging="180"/>
      </w:pPr>
      <w:rPr>
        <w:rFonts w:ascii="Times New Roman" w:hAnsi="Times New Roman" w:cs="Times New Roman"/>
      </w:rPr>
    </w:lvl>
  </w:abstractNum>
  <w:abstractNum w:abstractNumId="6" w15:restartNumberingAfterBreak="0">
    <w:nsid w:val="0E0515B5"/>
    <w:multiLevelType w:val="hybridMultilevel"/>
    <w:tmpl w:val="F490EB70"/>
    <w:name w:val="WW8Num42"/>
    <w:lvl w:ilvl="0" w:tplc="2FCAAF92">
      <w:start w:val="1"/>
      <w:numFmt w:val="decimal"/>
      <w:lvlText w:val="%1)"/>
      <w:lvlJc w:val="left"/>
      <w:pPr>
        <w:tabs>
          <w:tab w:val="num" w:pos="0"/>
        </w:tabs>
        <w:ind w:left="75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59F2049"/>
    <w:multiLevelType w:val="hybridMultilevel"/>
    <w:tmpl w:val="FC3C50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4D329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26221F4E"/>
    <w:multiLevelType w:val="hybridMultilevel"/>
    <w:tmpl w:val="DA3E3D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99600F"/>
    <w:multiLevelType w:val="singleLevel"/>
    <w:tmpl w:val="D718450C"/>
    <w:lvl w:ilvl="0">
      <w:start w:val="1"/>
      <w:numFmt w:val="bullet"/>
      <w:lvlText w:val="-"/>
      <w:lvlJc w:val="left"/>
      <w:pPr>
        <w:tabs>
          <w:tab w:val="num" w:pos="1080"/>
        </w:tabs>
        <w:ind w:left="1080" w:hanging="360"/>
      </w:pPr>
      <w:rPr>
        <w:rFonts w:hint="default"/>
      </w:rPr>
    </w:lvl>
  </w:abstractNum>
  <w:abstractNum w:abstractNumId="13"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9930505"/>
    <w:multiLevelType w:val="multilevel"/>
    <w:tmpl w:val="9120E330"/>
    <w:name w:val="WW8Num4222"/>
    <w:lvl w:ilvl="0">
      <w:start w:val="1"/>
      <w:numFmt w:val="decimal"/>
      <w:pStyle w:val="Heading2"/>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3B7A69"/>
    <w:multiLevelType w:val="hybridMultilevel"/>
    <w:tmpl w:val="475ABF94"/>
    <w:lvl w:ilvl="0" w:tplc="0426000F">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rPr>
        <w:rFonts w:ascii="Times New Roman" w:hAnsi="Times New Roman" w:cs="Times New Roman"/>
      </w:rPr>
    </w:lvl>
    <w:lvl w:ilvl="2" w:tplc="0426001B">
      <w:start w:val="1"/>
      <w:numFmt w:val="lowerRoman"/>
      <w:lvlText w:val="%3."/>
      <w:lvlJc w:val="right"/>
      <w:pPr>
        <w:ind w:left="2160" w:hanging="180"/>
      </w:pPr>
      <w:rPr>
        <w:rFonts w:ascii="Times New Roman" w:hAnsi="Times New Roman" w:cs="Times New Roman"/>
      </w:rPr>
    </w:lvl>
    <w:lvl w:ilvl="3" w:tplc="0426000F">
      <w:start w:val="1"/>
      <w:numFmt w:val="decimal"/>
      <w:lvlText w:val="%4."/>
      <w:lvlJc w:val="left"/>
      <w:pPr>
        <w:ind w:left="2880" w:hanging="360"/>
      </w:pPr>
      <w:rPr>
        <w:rFonts w:ascii="Times New Roman" w:hAnsi="Times New Roman" w:cs="Times New Roman"/>
      </w:rPr>
    </w:lvl>
    <w:lvl w:ilvl="4" w:tplc="04260019">
      <w:start w:val="1"/>
      <w:numFmt w:val="lowerLetter"/>
      <w:lvlText w:val="%5."/>
      <w:lvlJc w:val="left"/>
      <w:pPr>
        <w:ind w:left="3600" w:hanging="360"/>
      </w:pPr>
      <w:rPr>
        <w:rFonts w:ascii="Times New Roman" w:hAnsi="Times New Roman" w:cs="Times New Roman"/>
      </w:rPr>
    </w:lvl>
    <w:lvl w:ilvl="5" w:tplc="0426001B">
      <w:start w:val="1"/>
      <w:numFmt w:val="lowerRoman"/>
      <w:lvlText w:val="%6."/>
      <w:lvlJc w:val="right"/>
      <w:pPr>
        <w:ind w:left="4320" w:hanging="180"/>
      </w:pPr>
      <w:rPr>
        <w:rFonts w:ascii="Times New Roman" w:hAnsi="Times New Roman" w:cs="Times New Roman"/>
      </w:rPr>
    </w:lvl>
    <w:lvl w:ilvl="6" w:tplc="0426000F">
      <w:start w:val="1"/>
      <w:numFmt w:val="decimal"/>
      <w:lvlText w:val="%7."/>
      <w:lvlJc w:val="left"/>
      <w:pPr>
        <w:ind w:left="5040" w:hanging="360"/>
      </w:pPr>
      <w:rPr>
        <w:rFonts w:ascii="Times New Roman" w:hAnsi="Times New Roman" w:cs="Times New Roman"/>
      </w:rPr>
    </w:lvl>
    <w:lvl w:ilvl="7" w:tplc="04260019">
      <w:start w:val="1"/>
      <w:numFmt w:val="lowerLetter"/>
      <w:lvlText w:val="%8."/>
      <w:lvlJc w:val="left"/>
      <w:pPr>
        <w:ind w:left="5760" w:hanging="360"/>
      </w:pPr>
      <w:rPr>
        <w:rFonts w:ascii="Times New Roman" w:hAnsi="Times New Roman" w:cs="Times New Roman"/>
      </w:rPr>
    </w:lvl>
    <w:lvl w:ilvl="8" w:tplc="0426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FEB6EDC"/>
    <w:multiLevelType w:val="hybridMultilevel"/>
    <w:tmpl w:val="E4CE3E6A"/>
    <w:lvl w:ilvl="0" w:tplc="0426000F">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rPr>
        <w:rFonts w:ascii="Times New Roman" w:hAnsi="Times New Roman" w:cs="Times New Roman"/>
      </w:rPr>
    </w:lvl>
    <w:lvl w:ilvl="2" w:tplc="0426001B">
      <w:start w:val="1"/>
      <w:numFmt w:val="lowerRoman"/>
      <w:lvlText w:val="%3."/>
      <w:lvlJc w:val="right"/>
      <w:pPr>
        <w:ind w:left="2160" w:hanging="180"/>
      </w:pPr>
      <w:rPr>
        <w:rFonts w:ascii="Times New Roman" w:hAnsi="Times New Roman" w:cs="Times New Roman"/>
      </w:rPr>
    </w:lvl>
    <w:lvl w:ilvl="3" w:tplc="0426000F">
      <w:start w:val="1"/>
      <w:numFmt w:val="decimal"/>
      <w:lvlText w:val="%4."/>
      <w:lvlJc w:val="left"/>
      <w:pPr>
        <w:ind w:left="2880" w:hanging="360"/>
      </w:pPr>
      <w:rPr>
        <w:rFonts w:ascii="Times New Roman" w:hAnsi="Times New Roman" w:cs="Times New Roman"/>
      </w:rPr>
    </w:lvl>
    <w:lvl w:ilvl="4" w:tplc="04260019">
      <w:start w:val="1"/>
      <w:numFmt w:val="lowerLetter"/>
      <w:lvlText w:val="%5."/>
      <w:lvlJc w:val="left"/>
      <w:pPr>
        <w:ind w:left="3600" w:hanging="360"/>
      </w:pPr>
      <w:rPr>
        <w:rFonts w:ascii="Times New Roman" w:hAnsi="Times New Roman" w:cs="Times New Roman"/>
      </w:rPr>
    </w:lvl>
    <w:lvl w:ilvl="5" w:tplc="0426001B">
      <w:start w:val="1"/>
      <w:numFmt w:val="lowerRoman"/>
      <w:lvlText w:val="%6."/>
      <w:lvlJc w:val="right"/>
      <w:pPr>
        <w:ind w:left="4320" w:hanging="180"/>
      </w:pPr>
      <w:rPr>
        <w:rFonts w:ascii="Times New Roman" w:hAnsi="Times New Roman" w:cs="Times New Roman"/>
      </w:rPr>
    </w:lvl>
    <w:lvl w:ilvl="6" w:tplc="0426000F">
      <w:start w:val="1"/>
      <w:numFmt w:val="decimal"/>
      <w:lvlText w:val="%7."/>
      <w:lvlJc w:val="left"/>
      <w:pPr>
        <w:ind w:left="5040" w:hanging="360"/>
      </w:pPr>
      <w:rPr>
        <w:rFonts w:ascii="Times New Roman" w:hAnsi="Times New Roman" w:cs="Times New Roman"/>
      </w:rPr>
    </w:lvl>
    <w:lvl w:ilvl="7" w:tplc="04260019">
      <w:start w:val="1"/>
      <w:numFmt w:val="lowerLetter"/>
      <w:lvlText w:val="%8."/>
      <w:lvlJc w:val="left"/>
      <w:pPr>
        <w:ind w:left="5760" w:hanging="360"/>
      </w:pPr>
      <w:rPr>
        <w:rFonts w:ascii="Times New Roman" w:hAnsi="Times New Roman" w:cs="Times New Roman"/>
      </w:rPr>
    </w:lvl>
    <w:lvl w:ilvl="8" w:tplc="0426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40E54C8A"/>
    <w:multiLevelType w:val="multilevel"/>
    <w:tmpl w:val="349462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594135"/>
    <w:multiLevelType w:val="hybridMultilevel"/>
    <w:tmpl w:val="334EA798"/>
    <w:lvl w:ilvl="0" w:tplc="04260011">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rPr>
        <w:rFonts w:ascii="Times New Roman" w:hAnsi="Times New Roman" w:cs="Times New Roman"/>
      </w:rPr>
    </w:lvl>
    <w:lvl w:ilvl="2" w:tplc="0426001B">
      <w:start w:val="1"/>
      <w:numFmt w:val="lowerRoman"/>
      <w:lvlText w:val="%3."/>
      <w:lvlJc w:val="right"/>
      <w:pPr>
        <w:ind w:left="2160" w:hanging="180"/>
      </w:pPr>
      <w:rPr>
        <w:rFonts w:ascii="Times New Roman" w:hAnsi="Times New Roman" w:cs="Times New Roman"/>
      </w:rPr>
    </w:lvl>
    <w:lvl w:ilvl="3" w:tplc="0426000F">
      <w:start w:val="1"/>
      <w:numFmt w:val="decimal"/>
      <w:lvlText w:val="%4."/>
      <w:lvlJc w:val="left"/>
      <w:pPr>
        <w:ind w:left="2880" w:hanging="360"/>
      </w:pPr>
      <w:rPr>
        <w:rFonts w:ascii="Times New Roman" w:hAnsi="Times New Roman" w:cs="Times New Roman"/>
      </w:rPr>
    </w:lvl>
    <w:lvl w:ilvl="4" w:tplc="04260019">
      <w:start w:val="1"/>
      <w:numFmt w:val="lowerLetter"/>
      <w:lvlText w:val="%5."/>
      <w:lvlJc w:val="left"/>
      <w:pPr>
        <w:ind w:left="3600" w:hanging="360"/>
      </w:pPr>
      <w:rPr>
        <w:rFonts w:ascii="Times New Roman" w:hAnsi="Times New Roman" w:cs="Times New Roman"/>
      </w:rPr>
    </w:lvl>
    <w:lvl w:ilvl="5" w:tplc="0426001B">
      <w:start w:val="1"/>
      <w:numFmt w:val="lowerRoman"/>
      <w:lvlText w:val="%6."/>
      <w:lvlJc w:val="right"/>
      <w:pPr>
        <w:ind w:left="4320" w:hanging="180"/>
      </w:pPr>
      <w:rPr>
        <w:rFonts w:ascii="Times New Roman" w:hAnsi="Times New Roman" w:cs="Times New Roman"/>
      </w:rPr>
    </w:lvl>
    <w:lvl w:ilvl="6" w:tplc="0426000F">
      <w:start w:val="1"/>
      <w:numFmt w:val="decimal"/>
      <w:lvlText w:val="%7."/>
      <w:lvlJc w:val="left"/>
      <w:pPr>
        <w:ind w:left="5040" w:hanging="360"/>
      </w:pPr>
      <w:rPr>
        <w:rFonts w:ascii="Times New Roman" w:hAnsi="Times New Roman" w:cs="Times New Roman"/>
      </w:rPr>
    </w:lvl>
    <w:lvl w:ilvl="7" w:tplc="04260019">
      <w:start w:val="1"/>
      <w:numFmt w:val="lowerLetter"/>
      <w:lvlText w:val="%8."/>
      <w:lvlJc w:val="left"/>
      <w:pPr>
        <w:ind w:left="5760" w:hanging="360"/>
      </w:pPr>
      <w:rPr>
        <w:rFonts w:ascii="Times New Roman" w:hAnsi="Times New Roman" w:cs="Times New Roman"/>
      </w:rPr>
    </w:lvl>
    <w:lvl w:ilvl="8" w:tplc="0426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2101B61"/>
    <w:multiLevelType w:val="multilevel"/>
    <w:tmpl w:val="FFD887CC"/>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420731"/>
    <w:multiLevelType w:val="hybridMultilevel"/>
    <w:tmpl w:val="3C6C791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2" w15:restartNumberingAfterBreak="0">
    <w:nsid w:val="56A5532F"/>
    <w:multiLevelType w:val="hybridMultilevel"/>
    <w:tmpl w:val="F6DA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D084E5A"/>
    <w:multiLevelType w:val="hybridMultilevel"/>
    <w:tmpl w:val="499EAF24"/>
    <w:lvl w:ilvl="0" w:tplc="04260001">
      <w:start w:val="1"/>
      <w:numFmt w:val="bullet"/>
      <w:lvlText w:val=""/>
      <w:lvlJc w:val="left"/>
      <w:pPr>
        <w:ind w:left="1380" w:hanging="360"/>
      </w:pPr>
      <w:rPr>
        <w:rFonts w:ascii="Symbol" w:hAnsi="Symbol"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26"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5BD5A1E"/>
    <w:multiLevelType w:val="hybridMultilevel"/>
    <w:tmpl w:val="74627718"/>
    <w:lvl w:ilvl="0" w:tplc="03DA2AB2">
      <w:start w:val="1"/>
      <w:numFmt w:val="decimal"/>
      <w:lvlText w:val="%1."/>
      <w:lvlJc w:val="left"/>
      <w:pPr>
        <w:ind w:left="1137" w:hanging="360"/>
      </w:pPr>
      <w:rPr>
        <w:rFonts w:hint="default"/>
      </w:rPr>
    </w:lvl>
    <w:lvl w:ilvl="1" w:tplc="04260019" w:tentative="1">
      <w:start w:val="1"/>
      <w:numFmt w:val="lowerLetter"/>
      <w:lvlText w:val="%2."/>
      <w:lvlJc w:val="left"/>
      <w:pPr>
        <w:ind w:left="1857" w:hanging="360"/>
      </w:pPr>
    </w:lvl>
    <w:lvl w:ilvl="2" w:tplc="0426001B" w:tentative="1">
      <w:start w:val="1"/>
      <w:numFmt w:val="lowerRoman"/>
      <w:lvlText w:val="%3."/>
      <w:lvlJc w:val="right"/>
      <w:pPr>
        <w:ind w:left="2577" w:hanging="180"/>
      </w:pPr>
    </w:lvl>
    <w:lvl w:ilvl="3" w:tplc="0426000F" w:tentative="1">
      <w:start w:val="1"/>
      <w:numFmt w:val="decimal"/>
      <w:lvlText w:val="%4."/>
      <w:lvlJc w:val="left"/>
      <w:pPr>
        <w:ind w:left="3297" w:hanging="360"/>
      </w:pPr>
    </w:lvl>
    <w:lvl w:ilvl="4" w:tplc="04260019" w:tentative="1">
      <w:start w:val="1"/>
      <w:numFmt w:val="lowerLetter"/>
      <w:lvlText w:val="%5."/>
      <w:lvlJc w:val="left"/>
      <w:pPr>
        <w:ind w:left="4017" w:hanging="360"/>
      </w:pPr>
    </w:lvl>
    <w:lvl w:ilvl="5" w:tplc="0426001B" w:tentative="1">
      <w:start w:val="1"/>
      <w:numFmt w:val="lowerRoman"/>
      <w:lvlText w:val="%6."/>
      <w:lvlJc w:val="right"/>
      <w:pPr>
        <w:ind w:left="4737" w:hanging="180"/>
      </w:pPr>
    </w:lvl>
    <w:lvl w:ilvl="6" w:tplc="0426000F" w:tentative="1">
      <w:start w:val="1"/>
      <w:numFmt w:val="decimal"/>
      <w:lvlText w:val="%7."/>
      <w:lvlJc w:val="left"/>
      <w:pPr>
        <w:ind w:left="5457" w:hanging="360"/>
      </w:pPr>
    </w:lvl>
    <w:lvl w:ilvl="7" w:tplc="04260019" w:tentative="1">
      <w:start w:val="1"/>
      <w:numFmt w:val="lowerLetter"/>
      <w:lvlText w:val="%8."/>
      <w:lvlJc w:val="left"/>
      <w:pPr>
        <w:ind w:left="6177" w:hanging="360"/>
      </w:pPr>
    </w:lvl>
    <w:lvl w:ilvl="8" w:tplc="0426001B" w:tentative="1">
      <w:start w:val="1"/>
      <w:numFmt w:val="lowerRoman"/>
      <w:lvlText w:val="%9."/>
      <w:lvlJc w:val="right"/>
      <w:pPr>
        <w:ind w:left="6897" w:hanging="180"/>
      </w:pPr>
    </w:lvl>
  </w:abstractNum>
  <w:abstractNum w:abstractNumId="28"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6C9B46F9"/>
    <w:multiLevelType w:val="hybridMultilevel"/>
    <w:tmpl w:val="0C08F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DD1994"/>
    <w:multiLevelType w:val="hybridMultilevel"/>
    <w:tmpl w:val="0EF05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F971E33"/>
    <w:multiLevelType w:val="hybridMultilevel"/>
    <w:tmpl w:val="96968410"/>
    <w:name w:val="WW8Num4222"/>
    <w:lvl w:ilvl="0" w:tplc="B43CDCB8">
      <w:start w:val="1"/>
      <w:numFmt w:val="decimal"/>
      <w:lvlText w:val="%1)"/>
      <w:lvlJc w:val="left"/>
      <w:pPr>
        <w:tabs>
          <w:tab w:val="num" w:pos="0"/>
        </w:tabs>
        <w:ind w:left="75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9"/>
  </w:num>
  <w:num w:numId="3">
    <w:abstractNumId w:val="4"/>
  </w:num>
  <w:num w:numId="4">
    <w:abstractNumId w:val="17"/>
  </w:num>
  <w:num w:numId="5">
    <w:abstractNumId w:val="2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4"/>
  </w:num>
  <w:num w:numId="9">
    <w:abstractNumId w:val="23"/>
  </w:num>
  <w:num w:numId="10">
    <w:abstractNumId w:val="7"/>
  </w:num>
  <w:num w:numId="11">
    <w:abstractNumId w:val="26"/>
  </w:num>
  <w:num w:numId="12">
    <w:abstractNumId w:val="1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25"/>
  </w:num>
  <w:num w:numId="19">
    <w:abstractNumId w:val="13"/>
  </w:num>
  <w:num w:numId="20">
    <w:abstractNumId w:val="29"/>
  </w:num>
  <w:num w:numId="21">
    <w:abstractNumId w:val="11"/>
  </w:num>
  <w:num w:numId="22">
    <w:abstractNumId w:val="22"/>
  </w:num>
  <w:num w:numId="23">
    <w:abstractNumId w:val="20"/>
  </w:num>
  <w:num w:numId="24">
    <w:abstractNumId w:val="27"/>
  </w:num>
  <w:num w:numId="25">
    <w:abstractNumId w:val="30"/>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
  </w:num>
  <w:num w:numId="30">
    <w:abstractNumId w:val="12"/>
  </w:num>
  <w:num w:numId="31">
    <w:abstractNumId w:val="15"/>
  </w:num>
  <w:num w:numId="3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EC"/>
    <w:rsid w:val="00001D5E"/>
    <w:rsid w:val="00001E6C"/>
    <w:rsid w:val="00002344"/>
    <w:rsid w:val="00002B19"/>
    <w:rsid w:val="00002C4C"/>
    <w:rsid w:val="00003161"/>
    <w:rsid w:val="00004145"/>
    <w:rsid w:val="00005D10"/>
    <w:rsid w:val="0000616B"/>
    <w:rsid w:val="00006193"/>
    <w:rsid w:val="0000694C"/>
    <w:rsid w:val="000078FA"/>
    <w:rsid w:val="00007938"/>
    <w:rsid w:val="00010F15"/>
    <w:rsid w:val="00011045"/>
    <w:rsid w:val="00013A2D"/>
    <w:rsid w:val="0001537C"/>
    <w:rsid w:val="000153EC"/>
    <w:rsid w:val="000161F2"/>
    <w:rsid w:val="00016680"/>
    <w:rsid w:val="00017FBA"/>
    <w:rsid w:val="0002035E"/>
    <w:rsid w:val="00020571"/>
    <w:rsid w:val="00020E2A"/>
    <w:rsid w:val="0002139D"/>
    <w:rsid w:val="00021E2C"/>
    <w:rsid w:val="00022379"/>
    <w:rsid w:val="00022467"/>
    <w:rsid w:val="0002277B"/>
    <w:rsid w:val="00022CFD"/>
    <w:rsid w:val="00023F97"/>
    <w:rsid w:val="00027399"/>
    <w:rsid w:val="00027597"/>
    <w:rsid w:val="000275D9"/>
    <w:rsid w:val="00027E64"/>
    <w:rsid w:val="00032131"/>
    <w:rsid w:val="0003400D"/>
    <w:rsid w:val="000347F9"/>
    <w:rsid w:val="0003491A"/>
    <w:rsid w:val="00034FB8"/>
    <w:rsid w:val="0003647B"/>
    <w:rsid w:val="0003648E"/>
    <w:rsid w:val="00036E76"/>
    <w:rsid w:val="00037B18"/>
    <w:rsid w:val="00040040"/>
    <w:rsid w:val="00040A92"/>
    <w:rsid w:val="000424E3"/>
    <w:rsid w:val="000427A4"/>
    <w:rsid w:val="0004318B"/>
    <w:rsid w:val="000439D6"/>
    <w:rsid w:val="000442F1"/>
    <w:rsid w:val="0004598B"/>
    <w:rsid w:val="00045E63"/>
    <w:rsid w:val="00046D5B"/>
    <w:rsid w:val="0004727F"/>
    <w:rsid w:val="00047E3A"/>
    <w:rsid w:val="00050502"/>
    <w:rsid w:val="000506A3"/>
    <w:rsid w:val="00051187"/>
    <w:rsid w:val="00051602"/>
    <w:rsid w:val="0005164E"/>
    <w:rsid w:val="00051754"/>
    <w:rsid w:val="00051BE4"/>
    <w:rsid w:val="00053017"/>
    <w:rsid w:val="00053B17"/>
    <w:rsid w:val="00054BDD"/>
    <w:rsid w:val="0005514F"/>
    <w:rsid w:val="00056198"/>
    <w:rsid w:val="00056920"/>
    <w:rsid w:val="000573E5"/>
    <w:rsid w:val="0006072E"/>
    <w:rsid w:val="00061926"/>
    <w:rsid w:val="00061C7A"/>
    <w:rsid w:val="000623E3"/>
    <w:rsid w:val="00063728"/>
    <w:rsid w:val="00063CA8"/>
    <w:rsid w:val="0006567E"/>
    <w:rsid w:val="000671F3"/>
    <w:rsid w:val="0006767A"/>
    <w:rsid w:val="0007386B"/>
    <w:rsid w:val="00073D04"/>
    <w:rsid w:val="000748D3"/>
    <w:rsid w:val="00074E5E"/>
    <w:rsid w:val="0007782E"/>
    <w:rsid w:val="00080215"/>
    <w:rsid w:val="000808D8"/>
    <w:rsid w:val="00080F34"/>
    <w:rsid w:val="000816F0"/>
    <w:rsid w:val="000832B0"/>
    <w:rsid w:val="000834E3"/>
    <w:rsid w:val="00083825"/>
    <w:rsid w:val="00084975"/>
    <w:rsid w:val="00084A8B"/>
    <w:rsid w:val="00085786"/>
    <w:rsid w:val="00086D6A"/>
    <w:rsid w:val="00087DD8"/>
    <w:rsid w:val="00090D1F"/>
    <w:rsid w:val="000935B9"/>
    <w:rsid w:val="00095765"/>
    <w:rsid w:val="00095CDB"/>
    <w:rsid w:val="00096F10"/>
    <w:rsid w:val="000972E0"/>
    <w:rsid w:val="0009769E"/>
    <w:rsid w:val="00097E4F"/>
    <w:rsid w:val="000A0DF2"/>
    <w:rsid w:val="000A1BF5"/>
    <w:rsid w:val="000A2BA1"/>
    <w:rsid w:val="000A3B2E"/>
    <w:rsid w:val="000A4A0A"/>
    <w:rsid w:val="000A5831"/>
    <w:rsid w:val="000A5B56"/>
    <w:rsid w:val="000A5E9F"/>
    <w:rsid w:val="000A63D8"/>
    <w:rsid w:val="000A65FF"/>
    <w:rsid w:val="000A67C3"/>
    <w:rsid w:val="000A742F"/>
    <w:rsid w:val="000B0030"/>
    <w:rsid w:val="000B05D9"/>
    <w:rsid w:val="000B1AD1"/>
    <w:rsid w:val="000B26AC"/>
    <w:rsid w:val="000B2F34"/>
    <w:rsid w:val="000B3FFD"/>
    <w:rsid w:val="000B4C4F"/>
    <w:rsid w:val="000B5373"/>
    <w:rsid w:val="000B73CD"/>
    <w:rsid w:val="000C063A"/>
    <w:rsid w:val="000C370A"/>
    <w:rsid w:val="000C47F6"/>
    <w:rsid w:val="000C4B23"/>
    <w:rsid w:val="000C5785"/>
    <w:rsid w:val="000C5969"/>
    <w:rsid w:val="000C6CBA"/>
    <w:rsid w:val="000C773E"/>
    <w:rsid w:val="000D0AFE"/>
    <w:rsid w:val="000D1FEA"/>
    <w:rsid w:val="000D2942"/>
    <w:rsid w:val="000D2B21"/>
    <w:rsid w:val="000D2C94"/>
    <w:rsid w:val="000D3D25"/>
    <w:rsid w:val="000D5075"/>
    <w:rsid w:val="000D684F"/>
    <w:rsid w:val="000D6B7B"/>
    <w:rsid w:val="000D71BE"/>
    <w:rsid w:val="000E0F0F"/>
    <w:rsid w:val="000E140B"/>
    <w:rsid w:val="000E17B0"/>
    <w:rsid w:val="000E35C0"/>
    <w:rsid w:val="000E3D25"/>
    <w:rsid w:val="000E421C"/>
    <w:rsid w:val="000E4D98"/>
    <w:rsid w:val="000E5277"/>
    <w:rsid w:val="000E55A9"/>
    <w:rsid w:val="000E714C"/>
    <w:rsid w:val="000F02F0"/>
    <w:rsid w:val="000F2084"/>
    <w:rsid w:val="000F36E9"/>
    <w:rsid w:val="000F4C24"/>
    <w:rsid w:val="000F4F47"/>
    <w:rsid w:val="000F5A6E"/>
    <w:rsid w:val="000F5C02"/>
    <w:rsid w:val="000F743F"/>
    <w:rsid w:val="000F746E"/>
    <w:rsid w:val="00101376"/>
    <w:rsid w:val="0010151C"/>
    <w:rsid w:val="00101AB6"/>
    <w:rsid w:val="00101E40"/>
    <w:rsid w:val="00102E69"/>
    <w:rsid w:val="001035EF"/>
    <w:rsid w:val="001037D7"/>
    <w:rsid w:val="00103B9A"/>
    <w:rsid w:val="00105A22"/>
    <w:rsid w:val="00106043"/>
    <w:rsid w:val="0010776B"/>
    <w:rsid w:val="0011069A"/>
    <w:rsid w:val="001106A4"/>
    <w:rsid w:val="00110769"/>
    <w:rsid w:val="001107BB"/>
    <w:rsid w:val="00114133"/>
    <w:rsid w:val="001158BE"/>
    <w:rsid w:val="00115EE8"/>
    <w:rsid w:val="00117AA1"/>
    <w:rsid w:val="00117CEE"/>
    <w:rsid w:val="00120DB1"/>
    <w:rsid w:val="00121B9D"/>
    <w:rsid w:val="001225D0"/>
    <w:rsid w:val="00122B5E"/>
    <w:rsid w:val="00122D53"/>
    <w:rsid w:val="00123E2C"/>
    <w:rsid w:val="00124EF6"/>
    <w:rsid w:val="0012548F"/>
    <w:rsid w:val="00125EB7"/>
    <w:rsid w:val="00126A20"/>
    <w:rsid w:val="0012733B"/>
    <w:rsid w:val="00127724"/>
    <w:rsid w:val="001301F4"/>
    <w:rsid w:val="0013037B"/>
    <w:rsid w:val="00132297"/>
    <w:rsid w:val="001333DC"/>
    <w:rsid w:val="00133858"/>
    <w:rsid w:val="00134E20"/>
    <w:rsid w:val="0013506F"/>
    <w:rsid w:val="00135692"/>
    <w:rsid w:val="0013629F"/>
    <w:rsid w:val="00137A03"/>
    <w:rsid w:val="00137AE0"/>
    <w:rsid w:val="00140E2C"/>
    <w:rsid w:val="00141179"/>
    <w:rsid w:val="00141BFA"/>
    <w:rsid w:val="001420D7"/>
    <w:rsid w:val="00144F87"/>
    <w:rsid w:val="0014590E"/>
    <w:rsid w:val="001461B0"/>
    <w:rsid w:val="0015182E"/>
    <w:rsid w:val="00152FB9"/>
    <w:rsid w:val="0015426C"/>
    <w:rsid w:val="00154524"/>
    <w:rsid w:val="00156566"/>
    <w:rsid w:val="00160E31"/>
    <w:rsid w:val="00161E66"/>
    <w:rsid w:val="00163BA9"/>
    <w:rsid w:val="001662EC"/>
    <w:rsid w:val="0016704B"/>
    <w:rsid w:val="00170CA2"/>
    <w:rsid w:val="00172B4A"/>
    <w:rsid w:val="001737B5"/>
    <w:rsid w:val="0017495D"/>
    <w:rsid w:val="00176804"/>
    <w:rsid w:val="00176C8C"/>
    <w:rsid w:val="00177781"/>
    <w:rsid w:val="00177D54"/>
    <w:rsid w:val="00180526"/>
    <w:rsid w:val="0018168F"/>
    <w:rsid w:val="001816C1"/>
    <w:rsid w:val="00181881"/>
    <w:rsid w:val="001830F5"/>
    <w:rsid w:val="00184D2B"/>
    <w:rsid w:val="00185B3A"/>
    <w:rsid w:val="00186987"/>
    <w:rsid w:val="00191A81"/>
    <w:rsid w:val="00192354"/>
    <w:rsid w:val="00192777"/>
    <w:rsid w:val="00193BF6"/>
    <w:rsid w:val="00194B5C"/>
    <w:rsid w:val="00195E1E"/>
    <w:rsid w:val="00196B52"/>
    <w:rsid w:val="001978C1"/>
    <w:rsid w:val="00197F67"/>
    <w:rsid w:val="001A107A"/>
    <w:rsid w:val="001A15B3"/>
    <w:rsid w:val="001A1CFD"/>
    <w:rsid w:val="001A3A1F"/>
    <w:rsid w:val="001A3DD6"/>
    <w:rsid w:val="001A4266"/>
    <w:rsid w:val="001A4A67"/>
    <w:rsid w:val="001A65BB"/>
    <w:rsid w:val="001A6889"/>
    <w:rsid w:val="001A70AE"/>
    <w:rsid w:val="001A768E"/>
    <w:rsid w:val="001B0973"/>
    <w:rsid w:val="001B0F94"/>
    <w:rsid w:val="001B1C54"/>
    <w:rsid w:val="001B1EB3"/>
    <w:rsid w:val="001B30B7"/>
    <w:rsid w:val="001B44CD"/>
    <w:rsid w:val="001B5BA9"/>
    <w:rsid w:val="001B5C4C"/>
    <w:rsid w:val="001B69F5"/>
    <w:rsid w:val="001B6B66"/>
    <w:rsid w:val="001B7028"/>
    <w:rsid w:val="001C016E"/>
    <w:rsid w:val="001C062A"/>
    <w:rsid w:val="001C1081"/>
    <w:rsid w:val="001C250E"/>
    <w:rsid w:val="001C290E"/>
    <w:rsid w:val="001C4542"/>
    <w:rsid w:val="001C4EC0"/>
    <w:rsid w:val="001C555A"/>
    <w:rsid w:val="001C661F"/>
    <w:rsid w:val="001D008B"/>
    <w:rsid w:val="001D0F6B"/>
    <w:rsid w:val="001D1C90"/>
    <w:rsid w:val="001D3682"/>
    <w:rsid w:val="001D391C"/>
    <w:rsid w:val="001D4E03"/>
    <w:rsid w:val="001D7DD9"/>
    <w:rsid w:val="001D7DDB"/>
    <w:rsid w:val="001E04E2"/>
    <w:rsid w:val="001E0EE1"/>
    <w:rsid w:val="001E1384"/>
    <w:rsid w:val="001E257A"/>
    <w:rsid w:val="001E2A1B"/>
    <w:rsid w:val="001E404B"/>
    <w:rsid w:val="001E4814"/>
    <w:rsid w:val="001E4EB2"/>
    <w:rsid w:val="001E6197"/>
    <w:rsid w:val="001E62FE"/>
    <w:rsid w:val="001E689F"/>
    <w:rsid w:val="001E7DC4"/>
    <w:rsid w:val="001E7E7E"/>
    <w:rsid w:val="001F08C3"/>
    <w:rsid w:val="001F10A3"/>
    <w:rsid w:val="001F1395"/>
    <w:rsid w:val="001F18CF"/>
    <w:rsid w:val="001F1F48"/>
    <w:rsid w:val="001F248C"/>
    <w:rsid w:val="001F2CAC"/>
    <w:rsid w:val="001F33CD"/>
    <w:rsid w:val="001F3786"/>
    <w:rsid w:val="001F3EBA"/>
    <w:rsid w:val="001F4118"/>
    <w:rsid w:val="001F4923"/>
    <w:rsid w:val="001F6626"/>
    <w:rsid w:val="001F6CB2"/>
    <w:rsid w:val="0020147D"/>
    <w:rsid w:val="002019F0"/>
    <w:rsid w:val="002043E1"/>
    <w:rsid w:val="00204C52"/>
    <w:rsid w:val="00206A1C"/>
    <w:rsid w:val="00206A71"/>
    <w:rsid w:val="002100E4"/>
    <w:rsid w:val="0021032A"/>
    <w:rsid w:val="00210ADE"/>
    <w:rsid w:val="0021124E"/>
    <w:rsid w:val="0021181D"/>
    <w:rsid w:val="00211CA0"/>
    <w:rsid w:val="00212182"/>
    <w:rsid w:val="00212C95"/>
    <w:rsid w:val="00214049"/>
    <w:rsid w:val="00214F0B"/>
    <w:rsid w:val="002164C2"/>
    <w:rsid w:val="00216E6D"/>
    <w:rsid w:val="00217898"/>
    <w:rsid w:val="00220186"/>
    <w:rsid w:val="002248EB"/>
    <w:rsid w:val="00225C9D"/>
    <w:rsid w:val="00226131"/>
    <w:rsid w:val="00226B1D"/>
    <w:rsid w:val="00230556"/>
    <w:rsid w:val="0023193F"/>
    <w:rsid w:val="00232517"/>
    <w:rsid w:val="00234D6F"/>
    <w:rsid w:val="00235B66"/>
    <w:rsid w:val="00235DA5"/>
    <w:rsid w:val="00236CDE"/>
    <w:rsid w:val="00236F2D"/>
    <w:rsid w:val="002376F6"/>
    <w:rsid w:val="002405D8"/>
    <w:rsid w:val="002408C2"/>
    <w:rsid w:val="00240FD0"/>
    <w:rsid w:val="002428C2"/>
    <w:rsid w:val="00242C91"/>
    <w:rsid w:val="002430A5"/>
    <w:rsid w:val="00243C08"/>
    <w:rsid w:val="00244581"/>
    <w:rsid w:val="00246EC1"/>
    <w:rsid w:val="002471E8"/>
    <w:rsid w:val="00250218"/>
    <w:rsid w:val="00252760"/>
    <w:rsid w:val="00252FE9"/>
    <w:rsid w:val="00253057"/>
    <w:rsid w:val="002535A8"/>
    <w:rsid w:val="00253BCD"/>
    <w:rsid w:val="002558F0"/>
    <w:rsid w:val="0025708E"/>
    <w:rsid w:val="002573EE"/>
    <w:rsid w:val="0026028E"/>
    <w:rsid w:val="00260A48"/>
    <w:rsid w:val="002621F2"/>
    <w:rsid w:val="0026295C"/>
    <w:rsid w:val="00264179"/>
    <w:rsid w:val="00264BD0"/>
    <w:rsid w:val="00266352"/>
    <w:rsid w:val="00266AA6"/>
    <w:rsid w:val="0026776B"/>
    <w:rsid w:val="00271AA0"/>
    <w:rsid w:val="002732B6"/>
    <w:rsid w:val="0027445D"/>
    <w:rsid w:val="00274550"/>
    <w:rsid w:val="00275167"/>
    <w:rsid w:val="00275342"/>
    <w:rsid w:val="00275E0F"/>
    <w:rsid w:val="00276922"/>
    <w:rsid w:val="00276AD7"/>
    <w:rsid w:val="00276B99"/>
    <w:rsid w:val="002803C3"/>
    <w:rsid w:val="00280985"/>
    <w:rsid w:val="0028112E"/>
    <w:rsid w:val="00282ABD"/>
    <w:rsid w:val="00282C4F"/>
    <w:rsid w:val="002844A1"/>
    <w:rsid w:val="002849A2"/>
    <w:rsid w:val="002863CB"/>
    <w:rsid w:val="00290753"/>
    <w:rsid w:val="0029232D"/>
    <w:rsid w:val="00292C6C"/>
    <w:rsid w:val="002933C9"/>
    <w:rsid w:val="00293B14"/>
    <w:rsid w:val="0029570B"/>
    <w:rsid w:val="0029594D"/>
    <w:rsid w:val="00295966"/>
    <w:rsid w:val="002959D5"/>
    <w:rsid w:val="00295D6B"/>
    <w:rsid w:val="0029645F"/>
    <w:rsid w:val="00297090"/>
    <w:rsid w:val="00297986"/>
    <w:rsid w:val="002A167D"/>
    <w:rsid w:val="002A27F9"/>
    <w:rsid w:val="002A3A73"/>
    <w:rsid w:val="002A5B54"/>
    <w:rsid w:val="002B02E6"/>
    <w:rsid w:val="002B0338"/>
    <w:rsid w:val="002B0701"/>
    <w:rsid w:val="002B10F7"/>
    <w:rsid w:val="002B15D2"/>
    <w:rsid w:val="002B32B8"/>
    <w:rsid w:val="002B3A80"/>
    <w:rsid w:val="002B61F5"/>
    <w:rsid w:val="002C048A"/>
    <w:rsid w:val="002C0831"/>
    <w:rsid w:val="002C0B9D"/>
    <w:rsid w:val="002C0DC6"/>
    <w:rsid w:val="002C15F9"/>
    <w:rsid w:val="002C1669"/>
    <w:rsid w:val="002C18E5"/>
    <w:rsid w:val="002C219F"/>
    <w:rsid w:val="002C3C38"/>
    <w:rsid w:val="002C445B"/>
    <w:rsid w:val="002C4E0C"/>
    <w:rsid w:val="002C5B03"/>
    <w:rsid w:val="002C5CA3"/>
    <w:rsid w:val="002C7224"/>
    <w:rsid w:val="002C7642"/>
    <w:rsid w:val="002C771C"/>
    <w:rsid w:val="002D07AE"/>
    <w:rsid w:val="002D0B08"/>
    <w:rsid w:val="002D2E57"/>
    <w:rsid w:val="002D3B60"/>
    <w:rsid w:val="002D6378"/>
    <w:rsid w:val="002D6CAE"/>
    <w:rsid w:val="002D7C13"/>
    <w:rsid w:val="002E00CF"/>
    <w:rsid w:val="002E0637"/>
    <w:rsid w:val="002E0658"/>
    <w:rsid w:val="002E086C"/>
    <w:rsid w:val="002E275D"/>
    <w:rsid w:val="002E2EB0"/>
    <w:rsid w:val="002E4129"/>
    <w:rsid w:val="002E5910"/>
    <w:rsid w:val="002E5E2C"/>
    <w:rsid w:val="002F2C26"/>
    <w:rsid w:val="002F2FAD"/>
    <w:rsid w:val="002F375D"/>
    <w:rsid w:val="002F41F8"/>
    <w:rsid w:val="002F7A7F"/>
    <w:rsid w:val="00301AFF"/>
    <w:rsid w:val="003032F9"/>
    <w:rsid w:val="00304BD0"/>
    <w:rsid w:val="0030698F"/>
    <w:rsid w:val="00306CBB"/>
    <w:rsid w:val="003074AC"/>
    <w:rsid w:val="00307611"/>
    <w:rsid w:val="00310ED9"/>
    <w:rsid w:val="0031291B"/>
    <w:rsid w:val="00312BE2"/>
    <w:rsid w:val="0031322A"/>
    <w:rsid w:val="0031392A"/>
    <w:rsid w:val="003139EE"/>
    <w:rsid w:val="00313A5F"/>
    <w:rsid w:val="003149C1"/>
    <w:rsid w:val="0031552E"/>
    <w:rsid w:val="003158D9"/>
    <w:rsid w:val="003164CC"/>
    <w:rsid w:val="003165F4"/>
    <w:rsid w:val="0031675C"/>
    <w:rsid w:val="00316B01"/>
    <w:rsid w:val="00317508"/>
    <w:rsid w:val="00320A53"/>
    <w:rsid w:val="0032125B"/>
    <w:rsid w:val="00321C4D"/>
    <w:rsid w:val="00322440"/>
    <w:rsid w:val="0032410C"/>
    <w:rsid w:val="00324975"/>
    <w:rsid w:val="00325DD7"/>
    <w:rsid w:val="0032601A"/>
    <w:rsid w:val="003266A1"/>
    <w:rsid w:val="0032678E"/>
    <w:rsid w:val="00326D86"/>
    <w:rsid w:val="003274BC"/>
    <w:rsid w:val="00327749"/>
    <w:rsid w:val="003333CA"/>
    <w:rsid w:val="003344A1"/>
    <w:rsid w:val="003344EC"/>
    <w:rsid w:val="00334A78"/>
    <w:rsid w:val="003352DB"/>
    <w:rsid w:val="003352E0"/>
    <w:rsid w:val="0033751A"/>
    <w:rsid w:val="003407BA"/>
    <w:rsid w:val="00341A30"/>
    <w:rsid w:val="00341B4D"/>
    <w:rsid w:val="003420CB"/>
    <w:rsid w:val="00343558"/>
    <w:rsid w:val="00346312"/>
    <w:rsid w:val="003471EA"/>
    <w:rsid w:val="0035028F"/>
    <w:rsid w:val="003503FF"/>
    <w:rsid w:val="00350587"/>
    <w:rsid w:val="00351248"/>
    <w:rsid w:val="00353E34"/>
    <w:rsid w:val="00354B13"/>
    <w:rsid w:val="00355956"/>
    <w:rsid w:val="00355B18"/>
    <w:rsid w:val="003561C3"/>
    <w:rsid w:val="003600B5"/>
    <w:rsid w:val="003617F3"/>
    <w:rsid w:val="003619E5"/>
    <w:rsid w:val="00361DDC"/>
    <w:rsid w:val="00362F97"/>
    <w:rsid w:val="00363491"/>
    <w:rsid w:val="00364B13"/>
    <w:rsid w:val="003663AE"/>
    <w:rsid w:val="003664B7"/>
    <w:rsid w:val="003667FF"/>
    <w:rsid w:val="00366EE8"/>
    <w:rsid w:val="003674EB"/>
    <w:rsid w:val="0037045C"/>
    <w:rsid w:val="00371FCD"/>
    <w:rsid w:val="003733BE"/>
    <w:rsid w:val="00374756"/>
    <w:rsid w:val="003748FD"/>
    <w:rsid w:val="0037668C"/>
    <w:rsid w:val="00376B83"/>
    <w:rsid w:val="00376F29"/>
    <w:rsid w:val="00377F55"/>
    <w:rsid w:val="003809A9"/>
    <w:rsid w:val="00380C98"/>
    <w:rsid w:val="0038149A"/>
    <w:rsid w:val="0038287C"/>
    <w:rsid w:val="00382EC6"/>
    <w:rsid w:val="00383C99"/>
    <w:rsid w:val="00385670"/>
    <w:rsid w:val="00387144"/>
    <w:rsid w:val="00391874"/>
    <w:rsid w:val="00392684"/>
    <w:rsid w:val="0039598A"/>
    <w:rsid w:val="00396570"/>
    <w:rsid w:val="003A0056"/>
    <w:rsid w:val="003A021F"/>
    <w:rsid w:val="003A0532"/>
    <w:rsid w:val="003A33F2"/>
    <w:rsid w:val="003A3B83"/>
    <w:rsid w:val="003A5432"/>
    <w:rsid w:val="003A6356"/>
    <w:rsid w:val="003A64D4"/>
    <w:rsid w:val="003A6891"/>
    <w:rsid w:val="003A6981"/>
    <w:rsid w:val="003A6D28"/>
    <w:rsid w:val="003B0097"/>
    <w:rsid w:val="003B01A0"/>
    <w:rsid w:val="003B13E0"/>
    <w:rsid w:val="003B31C1"/>
    <w:rsid w:val="003B43C8"/>
    <w:rsid w:val="003B54B4"/>
    <w:rsid w:val="003B591C"/>
    <w:rsid w:val="003C054F"/>
    <w:rsid w:val="003C2CDF"/>
    <w:rsid w:val="003C3C9F"/>
    <w:rsid w:val="003C4D1B"/>
    <w:rsid w:val="003C636A"/>
    <w:rsid w:val="003C636C"/>
    <w:rsid w:val="003C75BC"/>
    <w:rsid w:val="003C7BFA"/>
    <w:rsid w:val="003D1F42"/>
    <w:rsid w:val="003D2E72"/>
    <w:rsid w:val="003D5616"/>
    <w:rsid w:val="003D6007"/>
    <w:rsid w:val="003D6B83"/>
    <w:rsid w:val="003D6BE1"/>
    <w:rsid w:val="003D7D51"/>
    <w:rsid w:val="003E007B"/>
    <w:rsid w:val="003E0CFF"/>
    <w:rsid w:val="003E1F4B"/>
    <w:rsid w:val="003E308A"/>
    <w:rsid w:val="003E42FF"/>
    <w:rsid w:val="003E6A22"/>
    <w:rsid w:val="003E725B"/>
    <w:rsid w:val="003F04B2"/>
    <w:rsid w:val="003F1922"/>
    <w:rsid w:val="003F1F75"/>
    <w:rsid w:val="003F2EB1"/>
    <w:rsid w:val="003F4481"/>
    <w:rsid w:val="003F55EE"/>
    <w:rsid w:val="003F71A0"/>
    <w:rsid w:val="004008BD"/>
    <w:rsid w:val="00404B6C"/>
    <w:rsid w:val="00405301"/>
    <w:rsid w:val="004057CA"/>
    <w:rsid w:val="00406036"/>
    <w:rsid w:val="00410B8A"/>
    <w:rsid w:val="004136C9"/>
    <w:rsid w:val="004139D9"/>
    <w:rsid w:val="00413FD5"/>
    <w:rsid w:val="00414C4F"/>
    <w:rsid w:val="00414CB4"/>
    <w:rsid w:val="00415639"/>
    <w:rsid w:val="004166CF"/>
    <w:rsid w:val="00416A8F"/>
    <w:rsid w:val="00416DAC"/>
    <w:rsid w:val="004172D7"/>
    <w:rsid w:val="004175D4"/>
    <w:rsid w:val="0042011C"/>
    <w:rsid w:val="004201E7"/>
    <w:rsid w:val="0042097C"/>
    <w:rsid w:val="00420A8C"/>
    <w:rsid w:val="0042104A"/>
    <w:rsid w:val="0042128A"/>
    <w:rsid w:val="004215A5"/>
    <w:rsid w:val="004218F8"/>
    <w:rsid w:val="004224D1"/>
    <w:rsid w:val="00422DC0"/>
    <w:rsid w:val="004239BB"/>
    <w:rsid w:val="004243B8"/>
    <w:rsid w:val="00424D88"/>
    <w:rsid w:val="00425C4C"/>
    <w:rsid w:val="00425D55"/>
    <w:rsid w:val="00425F54"/>
    <w:rsid w:val="0042636D"/>
    <w:rsid w:val="0042675A"/>
    <w:rsid w:val="0042685E"/>
    <w:rsid w:val="00430FD5"/>
    <w:rsid w:val="00431075"/>
    <w:rsid w:val="004327E4"/>
    <w:rsid w:val="004345F3"/>
    <w:rsid w:val="0043690B"/>
    <w:rsid w:val="00436BBF"/>
    <w:rsid w:val="00436D09"/>
    <w:rsid w:val="00442859"/>
    <w:rsid w:val="00443319"/>
    <w:rsid w:val="00445184"/>
    <w:rsid w:val="00445185"/>
    <w:rsid w:val="00445BFE"/>
    <w:rsid w:val="00446D8F"/>
    <w:rsid w:val="00450342"/>
    <w:rsid w:val="004513F8"/>
    <w:rsid w:val="00451829"/>
    <w:rsid w:val="00451A15"/>
    <w:rsid w:val="00451F33"/>
    <w:rsid w:val="0045235A"/>
    <w:rsid w:val="00454BF0"/>
    <w:rsid w:val="00454D54"/>
    <w:rsid w:val="00454ED9"/>
    <w:rsid w:val="00455EC9"/>
    <w:rsid w:val="00456E0A"/>
    <w:rsid w:val="004574A7"/>
    <w:rsid w:val="0045757C"/>
    <w:rsid w:val="00460AC9"/>
    <w:rsid w:val="00461AD8"/>
    <w:rsid w:val="00461C39"/>
    <w:rsid w:val="00461E1E"/>
    <w:rsid w:val="00463004"/>
    <w:rsid w:val="004636DF"/>
    <w:rsid w:val="00463A6E"/>
    <w:rsid w:val="00464BBB"/>
    <w:rsid w:val="004661EE"/>
    <w:rsid w:val="004668B5"/>
    <w:rsid w:val="004670A5"/>
    <w:rsid w:val="00470901"/>
    <w:rsid w:val="00470B7B"/>
    <w:rsid w:val="00472B73"/>
    <w:rsid w:val="0047332C"/>
    <w:rsid w:val="004736E4"/>
    <w:rsid w:val="0047633A"/>
    <w:rsid w:val="00476552"/>
    <w:rsid w:val="00476A2E"/>
    <w:rsid w:val="004776A1"/>
    <w:rsid w:val="004810CD"/>
    <w:rsid w:val="0048236F"/>
    <w:rsid w:val="00482979"/>
    <w:rsid w:val="004835FC"/>
    <w:rsid w:val="00483BCB"/>
    <w:rsid w:val="00483BFD"/>
    <w:rsid w:val="004847BC"/>
    <w:rsid w:val="00485286"/>
    <w:rsid w:val="0048660A"/>
    <w:rsid w:val="004872F4"/>
    <w:rsid w:val="00491A35"/>
    <w:rsid w:val="004931E9"/>
    <w:rsid w:val="00493C6A"/>
    <w:rsid w:val="0049436A"/>
    <w:rsid w:val="00496DB2"/>
    <w:rsid w:val="00497516"/>
    <w:rsid w:val="004A23FD"/>
    <w:rsid w:val="004A28E1"/>
    <w:rsid w:val="004A2B61"/>
    <w:rsid w:val="004A2BE5"/>
    <w:rsid w:val="004A2D0F"/>
    <w:rsid w:val="004A38FE"/>
    <w:rsid w:val="004A3F46"/>
    <w:rsid w:val="004A5353"/>
    <w:rsid w:val="004A617B"/>
    <w:rsid w:val="004A7A4F"/>
    <w:rsid w:val="004B2861"/>
    <w:rsid w:val="004B296D"/>
    <w:rsid w:val="004B32F8"/>
    <w:rsid w:val="004B3678"/>
    <w:rsid w:val="004B3B28"/>
    <w:rsid w:val="004B561C"/>
    <w:rsid w:val="004B6312"/>
    <w:rsid w:val="004B6DA4"/>
    <w:rsid w:val="004B6F9C"/>
    <w:rsid w:val="004C0999"/>
    <w:rsid w:val="004C14AD"/>
    <w:rsid w:val="004C1F3F"/>
    <w:rsid w:val="004C2CFD"/>
    <w:rsid w:val="004C2FE5"/>
    <w:rsid w:val="004C3726"/>
    <w:rsid w:val="004C4548"/>
    <w:rsid w:val="004C4D34"/>
    <w:rsid w:val="004C4E06"/>
    <w:rsid w:val="004C57CA"/>
    <w:rsid w:val="004C6B09"/>
    <w:rsid w:val="004C6E6C"/>
    <w:rsid w:val="004C7B85"/>
    <w:rsid w:val="004D004D"/>
    <w:rsid w:val="004D078C"/>
    <w:rsid w:val="004D0F24"/>
    <w:rsid w:val="004D236C"/>
    <w:rsid w:val="004D2B1B"/>
    <w:rsid w:val="004D3274"/>
    <w:rsid w:val="004D3B64"/>
    <w:rsid w:val="004D66D9"/>
    <w:rsid w:val="004D68C9"/>
    <w:rsid w:val="004D745E"/>
    <w:rsid w:val="004D7C07"/>
    <w:rsid w:val="004E0B3D"/>
    <w:rsid w:val="004E0F03"/>
    <w:rsid w:val="004E1447"/>
    <w:rsid w:val="004E2719"/>
    <w:rsid w:val="004E2AE2"/>
    <w:rsid w:val="004E5D35"/>
    <w:rsid w:val="004E64DC"/>
    <w:rsid w:val="004E74F1"/>
    <w:rsid w:val="004E757D"/>
    <w:rsid w:val="004F095E"/>
    <w:rsid w:val="004F0D03"/>
    <w:rsid w:val="004F1475"/>
    <w:rsid w:val="004F3F58"/>
    <w:rsid w:val="004F59CC"/>
    <w:rsid w:val="00500083"/>
    <w:rsid w:val="005012C2"/>
    <w:rsid w:val="00503EDC"/>
    <w:rsid w:val="00504251"/>
    <w:rsid w:val="00504A00"/>
    <w:rsid w:val="00504DF1"/>
    <w:rsid w:val="0050513E"/>
    <w:rsid w:val="00507FD4"/>
    <w:rsid w:val="005113A5"/>
    <w:rsid w:val="00513592"/>
    <w:rsid w:val="00520ADD"/>
    <w:rsid w:val="00521F63"/>
    <w:rsid w:val="00522452"/>
    <w:rsid w:val="005228A4"/>
    <w:rsid w:val="00523575"/>
    <w:rsid w:val="00523EC6"/>
    <w:rsid w:val="00527F91"/>
    <w:rsid w:val="00530CE7"/>
    <w:rsid w:val="00530EC6"/>
    <w:rsid w:val="0053245C"/>
    <w:rsid w:val="005325D9"/>
    <w:rsid w:val="00533313"/>
    <w:rsid w:val="00533C98"/>
    <w:rsid w:val="00533CAC"/>
    <w:rsid w:val="00533E66"/>
    <w:rsid w:val="00533FBB"/>
    <w:rsid w:val="005355D3"/>
    <w:rsid w:val="005358FB"/>
    <w:rsid w:val="00537264"/>
    <w:rsid w:val="0054065E"/>
    <w:rsid w:val="005407B6"/>
    <w:rsid w:val="00540BB7"/>
    <w:rsid w:val="005412C0"/>
    <w:rsid w:val="005413F7"/>
    <w:rsid w:val="005419A5"/>
    <w:rsid w:val="00542303"/>
    <w:rsid w:val="00542828"/>
    <w:rsid w:val="00543CC7"/>
    <w:rsid w:val="00546001"/>
    <w:rsid w:val="00546146"/>
    <w:rsid w:val="00546450"/>
    <w:rsid w:val="005502D1"/>
    <w:rsid w:val="0055068B"/>
    <w:rsid w:val="005514AD"/>
    <w:rsid w:val="00551A93"/>
    <w:rsid w:val="00554C7A"/>
    <w:rsid w:val="005557F0"/>
    <w:rsid w:val="005562E9"/>
    <w:rsid w:val="00557231"/>
    <w:rsid w:val="00557B1C"/>
    <w:rsid w:val="00561026"/>
    <w:rsid w:val="005610A7"/>
    <w:rsid w:val="0056162E"/>
    <w:rsid w:val="005625E7"/>
    <w:rsid w:val="00562C9B"/>
    <w:rsid w:val="005636CE"/>
    <w:rsid w:val="005651E6"/>
    <w:rsid w:val="005657A3"/>
    <w:rsid w:val="0056634C"/>
    <w:rsid w:val="0056776B"/>
    <w:rsid w:val="00570B64"/>
    <w:rsid w:val="005721E6"/>
    <w:rsid w:val="0057283F"/>
    <w:rsid w:val="0057309F"/>
    <w:rsid w:val="00575575"/>
    <w:rsid w:val="00575B1E"/>
    <w:rsid w:val="00575C10"/>
    <w:rsid w:val="00576444"/>
    <w:rsid w:val="0057647E"/>
    <w:rsid w:val="00577C10"/>
    <w:rsid w:val="0058091E"/>
    <w:rsid w:val="00581CD1"/>
    <w:rsid w:val="005824B2"/>
    <w:rsid w:val="00582CE6"/>
    <w:rsid w:val="00583CE0"/>
    <w:rsid w:val="005840C3"/>
    <w:rsid w:val="00584CBC"/>
    <w:rsid w:val="00584D5A"/>
    <w:rsid w:val="005850E9"/>
    <w:rsid w:val="00585142"/>
    <w:rsid w:val="00586DCB"/>
    <w:rsid w:val="005874AF"/>
    <w:rsid w:val="0059188A"/>
    <w:rsid w:val="00591CBC"/>
    <w:rsid w:val="005921B4"/>
    <w:rsid w:val="005935DD"/>
    <w:rsid w:val="00594624"/>
    <w:rsid w:val="00597DBC"/>
    <w:rsid w:val="005A03A7"/>
    <w:rsid w:val="005A04F4"/>
    <w:rsid w:val="005A0B7D"/>
    <w:rsid w:val="005A1273"/>
    <w:rsid w:val="005A2E80"/>
    <w:rsid w:val="005A3581"/>
    <w:rsid w:val="005A3984"/>
    <w:rsid w:val="005A3BE5"/>
    <w:rsid w:val="005A4C52"/>
    <w:rsid w:val="005A6E8E"/>
    <w:rsid w:val="005A730C"/>
    <w:rsid w:val="005B3DD3"/>
    <w:rsid w:val="005B4507"/>
    <w:rsid w:val="005B4E83"/>
    <w:rsid w:val="005B7278"/>
    <w:rsid w:val="005C087B"/>
    <w:rsid w:val="005C217F"/>
    <w:rsid w:val="005C25E3"/>
    <w:rsid w:val="005C290D"/>
    <w:rsid w:val="005C34A6"/>
    <w:rsid w:val="005C57B5"/>
    <w:rsid w:val="005C5D88"/>
    <w:rsid w:val="005C601D"/>
    <w:rsid w:val="005C6C0F"/>
    <w:rsid w:val="005C780D"/>
    <w:rsid w:val="005C798E"/>
    <w:rsid w:val="005D0597"/>
    <w:rsid w:val="005D084E"/>
    <w:rsid w:val="005D13B5"/>
    <w:rsid w:val="005D1B8B"/>
    <w:rsid w:val="005D2220"/>
    <w:rsid w:val="005D2CBD"/>
    <w:rsid w:val="005D3FB2"/>
    <w:rsid w:val="005D4F5D"/>
    <w:rsid w:val="005D5535"/>
    <w:rsid w:val="005D5AFE"/>
    <w:rsid w:val="005D5E3A"/>
    <w:rsid w:val="005D7196"/>
    <w:rsid w:val="005D79DC"/>
    <w:rsid w:val="005E0386"/>
    <w:rsid w:val="005E1487"/>
    <w:rsid w:val="005E21D1"/>
    <w:rsid w:val="005E28FD"/>
    <w:rsid w:val="005E2CFB"/>
    <w:rsid w:val="005E3E52"/>
    <w:rsid w:val="005E4918"/>
    <w:rsid w:val="005E56A7"/>
    <w:rsid w:val="005F0141"/>
    <w:rsid w:val="005F0919"/>
    <w:rsid w:val="005F19E7"/>
    <w:rsid w:val="005F1E76"/>
    <w:rsid w:val="005F1EA0"/>
    <w:rsid w:val="005F2D47"/>
    <w:rsid w:val="005F6BAD"/>
    <w:rsid w:val="00601D45"/>
    <w:rsid w:val="00603AEB"/>
    <w:rsid w:val="00603DB7"/>
    <w:rsid w:val="006041D3"/>
    <w:rsid w:val="0060434D"/>
    <w:rsid w:val="006047C8"/>
    <w:rsid w:val="00605610"/>
    <w:rsid w:val="006067A1"/>
    <w:rsid w:val="00606DB9"/>
    <w:rsid w:val="00606E4E"/>
    <w:rsid w:val="00611FDF"/>
    <w:rsid w:val="00612384"/>
    <w:rsid w:val="006131FC"/>
    <w:rsid w:val="006135F4"/>
    <w:rsid w:val="00615BF3"/>
    <w:rsid w:val="006177AB"/>
    <w:rsid w:val="00617E11"/>
    <w:rsid w:val="00620458"/>
    <w:rsid w:val="006204E1"/>
    <w:rsid w:val="00620997"/>
    <w:rsid w:val="00623A7B"/>
    <w:rsid w:val="00623CCB"/>
    <w:rsid w:val="00625D89"/>
    <w:rsid w:val="006262A4"/>
    <w:rsid w:val="0062697B"/>
    <w:rsid w:val="0062718E"/>
    <w:rsid w:val="00627AAD"/>
    <w:rsid w:val="00627BE0"/>
    <w:rsid w:val="0063009A"/>
    <w:rsid w:val="006307A7"/>
    <w:rsid w:val="00630B86"/>
    <w:rsid w:val="006322D9"/>
    <w:rsid w:val="006336C7"/>
    <w:rsid w:val="00634236"/>
    <w:rsid w:val="00635976"/>
    <w:rsid w:val="00635F42"/>
    <w:rsid w:val="00636516"/>
    <w:rsid w:val="0063663E"/>
    <w:rsid w:val="0063741B"/>
    <w:rsid w:val="00637F99"/>
    <w:rsid w:val="0064087E"/>
    <w:rsid w:val="00641B3F"/>
    <w:rsid w:val="00641D86"/>
    <w:rsid w:val="00642572"/>
    <w:rsid w:val="006438B8"/>
    <w:rsid w:val="0064460A"/>
    <w:rsid w:val="00644770"/>
    <w:rsid w:val="00646A35"/>
    <w:rsid w:val="00646C53"/>
    <w:rsid w:val="00651207"/>
    <w:rsid w:val="006512ED"/>
    <w:rsid w:val="00653E9D"/>
    <w:rsid w:val="006540D7"/>
    <w:rsid w:val="00654628"/>
    <w:rsid w:val="00655608"/>
    <w:rsid w:val="0065609A"/>
    <w:rsid w:val="00656F24"/>
    <w:rsid w:val="006575EF"/>
    <w:rsid w:val="00660598"/>
    <w:rsid w:val="00661509"/>
    <w:rsid w:val="00661F50"/>
    <w:rsid w:val="006632EF"/>
    <w:rsid w:val="00663A2F"/>
    <w:rsid w:val="00665630"/>
    <w:rsid w:val="00665C47"/>
    <w:rsid w:val="00667353"/>
    <w:rsid w:val="00670348"/>
    <w:rsid w:val="00670ABE"/>
    <w:rsid w:val="00672135"/>
    <w:rsid w:val="00672AAA"/>
    <w:rsid w:val="00672D1C"/>
    <w:rsid w:val="0067402A"/>
    <w:rsid w:val="00674AB2"/>
    <w:rsid w:val="00676C62"/>
    <w:rsid w:val="00676EEA"/>
    <w:rsid w:val="00680C0E"/>
    <w:rsid w:val="00681E1F"/>
    <w:rsid w:val="0068345C"/>
    <w:rsid w:val="00683C41"/>
    <w:rsid w:val="00683E5E"/>
    <w:rsid w:val="00685264"/>
    <w:rsid w:val="0068565C"/>
    <w:rsid w:val="00686158"/>
    <w:rsid w:val="006867DC"/>
    <w:rsid w:val="00686ED9"/>
    <w:rsid w:val="00690269"/>
    <w:rsid w:val="006907FC"/>
    <w:rsid w:val="006908D1"/>
    <w:rsid w:val="00690CFF"/>
    <w:rsid w:val="00690E95"/>
    <w:rsid w:val="00691613"/>
    <w:rsid w:val="00691833"/>
    <w:rsid w:val="00692488"/>
    <w:rsid w:val="00693379"/>
    <w:rsid w:val="0069377E"/>
    <w:rsid w:val="00693921"/>
    <w:rsid w:val="00693E0F"/>
    <w:rsid w:val="0069464F"/>
    <w:rsid w:val="00697113"/>
    <w:rsid w:val="006A0335"/>
    <w:rsid w:val="006A12E9"/>
    <w:rsid w:val="006A175D"/>
    <w:rsid w:val="006A19B2"/>
    <w:rsid w:val="006A27B8"/>
    <w:rsid w:val="006A347D"/>
    <w:rsid w:val="006A5323"/>
    <w:rsid w:val="006A6427"/>
    <w:rsid w:val="006A6AA5"/>
    <w:rsid w:val="006A7546"/>
    <w:rsid w:val="006B0667"/>
    <w:rsid w:val="006B0D9F"/>
    <w:rsid w:val="006B26E4"/>
    <w:rsid w:val="006B417C"/>
    <w:rsid w:val="006B4D06"/>
    <w:rsid w:val="006B5D04"/>
    <w:rsid w:val="006B7A48"/>
    <w:rsid w:val="006C032D"/>
    <w:rsid w:val="006C13CC"/>
    <w:rsid w:val="006C1C48"/>
    <w:rsid w:val="006C41E0"/>
    <w:rsid w:val="006C4200"/>
    <w:rsid w:val="006C473B"/>
    <w:rsid w:val="006C56FB"/>
    <w:rsid w:val="006C66CB"/>
    <w:rsid w:val="006C6C47"/>
    <w:rsid w:val="006C6DB3"/>
    <w:rsid w:val="006C75A8"/>
    <w:rsid w:val="006C76AF"/>
    <w:rsid w:val="006D03F0"/>
    <w:rsid w:val="006D2644"/>
    <w:rsid w:val="006D2F6B"/>
    <w:rsid w:val="006D402C"/>
    <w:rsid w:val="006D4246"/>
    <w:rsid w:val="006D4461"/>
    <w:rsid w:val="006D54E1"/>
    <w:rsid w:val="006D5D08"/>
    <w:rsid w:val="006D5F49"/>
    <w:rsid w:val="006D6BAE"/>
    <w:rsid w:val="006E055B"/>
    <w:rsid w:val="006E0C69"/>
    <w:rsid w:val="006E12DB"/>
    <w:rsid w:val="006E3822"/>
    <w:rsid w:val="006E3B91"/>
    <w:rsid w:val="006E537D"/>
    <w:rsid w:val="006E5E79"/>
    <w:rsid w:val="006E665E"/>
    <w:rsid w:val="006E7F55"/>
    <w:rsid w:val="006F287F"/>
    <w:rsid w:val="006F3228"/>
    <w:rsid w:val="006F3370"/>
    <w:rsid w:val="006F3899"/>
    <w:rsid w:val="006F3A3F"/>
    <w:rsid w:val="006F40AD"/>
    <w:rsid w:val="006F431E"/>
    <w:rsid w:val="006F4F23"/>
    <w:rsid w:val="006F5A04"/>
    <w:rsid w:val="006F6CC8"/>
    <w:rsid w:val="006F6CD3"/>
    <w:rsid w:val="006F744B"/>
    <w:rsid w:val="006F7CD0"/>
    <w:rsid w:val="006F7E43"/>
    <w:rsid w:val="00700A33"/>
    <w:rsid w:val="00700C60"/>
    <w:rsid w:val="00700C99"/>
    <w:rsid w:val="007011BE"/>
    <w:rsid w:val="007020B6"/>
    <w:rsid w:val="00706035"/>
    <w:rsid w:val="0070731D"/>
    <w:rsid w:val="00710384"/>
    <w:rsid w:val="00711478"/>
    <w:rsid w:val="00711F8B"/>
    <w:rsid w:val="00712D5A"/>
    <w:rsid w:val="007133BE"/>
    <w:rsid w:val="00714F7D"/>
    <w:rsid w:val="00716323"/>
    <w:rsid w:val="007174F5"/>
    <w:rsid w:val="007200A3"/>
    <w:rsid w:val="0072010D"/>
    <w:rsid w:val="00722076"/>
    <w:rsid w:val="0072273E"/>
    <w:rsid w:val="00723945"/>
    <w:rsid w:val="007242EA"/>
    <w:rsid w:val="00725B4D"/>
    <w:rsid w:val="007260D3"/>
    <w:rsid w:val="00726166"/>
    <w:rsid w:val="007266AA"/>
    <w:rsid w:val="0073088C"/>
    <w:rsid w:val="00733197"/>
    <w:rsid w:val="007337FD"/>
    <w:rsid w:val="00734C0E"/>
    <w:rsid w:val="00735C08"/>
    <w:rsid w:val="00735E1C"/>
    <w:rsid w:val="00736C72"/>
    <w:rsid w:val="00737057"/>
    <w:rsid w:val="0074365B"/>
    <w:rsid w:val="007446C9"/>
    <w:rsid w:val="0074494F"/>
    <w:rsid w:val="00744EA1"/>
    <w:rsid w:val="00745D1C"/>
    <w:rsid w:val="00746978"/>
    <w:rsid w:val="00746A78"/>
    <w:rsid w:val="00746FFD"/>
    <w:rsid w:val="007505C1"/>
    <w:rsid w:val="00751301"/>
    <w:rsid w:val="00751308"/>
    <w:rsid w:val="00751B00"/>
    <w:rsid w:val="00751E0B"/>
    <w:rsid w:val="007528BD"/>
    <w:rsid w:val="00755212"/>
    <w:rsid w:val="0075543A"/>
    <w:rsid w:val="00755937"/>
    <w:rsid w:val="00755B47"/>
    <w:rsid w:val="0075723B"/>
    <w:rsid w:val="00757331"/>
    <w:rsid w:val="00757C51"/>
    <w:rsid w:val="00760248"/>
    <w:rsid w:val="00760DC0"/>
    <w:rsid w:val="007611A5"/>
    <w:rsid w:val="00761ACC"/>
    <w:rsid w:val="00762596"/>
    <w:rsid w:val="007629DD"/>
    <w:rsid w:val="00762F6F"/>
    <w:rsid w:val="0076323D"/>
    <w:rsid w:val="0076328F"/>
    <w:rsid w:val="00763385"/>
    <w:rsid w:val="007641D9"/>
    <w:rsid w:val="00766F37"/>
    <w:rsid w:val="00766FB7"/>
    <w:rsid w:val="0076784D"/>
    <w:rsid w:val="00770124"/>
    <w:rsid w:val="00770F15"/>
    <w:rsid w:val="00771B4D"/>
    <w:rsid w:val="00773EA1"/>
    <w:rsid w:val="00774822"/>
    <w:rsid w:val="00776639"/>
    <w:rsid w:val="007767EC"/>
    <w:rsid w:val="00780EED"/>
    <w:rsid w:val="007810D1"/>
    <w:rsid w:val="00781C9F"/>
    <w:rsid w:val="00782FA4"/>
    <w:rsid w:val="007851BC"/>
    <w:rsid w:val="007871D4"/>
    <w:rsid w:val="00787423"/>
    <w:rsid w:val="0078780D"/>
    <w:rsid w:val="00787B0D"/>
    <w:rsid w:val="00787CA0"/>
    <w:rsid w:val="00787E8B"/>
    <w:rsid w:val="0079097E"/>
    <w:rsid w:val="007917E9"/>
    <w:rsid w:val="00792AF6"/>
    <w:rsid w:val="00794F6E"/>
    <w:rsid w:val="007954D7"/>
    <w:rsid w:val="007A0CA6"/>
    <w:rsid w:val="007A0D49"/>
    <w:rsid w:val="007A271D"/>
    <w:rsid w:val="007A4816"/>
    <w:rsid w:val="007A4C18"/>
    <w:rsid w:val="007A6267"/>
    <w:rsid w:val="007A6E56"/>
    <w:rsid w:val="007B57AB"/>
    <w:rsid w:val="007B5B33"/>
    <w:rsid w:val="007B6EBA"/>
    <w:rsid w:val="007C04EA"/>
    <w:rsid w:val="007C1602"/>
    <w:rsid w:val="007C2F74"/>
    <w:rsid w:val="007C33A3"/>
    <w:rsid w:val="007C6995"/>
    <w:rsid w:val="007C7A37"/>
    <w:rsid w:val="007D07A2"/>
    <w:rsid w:val="007D2325"/>
    <w:rsid w:val="007D24C4"/>
    <w:rsid w:val="007D36E0"/>
    <w:rsid w:val="007D4365"/>
    <w:rsid w:val="007D5094"/>
    <w:rsid w:val="007D56D9"/>
    <w:rsid w:val="007D5E11"/>
    <w:rsid w:val="007D641C"/>
    <w:rsid w:val="007D70BD"/>
    <w:rsid w:val="007E15B6"/>
    <w:rsid w:val="007E1767"/>
    <w:rsid w:val="007E243A"/>
    <w:rsid w:val="007E2998"/>
    <w:rsid w:val="007E2EC1"/>
    <w:rsid w:val="007E2EC4"/>
    <w:rsid w:val="007E4549"/>
    <w:rsid w:val="007E4E37"/>
    <w:rsid w:val="007E60D5"/>
    <w:rsid w:val="007E687D"/>
    <w:rsid w:val="007E7107"/>
    <w:rsid w:val="007E720A"/>
    <w:rsid w:val="007E7330"/>
    <w:rsid w:val="007E76F9"/>
    <w:rsid w:val="007F0227"/>
    <w:rsid w:val="007F0311"/>
    <w:rsid w:val="007F165E"/>
    <w:rsid w:val="007F1D85"/>
    <w:rsid w:val="007F2791"/>
    <w:rsid w:val="007F327A"/>
    <w:rsid w:val="007F3732"/>
    <w:rsid w:val="007F5E43"/>
    <w:rsid w:val="007F726A"/>
    <w:rsid w:val="008011FF"/>
    <w:rsid w:val="0080190C"/>
    <w:rsid w:val="00801F67"/>
    <w:rsid w:val="00802D72"/>
    <w:rsid w:val="00802F7A"/>
    <w:rsid w:val="00803A90"/>
    <w:rsid w:val="00803FD1"/>
    <w:rsid w:val="008059A0"/>
    <w:rsid w:val="00805EE6"/>
    <w:rsid w:val="00807D73"/>
    <w:rsid w:val="008103C6"/>
    <w:rsid w:val="008109CF"/>
    <w:rsid w:val="00811569"/>
    <w:rsid w:val="00811C9A"/>
    <w:rsid w:val="00812437"/>
    <w:rsid w:val="00812A46"/>
    <w:rsid w:val="0081437A"/>
    <w:rsid w:val="008169C4"/>
    <w:rsid w:val="008176D2"/>
    <w:rsid w:val="008176DF"/>
    <w:rsid w:val="008214F1"/>
    <w:rsid w:val="00822BDA"/>
    <w:rsid w:val="0082345E"/>
    <w:rsid w:val="008249B8"/>
    <w:rsid w:val="00825E92"/>
    <w:rsid w:val="00831593"/>
    <w:rsid w:val="00832F79"/>
    <w:rsid w:val="0083395C"/>
    <w:rsid w:val="00835363"/>
    <w:rsid w:val="0083603A"/>
    <w:rsid w:val="00836100"/>
    <w:rsid w:val="008373F3"/>
    <w:rsid w:val="00840FA9"/>
    <w:rsid w:val="00841F57"/>
    <w:rsid w:val="00842A82"/>
    <w:rsid w:val="00843E60"/>
    <w:rsid w:val="0084590A"/>
    <w:rsid w:val="0084616B"/>
    <w:rsid w:val="008466BC"/>
    <w:rsid w:val="0084711D"/>
    <w:rsid w:val="00847795"/>
    <w:rsid w:val="0085026D"/>
    <w:rsid w:val="0085042B"/>
    <w:rsid w:val="0085236D"/>
    <w:rsid w:val="00852665"/>
    <w:rsid w:val="00854646"/>
    <w:rsid w:val="00854A94"/>
    <w:rsid w:val="008558AC"/>
    <w:rsid w:val="00855D97"/>
    <w:rsid w:val="00856B7C"/>
    <w:rsid w:val="00857C36"/>
    <w:rsid w:val="008628B4"/>
    <w:rsid w:val="00863057"/>
    <w:rsid w:val="00863966"/>
    <w:rsid w:val="00864289"/>
    <w:rsid w:val="008642D4"/>
    <w:rsid w:val="008651CF"/>
    <w:rsid w:val="008657DD"/>
    <w:rsid w:val="00866114"/>
    <w:rsid w:val="00866382"/>
    <w:rsid w:val="00866A6E"/>
    <w:rsid w:val="00866AC8"/>
    <w:rsid w:val="00870432"/>
    <w:rsid w:val="00870F2C"/>
    <w:rsid w:val="008725A9"/>
    <w:rsid w:val="00873C6F"/>
    <w:rsid w:val="00873E01"/>
    <w:rsid w:val="00876014"/>
    <w:rsid w:val="00876B51"/>
    <w:rsid w:val="008805AB"/>
    <w:rsid w:val="008827FA"/>
    <w:rsid w:val="008828AC"/>
    <w:rsid w:val="00883C0D"/>
    <w:rsid w:val="00884377"/>
    <w:rsid w:val="00885227"/>
    <w:rsid w:val="0088537C"/>
    <w:rsid w:val="0088559F"/>
    <w:rsid w:val="00885B4D"/>
    <w:rsid w:val="0088662B"/>
    <w:rsid w:val="00886665"/>
    <w:rsid w:val="00886BC1"/>
    <w:rsid w:val="00887E6D"/>
    <w:rsid w:val="00890798"/>
    <w:rsid w:val="00890A40"/>
    <w:rsid w:val="00890E94"/>
    <w:rsid w:val="0089447C"/>
    <w:rsid w:val="00894EF1"/>
    <w:rsid w:val="00895DCC"/>
    <w:rsid w:val="00896023"/>
    <w:rsid w:val="0089732D"/>
    <w:rsid w:val="008A03A7"/>
    <w:rsid w:val="008A1906"/>
    <w:rsid w:val="008A30C1"/>
    <w:rsid w:val="008A339F"/>
    <w:rsid w:val="008A35BC"/>
    <w:rsid w:val="008A4175"/>
    <w:rsid w:val="008A529F"/>
    <w:rsid w:val="008A5679"/>
    <w:rsid w:val="008A5833"/>
    <w:rsid w:val="008A620A"/>
    <w:rsid w:val="008A631D"/>
    <w:rsid w:val="008A6A8E"/>
    <w:rsid w:val="008A6F2C"/>
    <w:rsid w:val="008A7ADA"/>
    <w:rsid w:val="008B050C"/>
    <w:rsid w:val="008B19BE"/>
    <w:rsid w:val="008B2CD6"/>
    <w:rsid w:val="008B415C"/>
    <w:rsid w:val="008B4CAC"/>
    <w:rsid w:val="008B4EFA"/>
    <w:rsid w:val="008B53F2"/>
    <w:rsid w:val="008B547A"/>
    <w:rsid w:val="008B7151"/>
    <w:rsid w:val="008B7D7F"/>
    <w:rsid w:val="008C050D"/>
    <w:rsid w:val="008C0946"/>
    <w:rsid w:val="008C2670"/>
    <w:rsid w:val="008C33C5"/>
    <w:rsid w:val="008C4E0E"/>
    <w:rsid w:val="008C6FCB"/>
    <w:rsid w:val="008C72B9"/>
    <w:rsid w:val="008C7C50"/>
    <w:rsid w:val="008D0554"/>
    <w:rsid w:val="008D1213"/>
    <w:rsid w:val="008D1591"/>
    <w:rsid w:val="008D15CA"/>
    <w:rsid w:val="008D1DFB"/>
    <w:rsid w:val="008D2CB6"/>
    <w:rsid w:val="008D34FD"/>
    <w:rsid w:val="008D4BDA"/>
    <w:rsid w:val="008D4FEF"/>
    <w:rsid w:val="008D571F"/>
    <w:rsid w:val="008D6EC9"/>
    <w:rsid w:val="008E1A8E"/>
    <w:rsid w:val="008E1E79"/>
    <w:rsid w:val="008E33D4"/>
    <w:rsid w:val="008E3768"/>
    <w:rsid w:val="008E6061"/>
    <w:rsid w:val="008E70D8"/>
    <w:rsid w:val="008E79B9"/>
    <w:rsid w:val="008E7FD4"/>
    <w:rsid w:val="008F36C3"/>
    <w:rsid w:val="008F38FC"/>
    <w:rsid w:val="008F5D1C"/>
    <w:rsid w:val="008F62BF"/>
    <w:rsid w:val="008F6E80"/>
    <w:rsid w:val="008F768E"/>
    <w:rsid w:val="009003D6"/>
    <w:rsid w:val="00900B14"/>
    <w:rsid w:val="009017D9"/>
    <w:rsid w:val="00901C6D"/>
    <w:rsid w:val="00902845"/>
    <w:rsid w:val="00904B69"/>
    <w:rsid w:val="00904E24"/>
    <w:rsid w:val="0090629A"/>
    <w:rsid w:val="00906C03"/>
    <w:rsid w:val="009109C9"/>
    <w:rsid w:val="00911451"/>
    <w:rsid w:val="00911A4B"/>
    <w:rsid w:val="00914D4C"/>
    <w:rsid w:val="00914F97"/>
    <w:rsid w:val="00915F13"/>
    <w:rsid w:val="009168DE"/>
    <w:rsid w:val="00917348"/>
    <w:rsid w:val="009200DC"/>
    <w:rsid w:val="0092074D"/>
    <w:rsid w:val="00923EE2"/>
    <w:rsid w:val="00924568"/>
    <w:rsid w:val="009245FD"/>
    <w:rsid w:val="009251D2"/>
    <w:rsid w:val="009253B3"/>
    <w:rsid w:val="0092716D"/>
    <w:rsid w:val="0092748C"/>
    <w:rsid w:val="00927757"/>
    <w:rsid w:val="00930A6A"/>
    <w:rsid w:val="0093252A"/>
    <w:rsid w:val="0093269C"/>
    <w:rsid w:val="00932701"/>
    <w:rsid w:val="00933253"/>
    <w:rsid w:val="0093382E"/>
    <w:rsid w:val="00933A05"/>
    <w:rsid w:val="00935073"/>
    <w:rsid w:val="00935B54"/>
    <w:rsid w:val="009378B4"/>
    <w:rsid w:val="00937ED3"/>
    <w:rsid w:val="00941990"/>
    <w:rsid w:val="00942F43"/>
    <w:rsid w:val="0094366B"/>
    <w:rsid w:val="00944B61"/>
    <w:rsid w:val="00944F6E"/>
    <w:rsid w:val="00945093"/>
    <w:rsid w:val="0094543E"/>
    <w:rsid w:val="0094656A"/>
    <w:rsid w:val="00946D22"/>
    <w:rsid w:val="0095041A"/>
    <w:rsid w:val="009508E0"/>
    <w:rsid w:val="00951132"/>
    <w:rsid w:val="00955621"/>
    <w:rsid w:val="00955FE8"/>
    <w:rsid w:val="00956069"/>
    <w:rsid w:val="0095616E"/>
    <w:rsid w:val="009608D6"/>
    <w:rsid w:val="009614FC"/>
    <w:rsid w:val="00962EE9"/>
    <w:rsid w:val="00962FC3"/>
    <w:rsid w:val="00963889"/>
    <w:rsid w:val="00964032"/>
    <w:rsid w:val="009641F1"/>
    <w:rsid w:val="00964532"/>
    <w:rsid w:val="00964C29"/>
    <w:rsid w:val="00964EDE"/>
    <w:rsid w:val="009660F1"/>
    <w:rsid w:val="00967319"/>
    <w:rsid w:val="00967A9F"/>
    <w:rsid w:val="00971527"/>
    <w:rsid w:val="00971FD8"/>
    <w:rsid w:val="00972CD5"/>
    <w:rsid w:val="00972FFB"/>
    <w:rsid w:val="00974FAC"/>
    <w:rsid w:val="009766EC"/>
    <w:rsid w:val="009769CA"/>
    <w:rsid w:val="009775BD"/>
    <w:rsid w:val="00977F10"/>
    <w:rsid w:val="009803D3"/>
    <w:rsid w:val="00981893"/>
    <w:rsid w:val="00982601"/>
    <w:rsid w:val="009826E7"/>
    <w:rsid w:val="009830F7"/>
    <w:rsid w:val="00983628"/>
    <w:rsid w:val="0098433A"/>
    <w:rsid w:val="00986395"/>
    <w:rsid w:val="00986CE4"/>
    <w:rsid w:val="00987941"/>
    <w:rsid w:val="00987DE0"/>
    <w:rsid w:val="0099011E"/>
    <w:rsid w:val="009917E3"/>
    <w:rsid w:val="00991931"/>
    <w:rsid w:val="009922B9"/>
    <w:rsid w:val="009928D9"/>
    <w:rsid w:val="00992B44"/>
    <w:rsid w:val="00993FB2"/>
    <w:rsid w:val="00994DC9"/>
    <w:rsid w:val="00996055"/>
    <w:rsid w:val="00997B6F"/>
    <w:rsid w:val="009A08A0"/>
    <w:rsid w:val="009A1F74"/>
    <w:rsid w:val="009A3957"/>
    <w:rsid w:val="009A3CBB"/>
    <w:rsid w:val="009A3E45"/>
    <w:rsid w:val="009A3EA0"/>
    <w:rsid w:val="009A4B5D"/>
    <w:rsid w:val="009A4EEE"/>
    <w:rsid w:val="009A55BB"/>
    <w:rsid w:val="009A6EB9"/>
    <w:rsid w:val="009A7087"/>
    <w:rsid w:val="009B1114"/>
    <w:rsid w:val="009B1870"/>
    <w:rsid w:val="009B18D5"/>
    <w:rsid w:val="009B1CE5"/>
    <w:rsid w:val="009B1D8A"/>
    <w:rsid w:val="009B3A5E"/>
    <w:rsid w:val="009B4627"/>
    <w:rsid w:val="009C1DC8"/>
    <w:rsid w:val="009C24E1"/>
    <w:rsid w:val="009C297C"/>
    <w:rsid w:val="009C317E"/>
    <w:rsid w:val="009C38F9"/>
    <w:rsid w:val="009C4BD2"/>
    <w:rsid w:val="009C52FA"/>
    <w:rsid w:val="009C5FF3"/>
    <w:rsid w:val="009C6706"/>
    <w:rsid w:val="009C6964"/>
    <w:rsid w:val="009C715C"/>
    <w:rsid w:val="009C77FA"/>
    <w:rsid w:val="009D2377"/>
    <w:rsid w:val="009D29FC"/>
    <w:rsid w:val="009D3E35"/>
    <w:rsid w:val="009D4C79"/>
    <w:rsid w:val="009D5933"/>
    <w:rsid w:val="009D598D"/>
    <w:rsid w:val="009E05DD"/>
    <w:rsid w:val="009E0F4F"/>
    <w:rsid w:val="009E1191"/>
    <w:rsid w:val="009E23B3"/>
    <w:rsid w:val="009E3AC0"/>
    <w:rsid w:val="009E51CF"/>
    <w:rsid w:val="009E5CAF"/>
    <w:rsid w:val="009E6117"/>
    <w:rsid w:val="009E7A76"/>
    <w:rsid w:val="009E7B90"/>
    <w:rsid w:val="009F05C7"/>
    <w:rsid w:val="009F1145"/>
    <w:rsid w:val="009F11FF"/>
    <w:rsid w:val="009F1F26"/>
    <w:rsid w:val="009F2B1D"/>
    <w:rsid w:val="009F30A4"/>
    <w:rsid w:val="009F3DF5"/>
    <w:rsid w:val="009F4454"/>
    <w:rsid w:val="009F4697"/>
    <w:rsid w:val="009F599F"/>
    <w:rsid w:val="00A0044C"/>
    <w:rsid w:val="00A00E12"/>
    <w:rsid w:val="00A01487"/>
    <w:rsid w:val="00A01E76"/>
    <w:rsid w:val="00A0321A"/>
    <w:rsid w:val="00A05371"/>
    <w:rsid w:val="00A05D7A"/>
    <w:rsid w:val="00A06A3A"/>
    <w:rsid w:val="00A10327"/>
    <w:rsid w:val="00A104CF"/>
    <w:rsid w:val="00A1164C"/>
    <w:rsid w:val="00A1264A"/>
    <w:rsid w:val="00A1328E"/>
    <w:rsid w:val="00A13938"/>
    <w:rsid w:val="00A15190"/>
    <w:rsid w:val="00A1519F"/>
    <w:rsid w:val="00A15A0D"/>
    <w:rsid w:val="00A15B5B"/>
    <w:rsid w:val="00A170F6"/>
    <w:rsid w:val="00A17C01"/>
    <w:rsid w:val="00A21AE3"/>
    <w:rsid w:val="00A21CA7"/>
    <w:rsid w:val="00A22CF0"/>
    <w:rsid w:val="00A24176"/>
    <w:rsid w:val="00A2429C"/>
    <w:rsid w:val="00A25A6B"/>
    <w:rsid w:val="00A25AA8"/>
    <w:rsid w:val="00A26159"/>
    <w:rsid w:val="00A26236"/>
    <w:rsid w:val="00A2780C"/>
    <w:rsid w:val="00A30C50"/>
    <w:rsid w:val="00A312C4"/>
    <w:rsid w:val="00A31D74"/>
    <w:rsid w:val="00A32241"/>
    <w:rsid w:val="00A32387"/>
    <w:rsid w:val="00A33EA6"/>
    <w:rsid w:val="00A34E43"/>
    <w:rsid w:val="00A35A96"/>
    <w:rsid w:val="00A36CFD"/>
    <w:rsid w:val="00A4198F"/>
    <w:rsid w:val="00A41DB7"/>
    <w:rsid w:val="00A438E5"/>
    <w:rsid w:val="00A44563"/>
    <w:rsid w:val="00A44C86"/>
    <w:rsid w:val="00A45C30"/>
    <w:rsid w:val="00A4731E"/>
    <w:rsid w:val="00A50B98"/>
    <w:rsid w:val="00A5236C"/>
    <w:rsid w:val="00A52764"/>
    <w:rsid w:val="00A53196"/>
    <w:rsid w:val="00A532A4"/>
    <w:rsid w:val="00A53351"/>
    <w:rsid w:val="00A53606"/>
    <w:rsid w:val="00A53727"/>
    <w:rsid w:val="00A53798"/>
    <w:rsid w:val="00A53A49"/>
    <w:rsid w:val="00A5524E"/>
    <w:rsid w:val="00A56349"/>
    <w:rsid w:val="00A577C2"/>
    <w:rsid w:val="00A57D45"/>
    <w:rsid w:val="00A60185"/>
    <w:rsid w:val="00A61373"/>
    <w:rsid w:val="00A61E79"/>
    <w:rsid w:val="00A626E4"/>
    <w:rsid w:val="00A62741"/>
    <w:rsid w:val="00A64F6A"/>
    <w:rsid w:val="00A65778"/>
    <w:rsid w:val="00A65D31"/>
    <w:rsid w:val="00A662D1"/>
    <w:rsid w:val="00A66633"/>
    <w:rsid w:val="00A67686"/>
    <w:rsid w:val="00A736FD"/>
    <w:rsid w:val="00A75065"/>
    <w:rsid w:val="00A75BC1"/>
    <w:rsid w:val="00A76000"/>
    <w:rsid w:val="00A76007"/>
    <w:rsid w:val="00A773E8"/>
    <w:rsid w:val="00A80428"/>
    <w:rsid w:val="00A83AC6"/>
    <w:rsid w:val="00A8483C"/>
    <w:rsid w:val="00A85247"/>
    <w:rsid w:val="00A855CF"/>
    <w:rsid w:val="00A861F8"/>
    <w:rsid w:val="00A9088D"/>
    <w:rsid w:val="00A9122E"/>
    <w:rsid w:val="00A91745"/>
    <w:rsid w:val="00A91EDF"/>
    <w:rsid w:val="00A928C3"/>
    <w:rsid w:val="00A93A4A"/>
    <w:rsid w:val="00A94268"/>
    <w:rsid w:val="00A95BB1"/>
    <w:rsid w:val="00AA035F"/>
    <w:rsid w:val="00AA0691"/>
    <w:rsid w:val="00AA093F"/>
    <w:rsid w:val="00AA0B31"/>
    <w:rsid w:val="00AA0E22"/>
    <w:rsid w:val="00AA13D2"/>
    <w:rsid w:val="00AA38D9"/>
    <w:rsid w:val="00AA4D3C"/>
    <w:rsid w:val="00AA6220"/>
    <w:rsid w:val="00AA63AC"/>
    <w:rsid w:val="00AA668F"/>
    <w:rsid w:val="00AB02D3"/>
    <w:rsid w:val="00AB03EF"/>
    <w:rsid w:val="00AB145C"/>
    <w:rsid w:val="00AB2338"/>
    <w:rsid w:val="00AB2441"/>
    <w:rsid w:val="00AB3382"/>
    <w:rsid w:val="00AB43F4"/>
    <w:rsid w:val="00AB4BE1"/>
    <w:rsid w:val="00AC13F7"/>
    <w:rsid w:val="00AC18F2"/>
    <w:rsid w:val="00AC2F7F"/>
    <w:rsid w:val="00AC3391"/>
    <w:rsid w:val="00AC3628"/>
    <w:rsid w:val="00AC4198"/>
    <w:rsid w:val="00AC66F5"/>
    <w:rsid w:val="00AC6B6D"/>
    <w:rsid w:val="00AC79F3"/>
    <w:rsid w:val="00AD0E82"/>
    <w:rsid w:val="00AD24CA"/>
    <w:rsid w:val="00AD2BB7"/>
    <w:rsid w:val="00AD30DE"/>
    <w:rsid w:val="00AD3143"/>
    <w:rsid w:val="00AD36E4"/>
    <w:rsid w:val="00AD4DA5"/>
    <w:rsid w:val="00AD4F58"/>
    <w:rsid w:val="00AD6A33"/>
    <w:rsid w:val="00AD7E4D"/>
    <w:rsid w:val="00AE005C"/>
    <w:rsid w:val="00AE0541"/>
    <w:rsid w:val="00AE1D40"/>
    <w:rsid w:val="00AE20E3"/>
    <w:rsid w:val="00AE2895"/>
    <w:rsid w:val="00AE2C2C"/>
    <w:rsid w:val="00AE3BA4"/>
    <w:rsid w:val="00AE3DE9"/>
    <w:rsid w:val="00AE5A2D"/>
    <w:rsid w:val="00AE61B1"/>
    <w:rsid w:val="00AF22A5"/>
    <w:rsid w:val="00AF287C"/>
    <w:rsid w:val="00AF4BC1"/>
    <w:rsid w:val="00AF4D92"/>
    <w:rsid w:val="00AF66A1"/>
    <w:rsid w:val="00AF6D5E"/>
    <w:rsid w:val="00AF6E51"/>
    <w:rsid w:val="00B00E98"/>
    <w:rsid w:val="00B0241D"/>
    <w:rsid w:val="00B03E04"/>
    <w:rsid w:val="00B04542"/>
    <w:rsid w:val="00B05C5C"/>
    <w:rsid w:val="00B065C4"/>
    <w:rsid w:val="00B068B6"/>
    <w:rsid w:val="00B1180E"/>
    <w:rsid w:val="00B14A20"/>
    <w:rsid w:val="00B17308"/>
    <w:rsid w:val="00B202A9"/>
    <w:rsid w:val="00B21996"/>
    <w:rsid w:val="00B22424"/>
    <w:rsid w:val="00B224F4"/>
    <w:rsid w:val="00B22A87"/>
    <w:rsid w:val="00B24B4C"/>
    <w:rsid w:val="00B25894"/>
    <w:rsid w:val="00B26C52"/>
    <w:rsid w:val="00B30FC3"/>
    <w:rsid w:val="00B317A7"/>
    <w:rsid w:val="00B3366E"/>
    <w:rsid w:val="00B442F7"/>
    <w:rsid w:val="00B469D6"/>
    <w:rsid w:val="00B51311"/>
    <w:rsid w:val="00B52175"/>
    <w:rsid w:val="00B529F1"/>
    <w:rsid w:val="00B52EC7"/>
    <w:rsid w:val="00B53004"/>
    <w:rsid w:val="00B53AC6"/>
    <w:rsid w:val="00B53F6F"/>
    <w:rsid w:val="00B5677C"/>
    <w:rsid w:val="00B56C65"/>
    <w:rsid w:val="00B577E4"/>
    <w:rsid w:val="00B57E6F"/>
    <w:rsid w:val="00B602A1"/>
    <w:rsid w:val="00B6165D"/>
    <w:rsid w:val="00B61AD7"/>
    <w:rsid w:val="00B62C25"/>
    <w:rsid w:val="00B62F7E"/>
    <w:rsid w:val="00B6341E"/>
    <w:rsid w:val="00B634B2"/>
    <w:rsid w:val="00B64613"/>
    <w:rsid w:val="00B65C8C"/>
    <w:rsid w:val="00B662AF"/>
    <w:rsid w:val="00B700A2"/>
    <w:rsid w:val="00B70FC4"/>
    <w:rsid w:val="00B718C1"/>
    <w:rsid w:val="00B721AC"/>
    <w:rsid w:val="00B72DED"/>
    <w:rsid w:val="00B73202"/>
    <w:rsid w:val="00B74AA1"/>
    <w:rsid w:val="00B74D50"/>
    <w:rsid w:val="00B75E83"/>
    <w:rsid w:val="00B77262"/>
    <w:rsid w:val="00B7784C"/>
    <w:rsid w:val="00B801F9"/>
    <w:rsid w:val="00B80415"/>
    <w:rsid w:val="00B8265A"/>
    <w:rsid w:val="00B82ABB"/>
    <w:rsid w:val="00B83C97"/>
    <w:rsid w:val="00B85B46"/>
    <w:rsid w:val="00B86E75"/>
    <w:rsid w:val="00B87063"/>
    <w:rsid w:val="00B8795D"/>
    <w:rsid w:val="00B87C31"/>
    <w:rsid w:val="00B87DB7"/>
    <w:rsid w:val="00B911FE"/>
    <w:rsid w:val="00B9745C"/>
    <w:rsid w:val="00B97BD8"/>
    <w:rsid w:val="00BA118D"/>
    <w:rsid w:val="00BA2B1D"/>
    <w:rsid w:val="00BA2B75"/>
    <w:rsid w:val="00BA6565"/>
    <w:rsid w:val="00BA666F"/>
    <w:rsid w:val="00BA6A1F"/>
    <w:rsid w:val="00BA7079"/>
    <w:rsid w:val="00BA7529"/>
    <w:rsid w:val="00BB2BDE"/>
    <w:rsid w:val="00BB3440"/>
    <w:rsid w:val="00BB5B4C"/>
    <w:rsid w:val="00BB625A"/>
    <w:rsid w:val="00BB7037"/>
    <w:rsid w:val="00BC0D6F"/>
    <w:rsid w:val="00BC1566"/>
    <w:rsid w:val="00BC1961"/>
    <w:rsid w:val="00BC1E39"/>
    <w:rsid w:val="00BC3FD0"/>
    <w:rsid w:val="00BC43E5"/>
    <w:rsid w:val="00BC48EB"/>
    <w:rsid w:val="00BC5334"/>
    <w:rsid w:val="00BC66CC"/>
    <w:rsid w:val="00BC7007"/>
    <w:rsid w:val="00BD19A1"/>
    <w:rsid w:val="00BD3E05"/>
    <w:rsid w:val="00BD5382"/>
    <w:rsid w:val="00BD5A89"/>
    <w:rsid w:val="00BD5FD1"/>
    <w:rsid w:val="00BD70A2"/>
    <w:rsid w:val="00BE046C"/>
    <w:rsid w:val="00BE06EF"/>
    <w:rsid w:val="00BE16B1"/>
    <w:rsid w:val="00BE174B"/>
    <w:rsid w:val="00BE2D55"/>
    <w:rsid w:val="00BE4D7B"/>
    <w:rsid w:val="00BE5F7F"/>
    <w:rsid w:val="00BE79EA"/>
    <w:rsid w:val="00BF0BD4"/>
    <w:rsid w:val="00BF1147"/>
    <w:rsid w:val="00BF1AFD"/>
    <w:rsid w:val="00BF1C32"/>
    <w:rsid w:val="00BF1ECD"/>
    <w:rsid w:val="00BF1FA6"/>
    <w:rsid w:val="00BF2658"/>
    <w:rsid w:val="00BF2FBB"/>
    <w:rsid w:val="00BF317F"/>
    <w:rsid w:val="00BF36BD"/>
    <w:rsid w:val="00BF39CC"/>
    <w:rsid w:val="00BF42D1"/>
    <w:rsid w:val="00BF49D9"/>
    <w:rsid w:val="00BF4D6C"/>
    <w:rsid w:val="00BF562C"/>
    <w:rsid w:val="00BF5B0A"/>
    <w:rsid w:val="00BF623A"/>
    <w:rsid w:val="00C00E65"/>
    <w:rsid w:val="00C01AC8"/>
    <w:rsid w:val="00C01E8A"/>
    <w:rsid w:val="00C02397"/>
    <w:rsid w:val="00C028BC"/>
    <w:rsid w:val="00C03D26"/>
    <w:rsid w:val="00C0672B"/>
    <w:rsid w:val="00C07171"/>
    <w:rsid w:val="00C07792"/>
    <w:rsid w:val="00C07FF0"/>
    <w:rsid w:val="00C10097"/>
    <w:rsid w:val="00C11B95"/>
    <w:rsid w:val="00C1321C"/>
    <w:rsid w:val="00C153E7"/>
    <w:rsid w:val="00C15767"/>
    <w:rsid w:val="00C16D4B"/>
    <w:rsid w:val="00C179EF"/>
    <w:rsid w:val="00C224A3"/>
    <w:rsid w:val="00C22931"/>
    <w:rsid w:val="00C22E41"/>
    <w:rsid w:val="00C22F51"/>
    <w:rsid w:val="00C24B19"/>
    <w:rsid w:val="00C2624E"/>
    <w:rsid w:val="00C2641D"/>
    <w:rsid w:val="00C26821"/>
    <w:rsid w:val="00C272F5"/>
    <w:rsid w:val="00C27BE3"/>
    <w:rsid w:val="00C27FAD"/>
    <w:rsid w:val="00C31174"/>
    <w:rsid w:val="00C311D7"/>
    <w:rsid w:val="00C316C0"/>
    <w:rsid w:val="00C316F6"/>
    <w:rsid w:val="00C31F32"/>
    <w:rsid w:val="00C32148"/>
    <w:rsid w:val="00C326BA"/>
    <w:rsid w:val="00C327ED"/>
    <w:rsid w:val="00C32BE0"/>
    <w:rsid w:val="00C32BF4"/>
    <w:rsid w:val="00C32DC6"/>
    <w:rsid w:val="00C342FE"/>
    <w:rsid w:val="00C34F19"/>
    <w:rsid w:val="00C3542D"/>
    <w:rsid w:val="00C368DD"/>
    <w:rsid w:val="00C3756C"/>
    <w:rsid w:val="00C37AFC"/>
    <w:rsid w:val="00C408A7"/>
    <w:rsid w:val="00C40D45"/>
    <w:rsid w:val="00C42917"/>
    <w:rsid w:val="00C42B47"/>
    <w:rsid w:val="00C43567"/>
    <w:rsid w:val="00C443A5"/>
    <w:rsid w:val="00C459EA"/>
    <w:rsid w:val="00C45D81"/>
    <w:rsid w:val="00C4629D"/>
    <w:rsid w:val="00C46A94"/>
    <w:rsid w:val="00C473B1"/>
    <w:rsid w:val="00C476EE"/>
    <w:rsid w:val="00C50819"/>
    <w:rsid w:val="00C50A37"/>
    <w:rsid w:val="00C511AE"/>
    <w:rsid w:val="00C52A54"/>
    <w:rsid w:val="00C54544"/>
    <w:rsid w:val="00C553B3"/>
    <w:rsid w:val="00C55C91"/>
    <w:rsid w:val="00C5630B"/>
    <w:rsid w:val="00C56458"/>
    <w:rsid w:val="00C60309"/>
    <w:rsid w:val="00C61D9D"/>
    <w:rsid w:val="00C6259A"/>
    <w:rsid w:val="00C63CE8"/>
    <w:rsid w:val="00C64801"/>
    <w:rsid w:val="00C64CEF"/>
    <w:rsid w:val="00C65106"/>
    <w:rsid w:val="00C65687"/>
    <w:rsid w:val="00C6663B"/>
    <w:rsid w:val="00C66F85"/>
    <w:rsid w:val="00C6798E"/>
    <w:rsid w:val="00C70FCE"/>
    <w:rsid w:val="00C71BFF"/>
    <w:rsid w:val="00C7271B"/>
    <w:rsid w:val="00C727B9"/>
    <w:rsid w:val="00C729E7"/>
    <w:rsid w:val="00C72E68"/>
    <w:rsid w:val="00C72EB1"/>
    <w:rsid w:val="00C7467E"/>
    <w:rsid w:val="00C75122"/>
    <w:rsid w:val="00C758E0"/>
    <w:rsid w:val="00C75C54"/>
    <w:rsid w:val="00C764AE"/>
    <w:rsid w:val="00C76C74"/>
    <w:rsid w:val="00C812FA"/>
    <w:rsid w:val="00C847EC"/>
    <w:rsid w:val="00C84B83"/>
    <w:rsid w:val="00C852A4"/>
    <w:rsid w:val="00C854AB"/>
    <w:rsid w:val="00C858FB"/>
    <w:rsid w:val="00C86438"/>
    <w:rsid w:val="00C86EC6"/>
    <w:rsid w:val="00C92DF6"/>
    <w:rsid w:val="00C93FB5"/>
    <w:rsid w:val="00C94039"/>
    <w:rsid w:val="00C953C6"/>
    <w:rsid w:val="00C95F65"/>
    <w:rsid w:val="00C9628C"/>
    <w:rsid w:val="00C9741B"/>
    <w:rsid w:val="00C9764C"/>
    <w:rsid w:val="00CA0119"/>
    <w:rsid w:val="00CA04CC"/>
    <w:rsid w:val="00CA0E1D"/>
    <w:rsid w:val="00CA2862"/>
    <w:rsid w:val="00CA7386"/>
    <w:rsid w:val="00CB02D9"/>
    <w:rsid w:val="00CB0FAC"/>
    <w:rsid w:val="00CB1016"/>
    <w:rsid w:val="00CB15DC"/>
    <w:rsid w:val="00CB2441"/>
    <w:rsid w:val="00CB2EDB"/>
    <w:rsid w:val="00CB5BF0"/>
    <w:rsid w:val="00CB600C"/>
    <w:rsid w:val="00CC18AD"/>
    <w:rsid w:val="00CC1D25"/>
    <w:rsid w:val="00CC1D42"/>
    <w:rsid w:val="00CC27C1"/>
    <w:rsid w:val="00CC2B17"/>
    <w:rsid w:val="00CC4D99"/>
    <w:rsid w:val="00CC54EB"/>
    <w:rsid w:val="00CC759C"/>
    <w:rsid w:val="00CC75E5"/>
    <w:rsid w:val="00CD3CB2"/>
    <w:rsid w:val="00CD4189"/>
    <w:rsid w:val="00CD4200"/>
    <w:rsid w:val="00CD4303"/>
    <w:rsid w:val="00CD5730"/>
    <w:rsid w:val="00CD5895"/>
    <w:rsid w:val="00CD5E26"/>
    <w:rsid w:val="00CD6D13"/>
    <w:rsid w:val="00CD73C2"/>
    <w:rsid w:val="00CD7B6E"/>
    <w:rsid w:val="00CE0319"/>
    <w:rsid w:val="00CE1F73"/>
    <w:rsid w:val="00CE2D03"/>
    <w:rsid w:val="00CE356E"/>
    <w:rsid w:val="00CE4BED"/>
    <w:rsid w:val="00CE5549"/>
    <w:rsid w:val="00CE5CA9"/>
    <w:rsid w:val="00CE6375"/>
    <w:rsid w:val="00CE6CF9"/>
    <w:rsid w:val="00CE6D74"/>
    <w:rsid w:val="00CE7602"/>
    <w:rsid w:val="00CF0253"/>
    <w:rsid w:val="00CF225D"/>
    <w:rsid w:val="00CF3F0A"/>
    <w:rsid w:val="00CF50FC"/>
    <w:rsid w:val="00CF614B"/>
    <w:rsid w:val="00CF62B6"/>
    <w:rsid w:val="00CF62DD"/>
    <w:rsid w:val="00CF6549"/>
    <w:rsid w:val="00CF6DE5"/>
    <w:rsid w:val="00D00387"/>
    <w:rsid w:val="00D01875"/>
    <w:rsid w:val="00D02BC3"/>
    <w:rsid w:val="00D03292"/>
    <w:rsid w:val="00D03827"/>
    <w:rsid w:val="00D03DC4"/>
    <w:rsid w:val="00D05466"/>
    <w:rsid w:val="00D076D4"/>
    <w:rsid w:val="00D07A7B"/>
    <w:rsid w:val="00D07B17"/>
    <w:rsid w:val="00D128CD"/>
    <w:rsid w:val="00D12F57"/>
    <w:rsid w:val="00D1337F"/>
    <w:rsid w:val="00D1438B"/>
    <w:rsid w:val="00D152BB"/>
    <w:rsid w:val="00D166C3"/>
    <w:rsid w:val="00D16EDA"/>
    <w:rsid w:val="00D170A4"/>
    <w:rsid w:val="00D1744D"/>
    <w:rsid w:val="00D17725"/>
    <w:rsid w:val="00D20D25"/>
    <w:rsid w:val="00D23163"/>
    <w:rsid w:val="00D259B2"/>
    <w:rsid w:val="00D25C6B"/>
    <w:rsid w:val="00D25D3A"/>
    <w:rsid w:val="00D26E92"/>
    <w:rsid w:val="00D27D26"/>
    <w:rsid w:val="00D311EF"/>
    <w:rsid w:val="00D31897"/>
    <w:rsid w:val="00D3239B"/>
    <w:rsid w:val="00D33475"/>
    <w:rsid w:val="00D33682"/>
    <w:rsid w:val="00D338C7"/>
    <w:rsid w:val="00D341AF"/>
    <w:rsid w:val="00D346E3"/>
    <w:rsid w:val="00D348CA"/>
    <w:rsid w:val="00D34AF2"/>
    <w:rsid w:val="00D35F5C"/>
    <w:rsid w:val="00D363AB"/>
    <w:rsid w:val="00D3779E"/>
    <w:rsid w:val="00D41595"/>
    <w:rsid w:val="00D41EF0"/>
    <w:rsid w:val="00D42578"/>
    <w:rsid w:val="00D425AD"/>
    <w:rsid w:val="00D44312"/>
    <w:rsid w:val="00D449F1"/>
    <w:rsid w:val="00D44F00"/>
    <w:rsid w:val="00D45125"/>
    <w:rsid w:val="00D4526B"/>
    <w:rsid w:val="00D45C02"/>
    <w:rsid w:val="00D45DCA"/>
    <w:rsid w:val="00D45EF5"/>
    <w:rsid w:val="00D46BE6"/>
    <w:rsid w:val="00D471B5"/>
    <w:rsid w:val="00D471D5"/>
    <w:rsid w:val="00D47729"/>
    <w:rsid w:val="00D47EA8"/>
    <w:rsid w:val="00D51CEB"/>
    <w:rsid w:val="00D53747"/>
    <w:rsid w:val="00D538DA"/>
    <w:rsid w:val="00D5560E"/>
    <w:rsid w:val="00D568F3"/>
    <w:rsid w:val="00D570B8"/>
    <w:rsid w:val="00D62125"/>
    <w:rsid w:val="00D66139"/>
    <w:rsid w:val="00D6617A"/>
    <w:rsid w:val="00D66692"/>
    <w:rsid w:val="00D66DCF"/>
    <w:rsid w:val="00D67FE1"/>
    <w:rsid w:val="00D70C2A"/>
    <w:rsid w:val="00D70D8F"/>
    <w:rsid w:val="00D731ED"/>
    <w:rsid w:val="00D73AA2"/>
    <w:rsid w:val="00D73D77"/>
    <w:rsid w:val="00D743FC"/>
    <w:rsid w:val="00D74F05"/>
    <w:rsid w:val="00D75A14"/>
    <w:rsid w:val="00D7622F"/>
    <w:rsid w:val="00D7637E"/>
    <w:rsid w:val="00D76667"/>
    <w:rsid w:val="00D80E23"/>
    <w:rsid w:val="00D81546"/>
    <w:rsid w:val="00D83499"/>
    <w:rsid w:val="00D86BFF"/>
    <w:rsid w:val="00D8728F"/>
    <w:rsid w:val="00D87913"/>
    <w:rsid w:val="00D87C77"/>
    <w:rsid w:val="00D87D3C"/>
    <w:rsid w:val="00D87DA9"/>
    <w:rsid w:val="00D90720"/>
    <w:rsid w:val="00D90F22"/>
    <w:rsid w:val="00D91988"/>
    <w:rsid w:val="00D938C8"/>
    <w:rsid w:val="00D93907"/>
    <w:rsid w:val="00D93B94"/>
    <w:rsid w:val="00D9400E"/>
    <w:rsid w:val="00D94BA4"/>
    <w:rsid w:val="00DA03EA"/>
    <w:rsid w:val="00DA1778"/>
    <w:rsid w:val="00DA2B28"/>
    <w:rsid w:val="00DA3C02"/>
    <w:rsid w:val="00DA450B"/>
    <w:rsid w:val="00DA4E89"/>
    <w:rsid w:val="00DA6046"/>
    <w:rsid w:val="00DA62C2"/>
    <w:rsid w:val="00DA67B3"/>
    <w:rsid w:val="00DA6F59"/>
    <w:rsid w:val="00DA6FF2"/>
    <w:rsid w:val="00DB123E"/>
    <w:rsid w:val="00DB1914"/>
    <w:rsid w:val="00DB2F26"/>
    <w:rsid w:val="00DB3CCB"/>
    <w:rsid w:val="00DB4DC0"/>
    <w:rsid w:val="00DB4DEB"/>
    <w:rsid w:val="00DB5625"/>
    <w:rsid w:val="00DB5974"/>
    <w:rsid w:val="00DC0337"/>
    <w:rsid w:val="00DC2B5D"/>
    <w:rsid w:val="00DC3619"/>
    <w:rsid w:val="00DC3E0A"/>
    <w:rsid w:val="00DC469F"/>
    <w:rsid w:val="00DC4921"/>
    <w:rsid w:val="00DC6593"/>
    <w:rsid w:val="00DC7198"/>
    <w:rsid w:val="00DC7D3A"/>
    <w:rsid w:val="00DD0071"/>
    <w:rsid w:val="00DD064D"/>
    <w:rsid w:val="00DD0E14"/>
    <w:rsid w:val="00DD1B9D"/>
    <w:rsid w:val="00DD1BCD"/>
    <w:rsid w:val="00DD2030"/>
    <w:rsid w:val="00DD3B09"/>
    <w:rsid w:val="00DD4241"/>
    <w:rsid w:val="00DD4AFC"/>
    <w:rsid w:val="00DD648C"/>
    <w:rsid w:val="00DE034F"/>
    <w:rsid w:val="00DE0E27"/>
    <w:rsid w:val="00DE162C"/>
    <w:rsid w:val="00DE2F86"/>
    <w:rsid w:val="00DE3327"/>
    <w:rsid w:val="00DE572C"/>
    <w:rsid w:val="00DE742B"/>
    <w:rsid w:val="00DE7D33"/>
    <w:rsid w:val="00DF08D4"/>
    <w:rsid w:val="00DF1F66"/>
    <w:rsid w:val="00DF5ACB"/>
    <w:rsid w:val="00DF7EC5"/>
    <w:rsid w:val="00E00001"/>
    <w:rsid w:val="00E000FA"/>
    <w:rsid w:val="00E003A1"/>
    <w:rsid w:val="00E028D7"/>
    <w:rsid w:val="00E02F8E"/>
    <w:rsid w:val="00E0351B"/>
    <w:rsid w:val="00E0466F"/>
    <w:rsid w:val="00E04C48"/>
    <w:rsid w:val="00E052F4"/>
    <w:rsid w:val="00E05BCD"/>
    <w:rsid w:val="00E07E87"/>
    <w:rsid w:val="00E10056"/>
    <w:rsid w:val="00E100C1"/>
    <w:rsid w:val="00E1069D"/>
    <w:rsid w:val="00E1100E"/>
    <w:rsid w:val="00E1136C"/>
    <w:rsid w:val="00E12283"/>
    <w:rsid w:val="00E12C3A"/>
    <w:rsid w:val="00E12D66"/>
    <w:rsid w:val="00E14502"/>
    <w:rsid w:val="00E14B03"/>
    <w:rsid w:val="00E17A9A"/>
    <w:rsid w:val="00E17ED6"/>
    <w:rsid w:val="00E200D7"/>
    <w:rsid w:val="00E20149"/>
    <w:rsid w:val="00E20576"/>
    <w:rsid w:val="00E206ED"/>
    <w:rsid w:val="00E2243F"/>
    <w:rsid w:val="00E23862"/>
    <w:rsid w:val="00E23912"/>
    <w:rsid w:val="00E243D5"/>
    <w:rsid w:val="00E2547D"/>
    <w:rsid w:val="00E26B09"/>
    <w:rsid w:val="00E26B34"/>
    <w:rsid w:val="00E2761E"/>
    <w:rsid w:val="00E27F4C"/>
    <w:rsid w:val="00E321A4"/>
    <w:rsid w:val="00E323CE"/>
    <w:rsid w:val="00E324C8"/>
    <w:rsid w:val="00E3310F"/>
    <w:rsid w:val="00E34405"/>
    <w:rsid w:val="00E34AC6"/>
    <w:rsid w:val="00E35E4A"/>
    <w:rsid w:val="00E37182"/>
    <w:rsid w:val="00E3737C"/>
    <w:rsid w:val="00E37695"/>
    <w:rsid w:val="00E40597"/>
    <w:rsid w:val="00E41085"/>
    <w:rsid w:val="00E416B4"/>
    <w:rsid w:val="00E41BB3"/>
    <w:rsid w:val="00E41BCB"/>
    <w:rsid w:val="00E41C10"/>
    <w:rsid w:val="00E41DBE"/>
    <w:rsid w:val="00E42158"/>
    <w:rsid w:val="00E43202"/>
    <w:rsid w:val="00E43300"/>
    <w:rsid w:val="00E445B8"/>
    <w:rsid w:val="00E450C2"/>
    <w:rsid w:val="00E451F0"/>
    <w:rsid w:val="00E45379"/>
    <w:rsid w:val="00E50186"/>
    <w:rsid w:val="00E52115"/>
    <w:rsid w:val="00E528B6"/>
    <w:rsid w:val="00E55024"/>
    <w:rsid w:val="00E55755"/>
    <w:rsid w:val="00E57D76"/>
    <w:rsid w:val="00E60AA4"/>
    <w:rsid w:val="00E60D58"/>
    <w:rsid w:val="00E614AB"/>
    <w:rsid w:val="00E6216B"/>
    <w:rsid w:val="00E62643"/>
    <w:rsid w:val="00E62679"/>
    <w:rsid w:val="00E6337E"/>
    <w:rsid w:val="00E63773"/>
    <w:rsid w:val="00E6490B"/>
    <w:rsid w:val="00E65125"/>
    <w:rsid w:val="00E656E9"/>
    <w:rsid w:val="00E657CC"/>
    <w:rsid w:val="00E6667C"/>
    <w:rsid w:val="00E67B9C"/>
    <w:rsid w:val="00E70786"/>
    <w:rsid w:val="00E70C04"/>
    <w:rsid w:val="00E714BC"/>
    <w:rsid w:val="00E723D7"/>
    <w:rsid w:val="00E727AC"/>
    <w:rsid w:val="00E7316E"/>
    <w:rsid w:val="00E73C01"/>
    <w:rsid w:val="00E73F34"/>
    <w:rsid w:val="00E74689"/>
    <w:rsid w:val="00E7542F"/>
    <w:rsid w:val="00E75815"/>
    <w:rsid w:val="00E7644C"/>
    <w:rsid w:val="00E76D13"/>
    <w:rsid w:val="00E76E94"/>
    <w:rsid w:val="00E77461"/>
    <w:rsid w:val="00E805FB"/>
    <w:rsid w:val="00E81108"/>
    <w:rsid w:val="00E81536"/>
    <w:rsid w:val="00E81C9A"/>
    <w:rsid w:val="00E81C9C"/>
    <w:rsid w:val="00E84978"/>
    <w:rsid w:val="00E850D8"/>
    <w:rsid w:val="00E864C7"/>
    <w:rsid w:val="00E87CC3"/>
    <w:rsid w:val="00E87F25"/>
    <w:rsid w:val="00E920FD"/>
    <w:rsid w:val="00E931E9"/>
    <w:rsid w:val="00E94333"/>
    <w:rsid w:val="00E94BAB"/>
    <w:rsid w:val="00E963AA"/>
    <w:rsid w:val="00E96EA6"/>
    <w:rsid w:val="00E97157"/>
    <w:rsid w:val="00E97CDA"/>
    <w:rsid w:val="00EA1EDA"/>
    <w:rsid w:val="00EA2017"/>
    <w:rsid w:val="00EA2D13"/>
    <w:rsid w:val="00EA3BB4"/>
    <w:rsid w:val="00EA498B"/>
    <w:rsid w:val="00EA5EA1"/>
    <w:rsid w:val="00EB0DD2"/>
    <w:rsid w:val="00EB21AE"/>
    <w:rsid w:val="00EB499A"/>
    <w:rsid w:val="00EB4B8D"/>
    <w:rsid w:val="00EB5EC8"/>
    <w:rsid w:val="00EB66E3"/>
    <w:rsid w:val="00EB68D4"/>
    <w:rsid w:val="00EB737D"/>
    <w:rsid w:val="00EC01BE"/>
    <w:rsid w:val="00EC1C72"/>
    <w:rsid w:val="00EC3427"/>
    <w:rsid w:val="00EC5026"/>
    <w:rsid w:val="00EC5153"/>
    <w:rsid w:val="00EC5DF9"/>
    <w:rsid w:val="00EC63B1"/>
    <w:rsid w:val="00EC7325"/>
    <w:rsid w:val="00EC7FD8"/>
    <w:rsid w:val="00ED1547"/>
    <w:rsid w:val="00ED18BF"/>
    <w:rsid w:val="00ED20FE"/>
    <w:rsid w:val="00ED29ED"/>
    <w:rsid w:val="00ED2B3B"/>
    <w:rsid w:val="00ED3356"/>
    <w:rsid w:val="00ED3367"/>
    <w:rsid w:val="00ED3591"/>
    <w:rsid w:val="00ED4510"/>
    <w:rsid w:val="00ED4F7E"/>
    <w:rsid w:val="00ED5034"/>
    <w:rsid w:val="00ED6C86"/>
    <w:rsid w:val="00EE0FFD"/>
    <w:rsid w:val="00EE2409"/>
    <w:rsid w:val="00EF033B"/>
    <w:rsid w:val="00EF0A10"/>
    <w:rsid w:val="00EF11EF"/>
    <w:rsid w:val="00EF1E58"/>
    <w:rsid w:val="00EF1FD7"/>
    <w:rsid w:val="00EF2A95"/>
    <w:rsid w:val="00EF7BA4"/>
    <w:rsid w:val="00F02376"/>
    <w:rsid w:val="00F024B4"/>
    <w:rsid w:val="00F0459C"/>
    <w:rsid w:val="00F04B48"/>
    <w:rsid w:val="00F04E76"/>
    <w:rsid w:val="00F05610"/>
    <w:rsid w:val="00F05C00"/>
    <w:rsid w:val="00F06B3D"/>
    <w:rsid w:val="00F06BF8"/>
    <w:rsid w:val="00F077C1"/>
    <w:rsid w:val="00F12BF8"/>
    <w:rsid w:val="00F12E9C"/>
    <w:rsid w:val="00F12ECB"/>
    <w:rsid w:val="00F13978"/>
    <w:rsid w:val="00F13BBE"/>
    <w:rsid w:val="00F145AD"/>
    <w:rsid w:val="00F15855"/>
    <w:rsid w:val="00F17361"/>
    <w:rsid w:val="00F20318"/>
    <w:rsid w:val="00F22DA3"/>
    <w:rsid w:val="00F22EAF"/>
    <w:rsid w:val="00F23280"/>
    <w:rsid w:val="00F2338B"/>
    <w:rsid w:val="00F2338D"/>
    <w:rsid w:val="00F236DF"/>
    <w:rsid w:val="00F236E1"/>
    <w:rsid w:val="00F26A43"/>
    <w:rsid w:val="00F27665"/>
    <w:rsid w:val="00F27CFD"/>
    <w:rsid w:val="00F30ECD"/>
    <w:rsid w:val="00F31126"/>
    <w:rsid w:val="00F31919"/>
    <w:rsid w:val="00F31932"/>
    <w:rsid w:val="00F31E6E"/>
    <w:rsid w:val="00F33C4A"/>
    <w:rsid w:val="00F3686B"/>
    <w:rsid w:val="00F37A54"/>
    <w:rsid w:val="00F410CD"/>
    <w:rsid w:val="00F4179D"/>
    <w:rsid w:val="00F4261F"/>
    <w:rsid w:val="00F4331B"/>
    <w:rsid w:val="00F4343D"/>
    <w:rsid w:val="00F450EA"/>
    <w:rsid w:val="00F45405"/>
    <w:rsid w:val="00F45D78"/>
    <w:rsid w:val="00F46BA4"/>
    <w:rsid w:val="00F470EA"/>
    <w:rsid w:val="00F5121B"/>
    <w:rsid w:val="00F523B8"/>
    <w:rsid w:val="00F538DA"/>
    <w:rsid w:val="00F53C1C"/>
    <w:rsid w:val="00F53EEA"/>
    <w:rsid w:val="00F5497C"/>
    <w:rsid w:val="00F54B4F"/>
    <w:rsid w:val="00F54CDD"/>
    <w:rsid w:val="00F557DA"/>
    <w:rsid w:val="00F561CF"/>
    <w:rsid w:val="00F5658C"/>
    <w:rsid w:val="00F5695E"/>
    <w:rsid w:val="00F56A7E"/>
    <w:rsid w:val="00F57294"/>
    <w:rsid w:val="00F57858"/>
    <w:rsid w:val="00F60F0D"/>
    <w:rsid w:val="00F6228E"/>
    <w:rsid w:val="00F6351F"/>
    <w:rsid w:val="00F65626"/>
    <w:rsid w:val="00F6585F"/>
    <w:rsid w:val="00F66282"/>
    <w:rsid w:val="00F6634F"/>
    <w:rsid w:val="00F679D8"/>
    <w:rsid w:val="00F720FE"/>
    <w:rsid w:val="00F72C55"/>
    <w:rsid w:val="00F72CBC"/>
    <w:rsid w:val="00F73594"/>
    <w:rsid w:val="00F7442B"/>
    <w:rsid w:val="00F75BA5"/>
    <w:rsid w:val="00F75D8C"/>
    <w:rsid w:val="00F76D85"/>
    <w:rsid w:val="00F76E1E"/>
    <w:rsid w:val="00F80AD2"/>
    <w:rsid w:val="00F8482A"/>
    <w:rsid w:val="00F85DFA"/>
    <w:rsid w:val="00F868E6"/>
    <w:rsid w:val="00F91128"/>
    <w:rsid w:val="00F91D88"/>
    <w:rsid w:val="00F92F12"/>
    <w:rsid w:val="00F9367C"/>
    <w:rsid w:val="00F96B8D"/>
    <w:rsid w:val="00F972DE"/>
    <w:rsid w:val="00F9763A"/>
    <w:rsid w:val="00F97A25"/>
    <w:rsid w:val="00FA0122"/>
    <w:rsid w:val="00FA03EC"/>
    <w:rsid w:val="00FA078E"/>
    <w:rsid w:val="00FA0FB9"/>
    <w:rsid w:val="00FA0FBC"/>
    <w:rsid w:val="00FA113B"/>
    <w:rsid w:val="00FA13D2"/>
    <w:rsid w:val="00FA20C4"/>
    <w:rsid w:val="00FA2414"/>
    <w:rsid w:val="00FA5394"/>
    <w:rsid w:val="00FA5E89"/>
    <w:rsid w:val="00FA6B17"/>
    <w:rsid w:val="00FA6B98"/>
    <w:rsid w:val="00FB23AC"/>
    <w:rsid w:val="00FB3FF1"/>
    <w:rsid w:val="00FB5610"/>
    <w:rsid w:val="00FB5F6C"/>
    <w:rsid w:val="00FB66A2"/>
    <w:rsid w:val="00FB7B35"/>
    <w:rsid w:val="00FC0774"/>
    <w:rsid w:val="00FC2DE4"/>
    <w:rsid w:val="00FC36B9"/>
    <w:rsid w:val="00FC4390"/>
    <w:rsid w:val="00FC53AE"/>
    <w:rsid w:val="00FC7FFD"/>
    <w:rsid w:val="00FD07F4"/>
    <w:rsid w:val="00FD0F20"/>
    <w:rsid w:val="00FD1D1F"/>
    <w:rsid w:val="00FD1F25"/>
    <w:rsid w:val="00FD4A49"/>
    <w:rsid w:val="00FD59BF"/>
    <w:rsid w:val="00FD5FC9"/>
    <w:rsid w:val="00FD6249"/>
    <w:rsid w:val="00FD683A"/>
    <w:rsid w:val="00FE0296"/>
    <w:rsid w:val="00FE12B1"/>
    <w:rsid w:val="00FE3353"/>
    <w:rsid w:val="00FE4BD4"/>
    <w:rsid w:val="00FE74BC"/>
    <w:rsid w:val="00FE78C1"/>
    <w:rsid w:val="00FF0CA1"/>
    <w:rsid w:val="00FF1643"/>
    <w:rsid w:val="00FF187B"/>
    <w:rsid w:val="00FF25E0"/>
    <w:rsid w:val="00FF2760"/>
    <w:rsid w:val="00FF2A3A"/>
    <w:rsid w:val="00FF35F8"/>
    <w:rsid w:val="00FF56F6"/>
    <w:rsid w:val="00FF57EB"/>
    <w:rsid w:val="00FF5804"/>
    <w:rsid w:val="00FF6312"/>
    <w:rsid w:val="00FF6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52B10D-AFDD-4A7D-802B-92A4F4F9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7EC"/>
    <w:rPr>
      <w:sz w:val="24"/>
      <w:szCs w:val="24"/>
      <w:lang w:eastAsia="en-US"/>
    </w:rPr>
  </w:style>
  <w:style w:type="paragraph" w:styleId="Heading1">
    <w:name w:val="heading 1"/>
    <w:basedOn w:val="Normal"/>
    <w:next w:val="Normal"/>
    <w:qFormat/>
    <w:rsid w:val="00C847EC"/>
    <w:pPr>
      <w:keepNext/>
      <w:keepLines/>
      <w:spacing w:before="840" w:after="240"/>
      <w:outlineLvl w:val="0"/>
    </w:pPr>
    <w:rPr>
      <w:bCs/>
      <w:sz w:val="40"/>
    </w:rPr>
  </w:style>
  <w:style w:type="paragraph" w:styleId="Heading2">
    <w:name w:val="heading 2"/>
    <w:basedOn w:val="Normal"/>
    <w:next w:val="Heading1"/>
    <w:link w:val="Heading2Char"/>
    <w:autoRedefine/>
    <w:qFormat/>
    <w:rsid w:val="00AA38D9"/>
    <w:pPr>
      <w:keepNext/>
      <w:numPr>
        <w:numId w:val="12"/>
      </w:numPr>
      <w:ind w:hanging="720"/>
      <w:outlineLvl w:val="1"/>
    </w:pPr>
    <w:rPr>
      <w:b/>
      <w:lang w:val="x-none"/>
    </w:rPr>
  </w:style>
  <w:style w:type="paragraph" w:styleId="Heading3">
    <w:name w:val="heading 3"/>
    <w:basedOn w:val="Normal"/>
    <w:next w:val="Normal"/>
    <w:qFormat/>
    <w:rsid w:val="00C847EC"/>
    <w:pPr>
      <w:keepNext/>
      <w:spacing w:before="240" w:after="120"/>
      <w:outlineLvl w:val="2"/>
    </w:pPr>
    <w:rPr>
      <w:sz w:val="32"/>
      <w:szCs w:val="20"/>
    </w:rPr>
  </w:style>
  <w:style w:type="paragraph" w:styleId="Heading4">
    <w:name w:val="heading 4"/>
    <w:basedOn w:val="Normal"/>
    <w:next w:val="Normal"/>
    <w:qFormat/>
    <w:rsid w:val="00EA1EDA"/>
    <w:pPr>
      <w:keepNext/>
      <w:spacing w:before="240" w:after="60"/>
      <w:outlineLvl w:val="3"/>
    </w:pPr>
    <w:rPr>
      <w:b/>
      <w:bCs/>
      <w:sz w:val="28"/>
      <w:szCs w:val="28"/>
    </w:rPr>
  </w:style>
  <w:style w:type="paragraph" w:styleId="Heading5">
    <w:name w:val="heading 5"/>
    <w:basedOn w:val="Normal"/>
    <w:next w:val="Normal"/>
    <w:qFormat/>
    <w:rsid w:val="00710384"/>
    <w:pPr>
      <w:spacing w:before="240" w:after="60"/>
      <w:outlineLvl w:val="4"/>
    </w:pPr>
    <w:rPr>
      <w:b/>
      <w:bCs/>
      <w:i/>
      <w:iCs/>
      <w:sz w:val="26"/>
      <w:szCs w:val="26"/>
    </w:rPr>
  </w:style>
  <w:style w:type="paragraph" w:styleId="Heading6">
    <w:name w:val="heading 6"/>
    <w:basedOn w:val="Normal"/>
    <w:next w:val="Normal"/>
    <w:link w:val="Heading6Char"/>
    <w:qFormat/>
    <w:rsid w:val="000A5831"/>
    <w:pPr>
      <w:keepNext/>
      <w:tabs>
        <w:tab w:val="num" w:pos="1719"/>
      </w:tabs>
      <w:ind w:left="1719" w:hanging="1152"/>
      <w:jc w:val="both"/>
      <w:outlineLvl w:val="5"/>
    </w:pPr>
    <w:rPr>
      <w:b/>
      <w:bCs/>
      <w:sz w:val="28"/>
      <w:lang w:val="x-none"/>
    </w:rPr>
  </w:style>
  <w:style w:type="paragraph" w:styleId="Heading7">
    <w:name w:val="heading 7"/>
    <w:basedOn w:val="Normal"/>
    <w:next w:val="Normal"/>
    <w:link w:val="Heading7Char"/>
    <w:qFormat/>
    <w:rsid w:val="000A5831"/>
    <w:pPr>
      <w:tabs>
        <w:tab w:val="num" w:pos="1863"/>
      </w:tabs>
      <w:spacing w:before="240" w:after="60"/>
      <w:ind w:left="1863" w:hanging="1296"/>
      <w:jc w:val="both"/>
      <w:outlineLvl w:val="6"/>
    </w:pPr>
    <w:rPr>
      <w:lang w:val="x-none"/>
    </w:rPr>
  </w:style>
  <w:style w:type="paragraph" w:styleId="Heading8">
    <w:name w:val="heading 8"/>
    <w:basedOn w:val="Normal"/>
    <w:next w:val="Normal"/>
    <w:link w:val="Heading8Char"/>
    <w:qFormat/>
    <w:rsid w:val="000A5831"/>
    <w:pPr>
      <w:tabs>
        <w:tab w:val="num" w:pos="2007"/>
      </w:tabs>
      <w:spacing w:before="240" w:after="60"/>
      <w:ind w:left="2007" w:hanging="1440"/>
      <w:jc w:val="both"/>
      <w:outlineLvl w:val="7"/>
    </w:pPr>
    <w:rPr>
      <w:i/>
      <w:iCs/>
      <w:lang w:val="x-none"/>
    </w:rPr>
  </w:style>
  <w:style w:type="paragraph" w:styleId="Heading9">
    <w:name w:val="heading 9"/>
    <w:basedOn w:val="Normal"/>
    <w:next w:val="Normal"/>
    <w:link w:val="Heading9Char"/>
    <w:qFormat/>
    <w:rsid w:val="000A5831"/>
    <w:pPr>
      <w:tabs>
        <w:tab w:val="num" w:pos="2151"/>
      </w:tabs>
      <w:spacing w:before="240" w:after="60"/>
      <w:ind w:left="2151" w:hanging="1584"/>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0A5831"/>
    <w:rPr>
      <w:b/>
      <w:bCs/>
      <w:sz w:val="28"/>
      <w:szCs w:val="24"/>
      <w:lang w:eastAsia="en-US"/>
    </w:rPr>
  </w:style>
  <w:style w:type="character" w:customStyle="1" w:styleId="Heading7Char">
    <w:name w:val="Heading 7 Char"/>
    <w:link w:val="Heading7"/>
    <w:rsid w:val="000A5831"/>
    <w:rPr>
      <w:sz w:val="24"/>
      <w:szCs w:val="24"/>
      <w:lang w:eastAsia="en-US"/>
    </w:rPr>
  </w:style>
  <w:style w:type="character" w:customStyle="1" w:styleId="Heading8Char">
    <w:name w:val="Heading 8 Char"/>
    <w:link w:val="Heading8"/>
    <w:rsid w:val="000A5831"/>
    <w:rPr>
      <w:i/>
      <w:iCs/>
      <w:sz w:val="24"/>
      <w:szCs w:val="24"/>
      <w:lang w:eastAsia="en-US"/>
    </w:rPr>
  </w:style>
  <w:style w:type="character" w:customStyle="1" w:styleId="Heading9Char">
    <w:name w:val="Heading 9 Char"/>
    <w:link w:val="Heading9"/>
    <w:rsid w:val="000A5831"/>
    <w:rPr>
      <w:rFonts w:ascii="Arial" w:hAnsi="Arial" w:cs="Arial"/>
      <w:sz w:val="22"/>
      <w:szCs w:val="22"/>
      <w:lang w:eastAsia="en-US"/>
    </w:rPr>
  </w:style>
  <w:style w:type="paragraph" w:customStyle="1" w:styleId="RakstzRakstzCharCharCharCharCharRakstzRakstzCharCharRakstzRakstz">
    <w:name w:val="Rakstz. Rakstz. Char Char Char Char Char Rakstz. Rakstz. Char Char Rakstz. Rakstz."/>
    <w:basedOn w:val="Normal"/>
    <w:rsid w:val="00C847EC"/>
    <w:pPr>
      <w:spacing w:before="120" w:after="160" w:line="240" w:lineRule="exact"/>
      <w:ind w:firstLine="720"/>
      <w:jc w:val="both"/>
    </w:pPr>
    <w:rPr>
      <w:rFonts w:ascii="Verdana" w:hAnsi="Verdana"/>
      <w:sz w:val="20"/>
      <w:szCs w:val="20"/>
      <w:lang w:val="en-US"/>
    </w:rPr>
  </w:style>
  <w:style w:type="paragraph" w:styleId="BodyText">
    <w:name w:val="Body Text"/>
    <w:basedOn w:val="Normal"/>
    <w:rsid w:val="00C847EC"/>
    <w:pPr>
      <w:jc w:val="both"/>
    </w:pPr>
    <w:rPr>
      <w:b/>
      <w:bCs/>
    </w:rPr>
  </w:style>
  <w:style w:type="paragraph" w:styleId="NormalWeb">
    <w:name w:val="Normal (Web)"/>
    <w:basedOn w:val="Normal"/>
    <w:link w:val="NormalWebChar"/>
    <w:rsid w:val="00C847EC"/>
    <w:pPr>
      <w:spacing w:before="100" w:beforeAutospacing="1" w:after="100" w:afterAutospacing="1"/>
      <w:jc w:val="both"/>
    </w:pPr>
    <w:rPr>
      <w:lang w:val="en-GB"/>
    </w:rPr>
  </w:style>
  <w:style w:type="character" w:customStyle="1" w:styleId="NormalWebChar">
    <w:name w:val="Normal (Web) Char"/>
    <w:link w:val="NormalWeb"/>
    <w:rsid w:val="00EA1EDA"/>
    <w:rPr>
      <w:sz w:val="24"/>
      <w:szCs w:val="24"/>
      <w:lang w:val="en-GB" w:eastAsia="en-US" w:bidi="ar-SA"/>
    </w:rPr>
  </w:style>
  <w:style w:type="character" w:styleId="Hyperlink">
    <w:name w:val="Hyperlink"/>
    <w:rsid w:val="00C847EC"/>
    <w:rPr>
      <w:color w:val="0000FF"/>
      <w:u w:val="single"/>
    </w:rPr>
  </w:style>
  <w:style w:type="paragraph" w:styleId="TOC3">
    <w:name w:val="toc 3"/>
    <w:basedOn w:val="Normal"/>
    <w:next w:val="Normal"/>
    <w:autoRedefine/>
    <w:semiHidden/>
    <w:rsid w:val="00C847EC"/>
    <w:pPr>
      <w:tabs>
        <w:tab w:val="left" w:pos="1440"/>
        <w:tab w:val="right" w:leader="dot" w:pos="9000"/>
      </w:tabs>
      <w:ind w:left="426" w:right="-808"/>
      <w:jc w:val="both"/>
    </w:pPr>
    <w:rPr>
      <w:bCs/>
      <w:szCs w:val="32"/>
    </w:rPr>
  </w:style>
  <w:style w:type="character" w:styleId="PageNumber">
    <w:name w:val="page number"/>
    <w:basedOn w:val="DefaultParagraphFont"/>
    <w:rsid w:val="00C847EC"/>
  </w:style>
  <w:style w:type="paragraph" w:styleId="Footer">
    <w:name w:val="footer"/>
    <w:basedOn w:val="Normal"/>
    <w:link w:val="FooterChar"/>
    <w:rsid w:val="00C847EC"/>
    <w:pPr>
      <w:tabs>
        <w:tab w:val="center" w:pos="4320"/>
        <w:tab w:val="right" w:pos="8640"/>
      </w:tabs>
      <w:spacing w:before="120"/>
      <w:jc w:val="both"/>
    </w:pPr>
    <w:rPr>
      <w:szCs w:val="20"/>
    </w:rPr>
  </w:style>
  <w:style w:type="paragraph" w:styleId="Header">
    <w:name w:val="header"/>
    <w:basedOn w:val="Normal"/>
    <w:link w:val="HeaderChar"/>
    <w:uiPriority w:val="99"/>
    <w:rsid w:val="00C847EC"/>
    <w:pPr>
      <w:tabs>
        <w:tab w:val="center" w:pos="4153"/>
        <w:tab w:val="right" w:pos="8306"/>
      </w:tabs>
    </w:pPr>
    <w:rPr>
      <w:lang w:val="x-none"/>
    </w:rPr>
  </w:style>
  <w:style w:type="character" w:customStyle="1" w:styleId="HeaderChar">
    <w:name w:val="Header Char"/>
    <w:link w:val="Header"/>
    <w:uiPriority w:val="99"/>
    <w:rsid w:val="00CE356E"/>
    <w:rPr>
      <w:sz w:val="24"/>
      <w:szCs w:val="24"/>
      <w:lang w:eastAsia="en-US"/>
    </w:rPr>
  </w:style>
  <w:style w:type="paragraph" w:styleId="TOC2">
    <w:name w:val="toc 2"/>
    <w:basedOn w:val="Normal"/>
    <w:next w:val="Normal"/>
    <w:autoRedefine/>
    <w:semiHidden/>
    <w:rsid w:val="00C847EC"/>
    <w:pPr>
      <w:tabs>
        <w:tab w:val="left" w:pos="720"/>
        <w:tab w:val="right" w:leader="dot" w:pos="9061"/>
      </w:tabs>
      <w:ind w:left="1440" w:hanging="1200"/>
    </w:pPr>
    <w:rPr>
      <w:noProof/>
    </w:rPr>
  </w:style>
  <w:style w:type="character" w:customStyle="1" w:styleId="Heading31">
    <w:name w:val="Heading 31"/>
    <w:rsid w:val="00C847EC"/>
    <w:rPr>
      <w:rFonts w:ascii="Times New Roman Bold" w:hAnsi="Times New Roman Bold"/>
      <w:b/>
      <w:bCs/>
      <w:sz w:val="24"/>
    </w:rPr>
  </w:style>
  <w:style w:type="paragraph" w:styleId="TOC1">
    <w:name w:val="toc 1"/>
    <w:basedOn w:val="Normal"/>
    <w:next w:val="Normal"/>
    <w:autoRedefine/>
    <w:semiHidden/>
    <w:rsid w:val="00C847EC"/>
    <w:pPr>
      <w:tabs>
        <w:tab w:val="right" w:leader="dot" w:pos="9061"/>
      </w:tabs>
    </w:pPr>
    <w:rPr>
      <w:rFonts w:ascii="Times New Roman Bold" w:hAnsi="Times New Roman Bold"/>
      <w:caps/>
      <w:noProof/>
    </w:rPr>
  </w:style>
  <w:style w:type="paragraph" w:styleId="FootnoteText">
    <w:name w:val="footnote text"/>
    <w:basedOn w:val="Normal"/>
    <w:link w:val="FootnoteTextChar"/>
    <w:uiPriority w:val="99"/>
    <w:rsid w:val="00C847EC"/>
    <w:rPr>
      <w:sz w:val="20"/>
      <w:szCs w:val="20"/>
      <w:lang w:val="en-US"/>
    </w:rPr>
  </w:style>
  <w:style w:type="character" w:styleId="FootnoteReference">
    <w:name w:val="footnote reference"/>
    <w:uiPriority w:val="99"/>
    <w:rsid w:val="00C847EC"/>
    <w:rPr>
      <w:vertAlign w:val="superscript"/>
    </w:rPr>
  </w:style>
  <w:style w:type="paragraph" w:styleId="BodyTextIndent">
    <w:name w:val="Body Text Indent"/>
    <w:basedOn w:val="Normal"/>
    <w:rsid w:val="00C847EC"/>
    <w:pPr>
      <w:spacing w:after="120"/>
      <w:ind w:left="283"/>
    </w:pPr>
  </w:style>
  <w:style w:type="paragraph" w:styleId="Title">
    <w:name w:val="Title"/>
    <w:basedOn w:val="Normal"/>
    <w:next w:val="Subtitle"/>
    <w:link w:val="TitleChar"/>
    <w:qFormat/>
    <w:rsid w:val="00C847EC"/>
    <w:pPr>
      <w:widowControl w:val="0"/>
      <w:tabs>
        <w:tab w:val="left" w:pos="-720"/>
      </w:tabs>
      <w:suppressAutoHyphens/>
      <w:jc w:val="center"/>
    </w:pPr>
    <w:rPr>
      <w:b/>
      <w:sz w:val="48"/>
      <w:szCs w:val="20"/>
      <w:lang w:val="en-US" w:eastAsia="ar-SA"/>
    </w:rPr>
  </w:style>
  <w:style w:type="paragraph" w:styleId="Subtitle">
    <w:name w:val="Subtitle"/>
    <w:basedOn w:val="Normal"/>
    <w:qFormat/>
    <w:rsid w:val="00C847EC"/>
    <w:pPr>
      <w:spacing w:after="60"/>
      <w:jc w:val="center"/>
      <w:outlineLvl w:val="1"/>
    </w:pPr>
    <w:rPr>
      <w:rFonts w:ascii="Arial" w:hAnsi="Arial" w:cs="Arial"/>
    </w:rPr>
  </w:style>
  <w:style w:type="character" w:customStyle="1" w:styleId="TitleChar">
    <w:name w:val="Title Char"/>
    <w:link w:val="Title"/>
    <w:rsid w:val="009C38F9"/>
    <w:rPr>
      <w:b/>
      <w:sz w:val="48"/>
      <w:lang w:val="en-US" w:eastAsia="ar-SA"/>
    </w:rPr>
  </w:style>
  <w:style w:type="character" w:customStyle="1" w:styleId="textlarge">
    <w:name w:val="textlarge"/>
    <w:basedOn w:val="DefaultParagraphFont"/>
    <w:rsid w:val="00C847EC"/>
  </w:style>
  <w:style w:type="paragraph" w:styleId="BodyText3">
    <w:name w:val="Body Text 3"/>
    <w:basedOn w:val="Normal"/>
    <w:rsid w:val="00C847EC"/>
    <w:pPr>
      <w:spacing w:after="120"/>
    </w:pPr>
    <w:rPr>
      <w:sz w:val="16"/>
      <w:szCs w:val="16"/>
    </w:rPr>
  </w:style>
  <w:style w:type="table" w:styleId="TableGrid">
    <w:name w:val="Table Grid"/>
    <w:basedOn w:val="TableNormal"/>
    <w:uiPriority w:val="59"/>
    <w:rsid w:val="00C47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4179D"/>
    <w:pPr>
      <w:spacing w:after="120" w:line="480" w:lineRule="auto"/>
    </w:pPr>
  </w:style>
  <w:style w:type="paragraph" w:customStyle="1" w:styleId="WW-BodyText2">
    <w:name w:val="WW-Body Text 2"/>
    <w:basedOn w:val="Normal"/>
    <w:rsid w:val="00392684"/>
    <w:pPr>
      <w:suppressAutoHyphens/>
      <w:jc w:val="both"/>
    </w:pPr>
    <w:rPr>
      <w:rFonts w:ascii="Arial" w:hAnsi="Arial"/>
      <w:sz w:val="22"/>
      <w:szCs w:val="20"/>
      <w:lang w:eastAsia="lv-LV"/>
    </w:rPr>
  </w:style>
  <w:style w:type="paragraph" w:customStyle="1" w:styleId="Rakstz">
    <w:name w:val="Rakstz."/>
    <w:basedOn w:val="Normal"/>
    <w:rsid w:val="00392684"/>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CB2441"/>
    <w:pPr>
      <w:suppressLineNumbers/>
      <w:suppressAutoHyphens/>
      <w:spacing w:after="120"/>
      <w:jc w:val="left"/>
    </w:pPr>
    <w:rPr>
      <w:b w:val="0"/>
      <w:bCs w:val="0"/>
      <w:lang w:val="en-GB" w:eastAsia="ar-SA"/>
    </w:rPr>
  </w:style>
  <w:style w:type="paragraph" w:customStyle="1" w:styleId="Char">
    <w:name w:val="Char"/>
    <w:basedOn w:val="Normal"/>
    <w:rsid w:val="008827FA"/>
    <w:pPr>
      <w:spacing w:after="160" w:line="240" w:lineRule="exact"/>
    </w:pPr>
    <w:rPr>
      <w:rFonts w:ascii="Tahoma" w:hAnsi="Tahoma"/>
      <w:sz w:val="20"/>
      <w:szCs w:val="20"/>
      <w:lang w:val="en-US"/>
    </w:rPr>
  </w:style>
  <w:style w:type="paragraph" w:customStyle="1" w:styleId="CM12">
    <w:name w:val="CM12"/>
    <w:basedOn w:val="Normal"/>
    <w:next w:val="Normal"/>
    <w:rsid w:val="00341B4D"/>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1E1384"/>
    <w:pPr>
      <w:spacing w:after="120"/>
      <w:ind w:left="283"/>
    </w:pPr>
    <w:rPr>
      <w:sz w:val="16"/>
      <w:szCs w:val="16"/>
      <w:lang w:val="x-none"/>
    </w:rPr>
  </w:style>
  <w:style w:type="character" w:customStyle="1" w:styleId="BodyTextIndent3Char">
    <w:name w:val="Body Text Indent 3 Char"/>
    <w:link w:val="BodyTextIndent3"/>
    <w:rsid w:val="001E1384"/>
    <w:rPr>
      <w:sz w:val="16"/>
      <w:szCs w:val="16"/>
      <w:lang w:eastAsia="en-US"/>
    </w:rPr>
  </w:style>
  <w:style w:type="paragraph" w:styleId="ListParagraph">
    <w:name w:val="List Paragraph"/>
    <w:basedOn w:val="Normal"/>
    <w:qFormat/>
    <w:rsid w:val="00A83AC6"/>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C00E65"/>
    <w:rPr>
      <w:rFonts w:ascii="Tahoma" w:hAnsi="Tahoma"/>
      <w:sz w:val="16"/>
      <w:szCs w:val="16"/>
      <w:lang w:val="x-none"/>
    </w:rPr>
  </w:style>
  <w:style w:type="character" w:customStyle="1" w:styleId="BalloonTextChar">
    <w:name w:val="Balloon Text Char"/>
    <w:link w:val="BalloonText"/>
    <w:rsid w:val="00C00E65"/>
    <w:rPr>
      <w:rFonts w:ascii="Tahoma" w:hAnsi="Tahoma" w:cs="Tahoma"/>
      <w:sz w:val="16"/>
      <w:szCs w:val="16"/>
      <w:lang w:eastAsia="en-US"/>
    </w:rPr>
  </w:style>
  <w:style w:type="character" w:styleId="CommentReference">
    <w:name w:val="annotation reference"/>
    <w:rsid w:val="00C00E65"/>
    <w:rPr>
      <w:sz w:val="16"/>
      <w:szCs w:val="16"/>
    </w:rPr>
  </w:style>
  <w:style w:type="paragraph" w:styleId="CommentText">
    <w:name w:val="annotation text"/>
    <w:basedOn w:val="Normal"/>
    <w:link w:val="CommentTextChar"/>
    <w:rsid w:val="00C00E65"/>
    <w:rPr>
      <w:sz w:val="20"/>
      <w:szCs w:val="20"/>
      <w:lang w:val="x-none"/>
    </w:rPr>
  </w:style>
  <w:style w:type="character" w:customStyle="1" w:styleId="CommentTextChar">
    <w:name w:val="Comment Text Char"/>
    <w:link w:val="CommentText"/>
    <w:rsid w:val="00C00E65"/>
    <w:rPr>
      <w:lang w:eastAsia="en-US"/>
    </w:rPr>
  </w:style>
  <w:style w:type="paragraph" w:styleId="CommentSubject">
    <w:name w:val="annotation subject"/>
    <w:basedOn w:val="CommentText"/>
    <w:next w:val="CommentText"/>
    <w:link w:val="CommentSubjectChar"/>
    <w:rsid w:val="00C00E65"/>
    <w:rPr>
      <w:b/>
      <w:bCs/>
    </w:rPr>
  </w:style>
  <w:style w:type="character" w:customStyle="1" w:styleId="CommentSubjectChar">
    <w:name w:val="Comment Subject Char"/>
    <w:link w:val="CommentSubject"/>
    <w:rsid w:val="00C00E65"/>
    <w:rPr>
      <w:b/>
      <w:bCs/>
      <w:lang w:eastAsia="en-US"/>
    </w:rPr>
  </w:style>
  <w:style w:type="paragraph" w:styleId="Revision">
    <w:name w:val="Revision"/>
    <w:hidden/>
    <w:uiPriority w:val="99"/>
    <w:semiHidden/>
    <w:rsid w:val="008558AC"/>
    <w:rPr>
      <w:sz w:val="24"/>
      <w:szCs w:val="24"/>
      <w:lang w:eastAsia="en-US"/>
    </w:rPr>
  </w:style>
  <w:style w:type="character" w:styleId="Emphasis">
    <w:name w:val="Emphasis"/>
    <w:qFormat/>
    <w:rsid w:val="0003647B"/>
    <w:rPr>
      <w:i/>
      <w:iCs/>
    </w:rPr>
  </w:style>
  <w:style w:type="paragraph" w:customStyle="1" w:styleId="Atsauce">
    <w:name w:val="Atsauce"/>
    <w:basedOn w:val="FootnoteText"/>
    <w:rsid w:val="00CE2D03"/>
    <w:rPr>
      <w:rFonts w:ascii="Arial" w:hAnsi="Arial" w:cs="Arial"/>
      <w:sz w:val="16"/>
      <w:szCs w:val="16"/>
      <w:lang w:val="lv-LV"/>
    </w:rPr>
  </w:style>
  <w:style w:type="paragraph" w:customStyle="1" w:styleId="naisf">
    <w:name w:val="naisf"/>
    <w:basedOn w:val="Normal"/>
    <w:autoRedefine/>
    <w:rsid w:val="00F450EA"/>
    <w:pPr>
      <w:jc w:val="both"/>
    </w:pPr>
  </w:style>
  <w:style w:type="character" w:styleId="Strong">
    <w:name w:val="Strong"/>
    <w:qFormat/>
    <w:rsid w:val="00EA1EDA"/>
    <w:rPr>
      <w:b/>
      <w:bCs/>
    </w:rPr>
  </w:style>
  <w:style w:type="paragraph" w:customStyle="1" w:styleId="Normalnumbered">
    <w:name w:val="Normal_numbered"/>
    <w:basedOn w:val="Normal"/>
    <w:next w:val="Normal"/>
    <w:autoRedefine/>
    <w:rsid w:val="00EA1EDA"/>
    <w:pPr>
      <w:numPr>
        <w:numId w:val="3"/>
      </w:numPr>
      <w:tabs>
        <w:tab w:val="clear" w:pos="360"/>
        <w:tab w:val="num" w:pos="0"/>
      </w:tabs>
      <w:spacing w:before="120"/>
      <w:ind w:left="1200" w:right="-1" w:firstLine="840"/>
      <w:jc w:val="both"/>
    </w:pPr>
    <w:rPr>
      <w:szCs w:val="20"/>
      <w:lang w:eastAsia="lv-LV"/>
    </w:rPr>
  </w:style>
  <w:style w:type="character" w:customStyle="1" w:styleId="Heading2Char">
    <w:name w:val="Heading 2 Char"/>
    <w:link w:val="Heading2"/>
    <w:rsid w:val="00AA38D9"/>
    <w:rPr>
      <w:b/>
      <w:sz w:val="24"/>
      <w:szCs w:val="24"/>
      <w:lang w:val="x-none" w:eastAsia="en-US"/>
    </w:rPr>
  </w:style>
  <w:style w:type="character" w:customStyle="1" w:styleId="FooterChar">
    <w:name w:val="Footer Char"/>
    <w:link w:val="Footer"/>
    <w:semiHidden/>
    <w:locked/>
    <w:rsid w:val="00377F55"/>
    <w:rPr>
      <w:sz w:val="24"/>
      <w:lang w:val="lv-LV" w:eastAsia="en-US" w:bidi="ar-SA"/>
    </w:rPr>
  </w:style>
  <w:style w:type="character" w:customStyle="1" w:styleId="Heading310">
    <w:name w:val="Heading 31"/>
    <w:rsid w:val="004D0F24"/>
    <w:rPr>
      <w:rFonts w:ascii="Times New Roman Bold" w:hAnsi="Times New Roman Bold"/>
      <w:b/>
      <w:bCs/>
      <w:sz w:val="24"/>
    </w:rPr>
  </w:style>
  <w:style w:type="paragraph" w:styleId="NoSpacing">
    <w:name w:val="No Spacing"/>
    <w:qFormat/>
    <w:rsid w:val="004201E7"/>
    <w:rPr>
      <w:sz w:val="24"/>
      <w:szCs w:val="24"/>
    </w:rPr>
  </w:style>
  <w:style w:type="character" w:customStyle="1" w:styleId="Bodytext0">
    <w:name w:val="Body text_"/>
    <w:link w:val="BodyText17"/>
    <w:locked/>
    <w:rsid w:val="004201E7"/>
    <w:rPr>
      <w:shd w:val="clear" w:color="auto" w:fill="FFFFFF"/>
    </w:rPr>
  </w:style>
  <w:style w:type="paragraph" w:customStyle="1" w:styleId="BodyText17">
    <w:name w:val="Body Text17"/>
    <w:basedOn w:val="Normal"/>
    <w:link w:val="Bodytext0"/>
    <w:rsid w:val="004201E7"/>
    <w:pPr>
      <w:shd w:val="clear" w:color="auto" w:fill="FFFFFF"/>
      <w:spacing w:before="360" w:after="600" w:line="240" w:lineRule="atLeast"/>
      <w:ind w:hanging="2400"/>
    </w:pPr>
    <w:rPr>
      <w:sz w:val="20"/>
      <w:szCs w:val="20"/>
      <w:lang w:eastAsia="lv-LV"/>
    </w:rPr>
  </w:style>
  <w:style w:type="character" w:styleId="FollowedHyperlink">
    <w:name w:val="FollowedHyperlink"/>
    <w:rsid w:val="00E73F34"/>
    <w:rPr>
      <w:color w:val="800080"/>
      <w:u w:val="single"/>
    </w:rPr>
  </w:style>
  <w:style w:type="character" w:customStyle="1" w:styleId="FootnoteTextChar">
    <w:name w:val="Footnote Text Char"/>
    <w:link w:val="FootnoteText"/>
    <w:uiPriority w:val="99"/>
    <w:rsid w:val="005A3BE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95885">
      <w:bodyDiv w:val="1"/>
      <w:marLeft w:val="0"/>
      <w:marRight w:val="0"/>
      <w:marTop w:val="0"/>
      <w:marBottom w:val="0"/>
      <w:divBdr>
        <w:top w:val="none" w:sz="0" w:space="0" w:color="auto"/>
        <w:left w:val="none" w:sz="0" w:space="0" w:color="auto"/>
        <w:bottom w:val="none" w:sz="0" w:space="0" w:color="auto"/>
        <w:right w:val="none" w:sz="0" w:space="0" w:color="auto"/>
      </w:divBdr>
    </w:div>
    <w:div w:id="205795178">
      <w:bodyDiv w:val="1"/>
      <w:marLeft w:val="0"/>
      <w:marRight w:val="0"/>
      <w:marTop w:val="0"/>
      <w:marBottom w:val="0"/>
      <w:divBdr>
        <w:top w:val="none" w:sz="0" w:space="0" w:color="auto"/>
        <w:left w:val="none" w:sz="0" w:space="0" w:color="auto"/>
        <w:bottom w:val="none" w:sz="0" w:space="0" w:color="auto"/>
        <w:right w:val="none" w:sz="0" w:space="0" w:color="auto"/>
      </w:divBdr>
    </w:div>
    <w:div w:id="409885846">
      <w:bodyDiv w:val="1"/>
      <w:marLeft w:val="0"/>
      <w:marRight w:val="0"/>
      <w:marTop w:val="0"/>
      <w:marBottom w:val="0"/>
      <w:divBdr>
        <w:top w:val="none" w:sz="0" w:space="0" w:color="auto"/>
        <w:left w:val="none" w:sz="0" w:space="0" w:color="auto"/>
        <w:bottom w:val="none" w:sz="0" w:space="0" w:color="auto"/>
        <w:right w:val="none" w:sz="0" w:space="0" w:color="auto"/>
      </w:divBdr>
    </w:div>
    <w:div w:id="458306608">
      <w:bodyDiv w:val="1"/>
      <w:marLeft w:val="0"/>
      <w:marRight w:val="0"/>
      <w:marTop w:val="0"/>
      <w:marBottom w:val="0"/>
      <w:divBdr>
        <w:top w:val="none" w:sz="0" w:space="0" w:color="auto"/>
        <w:left w:val="none" w:sz="0" w:space="0" w:color="auto"/>
        <w:bottom w:val="none" w:sz="0" w:space="0" w:color="auto"/>
        <w:right w:val="none" w:sz="0" w:space="0" w:color="auto"/>
      </w:divBdr>
    </w:div>
    <w:div w:id="537208304">
      <w:bodyDiv w:val="1"/>
      <w:marLeft w:val="0"/>
      <w:marRight w:val="0"/>
      <w:marTop w:val="0"/>
      <w:marBottom w:val="0"/>
      <w:divBdr>
        <w:top w:val="none" w:sz="0" w:space="0" w:color="auto"/>
        <w:left w:val="none" w:sz="0" w:space="0" w:color="auto"/>
        <w:bottom w:val="none" w:sz="0" w:space="0" w:color="auto"/>
        <w:right w:val="none" w:sz="0" w:space="0" w:color="auto"/>
      </w:divBdr>
    </w:div>
    <w:div w:id="627593381">
      <w:bodyDiv w:val="1"/>
      <w:marLeft w:val="0"/>
      <w:marRight w:val="0"/>
      <w:marTop w:val="0"/>
      <w:marBottom w:val="0"/>
      <w:divBdr>
        <w:top w:val="none" w:sz="0" w:space="0" w:color="auto"/>
        <w:left w:val="none" w:sz="0" w:space="0" w:color="auto"/>
        <w:bottom w:val="none" w:sz="0" w:space="0" w:color="auto"/>
        <w:right w:val="none" w:sz="0" w:space="0" w:color="auto"/>
      </w:divBdr>
    </w:div>
    <w:div w:id="669913756">
      <w:bodyDiv w:val="1"/>
      <w:marLeft w:val="0"/>
      <w:marRight w:val="0"/>
      <w:marTop w:val="0"/>
      <w:marBottom w:val="0"/>
      <w:divBdr>
        <w:top w:val="none" w:sz="0" w:space="0" w:color="auto"/>
        <w:left w:val="none" w:sz="0" w:space="0" w:color="auto"/>
        <w:bottom w:val="none" w:sz="0" w:space="0" w:color="auto"/>
        <w:right w:val="none" w:sz="0" w:space="0" w:color="auto"/>
      </w:divBdr>
    </w:div>
    <w:div w:id="695082993">
      <w:bodyDiv w:val="1"/>
      <w:marLeft w:val="0"/>
      <w:marRight w:val="0"/>
      <w:marTop w:val="0"/>
      <w:marBottom w:val="0"/>
      <w:divBdr>
        <w:top w:val="none" w:sz="0" w:space="0" w:color="auto"/>
        <w:left w:val="none" w:sz="0" w:space="0" w:color="auto"/>
        <w:bottom w:val="none" w:sz="0" w:space="0" w:color="auto"/>
        <w:right w:val="none" w:sz="0" w:space="0" w:color="auto"/>
      </w:divBdr>
    </w:div>
    <w:div w:id="758059697">
      <w:bodyDiv w:val="1"/>
      <w:marLeft w:val="0"/>
      <w:marRight w:val="0"/>
      <w:marTop w:val="0"/>
      <w:marBottom w:val="0"/>
      <w:divBdr>
        <w:top w:val="none" w:sz="0" w:space="0" w:color="auto"/>
        <w:left w:val="none" w:sz="0" w:space="0" w:color="auto"/>
        <w:bottom w:val="none" w:sz="0" w:space="0" w:color="auto"/>
        <w:right w:val="none" w:sz="0" w:space="0" w:color="auto"/>
      </w:divBdr>
    </w:div>
    <w:div w:id="1068966673">
      <w:bodyDiv w:val="1"/>
      <w:marLeft w:val="0"/>
      <w:marRight w:val="0"/>
      <w:marTop w:val="0"/>
      <w:marBottom w:val="0"/>
      <w:divBdr>
        <w:top w:val="none" w:sz="0" w:space="0" w:color="auto"/>
        <w:left w:val="none" w:sz="0" w:space="0" w:color="auto"/>
        <w:bottom w:val="none" w:sz="0" w:space="0" w:color="auto"/>
        <w:right w:val="none" w:sz="0" w:space="0" w:color="auto"/>
      </w:divBdr>
    </w:div>
    <w:div w:id="1179349073">
      <w:bodyDiv w:val="1"/>
      <w:marLeft w:val="0"/>
      <w:marRight w:val="0"/>
      <w:marTop w:val="0"/>
      <w:marBottom w:val="0"/>
      <w:divBdr>
        <w:top w:val="none" w:sz="0" w:space="0" w:color="auto"/>
        <w:left w:val="none" w:sz="0" w:space="0" w:color="auto"/>
        <w:bottom w:val="none" w:sz="0" w:space="0" w:color="auto"/>
        <w:right w:val="none" w:sz="0" w:space="0" w:color="auto"/>
      </w:divBdr>
    </w:div>
    <w:div w:id="1360541995">
      <w:bodyDiv w:val="1"/>
      <w:marLeft w:val="0"/>
      <w:marRight w:val="0"/>
      <w:marTop w:val="0"/>
      <w:marBottom w:val="0"/>
      <w:divBdr>
        <w:top w:val="none" w:sz="0" w:space="0" w:color="auto"/>
        <w:left w:val="none" w:sz="0" w:space="0" w:color="auto"/>
        <w:bottom w:val="none" w:sz="0" w:space="0" w:color="auto"/>
        <w:right w:val="none" w:sz="0" w:space="0" w:color="auto"/>
      </w:divBdr>
      <w:divsChild>
        <w:div w:id="166796319">
          <w:marLeft w:val="0"/>
          <w:marRight w:val="0"/>
          <w:marTop w:val="0"/>
          <w:marBottom w:val="0"/>
          <w:divBdr>
            <w:top w:val="none" w:sz="0" w:space="0" w:color="auto"/>
            <w:left w:val="none" w:sz="0" w:space="0" w:color="auto"/>
            <w:bottom w:val="none" w:sz="0" w:space="0" w:color="auto"/>
            <w:right w:val="none" w:sz="0" w:space="0" w:color="auto"/>
          </w:divBdr>
          <w:divsChild>
            <w:div w:id="862596203">
              <w:marLeft w:val="0"/>
              <w:marRight w:val="0"/>
              <w:marTop w:val="0"/>
              <w:marBottom w:val="0"/>
              <w:divBdr>
                <w:top w:val="none" w:sz="0" w:space="0" w:color="auto"/>
                <w:left w:val="none" w:sz="0" w:space="0" w:color="auto"/>
                <w:bottom w:val="none" w:sz="0" w:space="0" w:color="auto"/>
                <w:right w:val="none" w:sz="0" w:space="0" w:color="auto"/>
              </w:divBdr>
              <w:divsChild>
                <w:div w:id="1697078316">
                  <w:marLeft w:val="0"/>
                  <w:marRight w:val="0"/>
                  <w:marTop w:val="0"/>
                  <w:marBottom w:val="0"/>
                  <w:divBdr>
                    <w:top w:val="none" w:sz="0" w:space="0" w:color="auto"/>
                    <w:left w:val="none" w:sz="0" w:space="0" w:color="auto"/>
                    <w:bottom w:val="none" w:sz="0" w:space="0" w:color="auto"/>
                    <w:right w:val="none" w:sz="0" w:space="0" w:color="auto"/>
                  </w:divBdr>
                  <w:divsChild>
                    <w:div w:id="58093819">
                      <w:marLeft w:val="150"/>
                      <w:marRight w:val="150"/>
                      <w:marTop w:val="0"/>
                      <w:marBottom w:val="0"/>
                      <w:divBdr>
                        <w:top w:val="none" w:sz="0" w:space="0" w:color="auto"/>
                        <w:left w:val="none" w:sz="0" w:space="0" w:color="auto"/>
                        <w:bottom w:val="none" w:sz="0" w:space="0" w:color="auto"/>
                        <w:right w:val="none" w:sz="0" w:space="0" w:color="auto"/>
                      </w:divBdr>
                      <w:divsChild>
                        <w:div w:id="1494373685">
                          <w:marLeft w:val="0"/>
                          <w:marRight w:val="0"/>
                          <w:marTop w:val="0"/>
                          <w:marBottom w:val="0"/>
                          <w:divBdr>
                            <w:top w:val="none" w:sz="0" w:space="0" w:color="auto"/>
                            <w:left w:val="none" w:sz="0" w:space="0" w:color="auto"/>
                            <w:bottom w:val="none" w:sz="0" w:space="0" w:color="auto"/>
                            <w:right w:val="none" w:sz="0" w:space="0" w:color="auto"/>
                          </w:divBdr>
                          <w:divsChild>
                            <w:div w:id="797147064">
                              <w:marLeft w:val="0"/>
                              <w:marRight w:val="0"/>
                              <w:marTop w:val="0"/>
                              <w:marBottom w:val="0"/>
                              <w:divBdr>
                                <w:top w:val="none" w:sz="0" w:space="0" w:color="auto"/>
                                <w:left w:val="none" w:sz="0" w:space="0" w:color="auto"/>
                                <w:bottom w:val="none" w:sz="0" w:space="0" w:color="auto"/>
                                <w:right w:val="none" w:sz="0" w:space="0" w:color="auto"/>
                              </w:divBdr>
                              <w:divsChild>
                                <w:div w:id="610207552">
                                  <w:marLeft w:val="0"/>
                                  <w:marRight w:val="0"/>
                                  <w:marTop w:val="0"/>
                                  <w:marBottom w:val="0"/>
                                  <w:divBdr>
                                    <w:top w:val="none" w:sz="0" w:space="0" w:color="auto"/>
                                    <w:left w:val="none" w:sz="0" w:space="0" w:color="auto"/>
                                    <w:bottom w:val="none" w:sz="0" w:space="0" w:color="auto"/>
                                    <w:right w:val="none" w:sz="0" w:space="0" w:color="auto"/>
                                  </w:divBdr>
                                  <w:divsChild>
                                    <w:div w:id="1138448778">
                                      <w:marLeft w:val="0"/>
                                      <w:marRight w:val="0"/>
                                      <w:marTop w:val="0"/>
                                      <w:marBottom w:val="0"/>
                                      <w:divBdr>
                                        <w:top w:val="none" w:sz="0" w:space="0" w:color="auto"/>
                                        <w:left w:val="none" w:sz="0" w:space="0" w:color="auto"/>
                                        <w:bottom w:val="none" w:sz="0" w:space="0" w:color="auto"/>
                                        <w:right w:val="none" w:sz="0" w:space="0" w:color="auto"/>
                                      </w:divBdr>
                                      <w:divsChild>
                                        <w:div w:id="1819108447">
                                          <w:marLeft w:val="0"/>
                                          <w:marRight w:val="0"/>
                                          <w:marTop w:val="0"/>
                                          <w:marBottom w:val="0"/>
                                          <w:divBdr>
                                            <w:top w:val="none" w:sz="0" w:space="0" w:color="auto"/>
                                            <w:left w:val="none" w:sz="0" w:space="0" w:color="auto"/>
                                            <w:bottom w:val="none" w:sz="0" w:space="0" w:color="auto"/>
                                            <w:right w:val="none" w:sz="0" w:space="0" w:color="auto"/>
                                          </w:divBdr>
                                          <w:divsChild>
                                            <w:div w:id="1929266714">
                                              <w:marLeft w:val="0"/>
                                              <w:marRight w:val="0"/>
                                              <w:marTop w:val="0"/>
                                              <w:marBottom w:val="0"/>
                                              <w:divBdr>
                                                <w:top w:val="none" w:sz="0" w:space="0" w:color="auto"/>
                                                <w:left w:val="none" w:sz="0" w:space="0" w:color="auto"/>
                                                <w:bottom w:val="none" w:sz="0" w:space="0" w:color="auto"/>
                                                <w:right w:val="none" w:sz="0" w:space="0" w:color="auto"/>
                                              </w:divBdr>
                                              <w:divsChild>
                                                <w:div w:id="698360273">
                                                  <w:marLeft w:val="0"/>
                                                  <w:marRight w:val="0"/>
                                                  <w:marTop w:val="0"/>
                                                  <w:marBottom w:val="0"/>
                                                  <w:divBdr>
                                                    <w:top w:val="none" w:sz="0" w:space="0" w:color="auto"/>
                                                    <w:left w:val="none" w:sz="0" w:space="0" w:color="auto"/>
                                                    <w:bottom w:val="none" w:sz="0" w:space="0" w:color="auto"/>
                                                    <w:right w:val="none" w:sz="0" w:space="0" w:color="auto"/>
                                                  </w:divBdr>
                                                  <w:divsChild>
                                                    <w:div w:id="1115292443">
                                                      <w:marLeft w:val="0"/>
                                                      <w:marRight w:val="0"/>
                                                      <w:marTop w:val="0"/>
                                                      <w:marBottom w:val="0"/>
                                                      <w:divBdr>
                                                        <w:top w:val="none" w:sz="0" w:space="0" w:color="auto"/>
                                                        <w:left w:val="none" w:sz="0" w:space="0" w:color="auto"/>
                                                        <w:bottom w:val="none" w:sz="0" w:space="0" w:color="auto"/>
                                                        <w:right w:val="none" w:sz="0" w:space="0" w:color="auto"/>
                                                      </w:divBdr>
                                                      <w:divsChild>
                                                        <w:div w:id="486626992">
                                                          <w:marLeft w:val="0"/>
                                                          <w:marRight w:val="0"/>
                                                          <w:marTop w:val="0"/>
                                                          <w:marBottom w:val="0"/>
                                                          <w:divBdr>
                                                            <w:top w:val="none" w:sz="0" w:space="0" w:color="auto"/>
                                                            <w:left w:val="none" w:sz="0" w:space="0" w:color="auto"/>
                                                            <w:bottom w:val="none" w:sz="0" w:space="0" w:color="auto"/>
                                                            <w:right w:val="none" w:sz="0" w:space="0" w:color="auto"/>
                                                          </w:divBdr>
                                                          <w:divsChild>
                                                            <w:div w:id="1341008539">
                                                              <w:marLeft w:val="0"/>
                                                              <w:marRight w:val="0"/>
                                                              <w:marTop w:val="0"/>
                                                              <w:marBottom w:val="0"/>
                                                              <w:divBdr>
                                                                <w:top w:val="none" w:sz="0" w:space="0" w:color="auto"/>
                                                                <w:left w:val="none" w:sz="0" w:space="0" w:color="auto"/>
                                                                <w:bottom w:val="none" w:sz="0" w:space="0" w:color="auto"/>
                                                                <w:right w:val="none" w:sz="0" w:space="0" w:color="auto"/>
                                                              </w:divBdr>
                                                              <w:divsChild>
                                                                <w:div w:id="746463983">
                                                                  <w:marLeft w:val="0"/>
                                                                  <w:marRight w:val="0"/>
                                                                  <w:marTop w:val="0"/>
                                                                  <w:marBottom w:val="0"/>
                                                                  <w:divBdr>
                                                                    <w:top w:val="none" w:sz="0" w:space="0" w:color="auto"/>
                                                                    <w:left w:val="none" w:sz="0" w:space="0" w:color="auto"/>
                                                                    <w:bottom w:val="none" w:sz="0" w:space="0" w:color="auto"/>
                                                                    <w:right w:val="none" w:sz="0" w:space="0" w:color="auto"/>
                                                                  </w:divBdr>
                                                                  <w:divsChild>
                                                                    <w:div w:id="1020010769">
                                                                      <w:marLeft w:val="0"/>
                                                                      <w:marRight w:val="0"/>
                                                                      <w:marTop w:val="0"/>
                                                                      <w:marBottom w:val="0"/>
                                                                      <w:divBdr>
                                                                        <w:top w:val="none" w:sz="0" w:space="0" w:color="auto"/>
                                                                        <w:left w:val="none" w:sz="0" w:space="0" w:color="auto"/>
                                                                        <w:bottom w:val="none" w:sz="0" w:space="0" w:color="auto"/>
                                                                        <w:right w:val="none" w:sz="0" w:space="0" w:color="auto"/>
                                                                      </w:divBdr>
                                                                      <w:divsChild>
                                                                        <w:div w:id="2103184973">
                                                                          <w:marLeft w:val="0"/>
                                                                          <w:marRight w:val="0"/>
                                                                          <w:marTop w:val="0"/>
                                                                          <w:marBottom w:val="0"/>
                                                                          <w:divBdr>
                                                                            <w:top w:val="none" w:sz="0" w:space="0" w:color="auto"/>
                                                                            <w:left w:val="none" w:sz="0" w:space="0" w:color="auto"/>
                                                                            <w:bottom w:val="none" w:sz="0" w:space="0" w:color="auto"/>
                                                                            <w:right w:val="none" w:sz="0" w:space="0" w:color="auto"/>
                                                                          </w:divBdr>
                                                                          <w:divsChild>
                                                                            <w:div w:id="789859780">
                                                                              <w:marLeft w:val="0"/>
                                                                              <w:marRight w:val="0"/>
                                                                              <w:marTop w:val="0"/>
                                                                              <w:marBottom w:val="0"/>
                                                                              <w:divBdr>
                                                                                <w:top w:val="none" w:sz="0" w:space="0" w:color="auto"/>
                                                                                <w:left w:val="none" w:sz="0" w:space="0" w:color="auto"/>
                                                                                <w:bottom w:val="none" w:sz="0" w:space="0" w:color="auto"/>
                                                                                <w:right w:val="none" w:sz="0" w:space="0" w:color="auto"/>
                                                                              </w:divBdr>
                                                                              <w:divsChild>
                                                                                <w:div w:id="1695494739">
                                                                                  <w:marLeft w:val="0"/>
                                                                                  <w:marRight w:val="0"/>
                                                                                  <w:marTop w:val="0"/>
                                                                                  <w:marBottom w:val="0"/>
                                                                                  <w:divBdr>
                                                                                    <w:top w:val="none" w:sz="0" w:space="0" w:color="auto"/>
                                                                                    <w:left w:val="none" w:sz="0" w:space="0" w:color="auto"/>
                                                                                    <w:bottom w:val="none" w:sz="0" w:space="0" w:color="auto"/>
                                                                                    <w:right w:val="none" w:sz="0" w:space="0" w:color="auto"/>
                                                                                  </w:divBdr>
                                                                                  <w:divsChild>
                                                                                    <w:div w:id="20825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921448">
      <w:bodyDiv w:val="1"/>
      <w:marLeft w:val="0"/>
      <w:marRight w:val="0"/>
      <w:marTop w:val="0"/>
      <w:marBottom w:val="0"/>
      <w:divBdr>
        <w:top w:val="none" w:sz="0" w:space="0" w:color="auto"/>
        <w:left w:val="none" w:sz="0" w:space="0" w:color="auto"/>
        <w:bottom w:val="none" w:sz="0" w:space="0" w:color="auto"/>
        <w:right w:val="none" w:sz="0" w:space="0" w:color="auto"/>
      </w:divBdr>
    </w:div>
    <w:div w:id="1609041092">
      <w:bodyDiv w:val="1"/>
      <w:marLeft w:val="0"/>
      <w:marRight w:val="0"/>
      <w:marTop w:val="0"/>
      <w:marBottom w:val="0"/>
      <w:divBdr>
        <w:top w:val="none" w:sz="0" w:space="0" w:color="auto"/>
        <w:left w:val="none" w:sz="0" w:space="0" w:color="auto"/>
        <w:bottom w:val="none" w:sz="0" w:space="0" w:color="auto"/>
        <w:right w:val="none" w:sz="0" w:space="0" w:color="auto"/>
      </w:divBdr>
    </w:div>
    <w:div w:id="1665624366">
      <w:bodyDiv w:val="1"/>
      <w:marLeft w:val="0"/>
      <w:marRight w:val="0"/>
      <w:marTop w:val="0"/>
      <w:marBottom w:val="0"/>
      <w:divBdr>
        <w:top w:val="none" w:sz="0" w:space="0" w:color="auto"/>
        <w:left w:val="none" w:sz="0" w:space="0" w:color="auto"/>
        <w:bottom w:val="none" w:sz="0" w:space="0" w:color="auto"/>
        <w:right w:val="none" w:sz="0" w:space="0" w:color="auto"/>
      </w:divBdr>
    </w:div>
    <w:div w:id="1904245727">
      <w:bodyDiv w:val="1"/>
      <w:marLeft w:val="0"/>
      <w:marRight w:val="0"/>
      <w:marTop w:val="0"/>
      <w:marBottom w:val="0"/>
      <w:divBdr>
        <w:top w:val="none" w:sz="0" w:space="0" w:color="auto"/>
        <w:left w:val="none" w:sz="0" w:space="0" w:color="auto"/>
        <w:bottom w:val="none" w:sz="0" w:space="0" w:color="auto"/>
        <w:right w:val="none" w:sz="0" w:space="0" w:color="auto"/>
      </w:divBdr>
    </w:div>
    <w:div w:id="1930388816">
      <w:bodyDiv w:val="1"/>
      <w:marLeft w:val="0"/>
      <w:marRight w:val="0"/>
      <w:marTop w:val="0"/>
      <w:marBottom w:val="0"/>
      <w:divBdr>
        <w:top w:val="none" w:sz="0" w:space="0" w:color="auto"/>
        <w:left w:val="none" w:sz="0" w:space="0" w:color="auto"/>
        <w:bottom w:val="none" w:sz="0" w:space="0" w:color="auto"/>
        <w:right w:val="none" w:sz="0" w:space="0" w:color="auto"/>
      </w:divBdr>
    </w:div>
    <w:div w:id="1935628804">
      <w:bodyDiv w:val="1"/>
      <w:marLeft w:val="0"/>
      <w:marRight w:val="0"/>
      <w:marTop w:val="0"/>
      <w:marBottom w:val="0"/>
      <w:divBdr>
        <w:top w:val="none" w:sz="0" w:space="0" w:color="auto"/>
        <w:left w:val="none" w:sz="0" w:space="0" w:color="auto"/>
        <w:bottom w:val="none" w:sz="0" w:space="0" w:color="auto"/>
        <w:right w:val="none" w:sz="0" w:space="0" w:color="auto"/>
      </w:divBdr>
    </w:div>
    <w:div w:id="19519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3734B-D136-4BAD-85D6-DED04BA9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9513</Words>
  <Characters>5423</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Jekabpils pilsetas dome</Company>
  <LinksUpToDate>false</LinksUpToDate>
  <CharactersWithSpaces>14907</CharactersWithSpaces>
  <SharedDoc>false</SharedDoc>
  <HLinks>
    <vt:vector size="42" baseType="variant">
      <vt:variant>
        <vt:i4>1114128</vt:i4>
      </vt:variant>
      <vt:variant>
        <vt:i4>18</vt:i4>
      </vt:variant>
      <vt:variant>
        <vt:i4>0</vt:i4>
      </vt:variant>
      <vt:variant>
        <vt:i4>5</vt:i4>
      </vt:variant>
      <vt:variant>
        <vt:lpwstr>http://www.jekabpils.lv/</vt:lpwstr>
      </vt:variant>
      <vt:variant>
        <vt:lpwstr/>
      </vt:variant>
      <vt:variant>
        <vt:i4>1114128</vt:i4>
      </vt:variant>
      <vt:variant>
        <vt:i4>15</vt:i4>
      </vt:variant>
      <vt:variant>
        <vt:i4>0</vt:i4>
      </vt:variant>
      <vt:variant>
        <vt:i4>5</vt:i4>
      </vt:variant>
      <vt:variant>
        <vt:lpwstr>http://www.jekabpils.lv/</vt:lpwstr>
      </vt:variant>
      <vt:variant>
        <vt:lpwstr/>
      </vt:variant>
      <vt:variant>
        <vt:i4>1114128</vt:i4>
      </vt:variant>
      <vt:variant>
        <vt:i4>12</vt:i4>
      </vt:variant>
      <vt:variant>
        <vt:i4>0</vt:i4>
      </vt:variant>
      <vt:variant>
        <vt:i4>5</vt:i4>
      </vt:variant>
      <vt:variant>
        <vt:lpwstr>http://www.jekabpils.lv/</vt:lpwstr>
      </vt:variant>
      <vt:variant>
        <vt:lpwstr/>
      </vt:variant>
      <vt:variant>
        <vt:i4>1114128</vt:i4>
      </vt:variant>
      <vt:variant>
        <vt:i4>9</vt:i4>
      </vt:variant>
      <vt:variant>
        <vt:i4>0</vt:i4>
      </vt:variant>
      <vt:variant>
        <vt:i4>5</vt:i4>
      </vt:variant>
      <vt:variant>
        <vt:lpwstr>http://www.jekabpils.lv/</vt:lpwstr>
      </vt:variant>
      <vt:variant>
        <vt:lpwstr/>
      </vt:variant>
      <vt:variant>
        <vt:i4>4915260</vt:i4>
      </vt:variant>
      <vt:variant>
        <vt:i4>6</vt:i4>
      </vt:variant>
      <vt:variant>
        <vt:i4>0</vt:i4>
      </vt:variant>
      <vt:variant>
        <vt:i4>5</vt:i4>
      </vt:variant>
      <vt:variant>
        <vt:lpwstr>mailto:mirdza.stankevica@jekabpils.lv</vt:lpwstr>
      </vt:variant>
      <vt:variant>
        <vt:lpwstr/>
      </vt:variant>
      <vt:variant>
        <vt:i4>2555974</vt:i4>
      </vt:variant>
      <vt:variant>
        <vt:i4>3</vt:i4>
      </vt:variant>
      <vt:variant>
        <vt:i4>0</vt:i4>
      </vt:variant>
      <vt:variant>
        <vt:i4>5</vt:i4>
      </vt:variant>
      <vt:variant>
        <vt:lpwstr>mailto:ervins.keiss@jekabpils.lv</vt:lpwstr>
      </vt:variant>
      <vt:variant>
        <vt:lpwstr/>
      </vt:variant>
      <vt:variant>
        <vt:i4>6291532</vt:i4>
      </vt:variant>
      <vt:variant>
        <vt:i4>0</vt:i4>
      </vt:variant>
      <vt:variant>
        <vt:i4>0</vt:i4>
      </vt:variant>
      <vt:variant>
        <vt:i4>5</vt:i4>
      </vt:variant>
      <vt:variant>
        <vt:lpwstr>mailto:vpa@jekabpils.lv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Mirdza Stankevica</cp:lastModifiedBy>
  <cp:revision>5</cp:revision>
  <cp:lastPrinted>2016-05-19T13:57:00Z</cp:lastPrinted>
  <dcterms:created xsi:type="dcterms:W3CDTF">2016-05-19T13:24:00Z</dcterms:created>
  <dcterms:modified xsi:type="dcterms:W3CDTF">2016-05-20T08:29:00Z</dcterms:modified>
</cp:coreProperties>
</file>