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30" w:rsidRPr="002B09E7" w:rsidRDefault="00F97730" w:rsidP="00F97730">
      <w:pPr>
        <w:widowControl w:val="0"/>
        <w:suppressAutoHyphens/>
        <w:jc w:val="center"/>
        <w:outlineLvl w:val="0"/>
        <w:rPr>
          <w:rFonts w:cs="Tahoma"/>
          <w:sz w:val="32"/>
          <w:szCs w:val="32"/>
        </w:rPr>
      </w:pPr>
      <w:bookmarkStart w:id="0" w:name="_Toc85450896"/>
      <w:r w:rsidRPr="002B09E7">
        <w:rPr>
          <w:rFonts w:cs="Tahoma"/>
          <w:sz w:val="32"/>
          <w:szCs w:val="32"/>
        </w:rPr>
        <w:t xml:space="preserve">IEPIRKUMA LĪGUMS </w:t>
      </w:r>
    </w:p>
    <w:p w:rsidR="00F97730" w:rsidRPr="002B09E7" w:rsidRDefault="00F97730" w:rsidP="00F97730">
      <w:pPr>
        <w:widowControl w:val="0"/>
        <w:suppressAutoHyphens/>
        <w:jc w:val="center"/>
        <w:outlineLvl w:val="0"/>
        <w:rPr>
          <w:rFonts w:cs="Tahoma"/>
          <w:b/>
        </w:rPr>
      </w:pPr>
      <w:r w:rsidRPr="002B09E7">
        <w:rPr>
          <w:rFonts w:cs="Tahoma"/>
          <w:b/>
        </w:rPr>
        <w:t>Izpildītāja līguma reģistrācijas Nr.________</w:t>
      </w:r>
    </w:p>
    <w:p w:rsidR="00F97730" w:rsidRDefault="00F97730" w:rsidP="00F97730">
      <w:pPr>
        <w:widowControl w:val="0"/>
        <w:suppressAutoHyphens/>
        <w:jc w:val="center"/>
        <w:outlineLvl w:val="0"/>
        <w:rPr>
          <w:rFonts w:cs="Tahoma"/>
          <w:b/>
          <w:i/>
        </w:rPr>
      </w:pPr>
      <w:r>
        <w:rPr>
          <w:rFonts w:cs="Tahoma"/>
          <w:b/>
          <w:i/>
        </w:rPr>
        <w:t>(</w:t>
      </w:r>
      <w:r w:rsidRPr="00B2627F">
        <w:rPr>
          <w:rFonts w:cs="Tahoma"/>
          <w:b/>
          <w:i/>
        </w:rPr>
        <w:t>Identifikācijas Nr. JPP 2016/</w:t>
      </w:r>
      <w:r>
        <w:rPr>
          <w:rFonts w:cs="Tahoma"/>
          <w:b/>
          <w:i/>
        </w:rPr>
        <w:t>26</w:t>
      </w:r>
      <w:r w:rsidRPr="00A77F78">
        <w:rPr>
          <w:rFonts w:cs="Tahoma"/>
          <w:b/>
          <w:i/>
        </w:rPr>
        <w:t>)</w:t>
      </w:r>
    </w:p>
    <w:p w:rsidR="00F97730" w:rsidRPr="002B09E7" w:rsidRDefault="00F97730" w:rsidP="00F97730">
      <w:pPr>
        <w:jc w:val="both"/>
        <w:outlineLvl w:val="0"/>
      </w:pPr>
      <w:r w:rsidRPr="00916BFE">
        <w:t>Jēkabpilī, 201</w:t>
      </w:r>
      <w:r>
        <w:t>6.gada 5.maijs</w:t>
      </w:r>
    </w:p>
    <w:p w:rsidR="00F97730" w:rsidRPr="002B09E7" w:rsidRDefault="00F97730" w:rsidP="00F97730">
      <w:pPr>
        <w:jc w:val="both"/>
      </w:pPr>
    </w:p>
    <w:p w:rsidR="00F97730" w:rsidRPr="00916BFE" w:rsidRDefault="00F97730" w:rsidP="00F97730">
      <w:pPr>
        <w:jc w:val="both"/>
      </w:pPr>
      <w:r w:rsidRPr="00916BFE">
        <w:rPr>
          <w:b/>
          <w:szCs w:val="26"/>
        </w:rPr>
        <w:t>Jēkabpils pilsētas pašvaldība,</w:t>
      </w:r>
      <w:r w:rsidRPr="00916BFE">
        <w:rPr>
          <w:szCs w:val="26"/>
        </w:rPr>
        <w:t xml:space="preserve"> reģistrācijas Nr.</w:t>
      </w:r>
      <w:r w:rsidRPr="00916BFE">
        <w:rPr>
          <w:rFonts w:eastAsia="Calibri"/>
        </w:rPr>
        <w:t>90000024205</w:t>
      </w:r>
      <w:r w:rsidRPr="00916BFE">
        <w:rPr>
          <w:szCs w:val="26"/>
        </w:rPr>
        <w:t xml:space="preserve">, juridiskā adrese: Brīvības iela 120, Jēkabpils, LV-5201, kuras vārdā saskaņā ar likumu „Par pašvaldībām” un Jēkabpils pilsētas pašvaldības nolikumu rīkojas tās domes priekšsēdētāja vietnieks sociālos jautājumos Jānis </w:t>
      </w:r>
      <w:proofErr w:type="spellStart"/>
      <w:r w:rsidRPr="00916BFE">
        <w:rPr>
          <w:szCs w:val="26"/>
        </w:rPr>
        <w:t>Raščevskis</w:t>
      </w:r>
      <w:proofErr w:type="spellEnd"/>
      <w:r w:rsidRPr="00916BFE">
        <w:rPr>
          <w:szCs w:val="26"/>
        </w:rPr>
        <w:t xml:space="preserve"> (turpmāk – </w:t>
      </w:r>
      <w:r w:rsidRPr="00916BFE">
        <w:rPr>
          <w:b/>
          <w:szCs w:val="26"/>
        </w:rPr>
        <w:t>Pasūtītājs</w:t>
      </w:r>
      <w:r w:rsidRPr="00916BFE">
        <w:rPr>
          <w:szCs w:val="26"/>
        </w:rPr>
        <w:t xml:space="preserve">), no vienas puses, un </w:t>
      </w:r>
    </w:p>
    <w:p w:rsidR="00F97730" w:rsidRDefault="001771F1" w:rsidP="00F97730">
      <w:pPr>
        <w:jc w:val="both"/>
        <w:rPr>
          <w:szCs w:val="26"/>
        </w:rPr>
      </w:pPr>
      <w:r w:rsidRPr="002910B9">
        <w:rPr>
          <w:b/>
        </w:rPr>
        <w:t>Sabiedrība ar ierobežotu atbildību “AIJA AUDIO”</w:t>
      </w:r>
      <w:r w:rsidR="00F97730">
        <w:rPr>
          <w:szCs w:val="26"/>
        </w:rPr>
        <w:t xml:space="preserve">, </w:t>
      </w:r>
      <w:r w:rsidR="00F97730" w:rsidRPr="00916BFE">
        <w:rPr>
          <w:szCs w:val="26"/>
        </w:rPr>
        <w:t>re</w:t>
      </w:r>
      <w:r w:rsidR="00CE3E01">
        <w:rPr>
          <w:szCs w:val="26"/>
        </w:rPr>
        <w:t>ģistrācijas Nr.45403037487</w:t>
      </w:r>
      <w:r w:rsidR="00F97730" w:rsidRPr="00916BFE">
        <w:rPr>
          <w:szCs w:val="26"/>
        </w:rPr>
        <w:t>, j</w:t>
      </w:r>
      <w:r w:rsidR="004D7F30">
        <w:rPr>
          <w:szCs w:val="26"/>
        </w:rPr>
        <w:t>uridiskā adrese: Pils rajons 44</w:t>
      </w:r>
      <w:r w:rsidR="00F97730" w:rsidRPr="00916BFE">
        <w:rPr>
          <w:szCs w:val="26"/>
        </w:rPr>
        <w:t>,</w:t>
      </w:r>
      <w:r w:rsidR="004D7F30">
        <w:rPr>
          <w:szCs w:val="26"/>
        </w:rPr>
        <w:t xml:space="preserve"> Jēkabpils, LV-5202</w:t>
      </w:r>
      <w:r w:rsidR="00F97730" w:rsidRPr="00916BFE">
        <w:rPr>
          <w:szCs w:val="26"/>
        </w:rPr>
        <w:t xml:space="preserve"> </w:t>
      </w:r>
      <w:r w:rsidR="007C254D" w:rsidRPr="008E27FF">
        <w:t xml:space="preserve">tās </w:t>
      </w:r>
      <w:r w:rsidR="00344DFC">
        <w:rPr>
          <w:lang w:eastAsia="lv-LV"/>
        </w:rPr>
        <w:t>Valdes priekšsēdētāja</w:t>
      </w:r>
      <w:r w:rsidR="007C254D">
        <w:rPr>
          <w:lang w:eastAsia="lv-LV"/>
        </w:rPr>
        <w:t xml:space="preserve"> Jura </w:t>
      </w:r>
      <w:proofErr w:type="spellStart"/>
      <w:r w:rsidR="007C254D">
        <w:rPr>
          <w:lang w:eastAsia="lv-LV"/>
        </w:rPr>
        <w:t>Saldaka</w:t>
      </w:r>
      <w:proofErr w:type="spellEnd"/>
      <w:r w:rsidR="007C254D">
        <w:rPr>
          <w:lang w:eastAsia="lv-LV"/>
        </w:rPr>
        <w:t xml:space="preserve"> </w:t>
      </w:r>
      <w:r w:rsidR="007C254D" w:rsidRPr="008E27FF">
        <w:t>personā, kurš darbojas uz statūtu</w:t>
      </w:r>
      <w:r w:rsidR="007C254D" w:rsidRPr="008E27FF">
        <w:rPr>
          <w:i/>
        </w:rPr>
        <w:t xml:space="preserve"> </w:t>
      </w:r>
      <w:r w:rsidR="007C254D" w:rsidRPr="008E27FF">
        <w:t>pamata</w:t>
      </w:r>
      <w:r w:rsidR="00F97730" w:rsidRPr="00916BFE">
        <w:rPr>
          <w:szCs w:val="26"/>
        </w:rPr>
        <w:t xml:space="preserve">, (turpmāk – </w:t>
      </w:r>
      <w:r w:rsidR="00F97730" w:rsidRPr="00916BFE">
        <w:rPr>
          <w:b/>
          <w:szCs w:val="26"/>
        </w:rPr>
        <w:t>Izpildītājs</w:t>
      </w:r>
      <w:r w:rsidR="00F97730" w:rsidRPr="00916BFE">
        <w:rPr>
          <w:szCs w:val="26"/>
        </w:rPr>
        <w:t xml:space="preserve">), no otras puses, turpmāk katrs atsevišķi un abi kopā – </w:t>
      </w:r>
      <w:r w:rsidR="00F97730" w:rsidRPr="00916BFE">
        <w:rPr>
          <w:b/>
          <w:szCs w:val="26"/>
        </w:rPr>
        <w:t>Puse/-es</w:t>
      </w:r>
      <w:r w:rsidR="00F97730" w:rsidRPr="00916BFE">
        <w:rPr>
          <w:szCs w:val="26"/>
        </w:rPr>
        <w:t>, pamatojoties uz Jēkabpils pilsētas pašvaldības iepirkuma komisijas 201</w:t>
      </w:r>
      <w:r w:rsidR="00F97730">
        <w:rPr>
          <w:szCs w:val="26"/>
        </w:rPr>
        <w:t>6</w:t>
      </w:r>
      <w:r w:rsidR="00900157">
        <w:rPr>
          <w:szCs w:val="26"/>
        </w:rPr>
        <w:t>.gada 2.maija lēmumu (sēdes protokols Nr.110</w:t>
      </w:r>
      <w:r w:rsidR="00F97730" w:rsidRPr="00916BFE">
        <w:rPr>
          <w:szCs w:val="26"/>
        </w:rPr>
        <w:t xml:space="preserve">) par </w:t>
      </w:r>
      <w:r w:rsidR="00F97730" w:rsidRPr="00916BFE">
        <w:t xml:space="preserve">publiskā iepirkuma </w:t>
      </w:r>
      <w:r w:rsidR="00F97730" w:rsidRPr="00A77F78">
        <w:rPr>
          <w:rFonts w:eastAsia="Calibri"/>
          <w:i/>
        </w:rPr>
        <w:t>„</w:t>
      </w:r>
      <w:r w:rsidR="00F97730" w:rsidRPr="00F607FD">
        <w:rPr>
          <w:i/>
        </w:rPr>
        <w:t>Daugavas kreisā krasta dambja apskaņošana, Jēkabpilī</w:t>
      </w:r>
      <w:r w:rsidR="00F97730" w:rsidRPr="00A77F78">
        <w:rPr>
          <w:rFonts w:eastAsia="Calibri"/>
          <w:i/>
        </w:rPr>
        <w:t>”</w:t>
      </w:r>
      <w:r w:rsidR="00F97730" w:rsidRPr="00A77F78">
        <w:rPr>
          <w:i/>
          <w:szCs w:val="26"/>
        </w:rPr>
        <w:t>,</w:t>
      </w:r>
      <w:r w:rsidR="00F97730" w:rsidRPr="00A77F78">
        <w:rPr>
          <w:szCs w:val="26"/>
        </w:rPr>
        <w:t xml:space="preserve"> iepirkuma identifikācijas Nr. </w:t>
      </w:r>
      <w:r w:rsidR="00F97730" w:rsidRPr="00B2627F">
        <w:rPr>
          <w:szCs w:val="26"/>
        </w:rPr>
        <w:t xml:space="preserve">JPP </w:t>
      </w:r>
      <w:r w:rsidR="00F97730" w:rsidRPr="00685B9C">
        <w:rPr>
          <w:szCs w:val="26"/>
        </w:rPr>
        <w:t>2016/2</w:t>
      </w:r>
      <w:r w:rsidR="00F97730">
        <w:rPr>
          <w:szCs w:val="26"/>
        </w:rPr>
        <w:t>6</w:t>
      </w:r>
      <w:r w:rsidR="00F97730" w:rsidRPr="009F3090">
        <w:rPr>
          <w:szCs w:val="26"/>
        </w:rPr>
        <w:t xml:space="preserve"> (</w:t>
      </w:r>
      <w:r w:rsidR="00F97730" w:rsidRPr="00916BFE">
        <w:rPr>
          <w:szCs w:val="26"/>
        </w:rPr>
        <w:t>turpmāk</w:t>
      </w:r>
      <w:r w:rsidR="00F97730" w:rsidRPr="002B09E7">
        <w:rPr>
          <w:szCs w:val="26"/>
        </w:rPr>
        <w:t xml:space="preserve"> – Publiskā iepirkuma) rezultātiem, noslēdz šādu līgumu (turpmāk</w:t>
      </w:r>
      <w:r w:rsidR="00F97730">
        <w:rPr>
          <w:szCs w:val="26"/>
        </w:rPr>
        <w:t xml:space="preserve"> </w:t>
      </w:r>
      <w:r w:rsidR="00F97730" w:rsidRPr="002B09E7">
        <w:rPr>
          <w:szCs w:val="26"/>
        </w:rPr>
        <w:t xml:space="preserve">– Līgums): </w:t>
      </w:r>
    </w:p>
    <w:bookmarkEnd w:id="0"/>
    <w:p w:rsidR="00F97730" w:rsidRPr="00AB1651" w:rsidRDefault="00F97730" w:rsidP="00F97730">
      <w:pPr>
        <w:widowControl w:val="0"/>
        <w:numPr>
          <w:ilvl w:val="0"/>
          <w:numId w:val="1"/>
        </w:numPr>
        <w:tabs>
          <w:tab w:val="left" w:pos="-720"/>
        </w:tabs>
        <w:suppressAutoHyphens/>
        <w:jc w:val="center"/>
        <w:rPr>
          <w:b/>
          <w:lang w:eastAsia="ar-SA"/>
        </w:rPr>
      </w:pPr>
      <w:r w:rsidRPr="00AB1651">
        <w:rPr>
          <w:b/>
          <w:lang w:eastAsia="ar-SA"/>
        </w:rPr>
        <w:t>Līguma priekšmets</w:t>
      </w:r>
    </w:p>
    <w:p w:rsidR="00F97730" w:rsidRPr="00AB1651" w:rsidRDefault="00F97730" w:rsidP="00F97730">
      <w:pPr>
        <w:widowControl w:val="0"/>
        <w:numPr>
          <w:ilvl w:val="1"/>
          <w:numId w:val="1"/>
        </w:numPr>
        <w:tabs>
          <w:tab w:val="left" w:pos="-720"/>
        </w:tabs>
        <w:suppressAutoHyphens/>
        <w:ind w:left="426"/>
        <w:jc w:val="both"/>
        <w:rPr>
          <w:bCs/>
          <w:lang w:eastAsia="ar-SA"/>
        </w:rPr>
      </w:pPr>
      <w:r w:rsidRPr="00AB1651">
        <w:rPr>
          <w:bCs/>
          <w:lang w:eastAsia="ar-SA"/>
        </w:rPr>
        <w:t>Pasūtītājs uzdod</w:t>
      </w:r>
      <w:r>
        <w:rPr>
          <w:bCs/>
          <w:lang w:eastAsia="ar-SA"/>
        </w:rPr>
        <w:t xml:space="preserve"> un apmaksā, bet</w:t>
      </w:r>
      <w:r w:rsidRPr="00AB1651">
        <w:rPr>
          <w:bCs/>
          <w:lang w:eastAsia="ar-SA"/>
        </w:rPr>
        <w:t xml:space="preserve"> Izpildītājs apņemas veikt</w:t>
      </w:r>
      <w:r>
        <w:rPr>
          <w:lang w:eastAsia="ar-SA"/>
        </w:rPr>
        <w:t xml:space="preserve"> </w:t>
      </w:r>
      <w:r w:rsidRPr="004516C0">
        <w:rPr>
          <w:b/>
          <w:i/>
        </w:rPr>
        <w:t>no tilta pār upi “Daugava”, virzienā uz Strūves parku</w:t>
      </w:r>
      <w:r w:rsidRPr="00F866E9">
        <w:rPr>
          <w:b/>
          <w:i/>
        </w:rPr>
        <w:t>, Jēkabpilī</w:t>
      </w:r>
      <w:r w:rsidRPr="00A60089">
        <w:rPr>
          <w:b/>
          <w:i/>
          <w:lang w:eastAsia="ar-SA"/>
        </w:rPr>
        <w:t xml:space="preserve"> </w:t>
      </w:r>
      <w:r w:rsidRPr="00A60089">
        <w:rPr>
          <w:lang w:eastAsia="ar-SA"/>
        </w:rPr>
        <w:t>(turpmāk – Objekts)</w:t>
      </w:r>
      <w:r w:rsidRPr="00A60089">
        <w:rPr>
          <w:b/>
          <w:i/>
          <w:lang w:eastAsia="ar-SA"/>
        </w:rPr>
        <w:t xml:space="preserve"> </w:t>
      </w:r>
      <w:r w:rsidRPr="00F607FD">
        <w:rPr>
          <w:b/>
          <w:i/>
        </w:rPr>
        <w:t>Daugavas kreisā krasta dambja</w:t>
      </w:r>
      <w:r>
        <w:rPr>
          <w:b/>
          <w:i/>
        </w:rPr>
        <w:t xml:space="preserve"> apskaņošanu </w:t>
      </w:r>
      <w:r w:rsidRPr="00A60089">
        <w:rPr>
          <w:lang w:eastAsia="ar-SA"/>
        </w:rPr>
        <w:t>(</w:t>
      </w:r>
      <w:r w:rsidRPr="00A60089">
        <w:rPr>
          <w:bCs/>
          <w:lang w:eastAsia="ar-SA"/>
        </w:rPr>
        <w:t xml:space="preserve">turpmāk – Darbs), </w:t>
      </w:r>
      <w:r w:rsidRPr="00743037">
        <w:rPr>
          <w:bCs/>
          <w:lang w:eastAsia="ar-SA"/>
        </w:rPr>
        <w:t xml:space="preserve">saskaņā ar </w:t>
      </w:r>
      <w:r w:rsidRPr="00E152C6">
        <w:rPr>
          <w:bCs/>
          <w:lang w:eastAsia="ar-SA"/>
        </w:rPr>
        <w:t>Finanšu piedāvājumu (1.pielikums)</w:t>
      </w:r>
      <w:r w:rsidRPr="00743037">
        <w:rPr>
          <w:bCs/>
          <w:lang w:eastAsia="ar-SA"/>
        </w:rPr>
        <w:t xml:space="preserve"> un Tehnisko piedāvājumu (2.pielikums), kas ir</w:t>
      </w:r>
      <w:r w:rsidRPr="00AB1651">
        <w:rPr>
          <w:bCs/>
          <w:lang w:eastAsia="ar-SA"/>
        </w:rPr>
        <w:t xml:space="preserve"> nea</w:t>
      </w:r>
      <w:r>
        <w:rPr>
          <w:bCs/>
          <w:lang w:eastAsia="ar-SA"/>
        </w:rPr>
        <w:t>tņemamas šī Līguma sastāvdaļas.</w:t>
      </w:r>
    </w:p>
    <w:p w:rsidR="00F97730" w:rsidRPr="00AB1651" w:rsidRDefault="00F97730" w:rsidP="00F97730">
      <w:pPr>
        <w:widowControl w:val="0"/>
        <w:numPr>
          <w:ilvl w:val="1"/>
          <w:numId w:val="1"/>
        </w:numPr>
        <w:tabs>
          <w:tab w:val="left" w:pos="-720"/>
        </w:tabs>
        <w:suppressAutoHyphens/>
        <w:ind w:left="426"/>
        <w:jc w:val="both"/>
        <w:rPr>
          <w:bCs/>
          <w:lang w:eastAsia="ar-SA"/>
        </w:rPr>
      </w:pPr>
      <w:r w:rsidRPr="00AB1651">
        <w:rPr>
          <w:bCs/>
          <w:lang w:eastAsia="ar-SA"/>
        </w:rPr>
        <w:t>Izpildītājs Darbu veic ar savu darbaspēku, darba rīkiem un ierīcēm, un ar materiāliem, kuru vērtība ir ierēķināta Līgumcenā.</w:t>
      </w:r>
    </w:p>
    <w:p w:rsidR="00F97730" w:rsidRPr="00AB1651" w:rsidRDefault="00F97730" w:rsidP="00F97730">
      <w:pPr>
        <w:widowControl w:val="0"/>
        <w:numPr>
          <w:ilvl w:val="0"/>
          <w:numId w:val="1"/>
        </w:numPr>
        <w:tabs>
          <w:tab w:val="left" w:pos="-720"/>
        </w:tabs>
        <w:suppressAutoHyphens/>
        <w:jc w:val="center"/>
        <w:rPr>
          <w:b/>
          <w:lang w:eastAsia="ar-SA"/>
        </w:rPr>
      </w:pPr>
      <w:r w:rsidRPr="00AB1651">
        <w:rPr>
          <w:b/>
          <w:lang w:eastAsia="ar-SA"/>
        </w:rPr>
        <w:t>Līgumcena un norēķinu kārtība</w:t>
      </w:r>
    </w:p>
    <w:p w:rsidR="00232E7A" w:rsidRPr="00AB1651" w:rsidRDefault="00232E7A" w:rsidP="009A4A7B">
      <w:pPr>
        <w:widowControl w:val="0"/>
        <w:numPr>
          <w:ilvl w:val="1"/>
          <w:numId w:val="2"/>
        </w:numPr>
        <w:tabs>
          <w:tab w:val="left" w:pos="-720"/>
        </w:tabs>
        <w:suppressAutoHyphens/>
        <w:jc w:val="both"/>
        <w:rPr>
          <w:bCs/>
          <w:lang w:eastAsia="ar-SA"/>
        </w:rPr>
      </w:pPr>
      <w:r>
        <w:rPr>
          <w:bCs/>
          <w:lang w:eastAsia="ar-SA"/>
        </w:rPr>
        <w:t>Līguma summa</w:t>
      </w:r>
      <w:r w:rsidRPr="00EA5616">
        <w:rPr>
          <w:bCs/>
          <w:lang w:eastAsia="ar-SA"/>
        </w:rPr>
        <w:t xml:space="preserve"> sastāda </w:t>
      </w:r>
      <w:r w:rsidRPr="00EA5616">
        <w:rPr>
          <w:b/>
          <w:bCs/>
          <w:lang w:eastAsia="ar-SA"/>
        </w:rPr>
        <w:t>EUR</w:t>
      </w:r>
      <w:r w:rsidRPr="00EA5616">
        <w:rPr>
          <w:b/>
          <w:bCs/>
          <w:i/>
          <w:lang w:eastAsia="ar-SA"/>
        </w:rPr>
        <w:t xml:space="preserve"> </w:t>
      </w:r>
      <w:r w:rsidR="003D0D03">
        <w:rPr>
          <w:b/>
          <w:bCs/>
          <w:lang w:eastAsia="ar-SA"/>
        </w:rPr>
        <w:t>25 388,</w:t>
      </w:r>
      <w:r w:rsidR="003D0D03" w:rsidRPr="003D0D03">
        <w:rPr>
          <w:b/>
          <w:bCs/>
          <w:lang w:eastAsia="ar-SA"/>
        </w:rPr>
        <w:t>22</w:t>
      </w:r>
      <w:r w:rsidRPr="00EA5616">
        <w:rPr>
          <w:b/>
          <w:bCs/>
          <w:i/>
          <w:lang w:eastAsia="ar-SA"/>
        </w:rPr>
        <w:t xml:space="preserve"> </w:t>
      </w:r>
      <w:r w:rsidRPr="00EA5616">
        <w:rPr>
          <w:b/>
          <w:bCs/>
          <w:lang w:eastAsia="ar-SA"/>
        </w:rPr>
        <w:t>(</w:t>
      </w:r>
      <w:r w:rsidR="00F05F8C" w:rsidRPr="00F05F8C">
        <w:rPr>
          <w:b/>
          <w:bCs/>
          <w:lang w:eastAsia="ar-SA"/>
        </w:rPr>
        <w:t>divdesmit pieci tūkstoši trīs simti astoņdesmit astoņi</w:t>
      </w:r>
      <w:r w:rsidRPr="00EA5616">
        <w:rPr>
          <w:b/>
          <w:bCs/>
          <w:lang w:eastAsia="ar-SA"/>
        </w:rPr>
        <w:t xml:space="preserve"> </w:t>
      </w:r>
      <w:proofErr w:type="spellStart"/>
      <w:r w:rsidRPr="00EA5616">
        <w:rPr>
          <w:b/>
          <w:bCs/>
          <w:i/>
          <w:lang w:eastAsia="ar-SA"/>
        </w:rPr>
        <w:t>euro</w:t>
      </w:r>
      <w:proofErr w:type="spellEnd"/>
      <w:r w:rsidRPr="00EA5616">
        <w:rPr>
          <w:b/>
          <w:bCs/>
          <w:lang w:eastAsia="ar-SA"/>
        </w:rPr>
        <w:t xml:space="preserve"> </w:t>
      </w:r>
      <w:r w:rsidR="00F05F8C">
        <w:rPr>
          <w:b/>
          <w:bCs/>
          <w:lang w:eastAsia="ar-SA"/>
        </w:rPr>
        <w:t>22</w:t>
      </w:r>
      <w:r w:rsidRPr="00EA5616">
        <w:rPr>
          <w:b/>
          <w:bCs/>
          <w:lang w:eastAsia="ar-SA"/>
        </w:rPr>
        <w:t xml:space="preserve"> centi)</w:t>
      </w:r>
      <w:r w:rsidRPr="00EA5616">
        <w:rPr>
          <w:bCs/>
          <w:lang w:eastAsia="ar-SA"/>
        </w:rPr>
        <w:t xml:space="preserve">, t.sk., PVN 21 % sastāda </w:t>
      </w:r>
      <w:r>
        <w:rPr>
          <w:bCs/>
          <w:lang w:eastAsia="ar-SA"/>
        </w:rPr>
        <w:t xml:space="preserve">EUR </w:t>
      </w:r>
      <w:r w:rsidR="00FA5339">
        <w:rPr>
          <w:bCs/>
          <w:lang w:eastAsia="ar-SA"/>
        </w:rPr>
        <w:t>4 406,</w:t>
      </w:r>
      <w:r w:rsidR="00FA5339" w:rsidRPr="00FA5339">
        <w:rPr>
          <w:bCs/>
          <w:lang w:eastAsia="ar-SA"/>
        </w:rPr>
        <w:t>22</w:t>
      </w:r>
      <w:r w:rsidRPr="00EA5616">
        <w:rPr>
          <w:bCs/>
          <w:lang w:eastAsia="ar-SA"/>
        </w:rPr>
        <w:t xml:space="preserve"> (</w:t>
      </w:r>
      <w:r w:rsidR="009A4A7B" w:rsidRPr="009A4A7B">
        <w:rPr>
          <w:bCs/>
          <w:lang w:eastAsia="ar-SA"/>
        </w:rPr>
        <w:t>četri tūkstoši četri simti seši</w:t>
      </w:r>
      <w:r w:rsidRPr="00EA5616">
        <w:rPr>
          <w:bCs/>
          <w:lang w:eastAsia="ar-SA"/>
        </w:rPr>
        <w:t xml:space="preserve"> </w:t>
      </w:r>
      <w:proofErr w:type="spellStart"/>
      <w:r w:rsidRPr="00EA5616">
        <w:rPr>
          <w:bCs/>
          <w:i/>
          <w:lang w:eastAsia="ar-SA"/>
        </w:rPr>
        <w:t>euro</w:t>
      </w:r>
      <w:proofErr w:type="spellEnd"/>
      <w:r w:rsidRPr="00EA5616">
        <w:rPr>
          <w:bCs/>
          <w:i/>
          <w:lang w:eastAsia="ar-SA"/>
        </w:rPr>
        <w:t xml:space="preserve"> </w:t>
      </w:r>
      <w:r w:rsidR="009A4A7B">
        <w:rPr>
          <w:bCs/>
          <w:lang w:eastAsia="ar-SA"/>
        </w:rPr>
        <w:t>22</w:t>
      </w:r>
      <w:r w:rsidRPr="00EA5616">
        <w:rPr>
          <w:bCs/>
          <w:lang w:eastAsia="ar-SA"/>
        </w:rPr>
        <w:t xml:space="preserve"> centi). </w:t>
      </w:r>
      <w:r w:rsidRPr="00EA5616">
        <w:t xml:space="preserve">Līgumcena bez PVN 21% sastāda EUR </w:t>
      </w:r>
      <w:r>
        <w:rPr>
          <w:bCs/>
          <w:lang w:eastAsia="ar-SA"/>
        </w:rPr>
        <w:t>20 982,00</w:t>
      </w:r>
      <w:r w:rsidRPr="00281C33">
        <w:t xml:space="preserve"> </w:t>
      </w:r>
      <w:r w:rsidRPr="00AB1651">
        <w:rPr>
          <w:bCs/>
          <w:lang w:eastAsia="ar-SA"/>
        </w:rPr>
        <w:t>(</w:t>
      </w:r>
      <w:r w:rsidRPr="00232E7A">
        <w:rPr>
          <w:bCs/>
          <w:lang w:eastAsia="ar-SA"/>
        </w:rPr>
        <w:t xml:space="preserve">divdesmit tūkstoši deviņi simti astoņdesmit divi </w:t>
      </w:r>
      <w:proofErr w:type="spellStart"/>
      <w:r w:rsidRPr="00232E7A">
        <w:rPr>
          <w:bCs/>
          <w:i/>
          <w:lang w:eastAsia="ar-SA"/>
        </w:rPr>
        <w:t>euro</w:t>
      </w:r>
      <w:proofErr w:type="spellEnd"/>
      <w:r w:rsidRPr="00232E7A">
        <w:rPr>
          <w:bCs/>
          <w:lang w:eastAsia="ar-SA"/>
        </w:rPr>
        <w:t xml:space="preserve"> 00 centi), neieskaitot PVN 21 %.</w:t>
      </w:r>
    </w:p>
    <w:p w:rsidR="00F97730" w:rsidRPr="008A20BC" w:rsidRDefault="00F97730" w:rsidP="00F97730">
      <w:pPr>
        <w:widowControl w:val="0"/>
        <w:numPr>
          <w:ilvl w:val="1"/>
          <w:numId w:val="2"/>
        </w:numPr>
        <w:tabs>
          <w:tab w:val="left" w:pos="-720"/>
        </w:tabs>
        <w:suppressAutoHyphens/>
        <w:jc w:val="both"/>
        <w:rPr>
          <w:bCs/>
          <w:lang w:eastAsia="ar-SA"/>
        </w:rPr>
      </w:pPr>
      <w:r w:rsidRPr="008A20BC">
        <w:rPr>
          <w:bCs/>
          <w:lang w:eastAsia="ar-SA"/>
        </w:rPr>
        <w:t xml:space="preserve">Līgumcenas apmaksa tiek veikta sekojošā kārtībā: </w:t>
      </w:r>
    </w:p>
    <w:p w:rsidR="00F97730" w:rsidRPr="008A20BC" w:rsidRDefault="00F97730" w:rsidP="00F97730">
      <w:pPr>
        <w:widowControl w:val="0"/>
        <w:numPr>
          <w:ilvl w:val="2"/>
          <w:numId w:val="2"/>
        </w:numPr>
        <w:tabs>
          <w:tab w:val="clear" w:pos="708"/>
        </w:tabs>
        <w:suppressAutoHyphens/>
        <w:ind w:left="567" w:hanging="567"/>
        <w:jc w:val="both"/>
        <w:rPr>
          <w:bCs/>
          <w:lang w:eastAsia="ar-SA"/>
        </w:rPr>
      </w:pPr>
      <w:r w:rsidRPr="008A20BC">
        <w:rPr>
          <w:bCs/>
          <w:lang w:eastAsia="ar-SA"/>
        </w:rPr>
        <w:t>Pasūtītājs samaksā Izpildītājam avansu ne vairāk kā 40% (četrdesmit procenti) apmērā no līgumcenas, ja Izpildītājs iesniedz rēķinu un garantiju par avansa summu 10 (desmit) darba dienu laikā pēc rēķina un garantijas par avansa summas saņemšanas dienas, ja iesniegtā garantija atbilst Līguma 3.pielikuma “Garantiju noteikumi” prasībām.</w:t>
      </w:r>
    </w:p>
    <w:p w:rsidR="00F97730" w:rsidRPr="003062CC" w:rsidRDefault="00F97730" w:rsidP="00F97730">
      <w:pPr>
        <w:widowControl w:val="0"/>
        <w:numPr>
          <w:ilvl w:val="2"/>
          <w:numId w:val="2"/>
        </w:numPr>
        <w:tabs>
          <w:tab w:val="clear" w:pos="708"/>
        </w:tabs>
        <w:suppressAutoHyphens/>
        <w:ind w:left="567" w:hanging="567"/>
        <w:jc w:val="both"/>
        <w:rPr>
          <w:bCs/>
          <w:lang w:eastAsia="ar-SA"/>
        </w:rPr>
      </w:pPr>
      <w:r w:rsidRPr="008A20BC">
        <w:rPr>
          <w:bCs/>
          <w:lang w:eastAsia="ar-SA"/>
        </w:rPr>
        <w:t>Darbu galīgā</w:t>
      </w:r>
      <w:r w:rsidRPr="008A20BC">
        <w:rPr>
          <w:lang w:eastAsia="ar-SA"/>
        </w:rPr>
        <w:t xml:space="preserve"> apmaksa tiks veikta 10 (desmit) darba dienu laikā, pēc tam, kad Objekts pēc Darbu pabeigšanas ir pieņemts ar pieņemšanas – nodošanas aktu</w:t>
      </w:r>
      <w:r w:rsidRPr="008A20BC">
        <w:t xml:space="preserve">. </w:t>
      </w:r>
      <w:r w:rsidRPr="008A20BC">
        <w:rPr>
          <w:lang w:eastAsia="ar-SA"/>
        </w:rPr>
        <w:t>Samaksa tiek veikta saskaņā ar Izpildītāja iesniegto rēķinu</w:t>
      </w:r>
      <w:r w:rsidRPr="003062CC">
        <w:rPr>
          <w:lang w:eastAsia="ar-SA"/>
        </w:rPr>
        <w:t>.</w:t>
      </w:r>
    </w:p>
    <w:p w:rsidR="00F97730" w:rsidRPr="00AB1651" w:rsidRDefault="00F97730" w:rsidP="00F97730">
      <w:pPr>
        <w:widowControl w:val="0"/>
        <w:numPr>
          <w:ilvl w:val="1"/>
          <w:numId w:val="2"/>
        </w:numPr>
        <w:tabs>
          <w:tab w:val="left" w:pos="-720"/>
        </w:tabs>
        <w:suppressAutoHyphens/>
        <w:jc w:val="both"/>
        <w:rPr>
          <w:bCs/>
          <w:lang w:eastAsia="ar-SA"/>
        </w:rPr>
      </w:pPr>
      <w:r w:rsidRPr="00361732">
        <w:rPr>
          <w:bCs/>
          <w:lang w:eastAsia="ar-SA"/>
        </w:rPr>
        <w:t xml:space="preserve">Izpildītājs apliecina, ka </w:t>
      </w:r>
      <w:r w:rsidRPr="00C57086">
        <w:rPr>
          <w:bCs/>
          <w:lang w:eastAsia="ar-SA"/>
        </w:rPr>
        <w:t xml:space="preserve">Darba daudzumu un izmaksu sarakstā </w:t>
      </w:r>
      <w:r w:rsidRPr="00E152C6">
        <w:rPr>
          <w:bCs/>
          <w:lang w:eastAsia="ar-SA"/>
        </w:rPr>
        <w:t>(1.pielikums)</w:t>
      </w:r>
      <w:r w:rsidRPr="00C57086">
        <w:rPr>
          <w:bCs/>
          <w:lang w:eastAsia="ar-SA"/>
        </w:rPr>
        <w:t xml:space="preserve"> iekļauti</w:t>
      </w:r>
      <w:r w:rsidRPr="00361732">
        <w:rPr>
          <w:bCs/>
          <w:lang w:eastAsia="ar-SA"/>
        </w:rPr>
        <w:t xml:space="preserve"> visi darbi un materiāli,</w:t>
      </w:r>
      <w:r w:rsidRPr="00AB1651">
        <w:rPr>
          <w:bCs/>
          <w:lang w:eastAsia="ar-SA"/>
        </w:rPr>
        <w:t xml:space="preserve"> kuri nepieciešami pilnīgai Līgumā paredzēto Darbu izpildei.</w:t>
      </w:r>
    </w:p>
    <w:p w:rsidR="00F97730" w:rsidRPr="00AB1651" w:rsidRDefault="00F97730" w:rsidP="00F97730">
      <w:pPr>
        <w:widowControl w:val="0"/>
        <w:numPr>
          <w:ilvl w:val="1"/>
          <w:numId w:val="2"/>
        </w:numPr>
        <w:tabs>
          <w:tab w:val="left" w:pos="-720"/>
        </w:tabs>
        <w:suppressAutoHyphens/>
        <w:jc w:val="both"/>
        <w:rPr>
          <w:bCs/>
          <w:lang w:eastAsia="ar-SA"/>
        </w:rPr>
      </w:pPr>
      <w:r w:rsidRPr="00C3757F">
        <w:rPr>
          <w:bCs/>
          <w:lang w:eastAsia="ar-SA"/>
        </w:rPr>
        <w:t xml:space="preserve">Darba daudzumu un izmaksu sarakstā </w:t>
      </w:r>
      <w:r w:rsidRPr="00E152C6">
        <w:rPr>
          <w:bCs/>
          <w:lang w:eastAsia="ar-SA"/>
        </w:rPr>
        <w:t>(1.pielikums)</w:t>
      </w:r>
      <w:r w:rsidRPr="00C3757F">
        <w:rPr>
          <w:bCs/>
          <w:lang w:eastAsia="ar-SA"/>
        </w:rPr>
        <w:t xml:space="preserve"> noteiktās</w:t>
      </w:r>
      <w:r w:rsidRPr="00AB1651">
        <w:rPr>
          <w:bCs/>
          <w:lang w:eastAsia="ar-SA"/>
        </w:rPr>
        <w:t xml:space="preserve"> Darbu izmaksas cenas paliek nemainīgas visu Līguma izpildes laiku, izņemot gadījumu, ja Līguma darbības laikā Latvijas Republikā tiks noteikti jauni nodokļi vai izmainīti esošie, kas attiecas uz izpildāmajiem Darbiem. Jebkuras izmaiņas attiecībā uz Līguma cenu ir spēkā vienīgi, Pusēm rakstiski vienojoties.</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 xml:space="preserve">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norādītie </w:t>
      </w:r>
      <w:r w:rsidRPr="00C3757F">
        <w:rPr>
          <w:bCs/>
          <w:lang w:eastAsia="ar-SA"/>
        </w:rPr>
        <w:t xml:space="preserve">Darba daudzumu un izmaksu sarakstā </w:t>
      </w:r>
      <w:r w:rsidRPr="00E152C6">
        <w:rPr>
          <w:bCs/>
          <w:lang w:eastAsia="ar-SA"/>
        </w:rPr>
        <w:t>(1.pielikums</w:t>
      </w:r>
      <w:r w:rsidRPr="00C3757F">
        <w:rPr>
          <w:bCs/>
          <w:lang w:eastAsia="ar-SA"/>
        </w:rPr>
        <w:t>) vienību izcenojumi</w:t>
      </w:r>
      <w:r w:rsidRPr="00AB1651">
        <w:rPr>
          <w:bCs/>
          <w:lang w:eastAsia="ar-SA"/>
        </w:rPr>
        <w:t>, bet, ja tādi tur nebūs noteikti, Puses atsevišķi vienosies par minēto darbu vienību izcenojumiem, izpildes t</w:t>
      </w:r>
      <w:r w:rsidR="00E04660">
        <w:rPr>
          <w:bCs/>
          <w:lang w:eastAsia="ar-SA"/>
        </w:rPr>
        <w:t>ermiņiem u.c. jautājumiem, sastādot atsevišķu</w:t>
      </w:r>
      <w:r w:rsidRPr="00AB1651">
        <w:rPr>
          <w:bCs/>
          <w:lang w:eastAsia="ar-SA"/>
        </w:rPr>
        <w:t xml:space="preserve"> </w:t>
      </w:r>
      <w:r w:rsidR="00E04660">
        <w:rPr>
          <w:bCs/>
          <w:lang w:eastAsia="ar-SA"/>
        </w:rPr>
        <w:t>aktu</w:t>
      </w:r>
      <w:r w:rsidRPr="00AB1651">
        <w:rPr>
          <w:bCs/>
          <w:lang w:eastAsia="ar-SA"/>
        </w:rPr>
        <w:t>.</w:t>
      </w:r>
    </w:p>
    <w:p w:rsidR="00F97730" w:rsidRPr="00AB1651" w:rsidRDefault="00F97730" w:rsidP="00F97730">
      <w:pPr>
        <w:widowControl w:val="0"/>
        <w:numPr>
          <w:ilvl w:val="0"/>
          <w:numId w:val="2"/>
        </w:numPr>
        <w:tabs>
          <w:tab w:val="left" w:pos="-720"/>
        </w:tabs>
        <w:suppressAutoHyphens/>
        <w:jc w:val="center"/>
        <w:rPr>
          <w:b/>
          <w:bCs/>
          <w:lang w:eastAsia="ar-SA"/>
        </w:rPr>
      </w:pPr>
      <w:r w:rsidRPr="00AB1651">
        <w:rPr>
          <w:b/>
          <w:lang w:eastAsia="ar-SA"/>
        </w:rPr>
        <w:t>Darba nodošanas – pieņemšanas kārtība</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lastRenderedPageBreak/>
        <w:t xml:space="preserve">Izpildītājs Darbu apņemas pabeigt ne vēlāk </w:t>
      </w:r>
      <w:r w:rsidRPr="00586874">
        <w:rPr>
          <w:bCs/>
          <w:lang w:eastAsia="ar-SA"/>
        </w:rPr>
        <w:t xml:space="preserve">kā </w:t>
      </w:r>
      <w:r>
        <w:rPr>
          <w:b/>
          <w:bCs/>
          <w:lang w:eastAsia="ar-SA"/>
        </w:rPr>
        <w:t>līdz</w:t>
      </w:r>
      <w:r>
        <w:rPr>
          <w:b/>
        </w:rPr>
        <w:t xml:space="preserve"> 2016.gada 1.jūlijam</w:t>
      </w:r>
      <w:r w:rsidRPr="005814F2">
        <w:rPr>
          <w:b/>
          <w:bCs/>
          <w:lang w:eastAsia="ar-SA"/>
        </w:rPr>
        <w:t>.</w:t>
      </w:r>
      <w:r w:rsidRPr="00AB1651">
        <w:rPr>
          <w:bCs/>
          <w:lang w:eastAsia="ar-SA"/>
        </w:rPr>
        <w:t xml:space="preserve"> Darbu izpildes termiņš var tikt pagarināts tikai Pusēm par to rakstveidā vienojoties. </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 xml:space="preserve">Darbu pabeigšanu un nodošanu Puses noformē ar Darbu pieņemšanas – nodošanas aktu. </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 xml:space="preserve">Izpildītājs Pasūtītājam izpildīto Darbu nodod un iesniedz parakstītu pieņemšanas </w:t>
      </w:r>
      <w:r>
        <w:rPr>
          <w:bCs/>
          <w:lang w:eastAsia="ar-SA"/>
        </w:rPr>
        <w:t>–</w:t>
      </w:r>
      <w:r w:rsidRPr="00AB1651">
        <w:rPr>
          <w:bCs/>
          <w:lang w:eastAsia="ar-SA"/>
        </w:rPr>
        <w:t xml:space="preserve"> nodošanas aktu 2 (divos) eksemplāros.</w:t>
      </w:r>
    </w:p>
    <w:p w:rsidR="00F97730" w:rsidRPr="00AB1651" w:rsidRDefault="00F97730" w:rsidP="00F97730">
      <w:pPr>
        <w:widowControl w:val="0"/>
        <w:numPr>
          <w:ilvl w:val="1"/>
          <w:numId w:val="2"/>
        </w:numPr>
        <w:tabs>
          <w:tab w:val="left" w:pos="-720"/>
        </w:tabs>
        <w:suppressAutoHyphens/>
        <w:jc w:val="both"/>
        <w:rPr>
          <w:bCs/>
          <w:lang w:eastAsia="ar-SA"/>
        </w:rPr>
      </w:pPr>
      <w:r>
        <w:rPr>
          <w:bCs/>
          <w:lang w:eastAsia="ar-SA"/>
        </w:rPr>
        <w:t>Pasūtītājs 10 (desmit) darb</w:t>
      </w:r>
      <w:r w:rsidRPr="00AB1651">
        <w:rPr>
          <w:bCs/>
          <w:lang w:eastAsia="ar-SA"/>
        </w:rPr>
        <w:t xml:space="preserve">dienu laikā no nodošanas - pieņemšanas akta un Darba saņemšanas: </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pieņem no Izpildītāja Darbu, parakstot pieņemšanas - nodošanas aktu un iesniedz vienu tā eksemplāru Izpildītājam;</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iCs/>
          <w:lang w:eastAsia="ar-SA"/>
        </w:rPr>
        <w:t>vai rakstiski izklāsta visus savus iebildumus par izpildi, paraksta un iesniedz Izpildītājam.</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Gadījumā, ja Darbu nodošanas – pieņemšanas laikā tiek konstatēts, ka Darbi nav pabeigti un/vai to izpilde, vai izmantojamie materiāli, izstrādājumi, vai konstrukcijas neatbilst šī Līguma noteikumiem, Darbu pieņemšana pārtraucama, un par to sastādāms abpusējs akts. Izpildītājam Pušu saskaņotajā, aktā norādītājā termiņā ar saviem spēkiem un līdzekļiem līdz galam jāizpilda nepadarītie darbi, jānovērš trūkumi un atkārtoti jāveic Līguma 3.3.punktā noteiktās darbības.</w:t>
      </w:r>
    </w:p>
    <w:p w:rsidR="00F97730" w:rsidRPr="00AB1651" w:rsidRDefault="00F97730" w:rsidP="00F97730">
      <w:pPr>
        <w:widowControl w:val="0"/>
        <w:numPr>
          <w:ilvl w:val="0"/>
          <w:numId w:val="2"/>
        </w:numPr>
        <w:tabs>
          <w:tab w:val="left" w:pos="-720"/>
        </w:tabs>
        <w:suppressAutoHyphens/>
        <w:jc w:val="center"/>
        <w:rPr>
          <w:b/>
          <w:bCs/>
          <w:lang w:eastAsia="ar-SA"/>
        </w:rPr>
      </w:pPr>
      <w:r w:rsidRPr="00AB1651">
        <w:rPr>
          <w:b/>
          <w:lang w:eastAsia="ar-SA"/>
        </w:rPr>
        <w:t>Pušu tiesības un pienākumi</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Izpildītājs apņemas:</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Darbus izpildīt kvalitatīvi un Līgumā paredzētajā termiņā, atbilstoši Latvijas Republikas spēkā esošām normatīvo aktu prasībām, kas regulē Līgumā paredzēto Darbu veikšanu;</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ar savu darbaspēku, par saviem līdzekļiem piegādāt materiālus un iekārtas, kas nepieciešamas Darbu veikšanai;</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 xml:space="preserve">ievērot </w:t>
      </w:r>
      <w:r w:rsidRPr="00C3757F">
        <w:rPr>
          <w:bCs/>
          <w:lang w:eastAsia="ar-SA"/>
        </w:rPr>
        <w:t>Da</w:t>
      </w:r>
      <w:r>
        <w:rPr>
          <w:bCs/>
          <w:lang w:eastAsia="ar-SA"/>
        </w:rPr>
        <w:t>rba daudzumu un izmaksu sarakstu</w:t>
      </w:r>
      <w:r w:rsidRPr="00C3757F">
        <w:rPr>
          <w:bCs/>
          <w:lang w:eastAsia="ar-SA"/>
        </w:rPr>
        <w:t xml:space="preserve"> </w:t>
      </w:r>
      <w:r w:rsidRPr="00E152C6">
        <w:rPr>
          <w:bCs/>
          <w:lang w:eastAsia="ar-SA"/>
        </w:rPr>
        <w:t>(1.pielikums</w:t>
      </w:r>
      <w:r w:rsidRPr="00C3757F">
        <w:rPr>
          <w:bCs/>
          <w:lang w:eastAsia="ar-SA"/>
        </w:rPr>
        <w:t>)</w:t>
      </w:r>
      <w:r w:rsidRPr="00AB1651">
        <w:rPr>
          <w:lang w:eastAsia="ar-SA"/>
        </w:rPr>
        <w:t xml:space="preserve">, darba drošības tehnikas, ugunsdrošības un vides aizsardzības pasākumus, kas saistīti ar Darbiem Objektā, kā arī uzņemties pilnu atbildību par jebkādiem minēto noteikumu pārkāpumiem un to izraisītām sekām; </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Pr>
          <w:lang w:eastAsia="ar-SA"/>
        </w:rPr>
        <w:t>nodrošināt O</w:t>
      </w:r>
      <w:r w:rsidRPr="00AB1651">
        <w:rPr>
          <w:lang w:eastAsia="ar-SA"/>
        </w:rPr>
        <w:t xml:space="preserve">bjekta uzturēšanu tīrībā un kārtībā Darbu veikšanas laikā un tā sakopšanu pēc Darbu pabeigšanas, pirms pieņemšanas – nodošanas akta parakstīšanas; </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veikt visas darbības, kādas saskaņā ar normatīvajiem aktiem ir nepieciešam</w:t>
      </w:r>
      <w:r>
        <w:rPr>
          <w:lang w:eastAsia="ar-SA"/>
        </w:rPr>
        <w:t>as, lai pilnībā pabeigtu Darbu;</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 xml:space="preserve">Izpildītājam ir jāsaskaņo ar Pasūtītāju Darbiem izmantojamais materiāls tāmē (tā vērtība, daudzums, kvalitāte, citas īpašības); </w:t>
      </w:r>
    </w:p>
    <w:p w:rsidR="00F97730"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ja Līguma izpildes laikā ir radušies apstākļi, kas neizbēgami aizkavē Darbu izpildi, nekavējoties rakstiski paziņot Pasūtītājam par aizkavēšanās faktu, par tā iespējamo ilgumu un iemesliem. Pēc Izpildītāja šāda paziņojuma saņemšanas, Pasūtītājam ir jānovērtē situācija un, ja nepieciešams, jāpagarina Izpildītāja saistību izpildes termiņš. Šādā gadījumā pagarinājums ir jāakceptē abām Pusēm ar Līguma izmaiņām.</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Pasūtītājs apņemas:</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nodrošināt Izpildītāja darbinieku piekļūšanu Objektam Darbu veikšanai Pušu saskaņotā laikā;</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pieņemt no Izpildītāja labā kvalitātē veiktos Darbus saskaņā ar Darbu pieņemšanas – nodošanas aktu;</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norēķināties ar Izpildītāju par padarītajiem Darbiem saskaņā ar šī Līguma nosacījumiem un noteiktajos termiņos;</w:t>
      </w:r>
    </w:p>
    <w:p w:rsidR="00F97730" w:rsidRPr="00874352"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Pasūtītājam ir tiesības kontrolēt Darbu izpildi. Lai kontrolētu Darbus, Pasūtītājam ir tiesības jebkurā laikā apsekot un ienākt Objektā.</w:t>
      </w:r>
    </w:p>
    <w:p w:rsidR="00874352" w:rsidRDefault="00874352" w:rsidP="00874352">
      <w:pPr>
        <w:widowControl w:val="0"/>
        <w:suppressAutoHyphens/>
        <w:jc w:val="both"/>
        <w:rPr>
          <w:lang w:eastAsia="ar-SA"/>
        </w:rPr>
      </w:pPr>
    </w:p>
    <w:p w:rsidR="00874352" w:rsidRPr="00623FCD" w:rsidRDefault="00874352" w:rsidP="00874352">
      <w:pPr>
        <w:widowControl w:val="0"/>
        <w:suppressAutoHyphens/>
        <w:jc w:val="both"/>
        <w:rPr>
          <w:bCs/>
          <w:lang w:eastAsia="ar-SA"/>
        </w:rPr>
      </w:pPr>
    </w:p>
    <w:p w:rsidR="00F97730" w:rsidRPr="00AB1651" w:rsidRDefault="00F97730" w:rsidP="00F97730">
      <w:pPr>
        <w:widowControl w:val="0"/>
        <w:numPr>
          <w:ilvl w:val="0"/>
          <w:numId w:val="2"/>
        </w:numPr>
        <w:tabs>
          <w:tab w:val="left" w:pos="-720"/>
        </w:tabs>
        <w:suppressAutoHyphens/>
        <w:jc w:val="center"/>
        <w:rPr>
          <w:b/>
          <w:bCs/>
          <w:lang w:eastAsia="ar-SA"/>
        </w:rPr>
      </w:pPr>
      <w:r w:rsidRPr="00AB1651">
        <w:rPr>
          <w:b/>
          <w:lang w:eastAsia="ar-SA"/>
        </w:rPr>
        <w:t>Garantijas</w:t>
      </w:r>
      <w:r>
        <w:rPr>
          <w:b/>
          <w:lang w:eastAsia="ar-SA"/>
        </w:rPr>
        <w:t xml:space="preserve"> un apdrošināšanas</w:t>
      </w:r>
      <w:r w:rsidRPr="00AB1651">
        <w:rPr>
          <w:b/>
          <w:lang w:eastAsia="ar-SA"/>
        </w:rPr>
        <w:t xml:space="preserve"> nosacījumi</w:t>
      </w:r>
    </w:p>
    <w:p w:rsidR="00F97730" w:rsidRPr="00024158" w:rsidRDefault="00F97730" w:rsidP="00F97730">
      <w:pPr>
        <w:numPr>
          <w:ilvl w:val="1"/>
          <w:numId w:val="2"/>
        </w:numPr>
        <w:jc w:val="both"/>
      </w:pPr>
      <w:r w:rsidRPr="008A226C">
        <w:lastRenderedPageBreak/>
        <w:t>Darba kva</w:t>
      </w:r>
      <w:r>
        <w:t>litātes garantijas termiņš ir 24 (divdesmit četri</w:t>
      </w:r>
      <w:r w:rsidRPr="008A226C">
        <w:t>)</w:t>
      </w:r>
      <w:r>
        <w:t xml:space="preserve"> mēneši</w:t>
      </w:r>
      <w:r w:rsidRPr="00024158">
        <w:t xml:space="preserve">, un tas sākas no Darba </w:t>
      </w:r>
      <w:r>
        <w:t>nodošanas</w:t>
      </w:r>
      <w:r w:rsidRPr="00024158">
        <w:t xml:space="preserve"> </w:t>
      </w:r>
      <w:r>
        <w:t xml:space="preserve">– pieņemšanas akta </w:t>
      </w:r>
      <w:r w:rsidRPr="00024158">
        <w:t xml:space="preserve">parakstīšanas datuma. Šajā termiņā konstatētos defektus Izpildītājs novērš par saviem līdzekļiem Pasūtītāja noteiktajā termiņā. </w:t>
      </w:r>
    </w:p>
    <w:p w:rsidR="00F97730" w:rsidRDefault="00F97730" w:rsidP="00F97730">
      <w:pPr>
        <w:numPr>
          <w:ilvl w:val="1"/>
          <w:numId w:val="2"/>
        </w:numPr>
        <w:jc w:val="both"/>
      </w:pPr>
      <w:r w:rsidRPr="00A7790A">
        <w:t xml:space="preserve">Līguma darbības izbeigšanas gadījumā Izpildītāja izpildīto </w:t>
      </w:r>
      <w:r w:rsidRPr="008A226C">
        <w:t>Darbu kva</w:t>
      </w:r>
      <w:r>
        <w:t>litātes garantijas termiņš ir 24</w:t>
      </w:r>
      <w:r w:rsidRPr="008A226C">
        <w:t xml:space="preserve"> (</w:t>
      </w:r>
      <w:r>
        <w:t>divdesmit četri</w:t>
      </w:r>
      <w:r w:rsidRPr="008A226C">
        <w:t>) mēneši</w:t>
      </w:r>
      <w:r w:rsidRPr="008A226C">
        <w:rPr>
          <w:sz w:val="18"/>
          <w:szCs w:val="18"/>
        </w:rPr>
        <w:t xml:space="preserve"> </w:t>
      </w:r>
      <w:r w:rsidRPr="00105173">
        <w:t xml:space="preserve">un tas sākas no Līguma </w:t>
      </w:r>
      <w:r w:rsidRPr="00CF7221">
        <w:t>7.5.punktā</w:t>
      </w:r>
      <w:r w:rsidRPr="00105173">
        <w:t xml:space="preserve"> noteiktā</w:t>
      </w:r>
      <w:r w:rsidRPr="00A7790A">
        <w:t xml:space="preserve"> Darba nodošanas – pieņemšanas akta abpusējas parakstīšanas brīža. Šajā termiņā konstatētos defektus Izpildītājs novērš par</w:t>
      </w:r>
      <w:r>
        <w:t xml:space="preserve"> saviem līdzekļiem Pasūtītāja noteiktajā termiņā.</w:t>
      </w:r>
    </w:p>
    <w:p w:rsidR="00F97730" w:rsidRDefault="00F97730" w:rsidP="00F97730">
      <w:pPr>
        <w:numPr>
          <w:ilvl w:val="1"/>
          <w:numId w:val="2"/>
        </w:numPr>
        <w:jc w:val="both"/>
      </w:pPr>
      <w:r>
        <w:t>Ja Izpildītājs nenovērš defektus Pasūtītāja noteiktajā termiņā vai atsakās tos novērst, Pasūtītājs ir tiesīgs nolīgt citu personu defektu novēršanai, un Izpildītājam jāsedz defektu novēršanas izmaksas. Par lēmumu nodot defektu novēršanu citai personai Pasūtītājam jāinformē Izpildītājs vismaz 5 (piecas) dienas iepriekš.</w:t>
      </w:r>
    </w:p>
    <w:p w:rsidR="00F97730" w:rsidRPr="00AB1651" w:rsidRDefault="00F97730" w:rsidP="00F97730">
      <w:pPr>
        <w:widowControl w:val="0"/>
        <w:numPr>
          <w:ilvl w:val="0"/>
          <w:numId w:val="2"/>
        </w:numPr>
        <w:tabs>
          <w:tab w:val="left" w:pos="-720"/>
        </w:tabs>
        <w:suppressAutoHyphens/>
        <w:jc w:val="center"/>
        <w:rPr>
          <w:b/>
          <w:bCs/>
          <w:lang w:eastAsia="ar-SA"/>
        </w:rPr>
      </w:pPr>
      <w:r w:rsidRPr="00AB1651">
        <w:rPr>
          <w:b/>
          <w:lang w:eastAsia="ar-SA"/>
        </w:rPr>
        <w:t>Pušu atbildība un strīdu izšķiršana</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Visus strīdus, kas varētu rasties starp Pusēm Līguma izpildes laikā, Puses risinās savstarpējo pārrunu ceļā, ja tas nav iespējams, tad strīds izskatāms Latvijas Republikas tiesā normatīvajos aktos noteiktajā kārtībā.</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Ja šī Līguma saistības netiek izpildītas vai tās izpildītas nepienācīgi, vainīgā Puse ir materiāli atbildīga saskaņā ar spēkā esošiem normatīvajiem aktiem.</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Par Darbu izpildes termiņu pārkāpšanu atbilstoši Līguma 3.1.p., ja Puses nevienojas par citu Darbu izpildes termiņu, Izpildītājs maksā Pasūtītājam līgumsodu 0,1 % (nulle komats viens procents) apmērā no Līgumcenas par katru kavējuma dienu</w:t>
      </w:r>
      <w:r>
        <w:rPr>
          <w:bCs/>
          <w:lang w:eastAsia="ar-SA"/>
        </w:rPr>
        <w:t>, bet ne vairāk kā 10% (desmit procenti) no Līgumcenas</w:t>
      </w:r>
      <w:r w:rsidRPr="00AB1651">
        <w:rPr>
          <w:bCs/>
          <w:lang w:eastAsia="ar-SA"/>
        </w:rPr>
        <w:t>. Līgumsodu Pasūtītājs ir tiesīgs ieturēt no Līgumcenas.</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Ja Pasūtītājs laikā nenorēķinās ar Izpildītāju par kvalitatīvi un termiņā izpildītiem Darbiem, Pasūtītājs maksā Izpildītājam līgumsodu 0,1 % (nulle komats viens procents) apmērā no laikus nesamaksātās summas par katru nokavēto dienu</w:t>
      </w:r>
      <w:r>
        <w:rPr>
          <w:bCs/>
          <w:lang w:eastAsia="ar-SA"/>
        </w:rPr>
        <w:t>, bet ne vairāk kā 10% (desmit procenti) no nesamaksātās summas</w:t>
      </w:r>
      <w:r w:rsidRPr="00AB1651">
        <w:rPr>
          <w:bCs/>
          <w:lang w:eastAsia="ar-SA"/>
        </w:rPr>
        <w:t>.</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 xml:space="preserve">Izpildītājs uzņemas atbildību par atbilstoši Līguma noteikumiem veicamo Darbu kvalitāti un termiņiem. </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Ja Izpildītājs nepilda Līgumu vai atsakās no tā izpildes, vai ja Līgums tiek pārtraukts Izpildītāja vainas dēļ, Izpildītājs maksā Pasūtītājam līgumsodu par Līguma neizpildi vai nepienācīgu izpildi</w:t>
      </w:r>
      <w:r>
        <w:rPr>
          <w:bCs/>
          <w:lang w:eastAsia="ar-SA"/>
        </w:rPr>
        <w:t xml:space="preserve"> 1</w:t>
      </w:r>
      <w:r w:rsidRPr="00AB1651">
        <w:rPr>
          <w:bCs/>
          <w:lang w:eastAsia="ar-SA"/>
        </w:rPr>
        <w:t>0% (</w:t>
      </w:r>
      <w:r>
        <w:rPr>
          <w:bCs/>
          <w:lang w:eastAsia="ar-SA"/>
        </w:rPr>
        <w:t>desmit</w:t>
      </w:r>
      <w:r w:rsidRPr="00AB1651">
        <w:rPr>
          <w:bCs/>
          <w:lang w:eastAsia="ar-SA"/>
        </w:rPr>
        <w:t xml:space="preserve"> procenti) apmērā no Līgumcenas. </w:t>
      </w:r>
    </w:p>
    <w:p w:rsidR="00F97730" w:rsidRDefault="00F97730" w:rsidP="00F97730">
      <w:pPr>
        <w:widowControl w:val="0"/>
        <w:numPr>
          <w:ilvl w:val="1"/>
          <w:numId w:val="2"/>
        </w:numPr>
        <w:tabs>
          <w:tab w:val="left" w:pos="-720"/>
        </w:tabs>
        <w:suppressAutoHyphens/>
        <w:jc w:val="both"/>
        <w:rPr>
          <w:bCs/>
          <w:lang w:eastAsia="ar-SA"/>
        </w:rPr>
      </w:pPr>
      <w:r w:rsidRPr="00AB1651">
        <w:rPr>
          <w:bCs/>
          <w:lang w:eastAsia="ar-SA"/>
        </w:rPr>
        <w:t>Līgumsoda samaksa un zaudējumu atlīdzināšana neatbrīvo Puses no Lī</w:t>
      </w:r>
      <w:r>
        <w:rPr>
          <w:bCs/>
          <w:lang w:eastAsia="ar-SA"/>
        </w:rPr>
        <w:t>gumā uzņemto saistību izpildes.</w:t>
      </w:r>
    </w:p>
    <w:p w:rsidR="00F97730" w:rsidRPr="00AB1651" w:rsidRDefault="00F97730" w:rsidP="00F97730">
      <w:pPr>
        <w:widowControl w:val="0"/>
        <w:numPr>
          <w:ilvl w:val="0"/>
          <w:numId w:val="2"/>
        </w:numPr>
        <w:tabs>
          <w:tab w:val="left" w:pos="-720"/>
        </w:tabs>
        <w:suppressAutoHyphens/>
        <w:jc w:val="center"/>
        <w:rPr>
          <w:b/>
          <w:bCs/>
          <w:lang w:eastAsia="ar-SA"/>
        </w:rPr>
      </w:pPr>
      <w:r w:rsidRPr="00AB1651">
        <w:rPr>
          <w:b/>
          <w:lang w:eastAsia="ar-SA"/>
        </w:rPr>
        <w:t>Līguma laušana</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 xml:space="preserve">Līgums var tikt lauzts Līgumā noteiktajā kārtībā vai Pusēm savstarpēji vienojoties. </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Pasūtītājs var ar rakstveida paziņojumu Izpildītājam par</w:t>
      </w:r>
      <w:r>
        <w:rPr>
          <w:bCs/>
          <w:lang w:eastAsia="ar-SA"/>
        </w:rPr>
        <w:t xml:space="preserve"> saistību neizpildīšanu, lauzt L</w:t>
      </w:r>
      <w:r w:rsidRPr="00AB1651">
        <w:rPr>
          <w:bCs/>
          <w:lang w:eastAsia="ar-SA"/>
        </w:rPr>
        <w:t>īgumu:</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AB1651">
        <w:rPr>
          <w:lang w:eastAsia="ar-SA"/>
        </w:rPr>
        <w:t>ja Izpildītājs Līgumā noteiktajā termiņā nav uzsācis Darbu izpildi vai nav izpildījis kādas savas saistības saskaņā ar Līgumu, vai neievēro normatīvo aktu prasības, vai nespēj veikt Darbu Līgumā noteiktajos termiņos, vai veic Darbus neapmierinošā kvalitātē – ar nosacījumu, ka Izpildītājs 3 (trīs) dienu laikā no attiecīga paziņojuma saņemšanas nav novērsis izdarīto pārkāpumu;</w:t>
      </w:r>
    </w:p>
    <w:p w:rsidR="00F97730" w:rsidRPr="00AB1651" w:rsidRDefault="00F97730" w:rsidP="00F97730">
      <w:pPr>
        <w:widowControl w:val="0"/>
        <w:numPr>
          <w:ilvl w:val="2"/>
          <w:numId w:val="2"/>
        </w:numPr>
        <w:tabs>
          <w:tab w:val="clear" w:pos="708"/>
        </w:tabs>
        <w:suppressAutoHyphens/>
        <w:ind w:left="556" w:hanging="567"/>
        <w:jc w:val="both"/>
        <w:rPr>
          <w:bCs/>
          <w:lang w:eastAsia="ar-SA"/>
        </w:rPr>
      </w:pPr>
      <w:r w:rsidRPr="000D3435">
        <w:rPr>
          <w:iCs/>
          <w:lang w:eastAsia="ar-SA"/>
        </w:rPr>
        <w:t>ja Izpildītājs ir atzīts par maksātnespējīgu</w:t>
      </w:r>
      <w:r>
        <w:rPr>
          <w:iCs/>
          <w:lang w:eastAsia="ar-SA"/>
        </w:rPr>
        <w:t xml:space="preserve">, </w:t>
      </w:r>
      <w:r>
        <w:t>apturēta vai pārtraukta</w:t>
      </w:r>
      <w:r w:rsidRPr="005972A0">
        <w:t xml:space="preserve"> saimnieciskā da</w:t>
      </w:r>
      <w:r>
        <w:t>rbība, uzsākta tiesvedība par bankrotu vai likviditā</w:t>
      </w:r>
      <w:r w:rsidRPr="005972A0">
        <w:t>t</w:t>
      </w:r>
      <w:r>
        <w:t>i.</w:t>
      </w:r>
    </w:p>
    <w:p w:rsidR="00F97730" w:rsidRPr="00AB1651" w:rsidRDefault="00F97730" w:rsidP="00F97730">
      <w:pPr>
        <w:widowControl w:val="0"/>
        <w:numPr>
          <w:ilvl w:val="1"/>
          <w:numId w:val="2"/>
        </w:numPr>
        <w:tabs>
          <w:tab w:val="left" w:pos="-720"/>
        </w:tabs>
        <w:suppressAutoHyphens/>
        <w:jc w:val="both"/>
        <w:rPr>
          <w:bCs/>
          <w:lang w:eastAsia="ar-SA"/>
        </w:rPr>
      </w:pPr>
      <w:r>
        <w:rPr>
          <w:bCs/>
          <w:lang w:eastAsia="ar-SA"/>
        </w:rPr>
        <w:t>Līguma 7.2.punktā</w:t>
      </w:r>
      <w:r w:rsidRPr="00AB1651">
        <w:rPr>
          <w:bCs/>
          <w:lang w:eastAsia="ar-SA"/>
        </w:rPr>
        <w:t xml:space="preserve"> minētā Līguma laušana neierobežo Pasūtītāja tiesības uz zaudējumu atlīdzību vai līgumsodu.</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 xml:space="preserve">Izpildītājs šādas Līguma laušanas gadījumā 5 (piecu) dienu laikā no 7.2.1. punktā minētā paziņojuma saņemšanas dienas maksā līgumsodu saskaņā ar </w:t>
      </w:r>
      <w:r>
        <w:rPr>
          <w:bCs/>
          <w:lang w:eastAsia="ar-SA"/>
        </w:rPr>
        <w:t>Līguma 6.6.</w:t>
      </w:r>
      <w:r w:rsidRPr="00AB1651">
        <w:rPr>
          <w:bCs/>
          <w:lang w:eastAsia="ar-SA"/>
        </w:rPr>
        <w:t>punkta noteikumiem.</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Ja Pasūtītājs izm</w:t>
      </w:r>
      <w:r>
        <w:rPr>
          <w:bCs/>
          <w:lang w:eastAsia="ar-SA"/>
        </w:rPr>
        <w:t>anto tiesības vienpusēji lauzt L</w:t>
      </w:r>
      <w:r w:rsidRPr="00AB1651">
        <w:rPr>
          <w:bCs/>
          <w:lang w:eastAsia="ar-SA"/>
        </w:rPr>
        <w:t>īgumu, Puses sastāda atseviš</w:t>
      </w:r>
      <w:r>
        <w:rPr>
          <w:bCs/>
          <w:lang w:eastAsia="ar-SA"/>
        </w:rPr>
        <w:t>ķu aktu par faktiski izpildīto D</w:t>
      </w:r>
      <w:r w:rsidRPr="00AB1651">
        <w:rPr>
          <w:bCs/>
          <w:lang w:eastAsia="ar-SA"/>
        </w:rPr>
        <w:t xml:space="preserve">arbu apjomu un to vērtību. Pasūtītājs pieņem Darbus tādā apjomā, kādā </w:t>
      </w:r>
      <w:r w:rsidRPr="00AB1651">
        <w:rPr>
          <w:bCs/>
          <w:lang w:eastAsia="ar-SA"/>
        </w:rPr>
        <w:lastRenderedPageBreak/>
        <w:t>tie ir veikti, atbilst Līgumam un ir turpmāk izmantojami.</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Līguma pārtraukšanas gadījumā Izpildītājs nekavējoties vai arī noteiktajā datumā pārtrauc Darbus, veic visus pasākumus, lai Objekts un Darbi tiktu atstāti nebojātā, drošā stāvoklī un atbilstoši normatīvo aktu prasībām, satīra Objektu un nodrošina, lai Izpildītāja personāls atstātu Objektu, kā arī veic citas darbības, par kurām Puses ir vienojušās.</w:t>
      </w:r>
    </w:p>
    <w:p w:rsidR="00F97730" w:rsidRPr="00AB1651" w:rsidRDefault="00F97730" w:rsidP="00F97730">
      <w:pPr>
        <w:widowControl w:val="0"/>
        <w:numPr>
          <w:ilvl w:val="0"/>
          <w:numId w:val="2"/>
        </w:numPr>
        <w:tabs>
          <w:tab w:val="left" w:pos="-720"/>
        </w:tabs>
        <w:suppressAutoHyphens/>
        <w:jc w:val="center"/>
        <w:rPr>
          <w:b/>
          <w:bCs/>
          <w:lang w:eastAsia="ar-SA"/>
        </w:rPr>
      </w:pPr>
      <w:r w:rsidRPr="00AB1651">
        <w:rPr>
          <w:b/>
          <w:lang w:eastAsia="ar-SA"/>
        </w:rPr>
        <w:t>Nepārvaramā vara</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Ja kāda no Pusēm nevar izpildīt Līguma nosacījumus nepārvaramas varas apstākļu dēļ (</w:t>
      </w:r>
      <w:proofErr w:type="spellStart"/>
      <w:r w:rsidRPr="00AB1651">
        <w:rPr>
          <w:bCs/>
          <w:lang w:eastAsia="ar-SA"/>
        </w:rPr>
        <w:t>Force</w:t>
      </w:r>
      <w:proofErr w:type="spellEnd"/>
      <w:r w:rsidRPr="00AB1651">
        <w:rPr>
          <w:bCs/>
          <w:lang w:eastAsia="ar-SA"/>
        </w:rPr>
        <w:t xml:space="preserve"> </w:t>
      </w:r>
      <w:proofErr w:type="spellStart"/>
      <w:r w:rsidRPr="00AB1651">
        <w:rPr>
          <w:bCs/>
          <w:lang w:eastAsia="ar-SA"/>
        </w:rPr>
        <w:t>majeure</w:t>
      </w:r>
      <w:proofErr w:type="spellEnd"/>
      <w:r w:rsidRPr="00AB1651">
        <w:rPr>
          <w:bCs/>
          <w:lang w:eastAsia="ar-SA"/>
        </w:rPr>
        <w:t>) - karš, dabas katastrofas, streiki, ugunsgrēks, ko apstiprina kompetentu institūciju dokuments,</w:t>
      </w:r>
      <w:r w:rsidRPr="005D480E">
        <w:rPr>
          <w:rFonts w:eastAsia="Calibri"/>
        </w:rPr>
        <w:t xml:space="preserve"> </w:t>
      </w:r>
      <w:r w:rsidRPr="004066B1">
        <w:rPr>
          <w:rFonts w:eastAsia="Calibri"/>
        </w:rPr>
        <w:t>ja vien tā nav vispārzināma informācija</w:t>
      </w:r>
      <w:r w:rsidRPr="00AB1651">
        <w:rPr>
          <w:bCs/>
          <w:lang w:eastAsia="ar-SA"/>
        </w:rPr>
        <w:t xml:space="preserve"> Līgumslēdzēja puse ir atbrīvota no zaudējumu atlīdzības par Līguma nepildīšanu.</w:t>
      </w:r>
    </w:p>
    <w:p w:rsidR="00F97730" w:rsidRPr="00AB1651" w:rsidRDefault="00F97730" w:rsidP="00F97730">
      <w:pPr>
        <w:widowControl w:val="0"/>
        <w:numPr>
          <w:ilvl w:val="0"/>
          <w:numId w:val="2"/>
        </w:numPr>
        <w:tabs>
          <w:tab w:val="left" w:pos="-720"/>
        </w:tabs>
        <w:suppressAutoHyphens/>
        <w:jc w:val="center"/>
        <w:rPr>
          <w:bCs/>
          <w:lang w:eastAsia="ar-SA"/>
        </w:rPr>
      </w:pPr>
      <w:r w:rsidRPr="00AB1651">
        <w:rPr>
          <w:b/>
          <w:lang w:eastAsia="ar-SA"/>
        </w:rPr>
        <w:t>Citi noteikumi</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Līgums stājas spēkā ar tā parakstīšanas brīdi un darbojas līdz Pušu saistību pilnīgai izpildei.</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Puses, savstarpēji vienojoties, ir tiesīgas izdarīt izmaiņas Līgumā</w:t>
      </w:r>
      <w:r>
        <w:rPr>
          <w:bCs/>
          <w:lang w:eastAsia="ar-SA"/>
        </w:rPr>
        <w:t xml:space="preserve"> saskaņā ar Publisko iepirkumu likuma 67.</w:t>
      </w:r>
      <w:r>
        <w:rPr>
          <w:bCs/>
          <w:vertAlign w:val="superscript"/>
          <w:lang w:eastAsia="ar-SA"/>
        </w:rPr>
        <w:t>1</w:t>
      </w:r>
      <w:r>
        <w:rPr>
          <w:bCs/>
          <w:lang w:eastAsia="ar-SA"/>
        </w:rPr>
        <w:t xml:space="preserve"> </w:t>
      </w:r>
      <w:r w:rsidRPr="00C90243">
        <w:rPr>
          <w:bCs/>
          <w:lang w:eastAsia="ar-SA"/>
        </w:rPr>
        <w:t>pantu</w:t>
      </w:r>
      <w:r w:rsidRPr="00AB1651">
        <w:rPr>
          <w:bCs/>
          <w:lang w:eastAsia="ar-SA"/>
        </w:rPr>
        <w:t>. Ikviena Līguma izmaiņa tiek noformēta rakstveidā un abu Pušu parakstīta. Jebkuras izmaiņas vai papildinājumi kļūst par neatņemamu Līguma sastāvdaļu.</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Līgums ir spēkā līdz brīdim, kad Puses ir izpildījušas visas savas saistības, vai līdz brīdim, kad Puses ir panākušas vienošanos par Līguma izpildes pārtraukšanu, vai arī līdz brīdim, kad kāda no Pusēm, saskaņā ar šo Līgumu, to lauž vienpusēji.</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Jautājumi, kuri nav izlemti šajā Līgumā, tiek izlemti atbilstoši Latvijas Republikas spēkā esošajiem normatīvajiem aktiem.</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Šis Līgums ir saistošs Pasūtītājam un Izpildītājam, kā arī visām trešajām personām, kas likumīgi pārņem viņu tiesības un pienākumus.</w:t>
      </w:r>
    </w:p>
    <w:p w:rsidR="00F97730" w:rsidRPr="00AB1651" w:rsidRDefault="00F97730" w:rsidP="00F97730">
      <w:pPr>
        <w:widowControl w:val="0"/>
        <w:numPr>
          <w:ilvl w:val="1"/>
          <w:numId w:val="2"/>
        </w:numPr>
        <w:tabs>
          <w:tab w:val="left" w:pos="-720"/>
        </w:tabs>
        <w:suppressAutoHyphens/>
        <w:jc w:val="both"/>
        <w:rPr>
          <w:bCs/>
          <w:lang w:eastAsia="ar-SA"/>
        </w:rPr>
      </w:pPr>
      <w:r w:rsidRPr="00AB1651">
        <w:rPr>
          <w:bCs/>
          <w:lang w:eastAsia="ar-SA"/>
        </w:rPr>
        <w:t xml:space="preserve">Līgums sagatavots latviešu valodā, 2 </w:t>
      </w:r>
      <w:r w:rsidR="00DD57F1">
        <w:rPr>
          <w:bCs/>
          <w:lang w:eastAsia="ar-SA"/>
        </w:rPr>
        <w:t>(divos) eksemplāros, katrs uz 4</w:t>
      </w:r>
      <w:r w:rsidRPr="00AB1651">
        <w:rPr>
          <w:bCs/>
          <w:lang w:eastAsia="ar-SA"/>
        </w:rPr>
        <w:t xml:space="preserve"> (</w:t>
      </w:r>
      <w:r w:rsidR="00DD57F1">
        <w:rPr>
          <w:bCs/>
          <w:lang w:eastAsia="ar-SA"/>
        </w:rPr>
        <w:t>četrām</w:t>
      </w:r>
      <w:r w:rsidRPr="00AB1651">
        <w:rPr>
          <w:bCs/>
          <w:lang w:eastAsia="ar-SA"/>
        </w:rPr>
        <w:t xml:space="preserve">) </w:t>
      </w:r>
      <w:r w:rsidR="00DD57F1">
        <w:rPr>
          <w:bCs/>
          <w:lang w:eastAsia="ar-SA"/>
        </w:rPr>
        <w:t>lapām un 2 (diviem</w:t>
      </w:r>
      <w:r w:rsidR="00E41044">
        <w:rPr>
          <w:bCs/>
          <w:lang w:eastAsia="ar-SA"/>
        </w:rPr>
        <w:t xml:space="preserve">) pielikumiem uz </w:t>
      </w:r>
      <w:r w:rsidR="00E41044" w:rsidRPr="00E41044">
        <w:rPr>
          <w:bCs/>
          <w:lang w:eastAsia="ar-SA"/>
        </w:rPr>
        <w:t>3</w:t>
      </w:r>
      <w:r w:rsidRPr="00E41044">
        <w:rPr>
          <w:bCs/>
          <w:lang w:eastAsia="ar-SA"/>
        </w:rPr>
        <w:t xml:space="preserve"> (</w:t>
      </w:r>
      <w:r w:rsidR="00E41044" w:rsidRPr="00E41044">
        <w:rPr>
          <w:bCs/>
          <w:lang w:eastAsia="ar-SA"/>
        </w:rPr>
        <w:t>trīs</w:t>
      </w:r>
      <w:r w:rsidRPr="00E41044">
        <w:rPr>
          <w:bCs/>
          <w:lang w:eastAsia="ar-SA"/>
        </w:rPr>
        <w:t>) lapām</w:t>
      </w:r>
      <w:r w:rsidRPr="00AB1651">
        <w:rPr>
          <w:bCs/>
          <w:lang w:eastAsia="ar-SA"/>
        </w:rPr>
        <w:t>, ar vienādu juridisku spēku, no kuriem viens eksemplārs glabājas pie Pasūtītāja, bet otrs - pie Izpildītāja.</w:t>
      </w:r>
    </w:p>
    <w:p w:rsidR="00F97730" w:rsidRDefault="00F97730" w:rsidP="00F97730">
      <w:pPr>
        <w:widowControl w:val="0"/>
        <w:numPr>
          <w:ilvl w:val="1"/>
          <w:numId w:val="2"/>
        </w:numPr>
        <w:tabs>
          <w:tab w:val="left" w:pos="-720"/>
        </w:tabs>
        <w:suppressAutoHyphens/>
        <w:jc w:val="both"/>
        <w:rPr>
          <w:bCs/>
          <w:lang w:eastAsia="ar-SA"/>
        </w:rPr>
      </w:pPr>
      <w:r w:rsidRPr="00AB1651">
        <w:rPr>
          <w:bCs/>
          <w:lang w:eastAsia="ar-SA"/>
        </w:rPr>
        <w:t>Pasūtītājs un Izpildītājs piekrīt Līguma noteikumiem un apstiprina, to parakstot.</w:t>
      </w:r>
    </w:p>
    <w:p w:rsidR="00623FCD" w:rsidRDefault="00623FCD" w:rsidP="00623FCD">
      <w:pPr>
        <w:widowControl w:val="0"/>
        <w:tabs>
          <w:tab w:val="left" w:pos="-720"/>
        </w:tabs>
        <w:suppressAutoHyphens/>
        <w:ind w:left="354"/>
        <w:jc w:val="both"/>
        <w:rPr>
          <w:bCs/>
          <w:lang w:eastAsia="ar-SA"/>
        </w:rPr>
      </w:pPr>
    </w:p>
    <w:p w:rsidR="00F97730" w:rsidRPr="00AB1651" w:rsidRDefault="00F97730" w:rsidP="00F97730">
      <w:pPr>
        <w:widowControl w:val="0"/>
        <w:numPr>
          <w:ilvl w:val="0"/>
          <w:numId w:val="2"/>
        </w:numPr>
        <w:tabs>
          <w:tab w:val="left" w:pos="-720"/>
        </w:tabs>
        <w:suppressAutoHyphens/>
        <w:jc w:val="center"/>
        <w:rPr>
          <w:bCs/>
          <w:lang w:eastAsia="ar-SA"/>
        </w:rPr>
      </w:pPr>
      <w:r w:rsidRPr="00AB1651">
        <w:rPr>
          <w:b/>
          <w:lang w:eastAsia="ar-SA"/>
        </w:rPr>
        <w:t>Pušu rekvizīti un paraksti</w:t>
      </w:r>
    </w:p>
    <w:tbl>
      <w:tblPr>
        <w:tblW w:w="0" w:type="auto"/>
        <w:tblLayout w:type="fixed"/>
        <w:tblLook w:val="0000" w:firstRow="0" w:lastRow="0" w:firstColumn="0" w:lastColumn="0" w:noHBand="0" w:noVBand="0"/>
      </w:tblPr>
      <w:tblGrid>
        <w:gridCol w:w="3933"/>
        <w:gridCol w:w="540"/>
        <w:gridCol w:w="4566"/>
      </w:tblGrid>
      <w:tr w:rsidR="00F97730" w:rsidRPr="00AB1651" w:rsidTr="00B85482">
        <w:tc>
          <w:tcPr>
            <w:tcW w:w="3933" w:type="dxa"/>
          </w:tcPr>
          <w:p w:rsidR="00F97730" w:rsidRPr="009C4156" w:rsidRDefault="00F97730" w:rsidP="00B85482">
            <w:pPr>
              <w:keepNext/>
              <w:outlineLvl w:val="2"/>
              <w:rPr>
                <w:b/>
                <w:sz w:val="22"/>
                <w:szCs w:val="22"/>
              </w:rPr>
            </w:pPr>
            <w:r w:rsidRPr="009C4156">
              <w:rPr>
                <w:b/>
                <w:sz w:val="22"/>
                <w:szCs w:val="22"/>
              </w:rPr>
              <w:t xml:space="preserve">Pasūtītājs: </w:t>
            </w:r>
          </w:p>
          <w:p w:rsidR="00F97730" w:rsidRPr="009C4156" w:rsidRDefault="00F97730" w:rsidP="00B85482">
            <w:pPr>
              <w:keepNext/>
              <w:outlineLvl w:val="2"/>
              <w:rPr>
                <w:b/>
                <w:sz w:val="22"/>
                <w:szCs w:val="22"/>
              </w:rPr>
            </w:pPr>
            <w:r w:rsidRPr="009C4156">
              <w:rPr>
                <w:b/>
                <w:sz w:val="22"/>
                <w:szCs w:val="22"/>
              </w:rPr>
              <w:t>Jēkabpils pilsētas pašvaldība</w:t>
            </w:r>
          </w:p>
          <w:p w:rsidR="00F97730" w:rsidRPr="009C4156" w:rsidRDefault="008D141F" w:rsidP="00B85482">
            <w:pPr>
              <w:rPr>
                <w:sz w:val="22"/>
                <w:szCs w:val="22"/>
              </w:rPr>
            </w:pPr>
            <w:r>
              <w:rPr>
                <w:sz w:val="22"/>
                <w:szCs w:val="22"/>
              </w:rPr>
              <w:t>Reģ.Nr.</w:t>
            </w:r>
            <w:r w:rsidR="00F97730" w:rsidRPr="009C4156">
              <w:rPr>
                <w:sz w:val="22"/>
                <w:szCs w:val="22"/>
              </w:rPr>
              <w:t>90000024205</w:t>
            </w:r>
          </w:p>
          <w:p w:rsidR="00F97730" w:rsidRPr="009C4156" w:rsidRDefault="008D141F" w:rsidP="00B85482">
            <w:pPr>
              <w:rPr>
                <w:sz w:val="22"/>
                <w:szCs w:val="22"/>
              </w:rPr>
            </w:pPr>
            <w:r>
              <w:rPr>
                <w:sz w:val="22"/>
                <w:szCs w:val="22"/>
              </w:rPr>
              <w:t>PVN Reģ.Nr.LV</w:t>
            </w:r>
            <w:r w:rsidR="00F97730" w:rsidRPr="009C4156">
              <w:rPr>
                <w:sz w:val="22"/>
                <w:szCs w:val="22"/>
              </w:rPr>
              <w:t>90000024205</w:t>
            </w:r>
          </w:p>
          <w:p w:rsidR="00F97730" w:rsidRPr="009C4156" w:rsidRDefault="00F97730" w:rsidP="00B85482">
            <w:pPr>
              <w:rPr>
                <w:sz w:val="22"/>
                <w:szCs w:val="22"/>
              </w:rPr>
            </w:pPr>
            <w:r w:rsidRPr="009C4156">
              <w:rPr>
                <w:sz w:val="22"/>
                <w:szCs w:val="22"/>
              </w:rPr>
              <w:t>Brīvības iela 120, Jēkabpils, LV-5201</w:t>
            </w:r>
          </w:p>
          <w:p w:rsidR="00F97730" w:rsidRPr="009C4156" w:rsidRDefault="00F97730" w:rsidP="00B85482">
            <w:pPr>
              <w:rPr>
                <w:sz w:val="22"/>
                <w:szCs w:val="22"/>
              </w:rPr>
            </w:pPr>
            <w:r w:rsidRPr="009C4156">
              <w:rPr>
                <w:sz w:val="22"/>
                <w:szCs w:val="22"/>
              </w:rPr>
              <w:t xml:space="preserve">Banka: AS SEB banka </w:t>
            </w:r>
          </w:p>
          <w:p w:rsidR="00F97730" w:rsidRPr="009C4156" w:rsidRDefault="00F97730" w:rsidP="00B85482">
            <w:pPr>
              <w:rPr>
                <w:sz w:val="22"/>
                <w:szCs w:val="22"/>
              </w:rPr>
            </w:pPr>
            <w:r w:rsidRPr="009C4156">
              <w:rPr>
                <w:sz w:val="22"/>
                <w:szCs w:val="22"/>
              </w:rPr>
              <w:t>Kods: UNLALV2X</w:t>
            </w:r>
          </w:p>
          <w:p w:rsidR="00F97730" w:rsidRPr="009C4156" w:rsidRDefault="00F97730" w:rsidP="00B85482">
            <w:pPr>
              <w:rPr>
                <w:sz w:val="22"/>
                <w:szCs w:val="22"/>
              </w:rPr>
            </w:pPr>
            <w:r w:rsidRPr="009C4156">
              <w:rPr>
                <w:sz w:val="22"/>
                <w:szCs w:val="22"/>
              </w:rPr>
              <w:t>Konts: LV87UNLA0009013130793</w:t>
            </w:r>
          </w:p>
        </w:tc>
        <w:tc>
          <w:tcPr>
            <w:tcW w:w="540" w:type="dxa"/>
          </w:tcPr>
          <w:p w:rsidR="00F97730" w:rsidRPr="009C4156" w:rsidRDefault="00F97730" w:rsidP="00B85482">
            <w:pPr>
              <w:suppressAutoHyphens/>
              <w:jc w:val="both"/>
              <w:rPr>
                <w:b/>
                <w:sz w:val="22"/>
                <w:szCs w:val="22"/>
                <w:lang w:eastAsia="ar-SA"/>
              </w:rPr>
            </w:pPr>
          </w:p>
        </w:tc>
        <w:tc>
          <w:tcPr>
            <w:tcW w:w="4566" w:type="dxa"/>
          </w:tcPr>
          <w:p w:rsidR="00F97730" w:rsidRPr="0043681A" w:rsidRDefault="00F97730" w:rsidP="00B85482">
            <w:pPr>
              <w:rPr>
                <w:b/>
                <w:sz w:val="22"/>
                <w:szCs w:val="22"/>
              </w:rPr>
            </w:pPr>
            <w:r w:rsidRPr="0043681A">
              <w:rPr>
                <w:b/>
                <w:sz w:val="22"/>
                <w:szCs w:val="22"/>
              </w:rPr>
              <w:t>Izpildītājs:</w:t>
            </w:r>
          </w:p>
          <w:p w:rsidR="00F97730" w:rsidRPr="00023CF9" w:rsidRDefault="0043681A" w:rsidP="00B85482">
            <w:pPr>
              <w:rPr>
                <w:b/>
                <w:sz w:val="22"/>
                <w:szCs w:val="22"/>
              </w:rPr>
            </w:pPr>
            <w:r w:rsidRPr="00023CF9">
              <w:rPr>
                <w:b/>
                <w:sz w:val="22"/>
                <w:szCs w:val="22"/>
              </w:rPr>
              <w:t>SIA “AIJA AUTO”</w:t>
            </w:r>
          </w:p>
          <w:p w:rsidR="00F97730" w:rsidRPr="0043681A" w:rsidRDefault="0043681A" w:rsidP="00B85482">
            <w:pPr>
              <w:rPr>
                <w:sz w:val="22"/>
                <w:szCs w:val="22"/>
              </w:rPr>
            </w:pPr>
            <w:r>
              <w:rPr>
                <w:sz w:val="22"/>
                <w:szCs w:val="22"/>
              </w:rPr>
              <w:t>Reģ.Nr.45403037487</w:t>
            </w:r>
          </w:p>
          <w:p w:rsidR="00F97730" w:rsidRPr="0043681A" w:rsidRDefault="00F97730" w:rsidP="00B85482">
            <w:pPr>
              <w:rPr>
                <w:sz w:val="22"/>
                <w:szCs w:val="22"/>
              </w:rPr>
            </w:pPr>
            <w:r w:rsidRPr="0043681A">
              <w:rPr>
                <w:sz w:val="22"/>
                <w:szCs w:val="22"/>
              </w:rPr>
              <w:t>PVN Reģ.Nr.</w:t>
            </w:r>
            <w:r w:rsidR="0043681A">
              <w:rPr>
                <w:sz w:val="22"/>
                <w:szCs w:val="22"/>
              </w:rPr>
              <w:t>LV45403037487</w:t>
            </w:r>
          </w:p>
          <w:p w:rsidR="00F97730" w:rsidRPr="0043681A" w:rsidRDefault="00F66F84" w:rsidP="00B85482">
            <w:pPr>
              <w:rPr>
                <w:sz w:val="22"/>
                <w:szCs w:val="22"/>
              </w:rPr>
            </w:pPr>
            <w:r>
              <w:rPr>
                <w:sz w:val="22"/>
                <w:szCs w:val="22"/>
              </w:rPr>
              <w:t>Pils rajons 44</w:t>
            </w:r>
            <w:r w:rsidR="00F97730" w:rsidRPr="0043681A">
              <w:rPr>
                <w:sz w:val="22"/>
                <w:szCs w:val="22"/>
              </w:rPr>
              <w:t>,</w:t>
            </w:r>
            <w:r>
              <w:rPr>
                <w:sz w:val="22"/>
                <w:szCs w:val="22"/>
              </w:rPr>
              <w:t>Jēkabpils, LV-5202</w:t>
            </w:r>
          </w:p>
          <w:p w:rsidR="00F97730" w:rsidRPr="0043681A" w:rsidRDefault="00F66F84" w:rsidP="00B85482">
            <w:pPr>
              <w:rPr>
                <w:sz w:val="22"/>
                <w:szCs w:val="22"/>
              </w:rPr>
            </w:pPr>
            <w:r>
              <w:rPr>
                <w:sz w:val="22"/>
                <w:szCs w:val="22"/>
              </w:rPr>
              <w:t>Banka: DNB banka</w:t>
            </w:r>
          </w:p>
          <w:p w:rsidR="00F97730" w:rsidRPr="0043681A" w:rsidRDefault="00F66F84" w:rsidP="00B85482">
            <w:pPr>
              <w:rPr>
                <w:sz w:val="22"/>
                <w:szCs w:val="22"/>
              </w:rPr>
            </w:pPr>
            <w:r>
              <w:rPr>
                <w:sz w:val="22"/>
                <w:szCs w:val="22"/>
              </w:rPr>
              <w:t>Kods: RIKOLV2X</w:t>
            </w:r>
          </w:p>
          <w:p w:rsidR="00F97730" w:rsidRPr="0043681A" w:rsidRDefault="00F66F84" w:rsidP="00B85482">
            <w:pPr>
              <w:rPr>
                <w:sz w:val="22"/>
                <w:szCs w:val="22"/>
              </w:rPr>
            </w:pPr>
            <w:r>
              <w:rPr>
                <w:sz w:val="22"/>
                <w:szCs w:val="22"/>
              </w:rPr>
              <w:t>Konts: LV42RIKO0002930176222</w:t>
            </w:r>
          </w:p>
        </w:tc>
      </w:tr>
      <w:tr w:rsidR="00F97730" w:rsidRPr="00AB1651" w:rsidTr="00B85482">
        <w:tc>
          <w:tcPr>
            <w:tcW w:w="3933" w:type="dxa"/>
          </w:tcPr>
          <w:p w:rsidR="00F97730" w:rsidRPr="009C4156" w:rsidRDefault="00F97730" w:rsidP="00B85482">
            <w:pPr>
              <w:suppressAutoHyphens/>
              <w:rPr>
                <w:sz w:val="22"/>
                <w:szCs w:val="22"/>
              </w:rPr>
            </w:pPr>
          </w:p>
          <w:p w:rsidR="00F97730" w:rsidRPr="009C4156" w:rsidRDefault="00F97730" w:rsidP="00B85482">
            <w:pPr>
              <w:suppressAutoHyphens/>
              <w:rPr>
                <w:sz w:val="22"/>
                <w:szCs w:val="22"/>
              </w:rPr>
            </w:pPr>
            <w:r w:rsidRPr="009C4156">
              <w:rPr>
                <w:sz w:val="22"/>
                <w:szCs w:val="22"/>
              </w:rPr>
              <w:t>Domes priekšsēdētāja vietnieks</w:t>
            </w:r>
          </w:p>
          <w:p w:rsidR="00F97730" w:rsidRPr="009C4156" w:rsidRDefault="00F97730" w:rsidP="00B85482">
            <w:pPr>
              <w:suppressAutoHyphens/>
              <w:rPr>
                <w:sz w:val="22"/>
                <w:szCs w:val="22"/>
              </w:rPr>
            </w:pPr>
            <w:r w:rsidRPr="009C4156">
              <w:rPr>
                <w:sz w:val="22"/>
                <w:szCs w:val="22"/>
              </w:rPr>
              <w:t>sociālos jautājumos</w:t>
            </w:r>
          </w:p>
          <w:p w:rsidR="00F97730" w:rsidRPr="009C4156" w:rsidRDefault="00F97730" w:rsidP="00B85482">
            <w:pPr>
              <w:suppressAutoHyphens/>
              <w:rPr>
                <w:sz w:val="22"/>
                <w:szCs w:val="22"/>
                <w:lang w:eastAsia="ar-SA"/>
              </w:rPr>
            </w:pPr>
            <w:r w:rsidRPr="009C4156">
              <w:rPr>
                <w:sz w:val="22"/>
                <w:szCs w:val="22"/>
              </w:rPr>
              <w:t>_________________________</w:t>
            </w:r>
          </w:p>
        </w:tc>
        <w:tc>
          <w:tcPr>
            <w:tcW w:w="540" w:type="dxa"/>
          </w:tcPr>
          <w:p w:rsidR="00F97730" w:rsidRPr="009C4156" w:rsidRDefault="00F97730" w:rsidP="00B85482">
            <w:pPr>
              <w:suppressAutoHyphens/>
              <w:jc w:val="both"/>
              <w:rPr>
                <w:sz w:val="22"/>
                <w:szCs w:val="22"/>
                <w:lang w:eastAsia="ar-SA"/>
              </w:rPr>
            </w:pPr>
          </w:p>
        </w:tc>
        <w:tc>
          <w:tcPr>
            <w:tcW w:w="4566" w:type="dxa"/>
          </w:tcPr>
          <w:p w:rsidR="00F97730" w:rsidRPr="0043681A" w:rsidRDefault="00F97730" w:rsidP="00B85482">
            <w:pPr>
              <w:suppressAutoHyphens/>
              <w:jc w:val="both"/>
              <w:rPr>
                <w:sz w:val="22"/>
                <w:szCs w:val="22"/>
                <w:lang w:eastAsia="ar-SA"/>
              </w:rPr>
            </w:pPr>
          </w:p>
          <w:p w:rsidR="00F97730" w:rsidRPr="0043681A" w:rsidRDefault="00F66F84" w:rsidP="00B85482">
            <w:pPr>
              <w:suppressAutoHyphens/>
              <w:jc w:val="both"/>
              <w:rPr>
                <w:sz w:val="22"/>
                <w:szCs w:val="22"/>
                <w:lang w:eastAsia="ar-SA"/>
              </w:rPr>
            </w:pPr>
            <w:r>
              <w:rPr>
                <w:sz w:val="22"/>
                <w:szCs w:val="22"/>
                <w:lang w:eastAsia="ar-SA"/>
              </w:rPr>
              <w:t>Valdes priekšsēdētājs</w:t>
            </w:r>
          </w:p>
          <w:p w:rsidR="00F97730" w:rsidRPr="0043681A" w:rsidRDefault="00F97730" w:rsidP="00B85482">
            <w:pPr>
              <w:suppressAutoHyphens/>
              <w:jc w:val="both"/>
              <w:rPr>
                <w:sz w:val="22"/>
                <w:szCs w:val="22"/>
                <w:lang w:eastAsia="ar-SA"/>
              </w:rPr>
            </w:pPr>
          </w:p>
          <w:p w:rsidR="00F97730" w:rsidRPr="0043681A" w:rsidRDefault="00F97730" w:rsidP="00B85482">
            <w:pPr>
              <w:suppressAutoHyphens/>
              <w:jc w:val="both"/>
              <w:rPr>
                <w:sz w:val="22"/>
                <w:szCs w:val="22"/>
                <w:lang w:eastAsia="ar-SA"/>
              </w:rPr>
            </w:pPr>
            <w:r w:rsidRPr="0043681A">
              <w:rPr>
                <w:sz w:val="22"/>
                <w:szCs w:val="22"/>
                <w:lang w:eastAsia="ar-SA"/>
              </w:rPr>
              <w:t>_________________________</w:t>
            </w:r>
          </w:p>
        </w:tc>
      </w:tr>
      <w:tr w:rsidR="00F97730" w:rsidRPr="00AB1651" w:rsidTr="00B85482">
        <w:tc>
          <w:tcPr>
            <w:tcW w:w="3933" w:type="dxa"/>
          </w:tcPr>
          <w:p w:rsidR="00F97730" w:rsidRPr="009C4156" w:rsidRDefault="00F97730" w:rsidP="00B85482">
            <w:pPr>
              <w:keepNext/>
              <w:outlineLvl w:val="1"/>
              <w:rPr>
                <w:bCs/>
                <w:sz w:val="22"/>
                <w:szCs w:val="22"/>
              </w:rPr>
            </w:pPr>
            <w:r w:rsidRPr="009C4156">
              <w:rPr>
                <w:sz w:val="22"/>
                <w:szCs w:val="22"/>
              </w:rPr>
              <w:t>/</w:t>
            </w:r>
            <w:proofErr w:type="spellStart"/>
            <w:r w:rsidRPr="009C4156">
              <w:rPr>
                <w:sz w:val="22"/>
                <w:szCs w:val="22"/>
              </w:rPr>
              <w:t>J.Raščevskis</w:t>
            </w:r>
            <w:proofErr w:type="spellEnd"/>
            <w:r w:rsidRPr="009C4156">
              <w:rPr>
                <w:sz w:val="22"/>
                <w:szCs w:val="22"/>
              </w:rPr>
              <w:t>/</w:t>
            </w:r>
          </w:p>
        </w:tc>
        <w:tc>
          <w:tcPr>
            <w:tcW w:w="540" w:type="dxa"/>
          </w:tcPr>
          <w:p w:rsidR="00F97730" w:rsidRPr="009C4156" w:rsidRDefault="00F97730" w:rsidP="00B85482">
            <w:pPr>
              <w:suppressAutoHyphens/>
              <w:jc w:val="both"/>
              <w:rPr>
                <w:bCs/>
                <w:sz w:val="22"/>
                <w:szCs w:val="22"/>
                <w:lang w:eastAsia="ar-SA"/>
              </w:rPr>
            </w:pPr>
          </w:p>
        </w:tc>
        <w:tc>
          <w:tcPr>
            <w:tcW w:w="4566" w:type="dxa"/>
          </w:tcPr>
          <w:p w:rsidR="00F97730" w:rsidRPr="0043681A" w:rsidRDefault="00F66F84" w:rsidP="00B85482">
            <w:pPr>
              <w:keepNext/>
              <w:outlineLvl w:val="1"/>
              <w:rPr>
                <w:bCs/>
                <w:sz w:val="22"/>
                <w:szCs w:val="22"/>
              </w:rPr>
            </w:pPr>
            <w:r>
              <w:rPr>
                <w:sz w:val="22"/>
                <w:szCs w:val="22"/>
              </w:rPr>
              <w:t>/</w:t>
            </w:r>
            <w:proofErr w:type="spellStart"/>
            <w:r>
              <w:rPr>
                <w:sz w:val="22"/>
                <w:szCs w:val="22"/>
              </w:rPr>
              <w:t>J.Saldaks</w:t>
            </w:r>
            <w:proofErr w:type="spellEnd"/>
            <w:r w:rsidR="00F97730" w:rsidRPr="0043681A">
              <w:rPr>
                <w:sz w:val="22"/>
                <w:szCs w:val="22"/>
              </w:rPr>
              <w:t>/</w:t>
            </w:r>
          </w:p>
        </w:tc>
      </w:tr>
    </w:tbl>
    <w:p w:rsidR="00B93B84" w:rsidRDefault="00B93B84" w:rsidP="00C53E17">
      <w:bookmarkStart w:id="1" w:name="_GoBack"/>
      <w:bookmarkEnd w:id="1"/>
    </w:p>
    <w:sectPr w:rsidR="00B93B84" w:rsidSect="002837ED">
      <w:footerReference w:type="default" r:id="rId7"/>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146" w:rsidRDefault="00780146" w:rsidP="002837ED">
      <w:r>
        <w:separator/>
      </w:r>
    </w:p>
  </w:endnote>
  <w:endnote w:type="continuationSeparator" w:id="0">
    <w:p w:rsidR="00780146" w:rsidRDefault="00780146" w:rsidP="0028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74688"/>
      <w:docPartObj>
        <w:docPartGallery w:val="Page Numbers (Bottom of Page)"/>
        <w:docPartUnique/>
      </w:docPartObj>
    </w:sdtPr>
    <w:sdtEndPr>
      <w:rPr>
        <w:noProof/>
      </w:rPr>
    </w:sdtEndPr>
    <w:sdtContent>
      <w:p w:rsidR="002837ED" w:rsidRDefault="002837ED">
        <w:pPr>
          <w:pStyle w:val="Footer"/>
          <w:jc w:val="right"/>
        </w:pPr>
        <w:r>
          <w:fldChar w:fldCharType="begin"/>
        </w:r>
        <w:r>
          <w:instrText xml:space="preserve"> PAGE   \* MERGEFORMAT </w:instrText>
        </w:r>
        <w:r>
          <w:fldChar w:fldCharType="separate"/>
        </w:r>
        <w:r w:rsidR="00C53E17">
          <w:rPr>
            <w:noProof/>
          </w:rPr>
          <w:t>4</w:t>
        </w:r>
        <w:r>
          <w:rPr>
            <w:noProof/>
          </w:rPr>
          <w:fldChar w:fldCharType="end"/>
        </w:r>
      </w:p>
    </w:sdtContent>
  </w:sdt>
  <w:p w:rsidR="002837ED" w:rsidRDefault="00283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146" w:rsidRDefault="00780146" w:rsidP="002837ED">
      <w:r>
        <w:separator/>
      </w:r>
    </w:p>
  </w:footnote>
  <w:footnote w:type="continuationSeparator" w:id="0">
    <w:p w:rsidR="00780146" w:rsidRDefault="00780146" w:rsidP="00283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FB65B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30"/>
    <w:rsid w:val="00023CF9"/>
    <w:rsid w:val="00085A6A"/>
    <w:rsid w:val="000A423E"/>
    <w:rsid w:val="000E7F6F"/>
    <w:rsid w:val="001771F1"/>
    <w:rsid w:val="001C4C9F"/>
    <w:rsid w:val="001C5AEC"/>
    <w:rsid w:val="001E29EB"/>
    <w:rsid w:val="00200BD0"/>
    <w:rsid w:val="00232E7A"/>
    <w:rsid w:val="002837ED"/>
    <w:rsid w:val="002910B9"/>
    <w:rsid w:val="002E3E39"/>
    <w:rsid w:val="00344DFC"/>
    <w:rsid w:val="0035655A"/>
    <w:rsid w:val="003D0D03"/>
    <w:rsid w:val="0040269A"/>
    <w:rsid w:val="0043681A"/>
    <w:rsid w:val="004D7F30"/>
    <w:rsid w:val="005054BB"/>
    <w:rsid w:val="005A136E"/>
    <w:rsid w:val="00623FCD"/>
    <w:rsid w:val="006849E3"/>
    <w:rsid w:val="006F3429"/>
    <w:rsid w:val="00714C03"/>
    <w:rsid w:val="00770925"/>
    <w:rsid w:val="00780146"/>
    <w:rsid w:val="007C254D"/>
    <w:rsid w:val="00874352"/>
    <w:rsid w:val="008D141F"/>
    <w:rsid w:val="00900157"/>
    <w:rsid w:val="00907C6E"/>
    <w:rsid w:val="009A4A7B"/>
    <w:rsid w:val="00AA28F5"/>
    <w:rsid w:val="00B76880"/>
    <w:rsid w:val="00B93B84"/>
    <w:rsid w:val="00BC27C6"/>
    <w:rsid w:val="00BE5DBA"/>
    <w:rsid w:val="00C51E71"/>
    <w:rsid w:val="00C53E17"/>
    <w:rsid w:val="00C8064C"/>
    <w:rsid w:val="00CD4062"/>
    <w:rsid w:val="00CE3E01"/>
    <w:rsid w:val="00DD57F1"/>
    <w:rsid w:val="00E04660"/>
    <w:rsid w:val="00E17F31"/>
    <w:rsid w:val="00E41044"/>
    <w:rsid w:val="00F05F8C"/>
    <w:rsid w:val="00F66F84"/>
    <w:rsid w:val="00F829B5"/>
    <w:rsid w:val="00F97730"/>
    <w:rsid w:val="00FA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79485-1D8A-4D6D-BCC7-A099C0F3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73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28F5"/>
    <w:pPr>
      <w:keepNext/>
      <w:widowControl w:val="0"/>
      <w:suppressAutoHyphens/>
      <w:spacing w:before="240" w:after="120"/>
      <w:outlineLvl w:val="2"/>
    </w:pPr>
    <w:rPr>
      <w:rFonts w:eastAsia="Arial Unicode MS" w:cs="Arial Unicode MS"/>
      <w:kern w:val="1"/>
      <w:sz w:val="32"/>
      <w:szCs w:val="20"/>
      <w:lang w:val="e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7ED"/>
    <w:pPr>
      <w:tabs>
        <w:tab w:val="center" w:pos="4153"/>
        <w:tab w:val="right" w:pos="8306"/>
      </w:tabs>
    </w:pPr>
  </w:style>
  <w:style w:type="character" w:customStyle="1" w:styleId="HeaderChar">
    <w:name w:val="Header Char"/>
    <w:basedOn w:val="DefaultParagraphFont"/>
    <w:link w:val="Header"/>
    <w:uiPriority w:val="99"/>
    <w:rsid w:val="002837ED"/>
    <w:rPr>
      <w:rFonts w:ascii="Times New Roman" w:eastAsia="Times New Roman" w:hAnsi="Times New Roman" w:cs="Times New Roman"/>
      <w:sz w:val="24"/>
      <w:szCs w:val="24"/>
    </w:rPr>
  </w:style>
  <w:style w:type="paragraph" w:styleId="Footer">
    <w:name w:val="footer"/>
    <w:basedOn w:val="Normal"/>
    <w:link w:val="FooterChar"/>
    <w:unhideWhenUsed/>
    <w:rsid w:val="002837ED"/>
    <w:pPr>
      <w:tabs>
        <w:tab w:val="center" w:pos="4153"/>
        <w:tab w:val="right" w:pos="8306"/>
      </w:tabs>
    </w:pPr>
  </w:style>
  <w:style w:type="character" w:customStyle="1" w:styleId="FooterChar">
    <w:name w:val="Footer Char"/>
    <w:basedOn w:val="DefaultParagraphFont"/>
    <w:link w:val="Footer"/>
    <w:rsid w:val="002837ED"/>
    <w:rPr>
      <w:rFonts w:ascii="Times New Roman" w:eastAsia="Times New Roman" w:hAnsi="Times New Roman" w:cs="Times New Roman"/>
      <w:sz w:val="24"/>
      <w:szCs w:val="24"/>
    </w:rPr>
  </w:style>
  <w:style w:type="paragraph" w:styleId="Title">
    <w:name w:val="Title"/>
    <w:basedOn w:val="Normal"/>
    <w:next w:val="Subtitle"/>
    <w:link w:val="TitleChar"/>
    <w:qFormat/>
    <w:rsid w:val="00B93B84"/>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93B84"/>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B93B8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93B84"/>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rsid w:val="00AA28F5"/>
    <w:rPr>
      <w:rFonts w:ascii="Times New Roman" w:eastAsia="Arial Unicode MS" w:hAnsi="Times New Roman" w:cs="Arial Unicode MS"/>
      <w:kern w:val="1"/>
      <w:sz w:val="32"/>
      <w:szCs w:val="20"/>
      <w:lang w:val="en" w:eastAsia="hi-IN" w:bidi="hi-IN"/>
    </w:rPr>
  </w:style>
  <w:style w:type="paragraph" w:customStyle="1" w:styleId="Rakstz">
    <w:name w:val="Rakstz."/>
    <w:basedOn w:val="Normal"/>
    <w:rsid w:val="006849E3"/>
    <w:pPr>
      <w:spacing w:before="120" w:after="160" w:line="240" w:lineRule="exact"/>
      <w:ind w:firstLine="720"/>
      <w:jc w:val="both"/>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8092</Words>
  <Characters>4614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3</cp:revision>
  <dcterms:created xsi:type="dcterms:W3CDTF">2016-05-09T07:23:00Z</dcterms:created>
  <dcterms:modified xsi:type="dcterms:W3CDTF">2016-05-09T07:23:00Z</dcterms:modified>
</cp:coreProperties>
</file>