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6CC2" w14:textId="77777777" w:rsidR="00A962FC" w:rsidRPr="008C7936" w:rsidRDefault="00A962FC" w:rsidP="00A962FC">
      <w:pPr>
        <w:tabs>
          <w:tab w:val="left" w:pos="360"/>
        </w:tabs>
        <w:jc w:val="center"/>
        <w:rPr>
          <w:lang w:val="lv-LV"/>
        </w:rPr>
      </w:pPr>
      <w:r w:rsidRPr="008C7936">
        <w:rPr>
          <w:noProof/>
          <w:lang w:val="lv-LV" w:eastAsia="lv-LV"/>
        </w:rPr>
        <w:drawing>
          <wp:inline distT="0" distB="0" distL="0" distR="0" wp14:anchorId="1F2C60FC" wp14:editId="5A6EC155">
            <wp:extent cx="638175" cy="733425"/>
            <wp:effectExtent l="0" t="0" r="9525" b="9525"/>
            <wp:docPr id="67302192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755B1129" w14:textId="77777777" w:rsidR="00A962FC" w:rsidRPr="008C7936" w:rsidRDefault="00A962FC" w:rsidP="00A962FC">
      <w:pPr>
        <w:keepNext/>
        <w:widowControl w:val="0"/>
        <w:tabs>
          <w:tab w:val="left" w:pos="360"/>
        </w:tabs>
        <w:jc w:val="center"/>
        <w:rPr>
          <w:rFonts w:eastAsia="Lucida Sans Unicode"/>
          <w:b/>
          <w:lang w:val="lv-LV"/>
        </w:rPr>
      </w:pPr>
      <w:r w:rsidRPr="008C7936">
        <w:rPr>
          <w:rFonts w:eastAsia="Lucida Sans Unicode"/>
          <w:b/>
          <w:lang w:val="lv-LV"/>
        </w:rPr>
        <w:t>JĒKABPILS NOVADA PAŠVALDĪBA</w:t>
      </w:r>
    </w:p>
    <w:p w14:paraId="41AE450F" w14:textId="77777777" w:rsidR="00A962FC" w:rsidRPr="008C7936" w:rsidRDefault="00A962FC" w:rsidP="00A962FC">
      <w:pPr>
        <w:widowControl w:val="0"/>
        <w:tabs>
          <w:tab w:val="right" w:pos="9000"/>
        </w:tabs>
        <w:jc w:val="center"/>
        <w:rPr>
          <w:rFonts w:eastAsia="Lucida Sans Unicode"/>
          <w:sz w:val="22"/>
          <w:szCs w:val="22"/>
          <w:lang w:val="lv-LV"/>
        </w:rPr>
      </w:pPr>
      <w:r w:rsidRPr="008C7936">
        <w:rPr>
          <w:rFonts w:eastAsia="Lucida Sans Unicode"/>
          <w:sz w:val="22"/>
          <w:szCs w:val="22"/>
          <w:lang w:val="lv-LV"/>
        </w:rPr>
        <w:t>JĒKABPILS NOVADA DOME</w:t>
      </w:r>
    </w:p>
    <w:p w14:paraId="559C3155" w14:textId="77777777" w:rsidR="00A962FC" w:rsidRPr="008C7936" w:rsidRDefault="00A962FC" w:rsidP="00A962FC">
      <w:pPr>
        <w:widowControl w:val="0"/>
        <w:tabs>
          <w:tab w:val="right" w:pos="9000"/>
        </w:tabs>
        <w:jc w:val="center"/>
        <w:rPr>
          <w:rFonts w:eastAsia="Lucida Sans Unicode"/>
          <w:sz w:val="22"/>
          <w:szCs w:val="22"/>
          <w:lang w:val="lv-LV"/>
        </w:rPr>
      </w:pPr>
      <w:r w:rsidRPr="008C7936">
        <w:rPr>
          <w:rFonts w:eastAsia="Lucida Sans Unicode"/>
          <w:sz w:val="22"/>
          <w:szCs w:val="22"/>
          <w:lang w:val="lv-LV"/>
        </w:rPr>
        <w:t>Reģistrācijas Nr.90000024205</w:t>
      </w:r>
    </w:p>
    <w:p w14:paraId="641D5E65" w14:textId="77777777" w:rsidR="00A962FC" w:rsidRPr="008C7936" w:rsidRDefault="00A962FC" w:rsidP="00A962FC">
      <w:pPr>
        <w:keepNext/>
        <w:widowControl w:val="0"/>
        <w:pBdr>
          <w:bottom w:val="single" w:sz="12" w:space="1" w:color="000000"/>
        </w:pBdr>
        <w:jc w:val="center"/>
        <w:rPr>
          <w:rFonts w:eastAsia="Lucida Sans Unicode"/>
          <w:bCs/>
          <w:sz w:val="22"/>
          <w:szCs w:val="22"/>
          <w:lang w:val="lv-LV" w:eastAsia="ar-SA"/>
        </w:rPr>
      </w:pPr>
      <w:r w:rsidRPr="008C7936">
        <w:rPr>
          <w:rFonts w:eastAsia="Lucida Sans Unicode"/>
          <w:bCs/>
          <w:sz w:val="22"/>
          <w:szCs w:val="22"/>
          <w:lang w:val="lv-LV" w:eastAsia="ar-SA"/>
        </w:rPr>
        <w:t>Brīvības iela 120, Jēkabpils, Jēkabpils novads, LV – 5201</w:t>
      </w:r>
    </w:p>
    <w:p w14:paraId="55BB44B2" w14:textId="77777777" w:rsidR="00A962FC" w:rsidRPr="008C7936" w:rsidRDefault="00A962FC" w:rsidP="00A962FC">
      <w:pPr>
        <w:keepNext/>
        <w:widowControl w:val="0"/>
        <w:pBdr>
          <w:bottom w:val="single" w:sz="12" w:space="1" w:color="000000"/>
        </w:pBdr>
        <w:jc w:val="center"/>
        <w:rPr>
          <w:sz w:val="22"/>
          <w:szCs w:val="22"/>
          <w:lang w:val="lv-LV"/>
        </w:rPr>
      </w:pPr>
      <w:r w:rsidRPr="008C7936">
        <w:rPr>
          <w:rFonts w:eastAsia="Lucida Sans Unicode"/>
          <w:bCs/>
          <w:sz w:val="22"/>
          <w:szCs w:val="22"/>
          <w:lang w:val="lv-LV" w:eastAsia="ar-SA"/>
        </w:rPr>
        <w:t xml:space="preserve">Tālrunis 65236777, fakss 65207304, elektroniskais pasts </w:t>
      </w:r>
      <w:r w:rsidRPr="008C7936">
        <w:rPr>
          <w:rFonts w:eastAsia="Lucida Sans Unicode"/>
          <w:sz w:val="22"/>
          <w:szCs w:val="22"/>
          <w:lang w:val="lv-LV" w:eastAsia="ar-SA"/>
        </w:rPr>
        <w:t>pasts@jekabpils.lv</w:t>
      </w:r>
    </w:p>
    <w:p w14:paraId="0C47521C" w14:textId="77777777" w:rsidR="00A962FC" w:rsidRPr="008C7936" w:rsidRDefault="00A962FC" w:rsidP="00A962FC">
      <w:pPr>
        <w:widowControl w:val="0"/>
        <w:jc w:val="center"/>
        <w:rPr>
          <w:rFonts w:eastAsia="Lucida Sans Unicode"/>
          <w:b/>
          <w:lang w:val="lv-LV"/>
        </w:rPr>
      </w:pPr>
      <w:r w:rsidRPr="008C7936">
        <w:rPr>
          <w:rFonts w:eastAsia="Lucida Sans Unicode"/>
          <w:b/>
          <w:lang w:val="lv-LV"/>
        </w:rPr>
        <w:t>LĒMUMS</w:t>
      </w:r>
    </w:p>
    <w:p w14:paraId="2725AFCD" w14:textId="77777777" w:rsidR="00A962FC" w:rsidRPr="008C7936" w:rsidRDefault="00A962FC" w:rsidP="00A962FC">
      <w:pPr>
        <w:widowControl w:val="0"/>
        <w:jc w:val="center"/>
        <w:rPr>
          <w:rFonts w:eastAsia="Lucida Sans Unicode"/>
          <w:lang w:val="lv-LV"/>
        </w:rPr>
      </w:pPr>
      <w:r w:rsidRPr="008C7936">
        <w:rPr>
          <w:rFonts w:eastAsia="Lucida Sans Unicode"/>
          <w:lang w:val="lv-LV"/>
        </w:rPr>
        <w:t>Jēkabpils novadā</w:t>
      </w:r>
    </w:p>
    <w:p w14:paraId="6BD604B7" w14:textId="77777777" w:rsidR="00A962FC" w:rsidRPr="008C7936" w:rsidRDefault="00A962FC" w:rsidP="00A962FC">
      <w:pPr>
        <w:rPr>
          <w:lang w:val="lv-LV"/>
        </w:rPr>
      </w:pPr>
    </w:p>
    <w:p w14:paraId="1F8DFA53" w14:textId="2D2B73BE" w:rsidR="00A962FC" w:rsidRPr="008C7936" w:rsidRDefault="00BE3EA7" w:rsidP="00042C28">
      <w:pPr>
        <w:tabs>
          <w:tab w:val="right" w:pos="9072"/>
        </w:tabs>
        <w:snapToGrid w:val="0"/>
        <w:jc w:val="both"/>
        <w:rPr>
          <w:lang w:val="lv-LV"/>
        </w:rPr>
      </w:pPr>
      <w:r>
        <w:rPr>
          <w:lang w:val="lv-LV"/>
        </w:rPr>
        <w:t>2</w:t>
      </w:r>
      <w:r w:rsidR="00877B4E">
        <w:rPr>
          <w:lang w:val="lv-LV"/>
        </w:rPr>
        <w:t>9</w:t>
      </w:r>
      <w:r w:rsidR="00A962FC" w:rsidRPr="008C7936">
        <w:rPr>
          <w:lang w:val="lv-LV"/>
        </w:rPr>
        <w:t>.</w:t>
      </w:r>
      <w:r w:rsidR="00CD727C">
        <w:rPr>
          <w:lang w:val="lv-LV"/>
        </w:rPr>
        <w:t>09</w:t>
      </w:r>
      <w:r w:rsidR="00A962FC" w:rsidRPr="008C7936">
        <w:rPr>
          <w:lang w:val="lv-LV"/>
        </w:rPr>
        <w:t>.202</w:t>
      </w:r>
      <w:r w:rsidR="00CD727C">
        <w:rPr>
          <w:lang w:val="lv-LV"/>
        </w:rPr>
        <w:t>5</w:t>
      </w:r>
      <w:r w:rsidR="00A962FC" w:rsidRPr="008C7936">
        <w:rPr>
          <w:lang w:val="lv-LV"/>
        </w:rPr>
        <w:t>. (protokols Nr.</w:t>
      </w:r>
      <w:r w:rsidR="00D52007" w:rsidRPr="008C7936">
        <w:rPr>
          <w:lang w:val="lv-LV"/>
        </w:rPr>
        <w:t xml:space="preserve"> </w:t>
      </w:r>
      <w:r>
        <w:rPr>
          <w:lang w:val="lv-LV"/>
        </w:rPr>
        <w:t>1</w:t>
      </w:r>
      <w:r w:rsidR="00877B4E">
        <w:rPr>
          <w:lang w:val="lv-LV"/>
        </w:rPr>
        <w:t>8</w:t>
      </w:r>
      <w:r w:rsidR="00D52007" w:rsidRPr="008C7936">
        <w:rPr>
          <w:lang w:val="lv-LV"/>
        </w:rPr>
        <w:t>,</w:t>
      </w:r>
      <w:r w:rsidR="00A962FC" w:rsidRPr="008C7936">
        <w:rPr>
          <w:lang w:val="lv-LV"/>
        </w:rPr>
        <w:t xml:space="preserve"> </w:t>
      </w:r>
      <w:r w:rsidR="00877B4E">
        <w:rPr>
          <w:lang w:val="lv-LV"/>
        </w:rPr>
        <w:t>1</w:t>
      </w:r>
      <w:r w:rsidR="00A962FC" w:rsidRPr="008C7936">
        <w:rPr>
          <w:lang w:val="lv-LV"/>
        </w:rPr>
        <w:t>.</w:t>
      </w:r>
      <w:r w:rsidR="006245CA" w:rsidRPr="008C7936">
        <w:rPr>
          <w:lang w:val="lv-LV"/>
        </w:rPr>
        <w:t>punkts</w:t>
      </w:r>
      <w:r w:rsidR="00A962FC" w:rsidRPr="008C7936">
        <w:rPr>
          <w:lang w:val="lv-LV"/>
        </w:rPr>
        <w:t>)                                                                          Nr.</w:t>
      </w:r>
      <w:r w:rsidR="00877B4E">
        <w:rPr>
          <w:lang w:val="lv-LV"/>
        </w:rPr>
        <w:t>625</w:t>
      </w:r>
    </w:p>
    <w:p w14:paraId="1E544933" w14:textId="77777777" w:rsidR="00042C28" w:rsidRPr="008C7936" w:rsidRDefault="00042C28" w:rsidP="00042C28">
      <w:pPr>
        <w:tabs>
          <w:tab w:val="right" w:pos="9072"/>
        </w:tabs>
        <w:snapToGrid w:val="0"/>
        <w:jc w:val="both"/>
        <w:rPr>
          <w:lang w:val="lv-LV"/>
        </w:rPr>
      </w:pPr>
    </w:p>
    <w:p w14:paraId="24C90DD5" w14:textId="1A59391A" w:rsidR="00A962FC" w:rsidRPr="008C7936" w:rsidRDefault="00A962FC" w:rsidP="00324B2B">
      <w:pPr>
        <w:snapToGrid w:val="0"/>
        <w:jc w:val="both"/>
        <w:rPr>
          <w:rFonts w:cs="Tahoma"/>
          <w:bCs/>
          <w:lang w:val="lv-LV"/>
        </w:rPr>
      </w:pPr>
      <w:r w:rsidRPr="008C7936">
        <w:rPr>
          <w:rFonts w:cs="Tahoma"/>
          <w:bCs/>
          <w:lang w:val="lv-LV"/>
        </w:rPr>
        <w:t xml:space="preserve">Par </w:t>
      </w:r>
      <w:r w:rsidR="005330FC" w:rsidRPr="00586E00">
        <w:rPr>
          <w:lang w:val="lv-LV"/>
        </w:rPr>
        <w:t>Jēkabpils novada pašvaldības izglītības ekosistēmas attīstības stratēģijas 2026.-20</w:t>
      </w:r>
      <w:r w:rsidR="003F760F" w:rsidRPr="008C7936">
        <w:rPr>
          <w:lang w:val="lv-LV"/>
        </w:rPr>
        <w:t>29</w:t>
      </w:r>
      <w:r w:rsidR="005330FC" w:rsidRPr="00586E00">
        <w:rPr>
          <w:lang w:val="lv-LV"/>
        </w:rPr>
        <w:t xml:space="preserve">.gadam </w:t>
      </w:r>
      <w:r w:rsidR="0045287C">
        <w:rPr>
          <w:lang w:val="lv-LV"/>
        </w:rPr>
        <w:t xml:space="preserve">   I daļas apstiprināšanu</w:t>
      </w:r>
      <w:r w:rsidR="0045287C" w:rsidRPr="008C7936">
        <w:rPr>
          <w:rFonts w:cs="Tahoma"/>
          <w:bCs/>
          <w:lang w:val="lv-LV"/>
        </w:rPr>
        <w:t xml:space="preserve"> </w:t>
      </w:r>
      <w:r w:rsidR="0045287C">
        <w:rPr>
          <w:rFonts w:cs="Tahoma"/>
          <w:bCs/>
          <w:lang w:val="lv-LV"/>
        </w:rPr>
        <w:t>un II daļas publisko apspriešanu</w:t>
      </w:r>
      <w:r w:rsidR="0045287C">
        <w:rPr>
          <w:lang w:val="lv-LV"/>
        </w:rPr>
        <w:t xml:space="preserve"> </w:t>
      </w:r>
    </w:p>
    <w:p w14:paraId="50246963" w14:textId="77777777" w:rsidR="00A962FC" w:rsidRPr="008C7936" w:rsidRDefault="00A962FC" w:rsidP="00A962FC">
      <w:pPr>
        <w:snapToGrid w:val="0"/>
        <w:ind w:left="-15"/>
        <w:rPr>
          <w:rFonts w:cs="Tahoma"/>
          <w:bCs/>
          <w:lang w:val="lv-LV"/>
        </w:rPr>
      </w:pPr>
    </w:p>
    <w:p w14:paraId="41346EF0" w14:textId="78B88719" w:rsidR="00601F59" w:rsidRDefault="0086313D" w:rsidP="00A962FC">
      <w:pPr>
        <w:ind w:firstLine="720"/>
        <w:jc w:val="both"/>
        <w:rPr>
          <w:lang w:val="lv-LV"/>
        </w:rPr>
      </w:pPr>
      <w:r w:rsidRPr="008C7936">
        <w:rPr>
          <w:bCs/>
          <w:lang w:val="lv-LV"/>
        </w:rPr>
        <w:t xml:space="preserve">Izglītības likuma </w:t>
      </w:r>
      <w:r w:rsidR="00060E79" w:rsidRPr="00586E00">
        <w:rPr>
          <w:lang w:val="lv-LV"/>
        </w:rPr>
        <w:t>17. panta trešās daļas 1</w:t>
      </w:r>
      <w:r w:rsidR="0036038F" w:rsidRPr="008C7936">
        <w:rPr>
          <w:lang w:val="lv-LV"/>
        </w:rPr>
        <w:t>.</w:t>
      </w:r>
      <w:r w:rsidR="00D24CD7">
        <w:rPr>
          <w:vertAlign w:val="superscript"/>
          <w:lang w:val="lv-LV"/>
        </w:rPr>
        <w:t xml:space="preserve">1 </w:t>
      </w:r>
      <w:r w:rsidR="00060E79" w:rsidRPr="00586E00">
        <w:rPr>
          <w:lang w:val="lv-LV"/>
        </w:rPr>
        <w:t>punkt</w:t>
      </w:r>
      <w:r w:rsidR="00460707" w:rsidRPr="008C7936">
        <w:rPr>
          <w:lang w:val="lv-LV"/>
        </w:rPr>
        <w:t xml:space="preserve">ā </w:t>
      </w:r>
      <w:r w:rsidR="00E64485" w:rsidRPr="008C7936">
        <w:rPr>
          <w:lang w:val="lv-LV"/>
        </w:rPr>
        <w:t>noteikts</w:t>
      </w:r>
      <w:r w:rsidR="0044093A" w:rsidRPr="008C7936">
        <w:rPr>
          <w:lang w:val="lv-LV"/>
        </w:rPr>
        <w:t xml:space="preserve">, ka pašvaldība apstiprina šā likuma </w:t>
      </w:r>
      <w:r w:rsidR="00D532EB" w:rsidRPr="008C7936">
        <w:rPr>
          <w:lang w:val="lv-LV"/>
        </w:rPr>
        <w:t xml:space="preserve">18.panta otrās </w:t>
      </w:r>
      <w:r w:rsidR="00C50983" w:rsidRPr="008C7936">
        <w:rPr>
          <w:lang w:val="lv-LV"/>
        </w:rPr>
        <w:t>daļas</w:t>
      </w:r>
      <w:r w:rsidR="00E75DBB" w:rsidRPr="008C7936">
        <w:rPr>
          <w:lang w:val="lv-LV"/>
        </w:rPr>
        <w:t xml:space="preserve"> 1. punktā minēto pašvaldības izglītības ekosistēmas </w:t>
      </w:r>
      <w:r w:rsidR="002345F2" w:rsidRPr="008C7936">
        <w:rPr>
          <w:lang w:val="lv-LV"/>
        </w:rPr>
        <w:t>attīstības stratēģiju.</w:t>
      </w:r>
      <w:r w:rsidR="00CD098C" w:rsidRPr="008C7936">
        <w:rPr>
          <w:lang w:val="lv-LV"/>
        </w:rPr>
        <w:t xml:space="preserve"> </w:t>
      </w:r>
      <w:r w:rsidR="005C2243" w:rsidRPr="008C7936">
        <w:rPr>
          <w:bCs/>
          <w:lang w:val="lv-LV"/>
        </w:rPr>
        <w:t xml:space="preserve">Izglītības likuma </w:t>
      </w:r>
      <w:r w:rsidR="005C2243" w:rsidRPr="00586E00">
        <w:rPr>
          <w:lang w:val="lv-LV"/>
        </w:rPr>
        <w:t>1</w:t>
      </w:r>
      <w:r w:rsidR="005C2243" w:rsidRPr="008C7936">
        <w:rPr>
          <w:lang w:val="lv-LV"/>
        </w:rPr>
        <w:t>8</w:t>
      </w:r>
      <w:r w:rsidR="005C2243" w:rsidRPr="00586E00">
        <w:rPr>
          <w:lang w:val="lv-LV"/>
        </w:rPr>
        <w:t xml:space="preserve">. panta </w:t>
      </w:r>
      <w:r w:rsidR="005C2243" w:rsidRPr="008C7936">
        <w:rPr>
          <w:lang w:val="lv-LV"/>
        </w:rPr>
        <w:t>otrās</w:t>
      </w:r>
      <w:r w:rsidR="005C2243" w:rsidRPr="00586E00">
        <w:rPr>
          <w:lang w:val="lv-LV"/>
        </w:rPr>
        <w:t xml:space="preserve"> daļas 1</w:t>
      </w:r>
      <w:r w:rsidR="005C2243" w:rsidRPr="008C7936">
        <w:rPr>
          <w:lang w:val="lv-LV"/>
        </w:rPr>
        <w:t>. </w:t>
      </w:r>
      <w:r w:rsidR="005C2243" w:rsidRPr="00586E00">
        <w:rPr>
          <w:lang w:val="lv-LV"/>
        </w:rPr>
        <w:t>punkt</w:t>
      </w:r>
      <w:r w:rsidR="005C2243" w:rsidRPr="008C7936">
        <w:rPr>
          <w:lang w:val="lv-LV"/>
        </w:rPr>
        <w:t>ā noteikts, ka</w:t>
      </w:r>
      <w:r w:rsidR="004407EE" w:rsidRPr="008C7936">
        <w:rPr>
          <w:lang w:val="lv-LV"/>
        </w:rPr>
        <w:t xml:space="preserve"> </w:t>
      </w:r>
      <w:r w:rsidR="002A0073" w:rsidRPr="008C7936">
        <w:rPr>
          <w:lang w:val="lv-LV"/>
        </w:rPr>
        <w:t xml:space="preserve">izglītības pārvaldes </w:t>
      </w:r>
      <w:r w:rsidR="00137736" w:rsidRPr="008C7936">
        <w:rPr>
          <w:lang w:val="lv-LV"/>
        </w:rPr>
        <w:t>iestāde saskaņā ar Ministru kabineta apstiprinātajās izglītības attīstības pamatnostādnēs noteiktajiem mērķiem izstrādā pašvaldības izglītības ekosistēmas attīstības stratēģiju</w:t>
      </w:r>
      <w:r w:rsidR="000A46A4" w:rsidRPr="008C7936">
        <w:rPr>
          <w:lang w:val="lv-LV"/>
        </w:rPr>
        <w:t xml:space="preserve"> </w:t>
      </w:r>
      <w:r w:rsidR="00137736" w:rsidRPr="008C7936">
        <w:rPr>
          <w:lang w:val="lv-LV"/>
        </w:rPr>
        <w:t>turpmākajiem četriem gadiem.</w:t>
      </w:r>
    </w:p>
    <w:p w14:paraId="10888ACB" w14:textId="0898B1C2" w:rsidR="006509E2" w:rsidRDefault="00F14971" w:rsidP="00A962FC">
      <w:pPr>
        <w:ind w:firstLine="720"/>
        <w:jc w:val="both"/>
        <w:rPr>
          <w:lang w:val="lv-LV"/>
        </w:rPr>
      </w:pPr>
      <w:r>
        <w:rPr>
          <w:lang w:val="lv-LV"/>
        </w:rPr>
        <w:t>Saskaņā a</w:t>
      </w:r>
      <w:r w:rsidR="00601F59">
        <w:rPr>
          <w:lang w:val="lv-LV"/>
        </w:rPr>
        <w:t>r Jēkabpils novada domes 2024.gada 28.novembra lēmumu Nr.982 “</w:t>
      </w:r>
      <w:r w:rsidR="00601F59" w:rsidRPr="008C7936">
        <w:rPr>
          <w:rFonts w:cs="Tahoma"/>
          <w:bCs/>
          <w:lang w:val="lv-LV"/>
        </w:rPr>
        <w:t xml:space="preserve">Par </w:t>
      </w:r>
      <w:r w:rsidR="00601F59" w:rsidRPr="00586E00">
        <w:rPr>
          <w:lang w:val="lv-LV"/>
        </w:rPr>
        <w:t>Jēkabpils novada pašvaldības izglītības ekosistēmas attīstības stratēģijas 2026.-20</w:t>
      </w:r>
      <w:r w:rsidR="00601F59" w:rsidRPr="008C7936">
        <w:rPr>
          <w:lang w:val="lv-LV"/>
        </w:rPr>
        <w:t>29</w:t>
      </w:r>
      <w:r w:rsidR="00601F59" w:rsidRPr="00586E00">
        <w:rPr>
          <w:lang w:val="lv-LV"/>
        </w:rPr>
        <w:t>.</w:t>
      </w:r>
      <w:r w:rsidR="00601F59" w:rsidRPr="008C7936">
        <w:rPr>
          <w:lang w:val="lv-LV"/>
        </w:rPr>
        <w:t> </w:t>
      </w:r>
      <w:r w:rsidR="00601F59" w:rsidRPr="00586E00">
        <w:rPr>
          <w:lang w:val="lv-LV"/>
        </w:rPr>
        <w:t>gadam izstrād</w:t>
      </w:r>
      <w:r w:rsidR="00601F59" w:rsidRPr="008C7936">
        <w:rPr>
          <w:lang w:val="lv-LV"/>
        </w:rPr>
        <w:t>i</w:t>
      </w:r>
      <w:r w:rsidR="00601F59">
        <w:rPr>
          <w:lang w:val="lv-LV"/>
        </w:rPr>
        <w:t>”</w:t>
      </w:r>
      <w:r w:rsidR="006509E2">
        <w:rPr>
          <w:lang w:val="lv-LV"/>
        </w:rPr>
        <w:t xml:space="preserve"> (turpmāk – lēmums Nr.982)</w:t>
      </w:r>
      <w:r w:rsidR="00601F59">
        <w:rPr>
          <w:lang w:val="lv-LV"/>
        </w:rPr>
        <w:t xml:space="preserve"> </w:t>
      </w:r>
      <w:r>
        <w:rPr>
          <w:lang w:val="lv-LV"/>
        </w:rPr>
        <w:t>u</w:t>
      </w:r>
      <w:r w:rsidRPr="008C7936">
        <w:rPr>
          <w:lang w:val="lv-LV"/>
        </w:rPr>
        <w:t>zsākt</w:t>
      </w:r>
      <w:r>
        <w:rPr>
          <w:lang w:val="lv-LV"/>
        </w:rPr>
        <w:t>a</w:t>
      </w:r>
      <w:r w:rsidRPr="008C7936">
        <w:rPr>
          <w:lang w:val="lv-LV"/>
        </w:rPr>
        <w:t xml:space="preserve"> </w:t>
      </w:r>
      <w:r w:rsidRPr="00586E00">
        <w:rPr>
          <w:lang w:val="lv-LV"/>
        </w:rPr>
        <w:t>visaptveroš</w:t>
      </w:r>
      <w:r w:rsidRPr="008C7936">
        <w:rPr>
          <w:lang w:val="lv-LV"/>
        </w:rPr>
        <w:t>a</w:t>
      </w:r>
      <w:r w:rsidRPr="00586E00">
        <w:rPr>
          <w:lang w:val="lv-LV"/>
        </w:rPr>
        <w:t xml:space="preserve"> vidēja termiņa nozares attīstības plānošanas dokument</w:t>
      </w:r>
      <w:r w:rsidRPr="008C7936">
        <w:rPr>
          <w:lang w:val="lv-LV"/>
        </w:rPr>
        <w:t>a</w:t>
      </w:r>
      <w:r w:rsidRPr="00586E00">
        <w:rPr>
          <w:lang w:val="lv-LV"/>
        </w:rPr>
        <w:t xml:space="preserve"> “Jēkabpils novada pašvaldības izglītības ekosistēmas attīstības stratēģija 2026.-20</w:t>
      </w:r>
      <w:r w:rsidRPr="008C7936">
        <w:rPr>
          <w:lang w:val="lv-LV"/>
        </w:rPr>
        <w:t>29</w:t>
      </w:r>
      <w:r w:rsidRPr="00586E00">
        <w:rPr>
          <w:lang w:val="lv-LV"/>
        </w:rPr>
        <w:t>.</w:t>
      </w:r>
      <w:r w:rsidRPr="008C7936">
        <w:rPr>
          <w:lang w:val="lv-LV"/>
        </w:rPr>
        <w:t> </w:t>
      </w:r>
      <w:r w:rsidRPr="00586E00">
        <w:rPr>
          <w:lang w:val="lv-LV"/>
        </w:rPr>
        <w:t>gadam”</w:t>
      </w:r>
      <w:r w:rsidR="006509E2">
        <w:rPr>
          <w:lang w:val="lv-LV"/>
        </w:rPr>
        <w:t xml:space="preserve"> </w:t>
      </w:r>
      <w:r w:rsidR="006509E2" w:rsidRPr="008C7936">
        <w:rPr>
          <w:lang w:val="lv-LV"/>
        </w:rPr>
        <w:t>(turpmāk</w:t>
      </w:r>
      <w:r w:rsidR="007D45F5">
        <w:rPr>
          <w:lang w:val="lv-LV"/>
        </w:rPr>
        <w:t xml:space="preserve"> </w:t>
      </w:r>
      <w:r w:rsidR="006509E2" w:rsidRPr="008C7936">
        <w:rPr>
          <w:lang w:val="lv-LV"/>
        </w:rPr>
        <w:t>– stratēģija)</w:t>
      </w:r>
      <w:r w:rsidRPr="008C7936">
        <w:rPr>
          <w:lang w:val="lv-LV"/>
        </w:rPr>
        <w:t xml:space="preserve"> izstrād</w:t>
      </w:r>
      <w:r>
        <w:rPr>
          <w:lang w:val="lv-LV"/>
        </w:rPr>
        <w:t xml:space="preserve">e. </w:t>
      </w:r>
    </w:p>
    <w:p w14:paraId="7BF55085" w14:textId="5683243B" w:rsidR="007D45F5" w:rsidRDefault="007D45F5" w:rsidP="00A962FC">
      <w:pPr>
        <w:ind w:firstLine="720"/>
        <w:jc w:val="both"/>
        <w:rPr>
          <w:lang w:val="lv-LV"/>
        </w:rPr>
      </w:pPr>
      <w:r w:rsidRPr="007D45F5">
        <w:rPr>
          <w:lang w:val="lv-LV"/>
        </w:rPr>
        <w:t xml:space="preserve">Stratēģijas </w:t>
      </w:r>
      <w:r w:rsidR="00874CE8">
        <w:rPr>
          <w:lang w:val="lv-LV"/>
        </w:rPr>
        <w:t>I </w:t>
      </w:r>
      <w:r w:rsidRPr="007D45F5">
        <w:rPr>
          <w:lang w:val="lv-LV"/>
        </w:rPr>
        <w:t>daļu izstrādāja Jēkabpils novada Izglītības pārvalde sadarb</w:t>
      </w:r>
      <w:r w:rsidR="00874CE8">
        <w:rPr>
          <w:lang w:val="lv-LV"/>
        </w:rPr>
        <w:t>ībā</w:t>
      </w:r>
      <w:r w:rsidRPr="007D45F5">
        <w:rPr>
          <w:lang w:val="lv-LV"/>
        </w:rPr>
        <w:t xml:space="preserve"> ar citām izglītības ekosistēmā iesaistītajām pusēm laika posmā no 2025.</w:t>
      </w:r>
      <w:r w:rsidR="00874CE8">
        <w:rPr>
          <w:lang w:val="lv-LV"/>
        </w:rPr>
        <w:t> </w:t>
      </w:r>
      <w:r w:rsidRPr="007D45F5">
        <w:rPr>
          <w:lang w:val="lv-LV"/>
        </w:rPr>
        <w:t>gada 6.</w:t>
      </w:r>
      <w:r w:rsidR="00874CE8">
        <w:rPr>
          <w:lang w:val="lv-LV"/>
        </w:rPr>
        <w:t> </w:t>
      </w:r>
      <w:r w:rsidRPr="007D45F5">
        <w:rPr>
          <w:lang w:val="lv-LV"/>
        </w:rPr>
        <w:t>janvāra līdz 2025.</w:t>
      </w:r>
      <w:r w:rsidR="00874CE8">
        <w:rPr>
          <w:lang w:val="lv-LV"/>
        </w:rPr>
        <w:t> </w:t>
      </w:r>
      <w:r w:rsidRPr="007D45F5">
        <w:rPr>
          <w:lang w:val="lv-LV"/>
        </w:rPr>
        <w:t>gada 16.</w:t>
      </w:r>
      <w:r w:rsidR="00874CE8">
        <w:rPr>
          <w:lang w:val="lv-LV"/>
        </w:rPr>
        <w:t> </w:t>
      </w:r>
      <w:r w:rsidRPr="007D45F5">
        <w:rPr>
          <w:lang w:val="lv-LV"/>
        </w:rPr>
        <w:t>jūnijam</w:t>
      </w:r>
      <w:r w:rsidR="00874CE8">
        <w:rPr>
          <w:lang w:val="lv-LV"/>
        </w:rPr>
        <w:t>.</w:t>
      </w:r>
      <w:r w:rsidRPr="007D45F5">
        <w:rPr>
          <w:lang w:val="lv-LV"/>
        </w:rPr>
        <w:t xml:space="preserve"> Stratēģijas </w:t>
      </w:r>
      <w:r w:rsidR="00874CE8">
        <w:rPr>
          <w:lang w:val="lv-LV"/>
        </w:rPr>
        <w:t>II </w:t>
      </w:r>
      <w:r w:rsidRPr="007D45F5">
        <w:rPr>
          <w:lang w:val="lv-LV"/>
        </w:rPr>
        <w:t>daļu izstrādā SIA “</w:t>
      </w:r>
      <w:proofErr w:type="spellStart"/>
      <w:r w:rsidRPr="007D45F5">
        <w:rPr>
          <w:lang w:val="lv-LV"/>
        </w:rPr>
        <w:t>Dynamic</w:t>
      </w:r>
      <w:proofErr w:type="spellEnd"/>
      <w:r w:rsidRPr="007D45F5">
        <w:rPr>
          <w:lang w:val="lv-LV"/>
        </w:rPr>
        <w:t xml:space="preserve"> </w:t>
      </w:r>
      <w:proofErr w:type="spellStart"/>
      <w:r w:rsidRPr="007D45F5">
        <w:rPr>
          <w:lang w:val="lv-LV"/>
        </w:rPr>
        <w:t>University</w:t>
      </w:r>
      <w:proofErr w:type="spellEnd"/>
      <w:r w:rsidRPr="007D45F5">
        <w:rPr>
          <w:lang w:val="lv-LV"/>
        </w:rPr>
        <w:t>” laika posmā no 2025.</w:t>
      </w:r>
      <w:r w:rsidR="00874CE8">
        <w:rPr>
          <w:lang w:val="lv-LV"/>
        </w:rPr>
        <w:t> </w:t>
      </w:r>
      <w:r w:rsidRPr="007D45F5">
        <w:rPr>
          <w:lang w:val="lv-LV"/>
        </w:rPr>
        <w:t>gada 12.</w:t>
      </w:r>
      <w:r w:rsidR="00874CE8">
        <w:rPr>
          <w:lang w:val="lv-LV"/>
        </w:rPr>
        <w:t> </w:t>
      </w:r>
      <w:r w:rsidRPr="007D45F5">
        <w:rPr>
          <w:lang w:val="lv-LV"/>
        </w:rPr>
        <w:t>jūnija līdz 2025.</w:t>
      </w:r>
      <w:r w:rsidR="00874CE8">
        <w:rPr>
          <w:lang w:val="lv-LV"/>
        </w:rPr>
        <w:t> </w:t>
      </w:r>
      <w:r w:rsidRPr="007D45F5">
        <w:rPr>
          <w:lang w:val="lv-LV"/>
        </w:rPr>
        <w:t>gada 12.</w:t>
      </w:r>
      <w:r w:rsidR="00874CE8">
        <w:rPr>
          <w:lang w:val="lv-LV"/>
        </w:rPr>
        <w:t> </w:t>
      </w:r>
      <w:r w:rsidRPr="007D45F5">
        <w:rPr>
          <w:lang w:val="lv-LV"/>
        </w:rPr>
        <w:t>oktobrim. Stratēģijas izstrādes process un saturiskās vadlīnijas balstās spēkā esošajā un saistošajā normatīvajā regulējumā. Stratēģijas saturs ir saskaņots ar nacionāla, reģionāla un pašvaldības līmeņa attīstības plānošanas dokumentiem</w:t>
      </w:r>
      <w:r>
        <w:rPr>
          <w:lang w:val="lv-LV"/>
        </w:rPr>
        <w:t>.</w:t>
      </w:r>
    </w:p>
    <w:p w14:paraId="6A64A834" w14:textId="1B454443" w:rsidR="00D909B7" w:rsidRPr="008C7936" w:rsidRDefault="00874CE8" w:rsidP="00A962FC">
      <w:pPr>
        <w:ind w:firstLine="720"/>
        <w:jc w:val="both"/>
        <w:rPr>
          <w:lang w:val="lv-LV"/>
        </w:rPr>
      </w:pPr>
      <w:r>
        <w:rPr>
          <w:lang w:val="lv-LV"/>
        </w:rPr>
        <w:t>S</w:t>
      </w:r>
      <w:r w:rsidRPr="00874CE8">
        <w:rPr>
          <w:lang w:val="lv-LV"/>
        </w:rPr>
        <w:t xml:space="preserve">tratēģija </w:t>
      </w:r>
      <w:r>
        <w:rPr>
          <w:lang w:val="lv-LV"/>
        </w:rPr>
        <w:t>i</w:t>
      </w:r>
      <w:r w:rsidRPr="00874CE8">
        <w:rPr>
          <w:lang w:val="lv-LV"/>
        </w:rPr>
        <w:t xml:space="preserve">r pašvaldības līmeņa vidēja termiņa izglītības nozares attīstības plānošanas dokuments, kurā sniegts konspektīvs ieskats esošās situācijas raksturojumā, ilustrēts izglītības nozares attīstības politikas plānošanas konteksts Eiropas, nacionālā un reģionālā līmenī, noteikti ilgtermiņa stratēģiskie uzstādījumi – vīzija, </w:t>
      </w:r>
      <w:proofErr w:type="spellStart"/>
      <w:r w:rsidRPr="00874CE8">
        <w:rPr>
          <w:lang w:val="lv-LV"/>
        </w:rPr>
        <w:t>virsmērķis</w:t>
      </w:r>
      <w:proofErr w:type="spellEnd"/>
      <w:r w:rsidRPr="00874CE8">
        <w:rPr>
          <w:lang w:val="lv-LV"/>
        </w:rPr>
        <w:t xml:space="preserve"> un attīstības prioritātes</w:t>
      </w:r>
      <w:r>
        <w:rPr>
          <w:lang w:val="lv-LV"/>
        </w:rPr>
        <w:t xml:space="preserve"> un</w:t>
      </w:r>
      <w:r w:rsidRPr="00874CE8">
        <w:rPr>
          <w:lang w:val="lv-LV"/>
        </w:rPr>
        <w:t xml:space="preserve"> līdz 2029.</w:t>
      </w:r>
      <w:r>
        <w:rPr>
          <w:lang w:val="lv-LV"/>
        </w:rPr>
        <w:t> </w:t>
      </w:r>
      <w:r w:rsidRPr="00874CE8">
        <w:rPr>
          <w:lang w:val="lv-LV"/>
        </w:rPr>
        <w:t>gadam īstenojamie rīcības virzieni, uzdevumi un sasniedzamie rezultāti</w:t>
      </w:r>
      <w:r w:rsidR="00D909B7" w:rsidRPr="008C7936">
        <w:rPr>
          <w:lang w:val="lv-LV"/>
        </w:rPr>
        <w:t>.</w:t>
      </w:r>
    </w:p>
    <w:p w14:paraId="2F227145" w14:textId="4C23BB0A" w:rsidR="00A962FC" w:rsidRPr="008C7936" w:rsidRDefault="00A962FC" w:rsidP="00A962FC">
      <w:pPr>
        <w:widowControl w:val="0"/>
        <w:tabs>
          <w:tab w:val="left" w:pos="0"/>
          <w:tab w:val="left" w:pos="720"/>
          <w:tab w:val="left" w:pos="1134"/>
        </w:tabs>
        <w:snapToGrid w:val="0"/>
        <w:jc w:val="both"/>
        <w:rPr>
          <w:bCs/>
          <w:lang w:val="lv-LV"/>
        </w:rPr>
      </w:pPr>
      <w:r w:rsidRPr="008C7936">
        <w:rPr>
          <w:lang w:val="lv-LV" w:eastAsia="ar-SA"/>
        </w:rPr>
        <w:tab/>
      </w:r>
      <w:r w:rsidRPr="008C7936">
        <w:rPr>
          <w:bCs/>
          <w:lang w:val="lv-LV"/>
        </w:rPr>
        <w:t>P</w:t>
      </w:r>
      <w:r w:rsidRPr="008C7936">
        <w:rPr>
          <w:lang w:val="lv-LV"/>
        </w:rPr>
        <w:t>amatojoties uz Pašvaldību likum</w:t>
      </w:r>
      <w:r w:rsidR="00C201D8" w:rsidRPr="008C7936">
        <w:rPr>
          <w:lang w:val="lv-LV"/>
        </w:rPr>
        <w:t>a</w:t>
      </w:r>
      <w:r w:rsidRPr="008C7936">
        <w:rPr>
          <w:lang w:val="lv-LV"/>
        </w:rPr>
        <w:t xml:space="preserve"> </w:t>
      </w:r>
      <w:r w:rsidR="002E1033" w:rsidRPr="008C7936">
        <w:rPr>
          <w:lang w:val="lv-LV"/>
        </w:rPr>
        <w:t xml:space="preserve">4.panta pirmās daļas </w:t>
      </w:r>
      <w:r w:rsidR="00CC1EBE" w:rsidRPr="008C7936">
        <w:rPr>
          <w:lang w:val="lv-LV"/>
        </w:rPr>
        <w:t>4</w:t>
      </w:r>
      <w:r w:rsidR="002E1033" w:rsidRPr="008C7936">
        <w:rPr>
          <w:lang w:val="lv-LV"/>
        </w:rPr>
        <w:t xml:space="preserve">.punktu, </w:t>
      </w:r>
      <w:r w:rsidRPr="008C7936">
        <w:rPr>
          <w:lang w:val="lv-LV"/>
        </w:rPr>
        <w:t>10.panta pirmās daļas 21.punktu,</w:t>
      </w:r>
      <w:r w:rsidR="0034697E" w:rsidRPr="008C7936">
        <w:rPr>
          <w:lang w:val="lv-LV"/>
        </w:rPr>
        <w:t xml:space="preserve"> </w:t>
      </w:r>
      <w:r w:rsidR="00AD08AA" w:rsidRPr="008C7936">
        <w:rPr>
          <w:lang w:val="lv-LV"/>
        </w:rPr>
        <w:t>Izglītības likuma</w:t>
      </w:r>
      <w:r w:rsidR="00D83CC9">
        <w:rPr>
          <w:lang w:val="lv-LV"/>
        </w:rPr>
        <w:t xml:space="preserve"> </w:t>
      </w:r>
      <w:r w:rsidR="00D83CC9" w:rsidRPr="00586E00">
        <w:rPr>
          <w:lang w:val="lv-LV"/>
        </w:rPr>
        <w:t>17.</w:t>
      </w:r>
      <w:r w:rsidR="00D83CC9">
        <w:rPr>
          <w:lang w:val="lv-LV"/>
        </w:rPr>
        <w:t> </w:t>
      </w:r>
      <w:r w:rsidR="00D83CC9" w:rsidRPr="00586E00">
        <w:rPr>
          <w:lang w:val="lv-LV"/>
        </w:rPr>
        <w:t>panta trešās daļas 1</w:t>
      </w:r>
      <w:r w:rsidR="00D83CC9" w:rsidRPr="008C7936">
        <w:rPr>
          <w:lang w:val="lv-LV"/>
        </w:rPr>
        <w:t>.</w:t>
      </w:r>
      <w:r w:rsidR="00D83CC9">
        <w:rPr>
          <w:vertAlign w:val="superscript"/>
          <w:lang w:val="lv-LV"/>
        </w:rPr>
        <w:t xml:space="preserve">1 </w:t>
      </w:r>
      <w:r w:rsidR="00D83CC9" w:rsidRPr="00586E00">
        <w:rPr>
          <w:lang w:val="lv-LV"/>
        </w:rPr>
        <w:t>punkt</w:t>
      </w:r>
      <w:r w:rsidR="00D83CC9">
        <w:rPr>
          <w:lang w:val="lv-LV"/>
        </w:rPr>
        <w:t>u,</w:t>
      </w:r>
      <w:r w:rsidR="00AD08AA" w:rsidRPr="008C7936">
        <w:rPr>
          <w:lang w:val="lv-LV"/>
        </w:rPr>
        <w:t xml:space="preserve"> 18.panta otrās daļas 1.punktu,</w:t>
      </w:r>
      <w:r w:rsidR="00B51B65">
        <w:rPr>
          <w:lang w:val="lv-LV"/>
        </w:rPr>
        <w:t xml:space="preserve"> </w:t>
      </w:r>
      <w:r w:rsidR="00B51B65" w:rsidRPr="00B51B65">
        <w:rPr>
          <w:lang w:val="lv-LV"/>
        </w:rPr>
        <w:t>Ministru kabineta 2014.</w:t>
      </w:r>
      <w:r w:rsidR="00B51B65">
        <w:rPr>
          <w:lang w:val="lv-LV"/>
        </w:rPr>
        <w:t> </w:t>
      </w:r>
      <w:r w:rsidR="00B51B65" w:rsidRPr="00B51B65">
        <w:rPr>
          <w:lang w:val="lv-LV"/>
        </w:rPr>
        <w:t>gada 14.</w:t>
      </w:r>
      <w:r w:rsidR="00B51B65">
        <w:rPr>
          <w:lang w:val="lv-LV"/>
        </w:rPr>
        <w:t> </w:t>
      </w:r>
      <w:r w:rsidR="00B51B65" w:rsidRPr="00B51B65">
        <w:rPr>
          <w:lang w:val="lv-LV"/>
        </w:rPr>
        <w:t>oktobra noteikumiem Nr.</w:t>
      </w:r>
      <w:r w:rsidR="00B51B65">
        <w:rPr>
          <w:lang w:val="lv-LV"/>
        </w:rPr>
        <w:t> </w:t>
      </w:r>
      <w:r w:rsidR="00B51B65" w:rsidRPr="00B51B65">
        <w:rPr>
          <w:lang w:val="lv-LV"/>
        </w:rPr>
        <w:t>628 “Noteikumi par pašvaldību teritorijas attīstības plānošanas dokumentiem”, Ministru kabineta 2024.</w:t>
      </w:r>
      <w:r w:rsidR="00B51B65">
        <w:rPr>
          <w:lang w:val="lv-LV"/>
        </w:rPr>
        <w:t> </w:t>
      </w:r>
      <w:r w:rsidR="00B51B65" w:rsidRPr="00B51B65">
        <w:rPr>
          <w:lang w:val="lv-LV"/>
        </w:rPr>
        <w:t>gada 15.</w:t>
      </w:r>
      <w:r w:rsidR="00B51B65">
        <w:rPr>
          <w:lang w:val="lv-LV"/>
        </w:rPr>
        <w:t> </w:t>
      </w:r>
      <w:r w:rsidR="00B51B65" w:rsidRPr="00B51B65">
        <w:rPr>
          <w:lang w:val="lv-LV"/>
        </w:rPr>
        <w:t>oktobra noteikumiem Nr.</w:t>
      </w:r>
      <w:r w:rsidR="00B51B65">
        <w:rPr>
          <w:lang w:val="lv-LV"/>
        </w:rPr>
        <w:t> </w:t>
      </w:r>
      <w:r w:rsidR="00B51B65" w:rsidRPr="00B51B65">
        <w:rPr>
          <w:lang w:val="lv-LV"/>
        </w:rPr>
        <w:t>639 “Sabiedrības līdzdalības kārtība attīstības plānošanas procesā”</w:t>
      </w:r>
      <w:r w:rsidR="00B51B65">
        <w:rPr>
          <w:lang w:val="lv-LV"/>
        </w:rPr>
        <w:t>,</w:t>
      </w:r>
      <w:r w:rsidR="00D83CC9">
        <w:rPr>
          <w:lang w:val="lv-LV"/>
        </w:rPr>
        <w:t xml:space="preserve"> ņemot vērā </w:t>
      </w:r>
      <w:bookmarkStart w:id="0" w:name="_Hlk163464455"/>
      <w:r w:rsidR="00D83CC9" w:rsidRPr="00D83CC9">
        <w:rPr>
          <w:lang w:val="lv-LV"/>
        </w:rPr>
        <w:t>Sociālo, izglītības, kultūras, sporta un veselības aizsardzības jautājumu komitejas 0</w:t>
      </w:r>
      <w:r w:rsidR="00D83CC9">
        <w:rPr>
          <w:lang w:val="lv-LV"/>
        </w:rPr>
        <w:t>4</w:t>
      </w:r>
      <w:r w:rsidR="00D83CC9" w:rsidRPr="00D83CC9">
        <w:rPr>
          <w:lang w:val="lv-LV"/>
        </w:rPr>
        <w:t>.0</w:t>
      </w:r>
      <w:r w:rsidR="00D83CC9">
        <w:rPr>
          <w:lang w:val="lv-LV"/>
        </w:rPr>
        <w:t>9</w:t>
      </w:r>
      <w:r w:rsidR="00D83CC9" w:rsidRPr="00D83CC9">
        <w:rPr>
          <w:lang w:val="lv-LV"/>
        </w:rPr>
        <w:t>.2025. lēmumu (protokols Nr.</w:t>
      </w:r>
      <w:r w:rsidR="009E0390">
        <w:rPr>
          <w:lang w:val="lv-LV"/>
        </w:rPr>
        <w:t>9</w:t>
      </w:r>
      <w:r w:rsidR="00D83CC9" w:rsidRPr="00D83CC9">
        <w:rPr>
          <w:lang w:val="lv-LV"/>
        </w:rPr>
        <w:t>)</w:t>
      </w:r>
      <w:r w:rsidRPr="008C7936">
        <w:rPr>
          <w:lang w:val="lv-LV"/>
        </w:rPr>
        <w:t>,</w:t>
      </w:r>
      <w:bookmarkEnd w:id="0"/>
      <w:r w:rsidR="00E80FF4" w:rsidRPr="008C7936">
        <w:rPr>
          <w:lang w:val="lv-LV"/>
        </w:rPr>
        <w:t xml:space="preserve"> </w:t>
      </w:r>
    </w:p>
    <w:p w14:paraId="5709BB42" w14:textId="77777777" w:rsidR="00AD75AE" w:rsidRPr="008C7936" w:rsidRDefault="00AD75AE" w:rsidP="00A962FC">
      <w:pPr>
        <w:pStyle w:val="BodyText"/>
        <w:spacing w:after="0"/>
        <w:jc w:val="center"/>
        <w:rPr>
          <w:rFonts w:cs="Tahoma"/>
        </w:rPr>
      </w:pPr>
    </w:p>
    <w:p w14:paraId="57602A0C" w14:textId="442192CE" w:rsidR="00A962FC" w:rsidRPr="008C7936" w:rsidRDefault="00A962FC" w:rsidP="00A962FC">
      <w:pPr>
        <w:pStyle w:val="BodyText"/>
        <w:spacing w:after="0"/>
        <w:jc w:val="center"/>
        <w:rPr>
          <w:rFonts w:cs="Tahoma"/>
        </w:rPr>
      </w:pPr>
      <w:r w:rsidRPr="008C7936">
        <w:rPr>
          <w:rFonts w:cs="Tahoma"/>
        </w:rPr>
        <w:t>Jēkabpils novada dome nolemj:</w:t>
      </w:r>
    </w:p>
    <w:p w14:paraId="1F3A013A" w14:textId="77777777" w:rsidR="00A962FC" w:rsidRPr="008C7936" w:rsidRDefault="00A962FC" w:rsidP="00A962FC">
      <w:pPr>
        <w:pStyle w:val="BodyText"/>
        <w:spacing w:after="0"/>
        <w:jc w:val="center"/>
        <w:rPr>
          <w:rFonts w:cs="Tahoma"/>
        </w:rPr>
      </w:pPr>
    </w:p>
    <w:p w14:paraId="06609E11" w14:textId="68B3FD89" w:rsidR="000C74F1" w:rsidRDefault="00D83CC9" w:rsidP="000C74F1">
      <w:pPr>
        <w:numPr>
          <w:ilvl w:val="0"/>
          <w:numId w:val="1"/>
        </w:numPr>
        <w:jc w:val="both"/>
        <w:rPr>
          <w:color w:val="000000"/>
          <w:lang w:val="lv-LV"/>
        </w:rPr>
      </w:pPr>
      <w:r>
        <w:rPr>
          <w:lang w:val="lv-LV"/>
        </w:rPr>
        <w:t>Apstiprināt</w:t>
      </w:r>
      <w:r w:rsidR="002D5AC4" w:rsidRPr="008C7936">
        <w:rPr>
          <w:lang w:val="lv-LV"/>
        </w:rPr>
        <w:t xml:space="preserve"> </w:t>
      </w:r>
      <w:r w:rsidR="004E13FB" w:rsidRPr="00586E00">
        <w:rPr>
          <w:lang w:val="lv-LV"/>
        </w:rPr>
        <w:t>Jēkabpils novada izglītības ekosistēmas attīstības stratēģij</w:t>
      </w:r>
      <w:r w:rsidR="00B51B65">
        <w:rPr>
          <w:lang w:val="lv-LV"/>
        </w:rPr>
        <w:t>as</w:t>
      </w:r>
      <w:r w:rsidR="004E13FB" w:rsidRPr="00586E00">
        <w:rPr>
          <w:lang w:val="lv-LV"/>
        </w:rPr>
        <w:t xml:space="preserve"> 2026.-20</w:t>
      </w:r>
      <w:r w:rsidR="002D5AC4" w:rsidRPr="008C7936">
        <w:rPr>
          <w:lang w:val="lv-LV"/>
        </w:rPr>
        <w:t>29</w:t>
      </w:r>
      <w:r w:rsidR="004E13FB" w:rsidRPr="00586E00">
        <w:rPr>
          <w:lang w:val="lv-LV"/>
        </w:rPr>
        <w:t>.</w:t>
      </w:r>
      <w:r w:rsidR="002D5AC4" w:rsidRPr="008C7936">
        <w:rPr>
          <w:lang w:val="lv-LV"/>
        </w:rPr>
        <w:t> </w:t>
      </w:r>
      <w:r w:rsidR="004E13FB" w:rsidRPr="00586E00">
        <w:rPr>
          <w:lang w:val="lv-LV"/>
        </w:rPr>
        <w:t>gadam</w:t>
      </w:r>
      <w:r w:rsidR="00B51B65">
        <w:rPr>
          <w:lang w:val="lv-LV"/>
        </w:rPr>
        <w:t xml:space="preserve"> I daļu</w:t>
      </w:r>
      <w:r w:rsidR="00502C3A">
        <w:rPr>
          <w:lang w:val="lv-LV"/>
        </w:rPr>
        <w:t xml:space="preserve">: </w:t>
      </w:r>
      <w:r w:rsidR="00A066AD">
        <w:rPr>
          <w:lang w:val="lv-LV"/>
        </w:rPr>
        <w:t xml:space="preserve">Esošās situācijas </w:t>
      </w:r>
      <w:proofErr w:type="spellStart"/>
      <w:r w:rsidR="00A066AD">
        <w:rPr>
          <w:lang w:val="lv-LV"/>
        </w:rPr>
        <w:t>izvērtējums</w:t>
      </w:r>
      <w:proofErr w:type="spellEnd"/>
      <w:r w:rsidR="00A066AD">
        <w:rPr>
          <w:lang w:val="lv-LV"/>
        </w:rPr>
        <w:t xml:space="preserve"> (1.</w:t>
      </w:r>
      <w:r>
        <w:rPr>
          <w:lang w:val="lv-LV"/>
        </w:rPr>
        <w:t>pielikum</w:t>
      </w:r>
      <w:r w:rsidR="00A066AD">
        <w:rPr>
          <w:lang w:val="lv-LV"/>
        </w:rPr>
        <w:t>s)</w:t>
      </w:r>
      <w:r w:rsidR="000C74F1" w:rsidRPr="008C7936">
        <w:rPr>
          <w:color w:val="000000"/>
          <w:lang w:val="lv-LV"/>
        </w:rPr>
        <w:t>.</w:t>
      </w:r>
    </w:p>
    <w:p w14:paraId="5AABBA78" w14:textId="0D5AF2A5" w:rsidR="00B51B65" w:rsidRPr="00A066AD" w:rsidRDefault="00B51B65" w:rsidP="000C74F1">
      <w:pPr>
        <w:numPr>
          <w:ilvl w:val="0"/>
          <w:numId w:val="1"/>
        </w:numPr>
        <w:jc w:val="both"/>
        <w:rPr>
          <w:color w:val="000000"/>
          <w:lang w:val="lv-LV"/>
        </w:rPr>
      </w:pPr>
      <w:r>
        <w:rPr>
          <w:color w:val="000000"/>
          <w:lang w:val="lv-LV"/>
        </w:rPr>
        <w:lastRenderedPageBreak/>
        <w:t xml:space="preserve">Nodot publiskajai </w:t>
      </w:r>
      <w:r w:rsidR="00401925">
        <w:rPr>
          <w:color w:val="000000"/>
          <w:lang w:val="lv-LV"/>
        </w:rPr>
        <w:t xml:space="preserve">apspriešanai </w:t>
      </w:r>
      <w:r w:rsidR="00401925" w:rsidRPr="00586E00">
        <w:rPr>
          <w:lang w:val="lv-LV"/>
        </w:rPr>
        <w:t>Jēkabpils novada izglītības ekosistēmas attīstības stratēģij</w:t>
      </w:r>
      <w:r w:rsidR="00401925">
        <w:rPr>
          <w:lang w:val="lv-LV"/>
        </w:rPr>
        <w:t>as</w:t>
      </w:r>
      <w:r w:rsidR="00401925" w:rsidRPr="00586E00">
        <w:rPr>
          <w:lang w:val="lv-LV"/>
        </w:rPr>
        <w:t xml:space="preserve"> 2026.-20</w:t>
      </w:r>
      <w:r w:rsidR="00401925" w:rsidRPr="008C7936">
        <w:rPr>
          <w:lang w:val="lv-LV"/>
        </w:rPr>
        <w:t>29</w:t>
      </w:r>
      <w:r w:rsidR="00401925" w:rsidRPr="00586E00">
        <w:rPr>
          <w:lang w:val="lv-LV"/>
        </w:rPr>
        <w:t>.</w:t>
      </w:r>
      <w:r w:rsidR="00401925" w:rsidRPr="008C7936">
        <w:rPr>
          <w:lang w:val="lv-LV"/>
        </w:rPr>
        <w:t> </w:t>
      </w:r>
      <w:r w:rsidR="00401925" w:rsidRPr="00586E00">
        <w:rPr>
          <w:lang w:val="lv-LV"/>
        </w:rPr>
        <w:t>gadam</w:t>
      </w:r>
      <w:r w:rsidR="00401925">
        <w:rPr>
          <w:lang w:val="lv-LV"/>
        </w:rPr>
        <w:t xml:space="preserve"> II daļu</w:t>
      </w:r>
      <w:r w:rsidR="00A066AD">
        <w:rPr>
          <w:lang w:val="lv-LV"/>
        </w:rPr>
        <w:t>: Stratēģiskā un rīcību daļa (2.</w:t>
      </w:r>
      <w:r w:rsidR="00401925">
        <w:rPr>
          <w:lang w:val="lv-LV"/>
        </w:rPr>
        <w:t>pielikum</w:t>
      </w:r>
      <w:r w:rsidR="00A066AD">
        <w:rPr>
          <w:lang w:val="lv-LV"/>
        </w:rPr>
        <w:t>s)</w:t>
      </w:r>
      <w:r w:rsidR="00401925">
        <w:rPr>
          <w:lang w:val="lv-LV"/>
        </w:rPr>
        <w:t>.</w:t>
      </w:r>
    </w:p>
    <w:p w14:paraId="33A244CE" w14:textId="2AD422FF" w:rsidR="00A066AD" w:rsidRPr="00373757" w:rsidRDefault="00A066AD" w:rsidP="000C74F1">
      <w:pPr>
        <w:numPr>
          <w:ilvl w:val="0"/>
          <w:numId w:val="1"/>
        </w:numPr>
        <w:jc w:val="both"/>
        <w:rPr>
          <w:color w:val="000000"/>
          <w:lang w:val="lv-LV"/>
        </w:rPr>
      </w:pPr>
      <w:r>
        <w:rPr>
          <w:lang w:val="lv-LV"/>
        </w:rPr>
        <w:t xml:space="preserve">Noteikt publiskās apspriešanas termiņu 2025.gadā no 1. līdz </w:t>
      </w:r>
      <w:r w:rsidR="009C48E0">
        <w:rPr>
          <w:lang w:val="lv-LV"/>
        </w:rPr>
        <w:t>31.oktobrim.</w:t>
      </w:r>
    </w:p>
    <w:p w14:paraId="5C3A198D" w14:textId="5FEE02EB" w:rsidR="00373757" w:rsidRPr="008C7936" w:rsidRDefault="00373757" w:rsidP="000C74F1">
      <w:pPr>
        <w:numPr>
          <w:ilvl w:val="0"/>
          <w:numId w:val="1"/>
        </w:numPr>
        <w:jc w:val="both"/>
        <w:rPr>
          <w:color w:val="000000"/>
          <w:lang w:val="lv-LV"/>
        </w:rPr>
      </w:pPr>
      <w:r>
        <w:rPr>
          <w:lang w:val="lv-LV"/>
        </w:rPr>
        <w:t xml:space="preserve">Informāciju par </w:t>
      </w:r>
      <w:r w:rsidRPr="00586E00">
        <w:rPr>
          <w:lang w:val="lv-LV"/>
        </w:rPr>
        <w:t>Jēkabpils novada izglītības ekosistēmas attīstības stratēģij</w:t>
      </w:r>
      <w:r>
        <w:rPr>
          <w:lang w:val="lv-LV"/>
        </w:rPr>
        <w:t>as</w:t>
      </w:r>
      <w:r w:rsidRPr="00586E00">
        <w:rPr>
          <w:lang w:val="lv-LV"/>
        </w:rPr>
        <w:t xml:space="preserve"> 2026.-20</w:t>
      </w:r>
      <w:r w:rsidRPr="008C7936">
        <w:rPr>
          <w:lang w:val="lv-LV"/>
        </w:rPr>
        <w:t>29</w:t>
      </w:r>
      <w:r w:rsidRPr="00586E00">
        <w:rPr>
          <w:lang w:val="lv-LV"/>
        </w:rPr>
        <w:t>.</w:t>
      </w:r>
      <w:r w:rsidRPr="008C7936">
        <w:rPr>
          <w:lang w:val="lv-LV"/>
        </w:rPr>
        <w:t> </w:t>
      </w:r>
      <w:r w:rsidRPr="00586E00">
        <w:rPr>
          <w:lang w:val="lv-LV"/>
        </w:rPr>
        <w:t>gadam</w:t>
      </w:r>
      <w:r>
        <w:rPr>
          <w:lang w:val="lv-LV"/>
        </w:rPr>
        <w:t xml:space="preserve"> II daļas: Stratēģiskā un rīcību daļa publisko apspriešanu publicēt pašvaldības tīmekļvietnē </w:t>
      </w:r>
      <w:hyperlink r:id="rId6" w:history="1">
        <w:r w:rsidR="00BD67B0" w:rsidRPr="00474911">
          <w:rPr>
            <w:rStyle w:val="Hyperlink"/>
            <w:lang w:val="lv-LV"/>
          </w:rPr>
          <w:t>www.jekabpils.lv</w:t>
        </w:r>
      </w:hyperlink>
      <w:r w:rsidR="00BD67B0">
        <w:rPr>
          <w:lang w:val="lv-LV"/>
        </w:rPr>
        <w:t xml:space="preserve"> un Jēkabpils novada pašvaldības informatīvajā izdevumā “Jēkabpils novada vēstis”.</w:t>
      </w:r>
    </w:p>
    <w:p w14:paraId="0F4DD302" w14:textId="15B8FFD0" w:rsidR="00A962FC" w:rsidRPr="008C7936" w:rsidRDefault="000C74F1" w:rsidP="000C74F1">
      <w:pPr>
        <w:pStyle w:val="ListParagraph"/>
        <w:numPr>
          <w:ilvl w:val="0"/>
          <w:numId w:val="1"/>
        </w:numPr>
        <w:jc w:val="both"/>
        <w:rPr>
          <w:rFonts w:eastAsia="Lucida Sans Unicode"/>
          <w:lang w:val="lv-LV"/>
        </w:rPr>
      </w:pPr>
      <w:r w:rsidRPr="008C7936">
        <w:rPr>
          <w:color w:val="000000"/>
          <w:lang w:val="lv-LV"/>
        </w:rPr>
        <w:t>Kontroli par lēmuma izpildi veikt Jēkabpils novada Izglītības pārvaldes vadītājai.</w:t>
      </w:r>
    </w:p>
    <w:p w14:paraId="37A4AB66" w14:textId="7023DE70" w:rsidR="00A962FC" w:rsidRPr="008C7936" w:rsidRDefault="00A962FC" w:rsidP="00A962FC">
      <w:pPr>
        <w:pStyle w:val="ListParagraph"/>
        <w:tabs>
          <w:tab w:val="left" w:pos="1134"/>
        </w:tabs>
        <w:ind w:left="709"/>
        <w:jc w:val="both"/>
        <w:rPr>
          <w:rFonts w:eastAsia="Lucida Sans Unicode"/>
          <w:lang w:val="lv-LV"/>
        </w:rPr>
      </w:pPr>
    </w:p>
    <w:p w14:paraId="4A86918D" w14:textId="6DC9422D" w:rsidR="00A962FC" w:rsidRDefault="00D83CC9" w:rsidP="00373757">
      <w:pPr>
        <w:pStyle w:val="BodyText"/>
        <w:tabs>
          <w:tab w:val="left" w:pos="567"/>
          <w:tab w:val="left" w:pos="3555"/>
        </w:tabs>
        <w:ind w:left="1418" w:hanging="1418"/>
        <w:jc w:val="both"/>
      </w:pPr>
      <w:r>
        <w:t xml:space="preserve">Pielikumā: 1. </w:t>
      </w:r>
      <w:r w:rsidR="00373757" w:rsidRPr="00586E00">
        <w:t>Jēkabpils novada izglītības ekosistēmas attīstības stratēģij</w:t>
      </w:r>
      <w:r w:rsidR="00373757">
        <w:t>as</w:t>
      </w:r>
      <w:r w:rsidR="00373757" w:rsidRPr="00586E00">
        <w:t xml:space="preserve"> 2026.-20</w:t>
      </w:r>
      <w:r w:rsidR="00373757" w:rsidRPr="008C7936">
        <w:t>29</w:t>
      </w:r>
      <w:r w:rsidR="00373757" w:rsidRPr="00586E00">
        <w:t>.</w:t>
      </w:r>
      <w:r w:rsidR="00373757" w:rsidRPr="008C7936">
        <w:t> </w:t>
      </w:r>
      <w:r w:rsidR="00373757" w:rsidRPr="00586E00">
        <w:t>gadam</w:t>
      </w:r>
      <w:r w:rsidR="00373757">
        <w:t xml:space="preserve"> I daļ</w:t>
      </w:r>
      <w:r w:rsidR="00502C3A">
        <w:t>a:</w:t>
      </w:r>
      <w:r w:rsidR="00373757">
        <w:t xml:space="preserve"> Esošās situācijas </w:t>
      </w:r>
      <w:proofErr w:type="spellStart"/>
      <w:r w:rsidR="00373757">
        <w:t>izvērtējums</w:t>
      </w:r>
      <w:proofErr w:type="spellEnd"/>
      <w:r w:rsidR="00373757">
        <w:t xml:space="preserve"> uz 105 </w:t>
      </w:r>
      <w:proofErr w:type="spellStart"/>
      <w:r w:rsidR="00373757">
        <w:t>lp</w:t>
      </w:r>
      <w:proofErr w:type="spellEnd"/>
      <w:r w:rsidR="00373757">
        <w:t>.</w:t>
      </w:r>
    </w:p>
    <w:p w14:paraId="416058FB" w14:textId="0C4B2F02" w:rsidR="00373757" w:rsidRDefault="00373757" w:rsidP="00373757">
      <w:pPr>
        <w:pStyle w:val="BodyText"/>
        <w:tabs>
          <w:tab w:val="left" w:pos="567"/>
          <w:tab w:val="left" w:pos="3555"/>
        </w:tabs>
        <w:ind w:left="1418" w:hanging="284"/>
        <w:jc w:val="both"/>
      </w:pPr>
      <w:r>
        <w:t xml:space="preserve">2. </w:t>
      </w:r>
      <w:r w:rsidRPr="00586E00">
        <w:t>Jēkabpils novada izglītības ekosistēmas attīstības stratēģij</w:t>
      </w:r>
      <w:r>
        <w:t>as</w:t>
      </w:r>
      <w:r w:rsidRPr="00586E00">
        <w:t xml:space="preserve"> 2026.-20</w:t>
      </w:r>
      <w:r w:rsidRPr="008C7936">
        <w:t>29</w:t>
      </w:r>
      <w:r w:rsidRPr="00586E00">
        <w:t>.</w:t>
      </w:r>
      <w:r w:rsidRPr="008C7936">
        <w:t> </w:t>
      </w:r>
      <w:r w:rsidRPr="00586E00">
        <w:t>gadam</w:t>
      </w:r>
      <w:r>
        <w:t xml:space="preserve"> II daļa: Stratēģiskā un rīcību daļa uz 60 </w:t>
      </w:r>
      <w:proofErr w:type="spellStart"/>
      <w:r>
        <w:t>lp</w:t>
      </w:r>
      <w:proofErr w:type="spellEnd"/>
      <w:r>
        <w:t>.</w:t>
      </w:r>
    </w:p>
    <w:p w14:paraId="41AA78F8" w14:textId="77777777" w:rsidR="009E0390" w:rsidRPr="008C7936" w:rsidRDefault="009E0390" w:rsidP="00373757">
      <w:pPr>
        <w:pStyle w:val="BodyText"/>
        <w:tabs>
          <w:tab w:val="left" w:pos="567"/>
          <w:tab w:val="left" w:pos="3555"/>
        </w:tabs>
        <w:ind w:left="1418" w:hanging="284"/>
        <w:jc w:val="both"/>
      </w:pPr>
    </w:p>
    <w:p w14:paraId="278A9E8D" w14:textId="77777777" w:rsidR="00A962FC" w:rsidRPr="008C7936" w:rsidRDefault="00A962FC" w:rsidP="00A962FC">
      <w:pPr>
        <w:tabs>
          <w:tab w:val="left" w:pos="1440"/>
        </w:tabs>
        <w:snapToGrid w:val="0"/>
        <w:ind w:left="1134" w:hanging="1134"/>
        <w:jc w:val="both"/>
        <w:rPr>
          <w:lang w:val="lv-LV" w:eastAsia="lv-LV"/>
        </w:rPr>
      </w:pPr>
      <w:r w:rsidRPr="008C7936">
        <w:rPr>
          <w:lang w:val="lv-LV" w:eastAsia="lv-LV"/>
        </w:rPr>
        <w:t>Sēdes vadītājs</w:t>
      </w:r>
    </w:p>
    <w:p w14:paraId="481B1D8B" w14:textId="7B35DF06" w:rsidR="00BE3EA7" w:rsidRPr="00BE3EA7" w:rsidRDefault="00A976DB" w:rsidP="00BE3EA7">
      <w:pPr>
        <w:tabs>
          <w:tab w:val="right" w:pos="9356"/>
        </w:tabs>
        <w:rPr>
          <w:lang w:val="lv-LV"/>
        </w:rPr>
      </w:pPr>
      <w:r>
        <w:rPr>
          <w:lang w:val="lv-LV"/>
        </w:rPr>
        <w:t>Domes priekšsēdētājs</w:t>
      </w:r>
      <w:r>
        <w:rPr>
          <w:lang w:val="lv-LV"/>
        </w:rPr>
        <w:tab/>
        <w:t>Raivis Ragainis</w:t>
      </w:r>
    </w:p>
    <w:p w14:paraId="423A419F" w14:textId="77777777" w:rsidR="00A962FC" w:rsidRPr="008C7936" w:rsidRDefault="00A962FC" w:rsidP="009E0390">
      <w:pPr>
        <w:widowControl w:val="0"/>
        <w:tabs>
          <w:tab w:val="left" w:pos="142"/>
          <w:tab w:val="left" w:pos="3555"/>
        </w:tabs>
        <w:suppressAutoHyphens/>
        <w:jc w:val="center"/>
        <w:rPr>
          <w:rFonts w:eastAsia="Lucida Sans Unicode"/>
          <w:lang w:val="lv-LV"/>
        </w:rPr>
      </w:pPr>
    </w:p>
    <w:p w14:paraId="4FF43698" w14:textId="5F415BCF" w:rsidR="00A962FC" w:rsidRDefault="00AD1981" w:rsidP="00A962FC">
      <w:pPr>
        <w:widowControl w:val="0"/>
        <w:tabs>
          <w:tab w:val="left" w:pos="142"/>
          <w:tab w:val="left" w:pos="3555"/>
        </w:tabs>
        <w:suppressAutoHyphens/>
        <w:jc w:val="both"/>
        <w:rPr>
          <w:rFonts w:eastAsia="Lucida Sans Unicode"/>
          <w:sz w:val="20"/>
          <w:szCs w:val="20"/>
          <w:lang w:val="lv-LV"/>
        </w:rPr>
      </w:pPr>
      <w:r>
        <w:rPr>
          <w:rFonts w:eastAsia="Lucida Sans Unicode"/>
          <w:sz w:val="20"/>
          <w:szCs w:val="20"/>
          <w:lang w:val="lv-LV"/>
        </w:rPr>
        <w:t>Voitiške</w:t>
      </w:r>
      <w:r w:rsidR="00A962FC" w:rsidRPr="008C7936">
        <w:rPr>
          <w:rFonts w:eastAsia="Lucida Sans Unicode"/>
          <w:sz w:val="20"/>
          <w:szCs w:val="20"/>
          <w:lang w:val="lv-LV"/>
        </w:rPr>
        <w:t xml:space="preserve"> 2</w:t>
      </w:r>
      <w:r w:rsidR="000809AD">
        <w:rPr>
          <w:rFonts w:eastAsia="Lucida Sans Unicode"/>
          <w:sz w:val="20"/>
          <w:szCs w:val="20"/>
          <w:lang w:val="lv-LV"/>
        </w:rPr>
        <w:t>2016140</w:t>
      </w:r>
    </w:p>
    <w:p w14:paraId="6D00DB54" w14:textId="09F1BA95" w:rsidR="00373757" w:rsidRDefault="00373757" w:rsidP="00A962FC">
      <w:pPr>
        <w:widowControl w:val="0"/>
        <w:tabs>
          <w:tab w:val="left" w:pos="142"/>
          <w:tab w:val="left" w:pos="3555"/>
        </w:tabs>
        <w:suppressAutoHyphens/>
        <w:jc w:val="both"/>
        <w:rPr>
          <w:rFonts w:eastAsia="Lucida Sans Unicode"/>
          <w:sz w:val="20"/>
          <w:szCs w:val="20"/>
          <w:lang w:val="lv-LV"/>
        </w:rPr>
      </w:pPr>
      <w:r>
        <w:rPr>
          <w:rFonts w:eastAsia="Lucida Sans Unicode"/>
          <w:sz w:val="20"/>
          <w:szCs w:val="20"/>
          <w:lang w:val="lv-LV"/>
        </w:rPr>
        <w:t>Jaševs 28385548</w:t>
      </w:r>
    </w:p>
    <w:p w14:paraId="5B63244E" w14:textId="77777777" w:rsidR="009E0390" w:rsidRPr="008C7936" w:rsidRDefault="009E0390" w:rsidP="00A962FC">
      <w:pPr>
        <w:widowControl w:val="0"/>
        <w:tabs>
          <w:tab w:val="left" w:pos="142"/>
          <w:tab w:val="left" w:pos="3555"/>
        </w:tabs>
        <w:suppressAutoHyphens/>
        <w:jc w:val="both"/>
        <w:rPr>
          <w:rFonts w:eastAsia="Lucida Sans Unicode"/>
          <w:sz w:val="20"/>
          <w:szCs w:val="20"/>
          <w:lang w:val="lv-LV"/>
        </w:rPr>
      </w:pPr>
    </w:p>
    <w:p w14:paraId="79232981" w14:textId="77777777" w:rsidR="00324B2B" w:rsidRPr="008C7936" w:rsidRDefault="00324B2B" w:rsidP="00A962FC">
      <w:pPr>
        <w:widowControl w:val="0"/>
        <w:tabs>
          <w:tab w:val="left" w:pos="142"/>
          <w:tab w:val="left" w:pos="3555"/>
        </w:tabs>
        <w:suppressAutoHyphens/>
        <w:jc w:val="both"/>
        <w:rPr>
          <w:rFonts w:eastAsia="Lucida Sans Unicode"/>
          <w:sz w:val="20"/>
          <w:szCs w:val="20"/>
          <w:lang w:val="lv-LV"/>
        </w:rPr>
      </w:pPr>
    </w:p>
    <w:p w14:paraId="31872167" w14:textId="77777777" w:rsidR="00324B2B" w:rsidRPr="008C7936" w:rsidRDefault="00324B2B" w:rsidP="00324B2B">
      <w:pPr>
        <w:ind w:firstLine="709"/>
        <w:jc w:val="center"/>
        <w:rPr>
          <w:lang w:val="lv-LV" w:eastAsia="lv-LV"/>
        </w:rPr>
      </w:pPr>
      <w:r w:rsidRPr="008C7936">
        <w:rPr>
          <w:b/>
          <w:bCs/>
          <w:color w:val="A6A6A6"/>
          <w:lang w:val="lv-LV"/>
        </w:rPr>
        <w:t>DOKUMENTS PARAKSTĪTS AR DROŠU ELEKTRONISKO PARAKSTU UN SATUR LAIKA ZĪMOGU</w:t>
      </w:r>
    </w:p>
    <w:p w14:paraId="6A71F9C0" w14:textId="77777777" w:rsidR="00324B2B" w:rsidRPr="008C7936" w:rsidRDefault="00324B2B" w:rsidP="00A962FC">
      <w:pPr>
        <w:widowControl w:val="0"/>
        <w:tabs>
          <w:tab w:val="left" w:pos="142"/>
          <w:tab w:val="left" w:pos="3555"/>
        </w:tabs>
        <w:suppressAutoHyphens/>
        <w:jc w:val="both"/>
        <w:rPr>
          <w:rFonts w:eastAsia="Lucida Sans Unicode"/>
          <w:sz w:val="20"/>
          <w:szCs w:val="20"/>
          <w:lang w:val="lv-LV"/>
        </w:rPr>
      </w:pPr>
    </w:p>
    <w:sectPr w:rsidR="00324B2B" w:rsidRPr="008C7936" w:rsidSect="009E039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461"/>
    <w:multiLevelType w:val="multilevel"/>
    <w:tmpl w:val="D702FB6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268C6"/>
    <w:multiLevelType w:val="multilevel"/>
    <w:tmpl w:val="9E107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585019"/>
    <w:multiLevelType w:val="multilevel"/>
    <w:tmpl w:val="33DE191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3" w15:restartNumberingAfterBreak="0">
    <w:nsid w:val="61385C97"/>
    <w:multiLevelType w:val="multilevel"/>
    <w:tmpl w:val="C382ED02"/>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624387084">
    <w:abstractNumId w:val="2"/>
  </w:num>
  <w:num w:numId="2" w16cid:durableId="1349915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917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628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CB"/>
    <w:rsid w:val="000079ED"/>
    <w:rsid w:val="00032F71"/>
    <w:rsid w:val="00042C28"/>
    <w:rsid w:val="00050AAC"/>
    <w:rsid w:val="00050D5C"/>
    <w:rsid w:val="00051985"/>
    <w:rsid w:val="00060E79"/>
    <w:rsid w:val="00062AFF"/>
    <w:rsid w:val="00067C71"/>
    <w:rsid w:val="0007028D"/>
    <w:rsid w:val="000809AD"/>
    <w:rsid w:val="0008294D"/>
    <w:rsid w:val="000A1CEC"/>
    <w:rsid w:val="000A46A4"/>
    <w:rsid w:val="000B04DB"/>
    <w:rsid w:val="000B5655"/>
    <w:rsid w:val="000C1843"/>
    <w:rsid w:val="000C74F1"/>
    <w:rsid w:val="000D4AD9"/>
    <w:rsid w:val="000E24C2"/>
    <w:rsid w:val="000E5137"/>
    <w:rsid w:val="000E52F2"/>
    <w:rsid w:val="00106847"/>
    <w:rsid w:val="00137736"/>
    <w:rsid w:val="0014624A"/>
    <w:rsid w:val="001944FE"/>
    <w:rsid w:val="001A627B"/>
    <w:rsid w:val="001A7159"/>
    <w:rsid w:val="001B11F5"/>
    <w:rsid w:val="001B1579"/>
    <w:rsid w:val="001B2FEF"/>
    <w:rsid w:val="001B3A76"/>
    <w:rsid w:val="001C5FE3"/>
    <w:rsid w:val="001D1473"/>
    <w:rsid w:val="001E0888"/>
    <w:rsid w:val="001E488F"/>
    <w:rsid w:val="002014E8"/>
    <w:rsid w:val="0020226E"/>
    <w:rsid w:val="00215CCB"/>
    <w:rsid w:val="002202CE"/>
    <w:rsid w:val="00220948"/>
    <w:rsid w:val="002345F2"/>
    <w:rsid w:val="00235F83"/>
    <w:rsid w:val="002369D2"/>
    <w:rsid w:val="002404C2"/>
    <w:rsid w:val="00240ECE"/>
    <w:rsid w:val="0024466C"/>
    <w:rsid w:val="00247717"/>
    <w:rsid w:val="00281CB4"/>
    <w:rsid w:val="00285027"/>
    <w:rsid w:val="002A0073"/>
    <w:rsid w:val="002A03BF"/>
    <w:rsid w:val="002A060C"/>
    <w:rsid w:val="002A48AC"/>
    <w:rsid w:val="002B206B"/>
    <w:rsid w:val="002B33FC"/>
    <w:rsid w:val="002B36DE"/>
    <w:rsid w:val="002B3C1A"/>
    <w:rsid w:val="002B7E8F"/>
    <w:rsid w:val="002C62D7"/>
    <w:rsid w:val="002D5AC4"/>
    <w:rsid w:val="002D75BF"/>
    <w:rsid w:val="002E1033"/>
    <w:rsid w:val="002F14D2"/>
    <w:rsid w:val="002F5CAA"/>
    <w:rsid w:val="00307154"/>
    <w:rsid w:val="00315300"/>
    <w:rsid w:val="003178A1"/>
    <w:rsid w:val="0032235B"/>
    <w:rsid w:val="00324B2B"/>
    <w:rsid w:val="00335768"/>
    <w:rsid w:val="00336C29"/>
    <w:rsid w:val="00341D73"/>
    <w:rsid w:val="003439FF"/>
    <w:rsid w:val="00343DA1"/>
    <w:rsid w:val="0034697E"/>
    <w:rsid w:val="0036038F"/>
    <w:rsid w:val="00370514"/>
    <w:rsid w:val="00373757"/>
    <w:rsid w:val="0037571A"/>
    <w:rsid w:val="00375F6A"/>
    <w:rsid w:val="003913F4"/>
    <w:rsid w:val="00396271"/>
    <w:rsid w:val="003A12C4"/>
    <w:rsid w:val="003B6487"/>
    <w:rsid w:val="003E7653"/>
    <w:rsid w:val="003F13BB"/>
    <w:rsid w:val="003F760F"/>
    <w:rsid w:val="00401925"/>
    <w:rsid w:val="004407EE"/>
    <w:rsid w:val="0044093A"/>
    <w:rsid w:val="00440F41"/>
    <w:rsid w:val="0045287C"/>
    <w:rsid w:val="00460707"/>
    <w:rsid w:val="00470E68"/>
    <w:rsid w:val="00481C54"/>
    <w:rsid w:val="004A3DE1"/>
    <w:rsid w:val="004B6369"/>
    <w:rsid w:val="004C1F5A"/>
    <w:rsid w:val="004D2C24"/>
    <w:rsid w:val="004E13FB"/>
    <w:rsid w:val="004E67CE"/>
    <w:rsid w:val="004E7CB9"/>
    <w:rsid w:val="004F057D"/>
    <w:rsid w:val="004F1D5C"/>
    <w:rsid w:val="004F430A"/>
    <w:rsid w:val="004F4794"/>
    <w:rsid w:val="00501577"/>
    <w:rsid w:val="00502C3A"/>
    <w:rsid w:val="00503E51"/>
    <w:rsid w:val="0052293C"/>
    <w:rsid w:val="00527257"/>
    <w:rsid w:val="005330FC"/>
    <w:rsid w:val="00533862"/>
    <w:rsid w:val="00537B36"/>
    <w:rsid w:val="00553CC5"/>
    <w:rsid w:val="005579DB"/>
    <w:rsid w:val="00560E6B"/>
    <w:rsid w:val="00561E84"/>
    <w:rsid w:val="005640A4"/>
    <w:rsid w:val="0058117C"/>
    <w:rsid w:val="0058695D"/>
    <w:rsid w:val="005A0F9E"/>
    <w:rsid w:val="005C2243"/>
    <w:rsid w:val="005F3986"/>
    <w:rsid w:val="00601F59"/>
    <w:rsid w:val="00603A83"/>
    <w:rsid w:val="006046E9"/>
    <w:rsid w:val="00604A5D"/>
    <w:rsid w:val="00605538"/>
    <w:rsid w:val="006131FF"/>
    <w:rsid w:val="00613775"/>
    <w:rsid w:val="006245CA"/>
    <w:rsid w:val="006342C3"/>
    <w:rsid w:val="00647A36"/>
    <w:rsid w:val="006509E2"/>
    <w:rsid w:val="00657D52"/>
    <w:rsid w:val="00664CD5"/>
    <w:rsid w:val="00665BD8"/>
    <w:rsid w:val="00666C7D"/>
    <w:rsid w:val="006757F5"/>
    <w:rsid w:val="00684074"/>
    <w:rsid w:val="006A2C58"/>
    <w:rsid w:val="006A619F"/>
    <w:rsid w:val="006C0DA4"/>
    <w:rsid w:val="006C1E44"/>
    <w:rsid w:val="006C5447"/>
    <w:rsid w:val="006D18A6"/>
    <w:rsid w:val="006F4B4E"/>
    <w:rsid w:val="007136DB"/>
    <w:rsid w:val="007223BF"/>
    <w:rsid w:val="00726574"/>
    <w:rsid w:val="00726777"/>
    <w:rsid w:val="007432AA"/>
    <w:rsid w:val="00763CF5"/>
    <w:rsid w:val="007D09EA"/>
    <w:rsid w:val="007D4069"/>
    <w:rsid w:val="007D43AA"/>
    <w:rsid w:val="007D45F5"/>
    <w:rsid w:val="007F74E4"/>
    <w:rsid w:val="0080126B"/>
    <w:rsid w:val="00801B8F"/>
    <w:rsid w:val="008374DA"/>
    <w:rsid w:val="0084058E"/>
    <w:rsid w:val="00845006"/>
    <w:rsid w:val="00851DB1"/>
    <w:rsid w:val="0086290F"/>
    <w:rsid w:val="0086313D"/>
    <w:rsid w:val="00865B15"/>
    <w:rsid w:val="008702C4"/>
    <w:rsid w:val="00874CE8"/>
    <w:rsid w:val="00877B4E"/>
    <w:rsid w:val="00883D81"/>
    <w:rsid w:val="008929BA"/>
    <w:rsid w:val="008B39D9"/>
    <w:rsid w:val="008C7936"/>
    <w:rsid w:val="008E0B96"/>
    <w:rsid w:val="008F2445"/>
    <w:rsid w:val="008F2952"/>
    <w:rsid w:val="008F2ECB"/>
    <w:rsid w:val="0090688C"/>
    <w:rsid w:val="00913F54"/>
    <w:rsid w:val="00917BA6"/>
    <w:rsid w:val="00927918"/>
    <w:rsid w:val="00931DF0"/>
    <w:rsid w:val="009361B7"/>
    <w:rsid w:val="00950195"/>
    <w:rsid w:val="009561EE"/>
    <w:rsid w:val="00977623"/>
    <w:rsid w:val="00982182"/>
    <w:rsid w:val="00991D53"/>
    <w:rsid w:val="009946F5"/>
    <w:rsid w:val="009A12CA"/>
    <w:rsid w:val="009C14C3"/>
    <w:rsid w:val="009C48E0"/>
    <w:rsid w:val="009D76FC"/>
    <w:rsid w:val="009E0390"/>
    <w:rsid w:val="009E102F"/>
    <w:rsid w:val="009E1093"/>
    <w:rsid w:val="009E3657"/>
    <w:rsid w:val="009F085B"/>
    <w:rsid w:val="009F2842"/>
    <w:rsid w:val="009F7D9D"/>
    <w:rsid w:val="00A00015"/>
    <w:rsid w:val="00A01729"/>
    <w:rsid w:val="00A037B2"/>
    <w:rsid w:val="00A044CE"/>
    <w:rsid w:val="00A066AD"/>
    <w:rsid w:val="00A12C9C"/>
    <w:rsid w:val="00A138AB"/>
    <w:rsid w:val="00A14940"/>
    <w:rsid w:val="00A14C55"/>
    <w:rsid w:val="00A271B3"/>
    <w:rsid w:val="00A33329"/>
    <w:rsid w:val="00A35988"/>
    <w:rsid w:val="00A40ECD"/>
    <w:rsid w:val="00A62951"/>
    <w:rsid w:val="00A62FC8"/>
    <w:rsid w:val="00A962FC"/>
    <w:rsid w:val="00A976DB"/>
    <w:rsid w:val="00AA4965"/>
    <w:rsid w:val="00AA7BE2"/>
    <w:rsid w:val="00AC15CF"/>
    <w:rsid w:val="00AD08AA"/>
    <w:rsid w:val="00AD1981"/>
    <w:rsid w:val="00AD75AE"/>
    <w:rsid w:val="00AE2BEE"/>
    <w:rsid w:val="00AE7AD4"/>
    <w:rsid w:val="00AF635A"/>
    <w:rsid w:val="00AF6990"/>
    <w:rsid w:val="00B249D7"/>
    <w:rsid w:val="00B33B23"/>
    <w:rsid w:val="00B3781F"/>
    <w:rsid w:val="00B40DC0"/>
    <w:rsid w:val="00B50A8B"/>
    <w:rsid w:val="00B51B65"/>
    <w:rsid w:val="00B64288"/>
    <w:rsid w:val="00B663EC"/>
    <w:rsid w:val="00B673E3"/>
    <w:rsid w:val="00B763D8"/>
    <w:rsid w:val="00B768C0"/>
    <w:rsid w:val="00B90A82"/>
    <w:rsid w:val="00BB57E3"/>
    <w:rsid w:val="00BC36A0"/>
    <w:rsid w:val="00BC5369"/>
    <w:rsid w:val="00BD67B0"/>
    <w:rsid w:val="00BE3EA7"/>
    <w:rsid w:val="00BE6EF6"/>
    <w:rsid w:val="00BF18FF"/>
    <w:rsid w:val="00BF2C3B"/>
    <w:rsid w:val="00BF6416"/>
    <w:rsid w:val="00C02699"/>
    <w:rsid w:val="00C1037F"/>
    <w:rsid w:val="00C173E8"/>
    <w:rsid w:val="00C201D8"/>
    <w:rsid w:val="00C226B6"/>
    <w:rsid w:val="00C50983"/>
    <w:rsid w:val="00C62C9F"/>
    <w:rsid w:val="00C66058"/>
    <w:rsid w:val="00C73552"/>
    <w:rsid w:val="00CA72CB"/>
    <w:rsid w:val="00CC124F"/>
    <w:rsid w:val="00CC1EBE"/>
    <w:rsid w:val="00CD098C"/>
    <w:rsid w:val="00CD727C"/>
    <w:rsid w:val="00CE0543"/>
    <w:rsid w:val="00CF1D58"/>
    <w:rsid w:val="00CF1DA4"/>
    <w:rsid w:val="00CF4C1A"/>
    <w:rsid w:val="00CF626E"/>
    <w:rsid w:val="00D0249A"/>
    <w:rsid w:val="00D2426E"/>
    <w:rsid w:val="00D24CD7"/>
    <w:rsid w:val="00D442ED"/>
    <w:rsid w:val="00D457D3"/>
    <w:rsid w:val="00D45BC5"/>
    <w:rsid w:val="00D519B7"/>
    <w:rsid w:val="00D52007"/>
    <w:rsid w:val="00D532EB"/>
    <w:rsid w:val="00D57859"/>
    <w:rsid w:val="00D601EA"/>
    <w:rsid w:val="00D62C7D"/>
    <w:rsid w:val="00D83CC9"/>
    <w:rsid w:val="00D909B7"/>
    <w:rsid w:val="00DA40C5"/>
    <w:rsid w:val="00DB5DED"/>
    <w:rsid w:val="00DD3556"/>
    <w:rsid w:val="00DE3932"/>
    <w:rsid w:val="00DE5247"/>
    <w:rsid w:val="00DE58FB"/>
    <w:rsid w:val="00DF7150"/>
    <w:rsid w:val="00E12534"/>
    <w:rsid w:val="00E208BA"/>
    <w:rsid w:val="00E21607"/>
    <w:rsid w:val="00E32B2B"/>
    <w:rsid w:val="00E411B4"/>
    <w:rsid w:val="00E43706"/>
    <w:rsid w:val="00E516A4"/>
    <w:rsid w:val="00E53B6B"/>
    <w:rsid w:val="00E545FA"/>
    <w:rsid w:val="00E55716"/>
    <w:rsid w:val="00E5594E"/>
    <w:rsid w:val="00E64485"/>
    <w:rsid w:val="00E748A1"/>
    <w:rsid w:val="00E75DBB"/>
    <w:rsid w:val="00E80FF4"/>
    <w:rsid w:val="00E96DC1"/>
    <w:rsid w:val="00EA25B8"/>
    <w:rsid w:val="00EA5C1F"/>
    <w:rsid w:val="00EA683F"/>
    <w:rsid w:val="00EB34AD"/>
    <w:rsid w:val="00ED266A"/>
    <w:rsid w:val="00F14942"/>
    <w:rsid w:val="00F14971"/>
    <w:rsid w:val="00F14FD1"/>
    <w:rsid w:val="00F15327"/>
    <w:rsid w:val="00F2562A"/>
    <w:rsid w:val="00F27959"/>
    <w:rsid w:val="00F30B93"/>
    <w:rsid w:val="00F34AE5"/>
    <w:rsid w:val="00F50B21"/>
    <w:rsid w:val="00F63D69"/>
    <w:rsid w:val="00F71F1C"/>
    <w:rsid w:val="00F7669C"/>
    <w:rsid w:val="00FB2E64"/>
    <w:rsid w:val="00FB61BB"/>
    <w:rsid w:val="00FC023A"/>
    <w:rsid w:val="00FC2F91"/>
    <w:rsid w:val="00FC5E40"/>
    <w:rsid w:val="00FC6D1B"/>
    <w:rsid w:val="00FD07FA"/>
    <w:rsid w:val="00FD58DC"/>
    <w:rsid w:val="00FD5DFE"/>
    <w:rsid w:val="00FF24C0"/>
    <w:rsid w:val="00FF46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CD52"/>
  <w15:chartTrackingRefBased/>
  <w15:docId w15:val="{A433D0CF-7C80-4DE4-BC75-B48C7F35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F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CA7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CB"/>
    <w:rPr>
      <w:rFonts w:eastAsiaTheme="majorEastAsia" w:cstheme="majorBidi"/>
      <w:color w:val="272727" w:themeColor="text1" w:themeTint="D8"/>
    </w:rPr>
  </w:style>
  <w:style w:type="paragraph" w:styleId="Title">
    <w:name w:val="Title"/>
    <w:basedOn w:val="Normal"/>
    <w:next w:val="Normal"/>
    <w:link w:val="TitleChar"/>
    <w:uiPriority w:val="10"/>
    <w:qFormat/>
    <w:rsid w:val="00CA7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CB"/>
    <w:pPr>
      <w:spacing w:before="160"/>
      <w:jc w:val="center"/>
    </w:pPr>
    <w:rPr>
      <w:i/>
      <w:iCs/>
      <w:color w:val="404040" w:themeColor="text1" w:themeTint="BF"/>
    </w:rPr>
  </w:style>
  <w:style w:type="character" w:customStyle="1" w:styleId="QuoteChar">
    <w:name w:val="Quote Char"/>
    <w:basedOn w:val="DefaultParagraphFont"/>
    <w:link w:val="Quote"/>
    <w:uiPriority w:val="29"/>
    <w:rsid w:val="00CA72CB"/>
    <w:rPr>
      <w:i/>
      <w:iCs/>
      <w:color w:val="404040" w:themeColor="text1" w:themeTint="BF"/>
    </w:rPr>
  </w:style>
  <w:style w:type="paragraph" w:styleId="ListParagraph">
    <w:name w:val="List Paragraph"/>
    <w:basedOn w:val="Normal"/>
    <w:uiPriority w:val="34"/>
    <w:qFormat/>
    <w:rsid w:val="00CA72CB"/>
    <w:pPr>
      <w:ind w:left="720"/>
      <w:contextualSpacing/>
    </w:pPr>
  </w:style>
  <w:style w:type="character" w:styleId="IntenseEmphasis">
    <w:name w:val="Intense Emphasis"/>
    <w:basedOn w:val="DefaultParagraphFont"/>
    <w:uiPriority w:val="21"/>
    <w:qFormat/>
    <w:rsid w:val="00CA72CB"/>
    <w:rPr>
      <w:i/>
      <w:iCs/>
      <w:color w:val="0F4761" w:themeColor="accent1" w:themeShade="BF"/>
    </w:rPr>
  </w:style>
  <w:style w:type="paragraph" w:styleId="IntenseQuote">
    <w:name w:val="Intense Quote"/>
    <w:basedOn w:val="Normal"/>
    <w:next w:val="Normal"/>
    <w:link w:val="IntenseQuoteChar"/>
    <w:uiPriority w:val="30"/>
    <w:qFormat/>
    <w:rsid w:val="00CA7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2CB"/>
    <w:rPr>
      <w:i/>
      <w:iCs/>
      <w:color w:val="0F4761" w:themeColor="accent1" w:themeShade="BF"/>
    </w:rPr>
  </w:style>
  <w:style w:type="character" w:styleId="IntenseReference">
    <w:name w:val="Intense Reference"/>
    <w:basedOn w:val="DefaultParagraphFont"/>
    <w:uiPriority w:val="32"/>
    <w:qFormat/>
    <w:rsid w:val="00CA72CB"/>
    <w:rPr>
      <w:b/>
      <w:bCs/>
      <w:smallCaps/>
      <w:color w:val="0F4761" w:themeColor="accent1" w:themeShade="BF"/>
      <w:spacing w:val="5"/>
    </w:rPr>
  </w:style>
  <w:style w:type="paragraph" w:styleId="BodyText">
    <w:name w:val="Body Text"/>
    <w:basedOn w:val="Normal"/>
    <w:link w:val="BodyTextChar"/>
    <w:rsid w:val="00A962FC"/>
    <w:pPr>
      <w:widowControl w:val="0"/>
      <w:suppressAutoHyphens/>
      <w:spacing w:after="120"/>
    </w:pPr>
    <w:rPr>
      <w:rFonts w:eastAsia="Lucida Sans Unicode"/>
      <w:lang w:val="lv-LV"/>
    </w:rPr>
  </w:style>
  <w:style w:type="character" w:customStyle="1" w:styleId="BodyTextChar">
    <w:name w:val="Body Text Char"/>
    <w:basedOn w:val="DefaultParagraphFont"/>
    <w:link w:val="BodyText"/>
    <w:rsid w:val="00A962FC"/>
    <w:rPr>
      <w:rFonts w:ascii="Times New Roman" w:eastAsia="Lucida Sans Unicode" w:hAnsi="Times New Roman" w:cs="Times New Roman"/>
      <w:kern w:val="0"/>
      <w:sz w:val="24"/>
      <w:szCs w:val="24"/>
      <w14:ligatures w14:val="none"/>
    </w:rPr>
  </w:style>
  <w:style w:type="character" w:customStyle="1" w:styleId="Noklusjumarindkopasfonts2">
    <w:name w:val="Noklusējuma rindkopas fonts2"/>
    <w:rsid w:val="00A962FC"/>
  </w:style>
  <w:style w:type="paragraph" w:customStyle="1" w:styleId="Parasts2">
    <w:name w:val="Parasts2"/>
    <w:rsid w:val="00A962FC"/>
    <w:pPr>
      <w:suppressAutoHyphens/>
      <w:autoSpaceDN w:val="0"/>
      <w:spacing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BD67B0"/>
    <w:rPr>
      <w:color w:val="467886" w:themeColor="hyperlink"/>
      <w:u w:val="single"/>
    </w:rPr>
  </w:style>
  <w:style w:type="character" w:styleId="UnresolvedMention">
    <w:name w:val="Unresolved Mention"/>
    <w:basedOn w:val="DefaultParagraphFont"/>
    <w:uiPriority w:val="99"/>
    <w:semiHidden/>
    <w:unhideWhenUsed/>
    <w:rsid w:val="00BD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334697">
      <w:bodyDiv w:val="1"/>
      <w:marLeft w:val="0"/>
      <w:marRight w:val="0"/>
      <w:marTop w:val="0"/>
      <w:marBottom w:val="0"/>
      <w:divBdr>
        <w:top w:val="none" w:sz="0" w:space="0" w:color="auto"/>
        <w:left w:val="none" w:sz="0" w:space="0" w:color="auto"/>
        <w:bottom w:val="none" w:sz="0" w:space="0" w:color="auto"/>
        <w:right w:val="none" w:sz="0" w:space="0" w:color="auto"/>
      </w:divBdr>
    </w:div>
    <w:div w:id="1111362931">
      <w:bodyDiv w:val="1"/>
      <w:marLeft w:val="0"/>
      <w:marRight w:val="0"/>
      <w:marTop w:val="0"/>
      <w:marBottom w:val="0"/>
      <w:divBdr>
        <w:top w:val="none" w:sz="0" w:space="0" w:color="auto"/>
        <w:left w:val="none" w:sz="0" w:space="0" w:color="auto"/>
        <w:bottom w:val="none" w:sz="0" w:space="0" w:color="auto"/>
        <w:right w:val="none" w:sz="0" w:space="0" w:color="auto"/>
      </w:divBdr>
    </w:div>
    <w:div w:id="20166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2705</Words>
  <Characters>1542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Jaševs</dc:creator>
  <cp:keywords/>
  <dc:description/>
  <cp:lastModifiedBy>Inga Grīnberga</cp:lastModifiedBy>
  <cp:revision>2</cp:revision>
  <dcterms:created xsi:type="dcterms:W3CDTF">2026-01-05T13:48:00Z</dcterms:created>
  <dcterms:modified xsi:type="dcterms:W3CDTF">2026-01-05T13:48:00Z</dcterms:modified>
</cp:coreProperties>
</file>