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E962D" w14:textId="2F3C6FCF" w:rsidR="00A33F15" w:rsidRDefault="00A33F15" w:rsidP="00A33F15">
      <w:pPr>
        <w:spacing w:after="0" w:line="240" w:lineRule="auto"/>
        <w:ind w:right="45"/>
        <w:jc w:val="right"/>
        <w:rPr>
          <w:iCs/>
          <w:color w:val="000000" w:themeColor="text1"/>
        </w:rPr>
      </w:pPr>
      <w:r>
        <w:rPr>
          <w:iCs/>
          <w:color w:val="000000" w:themeColor="text1"/>
        </w:rPr>
        <w:t>1</w:t>
      </w:r>
      <w:r w:rsidRPr="00D9620E">
        <w:rPr>
          <w:iCs/>
          <w:color w:val="000000" w:themeColor="text1"/>
        </w:rPr>
        <w:t>.P</w:t>
      </w:r>
      <w:r>
        <w:rPr>
          <w:iCs/>
          <w:color w:val="000000" w:themeColor="text1"/>
        </w:rPr>
        <w:t>ielikums</w:t>
      </w:r>
      <w:r w:rsidRPr="00A100B2">
        <w:rPr>
          <w:iCs/>
          <w:color w:val="000000" w:themeColor="text1"/>
        </w:rPr>
        <w:t xml:space="preserve"> </w:t>
      </w:r>
    </w:p>
    <w:p w14:paraId="3A84435E" w14:textId="77777777" w:rsidR="00A33F15" w:rsidRPr="00A100B2" w:rsidRDefault="00A33F15" w:rsidP="00A33F15">
      <w:pPr>
        <w:spacing w:after="0" w:line="240" w:lineRule="auto"/>
        <w:ind w:right="45"/>
        <w:jc w:val="right"/>
        <w:rPr>
          <w:iCs/>
          <w:color w:val="000000" w:themeColor="text1"/>
        </w:rPr>
      </w:pPr>
      <w:r>
        <w:rPr>
          <w:iCs/>
          <w:color w:val="000000" w:themeColor="text1"/>
        </w:rPr>
        <w:t>APSTIPRINĀTS</w:t>
      </w:r>
    </w:p>
    <w:p w14:paraId="7F195346" w14:textId="77777777" w:rsidR="00A33F15" w:rsidRDefault="00A33F15" w:rsidP="00A33F15">
      <w:pPr>
        <w:spacing w:after="0" w:line="240" w:lineRule="auto"/>
        <w:ind w:right="45"/>
        <w:jc w:val="right"/>
        <w:rPr>
          <w:iCs/>
          <w:color w:val="000000" w:themeColor="text1"/>
        </w:rPr>
      </w:pPr>
      <w:r>
        <w:rPr>
          <w:iCs/>
          <w:color w:val="000000" w:themeColor="text1"/>
        </w:rPr>
        <w:t>ar Attīstības pārvaldes vadītājas</w:t>
      </w:r>
    </w:p>
    <w:p w14:paraId="099C9460" w14:textId="3A6E40FF" w:rsidR="00A33F15" w:rsidRPr="00445E2C" w:rsidRDefault="00445E2C" w:rsidP="00A33F15">
      <w:pPr>
        <w:spacing w:after="0" w:line="240" w:lineRule="auto"/>
        <w:ind w:right="45"/>
        <w:jc w:val="right"/>
        <w:rPr>
          <w:rFonts w:cs="Tahoma"/>
          <w:bCs/>
          <w:noProof/>
          <w:color w:val="262626" w:themeColor="text1" w:themeTint="D9"/>
        </w:rPr>
      </w:pPr>
      <w:r w:rsidRPr="00445E2C">
        <w:rPr>
          <w:iCs/>
          <w:color w:val="262626" w:themeColor="text1" w:themeTint="D9"/>
        </w:rPr>
        <w:t>29.01.2026</w:t>
      </w:r>
      <w:r w:rsidR="00A33F15" w:rsidRPr="00445E2C">
        <w:rPr>
          <w:iCs/>
          <w:color w:val="262626" w:themeColor="text1" w:themeTint="D9"/>
        </w:rPr>
        <w:t>. lēmumu Nr.</w:t>
      </w:r>
      <w:r w:rsidR="00A33F15" w:rsidRPr="00445E2C">
        <w:rPr>
          <w:rFonts w:cs="Tahoma"/>
          <w:bCs/>
          <w:noProof/>
          <w:color w:val="262626" w:themeColor="text1" w:themeTint="D9"/>
        </w:rPr>
        <w:t xml:space="preserve"> </w:t>
      </w:r>
      <w:r w:rsidRPr="00445E2C">
        <w:rPr>
          <w:rFonts w:cs="Tahoma"/>
          <w:bCs/>
          <w:noProof/>
          <w:color w:val="262626" w:themeColor="text1" w:themeTint="D9"/>
        </w:rPr>
        <w:t>1-40/26/22</w:t>
      </w:r>
    </w:p>
    <w:p w14:paraId="0EB7B161" w14:textId="77777777" w:rsidR="00E32C93" w:rsidRPr="00A100B2" w:rsidRDefault="00E32C93" w:rsidP="00A33F15">
      <w:pPr>
        <w:spacing w:after="0" w:line="240" w:lineRule="auto"/>
        <w:ind w:right="45"/>
        <w:jc w:val="right"/>
        <w:rPr>
          <w:iCs/>
          <w:color w:val="000000" w:themeColor="text1"/>
        </w:rPr>
      </w:pPr>
    </w:p>
    <w:p w14:paraId="274FAA33" w14:textId="381C97BA" w:rsidR="00121EB4" w:rsidRPr="000011CB" w:rsidRDefault="002D5B59" w:rsidP="002D5B59">
      <w:pPr>
        <w:jc w:val="center"/>
      </w:pPr>
      <w:r w:rsidRPr="000011CB">
        <w:t xml:space="preserve">Bojātu koku izciršanas un atsavināšanas, </w:t>
      </w:r>
      <w:r w:rsidR="003F0015" w:rsidRPr="00E32C93">
        <w:rPr>
          <w:rFonts w:eastAsia="Lucida Sans Unicode"/>
          <w:b/>
          <w:szCs w:val="24"/>
        </w:rPr>
        <w:t>NĪ “Zaļā iela 27”, Jēkabpils, Jēkabpils novadā</w:t>
      </w:r>
      <w:r w:rsidRPr="00E32C93">
        <w:rPr>
          <w:b/>
        </w:rPr>
        <w:t>,</w:t>
      </w:r>
      <w:r w:rsidRPr="000011CB">
        <w:t xml:space="preserve"> izsoles noteikumi</w:t>
      </w:r>
    </w:p>
    <w:p w14:paraId="0B65FA85" w14:textId="09C67DCA" w:rsidR="002D5B59" w:rsidRDefault="002D5B59" w:rsidP="002D5B59">
      <w:pPr>
        <w:pStyle w:val="Sarakstarindkopa"/>
        <w:numPr>
          <w:ilvl w:val="0"/>
          <w:numId w:val="1"/>
        </w:numPr>
        <w:jc w:val="center"/>
        <w:rPr>
          <w:b/>
          <w:bCs/>
        </w:rPr>
      </w:pPr>
      <w:r>
        <w:rPr>
          <w:b/>
          <w:bCs/>
        </w:rPr>
        <w:t>Vispārējie noteikumi</w:t>
      </w:r>
    </w:p>
    <w:p w14:paraId="10E77E2D" w14:textId="3BF58AF8" w:rsidR="00D47397" w:rsidRPr="00344135" w:rsidRDefault="002D5B59" w:rsidP="00344135">
      <w:pPr>
        <w:pStyle w:val="Sarakstarindkopa"/>
        <w:widowControl w:val="0"/>
        <w:numPr>
          <w:ilvl w:val="1"/>
          <w:numId w:val="5"/>
        </w:numPr>
        <w:suppressAutoHyphens/>
        <w:spacing w:line="240" w:lineRule="auto"/>
        <w:ind w:right="-2"/>
        <w:jc w:val="both"/>
        <w:rPr>
          <w:rFonts w:eastAsia="Lucida Sans Unicode"/>
          <w:bCs/>
        </w:rPr>
      </w:pPr>
      <w:r>
        <w:t>Šie izsoles noteikumi nosaka kārtību, kād</w:t>
      </w:r>
      <w:r w:rsidR="00AD24D7">
        <w:t>ā</w:t>
      </w:r>
      <w:r>
        <w:t xml:space="preserve"> tiks rīkota Jēkabpils novada pašvaldības Meža koksnes uz celma, turpmāk tekstā – Objekts, izsole. Koksni paredzēts iegūt sanitārajā izlases cirtē </w:t>
      </w:r>
      <w:r w:rsidR="00172C0E" w:rsidRPr="00344135">
        <w:rPr>
          <w:rFonts w:eastAsia="Lucida Sans Unicode"/>
          <w:bCs/>
          <w:szCs w:val="24"/>
        </w:rPr>
        <w:t>Jēkabpils novada pašvaldībai piederošaj</w:t>
      </w:r>
      <w:r w:rsidR="00111E5B" w:rsidRPr="00344135">
        <w:rPr>
          <w:rFonts w:eastAsia="Lucida Sans Unicode"/>
          <w:bCs/>
          <w:szCs w:val="24"/>
        </w:rPr>
        <w:t>ā</w:t>
      </w:r>
      <w:r w:rsidR="00172C0E" w:rsidRPr="00344135">
        <w:rPr>
          <w:rFonts w:eastAsia="Lucida Sans Unicode"/>
          <w:bCs/>
          <w:szCs w:val="24"/>
        </w:rPr>
        <w:t xml:space="preserve"> nekustamaj</w:t>
      </w:r>
      <w:r w:rsidR="00111E5B" w:rsidRPr="00344135">
        <w:rPr>
          <w:rFonts w:eastAsia="Lucida Sans Unicode"/>
          <w:bCs/>
          <w:szCs w:val="24"/>
        </w:rPr>
        <w:t>ā</w:t>
      </w:r>
      <w:r w:rsidR="00172C0E" w:rsidRPr="00344135">
        <w:rPr>
          <w:rFonts w:eastAsia="Lucida Sans Unicode"/>
          <w:bCs/>
          <w:szCs w:val="24"/>
        </w:rPr>
        <w:t xml:space="preserve"> īpašum</w:t>
      </w:r>
      <w:r w:rsidR="00111E5B" w:rsidRPr="00344135">
        <w:rPr>
          <w:rFonts w:eastAsia="Lucida Sans Unicode"/>
          <w:bCs/>
          <w:szCs w:val="24"/>
        </w:rPr>
        <w:t>ā</w:t>
      </w:r>
      <w:r w:rsidR="00676566" w:rsidRPr="00344135">
        <w:rPr>
          <w:rFonts w:eastAsia="Lucida Sans Unicode"/>
          <w:bCs/>
          <w:szCs w:val="24"/>
        </w:rPr>
        <w:t xml:space="preserve"> </w:t>
      </w:r>
      <w:r w:rsidR="00676566" w:rsidRPr="00344135">
        <w:rPr>
          <w:rFonts w:eastAsia="Lucida Sans Unicode"/>
          <w:bCs/>
        </w:rPr>
        <w:t>“Zaļā iela 27”, ar kadastra apzīmējumu 56010020038, Jēkabpils, Jēkabpils novads</w:t>
      </w:r>
      <w:r w:rsidR="00132722" w:rsidRPr="00344135">
        <w:rPr>
          <w:rFonts w:eastAsia="Lucida Sans Unicode"/>
          <w:bCs/>
        </w:rPr>
        <w:t>.</w:t>
      </w:r>
    </w:p>
    <w:p w14:paraId="523FC32D" w14:textId="31C7BA6C" w:rsidR="002D5B59" w:rsidRPr="002D5B59" w:rsidRDefault="002D5B59" w:rsidP="005D684C">
      <w:pPr>
        <w:pStyle w:val="Sarakstarindkopa"/>
        <w:spacing w:line="240" w:lineRule="auto"/>
        <w:ind w:left="499"/>
        <w:jc w:val="both"/>
        <w:rPr>
          <w:b/>
          <w:bCs/>
        </w:rPr>
      </w:pPr>
      <w:r>
        <w:t xml:space="preserve"> Izsole tiek organizēta saskaņā ar Publiskas personas mantas atsavināšanas likumu.</w:t>
      </w:r>
    </w:p>
    <w:p w14:paraId="7B4771E5" w14:textId="77777777" w:rsidR="002D5B59" w:rsidRPr="002D5B59" w:rsidRDefault="002D5B59" w:rsidP="002D5B59">
      <w:pPr>
        <w:pStyle w:val="Sarakstarindkopa"/>
        <w:ind w:left="1080"/>
        <w:jc w:val="both"/>
        <w:rPr>
          <w:b/>
          <w:bCs/>
        </w:rPr>
      </w:pPr>
    </w:p>
    <w:p w14:paraId="7E4E0C2D" w14:textId="46EFBBF2" w:rsidR="002D5B59" w:rsidRPr="002D5B59" w:rsidRDefault="002D5B59" w:rsidP="00E32C93">
      <w:pPr>
        <w:pStyle w:val="Sarakstarindkopa"/>
        <w:numPr>
          <w:ilvl w:val="0"/>
          <w:numId w:val="2"/>
        </w:numPr>
        <w:jc w:val="center"/>
        <w:rPr>
          <w:b/>
          <w:bCs/>
        </w:rPr>
      </w:pPr>
      <w:r w:rsidRPr="002D5B59">
        <w:rPr>
          <w:b/>
          <w:bCs/>
        </w:rPr>
        <w:t>Objekts</w:t>
      </w:r>
    </w:p>
    <w:p w14:paraId="489CEED8" w14:textId="54CB5D6D" w:rsidR="00777E7C" w:rsidRDefault="002D5B59" w:rsidP="00F76A36">
      <w:pPr>
        <w:pStyle w:val="Sarakstarindkopa"/>
        <w:numPr>
          <w:ilvl w:val="1"/>
          <w:numId w:val="2"/>
        </w:numPr>
        <w:spacing w:line="240" w:lineRule="auto"/>
        <w:jc w:val="both"/>
      </w:pPr>
      <w:r>
        <w:t xml:space="preserve">Ziņas par izsolē pārdodamo objektu: </w:t>
      </w:r>
      <w:r w:rsidR="0015368B">
        <w:t xml:space="preserve">meža koksne uz celma (kopējais pārdodamais likvīda koksnes apjoms </w:t>
      </w:r>
      <w:r w:rsidR="00B2058D" w:rsidRPr="00B2058D">
        <w:rPr>
          <w:rFonts w:eastAsia="Lucida Sans Unicode"/>
          <w:b/>
          <w:bCs/>
          <w:szCs w:val="24"/>
        </w:rPr>
        <w:t xml:space="preserve">312,77 </w:t>
      </w:r>
      <w:r w:rsidR="0015368B">
        <w:t>kubikmetri (</w:t>
      </w:r>
      <w:r w:rsidR="00777E7C">
        <w:t>sanitārajā izlases cirtē</w:t>
      </w:r>
      <w:r w:rsidR="00B2058D">
        <w:t xml:space="preserve"> </w:t>
      </w:r>
      <w:r w:rsidR="00777E7C" w:rsidRPr="00777E7C">
        <w:rPr>
          <w:rFonts w:eastAsia="Lucida Sans Unicode"/>
          <w:bCs/>
          <w:szCs w:val="24"/>
        </w:rPr>
        <w:t>izcērtamie koki</w:t>
      </w:r>
      <w:r w:rsidR="0015368B">
        <w:t>), kas atrodas Jēkabpils novada pašvaldībai piederošaj</w:t>
      </w:r>
      <w:r w:rsidR="00B2058D">
        <w:t>ā</w:t>
      </w:r>
      <w:r w:rsidR="0015368B">
        <w:t xml:space="preserve"> nekustamaj</w:t>
      </w:r>
      <w:r w:rsidR="00B2058D">
        <w:t>ā</w:t>
      </w:r>
      <w:r w:rsidR="0015368B">
        <w:t xml:space="preserve"> īpašum</w:t>
      </w:r>
      <w:r w:rsidR="00B2058D">
        <w:t>ā</w:t>
      </w:r>
      <w:r w:rsidR="00777E7C">
        <w:t>.</w:t>
      </w:r>
    </w:p>
    <w:p w14:paraId="122E1CFA" w14:textId="6429BF0A" w:rsidR="0015368B" w:rsidRDefault="0015368B" w:rsidP="00F76A36">
      <w:pPr>
        <w:pStyle w:val="Sarakstarindkopa"/>
        <w:numPr>
          <w:ilvl w:val="1"/>
          <w:numId w:val="2"/>
        </w:numPr>
        <w:spacing w:line="240" w:lineRule="auto"/>
        <w:jc w:val="both"/>
      </w:pPr>
      <w:r>
        <w:t>Izsolē pārdodamajam objektam Valsts meža Dienvidu virsmežniecībā ir izsniegt</w:t>
      </w:r>
      <w:r w:rsidR="00B2058D">
        <w:t>s</w:t>
      </w:r>
      <w:r>
        <w:t xml:space="preserve"> apliecinājum</w:t>
      </w:r>
      <w:r w:rsidR="00B2058D">
        <w:t>s</w:t>
      </w:r>
      <w:r>
        <w:t xml:space="preserve"> koku izciršanai, ar kopējo izcērtamo platību sanitārajā izlases cirtē </w:t>
      </w:r>
      <w:r w:rsidR="00B2058D">
        <w:t xml:space="preserve">19,89 </w:t>
      </w:r>
      <w:r>
        <w:t>ha</w:t>
      </w:r>
      <w:r w:rsidR="00F670B2">
        <w:t xml:space="preserve"> p</w:t>
      </w:r>
      <w:r>
        <w:t>latībā.</w:t>
      </w:r>
    </w:p>
    <w:p w14:paraId="56D5EAB2" w14:textId="77777777" w:rsidR="0015368B" w:rsidRDefault="0015368B" w:rsidP="0015368B">
      <w:pPr>
        <w:pStyle w:val="Sarakstarindkopa"/>
        <w:ind w:left="1080"/>
      </w:pPr>
    </w:p>
    <w:p w14:paraId="7218D2ED" w14:textId="2ED979AD" w:rsidR="0015368B" w:rsidRDefault="0015368B" w:rsidP="0015368B">
      <w:pPr>
        <w:pStyle w:val="Sarakstarindkopa"/>
        <w:numPr>
          <w:ilvl w:val="0"/>
          <w:numId w:val="2"/>
        </w:numPr>
        <w:jc w:val="center"/>
        <w:rPr>
          <w:b/>
          <w:bCs/>
        </w:rPr>
      </w:pPr>
      <w:r w:rsidRPr="0015368B">
        <w:rPr>
          <w:b/>
          <w:bCs/>
        </w:rPr>
        <w:t>Objekta cena</w:t>
      </w:r>
    </w:p>
    <w:p w14:paraId="39D7BD0B" w14:textId="3D498197" w:rsidR="0015368B" w:rsidRPr="0015368B" w:rsidRDefault="0015368B" w:rsidP="00F76A36">
      <w:pPr>
        <w:pStyle w:val="Sarakstarindkopa"/>
        <w:numPr>
          <w:ilvl w:val="1"/>
          <w:numId w:val="2"/>
        </w:numPr>
        <w:spacing w:line="240" w:lineRule="auto"/>
        <w:jc w:val="both"/>
        <w:rPr>
          <w:b/>
          <w:bCs/>
        </w:rPr>
      </w:pPr>
      <w:r>
        <w:t xml:space="preserve">Objekta nosacītā cena, kas ir izsoles sākotnējā cena </w:t>
      </w:r>
      <w:r w:rsidR="00890FFD" w:rsidRPr="00890FFD">
        <w:rPr>
          <w:rFonts w:eastAsia="Times New Roman"/>
          <w:b/>
          <w:bCs/>
          <w:szCs w:val="24"/>
        </w:rPr>
        <w:t>3847</w:t>
      </w:r>
      <w:r w:rsidR="00B075BC">
        <w:rPr>
          <w:rFonts w:eastAsia="Times New Roman"/>
          <w:b/>
          <w:bCs/>
          <w:szCs w:val="24"/>
        </w:rPr>
        <w:t>,</w:t>
      </w:r>
      <w:r w:rsidR="00890FFD" w:rsidRPr="00890FFD">
        <w:rPr>
          <w:rFonts w:eastAsia="Times New Roman"/>
          <w:b/>
          <w:bCs/>
          <w:szCs w:val="24"/>
        </w:rPr>
        <w:t>00 EUR</w:t>
      </w:r>
      <w:r w:rsidR="00890FFD" w:rsidRPr="00890FFD">
        <w:rPr>
          <w:rFonts w:eastAsia="Times New Roman"/>
          <w:szCs w:val="24"/>
        </w:rPr>
        <w:t xml:space="preserve"> (trīs tūkstoši astoņi simti četrdesmit septiņi eiro, 00 centi)</w:t>
      </w:r>
      <w:r>
        <w:t>.</w:t>
      </w:r>
    </w:p>
    <w:p w14:paraId="40FD2A01" w14:textId="65B53BF7" w:rsidR="0015368B" w:rsidRPr="0015368B" w:rsidRDefault="0015368B" w:rsidP="00F76A36">
      <w:pPr>
        <w:pStyle w:val="Sarakstarindkopa"/>
        <w:numPr>
          <w:ilvl w:val="1"/>
          <w:numId w:val="2"/>
        </w:numPr>
        <w:spacing w:line="240" w:lineRule="auto"/>
        <w:jc w:val="both"/>
        <w:rPr>
          <w:b/>
          <w:bCs/>
        </w:rPr>
      </w:pPr>
      <w:r>
        <w:t>Maksāšanas līdzeklis: EUR (</w:t>
      </w:r>
      <w:r w:rsidRPr="0015368B">
        <w:rPr>
          <w:i/>
          <w:iCs/>
        </w:rPr>
        <w:t>Eiro</w:t>
      </w:r>
      <w:r>
        <w:t>) 100% apmērā.</w:t>
      </w:r>
    </w:p>
    <w:p w14:paraId="1828092A" w14:textId="77777777" w:rsidR="0015368B" w:rsidRPr="0015368B" w:rsidRDefault="0015368B" w:rsidP="0015368B">
      <w:pPr>
        <w:pStyle w:val="Sarakstarindkopa"/>
        <w:ind w:left="1080"/>
        <w:jc w:val="both"/>
        <w:rPr>
          <w:b/>
          <w:bCs/>
        </w:rPr>
      </w:pPr>
    </w:p>
    <w:p w14:paraId="7F3F4BF0" w14:textId="77777777" w:rsidR="0015368B" w:rsidRDefault="0015368B" w:rsidP="0015368B">
      <w:pPr>
        <w:pStyle w:val="Sarakstarindkopa"/>
        <w:numPr>
          <w:ilvl w:val="0"/>
          <w:numId w:val="2"/>
        </w:numPr>
        <w:jc w:val="center"/>
        <w:rPr>
          <w:b/>
          <w:bCs/>
        </w:rPr>
      </w:pPr>
      <w:r>
        <w:rPr>
          <w:b/>
          <w:bCs/>
        </w:rPr>
        <w:t>Izsoles organizēšana un izsole</w:t>
      </w:r>
    </w:p>
    <w:p w14:paraId="2C949D7A" w14:textId="32776016" w:rsidR="00D6193C" w:rsidRPr="00D6193C" w:rsidRDefault="0015368B" w:rsidP="00F76A36">
      <w:pPr>
        <w:pStyle w:val="Sarakstarindkopa"/>
        <w:numPr>
          <w:ilvl w:val="1"/>
          <w:numId w:val="2"/>
        </w:numPr>
        <w:spacing w:line="240" w:lineRule="auto"/>
        <w:jc w:val="both"/>
        <w:rPr>
          <w:b/>
          <w:bCs/>
        </w:rPr>
      </w:pPr>
      <w:r w:rsidRPr="0015368B">
        <w:rPr>
          <w:rFonts w:eastAsia="Lucida Sans Unicode"/>
          <w:szCs w:val="24"/>
          <w:lang w:eastAsia="lv-LV"/>
        </w:rPr>
        <w:t xml:space="preserve">Sludinājumu par izsoli publicē laikrakstā </w:t>
      </w:r>
      <w:r w:rsidR="00B075BC">
        <w:rPr>
          <w:rFonts w:eastAsia="Lucida Sans Unicode"/>
          <w:szCs w:val="24"/>
          <w:lang w:eastAsia="lv-LV"/>
        </w:rPr>
        <w:t>“</w:t>
      </w:r>
      <w:r w:rsidRPr="0015368B">
        <w:rPr>
          <w:rFonts w:eastAsia="Lucida Sans Unicode"/>
          <w:szCs w:val="24"/>
          <w:lang w:eastAsia="lv-LV"/>
        </w:rPr>
        <w:t xml:space="preserve">Jēkabpils Novada Vēstis” un Jēkabpils novada pašvaldības mājas lapā </w:t>
      </w:r>
      <w:hyperlink r:id="rId5" w:history="1">
        <w:r w:rsidRPr="0015368B">
          <w:rPr>
            <w:rFonts w:eastAsia="Lucida Sans Unicode"/>
            <w:color w:val="0000FF"/>
            <w:szCs w:val="24"/>
            <w:u w:val="single"/>
            <w:lang w:eastAsia="lv-LV"/>
          </w:rPr>
          <w:t>www.jekabpils.lv</w:t>
        </w:r>
      </w:hyperlink>
      <w:r w:rsidR="00976B2B">
        <w:t xml:space="preserve">, publiskajā vietnē </w:t>
      </w:r>
      <w:r w:rsidR="007E47E4">
        <w:t>“</w:t>
      </w:r>
      <w:r w:rsidR="00976B2B">
        <w:t>Latvijas vēstnesis</w:t>
      </w:r>
      <w:r w:rsidR="007E47E4">
        <w:t>”</w:t>
      </w:r>
      <w:r w:rsidRPr="0015368B">
        <w:rPr>
          <w:rFonts w:eastAsia="Lucida Sans Unicode"/>
          <w:szCs w:val="24"/>
          <w:lang w:eastAsia="lv-LV"/>
        </w:rPr>
        <w:t>.</w:t>
      </w:r>
    </w:p>
    <w:p w14:paraId="686C2FAD" w14:textId="4BB43A7A" w:rsidR="00D6193C" w:rsidRPr="00D6193C" w:rsidRDefault="0015368B" w:rsidP="00F76A36">
      <w:pPr>
        <w:pStyle w:val="Sarakstarindkopa"/>
        <w:numPr>
          <w:ilvl w:val="1"/>
          <w:numId w:val="2"/>
        </w:numPr>
        <w:spacing w:line="240" w:lineRule="auto"/>
        <w:jc w:val="both"/>
        <w:rPr>
          <w:b/>
          <w:bCs/>
        </w:rPr>
      </w:pPr>
      <w:r w:rsidRPr="00D6193C">
        <w:rPr>
          <w:rFonts w:eastAsia="Lucida Sans Unicode"/>
          <w:szCs w:val="24"/>
          <w:lang w:eastAsia="lv-LV"/>
        </w:rPr>
        <w:t>Informācija par izsoli un izsoles noteikumi pieejami Jēkabpils novada Attīstības pārvaldē Rīgas ielā 150A, Jēkabpilī, Jēkabpils novadā 1.stāvā 7. kabinetā pie komisijas sekretār</w:t>
      </w:r>
      <w:r w:rsidR="007516D4">
        <w:rPr>
          <w:rFonts w:eastAsia="Lucida Sans Unicode"/>
          <w:szCs w:val="24"/>
          <w:lang w:eastAsia="lv-LV"/>
        </w:rPr>
        <w:t>a</w:t>
      </w:r>
      <w:r w:rsidRPr="00D6193C">
        <w:rPr>
          <w:rFonts w:eastAsia="Lucida Sans Unicode"/>
          <w:szCs w:val="24"/>
          <w:lang w:eastAsia="lv-LV"/>
        </w:rPr>
        <w:t>.</w:t>
      </w:r>
    </w:p>
    <w:p w14:paraId="6BFBB2B6" w14:textId="28AE07A2" w:rsidR="00D6193C" w:rsidRPr="00EC030E" w:rsidRDefault="0015368B" w:rsidP="00F76A36">
      <w:pPr>
        <w:pStyle w:val="Sarakstarindkopa"/>
        <w:numPr>
          <w:ilvl w:val="1"/>
          <w:numId w:val="2"/>
        </w:numPr>
        <w:spacing w:line="240" w:lineRule="auto"/>
        <w:jc w:val="both"/>
        <w:rPr>
          <w:b/>
          <w:bCs/>
        </w:rPr>
      </w:pPr>
      <w:r w:rsidRPr="00D6193C">
        <w:rPr>
          <w:rFonts w:eastAsia="Lucida Sans Unicode"/>
          <w:bCs/>
          <w:szCs w:val="24"/>
          <w:lang w:eastAsia="lv-LV"/>
        </w:rPr>
        <w:t xml:space="preserve">Izsole </w:t>
      </w:r>
      <w:r w:rsidRPr="00F77DD9">
        <w:rPr>
          <w:rFonts w:eastAsia="Lucida Sans Unicode"/>
          <w:bCs/>
          <w:szCs w:val="24"/>
          <w:lang w:eastAsia="lv-LV"/>
        </w:rPr>
        <w:t xml:space="preserve">notiek </w:t>
      </w:r>
      <w:r w:rsidR="00F77DD9" w:rsidRPr="00F77DD9">
        <w:rPr>
          <w:rFonts w:eastAsia="Lucida Sans Unicode"/>
          <w:b/>
          <w:szCs w:val="24"/>
          <w:lang w:eastAsia="lv-LV"/>
        </w:rPr>
        <w:t>11</w:t>
      </w:r>
      <w:r w:rsidR="00AF64DB" w:rsidRPr="00F77DD9">
        <w:rPr>
          <w:rFonts w:eastAsia="Lucida Sans Unicode"/>
          <w:b/>
          <w:szCs w:val="24"/>
          <w:lang w:eastAsia="lv-LV"/>
        </w:rPr>
        <w:t>.0</w:t>
      </w:r>
      <w:r w:rsidR="00F77DD9" w:rsidRPr="00F77DD9">
        <w:rPr>
          <w:rFonts w:eastAsia="Lucida Sans Unicode"/>
          <w:b/>
          <w:szCs w:val="24"/>
          <w:lang w:eastAsia="lv-LV"/>
        </w:rPr>
        <w:t>3</w:t>
      </w:r>
      <w:r w:rsidR="00AF64DB" w:rsidRPr="00F77DD9">
        <w:rPr>
          <w:rFonts w:eastAsia="Lucida Sans Unicode"/>
          <w:b/>
          <w:szCs w:val="24"/>
          <w:lang w:eastAsia="lv-LV"/>
        </w:rPr>
        <w:t>.</w:t>
      </w:r>
      <w:r w:rsidR="00D6193C" w:rsidRPr="00F77DD9">
        <w:rPr>
          <w:rFonts w:eastAsia="Lucida Sans Unicode"/>
          <w:b/>
          <w:szCs w:val="24"/>
          <w:lang w:eastAsia="lv-LV"/>
        </w:rPr>
        <w:t>202</w:t>
      </w:r>
      <w:r w:rsidR="00AF64DB" w:rsidRPr="00F77DD9">
        <w:rPr>
          <w:rFonts w:eastAsia="Lucida Sans Unicode"/>
          <w:b/>
          <w:szCs w:val="24"/>
          <w:lang w:eastAsia="lv-LV"/>
        </w:rPr>
        <w:t>6</w:t>
      </w:r>
      <w:r w:rsidRPr="00F77DD9">
        <w:rPr>
          <w:rFonts w:eastAsia="Lucida Sans Unicode"/>
          <w:b/>
          <w:szCs w:val="24"/>
          <w:lang w:eastAsia="lv-LV"/>
        </w:rPr>
        <w:t>, plkst</w:t>
      </w:r>
      <w:r w:rsidRPr="00EC030E">
        <w:rPr>
          <w:rFonts w:eastAsia="Lucida Sans Unicode"/>
          <w:b/>
          <w:szCs w:val="24"/>
          <w:lang w:eastAsia="lv-LV"/>
        </w:rPr>
        <w:t xml:space="preserve">. </w:t>
      </w:r>
      <w:r w:rsidR="00F77DD9">
        <w:rPr>
          <w:rFonts w:eastAsia="Lucida Sans Unicode"/>
          <w:b/>
          <w:szCs w:val="24"/>
          <w:lang w:eastAsia="lv-LV"/>
        </w:rPr>
        <w:t>11</w:t>
      </w:r>
      <w:r w:rsidR="00D6193C" w:rsidRPr="00EC030E">
        <w:rPr>
          <w:rFonts w:eastAsia="Lucida Sans Unicode"/>
          <w:b/>
          <w:szCs w:val="24"/>
          <w:lang w:eastAsia="lv-LV"/>
        </w:rPr>
        <w:t>:</w:t>
      </w:r>
      <w:r w:rsidR="00F77DD9">
        <w:rPr>
          <w:rFonts w:eastAsia="Lucida Sans Unicode"/>
          <w:b/>
          <w:szCs w:val="24"/>
          <w:lang w:eastAsia="lv-LV"/>
        </w:rPr>
        <w:t>0</w:t>
      </w:r>
      <w:r w:rsidR="00D6193C" w:rsidRPr="00EC030E">
        <w:rPr>
          <w:rFonts w:eastAsia="Lucida Sans Unicode"/>
          <w:b/>
          <w:szCs w:val="24"/>
          <w:lang w:eastAsia="lv-LV"/>
        </w:rPr>
        <w:t>0</w:t>
      </w:r>
      <w:r w:rsidRPr="00EC030E">
        <w:rPr>
          <w:rFonts w:eastAsia="Lucida Sans Unicode"/>
          <w:b/>
          <w:szCs w:val="24"/>
          <w:lang w:eastAsia="lv-LV"/>
        </w:rPr>
        <w:t xml:space="preserve">, </w:t>
      </w:r>
      <w:r w:rsidRPr="00EC030E">
        <w:rPr>
          <w:b/>
          <w:szCs w:val="24"/>
        </w:rPr>
        <w:t>Rīgas ielā 150A, Jēkabpilī, Jēkabpils novadā</w:t>
      </w:r>
      <w:r w:rsidR="00B075BC">
        <w:rPr>
          <w:b/>
          <w:szCs w:val="24"/>
        </w:rPr>
        <w:t>,</w:t>
      </w:r>
      <w:r w:rsidRPr="00EC030E">
        <w:rPr>
          <w:b/>
          <w:szCs w:val="24"/>
        </w:rPr>
        <w:t xml:space="preserve"> 1.stāvā, sēžu zālē.</w:t>
      </w:r>
    </w:p>
    <w:p w14:paraId="15EB3E79" w14:textId="77777777" w:rsidR="00D6193C" w:rsidRPr="00D6193C" w:rsidRDefault="0015368B" w:rsidP="00F76A36">
      <w:pPr>
        <w:pStyle w:val="Sarakstarindkopa"/>
        <w:numPr>
          <w:ilvl w:val="1"/>
          <w:numId w:val="2"/>
        </w:numPr>
        <w:spacing w:line="240" w:lineRule="auto"/>
        <w:jc w:val="both"/>
        <w:rPr>
          <w:b/>
          <w:bCs/>
        </w:rPr>
      </w:pPr>
      <w:r w:rsidRPr="00D6193C">
        <w:rPr>
          <w:rFonts w:eastAsia="Lucida Sans Unicode"/>
          <w:bCs/>
          <w:szCs w:val="24"/>
          <w:lang w:eastAsia="lv-LV"/>
        </w:rPr>
        <w:t>Izsolāmā manta tiek pārdota mutiskā izsolē ar augšupejošu soli.</w:t>
      </w:r>
    </w:p>
    <w:p w14:paraId="0DCF69A5" w14:textId="2FD845A1" w:rsidR="00D6193C" w:rsidRPr="00D6193C" w:rsidRDefault="0015368B" w:rsidP="00F76A36">
      <w:pPr>
        <w:pStyle w:val="Sarakstarindkopa"/>
        <w:numPr>
          <w:ilvl w:val="1"/>
          <w:numId w:val="2"/>
        </w:numPr>
        <w:spacing w:line="240" w:lineRule="auto"/>
        <w:jc w:val="both"/>
        <w:rPr>
          <w:b/>
          <w:bCs/>
        </w:rPr>
      </w:pPr>
      <w:r w:rsidRPr="00D6193C">
        <w:rPr>
          <w:rFonts w:eastAsia="Lucida Sans Unicode"/>
          <w:color w:val="000000"/>
          <w:szCs w:val="24"/>
          <w:lang w:eastAsia="lv-LV"/>
        </w:rPr>
        <w:t xml:space="preserve">Lai varētu </w:t>
      </w:r>
      <w:r w:rsidRPr="00EC030E">
        <w:rPr>
          <w:rFonts w:eastAsia="Lucida Sans Unicode"/>
          <w:color w:val="000000"/>
          <w:szCs w:val="24"/>
          <w:lang w:eastAsia="lv-LV"/>
        </w:rPr>
        <w:t xml:space="preserve">piedalīties izsolē izsoles dalībniekiem </w:t>
      </w:r>
      <w:r w:rsidR="007516D4" w:rsidRPr="00F77DD9">
        <w:rPr>
          <w:rFonts w:eastAsia="Lucida Sans Unicode"/>
          <w:color w:val="000000"/>
          <w:szCs w:val="24"/>
          <w:lang w:eastAsia="lv-LV"/>
        </w:rPr>
        <w:t xml:space="preserve">līdz </w:t>
      </w:r>
      <w:r w:rsidR="00F77DD9" w:rsidRPr="00F77DD9">
        <w:rPr>
          <w:rFonts w:eastAsia="Lucida Sans Unicode"/>
          <w:b/>
          <w:szCs w:val="24"/>
          <w:lang w:eastAsia="lv-LV"/>
        </w:rPr>
        <w:t>06</w:t>
      </w:r>
      <w:r w:rsidR="00F20A69" w:rsidRPr="00F77DD9">
        <w:rPr>
          <w:rFonts w:eastAsia="Lucida Sans Unicode"/>
          <w:b/>
          <w:szCs w:val="24"/>
          <w:lang w:eastAsia="lv-LV"/>
        </w:rPr>
        <w:t>.0</w:t>
      </w:r>
      <w:r w:rsidR="00F77DD9" w:rsidRPr="00F77DD9">
        <w:rPr>
          <w:rFonts w:eastAsia="Lucida Sans Unicode"/>
          <w:b/>
          <w:szCs w:val="24"/>
          <w:lang w:eastAsia="lv-LV"/>
        </w:rPr>
        <w:t>3</w:t>
      </w:r>
      <w:r w:rsidR="007516D4" w:rsidRPr="00F77DD9">
        <w:rPr>
          <w:rFonts w:eastAsia="Lucida Sans Unicode"/>
          <w:b/>
          <w:szCs w:val="24"/>
          <w:lang w:eastAsia="lv-LV"/>
        </w:rPr>
        <w:t>.202</w:t>
      </w:r>
      <w:r w:rsidR="00F20A69" w:rsidRPr="00F77DD9">
        <w:rPr>
          <w:rFonts w:eastAsia="Lucida Sans Unicode"/>
          <w:b/>
          <w:szCs w:val="24"/>
          <w:lang w:eastAsia="lv-LV"/>
        </w:rPr>
        <w:t>6</w:t>
      </w:r>
      <w:r w:rsidR="00B075BC">
        <w:rPr>
          <w:rFonts w:eastAsia="Lucida Sans Unicode"/>
          <w:b/>
          <w:szCs w:val="24"/>
          <w:lang w:eastAsia="lv-LV"/>
        </w:rPr>
        <w:t>.,</w:t>
      </w:r>
      <w:r w:rsidR="007516D4" w:rsidRPr="00F77DD9">
        <w:rPr>
          <w:rFonts w:eastAsia="Lucida Sans Unicode"/>
          <w:b/>
          <w:szCs w:val="24"/>
          <w:lang w:eastAsia="lv-LV"/>
        </w:rPr>
        <w:t xml:space="preserve"> plkst. </w:t>
      </w:r>
      <w:r w:rsidR="00EC030E" w:rsidRPr="00F77DD9">
        <w:rPr>
          <w:rFonts w:eastAsia="Lucida Sans Unicode"/>
          <w:b/>
          <w:szCs w:val="24"/>
          <w:lang w:eastAsia="lv-LV"/>
        </w:rPr>
        <w:t>12</w:t>
      </w:r>
      <w:r w:rsidR="007516D4" w:rsidRPr="00F77DD9">
        <w:rPr>
          <w:rFonts w:eastAsia="Lucida Sans Unicode"/>
          <w:b/>
          <w:szCs w:val="24"/>
          <w:lang w:eastAsia="lv-LV"/>
        </w:rPr>
        <w:t xml:space="preserve">:00, </w:t>
      </w:r>
      <w:r w:rsidR="007516D4" w:rsidRPr="00F77DD9">
        <w:rPr>
          <w:rFonts w:eastAsia="Lucida Sans Unicode"/>
          <w:color w:val="000000"/>
          <w:szCs w:val="24"/>
          <w:lang w:eastAsia="lv-LV"/>
        </w:rPr>
        <w:t xml:space="preserve">jāiesniedz pieteikums un līdz </w:t>
      </w:r>
      <w:r w:rsidR="00F77DD9" w:rsidRPr="00F77DD9">
        <w:rPr>
          <w:rFonts w:eastAsia="Lucida Sans Unicode"/>
          <w:b/>
          <w:szCs w:val="24"/>
          <w:lang w:eastAsia="lv-LV"/>
        </w:rPr>
        <w:t>06.03.2026</w:t>
      </w:r>
      <w:r w:rsidR="00EC030E" w:rsidRPr="00F77DD9">
        <w:rPr>
          <w:rFonts w:eastAsia="Lucida Sans Unicode"/>
          <w:b/>
          <w:szCs w:val="24"/>
          <w:lang w:eastAsia="lv-LV"/>
        </w:rPr>
        <w:t>.</w:t>
      </w:r>
      <w:r w:rsidR="00EC030E" w:rsidRPr="00F77DD9">
        <w:rPr>
          <w:rFonts w:eastAsia="Lucida Sans Unicode"/>
          <w:bCs/>
          <w:szCs w:val="24"/>
          <w:lang w:eastAsia="lv-LV"/>
        </w:rPr>
        <w:t xml:space="preserve"> (ieskaitot)</w:t>
      </w:r>
      <w:r w:rsidR="007516D4" w:rsidRPr="00F77DD9">
        <w:rPr>
          <w:rFonts w:eastAsia="Lucida Sans Unicode"/>
          <w:bCs/>
          <w:szCs w:val="24"/>
          <w:lang w:eastAsia="lv-LV"/>
        </w:rPr>
        <w:t>,</w:t>
      </w:r>
      <w:r w:rsidR="007516D4" w:rsidRPr="00F77DD9">
        <w:rPr>
          <w:rFonts w:eastAsia="Lucida Sans Unicode"/>
          <w:b/>
          <w:szCs w:val="24"/>
          <w:lang w:eastAsia="lv-LV"/>
        </w:rPr>
        <w:t xml:space="preserve"> </w:t>
      </w:r>
      <w:r w:rsidRPr="00F77DD9">
        <w:rPr>
          <w:rFonts w:eastAsia="Lucida Sans Unicode"/>
          <w:color w:val="000000"/>
          <w:szCs w:val="24"/>
          <w:lang w:eastAsia="lv-LV"/>
        </w:rPr>
        <w:t>jāiemaksā Jēkabpils novada</w:t>
      </w:r>
      <w:r w:rsidRPr="00D6193C">
        <w:rPr>
          <w:rFonts w:eastAsia="Lucida Sans Unicode"/>
          <w:color w:val="000000"/>
          <w:szCs w:val="24"/>
          <w:lang w:eastAsia="lv-LV"/>
        </w:rPr>
        <w:t xml:space="preserve"> pašvaldības kontā </w:t>
      </w:r>
      <w:r w:rsidRPr="00D6193C">
        <w:rPr>
          <w:rFonts w:eastAsia="Lucida Sans Unicode"/>
          <w:szCs w:val="24"/>
          <w:lang w:eastAsia="lv-LV"/>
        </w:rPr>
        <w:t>LV87 UNLA 0009 0131 30793 A/S SEB bankā, kods UNLALV2X</w:t>
      </w:r>
      <w:r w:rsidRPr="00D6193C">
        <w:rPr>
          <w:rFonts w:eastAsia="Lucida Sans Unicode"/>
          <w:color w:val="000000"/>
          <w:szCs w:val="24"/>
          <w:lang w:eastAsia="lv-LV"/>
        </w:rPr>
        <w:t xml:space="preserve"> nodrošinājums 10% apmērā no </w:t>
      </w:r>
      <w:r w:rsidR="00003392">
        <w:rPr>
          <w:rFonts w:eastAsia="Lucida Sans Unicode"/>
          <w:color w:val="000000"/>
          <w:szCs w:val="24"/>
          <w:lang w:eastAsia="lv-LV"/>
        </w:rPr>
        <w:t>2</w:t>
      </w:r>
      <w:r w:rsidR="009C6C8E">
        <w:rPr>
          <w:rFonts w:eastAsia="Lucida Sans Unicode"/>
          <w:color w:val="000000"/>
          <w:szCs w:val="24"/>
          <w:lang w:eastAsia="lv-LV"/>
        </w:rPr>
        <w:t>.1.</w:t>
      </w:r>
      <w:r w:rsidRPr="00D6193C">
        <w:rPr>
          <w:rFonts w:eastAsia="Lucida Sans Unicode"/>
          <w:color w:val="000000"/>
          <w:szCs w:val="24"/>
          <w:lang w:eastAsia="lv-LV"/>
        </w:rPr>
        <w:t xml:space="preserve"> punktā minētās izsolāmās mantas nosacītās cenas</w:t>
      </w:r>
      <w:r w:rsidR="001A590F">
        <w:rPr>
          <w:rFonts w:eastAsia="Lucida Sans Unicode"/>
          <w:color w:val="000000"/>
          <w:szCs w:val="24"/>
          <w:lang w:eastAsia="lv-LV"/>
        </w:rPr>
        <w:t xml:space="preserve"> </w:t>
      </w:r>
      <w:r w:rsidR="00C241A6">
        <w:rPr>
          <w:rFonts w:eastAsia="Lucida Sans Unicode"/>
          <w:color w:val="000000"/>
          <w:szCs w:val="24"/>
          <w:lang w:eastAsia="lv-LV"/>
        </w:rPr>
        <w:t>–</w:t>
      </w:r>
      <w:r w:rsidR="001A590F">
        <w:rPr>
          <w:rFonts w:eastAsia="Lucida Sans Unicode"/>
          <w:color w:val="000000"/>
          <w:szCs w:val="24"/>
          <w:lang w:eastAsia="lv-LV"/>
        </w:rPr>
        <w:t xml:space="preserve"> </w:t>
      </w:r>
      <w:r w:rsidR="00C241A6">
        <w:rPr>
          <w:rFonts w:eastAsia="Times New Roman"/>
          <w:b/>
          <w:szCs w:val="24"/>
        </w:rPr>
        <w:t>384,</w:t>
      </w:r>
      <w:r w:rsidR="00BA703C">
        <w:rPr>
          <w:rFonts w:eastAsia="Times New Roman"/>
          <w:b/>
          <w:szCs w:val="24"/>
        </w:rPr>
        <w:t>70</w:t>
      </w:r>
      <w:r w:rsidR="0025577D" w:rsidRPr="0025577D">
        <w:rPr>
          <w:rFonts w:eastAsia="Times New Roman"/>
          <w:b/>
          <w:szCs w:val="24"/>
        </w:rPr>
        <w:t xml:space="preserve"> EUR</w:t>
      </w:r>
      <w:r w:rsidR="0025577D" w:rsidRPr="0025577D">
        <w:rPr>
          <w:rFonts w:eastAsia="Times New Roman"/>
          <w:szCs w:val="24"/>
        </w:rPr>
        <w:t xml:space="preserve"> (</w:t>
      </w:r>
      <w:r w:rsidR="00BA703C">
        <w:rPr>
          <w:rFonts w:eastAsia="Times New Roman"/>
          <w:szCs w:val="24"/>
        </w:rPr>
        <w:t>trīs</w:t>
      </w:r>
      <w:r w:rsidR="0025577D" w:rsidRPr="0025577D">
        <w:rPr>
          <w:rFonts w:eastAsia="Times New Roman"/>
          <w:szCs w:val="24"/>
        </w:rPr>
        <w:t xml:space="preserve"> simti </w:t>
      </w:r>
      <w:r w:rsidR="00BA703C">
        <w:rPr>
          <w:rFonts w:eastAsia="Times New Roman"/>
          <w:szCs w:val="24"/>
        </w:rPr>
        <w:t>astoņ</w:t>
      </w:r>
      <w:r w:rsidR="0025577D" w:rsidRPr="0025577D">
        <w:rPr>
          <w:rFonts w:eastAsia="Times New Roman"/>
          <w:szCs w:val="24"/>
        </w:rPr>
        <w:t xml:space="preserve">desmit </w:t>
      </w:r>
      <w:r w:rsidR="00BA703C">
        <w:rPr>
          <w:rFonts w:eastAsia="Times New Roman"/>
          <w:szCs w:val="24"/>
        </w:rPr>
        <w:t>četri</w:t>
      </w:r>
      <w:r w:rsidR="0025577D" w:rsidRPr="0025577D">
        <w:rPr>
          <w:rFonts w:eastAsia="Times New Roman"/>
          <w:szCs w:val="24"/>
        </w:rPr>
        <w:t xml:space="preserve"> eiro un </w:t>
      </w:r>
      <w:r w:rsidR="00D22EDC">
        <w:rPr>
          <w:rFonts w:eastAsia="Times New Roman"/>
          <w:szCs w:val="24"/>
        </w:rPr>
        <w:t>70</w:t>
      </w:r>
      <w:r w:rsidR="0025577D" w:rsidRPr="0025577D">
        <w:rPr>
          <w:rFonts w:eastAsia="Times New Roman"/>
          <w:szCs w:val="24"/>
        </w:rPr>
        <w:t xml:space="preserve"> centi)</w:t>
      </w:r>
      <w:r w:rsidRPr="00D6193C">
        <w:rPr>
          <w:rFonts w:eastAsia="Lucida Sans Unicode"/>
          <w:szCs w:val="24"/>
          <w:lang w:eastAsia="lv-LV" w:bidi="he-IL"/>
        </w:rPr>
        <w:t>.</w:t>
      </w:r>
    </w:p>
    <w:p w14:paraId="16C88FD2" w14:textId="77777777" w:rsidR="00D6193C" w:rsidRPr="00575B42" w:rsidRDefault="0015368B" w:rsidP="00F76A36">
      <w:pPr>
        <w:pStyle w:val="Sarakstarindkopa"/>
        <w:numPr>
          <w:ilvl w:val="1"/>
          <w:numId w:val="2"/>
        </w:numPr>
        <w:spacing w:line="240" w:lineRule="auto"/>
        <w:jc w:val="both"/>
        <w:rPr>
          <w:b/>
          <w:bCs/>
        </w:rPr>
      </w:pPr>
      <w:r w:rsidRPr="00575B42">
        <w:rPr>
          <w:rFonts w:eastAsia="Lucida Sans Unicode"/>
          <w:szCs w:val="24"/>
          <w:lang w:eastAsia="lv-LV"/>
        </w:rPr>
        <w:t xml:space="preserve">Izsoles dalībniekiem (juridiskai personai, arī personālsabiedrībai) jāiesniedz šādi dokumenti: </w:t>
      </w:r>
    </w:p>
    <w:p w14:paraId="6D3C2CA5" w14:textId="77777777" w:rsidR="00D6193C" w:rsidRPr="00575B42" w:rsidRDefault="0015368B" w:rsidP="00F76A36">
      <w:pPr>
        <w:pStyle w:val="Sarakstarindkopa"/>
        <w:numPr>
          <w:ilvl w:val="2"/>
          <w:numId w:val="2"/>
        </w:numPr>
        <w:spacing w:line="240" w:lineRule="auto"/>
        <w:jc w:val="both"/>
        <w:rPr>
          <w:b/>
          <w:bCs/>
        </w:rPr>
      </w:pPr>
      <w:r w:rsidRPr="00575B42">
        <w:rPr>
          <w:rFonts w:eastAsia="Lucida Sans Unicode"/>
          <w:szCs w:val="24"/>
          <w:lang w:eastAsia="lv-LV"/>
        </w:rPr>
        <w:t>pieteikums par piedalīšanos izsolē (pielikumā);</w:t>
      </w:r>
    </w:p>
    <w:p w14:paraId="12F287BE"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pilnvara pārstāvim;</w:t>
      </w:r>
    </w:p>
    <w:p w14:paraId="7D971A26" w14:textId="6453DFD2"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personu apliecinoša dokumenta kopija;</w:t>
      </w:r>
    </w:p>
    <w:p w14:paraId="3EA3EAEC"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 xml:space="preserve">kvīts par nodrošinājuma samaksu (pieteikuma iesniegšanas brīdī nodrošinājuma summai jābūt iemaksātai un reģistrētai Jēkabpils novada pašvaldības bankas kontā). </w:t>
      </w:r>
    </w:p>
    <w:p w14:paraId="45A1AD11" w14:textId="77777777" w:rsidR="00D6193C" w:rsidRPr="00575B42" w:rsidRDefault="00D6193C" w:rsidP="00F76A36">
      <w:pPr>
        <w:pStyle w:val="Sarakstarindkopa"/>
        <w:numPr>
          <w:ilvl w:val="1"/>
          <w:numId w:val="2"/>
        </w:numPr>
        <w:spacing w:line="240" w:lineRule="auto"/>
        <w:jc w:val="both"/>
        <w:rPr>
          <w:b/>
          <w:bCs/>
        </w:rPr>
      </w:pPr>
      <w:r w:rsidRPr="00575B42">
        <w:rPr>
          <w:rFonts w:eastAsia="Lucida Sans Unicode"/>
          <w:szCs w:val="24"/>
          <w:lang w:eastAsia="lv-LV"/>
        </w:rPr>
        <w:t>Izsoles dalībniekam (fiziskai personai) jāiesniedz šādi dokumenti:</w:t>
      </w:r>
    </w:p>
    <w:p w14:paraId="60A4B1C8"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pieteikums par piedalīšanos izsolē (Pielikumā);</w:t>
      </w:r>
    </w:p>
    <w:p w14:paraId="6E1B0209"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personu apliecinoša dokumenta kopija;</w:t>
      </w:r>
    </w:p>
    <w:p w14:paraId="4BFA3A6A"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lastRenderedPageBreak/>
        <w:t>kvīts par nodrošinājuma samaksu (pieteikuma iesniegšanas brīdī nodrošinājuma summai jābūt iemaksātai un reģistrētai Jēkabpils novada pašvaldības bankas kontā).</w:t>
      </w:r>
    </w:p>
    <w:p w14:paraId="7A6FDDFD" w14:textId="77777777" w:rsidR="00D6193C" w:rsidRPr="00575B42" w:rsidRDefault="00D6193C" w:rsidP="00F76A36">
      <w:pPr>
        <w:pStyle w:val="Sarakstarindkopa"/>
        <w:numPr>
          <w:ilvl w:val="1"/>
          <w:numId w:val="2"/>
        </w:numPr>
        <w:spacing w:line="240" w:lineRule="auto"/>
        <w:jc w:val="both"/>
        <w:rPr>
          <w:b/>
          <w:bCs/>
        </w:rPr>
      </w:pPr>
      <w:r w:rsidRPr="00575B42">
        <w:rPr>
          <w:rFonts w:eastAsia="Lucida Sans Unicode"/>
          <w:szCs w:val="24"/>
          <w:lang w:eastAsia="lv-LV"/>
        </w:rPr>
        <w:t xml:space="preserve">Izsoles dalībniekiem jāiesniedz minētie dokumenti </w:t>
      </w:r>
      <w:r w:rsidRPr="00BB22A5">
        <w:rPr>
          <w:rFonts w:eastAsia="Lucida Sans Unicode"/>
          <w:b/>
          <w:szCs w:val="24"/>
          <w:lang w:eastAsia="lv-LV"/>
        </w:rPr>
        <w:t>Jēkabpils novada Attīstības pārvaldē, Rīgas ielā 150A 1. stāvā 7. kabinetā</w:t>
      </w:r>
      <w:r w:rsidRPr="00BB22A5">
        <w:rPr>
          <w:rFonts w:eastAsia="Lucida Sans Unicode"/>
          <w:szCs w:val="24"/>
          <w:lang w:eastAsia="lv-LV"/>
        </w:rPr>
        <w:t>, Jē</w:t>
      </w:r>
      <w:r w:rsidRPr="00575B42">
        <w:rPr>
          <w:rFonts w:eastAsia="Lucida Sans Unicode"/>
          <w:szCs w:val="24"/>
          <w:lang w:eastAsia="lv-LV"/>
        </w:rPr>
        <w:t xml:space="preserve">kabpilī, Jēkabpils novadā  </w:t>
      </w:r>
      <w:r w:rsidRPr="00575B42">
        <w:rPr>
          <w:rFonts w:eastAsia="Lucida Sans Unicode"/>
          <w:szCs w:val="24"/>
          <w:lang w:eastAsia="lv-LV" w:bidi="he-IL"/>
        </w:rPr>
        <w:t xml:space="preserve">ne vēlāk kā </w:t>
      </w:r>
      <w:r w:rsidRPr="00575B42">
        <w:rPr>
          <w:rFonts w:eastAsia="Lucida Sans Unicode"/>
          <w:b/>
          <w:szCs w:val="24"/>
          <w:lang w:eastAsia="lv-LV" w:bidi="he-IL"/>
        </w:rPr>
        <w:t>2 (divas) darba dienas</w:t>
      </w:r>
      <w:r w:rsidRPr="00575B42">
        <w:rPr>
          <w:rFonts w:eastAsia="Lucida Sans Unicode"/>
          <w:szCs w:val="24"/>
          <w:lang w:eastAsia="lv-LV" w:bidi="he-IL"/>
        </w:rPr>
        <w:t xml:space="preserve"> līdz izsoles sākumam.</w:t>
      </w:r>
    </w:p>
    <w:p w14:paraId="21C0532D" w14:textId="77777777" w:rsidR="00D6193C" w:rsidRPr="00575B42" w:rsidRDefault="00D6193C" w:rsidP="00F76A36">
      <w:pPr>
        <w:pStyle w:val="Sarakstarindkopa"/>
        <w:numPr>
          <w:ilvl w:val="1"/>
          <w:numId w:val="2"/>
        </w:numPr>
        <w:spacing w:line="240" w:lineRule="auto"/>
        <w:jc w:val="both"/>
        <w:rPr>
          <w:b/>
          <w:bCs/>
        </w:rPr>
      </w:pPr>
      <w:r w:rsidRPr="00575B42">
        <w:rPr>
          <w:rFonts w:eastAsia="Lucida Sans Unicode"/>
          <w:bCs/>
          <w:szCs w:val="24"/>
        </w:rPr>
        <w:t>Izsoles komisijas</w:t>
      </w:r>
      <w:r w:rsidRPr="00575B42">
        <w:rPr>
          <w:rFonts w:eastAsia="Lucida Sans Unicode"/>
          <w:szCs w:val="24"/>
        </w:rPr>
        <w:t xml:space="preserve"> sekretāre dalībnieku pieteikumus reģistrē žurnālā ierakstot šādas ziņas:</w:t>
      </w:r>
    </w:p>
    <w:p w14:paraId="5953D7AC"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dalībnieka kārtas numurs;</w:t>
      </w:r>
    </w:p>
    <w:p w14:paraId="310EA5FC"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vārds un uzvārds vai juridiskās personas pilns nosaukums un reģistrācijas apliecības numurs;</w:t>
      </w:r>
    </w:p>
    <w:p w14:paraId="5F87BECB"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dzīvesvietas adrese vai juridiskā adrese;</w:t>
      </w:r>
    </w:p>
    <w:p w14:paraId="12AB060F"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atzīme par nodrošinājuma samaksu;</w:t>
      </w:r>
    </w:p>
    <w:p w14:paraId="19E3BFAF" w14:textId="77777777" w:rsidR="00F76A36" w:rsidRPr="00F76A36"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 xml:space="preserve">atzīmi par to vai pretendents tika vai netika pielaists pie izsoles un nepielaišanas iemesls. </w:t>
      </w:r>
    </w:p>
    <w:p w14:paraId="0CD7C152" w14:textId="2FACF946" w:rsidR="00D6193C" w:rsidRPr="00F76A36" w:rsidRDefault="00D6193C" w:rsidP="00F76A36">
      <w:pPr>
        <w:pStyle w:val="Sarakstarindkopa"/>
        <w:numPr>
          <w:ilvl w:val="1"/>
          <w:numId w:val="2"/>
        </w:numPr>
        <w:spacing w:line="240" w:lineRule="auto"/>
        <w:ind w:left="629" w:hanging="482"/>
        <w:jc w:val="both"/>
        <w:rPr>
          <w:b/>
          <w:bCs/>
        </w:rPr>
      </w:pPr>
      <w:r w:rsidRPr="00F76A36">
        <w:rPr>
          <w:rFonts w:eastAsia="Lucida Sans Unicode"/>
          <w:szCs w:val="24"/>
          <w:lang w:eastAsia="lv-LV"/>
        </w:rPr>
        <w:t>Izsoles komisija noformē to personu sarakstu, kuras ir izpildījušas izsoles</w:t>
      </w:r>
      <w:r w:rsidR="00F76A36" w:rsidRPr="00F76A36">
        <w:rPr>
          <w:rFonts w:eastAsia="Lucida Sans Unicode"/>
          <w:szCs w:val="24"/>
          <w:lang w:eastAsia="lv-LV"/>
        </w:rPr>
        <w:t xml:space="preserve">    </w:t>
      </w:r>
      <w:r w:rsidRPr="00F76A36">
        <w:rPr>
          <w:rFonts w:eastAsia="Lucida Sans Unicode"/>
          <w:szCs w:val="24"/>
          <w:lang w:eastAsia="lv-LV"/>
        </w:rPr>
        <w:t>priekšnoteikumus un tiek pielaistas pie izsoles un noformē tiem dalībnieku reģistrācijas</w:t>
      </w:r>
      <w:r w:rsidR="00F76A36" w:rsidRPr="00F76A36">
        <w:rPr>
          <w:rFonts w:eastAsia="Lucida Sans Unicode"/>
          <w:szCs w:val="24"/>
          <w:lang w:eastAsia="lv-LV"/>
        </w:rPr>
        <w:t xml:space="preserve"> </w:t>
      </w:r>
      <w:r w:rsidRPr="00F76A36">
        <w:rPr>
          <w:rFonts w:eastAsia="Lucida Sans Unicode"/>
          <w:szCs w:val="24"/>
          <w:lang w:eastAsia="lv-LV"/>
        </w:rPr>
        <w:t>apliecības.</w:t>
      </w:r>
    </w:p>
    <w:p w14:paraId="2A4C696B" w14:textId="77777777" w:rsidR="00D6193C" w:rsidRPr="00575B42" w:rsidRDefault="00D6193C" w:rsidP="008F60BB">
      <w:pPr>
        <w:pStyle w:val="Sarakstarindkopa"/>
        <w:numPr>
          <w:ilvl w:val="1"/>
          <w:numId w:val="2"/>
        </w:numPr>
        <w:spacing w:line="240" w:lineRule="auto"/>
        <w:ind w:left="618" w:hanging="476"/>
        <w:jc w:val="both"/>
        <w:rPr>
          <w:b/>
          <w:bCs/>
        </w:rPr>
      </w:pPr>
      <w:r w:rsidRPr="00575B42">
        <w:rPr>
          <w:rFonts w:eastAsia="Lucida Sans Unicode"/>
          <w:szCs w:val="24"/>
          <w:lang w:eastAsia="lv-LV"/>
        </w:rPr>
        <w:t>Izsoles komisija noformē to personu sarakstu, kuras ir iesniegušas dokumentus, bet nav izpildījušas izsoles priekšnoteikumus.</w:t>
      </w:r>
    </w:p>
    <w:p w14:paraId="3DB300B0" w14:textId="77777777" w:rsidR="00D6193C" w:rsidRPr="00575B42" w:rsidRDefault="00D6193C" w:rsidP="008F60BB">
      <w:pPr>
        <w:pStyle w:val="Sarakstarindkopa"/>
        <w:numPr>
          <w:ilvl w:val="1"/>
          <w:numId w:val="2"/>
        </w:numPr>
        <w:jc w:val="both"/>
        <w:rPr>
          <w:b/>
          <w:bCs/>
        </w:rPr>
      </w:pPr>
      <w:r w:rsidRPr="00575B42">
        <w:rPr>
          <w:rFonts w:eastAsia="Lucida Sans Unicode"/>
          <w:szCs w:val="24"/>
          <w:lang w:eastAsia="lv-LV"/>
        </w:rPr>
        <w:t>Izsoles gaita tiek protokolēta.</w:t>
      </w:r>
    </w:p>
    <w:p w14:paraId="498A7D75" w14:textId="522056E9" w:rsidR="00D6193C" w:rsidRPr="00575B42" w:rsidRDefault="00D6193C" w:rsidP="008F60BB">
      <w:pPr>
        <w:pStyle w:val="Sarakstarindkopa"/>
        <w:numPr>
          <w:ilvl w:val="1"/>
          <w:numId w:val="2"/>
        </w:numPr>
        <w:jc w:val="both"/>
        <w:rPr>
          <w:b/>
          <w:bCs/>
        </w:rPr>
      </w:pPr>
      <w:r w:rsidRPr="00575B42">
        <w:rPr>
          <w:rFonts w:eastAsia="Lucida Sans Unicode"/>
          <w:szCs w:val="24"/>
          <w:lang w:eastAsia="lv-LV"/>
        </w:rPr>
        <w:t>Izsoles kārtība:</w:t>
      </w:r>
    </w:p>
    <w:p w14:paraId="39D429B8" w14:textId="60211EDB" w:rsidR="00D6193C" w:rsidRPr="00575B42" w:rsidRDefault="00D6193C" w:rsidP="00D6193C">
      <w:pPr>
        <w:pStyle w:val="Sarakstarindkopa"/>
        <w:numPr>
          <w:ilvl w:val="2"/>
          <w:numId w:val="2"/>
        </w:numPr>
        <w:jc w:val="both"/>
        <w:rPr>
          <w:b/>
          <w:bCs/>
        </w:rPr>
      </w:pPr>
      <w:r w:rsidRPr="00575B42">
        <w:rPr>
          <w:rFonts w:eastAsia="Lucida Sans Unicode"/>
          <w:szCs w:val="24"/>
        </w:rPr>
        <w:t>Komisija paziņo pretendentiem par to pielaišanu vai nepielaišanu pie izsoles. Ja pretendents netiek pielaists pie izsoles, tam tiek atmaksāts samaksātais nodrošinājums. Komisija paziņojumā par nepielaišanu pie izsoles norāda iemeslus.</w:t>
      </w:r>
    </w:p>
    <w:p w14:paraId="7C05FFB1" w14:textId="0BCD2B1F" w:rsidR="00D6193C" w:rsidRPr="00575B42" w:rsidRDefault="00D6193C" w:rsidP="00D6193C">
      <w:pPr>
        <w:pStyle w:val="Sarakstarindkopa"/>
        <w:numPr>
          <w:ilvl w:val="2"/>
          <w:numId w:val="2"/>
        </w:numPr>
        <w:jc w:val="both"/>
        <w:rPr>
          <w:b/>
          <w:bCs/>
        </w:rPr>
      </w:pPr>
      <w:r w:rsidRPr="00575B42">
        <w:rPr>
          <w:rFonts w:eastAsia="Lucida Sans Unicode"/>
          <w:szCs w:val="24"/>
          <w:lang w:eastAsia="lv-LV"/>
        </w:rPr>
        <w:t>Izsoles dalībniekiem, kuri ir pielaisti pie izsoles, izsniedz reģistrācijas apliecību un kartīti ar numuru.</w:t>
      </w:r>
    </w:p>
    <w:p w14:paraId="47B7CF08" w14:textId="796293AC" w:rsidR="00D6193C" w:rsidRPr="00575B42" w:rsidRDefault="00D6193C" w:rsidP="008F60BB">
      <w:pPr>
        <w:pStyle w:val="Sarakstarindkopa"/>
        <w:numPr>
          <w:ilvl w:val="1"/>
          <w:numId w:val="2"/>
        </w:numPr>
        <w:spacing w:line="240" w:lineRule="auto"/>
        <w:ind w:left="618" w:hanging="476"/>
        <w:jc w:val="both"/>
        <w:rPr>
          <w:b/>
          <w:bCs/>
        </w:rPr>
      </w:pPr>
      <w:r w:rsidRPr="00575B42">
        <w:rPr>
          <w:rFonts w:eastAsia="Lucida Sans Unicode"/>
          <w:szCs w:val="24"/>
          <w:lang w:eastAsia="lv-LV"/>
        </w:rPr>
        <w:t>Izsole notiek tikai tad, ja uz izsoli ierodas ne maz</w:t>
      </w:r>
      <w:r w:rsidRPr="00575B42">
        <w:rPr>
          <w:rFonts w:eastAsia="TimesNewRoman"/>
          <w:szCs w:val="24"/>
          <w:lang w:eastAsia="lv-LV"/>
        </w:rPr>
        <w:t>ā</w:t>
      </w:r>
      <w:r w:rsidRPr="00575B42">
        <w:rPr>
          <w:rFonts w:eastAsia="Lucida Sans Unicode"/>
          <w:szCs w:val="24"/>
          <w:lang w:eastAsia="lv-LV"/>
        </w:rPr>
        <w:t>k k</w:t>
      </w:r>
      <w:r w:rsidRPr="00575B42">
        <w:rPr>
          <w:rFonts w:eastAsia="TimesNewRoman"/>
          <w:szCs w:val="24"/>
          <w:lang w:eastAsia="lv-LV"/>
        </w:rPr>
        <w:t xml:space="preserve">ā </w:t>
      </w:r>
      <w:r w:rsidRPr="00575B42">
        <w:rPr>
          <w:rFonts w:eastAsia="Lucida Sans Unicode"/>
          <w:szCs w:val="24"/>
          <w:lang w:eastAsia="lv-LV"/>
        </w:rPr>
        <w:t>1 (viens) izsoles noteikumos noteiktaj</w:t>
      </w:r>
      <w:r w:rsidRPr="00575B42">
        <w:rPr>
          <w:rFonts w:eastAsia="TimesNewRoman"/>
          <w:szCs w:val="24"/>
          <w:lang w:eastAsia="lv-LV"/>
        </w:rPr>
        <w:t xml:space="preserve">ā </w:t>
      </w:r>
      <w:r w:rsidRPr="00575B42">
        <w:rPr>
          <w:rFonts w:eastAsia="Lucida Sans Unicode"/>
          <w:szCs w:val="24"/>
          <w:lang w:eastAsia="lv-LV"/>
        </w:rPr>
        <w:t>k</w:t>
      </w:r>
      <w:r w:rsidRPr="00575B42">
        <w:rPr>
          <w:rFonts w:eastAsia="TimesNewRoman"/>
          <w:szCs w:val="24"/>
          <w:lang w:eastAsia="lv-LV"/>
        </w:rPr>
        <w:t>ā</w:t>
      </w:r>
      <w:r w:rsidRPr="00575B42">
        <w:rPr>
          <w:rFonts w:eastAsia="Lucida Sans Unicode"/>
          <w:szCs w:val="24"/>
          <w:lang w:eastAsia="lv-LV"/>
        </w:rPr>
        <w:t>rt</w:t>
      </w:r>
      <w:r w:rsidRPr="00575B42">
        <w:rPr>
          <w:rFonts w:eastAsia="TimesNewRoman"/>
          <w:szCs w:val="24"/>
          <w:lang w:eastAsia="lv-LV"/>
        </w:rPr>
        <w:t>ī</w:t>
      </w:r>
      <w:r w:rsidRPr="00575B42">
        <w:rPr>
          <w:rFonts w:eastAsia="Lucida Sans Unicode"/>
          <w:szCs w:val="24"/>
          <w:lang w:eastAsia="lv-LV"/>
        </w:rPr>
        <w:t>b</w:t>
      </w:r>
      <w:r w:rsidRPr="00575B42">
        <w:rPr>
          <w:rFonts w:eastAsia="TimesNewRoman"/>
          <w:szCs w:val="24"/>
          <w:lang w:eastAsia="lv-LV"/>
        </w:rPr>
        <w:t xml:space="preserve">ā </w:t>
      </w:r>
      <w:r w:rsidRPr="00575B42">
        <w:rPr>
          <w:rFonts w:eastAsia="Lucida Sans Unicode"/>
          <w:szCs w:val="24"/>
          <w:lang w:eastAsia="lv-LV"/>
        </w:rPr>
        <w:t>re</w:t>
      </w:r>
      <w:r w:rsidRPr="00575B42">
        <w:rPr>
          <w:rFonts w:eastAsia="TimesNewRoman"/>
          <w:szCs w:val="24"/>
          <w:lang w:eastAsia="lv-LV"/>
        </w:rPr>
        <w:t>ģ</w:t>
      </w:r>
      <w:r w:rsidRPr="00575B42">
        <w:rPr>
          <w:rFonts w:eastAsia="Lucida Sans Unicode"/>
          <w:szCs w:val="24"/>
          <w:lang w:eastAsia="lv-LV"/>
        </w:rPr>
        <w:t>istr</w:t>
      </w:r>
      <w:r w:rsidRPr="00575B42">
        <w:rPr>
          <w:rFonts w:eastAsia="TimesNewRoman"/>
          <w:szCs w:val="24"/>
          <w:lang w:eastAsia="lv-LV"/>
        </w:rPr>
        <w:t>ē</w:t>
      </w:r>
      <w:r w:rsidRPr="00575B42">
        <w:rPr>
          <w:rFonts w:eastAsia="Lucida Sans Unicode"/>
          <w:szCs w:val="24"/>
          <w:lang w:eastAsia="lv-LV"/>
        </w:rPr>
        <w:t>ts izsoles dal</w:t>
      </w:r>
      <w:r w:rsidRPr="00575B42">
        <w:rPr>
          <w:rFonts w:eastAsia="TimesNewRoman"/>
          <w:szCs w:val="24"/>
          <w:lang w:eastAsia="lv-LV"/>
        </w:rPr>
        <w:t>ī</w:t>
      </w:r>
      <w:r w:rsidRPr="00575B42">
        <w:rPr>
          <w:rFonts w:eastAsia="Lucida Sans Unicode"/>
          <w:szCs w:val="24"/>
          <w:lang w:eastAsia="lv-LV"/>
        </w:rPr>
        <w:t>bnieks. Izsolāmā</w:t>
      </w:r>
      <w:r w:rsidRPr="00575B42">
        <w:rPr>
          <w:rFonts w:eastAsia="TimesNewRoman"/>
          <w:szCs w:val="24"/>
          <w:lang w:eastAsia="lv-LV"/>
        </w:rPr>
        <w:t xml:space="preserve"> </w:t>
      </w:r>
      <w:r w:rsidRPr="00575B42">
        <w:rPr>
          <w:rFonts w:eastAsia="Lucida Sans Unicode"/>
          <w:szCs w:val="24"/>
          <w:lang w:eastAsia="lv-LV"/>
        </w:rPr>
        <w:t>manta tiek p</w:t>
      </w:r>
      <w:r w:rsidRPr="00575B42">
        <w:rPr>
          <w:rFonts w:eastAsia="TimesNewRoman"/>
          <w:szCs w:val="24"/>
          <w:lang w:eastAsia="lv-LV"/>
        </w:rPr>
        <w:t>ā</w:t>
      </w:r>
      <w:r w:rsidRPr="00575B42">
        <w:rPr>
          <w:rFonts w:eastAsia="Lucida Sans Unicode"/>
          <w:szCs w:val="24"/>
          <w:lang w:eastAsia="lv-LV"/>
        </w:rPr>
        <w:t>rdota vien</w:t>
      </w:r>
      <w:r w:rsidRPr="00575B42">
        <w:rPr>
          <w:rFonts w:eastAsia="TimesNewRoman"/>
          <w:szCs w:val="24"/>
          <w:lang w:eastAsia="lv-LV"/>
        </w:rPr>
        <w:t>ī</w:t>
      </w:r>
      <w:r w:rsidRPr="00575B42">
        <w:rPr>
          <w:rFonts w:eastAsia="Lucida Sans Unicode"/>
          <w:szCs w:val="24"/>
          <w:lang w:eastAsia="lv-LV"/>
        </w:rPr>
        <w:t>gajam re</w:t>
      </w:r>
      <w:r w:rsidRPr="00575B42">
        <w:rPr>
          <w:rFonts w:eastAsia="TimesNewRoman"/>
          <w:szCs w:val="24"/>
          <w:lang w:eastAsia="lv-LV"/>
        </w:rPr>
        <w:t>ģ</w:t>
      </w:r>
      <w:r w:rsidRPr="00575B42">
        <w:rPr>
          <w:rFonts w:eastAsia="Lucida Sans Unicode"/>
          <w:szCs w:val="24"/>
          <w:lang w:eastAsia="lv-LV"/>
        </w:rPr>
        <w:t>istr</w:t>
      </w:r>
      <w:r w:rsidRPr="00575B42">
        <w:rPr>
          <w:rFonts w:eastAsia="TimesNewRoman"/>
          <w:szCs w:val="24"/>
          <w:lang w:eastAsia="lv-LV"/>
        </w:rPr>
        <w:t>ē</w:t>
      </w:r>
      <w:r w:rsidRPr="00575B42">
        <w:rPr>
          <w:rFonts w:eastAsia="Lucida Sans Unicode"/>
          <w:szCs w:val="24"/>
          <w:lang w:eastAsia="lv-LV"/>
        </w:rPr>
        <w:t>tajam izsoles dal</w:t>
      </w:r>
      <w:r w:rsidRPr="00575B42">
        <w:rPr>
          <w:rFonts w:eastAsia="TimesNewRoman"/>
          <w:szCs w:val="24"/>
          <w:lang w:eastAsia="lv-LV"/>
        </w:rPr>
        <w:t>ī</w:t>
      </w:r>
      <w:r w:rsidRPr="00575B42">
        <w:rPr>
          <w:rFonts w:eastAsia="Lucida Sans Unicode"/>
          <w:szCs w:val="24"/>
          <w:lang w:eastAsia="lv-LV"/>
        </w:rPr>
        <w:t>bniekam, ja vi</w:t>
      </w:r>
      <w:r w:rsidRPr="00575B42">
        <w:rPr>
          <w:rFonts w:eastAsia="TimesNewRoman"/>
          <w:szCs w:val="24"/>
          <w:lang w:eastAsia="lv-LV"/>
        </w:rPr>
        <w:t>ņ</w:t>
      </w:r>
      <w:r w:rsidRPr="00575B42">
        <w:rPr>
          <w:rFonts w:eastAsia="Lucida Sans Unicode"/>
          <w:szCs w:val="24"/>
          <w:lang w:eastAsia="lv-LV"/>
        </w:rPr>
        <w:t>š p</w:t>
      </w:r>
      <w:r w:rsidRPr="00575B42">
        <w:rPr>
          <w:rFonts w:eastAsia="TimesNewRoman"/>
          <w:szCs w:val="24"/>
          <w:lang w:eastAsia="lv-LV"/>
        </w:rPr>
        <w:t>ā</w:t>
      </w:r>
      <w:r w:rsidRPr="00575B42">
        <w:rPr>
          <w:rFonts w:eastAsia="Lucida Sans Unicode"/>
          <w:szCs w:val="24"/>
          <w:lang w:eastAsia="lv-LV"/>
        </w:rPr>
        <w:t>rsola izsolāmās mantas nosac</w:t>
      </w:r>
      <w:r w:rsidRPr="00575B42">
        <w:rPr>
          <w:rFonts w:eastAsia="TimesNewRoman"/>
          <w:szCs w:val="24"/>
          <w:lang w:eastAsia="lv-LV"/>
        </w:rPr>
        <w:t>ī</w:t>
      </w:r>
      <w:r w:rsidRPr="00575B42">
        <w:rPr>
          <w:rFonts w:eastAsia="Lucida Sans Unicode"/>
          <w:szCs w:val="24"/>
          <w:lang w:eastAsia="lv-LV"/>
        </w:rPr>
        <w:t>to cenu.</w:t>
      </w:r>
    </w:p>
    <w:p w14:paraId="7EB800A1" w14:textId="104F48C5" w:rsidR="00D6193C" w:rsidRPr="00575B42" w:rsidRDefault="00D6193C" w:rsidP="005C75F3">
      <w:pPr>
        <w:pStyle w:val="Sarakstarindkopa"/>
        <w:numPr>
          <w:ilvl w:val="1"/>
          <w:numId w:val="2"/>
        </w:numPr>
        <w:spacing w:line="240" w:lineRule="auto"/>
        <w:ind w:left="624" w:hanging="482"/>
        <w:jc w:val="both"/>
        <w:rPr>
          <w:b/>
          <w:bCs/>
        </w:rPr>
      </w:pPr>
      <w:r w:rsidRPr="00575B42">
        <w:rPr>
          <w:rFonts w:eastAsia="Lucida Sans Unicode"/>
          <w:szCs w:val="24"/>
          <w:lang w:eastAsia="lv-LV"/>
        </w:rPr>
        <w:t>Pirms izsoles sākšanās izsoles dalībnieki paraksta izsoles noteikumus.</w:t>
      </w:r>
    </w:p>
    <w:p w14:paraId="76E04121" w14:textId="142F7F3C" w:rsidR="00D6193C" w:rsidRPr="00575B42" w:rsidRDefault="00D6193C" w:rsidP="005C75F3">
      <w:pPr>
        <w:pStyle w:val="Sarakstarindkopa"/>
        <w:numPr>
          <w:ilvl w:val="1"/>
          <w:numId w:val="2"/>
        </w:numPr>
        <w:spacing w:line="240" w:lineRule="auto"/>
        <w:ind w:left="624" w:hanging="482"/>
        <w:jc w:val="both"/>
        <w:rPr>
          <w:b/>
          <w:bCs/>
        </w:rPr>
      </w:pPr>
      <w:r w:rsidRPr="00575B42">
        <w:rPr>
          <w:rFonts w:eastAsia="Lucida Sans Unicode"/>
          <w:szCs w:val="24"/>
          <w:lang w:eastAsia="lv-LV"/>
        </w:rPr>
        <w:t>Izsoli vada izsoles komisijas priekšsēdētājs.</w:t>
      </w:r>
    </w:p>
    <w:p w14:paraId="61300246" w14:textId="09D42BA6" w:rsidR="00D6193C" w:rsidRPr="00575B42" w:rsidRDefault="00D6193C" w:rsidP="008F60BB">
      <w:pPr>
        <w:pStyle w:val="Sarakstarindkopa"/>
        <w:numPr>
          <w:ilvl w:val="1"/>
          <w:numId w:val="2"/>
        </w:numPr>
        <w:spacing w:line="240" w:lineRule="auto"/>
        <w:ind w:left="618" w:hanging="476"/>
        <w:jc w:val="both"/>
        <w:rPr>
          <w:b/>
          <w:bCs/>
        </w:rPr>
      </w:pPr>
      <w:r w:rsidRPr="00575B42">
        <w:rPr>
          <w:rFonts w:eastAsia="Lucida Sans Unicode"/>
          <w:szCs w:val="24"/>
          <w:lang w:eastAsia="lv-LV"/>
        </w:rPr>
        <w:t>Izsoles komisijas priekšsēdētājs atklāj izsoli un raksturo izsolāmo mantu, paziņo tās pārdošanas sākumcenu, kā arī summu, par kādu cena paaugstināma ar katru nākamo solījumu.</w:t>
      </w:r>
    </w:p>
    <w:p w14:paraId="31F159A9" w14:textId="35515D76" w:rsidR="00D6193C" w:rsidRPr="00BB22A5" w:rsidRDefault="00D6193C" w:rsidP="005C75F3">
      <w:pPr>
        <w:pStyle w:val="Sarakstarindkopa"/>
        <w:numPr>
          <w:ilvl w:val="1"/>
          <w:numId w:val="2"/>
        </w:numPr>
        <w:spacing w:line="240" w:lineRule="auto"/>
        <w:ind w:left="624" w:hanging="482"/>
        <w:jc w:val="both"/>
        <w:rPr>
          <w:b/>
          <w:bCs/>
        </w:rPr>
      </w:pPr>
      <w:r w:rsidRPr="00575B42">
        <w:rPr>
          <w:rFonts w:eastAsia="Lucida Sans Unicode"/>
          <w:szCs w:val="24"/>
          <w:lang w:eastAsia="lv-LV"/>
        </w:rPr>
        <w:t xml:space="preserve">Izsoles solis tiek </w:t>
      </w:r>
      <w:r w:rsidRPr="00BB22A5">
        <w:rPr>
          <w:rFonts w:eastAsia="Lucida Sans Unicode"/>
          <w:szCs w:val="24"/>
          <w:lang w:eastAsia="lv-LV"/>
        </w:rPr>
        <w:t xml:space="preserve">noteikts </w:t>
      </w:r>
      <w:r w:rsidR="008E05F2">
        <w:rPr>
          <w:rFonts w:eastAsia="Lucida Sans Unicode"/>
          <w:szCs w:val="24"/>
          <w:lang w:eastAsia="lv-LV"/>
        </w:rPr>
        <w:t>100</w:t>
      </w:r>
      <w:r w:rsidRPr="00BB22A5">
        <w:rPr>
          <w:rFonts w:eastAsia="Lucida Sans Unicode"/>
          <w:szCs w:val="24"/>
          <w:lang w:eastAsia="lv-LV"/>
        </w:rPr>
        <w:t xml:space="preserve">,00 </w:t>
      </w:r>
      <w:r w:rsidRPr="00BB22A5">
        <w:rPr>
          <w:rFonts w:eastAsia="Lucida Sans Unicode"/>
          <w:i/>
          <w:szCs w:val="24"/>
          <w:lang w:eastAsia="lv-LV"/>
        </w:rPr>
        <w:t>euro</w:t>
      </w:r>
      <w:r w:rsidRPr="00BB22A5">
        <w:rPr>
          <w:rFonts w:eastAsia="Lucida Sans Unicode"/>
          <w:szCs w:val="24"/>
          <w:lang w:eastAsia="lv-LV"/>
        </w:rPr>
        <w:t xml:space="preserve"> (</w:t>
      </w:r>
      <w:r w:rsidR="00A67877">
        <w:rPr>
          <w:rFonts w:eastAsia="Lucida Sans Unicode"/>
          <w:szCs w:val="24"/>
          <w:lang w:eastAsia="lv-LV"/>
        </w:rPr>
        <w:t>viens simts</w:t>
      </w:r>
      <w:r w:rsidRPr="00BB22A5">
        <w:rPr>
          <w:rFonts w:eastAsia="Lucida Sans Unicode"/>
          <w:szCs w:val="24"/>
          <w:lang w:eastAsia="lv-LV"/>
        </w:rPr>
        <w:t xml:space="preserve"> eiro, 00 centi) apmērā.</w:t>
      </w:r>
    </w:p>
    <w:p w14:paraId="2204A6C5"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 xml:space="preserve">Izsolē starp tās dalībniekiem aizliegta vienošanās, skaļa uzvedība un traucējumi, kas varētu iespaidot izsoles rezultātus un gaitu. </w:t>
      </w:r>
    </w:p>
    <w:p w14:paraId="36366F54"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35B30D8A"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Atsakoties no turpmākās solīšanas, katrs izsoles dalībnieks apstiprina ar parakstu izsoles dalībnieku sarakstā savu pēdējo solīto cenu.</w:t>
      </w:r>
    </w:p>
    <w:p w14:paraId="3AB18BDD"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 xml:space="preserve">Dalībnieks, kas piedāvājis visaugstāko cenu, pēc nosolīšanas nekavējoši uzrāda izsoles komisijai savu dalībnieka reģistrācijas apliecību un ar savu parakstu protokolā apliecina tajā norādītās cenas atbilstību nosolītajai cenai. Izsoles dalībnieks, kurš izsolāmo mantu nosolījis, bet nevar izsoles komisijai uzrādīt dalībnieka reģistrācijas apliecību vai neparakstās protokolā, tādējādi ir atteicies no izsolāmās mantas. Pēc izsoles komisijas </w:t>
      </w:r>
      <w:r w:rsidRPr="00575B42">
        <w:rPr>
          <w:rFonts w:eastAsia="Lucida Sans Unicode"/>
          <w:szCs w:val="24"/>
          <w:lang w:eastAsia="lv-LV"/>
        </w:rPr>
        <w:lastRenderedPageBreak/>
        <w:t>lēmuma viņš tiek svītrots no dalībnieku saraksta un viņam netiek atmaksāta nodrošinājuma samaksa.</w:t>
      </w:r>
    </w:p>
    <w:p w14:paraId="0A6B7DAD"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Izsoles komisija paziņo izsoles dalībnieku, kurš ir nosolījis visaugstāko cenu un otro izsoles dalībnieku, kurš ir nākamais augstākās cenas solītājs.</w:t>
      </w:r>
    </w:p>
    <w:p w14:paraId="22EB86C6"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 xml:space="preserve">Pēc protokola parakstīšanas dalībnieks, kas nosolījis izsolāmo mantu, saņem protokola otro eksemplāru. </w:t>
      </w:r>
    </w:p>
    <w:p w14:paraId="6CDEF6F7" w14:textId="77777777" w:rsidR="00D6193C" w:rsidRPr="00575B42" w:rsidRDefault="00D6193C" w:rsidP="00DF50DA">
      <w:pPr>
        <w:pStyle w:val="Sarakstarindkopa"/>
        <w:numPr>
          <w:ilvl w:val="1"/>
          <w:numId w:val="2"/>
        </w:numPr>
        <w:spacing w:line="240" w:lineRule="auto"/>
        <w:ind w:left="618" w:hanging="476"/>
        <w:jc w:val="both"/>
        <w:rPr>
          <w:b/>
          <w:bCs/>
        </w:rPr>
      </w:pPr>
      <w:r w:rsidRPr="00575B42">
        <w:rPr>
          <w:rFonts w:eastAsia="Lucida Sans Unicode"/>
          <w:szCs w:val="24"/>
          <w:lang w:eastAsia="lv-LV"/>
        </w:rPr>
        <w:t xml:space="preserve">Izsoles dalībniekiem, kuri nav nosolījuši izsolāmo mantu, mēneša laikā tiek atmaksāts samaksātais nodrošinājums. </w:t>
      </w:r>
    </w:p>
    <w:p w14:paraId="3133D4B0" w14:textId="77777777" w:rsidR="00D6193C" w:rsidRPr="00575B42" w:rsidRDefault="00D6193C" w:rsidP="00E42435">
      <w:pPr>
        <w:pStyle w:val="Sarakstarindkopa"/>
        <w:numPr>
          <w:ilvl w:val="1"/>
          <w:numId w:val="2"/>
        </w:numPr>
        <w:spacing w:line="240" w:lineRule="auto"/>
        <w:ind w:left="624" w:hanging="482"/>
        <w:jc w:val="both"/>
        <w:rPr>
          <w:b/>
          <w:bCs/>
        </w:rPr>
      </w:pPr>
      <w:r w:rsidRPr="00575B42">
        <w:rPr>
          <w:rFonts w:eastAsia="Lucida Sans Unicode"/>
          <w:szCs w:val="24"/>
          <w:lang w:eastAsia="lv-LV"/>
        </w:rPr>
        <w:t>Nodrošinājuma summa tiek ieskaitīta norēķinu summā par nosolīto izsolīto mantu.</w:t>
      </w:r>
    </w:p>
    <w:p w14:paraId="69322C82" w14:textId="068BB77F" w:rsidR="00D6193C" w:rsidRPr="00575B42" w:rsidRDefault="00D6193C" w:rsidP="00E42435">
      <w:pPr>
        <w:pStyle w:val="Sarakstarindkopa"/>
        <w:numPr>
          <w:ilvl w:val="1"/>
          <w:numId w:val="2"/>
        </w:numPr>
        <w:spacing w:line="240" w:lineRule="auto"/>
        <w:ind w:left="624" w:hanging="482"/>
        <w:jc w:val="both"/>
        <w:rPr>
          <w:b/>
          <w:bCs/>
        </w:rPr>
      </w:pPr>
      <w:r w:rsidRPr="00575B42">
        <w:rPr>
          <w:rFonts w:eastAsia="Lucida Sans Unicode"/>
          <w:szCs w:val="24"/>
          <w:lang w:eastAsia="lv-LV"/>
        </w:rPr>
        <w:t xml:space="preserve">Izsoles komisija apstiprina izsoles protokolu </w:t>
      </w:r>
      <w:r w:rsidR="007516D4">
        <w:rPr>
          <w:rFonts w:eastAsia="Lucida Sans Unicode"/>
          <w:szCs w:val="24"/>
          <w:lang w:eastAsia="lv-LV"/>
        </w:rPr>
        <w:t>izsoles dienā</w:t>
      </w:r>
      <w:r w:rsidRPr="00575B42">
        <w:rPr>
          <w:rFonts w:eastAsia="Lucida Sans Unicode"/>
          <w:szCs w:val="24"/>
          <w:lang w:eastAsia="lv-LV"/>
        </w:rPr>
        <w:t xml:space="preserve">. </w:t>
      </w:r>
    </w:p>
    <w:p w14:paraId="68D58C0C" w14:textId="58798D91" w:rsidR="00D6193C" w:rsidRPr="007516D4" w:rsidRDefault="00D6193C" w:rsidP="007516D4">
      <w:pPr>
        <w:pStyle w:val="Sarakstarindkopa"/>
        <w:numPr>
          <w:ilvl w:val="1"/>
          <w:numId w:val="2"/>
        </w:numPr>
        <w:ind w:left="567" w:hanging="425"/>
        <w:jc w:val="both"/>
        <w:rPr>
          <w:rFonts w:eastAsia="Lucida Sans Unicode"/>
          <w:szCs w:val="24"/>
          <w:lang w:eastAsia="lv-LV"/>
        </w:rPr>
      </w:pPr>
      <w:r w:rsidRPr="007516D4">
        <w:rPr>
          <w:rFonts w:eastAsia="Lucida Sans Unicode"/>
          <w:szCs w:val="24"/>
          <w:lang w:eastAsia="lv-LV"/>
        </w:rPr>
        <w:t xml:space="preserve">Pēc izsoles, izsoles rezultāti </w:t>
      </w:r>
      <w:r w:rsidR="007516D4" w:rsidRPr="007516D4">
        <w:rPr>
          <w:rFonts w:eastAsia="Lucida Sans Unicode"/>
          <w:szCs w:val="24"/>
          <w:lang w:eastAsia="lv-LV"/>
        </w:rPr>
        <w:t xml:space="preserve">tiek apstiprināti ar Jēkabpils novada Attīstības pārvaldes </w:t>
      </w:r>
      <w:r w:rsidR="007516D4">
        <w:rPr>
          <w:rFonts w:eastAsia="Lucida Sans Unicode"/>
          <w:szCs w:val="24"/>
          <w:lang w:eastAsia="lv-LV"/>
        </w:rPr>
        <w:t xml:space="preserve">  </w:t>
      </w:r>
      <w:r w:rsidR="007516D4" w:rsidRPr="007516D4">
        <w:rPr>
          <w:rFonts w:eastAsia="Lucida Sans Unicode"/>
          <w:szCs w:val="24"/>
          <w:lang w:eastAsia="lv-LV"/>
        </w:rPr>
        <w:t>vadītāja apstiprinājumu uz izsoles protokola. Pēc izsoles atzīšanas par notikušu, slēdzams pirkuma līgums ar Izsoles uzvarētāju.</w:t>
      </w:r>
    </w:p>
    <w:p w14:paraId="1DF58CBB" w14:textId="4A38E8F0" w:rsidR="00D6193C" w:rsidRPr="00575B42" w:rsidRDefault="00D6193C" w:rsidP="00DF50DA">
      <w:pPr>
        <w:pStyle w:val="Sarakstarindkopa"/>
        <w:numPr>
          <w:ilvl w:val="1"/>
          <w:numId w:val="2"/>
        </w:numPr>
        <w:spacing w:line="240" w:lineRule="auto"/>
        <w:ind w:left="618" w:hanging="476"/>
        <w:jc w:val="both"/>
        <w:rPr>
          <w:b/>
          <w:bCs/>
        </w:rPr>
      </w:pPr>
      <w:r w:rsidRPr="00575B42">
        <w:rPr>
          <w:rFonts w:eastAsia="Lucida Sans Unicode"/>
          <w:szCs w:val="24"/>
          <w:lang w:eastAsia="lv-LV"/>
        </w:rPr>
        <w:t xml:space="preserve">Pēc izsoles rezultātu apstiprināšanas izsoles dalībnieks, kas nosolījis augstāko cenu, 10 dienu laikā noslēdz pirkuma līgumu. </w:t>
      </w:r>
    </w:p>
    <w:p w14:paraId="5044114E" w14:textId="27FFEA6C" w:rsidR="00D6193C" w:rsidRPr="00575B42" w:rsidRDefault="00D6193C" w:rsidP="00DF50DA">
      <w:pPr>
        <w:pStyle w:val="Sarakstarindkopa"/>
        <w:numPr>
          <w:ilvl w:val="1"/>
          <w:numId w:val="2"/>
        </w:numPr>
        <w:spacing w:line="240" w:lineRule="auto"/>
        <w:ind w:left="618" w:hanging="476"/>
        <w:jc w:val="both"/>
        <w:rPr>
          <w:b/>
          <w:bCs/>
        </w:rPr>
      </w:pPr>
      <w:r w:rsidRPr="00575B42">
        <w:rPr>
          <w:rFonts w:eastAsia="Lucida Sans Unicode"/>
          <w:szCs w:val="24"/>
        </w:rPr>
        <w:t xml:space="preserve">Ja izsoles dalībnieks, kurš nosolījis augstāko cenu nav parakstījis pirkuma līgumu vai nav samaksājis pirkuma līgumā nosolīto cenu noteiktajā termiņā, Jēkabpils novada </w:t>
      </w:r>
      <w:r w:rsidR="007516D4">
        <w:rPr>
          <w:rFonts w:eastAsia="Lucida Sans Unicode"/>
          <w:szCs w:val="24"/>
        </w:rPr>
        <w:t>Attīstības pārvaldes vadītājs</w:t>
      </w:r>
      <w:r w:rsidRPr="00575B42">
        <w:rPr>
          <w:rFonts w:eastAsia="Lucida Sans Unicode"/>
          <w:szCs w:val="24"/>
        </w:rPr>
        <w:t xml:space="preserve"> pieņem lēmumu paziņot nākošajam pretendentam. Jēkabpils novada </w:t>
      </w:r>
      <w:r w:rsidR="007516D4">
        <w:rPr>
          <w:rFonts w:eastAsia="Lucida Sans Unicode"/>
          <w:szCs w:val="24"/>
        </w:rPr>
        <w:t>Attīstības pārvalde</w:t>
      </w:r>
      <w:r w:rsidRPr="00575B42">
        <w:rPr>
          <w:rFonts w:eastAsia="Lucida Sans Unicode"/>
          <w:szCs w:val="24"/>
        </w:rPr>
        <w:t xml:space="preserve"> nosūta paziņojumu nākošajam nosolītājam, kas nosolījis nākošo augstāko cenu. Viņam ir tiesības 2 nedēļu laikā paziņot par mantas pirkšanu par viņa nosolīto cenu. Ja tiek saņemts paziņojums, </w:t>
      </w:r>
      <w:r w:rsidR="007516D4">
        <w:rPr>
          <w:rFonts w:eastAsia="Lucida Sans Unicode"/>
          <w:szCs w:val="24"/>
        </w:rPr>
        <w:t>Jēkabpils novada Attīstības pārvaldes vadītāja</w:t>
      </w:r>
      <w:r w:rsidRPr="00575B42">
        <w:rPr>
          <w:rFonts w:eastAsia="Lucida Sans Unicode"/>
          <w:szCs w:val="24"/>
        </w:rPr>
        <w:t xml:space="preserve"> pieņem lēmumu par izsoles rezultātu apstiprināšanu un slēdz līgumu.</w:t>
      </w:r>
    </w:p>
    <w:p w14:paraId="2211D6C7" w14:textId="4AC6F5CE" w:rsidR="00D6193C" w:rsidRPr="00BB22A5" w:rsidRDefault="00D6193C" w:rsidP="00DF50DA">
      <w:pPr>
        <w:pStyle w:val="Sarakstarindkopa"/>
        <w:numPr>
          <w:ilvl w:val="1"/>
          <w:numId w:val="2"/>
        </w:numPr>
        <w:spacing w:line="240" w:lineRule="auto"/>
        <w:ind w:left="618" w:hanging="476"/>
        <w:jc w:val="both"/>
        <w:rPr>
          <w:b/>
          <w:bCs/>
          <w:color w:val="000000" w:themeColor="text1"/>
        </w:rPr>
      </w:pPr>
      <w:r w:rsidRPr="00231EC0">
        <w:rPr>
          <w:rFonts w:eastAsia="Lucida Sans Unicode"/>
          <w:szCs w:val="24"/>
        </w:rPr>
        <w:t xml:space="preserve">Izsoles dalībnieks, kas nosolījis izsolāmo mantu, pēc līguma noslēgšanas </w:t>
      </w:r>
      <w:r w:rsidR="00A94B82">
        <w:rPr>
          <w:rFonts w:eastAsia="Lucida Sans Unicode"/>
          <w:szCs w:val="24"/>
        </w:rPr>
        <w:t>6</w:t>
      </w:r>
      <w:r w:rsidRPr="00231EC0">
        <w:rPr>
          <w:rFonts w:eastAsia="Lucida Sans Unicode"/>
          <w:szCs w:val="24"/>
        </w:rPr>
        <w:t xml:space="preserve"> mēneš</w:t>
      </w:r>
      <w:r w:rsidR="00BB22A5">
        <w:rPr>
          <w:rFonts w:eastAsia="Lucida Sans Unicode"/>
          <w:szCs w:val="24"/>
        </w:rPr>
        <w:t>u</w:t>
      </w:r>
      <w:r w:rsidRPr="00231EC0">
        <w:rPr>
          <w:rFonts w:eastAsia="Lucida Sans Unicode"/>
          <w:szCs w:val="24"/>
        </w:rPr>
        <w:t xml:space="preserve"> laikā</w:t>
      </w:r>
      <w:r w:rsidR="004F185E" w:rsidRPr="00575B42">
        <w:rPr>
          <w:rFonts w:eastAsia="Lucida Sans Unicode"/>
          <w:szCs w:val="24"/>
        </w:rPr>
        <w:t xml:space="preserve"> nocēr</w:t>
      </w:r>
      <w:r w:rsidR="00795A1F">
        <w:rPr>
          <w:rFonts w:eastAsia="Lucida Sans Unicode"/>
          <w:szCs w:val="24"/>
        </w:rPr>
        <w:t>t</w:t>
      </w:r>
      <w:r w:rsidR="004F185E" w:rsidRPr="00575B42">
        <w:rPr>
          <w:rFonts w:eastAsia="Lucida Sans Unicode"/>
          <w:szCs w:val="24"/>
        </w:rPr>
        <w:t xml:space="preserve"> bojātos kokus </w:t>
      </w:r>
      <w:r w:rsidR="004F185E" w:rsidRPr="00BB22A5">
        <w:rPr>
          <w:rFonts w:eastAsia="Lucida Sans Unicode"/>
          <w:color w:val="000000" w:themeColor="text1"/>
          <w:szCs w:val="24"/>
        </w:rPr>
        <w:t xml:space="preserve">un iegūtos materiālus nogādā prom no teritorijas, atstājot </w:t>
      </w:r>
      <w:r w:rsidR="006C30B1">
        <w:rPr>
          <w:rFonts w:eastAsia="Lucida Sans Unicode"/>
          <w:color w:val="000000" w:themeColor="text1"/>
          <w:szCs w:val="24"/>
        </w:rPr>
        <w:t>kokmateriālu krautuvi</w:t>
      </w:r>
      <w:r w:rsidR="004F185E" w:rsidRPr="00BB22A5">
        <w:rPr>
          <w:rFonts w:eastAsia="Lucida Sans Unicode"/>
          <w:color w:val="000000" w:themeColor="text1"/>
          <w:szCs w:val="24"/>
        </w:rPr>
        <w:t xml:space="preserve"> tīru un sakoptu</w:t>
      </w:r>
      <w:r w:rsidR="007949A0" w:rsidRPr="00BB22A5">
        <w:rPr>
          <w:rFonts w:eastAsia="Lucida Sans Unicode"/>
          <w:color w:val="000000" w:themeColor="text1"/>
          <w:szCs w:val="24"/>
        </w:rPr>
        <w:t>.</w:t>
      </w:r>
    </w:p>
    <w:p w14:paraId="6AB2C0A7" w14:textId="77777777" w:rsidR="004F185E" w:rsidRPr="00BB22A5" w:rsidRDefault="004F185E" w:rsidP="008F60BB">
      <w:pPr>
        <w:pStyle w:val="Sarakstarindkopa"/>
        <w:ind w:left="1080"/>
        <w:jc w:val="both"/>
        <w:rPr>
          <w:b/>
          <w:bCs/>
          <w:color w:val="000000" w:themeColor="text1"/>
        </w:rPr>
      </w:pPr>
    </w:p>
    <w:p w14:paraId="7616F1D5" w14:textId="5E3CF90D" w:rsidR="004F185E" w:rsidRPr="007949A0" w:rsidRDefault="004F185E" w:rsidP="008F60BB">
      <w:pPr>
        <w:pStyle w:val="Sarakstarindkopa"/>
        <w:numPr>
          <w:ilvl w:val="0"/>
          <w:numId w:val="2"/>
        </w:numPr>
        <w:jc w:val="center"/>
        <w:rPr>
          <w:b/>
          <w:bCs/>
        </w:rPr>
      </w:pPr>
      <w:r w:rsidRPr="007949A0">
        <w:rPr>
          <w:rFonts w:eastAsia="Lucida Sans Unicode"/>
          <w:b/>
          <w:bCs/>
          <w:szCs w:val="24"/>
        </w:rPr>
        <w:t>Samaksas kārtība</w:t>
      </w:r>
    </w:p>
    <w:p w14:paraId="1B4BA711" w14:textId="42C79C85" w:rsidR="004F185E" w:rsidRPr="00BB22A5" w:rsidRDefault="007A6C4E" w:rsidP="008F60BB">
      <w:pPr>
        <w:pStyle w:val="Sarakstarindkopa"/>
        <w:numPr>
          <w:ilvl w:val="1"/>
          <w:numId w:val="2"/>
        </w:numPr>
        <w:jc w:val="both"/>
        <w:rPr>
          <w:b/>
          <w:bCs/>
          <w:color w:val="000000" w:themeColor="text1"/>
        </w:rPr>
      </w:pPr>
      <w:r>
        <w:t xml:space="preserve">Objekta nosolītājam, atskaitot iemaksāto nodrošinājuma summu, jāsamaksā nosolītā summa par nosolīto objektu 7 dienu laikā no </w:t>
      </w:r>
      <w:r w:rsidR="007516D4">
        <w:t>pirkuma līguma abpusējas parakstīšanas</w:t>
      </w:r>
      <w:r>
        <w:t xml:space="preserve"> dienas.</w:t>
      </w:r>
    </w:p>
    <w:p w14:paraId="6708D007" w14:textId="01DA846B" w:rsidR="00574A57" w:rsidRPr="00C42B62" w:rsidRDefault="00574A57" w:rsidP="008F60BB">
      <w:pPr>
        <w:pStyle w:val="Sarakstarindkopa"/>
        <w:numPr>
          <w:ilvl w:val="1"/>
          <w:numId w:val="2"/>
        </w:numPr>
        <w:jc w:val="both"/>
        <w:rPr>
          <w:b/>
          <w:bCs/>
          <w:color w:val="000000" w:themeColor="text1"/>
        </w:rPr>
      </w:pPr>
      <w:r w:rsidRPr="00BB22A5">
        <w:rPr>
          <w:color w:val="000000" w:themeColor="text1"/>
        </w:rPr>
        <w:t xml:space="preserve">Nosolīto </w:t>
      </w:r>
      <w:r w:rsidR="00E43C06" w:rsidRPr="00BB22A5">
        <w:rPr>
          <w:color w:val="000000" w:themeColor="text1"/>
        </w:rPr>
        <w:t>summu par nosolīto objektu ir jāiemaksā Jēkabpils novada pašvaldības kontā Nr.</w:t>
      </w:r>
      <w:r w:rsidR="00F95B97">
        <w:rPr>
          <w:color w:val="000000" w:themeColor="text1"/>
        </w:rPr>
        <w:t xml:space="preserve"> </w:t>
      </w:r>
      <w:r w:rsidR="00E43C06" w:rsidRPr="00BB22A5">
        <w:rPr>
          <w:color w:val="000000" w:themeColor="text1"/>
        </w:rPr>
        <w:t xml:space="preserve">LV87 </w:t>
      </w:r>
      <w:r w:rsidR="00EE65B6" w:rsidRPr="00BB22A5">
        <w:rPr>
          <w:color w:val="000000" w:themeColor="text1"/>
        </w:rPr>
        <w:t>UNLA 0009 0131 30793, AS “</w:t>
      </w:r>
      <w:r w:rsidR="00456051" w:rsidRPr="00BB22A5">
        <w:rPr>
          <w:color w:val="000000" w:themeColor="text1"/>
        </w:rPr>
        <w:t>SEB banka</w:t>
      </w:r>
      <w:r w:rsidR="00EE65B6" w:rsidRPr="00BB22A5">
        <w:rPr>
          <w:color w:val="000000" w:themeColor="text1"/>
        </w:rPr>
        <w:t>”</w:t>
      </w:r>
      <w:r w:rsidR="00456051" w:rsidRPr="00BB22A5">
        <w:rPr>
          <w:color w:val="000000" w:themeColor="text1"/>
        </w:rPr>
        <w:t>, kods UNLALV2X.</w:t>
      </w:r>
    </w:p>
    <w:p w14:paraId="00C42A79" w14:textId="77777777" w:rsidR="00C42B62" w:rsidRPr="00BB22A5" w:rsidRDefault="00C42B62" w:rsidP="00C42B62">
      <w:pPr>
        <w:pStyle w:val="Sarakstarindkopa"/>
        <w:ind w:left="502"/>
        <w:jc w:val="both"/>
        <w:rPr>
          <w:b/>
          <w:bCs/>
          <w:color w:val="000000" w:themeColor="text1"/>
        </w:rPr>
      </w:pPr>
    </w:p>
    <w:p w14:paraId="071EE26B" w14:textId="77777777" w:rsidR="00575B42" w:rsidRDefault="00575B42" w:rsidP="008F60BB">
      <w:pPr>
        <w:pStyle w:val="Sarakstarindkopa"/>
        <w:numPr>
          <w:ilvl w:val="0"/>
          <w:numId w:val="2"/>
        </w:numPr>
        <w:jc w:val="center"/>
        <w:rPr>
          <w:b/>
          <w:bCs/>
        </w:rPr>
      </w:pPr>
      <w:r>
        <w:rPr>
          <w:b/>
          <w:bCs/>
        </w:rPr>
        <w:t>Citi noteikumi</w:t>
      </w:r>
    </w:p>
    <w:p w14:paraId="2EAF5B05" w14:textId="77777777" w:rsidR="00575B42" w:rsidRPr="00575B42" w:rsidRDefault="00575B42" w:rsidP="008F60BB">
      <w:pPr>
        <w:pStyle w:val="Sarakstarindkopa"/>
        <w:numPr>
          <w:ilvl w:val="1"/>
          <w:numId w:val="2"/>
        </w:numPr>
        <w:jc w:val="both"/>
        <w:rPr>
          <w:b/>
          <w:bCs/>
        </w:rPr>
      </w:pPr>
      <w:r w:rsidRPr="00575B42">
        <w:rPr>
          <w:rFonts w:eastAsia="Lucida Sans Unicode"/>
          <w:szCs w:val="24"/>
          <w:lang w:eastAsia="lv-LV"/>
        </w:rPr>
        <w:t>Par šajos noteikumos nereglamentētajiem jautājumiem lēmumus pieņem izsoles komisija, par to izdarot attiecīgu ierakstu komisijas sēdes protokolā</w:t>
      </w:r>
      <w:r>
        <w:rPr>
          <w:rFonts w:eastAsia="Lucida Sans Unicode"/>
          <w:szCs w:val="24"/>
          <w:lang w:eastAsia="lv-LV"/>
        </w:rPr>
        <w:t>.</w:t>
      </w:r>
    </w:p>
    <w:p w14:paraId="67D754CB" w14:textId="31B70F4A" w:rsidR="00575B42" w:rsidRPr="00575B42" w:rsidRDefault="00575B42" w:rsidP="008F60BB">
      <w:pPr>
        <w:pStyle w:val="Sarakstarindkopa"/>
        <w:numPr>
          <w:ilvl w:val="1"/>
          <w:numId w:val="2"/>
        </w:numPr>
        <w:jc w:val="both"/>
        <w:rPr>
          <w:b/>
          <w:bCs/>
        </w:rPr>
      </w:pPr>
      <w:r w:rsidRPr="00575B42">
        <w:rPr>
          <w:rFonts w:eastAsia="Lucida Sans Unicode"/>
          <w:szCs w:val="24"/>
          <w:lang w:eastAsia="lv-LV"/>
        </w:rPr>
        <w:t>Sūdzības par izsoles rīkotāja darbībām var iesniegt Jēkabpils novada pašvaldībā, Brīvības ielā 120, Jēkabpilī, Jēkabpils novadā, LV 5201.</w:t>
      </w:r>
    </w:p>
    <w:p w14:paraId="0B7608BC" w14:textId="31D8CF30" w:rsidR="00575B42" w:rsidRPr="00575B42" w:rsidRDefault="00575B42" w:rsidP="008F60BB">
      <w:pPr>
        <w:pStyle w:val="Sarakstarindkopa"/>
        <w:numPr>
          <w:ilvl w:val="1"/>
          <w:numId w:val="2"/>
        </w:numPr>
        <w:jc w:val="both"/>
        <w:rPr>
          <w:b/>
          <w:bCs/>
        </w:rPr>
      </w:pPr>
      <w:r w:rsidRPr="00575B42">
        <w:rPr>
          <w:rFonts w:eastAsia="Lucida Sans Unicode"/>
          <w:szCs w:val="24"/>
          <w:lang w:eastAsia="lv-LV"/>
        </w:rPr>
        <w:t>Izsolāmās mantas pirkuma līgumu paraksta domes priekšsēdētājs, priekšsēdētāja vietnieks vai viņa pilnvarota persona desmit dienu laikā pēc</w:t>
      </w:r>
      <w:r w:rsidR="007516D4">
        <w:rPr>
          <w:rFonts w:cs="Tahoma"/>
        </w:rPr>
        <w:t xml:space="preserve"> </w:t>
      </w:r>
      <w:r w:rsidR="007516D4" w:rsidRPr="003059F7">
        <w:rPr>
          <w:rFonts w:cs="Tahoma"/>
        </w:rPr>
        <w:t>Jēkabpils novada Attīstības pārvaldes vadītāja</w:t>
      </w:r>
      <w:r w:rsidR="007516D4">
        <w:rPr>
          <w:rFonts w:cs="Tahoma"/>
        </w:rPr>
        <w:t xml:space="preserve"> apstiprinājuma uz izsoles protokola</w:t>
      </w:r>
      <w:r w:rsidRPr="00575B42">
        <w:rPr>
          <w:rFonts w:eastAsia="Lucida Sans Unicode"/>
          <w:szCs w:val="24"/>
          <w:lang w:eastAsia="lv-LV"/>
        </w:rPr>
        <w:t>.</w:t>
      </w:r>
    </w:p>
    <w:p w14:paraId="4A39C48D" w14:textId="77777777" w:rsidR="00575B42" w:rsidRPr="00575B42" w:rsidRDefault="00575B42" w:rsidP="00575B42">
      <w:pPr>
        <w:pStyle w:val="Sarakstarindkopa"/>
        <w:widowControl w:val="0"/>
        <w:suppressAutoHyphens/>
        <w:spacing w:after="0" w:line="240" w:lineRule="auto"/>
        <w:ind w:left="360" w:right="-1050"/>
        <w:jc w:val="both"/>
        <w:rPr>
          <w:rFonts w:eastAsia="Lucida Sans Unicode"/>
          <w:szCs w:val="24"/>
          <w:lang w:eastAsia="lv-LV"/>
        </w:rPr>
      </w:pPr>
    </w:p>
    <w:p w14:paraId="4F8DEF85" w14:textId="77777777" w:rsidR="00D668A5" w:rsidRPr="00E32C93" w:rsidRDefault="00D668A5" w:rsidP="00E32C93">
      <w:pPr>
        <w:tabs>
          <w:tab w:val="left" w:pos="7305"/>
        </w:tabs>
        <w:jc w:val="both"/>
      </w:pPr>
    </w:p>
    <w:sectPr w:rsidR="00D668A5" w:rsidRPr="00E32C93" w:rsidSect="006D3888">
      <w:pgSz w:w="11906" w:h="16838" w:code="9"/>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1E5"/>
    <w:multiLevelType w:val="multilevel"/>
    <w:tmpl w:val="D96200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1854"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AF09C6"/>
    <w:multiLevelType w:val="multilevel"/>
    <w:tmpl w:val="63308C80"/>
    <w:lvl w:ilvl="0">
      <w:start w:val="1"/>
      <w:numFmt w:val="decimal"/>
      <w:lvlText w:val="%1"/>
      <w:lvlJc w:val="left"/>
      <w:pPr>
        <w:ind w:left="360" w:hanging="360"/>
      </w:pPr>
      <w:rPr>
        <w:rFonts w:eastAsia="Calibri" w:hint="default"/>
      </w:rPr>
    </w:lvl>
    <w:lvl w:ilvl="1">
      <w:start w:val="1"/>
      <w:numFmt w:val="decimal"/>
      <w:lvlText w:val="%1.%2"/>
      <w:lvlJc w:val="left"/>
      <w:pPr>
        <w:ind w:left="502" w:hanging="360"/>
      </w:pPr>
      <w:rPr>
        <w:rFonts w:eastAsia="Calibri" w:hint="default"/>
      </w:rPr>
    </w:lvl>
    <w:lvl w:ilvl="2">
      <w:start w:val="1"/>
      <w:numFmt w:val="decimal"/>
      <w:lvlText w:val="%1.%2.%3"/>
      <w:lvlJc w:val="left"/>
      <w:pPr>
        <w:ind w:left="1004" w:hanging="720"/>
      </w:pPr>
      <w:rPr>
        <w:rFonts w:eastAsia="Calibri" w:hint="default"/>
      </w:rPr>
    </w:lvl>
    <w:lvl w:ilvl="3">
      <w:start w:val="1"/>
      <w:numFmt w:val="decimal"/>
      <w:lvlText w:val="%1.%2.%3.%4"/>
      <w:lvlJc w:val="left"/>
      <w:pPr>
        <w:ind w:left="1146" w:hanging="720"/>
      </w:pPr>
      <w:rPr>
        <w:rFonts w:eastAsia="Calibri" w:hint="default"/>
      </w:rPr>
    </w:lvl>
    <w:lvl w:ilvl="4">
      <w:start w:val="1"/>
      <w:numFmt w:val="decimal"/>
      <w:lvlText w:val="%1.%2.%3.%4.%5"/>
      <w:lvlJc w:val="left"/>
      <w:pPr>
        <w:ind w:left="1648" w:hanging="1080"/>
      </w:pPr>
      <w:rPr>
        <w:rFonts w:eastAsia="Calibri" w:hint="default"/>
      </w:rPr>
    </w:lvl>
    <w:lvl w:ilvl="5">
      <w:start w:val="1"/>
      <w:numFmt w:val="decimal"/>
      <w:lvlText w:val="%1.%2.%3.%4.%5.%6"/>
      <w:lvlJc w:val="left"/>
      <w:pPr>
        <w:ind w:left="1790" w:hanging="1080"/>
      </w:pPr>
      <w:rPr>
        <w:rFonts w:eastAsia="Calibri" w:hint="default"/>
      </w:rPr>
    </w:lvl>
    <w:lvl w:ilvl="6">
      <w:start w:val="1"/>
      <w:numFmt w:val="decimal"/>
      <w:lvlText w:val="%1.%2.%3.%4.%5.%6.%7"/>
      <w:lvlJc w:val="left"/>
      <w:pPr>
        <w:ind w:left="2292" w:hanging="1440"/>
      </w:pPr>
      <w:rPr>
        <w:rFonts w:eastAsia="Calibri" w:hint="default"/>
      </w:rPr>
    </w:lvl>
    <w:lvl w:ilvl="7">
      <w:start w:val="1"/>
      <w:numFmt w:val="decimal"/>
      <w:lvlText w:val="%1.%2.%3.%4.%5.%6.%7.%8"/>
      <w:lvlJc w:val="left"/>
      <w:pPr>
        <w:ind w:left="2434" w:hanging="1440"/>
      </w:pPr>
      <w:rPr>
        <w:rFonts w:eastAsia="Calibri" w:hint="default"/>
      </w:rPr>
    </w:lvl>
    <w:lvl w:ilvl="8">
      <w:start w:val="1"/>
      <w:numFmt w:val="decimal"/>
      <w:lvlText w:val="%1.%2.%3.%4.%5.%6.%7.%8.%9"/>
      <w:lvlJc w:val="left"/>
      <w:pPr>
        <w:ind w:left="2936" w:hanging="1800"/>
      </w:pPr>
      <w:rPr>
        <w:rFonts w:eastAsia="Calibri" w:hint="default"/>
      </w:rPr>
    </w:lvl>
  </w:abstractNum>
  <w:abstractNum w:abstractNumId="2" w15:restartNumberingAfterBreak="0">
    <w:nsid w:val="291669E1"/>
    <w:multiLevelType w:val="hybridMultilevel"/>
    <w:tmpl w:val="FEDC0BF8"/>
    <w:lvl w:ilvl="0" w:tplc="04260011">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 w15:restartNumberingAfterBreak="0">
    <w:nsid w:val="51D34A8E"/>
    <w:multiLevelType w:val="multilevel"/>
    <w:tmpl w:val="56405D9A"/>
    <w:lvl w:ilvl="0">
      <w:start w:val="2"/>
      <w:numFmt w:val="decimal"/>
      <w:lvlText w:val="%1."/>
      <w:lvlJc w:val="left"/>
      <w:pPr>
        <w:ind w:left="360" w:hanging="360"/>
      </w:pPr>
      <w:rPr>
        <w:rFonts w:hint="default"/>
      </w:rPr>
    </w:lvl>
    <w:lvl w:ilvl="1">
      <w:start w:val="1"/>
      <w:numFmt w:val="decimal"/>
      <w:suff w:val="nothing"/>
      <w:lvlText w:val="%1.%2."/>
      <w:lvlJc w:val="left"/>
      <w:pPr>
        <w:ind w:left="502" w:hanging="360"/>
      </w:pPr>
      <w:rPr>
        <w:rFonts w:hint="default"/>
        <w:b w:val="0"/>
        <w:bCs w:val="0"/>
        <w:color w:val="auto"/>
      </w:rPr>
    </w:lvl>
    <w:lvl w:ilvl="2">
      <w:start w:val="1"/>
      <w:numFmt w:val="decimal"/>
      <w:lvlText w:val="%1.%2.%3."/>
      <w:lvlJc w:val="left"/>
      <w:pPr>
        <w:ind w:left="1287"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0F15628"/>
    <w:multiLevelType w:val="hybridMultilevel"/>
    <w:tmpl w:val="035E7E4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349260">
    <w:abstractNumId w:val="4"/>
  </w:num>
  <w:num w:numId="2" w16cid:durableId="948781430">
    <w:abstractNumId w:val="3"/>
  </w:num>
  <w:num w:numId="3" w16cid:durableId="1266233123">
    <w:abstractNumId w:val="0"/>
  </w:num>
  <w:num w:numId="4" w16cid:durableId="456605616">
    <w:abstractNumId w:val="2"/>
  </w:num>
  <w:num w:numId="5" w16cid:durableId="1085688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B6"/>
    <w:rsid w:val="000011CB"/>
    <w:rsid w:val="00003392"/>
    <w:rsid w:val="00023FF0"/>
    <w:rsid w:val="000368E3"/>
    <w:rsid w:val="00054A43"/>
    <w:rsid w:val="0007080B"/>
    <w:rsid w:val="000849C4"/>
    <w:rsid w:val="00105536"/>
    <w:rsid w:val="00111E5B"/>
    <w:rsid w:val="00121EB4"/>
    <w:rsid w:val="00132722"/>
    <w:rsid w:val="0014710F"/>
    <w:rsid w:val="0015368B"/>
    <w:rsid w:val="00172C0E"/>
    <w:rsid w:val="00180197"/>
    <w:rsid w:val="00184BF3"/>
    <w:rsid w:val="00195F1D"/>
    <w:rsid w:val="001A590F"/>
    <w:rsid w:val="00224E02"/>
    <w:rsid w:val="00231EC0"/>
    <w:rsid w:val="0025577D"/>
    <w:rsid w:val="00285038"/>
    <w:rsid w:val="00292D29"/>
    <w:rsid w:val="002D5B59"/>
    <w:rsid w:val="00344135"/>
    <w:rsid w:val="003512DE"/>
    <w:rsid w:val="003F0015"/>
    <w:rsid w:val="00407DB6"/>
    <w:rsid w:val="00414151"/>
    <w:rsid w:val="0044380C"/>
    <w:rsid w:val="00445E2C"/>
    <w:rsid w:val="00456051"/>
    <w:rsid w:val="004719E3"/>
    <w:rsid w:val="00480DCF"/>
    <w:rsid w:val="00497BCA"/>
    <w:rsid w:val="004B1588"/>
    <w:rsid w:val="004D4431"/>
    <w:rsid w:val="004F185E"/>
    <w:rsid w:val="00532FFF"/>
    <w:rsid w:val="00574A57"/>
    <w:rsid w:val="0057550C"/>
    <w:rsid w:val="00575B42"/>
    <w:rsid w:val="00581D35"/>
    <w:rsid w:val="00586015"/>
    <w:rsid w:val="005C75F3"/>
    <w:rsid w:val="005D684C"/>
    <w:rsid w:val="00606D2C"/>
    <w:rsid w:val="00613C94"/>
    <w:rsid w:val="00627DDE"/>
    <w:rsid w:val="00676566"/>
    <w:rsid w:val="006C30B1"/>
    <w:rsid w:val="006D378C"/>
    <w:rsid w:val="006D3888"/>
    <w:rsid w:val="007516D4"/>
    <w:rsid w:val="0077012E"/>
    <w:rsid w:val="00777E7C"/>
    <w:rsid w:val="00785E86"/>
    <w:rsid w:val="007949A0"/>
    <w:rsid w:val="00795A1F"/>
    <w:rsid w:val="007A6C4E"/>
    <w:rsid w:val="007B6BFE"/>
    <w:rsid w:val="007D1EFB"/>
    <w:rsid w:val="007E47E4"/>
    <w:rsid w:val="007E60CC"/>
    <w:rsid w:val="00844F95"/>
    <w:rsid w:val="00867952"/>
    <w:rsid w:val="00871E3E"/>
    <w:rsid w:val="008852E1"/>
    <w:rsid w:val="00890FFD"/>
    <w:rsid w:val="008E05F2"/>
    <w:rsid w:val="008F60BB"/>
    <w:rsid w:val="008F677E"/>
    <w:rsid w:val="009035AB"/>
    <w:rsid w:val="00912269"/>
    <w:rsid w:val="00976B2B"/>
    <w:rsid w:val="009B79AE"/>
    <w:rsid w:val="009C6C8E"/>
    <w:rsid w:val="009D03C6"/>
    <w:rsid w:val="009D5E96"/>
    <w:rsid w:val="00A03508"/>
    <w:rsid w:val="00A33F15"/>
    <w:rsid w:val="00A57676"/>
    <w:rsid w:val="00A67877"/>
    <w:rsid w:val="00A94B82"/>
    <w:rsid w:val="00AD24D7"/>
    <w:rsid w:val="00AF64DB"/>
    <w:rsid w:val="00B03CF6"/>
    <w:rsid w:val="00B075BC"/>
    <w:rsid w:val="00B2058D"/>
    <w:rsid w:val="00B24079"/>
    <w:rsid w:val="00B8261E"/>
    <w:rsid w:val="00BA703C"/>
    <w:rsid w:val="00BB22A5"/>
    <w:rsid w:val="00C241A6"/>
    <w:rsid w:val="00C24BA8"/>
    <w:rsid w:val="00C42B62"/>
    <w:rsid w:val="00C90DCC"/>
    <w:rsid w:val="00CA021D"/>
    <w:rsid w:val="00CB2172"/>
    <w:rsid w:val="00CF0A72"/>
    <w:rsid w:val="00D0233F"/>
    <w:rsid w:val="00D22EDC"/>
    <w:rsid w:val="00D46978"/>
    <w:rsid w:val="00D47397"/>
    <w:rsid w:val="00D6193C"/>
    <w:rsid w:val="00D668A5"/>
    <w:rsid w:val="00DA3D10"/>
    <w:rsid w:val="00DF50DA"/>
    <w:rsid w:val="00E32C93"/>
    <w:rsid w:val="00E42435"/>
    <w:rsid w:val="00E43C06"/>
    <w:rsid w:val="00E61B7E"/>
    <w:rsid w:val="00E71B47"/>
    <w:rsid w:val="00E77B37"/>
    <w:rsid w:val="00E916B6"/>
    <w:rsid w:val="00EC030E"/>
    <w:rsid w:val="00EE65B6"/>
    <w:rsid w:val="00EF2C28"/>
    <w:rsid w:val="00F03EEA"/>
    <w:rsid w:val="00F20A69"/>
    <w:rsid w:val="00F670B2"/>
    <w:rsid w:val="00F76A36"/>
    <w:rsid w:val="00F77DD9"/>
    <w:rsid w:val="00F95B97"/>
    <w:rsid w:val="00FF03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916C"/>
  <w15:chartTrackingRefBased/>
  <w15:docId w15:val="{E18212C0-6E79-4976-ACDF-24E570E2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90DCC"/>
    <w:pPr>
      <w:spacing w:line="259" w:lineRule="auto"/>
    </w:pPr>
    <w:rPr>
      <w:rFonts w:ascii="Times New Roman" w:hAnsi="Times New Roman" w:cs="Times New Roman"/>
      <w:kern w:val="0"/>
      <w:szCs w:val="22"/>
      <w14:ligatures w14:val="none"/>
    </w:rPr>
  </w:style>
  <w:style w:type="paragraph" w:styleId="Virsraksts1">
    <w:name w:val="heading 1"/>
    <w:basedOn w:val="Parasts"/>
    <w:next w:val="Parasts"/>
    <w:link w:val="Virsraksts1Rakstz"/>
    <w:uiPriority w:val="9"/>
    <w:qFormat/>
    <w:rsid w:val="00407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07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07D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07D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07DB6"/>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407D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07DB6"/>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407DB6"/>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07DB6"/>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basedOn w:val="Parasts"/>
    <w:link w:val="Parasts1Rakstz"/>
    <w:autoRedefine/>
    <w:qFormat/>
    <w:rsid w:val="00C90DCC"/>
    <w:pPr>
      <w:ind w:left="720"/>
      <w:jc w:val="both"/>
    </w:pPr>
  </w:style>
  <w:style w:type="character" w:customStyle="1" w:styleId="Parasts1Rakstz">
    <w:name w:val="Parasts1 Rakstz."/>
    <w:basedOn w:val="Noklusjumarindkopasfonts"/>
    <w:link w:val="Parasts1"/>
    <w:rsid w:val="00C90DCC"/>
    <w:rPr>
      <w:rFonts w:ascii="Times New Roman" w:eastAsia="Calibri" w:hAnsi="Times New Roman" w:cs="Times New Roman"/>
      <w:kern w:val="0"/>
      <w:szCs w:val="22"/>
      <w14:ligatures w14:val="none"/>
    </w:rPr>
  </w:style>
  <w:style w:type="paragraph" w:customStyle="1" w:styleId="parasts2">
    <w:name w:val="parasts2"/>
    <w:basedOn w:val="Parasts1"/>
    <w:link w:val="parasts2Rakstz"/>
    <w:qFormat/>
    <w:rsid w:val="00C90DCC"/>
  </w:style>
  <w:style w:type="character" w:customStyle="1" w:styleId="parasts2Rakstz">
    <w:name w:val="parasts2 Rakstz."/>
    <w:basedOn w:val="Parasts1Rakstz"/>
    <w:link w:val="parasts2"/>
    <w:rsid w:val="00C90DCC"/>
    <w:rPr>
      <w:rFonts w:ascii="Times New Roman" w:eastAsia="Calibri" w:hAnsi="Times New Roman" w:cs="Times New Roman"/>
      <w:kern w:val="0"/>
      <w:szCs w:val="22"/>
      <w14:ligatures w14:val="none"/>
    </w:rPr>
  </w:style>
  <w:style w:type="character" w:customStyle="1" w:styleId="Virsraksts1Rakstz">
    <w:name w:val="Virsraksts 1 Rakstz."/>
    <w:basedOn w:val="Noklusjumarindkopasfonts"/>
    <w:link w:val="Virsraksts1"/>
    <w:uiPriority w:val="9"/>
    <w:rsid w:val="00407DB6"/>
    <w:rPr>
      <w:rFonts w:asciiTheme="majorHAnsi" w:eastAsiaTheme="majorEastAsia" w:hAnsiTheme="majorHAnsi" w:cstheme="majorBidi"/>
      <w:color w:val="0F4761" w:themeColor="accent1" w:themeShade="BF"/>
      <w:kern w:val="0"/>
      <w:sz w:val="40"/>
      <w:szCs w:val="40"/>
      <w14:ligatures w14:val="none"/>
    </w:rPr>
  </w:style>
  <w:style w:type="character" w:customStyle="1" w:styleId="Virsraksts2Rakstz">
    <w:name w:val="Virsraksts 2 Rakstz."/>
    <w:basedOn w:val="Noklusjumarindkopasfonts"/>
    <w:link w:val="Virsraksts2"/>
    <w:uiPriority w:val="9"/>
    <w:semiHidden/>
    <w:rsid w:val="00407DB6"/>
    <w:rPr>
      <w:rFonts w:asciiTheme="majorHAnsi" w:eastAsiaTheme="majorEastAsia" w:hAnsiTheme="majorHAnsi" w:cstheme="majorBidi"/>
      <w:color w:val="0F4761" w:themeColor="accent1" w:themeShade="BF"/>
      <w:kern w:val="0"/>
      <w:sz w:val="32"/>
      <w:szCs w:val="32"/>
      <w14:ligatures w14:val="none"/>
    </w:rPr>
  </w:style>
  <w:style w:type="character" w:customStyle="1" w:styleId="Virsraksts3Rakstz">
    <w:name w:val="Virsraksts 3 Rakstz."/>
    <w:basedOn w:val="Noklusjumarindkopasfonts"/>
    <w:link w:val="Virsraksts3"/>
    <w:uiPriority w:val="9"/>
    <w:semiHidden/>
    <w:rsid w:val="00407DB6"/>
    <w:rPr>
      <w:rFonts w:eastAsiaTheme="majorEastAsia" w:cstheme="majorBidi"/>
      <w:color w:val="0F4761" w:themeColor="accent1" w:themeShade="BF"/>
      <w:kern w:val="0"/>
      <w:sz w:val="28"/>
      <w:szCs w:val="28"/>
      <w14:ligatures w14:val="none"/>
    </w:rPr>
  </w:style>
  <w:style w:type="character" w:customStyle="1" w:styleId="Virsraksts4Rakstz">
    <w:name w:val="Virsraksts 4 Rakstz."/>
    <w:basedOn w:val="Noklusjumarindkopasfonts"/>
    <w:link w:val="Virsraksts4"/>
    <w:uiPriority w:val="9"/>
    <w:semiHidden/>
    <w:rsid w:val="00407DB6"/>
    <w:rPr>
      <w:rFonts w:eastAsiaTheme="majorEastAsia" w:cstheme="majorBidi"/>
      <w:i/>
      <w:iCs/>
      <w:color w:val="0F4761" w:themeColor="accent1" w:themeShade="BF"/>
      <w:kern w:val="0"/>
      <w:szCs w:val="22"/>
      <w14:ligatures w14:val="none"/>
    </w:rPr>
  </w:style>
  <w:style w:type="character" w:customStyle="1" w:styleId="Virsraksts5Rakstz">
    <w:name w:val="Virsraksts 5 Rakstz."/>
    <w:basedOn w:val="Noklusjumarindkopasfonts"/>
    <w:link w:val="Virsraksts5"/>
    <w:uiPriority w:val="9"/>
    <w:semiHidden/>
    <w:rsid w:val="00407DB6"/>
    <w:rPr>
      <w:rFonts w:eastAsiaTheme="majorEastAsia" w:cstheme="majorBidi"/>
      <w:color w:val="0F4761" w:themeColor="accent1" w:themeShade="BF"/>
      <w:kern w:val="0"/>
      <w:szCs w:val="22"/>
      <w14:ligatures w14:val="none"/>
    </w:rPr>
  </w:style>
  <w:style w:type="character" w:customStyle="1" w:styleId="Virsraksts6Rakstz">
    <w:name w:val="Virsraksts 6 Rakstz."/>
    <w:basedOn w:val="Noklusjumarindkopasfonts"/>
    <w:link w:val="Virsraksts6"/>
    <w:uiPriority w:val="9"/>
    <w:semiHidden/>
    <w:rsid w:val="00407DB6"/>
    <w:rPr>
      <w:rFonts w:eastAsiaTheme="majorEastAsia" w:cstheme="majorBidi"/>
      <w:i/>
      <w:iCs/>
      <w:color w:val="595959" w:themeColor="text1" w:themeTint="A6"/>
      <w:kern w:val="0"/>
      <w:szCs w:val="22"/>
      <w14:ligatures w14:val="none"/>
    </w:rPr>
  </w:style>
  <w:style w:type="character" w:customStyle="1" w:styleId="Virsraksts7Rakstz">
    <w:name w:val="Virsraksts 7 Rakstz."/>
    <w:basedOn w:val="Noklusjumarindkopasfonts"/>
    <w:link w:val="Virsraksts7"/>
    <w:uiPriority w:val="9"/>
    <w:semiHidden/>
    <w:rsid w:val="00407DB6"/>
    <w:rPr>
      <w:rFonts w:eastAsiaTheme="majorEastAsia" w:cstheme="majorBidi"/>
      <w:color w:val="595959" w:themeColor="text1" w:themeTint="A6"/>
      <w:kern w:val="0"/>
      <w:szCs w:val="22"/>
      <w14:ligatures w14:val="none"/>
    </w:rPr>
  </w:style>
  <w:style w:type="character" w:customStyle="1" w:styleId="Virsraksts8Rakstz">
    <w:name w:val="Virsraksts 8 Rakstz."/>
    <w:basedOn w:val="Noklusjumarindkopasfonts"/>
    <w:link w:val="Virsraksts8"/>
    <w:uiPriority w:val="9"/>
    <w:semiHidden/>
    <w:rsid w:val="00407DB6"/>
    <w:rPr>
      <w:rFonts w:eastAsiaTheme="majorEastAsia" w:cstheme="majorBidi"/>
      <w:i/>
      <w:iCs/>
      <w:color w:val="272727" w:themeColor="text1" w:themeTint="D8"/>
      <w:kern w:val="0"/>
      <w:szCs w:val="22"/>
      <w14:ligatures w14:val="none"/>
    </w:rPr>
  </w:style>
  <w:style w:type="character" w:customStyle="1" w:styleId="Virsraksts9Rakstz">
    <w:name w:val="Virsraksts 9 Rakstz."/>
    <w:basedOn w:val="Noklusjumarindkopasfonts"/>
    <w:link w:val="Virsraksts9"/>
    <w:uiPriority w:val="9"/>
    <w:semiHidden/>
    <w:rsid w:val="00407DB6"/>
    <w:rPr>
      <w:rFonts w:eastAsiaTheme="majorEastAsia" w:cstheme="majorBidi"/>
      <w:color w:val="272727" w:themeColor="text1" w:themeTint="D8"/>
      <w:kern w:val="0"/>
      <w:szCs w:val="22"/>
      <w14:ligatures w14:val="none"/>
    </w:rPr>
  </w:style>
  <w:style w:type="paragraph" w:styleId="Nosaukums">
    <w:name w:val="Title"/>
    <w:basedOn w:val="Parasts"/>
    <w:next w:val="Parasts"/>
    <w:link w:val="NosaukumsRakstz"/>
    <w:uiPriority w:val="10"/>
    <w:qFormat/>
    <w:rsid w:val="00407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07DB6"/>
    <w:rPr>
      <w:rFonts w:asciiTheme="majorHAnsi" w:eastAsiaTheme="majorEastAsia" w:hAnsiTheme="majorHAnsi" w:cstheme="majorBidi"/>
      <w:spacing w:val="-10"/>
      <w:kern w:val="28"/>
      <w:sz w:val="56"/>
      <w:szCs w:val="56"/>
      <w14:ligatures w14:val="none"/>
    </w:rPr>
  </w:style>
  <w:style w:type="paragraph" w:styleId="Apakvirsraksts">
    <w:name w:val="Subtitle"/>
    <w:basedOn w:val="Parasts"/>
    <w:next w:val="Parasts"/>
    <w:link w:val="ApakvirsrakstsRakstz"/>
    <w:uiPriority w:val="11"/>
    <w:qFormat/>
    <w:rsid w:val="00407D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07DB6"/>
    <w:rPr>
      <w:rFonts w:eastAsiaTheme="majorEastAsia" w:cstheme="majorBidi"/>
      <w:color w:val="595959" w:themeColor="text1" w:themeTint="A6"/>
      <w:spacing w:val="15"/>
      <w:kern w:val="0"/>
      <w:sz w:val="28"/>
      <w:szCs w:val="28"/>
      <w14:ligatures w14:val="none"/>
    </w:rPr>
  </w:style>
  <w:style w:type="paragraph" w:styleId="Citts">
    <w:name w:val="Quote"/>
    <w:basedOn w:val="Parasts"/>
    <w:next w:val="Parasts"/>
    <w:link w:val="CittsRakstz"/>
    <w:uiPriority w:val="29"/>
    <w:qFormat/>
    <w:rsid w:val="00407DB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07DB6"/>
    <w:rPr>
      <w:rFonts w:ascii="Times New Roman" w:hAnsi="Times New Roman" w:cs="Times New Roman"/>
      <w:i/>
      <w:iCs/>
      <w:color w:val="404040" w:themeColor="text1" w:themeTint="BF"/>
      <w:kern w:val="0"/>
      <w:szCs w:val="22"/>
      <w14:ligatures w14:val="none"/>
    </w:rPr>
  </w:style>
  <w:style w:type="paragraph" w:styleId="Sarakstarindkopa">
    <w:name w:val="List Paragraph"/>
    <w:basedOn w:val="Parasts"/>
    <w:uiPriority w:val="34"/>
    <w:qFormat/>
    <w:rsid w:val="00407DB6"/>
    <w:pPr>
      <w:ind w:left="720"/>
      <w:contextualSpacing/>
    </w:pPr>
  </w:style>
  <w:style w:type="character" w:styleId="Intensvsizclums">
    <w:name w:val="Intense Emphasis"/>
    <w:basedOn w:val="Noklusjumarindkopasfonts"/>
    <w:uiPriority w:val="21"/>
    <w:qFormat/>
    <w:rsid w:val="00407DB6"/>
    <w:rPr>
      <w:i/>
      <w:iCs/>
      <w:color w:val="0F4761" w:themeColor="accent1" w:themeShade="BF"/>
    </w:rPr>
  </w:style>
  <w:style w:type="paragraph" w:styleId="Intensvscitts">
    <w:name w:val="Intense Quote"/>
    <w:basedOn w:val="Parasts"/>
    <w:next w:val="Parasts"/>
    <w:link w:val="IntensvscittsRakstz"/>
    <w:uiPriority w:val="30"/>
    <w:qFormat/>
    <w:rsid w:val="00407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07DB6"/>
    <w:rPr>
      <w:rFonts w:ascii="Times New Roman" w:hAnsi="Times New Roman" w:cs="Times New Roman"/>
      <w:i/>
      <w:iCs/>
      <w:color w:val="0F4761" w:themeColor="accent1" w:themeShade="BF"/>
      <w:kern w:val="0"/>
      <w:szCs w:val="22"/>
      <w14:ligatures w14:val="none"/>
    </w:rPr>
  </w:style>
  <w:style w:type="character" w:styleId="Intensvaatsauce">
    <w:name w:val="Intense Reference"/>
    <w:basedOn w:val="Noklusjumarindkopasfonts"/>
    <w:uiPriority w:val="32"/>
    <w:qFormat/>
    <w:rsid w:val="00407DB6"/>
    <w:rPr>
      <w:b/>
      <w:bCs/>
      <w:smallCaps/>
      <w:color w:val="0F4761" w:themeColor="accent1" w:themeShade="BF"/>
      <w:spacing w:val="5"/>
    </w:rPr>
  </w:style>
  <w:style w:type="paragraph" w:customStyle="1" w:styleId="satursarnum">
    <w:name w:val="satursarnum"/>
    <w:basedOn w:val="Parasts"/>
    <w:uiPriority w:val="99"/>
    <w:rsid w:val="00D668A5"/>
    <w:pPr>
      <w:spacing w:before="100" w:beforeAutospacing="1" w:after="100" w:afterAutospacing="1" w:line="240" w:lineRule="auto"/>
    </w:pPr>
    <w:rPr>
      <w:rFonts w:eastAsia="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5544</Words>
  <Characters>3161</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Zvaniņa</dc:creator>
  <cp:keywords/>
  <dc:description/>
  <cp:lastModifiedBy>Ilze Kalniņa</cp:lastModifiedBy>
  <cp:revision>9</cp:revision>
  <dcterms:created xsi:type="dcterms:W3CDTF">2026-01-28T08:39:00Z</dcterms:created>
  <dcterms:modified xsi:type="dcterms:W3CDTF">2026-01-29T08:33:00Z</dcterms:modified>
</cp:coreProperties>
</file>