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86F" w:rsidRDefault="0024386F" w:rsidP="0024386F">
      <w:pPr>
        <w:pStyle w:val="Heading5"/>
        <w:spacing w:before="0" w:after="0"/>
        <w:jc w:val="center"/>
        <w:rPr>
          <w:b w:val="0"/>
          <w:i w:val="0"/>
          <w:sz w:val="32"/>
          <w:szCs w:val="32"/>
        </w:rPr>
      </w:pPr>
      <w:r>
        <w:rPr>
          <w:b w:val="0"/>
          <w:i w:val="0"/>
          <w:sz w:val="32"/>
          <w:szCs w:val="32"/>
        </w:rPr>
        <w:t xml:space="preserve">IEPIRKUMA LĪGUMS </w:t>
      </w:r>
    </w:p>
    <w:p w:rsidR="0024386F" w:rsidRDefault="0024386F" w:rsidP="0024386F">
      <w:pPr>
        <w:pStyle w:val="Heading5"/>
        <w:spacing w:before="0" w:after="0"/>
        <w:jc w:val="center"/>
        <w:rPr>
          <w:sz w:val="24"/>
          <w:szCs w:val="24"/>
        </w:rPr>
      </w:pPr>
      <w:r>
        <w:rPr>
          <w:sz w:val="24"/>
          <w:szCs w:val="24"/>
        </w:rPr>
        <w:t>Izpildītāja līguma reģistrācijas Nr.___</w:t>
      </w:r>
    </w:p>
    <w:p w:rsidR="0024386F" w:rsidRDefault="0024386F" w:rsidP="0024386F">
      <w:pPr>
        <w:pStyle w:val="Heading5"/>
        <w:spacing w:before="0" w:after="0"/>
        <w:jc w:val="center"/>
        <w:rPr>
          <w:b w:val="0"/>
          <w:sz w:val="24"/>
          <w:szCs w:val="24"/>
        </w:rPr>
      </w:pPr>
      <w:r>
        <w:rPr>
          <w:b w:val="0"/>
          <w:sz w:val="24"/>
          <w:szCs w:val="24"/>
        </w:rPr>
        <w:t>(</w:t>
      </w:r>
      <w:proofErr w:type="spellStart"/>
      <w:r>
        <w:rPr>
          <w:b w:val="0"/>
          <w:sz w:val="24"/>
          <w:szCs w:val="24"/>
        </w:rPr>
        <w:t>Id.Nr</w:t>
      </w:r>
      <w:proofErr w:type="spellEnd"/>
      <w:r>
        <w:rPr>
          <w:b w:val="0"/>
          <w:sz w:val="24"/>
          <w:szCs w:val="24"/>
        </w:rPr>
        <w:t xml:space="preserve">. </w:t>
      </w:r>
      <w:r w:rsidRPr="00F67FD3">
        <w:rPr>
          <w:b w:val="0"/>
          <w:sz w:val="24"/>
          <w:szCs w:val="24"/>
        </w:rPr>
        <w:t>JPP 201</w:t>
      </w:r>
      <w:r>
        <w:rPr>
          <w:b w:val="0"/>
          <w:sz w:val="24"/>
          <w:szCs w:val="24"/>
        </w:rPr>
        <w:t>6</w:t>
      </w:r>
      <w:r w:rsidRPr="00F67FD3">
        <w:rPr>
          <w:b w:val="0"/>
          <w:sz w:val="24"/>
          <w:szCs w:val="24"/>
        </w:rPr>
        <w:t>/0</w:t>
      </w:r>
      <w:r>
        <w:rPr>
          <w:b w:val="0"/>
          <w:sz w:val="24"/>
          <w:szCs w:val="24"/>
        </w:rPr>
        <w:t>3</w:t>
      </w:r>
      <w:r w:rsidRPr="00F67FD3">
        <w:rPr>
          <w:b w:val="0"/>
          <w:sz w:val="24"/>
          <w:szCs w:val="24"/>
        </w:rPr>
        <w:t>)</w:t>
      </w:r>
    </w:p>
    <w:p w:rsidR="0024386F" w:rsidRPr="00A05998" w:rsidRDefault="00F4758C" w:rsidP="0024386F">
      <w:pPr>
        <w:pStyle w:val="Heading5"/>
        <w:spacing w:before="0" w:after="0"/>
        <w:rPr>
          <w:b w:val="0"/>
          <w:i w:val="0"/>
          <w:sz w:val="24"/>
          <w:szCs w:val="24"/>
        </w:rPr>
      </w:pPr>
      <w:r>
        <w:rPr>
          <w:b w:val="0"/>
          <w:i w:val="0"/>
          <w:sz w:val="24"/>
          <w:szCs w:val="24"/>
          <w:lang w:eastAsia="lv-LV"/>
        </w:rPr>
        <w:t>Jēkabpilī, 2016.gada 20</w:t>
      </w:r>
      <w:r w:rsidR="0024386F" w:rsidRPr="00A05998">
        <w:rPr>
          <w:b w:val="0"/>
          <w:i w:val="0"/>
          <w:sz w:val="24"/>
          <w:szCs w:val="24"/>
          <w:lang w:eastAsia="lv-LV"/>
        </w:rPr>
        <w:t>.</w:t>
      </w:r>
      <w:r>
        <w:rPr>
          <w:b w:val="0"/>
          <w:i w:val="0"/>
          <w:sz w:val="24"/>
          <w:szCs w:val="24"/>
          <w:lang w:eastAsia="lv-LV"/>
        </w:rPr>
        <w:t>janvāris</w:t>
      </w:r>
    </w:p>
    <w:p w:rsidR="0024386F" w:rsidRPr="00A05998" w:rsidRDefault="0024386F" w:rsidP="0024386F">
      <w:pPr>
        <w:suppressAutoHyphens/>
        <w:ind w:left="284"/>
        <w:jc w:val="both"/>
        <w:rPr>
          <w:b/>
          <w:lang w:eastAsia="ar-SA"/>
        </w:rPr>
      </w:pPr>
    </w:p>
    <w:p w:rsidR="0024386F" w:rsidRPr="00A05998" w:rsidRDefault="0024386F" w:rsidP="00D7511E">
      <w:pPr>
        <w:suppressAutoHyphens/>
        <w:jc w:val="both"/>
        <w:rPr>
          <w:lang w:eastAsia="ar-SA"/>
        </w:rPr>
      </w:pPr>
      <w:r w:rsidRPr="00A05998">
        <w:rPr>
          <w:lang w:eastAsia="ar-SA"/>
        </w:rPr>
        <w:t xml:space="preserve">Jēkabpils pilsētas pašvaldības struktūrvienība </w:t>
      </w:r>
      <w:r w:rsidRPr="00A05998">
        <w:rPr>
          <w:b/>
          <w:lang w:eastAsia="ar-SA"/>
        </w:rPr>
        <w:t xml:space="preserve">Arvīda Žilinska Jēkabpils mūzikas skola, </w:t>
      </w:r>
      <w:proofErr w:type="spellStart"/>
      <w:r w:rsidRPr="00A05998">
        <w:rPr>
          <w:lang w:eastAsia="ar-SA"/>
        </w:rPr>
        <w:t>Reģ.Nr</w:t>
      </w:r>
      <w:proofErr w:type="spellEnd"/>
      <w:r w:rsidRPr="00A05998">
        <w:rPr>
          <w:lang w:eastAsia="ar-SA"/>
        </w:rPr>
        <w:t xml:space="preserve">. 90000024205, tās direktores Smaidas </w:t>
      </w:r>
      <w:proofErr w:type="spellStart"/>
      <w:r w:rsidRPr="00A05998">
        <w:rPr>
          <w:lang w:eastAsia="ar-SA"/>
        </w:rPr>
        <w:t>Ščerbickas</w:t>
      </w:r>
      <w:proofErr w:type="spellEnd"/>
      <w:r w:rsidRPr="00A05998">
        <w:rPr>
          <w:lang w:eastAsia="ar-SA"/>
        </w:rPr>
        <w:t xml:space="preserve"> personā, kura darbojas uz nolikuma pamata, turpmāk tekstā</w:t>
      </w:r>
      <w:r w:rsidRPr="00A05998">
        <w:rPr>
          <w:caps/>
          <w:lang w:eastAsia="ar-SA"/>
        </w:rPr>
        <w:t xml:space="preserve"> </w:t>
      </w:r>
      <w:r w:rsidRPr="00A05998">
        <w:rPr>
          <w:lang w:eastAsia="ar-SA"/>
        </w:rPr>
        <w:t>saukts</w:t>
      </w:r>
      <w:r w:rsidRPr="00A05998">
        <w:rPr>
          <w:caps/>
          <w:lang w:eastAsia="ar-SA"/>
        </w:rPr>
        <w:t xml:space="preserve"> </w:t>
      </w:r>
      <w:r w:rsidR="00C65360" w:rsidRPr="00A05998">
        <w:rPr>
          <w:snapToGrid w:val="0"/>
          <w:lang w:eastAsia="ar-SA"/>
        </w:rPr>
        <w:t>Pakalpojumu</w:t>
      </w:r>
      <w:r w:rsidRPr="00A05998">
        <w:rPr>
          <w:snapToGrid w:val="0"/>
          <w:lang w:eastAsia="ar-SA"/>
        </w:rPr>
        <w:t xml:space="preserve"> saņēmējs</w:t>
      </w:r>
      <w:r w:rsidRPr="00A05998">
        <w:rPr>
          <w:b/>
          <w:lang w:eastAsia="ar-SA"/>
        </w:rPr>
        <w:t>,</w:t>
      </w:r>
      <w:r w:rsidRPr="00A05998">
        <w:rPr>
          <w:lang w:eastAsia="ar-SA"/>
        </w:rPr>
        <w:t xml:space="preserve"> no vienas puses un</w:t>
      </w:r>
    </w:p>
    <w:p w:rsidR="0024386F" w:rsidRPr="00A05998" w:rsidRDefault="000362F3" w:rsidP="00D7511E">
      <w:pPr>
        <w:suppressAutoHyphens/>
        <w:jc w:val="both"/>
        <w:rPr>
          <w:lang w:eastAsia="ar-SA"/>
        </w:rPr>
      </w:pPr>
      <w:r>
        <w:rPr>
          <w:b/>
          <w:bCs/>
          <w:snapToGrid w:val="0"/>
          <w:lang w:eastAsia="ar-SA"/>
        </w:rPr>
        <w:t>M</w:t>
      </w:r>
      <w:r w:rsidR="00AE7E35">
        <w:rPr>
          <w:b/>
          <w:bCs/>
          <w:snapToGrid w:val="0"/>
          <w:lang w:eastAsia="ar-SA"/>
        </w:rPr>
        <w:t>ā</w:t>
      </w:r>
      <w:r>
        <w:rPr>
          <w:b/>
          <w:bCs/>
          <w:snapToGrid w:val="0"/>
          <w:lang w:eastAsia="ar-SA"/>
        </w:rPr>
        <w:t>rtiņš Bergs</w:t>
      </w:r>
      <w:r w:rsidRPr="000F48F4">
        <w:rPr>
          <w:b/>
          <w:bCs/>
        </w:rPr>
        <w:t>,</w:t>
      </w:r>
      <w:r>
        <w:rPr>
          <w:bCs/>
        </w:rPr>
        <w:t xml:space="preserve"> p.k</w:t>
      </w:r>
      <w:r w:rsidR="00AE7E35">
        <w:rPr>
          <w:bCs/>
        </w:rPr>
        <w:t>.[..]</w:t>
      </w:r>
      <w:r>
        <w:rPr>
          <w:bCs/>
        </w:rPr>
        <w:t>, adrese Titurgas iela 6-2</w:t>
      </w:r>
      <w:r w:rsidRPr="000F48F4">
        <w:rPr>
          <w:bCs/>
        </w:rPr>
        <w:t>,</w:t>
      </w:r>
      <w:r>
        <w:rPr>
          <w:bCs/>
        </w:rPr>
        <w:t xml:space="preserve"> Baloži,</w:t>
      </w:r>
      <w:r w:rsidR="008F5320">
        <w:rPr>
          <w:bCs/>
        </w:rPr>
        <w:t xml:space="preserve"> Ķekavas novads LV-21</w:t>
      </w:r>
      <w:r>
        <w:rPr>
          <w:bCs/>
        </w:rPr>
        <w:t>28</w:t>
      </w:r>
      <w:r w:rsidR="0024386F" w:rsidRPr="00A05998">
        <w:rPr>
          <w:snapToGrid w:val="0"/>
          <w:lang w:eastAsia="ar-SA"/>
        </w:rPr>
        <w:t>, turpmāk saukts Pakal</w:t>
      </w:r>
      <w:r>
        <w:rPr>
          <w:snapToGrid w:val="0"/>
          <w:lang w:eastAsia="ar-SA"/>
        </w:rPr>
        <w:t>p</w:t>
      </w:r>
      <w:r w:rsidR="0024386F" w:rsidRPr="00A05998">
        <w:rPr>
          <w:snapToGrid w:val="0"/>
          <w:lang w:eastAsia="ar-SA"/>
        </w:rPr>
        <w:t>ojumu sniedzējs</w:t>
      </w:r>
      <w:r w:rsidR="0024386F" w:rsidRPr="00A05998">
        <w:rPr>
          <w:b/>
          <w:snapToGrid w:val="0"/>
          <w:lang w:eastAsia="ar-SA"/>
        </w:rPr>
        <w:t>,</w:t>
      </w:r>
      <w:r w:rsidR="0024386F" w:rsidRPr="00A05998">
        <w:rPr>
          <w:snapToGrid w:val="0"/>
          <w:lang w:eastAsia="ar-SA"/>
        </w:rPr>
        <w:t xml:space="preserve"> no otras puses, </w:t>
      </w:r>
      <w:r w:rsidR="0024386F" w:rsidRPr="00A05998">
        <w:rPr>
          <w:lang w:eastAsia="ar-SA"/>
        </w:rPr>
        <w:t xml:space="preserve">katrs atsevišķi un abi kopā, turpmāk saukti LĪDZĒJI, </w:t>
      </w:r>
      <w:r w:rsidR="0024386F" w:rsidRPr="00A05998">
        <w:t>pamatojoties uz Jēkabpils pilsētas pašvaldības i</w:t>
      </w:r>
      <w:r w:rsidR="00C65360">
        <w:t>epirkuma komisijas 2016.gada 19</w:t>
      </w:r>
      <w:r w:rsidR="0024386F" w:rsidRPr="00A05998">
        <w:t>.</w:t>
      </w:r>
      <w:r w:rsidR="00C65360">
        <w:t>janvāra</w:t>
      </w:r>
      <w:r w:rsidR="0024386F" w:rsidRPr="00A05998">
        <w:t xml:space="preserve"> lēm</w:t>
      </w:r>
      <w:r w:rsidR="00C65360">
        <w:t>umu (sēdes protokols Nr.19</w:t>
      </w:r>
      <w:r w:rsidR="0024386F" w:rsidRPr="00A05998">
        <w:t xml:space="preserve">) par publiskā iepirkuma </w:t>
      </w:r>
      <w:r w:rsidR="0024386F" w:rsidRPr="00A05998">
        <w:rPr>
          <w:rFonts w:eastAsia="Calibri"/>
          <w:i/>
        </w:rPr>
        <w:t>„</w:t>
      </w:r>
      <w:r w:rsidR="0024386F" w:rsidRPr="00A05998">
        <w:rPr>
          <w:i/>
        </w:rPr>
        <w:t>Jēkabpils pilsētas kamerorķestra nodrošināšanu ar māksliniecisko vadītāju un diriģentu</w:t>
      </w:r>
      <w:r w:rsidR="0024386F" w:rsidRPr="00A05998">
        <w:rPr>
          <w:rFonts w:eastAsia="Calibri"/>
          <w:i/>
        </w:rPr>
        <w:t>”</w:t>
      </w:r>
      <w:r w:rsidR="0024386F" w:rsidRPr="00A05998">
        <w:rPr>
          <w:i/>
        </w:rPr>
        <w:t>,</w:t>
      </w:r>
      <w:r w:rsidR="0024386F" w:rsidRPr="00A05998">
        <w:t xml:space="preserve"> iepirkuma identifikācijas Nr. JPP 2016/03 (turpmāk – Publiskā iepirkuma) rezultātiem, </w:t>
      </w:r>
      <w:r w:rsidR="0024386F" w:rsidRPr="00A05998">
        <w:rPr>
          <w:lang w:eastAsia="ar-SA"/>
        </w:rPr>
        <w:t xml:space="preserve">noslēdz šādu līgumu, turpmāk saukts Līgums, par sekojošo: </w:t>
      </w:r>
    </w:p>
    <w:p w:rsidR="0024386F" w:rsidRPr="007D1830" w:rsidRDefault="0024386F" w:rsidP="0024386F">
      <w:pPr>
        <w:widowControl w:val="0"/>
        <w:suppressAutoHyphens/>
        <w:ind w:left="284"/>
        <w:jc w:val="both"/>
        <w:rPr>
          <w:sz w:val="22"/>
          <w:szCs w:val="22"/>
          <w:lang w:eastAsia="ar-SA"/>
        </w:rPr>
      </w:pPr>
    </w:p>
    <w:p w:rsidR="007831BC" w:rsidRPr="002454D7" w:rsidRDefault="0024386F" w:rsidP="007831BC">
      <w:pPr>
        <w:numPr>
          <w:ilvl w:val="1"/>
          <w:numId w:val="1"/>
        </w:numPr>
        <w:jc w:val="both"/>
        <w:outlineLvl w:val="0"/>
        <w:rPr>
          <w:lang w:eastAsia="lv-LV"/>
        </w:rPr>
      </w:pPr>
      <w:r w:rsidRPr="0016134F">
        <w:rPr>
          <w:b/>
          <w:bCs/>
          <w:lang w:eastAsia="lv-LV"/>
        </w:rPr>
        <w:t>LĪGUMA PRIEKŠMETS</w:t>
      </w:r>
    </w:p>
    <w:p w:rsidR="0024386F" w:rsidRPr="002454D7" w:rsidRDefault="0024386F" w:rsidP="008F1B66">
      <w:pPr>
        <w:numPr>
          <w:ilvl w:val="1"/>
          <w:numId w:val="3"/>
        </w:numPr>
        <w:ind w:left="567" w:hanging="425"/>
        <w:jc w:val="both"/>
        <w:rPr>
          <w:lang w:eastAsia="lv-LV"/>
        </w:rPr>
      </w:pPr>
      <w:r w:rsidRPr="002454D7">
        <w:rPr>
          <w:snapToGrid w:val="0"/>
          <w:lang w:eastAsia="ar-SA"/>
        </w:rPr>
        <w:t>Pakal</w:t>
      </w:r>
      <w:r w:rsidR="00F72AE0">
        <w:rPr>
          <w:snapToGrid w:val="0"/>
          <w:lang w:eastAsia="ar-SA"/>
        </w:rPr>
        <w:t>p</w:t>
      </w:r>
      <w:r w:rsidRPr="002454D7">
        <w:rPr>
          <w:snapToGrid w:val="0"/>
          <w:lang w:eastAsia="ar-SA"/>
        </w:rPr>
        <w:t>ojumu saņēmējs</w:t>
      </w:r>
      <w:r w:rsidRPr="002454D7">
        <w:rPr>
          <w:lang w:eastAsia="lv-LV"/>
        </w:rPr>
        <w:t xml:space="preserve"> uzdod un apmaksā, bet </w:t>
      </w:r>
      <w:r w:rsidRPr="002454D7">
        <w:rPr>
          <w:snapToGrid w:val="0"/>
          <w:lang w:eastAsia="ar-SA"/>
        </w:rPr>
        <w:t>Pakal</w:t>
      </w:r>
      <w:r w:rsidR="00F72AE0">
        <w:rPr>
          <w:snapToGrid w:val="0"/>
          <w:lang w:eastAsia="ar-SA"/>
        </w:rPr>
        <w:t>p</w:t>
      </w:r>
      <w:r w:rsidRPr="002454D7">
        <w:rPr>
          <w:snapToGrid w:val="0"/>
          <w:lang w:eastAsia="ar-SA"/>
        </w:rPr>
        <w:t>ojumu sniedzējs</w:t>
      </w:r>
      <w:r w:rsidRPr="002454D7">
        <w:rPr>
          <w:lang w:eastAsia="lv-LV"/>
        </w:rPr>
        <w:t xml:space="preserve"> apņemas kvalitatīvi un savlaicīgi, ar saviem rīkiem un ierīcēm, kā arī ievērojot attiecīgā kamerorķestra attiecīgo māksliniecisko specifiku, sniegt </w:t>
      </w:r>
      <w:r w:rsidRPr="002454D7">
        <w:rPr>
          <w:b/>
          <w:i/>
          <w:lang w:eastAsia="lv-LV"/>
        </w:rPr>
        <w:t>Jēkabpils pilsētas kamerorķestra mākslinieciskā vadī</w:t>
      </w:r>
      <w:r w:rsidR="00D131E1">
        <w:rPr>
          <w:b/>
          <w:i/>
          <w:lang w:eastAsia="lv-LV"/>
        </w:rPr>
        <w:t>tāja un diriģenta pakalpojumus,</w:t>
      </w:r>
      <w:r w:rsidRPr="002454D7">
        <w:rPr>
          <w:lang w:eastAsia="lv-LV"/>
        </w:rPr>
        <w:t xml:space="preserve"> turpmāk saukts Pakalpojums, atbilstoši Latvijas Republikas normatīvo aktu noteiktajām prasībām, kamerorķestra mākslinieciskā vadītāja un diriģenta standarta nosacījumiem un saskaņā ar šī Līguma noteikumiem, un Tehnisko specifikāciju (1.pielikums).</w:t>
      </w:r>
    </w:p>
    <w:p w:rsidR="0024386F" w:rsidRPr="002454D7" w:rsidRDefault="0024386F" w:rsidP="0024386F">
      <w:pPr>
        <w:ind w:left="284"/>
        <w:jc w:val="both"/>
        <w:rPr>
          <w:lang w:eastAsia="lv-LV"/>
        </w:rPr>
      </w:pPr>
    </w:p>
    <w:p w:rsidR="007831BC" w:rsidRPr="0016134F" w:rsidRDefault="0024386F" w:rsidP="007831BC">
      <w:pPr>
        <w:numPr>
          <w:ilvl w:val="1"/>
          <w:numId w:val="1"/>
        </w:numPr>
        <w:jc w:val="both"/>
        <w:outlineLvl w:val="0"/>
        <w:rPr>
          <w:b/>
          <w:bCs/>
          <w:lang w:eastAsia="lv-LV"/>
        </w:rPr>
      </w:pPr>
      <w:r w:rsidRPr="0016134F">
        <w:rPr>
          <w:b/>
          <w:bCs/>
          <w:lang w:eastAsia="lv-LV"/>
        </w:rPr>
        <w:t>PAKALPOJUMU SATURS</w:t>
      </w:r>
    </w:p>
    <w:p w:rsidR="0024386F" w:rsidRPr="002454D7" w:rsidRDefault="0024386F" w:rsidP="008F1B66">
      <w:pPr>
        <w:numPr>
          <w:ilvl w:val="1"/>
          <w:numId w:val="4"/>
        </w:numPr>
        <w:ind w:left="567" w:hanging="425"/>
        <w:jc w:val="both"/>
        <w:rPr>
          <w:lang w:eastAsia="lv-LV"/>
        </w:rPr>
      </w:pPr>
      <w:r w:rsidRPr="002454D7">
        <w:rPr>
          <w:snapToGrid w:val="0"/>
          <w:lang w:eastAsia="ar-SA"/>
        </w:rPr>
        <w:t>Pakal</w:t>
      </w:r>
      <w:r w:rsidR="005431A1">
        <w:rPr>
          <w:snapToGrid w:val="0"/>
          <w:lang w:eastAsia="ar-SA"/>
        </w:rPr>
        <w:t>p</w:t>
      </w:r>
      <w:r w:rsidRPr="002454D7">
        <w:rPr>
          <w:snapToGrid w:val="0"/>
          <w:lang w:eastAsia="ar-SA"/>
        </w:rPr>
        <w:t>ojumu sniedzējs</w:t>
      </w:r>
      <w:r w:rsidRPr="002454D7">
        <w:rPr>
          <w:lang w:eastAsia="lv-LV"/>
        </w:rPr>
        <w:t xml:space="preserve"> vada un organizē Jēkabpils pilsētas kamerorķestri (turpmāk – Orķestris), saskaņā ar Tehnisko </w:t>
      </w:r>
      <w:r>
        <w:rPr>
          <w:lang w:eastAsia="lv-LV"/>
        </w:rPr>
        <w:t>specifikāciju</w:t>
      </w:r>
      <w:r w:rsidRPr="002454D7">
        <w:rPr>
          <w:lang w:eastAsia="lv-LV"/>
        </w:rPr>
        <w:t xml:space="preserve"> (turpmāk – Pakalpojums), kas sevī ietver</w:t>
      </w:r>
      <w:r>
        <w:rPr>
          <w:lang w:eastAsia="lv-LV"/>
        </w:rPr>
        <w:t xml:space="preserve"> sekojošus pasākumus</w:t>
      </w:r>
      <w:r w:rsidRPr="002454D7">
        <w:rPr>
          <w:lang w:eastAsia="lv-LV"/>
        </w:rPr>
        <w:t xml:space="preserve">: </w:t>
      </w:r>
    </w:p>
    <w:p w:rsidR="0024386F" w:rsidRPr="002454D7" w:rsidRDefault="0024386F" w:rsidP="008F1B66">
      <w:pPr>
        <w:numPr>
          <w:ilvl w:val="2"/>
          <w:numId w:val="4"/>
        </w:numPr>
        <w:ind w:left="709" w:hanging="567"/>
        <w:jc w:val="both"/>
        <w:rPr>
          <w:lang w:eastAsia="lv-LV"/>
        </w:rPr>
      </w:pPr>
      <w:r w:rsidRPr="002454D7">
        <w:rPr>
          <w:lang w:eastAsia="lv-LV"/>
        </w:rPr>
        <w:t>nodrošina Orķestra pilnvērtīgai darbībai nepieciešamo dalībnieku skaitlisko sastāvu, iekļaujot tajā arī Arvīda Žilinska Jēkabpils mūzikas skolas audzēkņus;</w:t>
      </w:r>
    </w:p>
    <w:p w:rsidR="0024386F" w:rsidRPr="002454D7" w:rsidRDefault="0024386F" w:rsidP="008F1B66">
      <w:pPr>
        <w:numPr>
          <w:ilvl w:val="2"/>
          <w:numId w:val="4"/>
        </w:numPr>
        <w:ind w:left="709" w:hanging="567"/>
        <w:jc w:val="both"/>
        <w:rPr>
          <w:lang w:eastAsia="lv-LV"/>
        </w:rPr>
      </w:pPr>
      <w:r w:rsidRPr="002454D7">
        <w:rPr>
          <w:lang w:eastAsia="lv-LV"/>
        </w:rPr>
        <w:t>nodrošina Orķestra mākslinieciskās programmas izstrādi vismaz 6 (sešiem) koncertiem 2016.gadā, nodrošinot šo koncertu repertuāra apguvi, iestudēšanu, diriģēšanu un organizēšanu;</w:t>
      </w:r>
    </w:p>
    <w:p w:rsidR="0024386F" w:rsidRPr="002454D7" w:rsidRDefault="0024386F" w:rsidP="008F1B66">
      <w:pPr>
        <w:numPr>
          <w:ilvl w:val="2"/>
          <w:numId w:val="4"/>
        </w:numPr>
        <w:ind w:left="709" w:hanging="567"/>
        <w:jc w:val="both"/>
        <w:rPr>
          <w:lang w:eastAsia="lv-LV"/>
        </w:rPr>
      </w:pPr>
      <w:r w:rsidRPr="002454D7">
        <w:rPr>
          <w:lang w:eastAsia="lv-LV"/>
        </w:rPr>
        <w:t xml:space="preserve">nodrošina Orķestra piedalīšanos Jēkabpils pilsētas pašvaldības organizētajos pasākumos; </w:t>
      </w:r>
    </w:p>
    <w:p w:rsidR="0024386F" w:rsidRPr="002454D7" w:rsidRDefault="0024386F" w:rsidP="008F1B66">
      <w:pPr>
        <w:numPr>
          <w:ilvl w:val="2"/>
          <w:numId w:val="4"/>
        </w:numPr>
        <w:ind w:left="709" w:hanging="567"/>
        <w:jc w:val="both"/>
        <w:rPr>
          <w:lang w:eastAsia="lv-LV"/>
        </w:rPr>
      </w:pPr>
      <w:r w:rsidRPr="002454D7">
        <w:rPr>
          <w:lang w:eastAsia="lv-LV"/>
        </w:rPr>
        <w:t>sagatavo, pārliek un piemēro Orķestra partijas un instrumentāciju atbilstoši muzicējošās vienības sastāvam, tās darbības mērķiem un uzdevumiem. Adaptē vai aranžē mūziku attiecīgajām instrumentu grupām;</w:t>
      </w:r>
    </w:p>
    <w:p w:rsidR="0024386F" w:rsidRPr="002454D7" w:rsidRDefault="0024386F" w:rsidP="008F1B66">
      <w:pPr>
        <w:numPr>
          <w:ilvl w:val="2"/>
          <w:numId w:val="4"/>
        </w:numPr>
        <w:ind w:left="709" w:hanging="567"/>
        <w:jc w:val="both"/>
        <w:rPr>
          <w:lang w:eastAsia="lv-LV"/>
        </w:rPr>
      </w:pPr>
      <w:r w:rsidRPr="002454D7">
        <w:rPr>
          <w:lang w:eastAsia="lv-LV"/>
        </w:rPr>
        <w:t>organizē un vada Orķestra kolektīvu, veicot darbu individuāli un grupā;</w:t>
      </w:r>
    </w:p>
    <w:p w:rsidR="0024386F" w:rsidRPr="002454D7" w:rsidRDefault="0024386F" w:rsidP="008F1B66">
      <w:pPr>
        <w:numPr>
          <w:ilvl w:val="2"/>
          <w:numId w:val="4"/>
        </w:numPr>
        <w:ind w:left="709" w:hanging="567"/>
        <w:jc w:val="both"/>
        <w:rPr>
          <w:lang w:eastAsia="lv-LV"/>
        </w:rPr>
      </w:pPr>
      <w:r w:rsidRPr="002454D7">
        <w:rPr>
          <w:lang w:eastAsia="lv-LV"/>
        </w:rPr>
        <w:t>organizē Orķestra mēģinājumu procesu ne retāk kā reizi nedēļā;</w:t>
      </w:r>
    </w:p>
    <w:p w:rsidR="0024386F" w:rsidRDefault="0024386F" w:rsidP="008F1B66">
      <w:pPr>
        <w:numPr>
          <w:ilvl w:val="2"/>
          <w:numId w:val="4"/>
        </w:numPr>
        <w:ind w:left="709" w:hanging="567"/>
        <w:jc w:val="both"/>
        <w:rPr>
          <w:sz w:val="22"/>
          <w:szCs w:val="22"/>
          <w:lang w:eastAsia="lv-LV"/>
        </w:rPr>
      </w:pPr>
      <w:r w:rsidRPr="002454D7">
        <w:rPr>
          <w:lang w:eastAsia="lv-LV"/>
        </w:rPr>
        <w:t>līdz 2016.gada 30.septembrim izstrādā Orķestra 2017.gada koncertprogrammu</w:t>
      </w:r>
      <w:r>
        <w:rPr>
          <w:sz w:val="22"/>
          <w:szCs w:val="22"/>
          <w:lang w:eastAsia="lv-LV"/>
        </w:rPr>
        <w:t xml:space="preserve"> projektu.</w:t>
      </w:r>
    </w:p>
    <w:p w:rsidR="0024386F" w:rsidRDefault="0024386F" w:rsidP="0024386F">
      <w:pPr>
        <w:ind w:left="284"/>
        <w:jc w:val="both"/>
        <w:rPr>
          <w:lang w:eastAsia="lv-LV"/>
        </w:rPr>
      </w:pPr>
    </w:p>
    <w:p w:rsidR="007831BC" w:rsidRPr="0016134F" w:rsidRDefault="0024386F" w:rsidP="007831BC">
      <w:pPr>
        <w:numPr>
          <w:ilvl w:val="1"/>
          <w:numId w:val="1"/>
        </w:numPr>
        <w:jc w:val="both"/>
        <w:outlineLvl w:val="0"/>
        <w:rPr>
          <w:b/>
          <w:bCs/>
          <w:lang w:eastAsia="lv-LV"/>
        </w:rPr>
      </w:pPr>
      <w:r w:rsidRPr="0016134F">
        <w:rPr>
          <w:b/>
          <w:bCs/>
          <w:lang w:eastAsia="lv-LV"/>
        </w:rPr>
        <w:t>LĪDZĒJU PIENĀKUMI UN ATBILDĪBA</w:t>
      </w:r>
    </w:p>
    <w:p w:rsidR="0024386F" w:rsidRPr="009E50D7" w:rsidRDefault="0024386F" w:rsidP="0060776E">
      <w:pPr>
        <w:numPr>
          <w:ilvl w:val="1"/>
          <w:numId w:val="5"/>
        </w:numPr>
        <w:ind w:left="426"/>
        <w:jc w:val="both"/>
        <w:rPr>
          <w:snapToGrid w:val="0"/>
          <w:lang w:eastAsia="ar-SA"/>
        </w:rPr>
      </w:pPr>
      <w:r>
        <w:rPr>
          <w:snapToGrid w:val="0"/>
          <w:lang w:eastAsia="ar-SA"/>
        </w:rPr>
        <w:t xml:space="preserve"> Pakal</w:t>
      </w:r>
      <w:r w:rsidR="00F43F19">
        <w:rPr>
          <w:snapToGrid w:val="0"/>
          <w:lang w:eastAsia="ar-SA"/>
        </w:rPr>
        <w:t>p</w:t>
      </w:r>
      <w:r>
        <w:rPr>
          <w:snapToGrid w:val="0"/>
          <w:lang w:eastAsia="ar-SA"/>
        </w:rPr>
        <w:t>ojumu sniedzēja</w:t>
      </w:r>
      <w:r w:rsidRPr="002454D7">
        <w:rPr>
          <w:lang w:eastAsia="lv-LV"/>
        </w:rPr>
        <w:t xml:space="preserve"> </w:t>
      </w:r>
      <w:r w:rsidRPr="009E50D7">
        <w:rPr>
          <w:snapToGrid w:val="0"/>
          <w:lang w:eastAsia="ar-SA"/>
        </w:rPr>
        <w:t>pienākumi:</w:t>
      </w:r>
    </w:p>
    <w:p w:rsidR="0024386F" w:rsidRPr="00F871B6" w:rsidRDefault="0024386F" w:rsidP="002D178C">
      <w:pPr>
        <w:numPr>
          <w:ilvl w:val="2"/>
          <w:numId w:val="5"/>
        </w:numPr>
        <w:ind w:left="709" w:hanging="567"/>
        <w:jc w:val="both"/>
        <w:rPr>
          <w:lang w:eastAsia="lv-LV"/>
        </w:rPr>
      </w:pPr>
      <w:r w:rsidRPr="00F871B6">
        <w:rPr>
          <w:lang w:eastAsia="lv-LV"/>
        </w:rPr>
        <w:t>sniegt Pakalpojumu Līgumā noteiktajā termiņā</w:t>
      </w:r>
      <w:r>
        <w:rPr>
          <w:lang w:eastAsia="lv-LV"/>
        </w:rPr>
        <w:t>, saskaņā ar šā Līguma 4.sadaļas noteikumiem</w:t>
      </w:r>
      <w:r w:rsidRPr="00F871B6">
        <w:rPr>
          <w:lang w:eastAsia="lv-LV"/>
        </w:rPr>
        <w:t>;</w:t>
      </w:r>
    </w:p>
    <w:p w:rsidR="0024386F" w:rsidRPr="00F871B6" w:rsidRDefault="0024386F" w:rsidP="002D178C">
      <w:pPr>
        <w:numPr>
          <w:ilvl w:val="2"/>
          <w:numId w:val="5"/>
        </w:numPr>
        <w:ind w:left="709" w:hanging="567"/>
        <w:jc w:val="both"/>
        <w:rPr>
          <w:lang w:eastAsia="lv-LV"/>
        </w:rPr>
      </w:pPr>
      <w:r>
        <w:rPr>
          <w:snapToGrid w:val="0"/>
          <w:lang w:eastAsia="ar-SA"/>
        </w:rPr>
        <w:t>Pakal</w:t>
      </w:r>
      <w:r w:rsidR="00670CDD">
        <w:rPr>
          <w:snapToGrid w:val="0"/>
          <w:lang w:eastAsia="ar-SA"/>
        </w:rPr>
        <w:t>p</w:t>
      </w:r>
      <w:r>
        <w:rPr>
          <w:snapToGrid w:val="0"/>
          <w:lang w:eastAsia="ar-SA"/>
        </w:rPr>
        <w:t>ojumu saņēmēja</w:t>
      </w:r>
      <w:r w:rsidRPr="00F871B6">
        <w:rPr>
          <w:lang w:eastAsia="lv-LV"/>
        </w:rPr>
        <w:t xml:space="preserve"> pieprasījumā norādītajā termiņā sniegt rakstisku informāciju par Pakalpojuma izpildes procesu;</w:t>
      </w:r>
    </w:p>
    <w:p w:rsidR="0024386F" w:rsidRPr="00F871B6" w:rsidRDefault="0024386F" w:rsidP="002D178C">
      <w:pPr>
        <w:numPr>
          <w:ilvl w:val="2"/>
          <w:numId w:val="5"/>
        </w:numPr>
        <w:ind w:left="709" w:hanging="567"/>
        <w:jc w:val="both"/>
        <w:rPr>
          <w:lang w:eastAsia="lv-LV"/>
        </w:rPr>
      </w:pPr>
      <w:r w:rsidRPr="00F871B6">
        <w:rPr>
          <w:lang w:eastAsia="lv-LV"/>
        </w:rPr>
        <w:lastRenderedPageBreak/>
        <w:t xml:space="preserve">rakstiski informēt </w:t>
      </w:r>
      <w:r>
        <w:rPr>
          <w:snapToGrid w:val="0"/>
          <w:lang w:eastAsia="ar-SA"/>
        </w:rPr>
        <w:t>Pakal</w:t>
      </w:r>
      <w:r w:rsidR="00670CDD">
        <w:rPr>
          <w:snapToGrid w:val="0"/>
          <w:lang w:eastAsia="ar-SA"/>
        </w:rPr>
        <w:t>p</w:t>
      </w:r>
      <w:r>
        <w:rPr>
          <w:snapToGrid w:val="0"/>
          <w:lang w:eastAsia="ar-SA"/>
        </w:rPr>
        <w:t>ojumu saņēmēju</w:t>
      </w:r>
      <w:r w:rsidRPr="00F871B6">
        <w:rPr>
          <w:lang w:eastAsia="lv-LV"/>
        </w:rPr>
        <w:t xml:space="preserve"> par apstākļiem, kuru ietekme traucē vai varētu traucēt Pakalpojuma izpildi; </w:t>
      </w:r>
    </w:p>
    <w:p w:rsidR="0024386F" w:rsidRPr="00F871B6" w:rsidRDefault="0024386F" w:rsidP="002D178C">
      <w:pPr>
        <w:numPr>
          <w:ilvl w:val="2"/>
          <w:numId w:val="5"/>
        </w:numPr>
        <w:ind w:left="709" w:hanging="567"/>
        <w:jc w:val="both"/>
        <w:rPr>
          <w:lang w:eastAsia="lv-LV"/>
        </w:rPr>
      </w:pPr>
      <w:r w:rsidRPr="00F871B6">
        <w:rPr>
          <w:lang w:eastAsia="lv-LV"/>
        </w:rPr>
        <w:t xml:space="preserve">pildīt </w:t>
      </w:r>
      <w:r>
        <w:rPr>
          <w:snapToGrid w:val="0"/>
          <w:lang w:eastAsia="ar-SA"/>
        </w:rPr>
        <w:t>Pakal</w:t>
      </w:r>
      <w:r w:rsidR="00670CDD">
        <w:rPr>
          <w:snapToGrid w:val="0"/>
          <w:lang w:eastAsia="ar-SA"/>
        </w:rPr>
        <w:t>p</w:t>
      </w:r>
      <w:r>
        <w:rPr>
          <w:snapToGrid w:val="0"/>
          <w:lang w:eastAsia="ar-SA"/>
        </w:rPr>
        <w:t>ojumu saņēmēja</w:t>
      </w:r>
      <w:r w:rsidRPr="00F871B6">
        <w:rPr>
          <w:lang w:eastAsia="lv-LV"/>
        </w:rPr>
        <w:t xml:space="preserve"> norādījumus un neizpaust informāciju, kas </w:t>
      </w:r>
      <w:r>
        <w:rPr>
          <w:snapToGrid w:val="0"/>
          <w:lang w:eastAsia="ar-SA"/>
        </w:rPr>
        <w:t>Pakal</w:t>
      </w:r>
      <w:r w:rsidR="00670CDD">
        <w:rPr>
          <w:snapToGrid w:val="0"/>
          <w:lang w:eastAsia="ar-SA"/>
        </w:rPr>
        <w:t>p</w:t>
      </w:r>
      <w:r>
        <w:rPr>
          <w:snapToGrid w:val="0"/>
          <w:lang w:eastAsia="ar-SA"/>
        </w:rPr>
        <w:t>ojumu sniedzējam</w:t>
      </w:r>
      <w:r w:rsidRPr="00F871B6">
        <w:rPr>
          <w:lang w:eastAsia="lv-LV"/>
        </w:rPr>
        <w:t xml:space="preserve"> kļuvusi zināma, pildot Pakalpojumu</w:t>
      </w:r>
      <w:r>
        <w:rPr>
          <w:lang w:eastAsia="lv-LV"/>
        </w:rPr>
        <w:t>s</w:t>
      </w:r>
      <w:r w:rsidRPr="00F871B6">
        <w:rPr>
          <w:lang w:eastAsia="lv-LV"/>
        </w:rPr>
        <w:t>;</w:t>
      </w:r>
    </w:p>
    <w:p w:rsidR="0024386F" w:rsidRPr="00F871B6" w:rsidRDefault="0024386F" w:rsidP="002D178C">
      <w:pPr>
        <w:numPr>
          <w:ilvl w:val="2"/>
          <w:numId w:val="5"/>
        </w:numPr>
        <w:ind w:left="567" w:hanging="425"/>
        <w:jc w:val="both"/>
        <w:rPr>
          <w:lang w:eastAsia="lv-LV"/>
        </w:rPr>
      </w:pPr>
      <w:r w:rsidRPr="00F871B6">
        <w:rPr>
          <w:lang w:eastAsia="lv-LV"/>
        </w:rPr>
        <w:t xml:space="preserve">atlīdzināt </w:t>
      </w:r>
      <w:r>
        <w:rPr>
          <w:snapToGrid w:val="0"/>
          <w:lang w:eastAsia="ar-SA"/>
        </w:rPr>
        <w:t>Pakal</w:t>
      </w:r>
      <w:r w:rsidR="00670CDD">
        <w:rPr>
          <w:snapToGrid w:val="0"/>
          <w:lang w:eastAsia="ar-SA"/>
        </w:rPr>
        <w:t>p</w:t>
      </w:r>
      <w:r>
        <w:rPr>
          <w:snapToGrid w:val="0"/>
          <w:lang w:eastAsia="ar-SA"/>
        </w:rPr>
        <w:t>ojumu saņēmējam</w:t>
      </w:r>
      <w:r w:rsidRPr="00F871B6">
        <w:rPr>
          <w:lang w:eastAsia="lv-LV"/>
        </w:rPr>
        <w:t xml:space="preserve"> radītos tiešos un netiešos zaudējumus, kuros vainojams </w:t>
      </w:r>
      <w:r>
        <w:rPr>
          <w:snapToGrid w:val="0"/>
          <w:lang w:eastAsia="ar-SA"/>
        </w:rPr>
        <w:t>Pakal</w:t>
      </w:r>
      <w:r w:rsidR="00670CDD">
        <w:rPr>
          <w:snapToGrid w:val="0"/>
          <w:lang w:eastAsia="ar-SA"/>
        </w:rPr>
        <w:t>p</w:t>
      </w:r>
      <w:r>
        <w:rPr>
          <w:snapToGrid w:val="0"/>
          <w:lang w:eastAsia="ar-SA"/>
        </w:rPr>
        <w:t>ojumu sniedzējs</w:t>
      </w:r>
      <w:r w:rsidRPr="00F871B6">
        <w:rPr>
          <w:lang w:eastAsia="lv-LV"/>
        </w:rPr>
        <w:t>;</w:t>
      </w:r>
    </w:p>
    <w:p w:rsidR="0024386F" w:rsidRDefault="0024386F" w:rsidP="002D178C">
      <w:pPr>
        <w:numPr>
          <w:ilvl w:val="2"/>
          <w:numId w:val="5"/>
        </w:numPr>
        <w:ind w:left="709" w:hanging="567"/>
        <w:jc w:val="both"/>
        <w:rPr>
          <w:lang w:eastAsia="lv-LV"/>
        </w:rPr>
      </w:pPr>
      <w:r w:rsidRPr="00F871B6">
        <w:rPr>
          <w:lang w:eastAsia="lv-LV"/>
        </w:rPr>
        <w:t xml:space="preserve">Līgumā noteiktajos termiņos un kārtībā nodot </w:t>
      </w:r>
      <w:r>
        <w:rPr>
          <w:snapToGrid w:val="0"/>
          <w:lang w:eastAsia="ar-SA"/>
        </w:rPr>
        <w:t>Pakal</w:t>
      </w:r>
      <w:r w:rsidR="00670CDD">
        <w:rPr>
          <w:snapToGrid w:val="0"/>
          <w:lang w:eastAsia="ar-SA"/>
        </w:rPr>
        <w:t>p</w:t>
      </w:r>
      <w:r>
        <w:rPr>
          <w:snapToGrid w:val="0"/>
          <w:lang w:eastAsia="ar-SA"/>
        </w:rPr>
        <w:t>ojumu saņēmējam</w:t>
      </w:r>
      <w:r w:rsidRPr="00F871B6">
        <w:rPr>
          <w:lang w:eastAsia="lv-LV"/>
        </w:rPr>
        <w:t xml:space="preserve"> ar Pakalpoju</w:t>
      </w:r>
      <w:r>
        <w:rPr>
          <w:lang w:eastAsia="lv-LV"/>
        </w:rPr>
        <w:t>ma izpildi saistīto informāciju;</w:t>
      </w:r>
    </w:p>
    <w:p w:rsidR="0024386F" w:rsidRPr="00E53E16" w:rsidRDefault="0024386F" w:rsidP="002D178C">
      <w:pPr>
        <w:numPr>
          <w:ilvl w:val="2"/>
          <w:numId w:val="5"/>
        </w:numPr>
        <w:ind w:left="709" w:hanging="567"/>
        <w:jc w:val="both"/>
        <w:rPr>
          <w:lang w:eastAsia="lv-LV"/>
        </w:rPr>
      </w:pPr>
      <w:r>
        <w:rPr>
          <w:lang w:eastAsia="lv-LV"/>
        </w:rPr>
        <w:t>Ja Arvīda Žilinska Jēkabpils mūzikas skola</w:t>
      </w:r>
      <w:r w:rsidRPr="00E53E16">
        <w:rPr>
          <w:lang w:eastAsia="lv-LV"/>
        </w:rPr>
        <w:t xml:space="preserve"> nodot lietošanā materiālās </w:t>
      </w:r>
      <w:r>
        <w:rPr>
          <w:lang w:eastAsia="lv-LV"/>
        </w:rPr>
        <w:t>vērtības (instrumentus u.c.</w:t>
      </w:r>
      <w:r w:rsidRPr="00E53E16">
        <w:rPr>
          <w:lang w:eastAsia="lv-LV"/>
        </w:rPr>
        <w:t xml:space="preserve"> priekšmet</w:t>
      </w:r>
      <w:r>
        <w:rPr>
          <w:lang w:eastAsia="lv-LV"/>
        </w:rPr>
        <w:t>us, kas nodrošina kamerorķestra pilnvērtīgu darbību</w:t>
      </w:r>
      <w:r w:rsidRPr="00E53E16">
        <w:rPr>
          <w:lang w:eastAsia="lv-LV"/>
        </w:rPr>
        <w:t xml:space="preserve">), </w:t>
      </w:r>
      <w:r>
        <w:rPr>
          <w:lang w:eastAsia="lv-LV"/>
        </w:rPr>
        <w:t xml:space="preserve">tad </w:t>
      </w:r>
      <w:r w:rsidRPr="00E53E16">
        <w:rPr>
          <w:lang w:eastAsia="lv-LV"/>
        </w:rPr>
        <w:t xml:space="preserve">uz to brīdi </w:t>
      </w:r>
      <w:r>
        <w:rPr>
          <w:lang w:eastAsia="lv-LV"/>
        </w:rPr>
        <w:t>mākslinieciskais</w:t>
      </w:r>
      <w:r w:rsidRPr="00E53E16">
        <w:rPr>
          <w:lang w:eastAsia="lv-LV"/>
        </w:rPr>
        <w:t xml:space="preserve"> vadītājs kļūst par materiāli atbildīgo personu uz nodotajām materiālajām vērtībām. Nododot un saņemot materiālās vērtības tiek noformēti pieņemšanas – nodošanas akti.</w:t>
      </w:r>
    </w:p>
    <w:p w:rsidR="0024386F" w:rsidRPr="00E53E16" w:rsidRDefault="0024386F" w:rsidP="009816FC">
      <w:pPr>
        <w:numPr>
          <w:ilvl w:val="2"/>
          <w:numId w:val="5"/>
        </w:numPr>
        <w:ind w:left="709" w:hanging="567"/>
        <w:jc w:val="both"/>
        <w:rPr>
          <w:lang w:eastAsia="lv-LV"/>
        </w:rPr>
      </w:pPr>
      <w:r>
        <w:rPr>
          <w:lang w:eastAsia="lv-LV"/>
        </w:rPr>
        <w:t>Pakalpojumus sniegt</w:t>
      </w:r>
      <w:r w:rsidRPr="00E53E16">
        <w:rPr>
          <w:lang w:eastAsia="lv-LV"/>
        </w:rPr>
        <w:t xml:space="preserve"> ievērojot </w:t>
      </w:r>
      <w:r>
        <w:rPr>
          <w:lang w:eastAsia="lv-LV"/>
        </w:rPr>
        <w:t>Arvīda Žilinska Jēkabpils mūzikas skola</w:t>
      </w:r>
      <w:r w:rsidRPr="00E53E16">
        <w:rPr>
          <w:lang w:eastAsia="lv-LV"/>
        </w:rPr>
        <w:t xml:space="preserve"> nolikumu</w:t>
      </w:r>
      <w:r w:rsidR="002D178C">
        <w:rPr>
          <w:lang w:eastAsia="lv-LV"/>
        </w:rPr>
        <w:t>,</w:t>
      </w:r>
      <w:r w:rsidRPr="00E53E16">
        <w:rPr>
          <w:lang w:eastAsia="lv-LV"/>
        </w:rPr>
        <w:t xml:space="preserve"> u.c. saistošus LR normatīvos aktus.</w:t>
      </w:r>
    </w:p>
    <w:p w:rsidR="0024386F" w:rsidRPr="00F11150" w:rsidRDefault="0024386F" w:rsidP="002379AF">
      <w:pPr>
        <w:numPr>
          <w:ilvl w:val="1"/>
          <w:numId w:val="5"/>
        </w:numPr>
        <w:ind w:left="426"/>
        <w:jc w:val="both"/>
        <w:rPr>
          <w:snapToGrid w:val="0"/>
          <w:lang w:eastAsia="ar-SA"/>
        </w:rPr>
      </w:pPr>
      <w:r>
        <w:rPr>
          <w:snapToGrid w:val="0"/>
          <w:lang w:eastAsia="ar-SA"/>
        </w:rPr>
        <w:t xml:space="preserve"> Pakal</w:t>
      </w:r>
      <w:r w:rsidR="002D178C">
        <w:rPr>
          <w:snapToGrid w:val="0"/>
          <w:lang w:eastAsia="ar-SA"/>
        </w:rPr>
        <w:t>p</w:t>
      </w:r>
      <w:r>
        <w:rPr>
          <w:snapToGrid w:val="0"/>
          <w:lang w:eastAsia="ar-SA"/>
        </w:rPr>
        <w:t>ojumu saņēmēja</w:t>
      </w:r>
      <w:r w:rsidRPr="00F11150">
        <w:rPr>
          <w:snapToGrid w:val="0"/>
          <w:lang w:eastAsia="ar-SA"/>
        </w:rPr>
        <w:t xml:space="preserve"> pienākumi: </w:t>
      </w:r>
    </w:p>
    <w:p w:rsidR="0024386F" w:rsidRPr="00F871B6" w:rsidRDefault="0024386F" w:rsidP="002379AF">
      <w:pPr>
        <w:numPr>
          <w:ilvl w:val="2"/>
          <w:numId w:val="5"/>
        </w:numPr>
        <w:ind w:left="709" w:hanging="567"/>
        <w:jc w:val="both"/>
        <w:rPr>
          <w:lang w:eastAsia="lv-LV"/>
        </w:rPr>
      </w:pPr>
      <w:r w:rsidRPr="00F871B6">
        <w:rPr>
          <w:lang w:eastAsia="lv-LV"/>
        </w:rPr>
        <w:t xml:space="preserve">pieņemt no </w:t>
      </w:r>
      <w:r>
        <w:rPr>
          <w:snapToGrid w:val="0"/>
          <w:lang w:eastAsia="ar-SA"/>
        </w:rPr>
        <w:t>Pakal</w:t>
      </w:r>
      <w:r w:rsidR="002D178C">
        <w:rPr>
          <w:snapToGrid w:val="0"/>
          <w:lang w:eastAsia="ar-SA"/>
        </w:rPr>
        <w:t>p</w:t>
      </w:r>
      <w:r>
        <w:rPr>
          <w:snapToGrid w:val="0"/>
          <w:lang w:eastAsia="ar-SA"/>
        </w:rPr>
        <w:t>ojumu sniedzēja</w:t>
      </w:r>
      <w:r w:rsidRPr="00F871B6">
        <w:rPr>
          <w:lang w:eastAsia="lv-LV"/>
        </w:rPr>
        <w:t xml:space="preserve"> Līguma nosacījumiem atbilstošu</w:t>
      </w:r>
      <w:r>
        <w:rPr>
          <w:lang w:eastAsia="lv-LV"/>
        </w:rPr>
        <w:t>s</w:t>
      </w:r>
      <w:r w:rsidRPr="00F871B6">
        <w:rPr>
          <w:lang w:eastAsia="lv-LV"/>
        </w:rPr>
        <w:t xml:space="preserve"> Pakalpojumu</w:t>
      </w:r>
      <w:r>
        <w:rPr>
          <w:lang w:eastAsia="lv-LV"/>
        </w:rPr>
        <w:t>s</w:t>
      </w:r>
      <w:r w:rsidRPr="00F871B6">
        <w:rPr>
          <w:lang w:eastAsia="lv-LV"/>
        </w:rPr>
        <w:t xml:space="preserve"> Līgumā noteiktajā kārtībā;</w:t>
      </w:r>
    </w:p>
    <w:p w:rsidR="0024386F" w:rsidRPr="00F871B6" w:rsidRDefault="0024386F" w:rsidP="002379AF">
      <w:pPr>
        <w:numPr>
          <w:ilvl w:val="2"/>
          <w:numId w:val="5"/>
        </w:numPr>
        <w:ind w:left="709" w:hanging="567"/>
        <w:jc w:val="both"/>
        <w:rPr>
          <w:lang w:eastAsia="lv-LV"/>
        </w:rPr>
      </w:pPr>
      <w:r w:rsidRPr="00F871B6">
        <w:rPr>
          <w:lang w:eastAsia="lv-LV"/>
        </w:rPr>
        <w:t>pēc Pakalpojum</w:t>
      </w:r>
      <w:r>
        <w:rPr>
          <w:lang w:eastAsia="lv-LV"/>
        </w:rPr>
        <w:t>u</w:t>
      </w:r>
      <w:r w:rsidRPr="00F871B6">
        <w:rPr>
          <w:lang w:eastAsia="lv-LV"/>
        </w:rPr>
        <w:t xml:space="preserve"> pieņemšanas samaksāt </w:t>
      </w:r>
      <w:r>
        <w:rPr>
          <w:snapToGrid w:val="0"/>
          <w:lang w:eastAsia="ar-SA"/>
        </w:rPr>
        <w:t>Pakal</w:t>
      </w:r>
      <w:r w:rsidR="009D5CC0">
        <w:rPr>
          <w:snapToGrid w:val="0"/>
          <w:lang w:eastAsia="ar-SA"/>
        </w:rPr>
        <w:t>p</w:t>
      </w:r>
      <w:r>
        <w:rPr>
          <w:snapToGrid w:val="0"/>
          <w:lang w:eastAsia="ar-SA"/>
        </w:rPr>
        <w:t>ojumu sniedzējam</w:t>
      </w:r>
      <w:r w:rsidRPr="00F871B6">
        <w:rPr>
          <w:lang w:eastAsia="lv-LV"/>
        </w:rPr>
        <w:t xml:space="preserve"> atbilstoši Pakalpojum</w:t>
      </w:r>
      <w:r>
        <w:rPr>
          <w:lang w:eastAsia="lv-LV"/>
        </w:rPr>
        <w:t>u</w:t>
      </w:r>
      <w:r w:rsidRPr="00F871B6">
        <w:rPr>
          <w:lang w:eastAsia="lv-LV"/>
        </w:rPr>
        <w:t xml:space="preserve"> izpildījuma apjomam, saskaņā ar šā Līguma </w:t>
      </w:r>
      <w:r w:rsidRPr="00CA596F">
        <w:rPr>
          <w:lang w:eastAsia="lv-LV"/>
        </w:rPr>
        <w:t>6. sadaļas</w:t>
      </w:r>
      <w:r w:rsidRPr="00F871B6">
        <w:rPr>
          <w:lang w:eastAsia="lv-LV"/>
        </w:rPr>
        <w:t xml:space="preserve"> noteikumiem;</w:t>
      </w:r>
    </w:p>
    <w:p w:rsidR="0024386F" w:rsidRPr="00F871B6" w:rsidRDefault="0024386F" w:rsidP="002379AF">
      <w:pPr>
        <w:numPr>
          <w:ilvl w:val="2"/>
          <w:numId w:val="5"/>
        </w:numPr>
        <w:ind w:left="709" w:hanging="567"/>
        <w:jc w:val="both"/>
        <w:rPr>
          <w:lang w:eastAsia="lv-LV"/>
        </w:rPr>
      </w:pPr>
      <w:r w:rsidRPr="00F871B6">
        <w:rPr>
          <w:lang w:eastAsia="lv-LV"/>
        </w:rPr>
        <w:t xml:space="preserve">nodot </w:t>
      </w:r>
      <w:r>
        <w:rPr>
          <w:snapToGrid w:val="0"/>
          <w:lang w:eastAsia="ar-SA"/>
        </w:rPr>
        <w:t>Pakal</w:t>
      </w:r>
      <w:r w:rsidR="009D5CC0">
        <w:rPr>
          <w:snapToGrid w:val="0"/>
          <w:lang w:eastAsia="ar-SA"/>
        </w:rPr>
        <w:t>p</w:t>
      </w:r>
      <w:r>
        <w:rPr>
          <w:snapToGrid w:val="0"/>
          <w:lang w:eastAsia="ar-SA"/>
        </w:rPr>
        <w:t>ojumu sniedzējam</w:t>
      </w:r>
      <w:r w:rsidRPr="00F871B6">
        <w:rPr>
          <w:lang w:eastAsia="lv-LV"/>
        </w:rPr>
        <w:t xml:space="preserve"> ar Pakalpojum</w:t>
      </w:r>
      <w:r>
        <w:rPr>
          <w:lang w:eastAsia="lv-LV"/>
        </w:rPr>
        <w:t>u</w:t>
      </w:r>
      <w:r w:rsidRPr="00F871B6">
        <w:rPr>
          <w:lang w:eastAsia="lv-LV"/>
        </w:rPr>
        <w:t xml:space="preserve"> izpildi saistīto informāciju un dokumentus.</w:t>
      </w:r>
    </w:p>
    <w:p w:rsidR="0024386F" w:rsidRPr="00F11150" w:rsidRDefault="0024386F" w:rsidP="002379AF">
      <w:pPr>
        <w:numPr>
          <w:ilvl w:val="1"/>
          <w:numId w:val="5"/>
        </w:numPr>
        <w:ind w:left="426"/>
        <w:jc w:val="both"/>
        <w:rPr>
          <w:snapToGrid w:val="0"/>
          <w:lang w:eastAsia="ar-SA"/>
        </w:rPr>
      </w:pPr>
      <w:r>
        <w:rPr>
          <w:snapToGrid w:val="0"/>
          <w:lang w:eastAsia="ar-SA"/>
        </w:rPr>
        <w:t xml:space="preserve"> Pakal</w:t>
      </w:r>
      <w:r w:rsidR="009D5CC0">
        <w:rPr>
          <w:snapToGrid w:val="0"/>
          <w:lang w:eastAsia="ar-SA"/>
        </w:rPr>
        <w:t>p</w:t>
      </w:r>
      <w:r>
        <w:rPr>
          <w:snapToGrid w:val="0"/>
          <w:lang w:eastAsia="ar-SA"/>
        </w:rPr>
        <w:t>ojumu sniedzējam</w:t>
      </w:r>
      <w:r w:rsidRPr="00F11150">
        <w:rPr>
          <w:snapToGrid w:val="0"/>
          <w:lang w:eastAsia="ar-SA"/>
        </w:rPr>
        <w:t xml:space="preserve"> nav tiesības Pakalpojumu izpildīšanu uzticēt trešajai </w:t>
      </w:r>
      <w:r w:rsidR="00E25D24">
        <w:rPr>
          <w:snapToGrid w:val="0"/>
          <w:lang w:eastAsia="ar-SA"/>
        </w:rPr>
        <w:t>p</w:t>
      </w:r>
      <w:r w:rsidRPr="00F11150">
        <w:rPr>
          <w:snapToGrid w:val="0"/>
          <w:lang w:eastAsia="ar-SA"/>
        </w:rPr>
        <w:t xml:space="preserve">ersonai. </w:t>
      </w:r>
    </w:p>
    <w:p w:rsidR="0024386F" w:rsidRPr="00F11150" w:rsidRDefault="0024386F" w:rsidP="002379AF">
      <w:pPr>
        <w:numPr>
          <w:ilvl w:val="1"/>
          <w:numId w:val="5"/>
        </w:numPr>
        <w:ind w:left="426"/>
        <w:jc w:val="both"/>
        <w:rPr>
          <w:snapToGrid w:val="0"/>
          <w:lang w:eastAsia="ar-SA"/>
        </w:rPr>
      </w:pPr>
      <w:r w:rsidRPr="00F11150">
        <w:rPr>
          <w:snapToGrid w:val="0"/>
          <w:lang w:eastAsia="ar-SA"/>
        </w:rPr>
        <w:t xml:space="preserve"> Ja Pakalpojumu izpildei nepieciešams izmantot intelektuālo tiesību īpašnieku darbus, Izpildītājam jāsaņem to intelektuālo tiesību īpašnieku atļaujas, kas nepieciešamas Pakalpojumu nodrošināšanai.</w:t>
      </w:r>
    </w:p>
    <w:p w:rsidR="0024386F" w:rsidRPr="00F11150" w:rsidRDefault="0024386F" w:rsidP="002379AF">
      <w:pPr>
        <w:numPr>
          <w:ilvl w:val="1"/>
          <w:numId w:val="5"/>
        </w:numPr>
        <w:ind w:left="426"/>
        <w:jc w:val="both"/>
        <w:rPr>
          <w:snapToGrid w:val="0"/>
          <w:lang w:eastAsia="ar-SA"/>
        </w:rPr>
      </w:pPr>
      <w:r>
        <w:rPr>
          <w:snapToGrid w:val="0"/>
          <w:lang w:eastAsia="ar-SA"/>
        </w:rPr>
        <w:t xml:space="preserve"> Pakal</w:t>
      </w:r>
      <w:r w:rsidR="009D5CC0">
        <w:rPr>
          <w:snapToGrid w:val="0"/>
          <w:lang w:eastAsia="ar-SA"/>
        </w:rPr>
        <w:t>p</w:t>
      </w:r>
      <w:r>
        <w:rPr>
          <w:snapToGrid w:val="0"/>
          <w:lang w:eastAsia="ar-SA"/>
        </w:rPr>
        <w:t>ojumu saņēmēja</w:t>
      </w:r>
      <w:r w:rsidRPr="00F11150">
        <w:rPr>
          <w:snapToGrid w:val="0"/>
          <w:lang w:eastAsia="ar-SA"/>
        </w:rPr>
        <w:t xml:space="preserve"> un </w:t>
      </w:r>
      <w:r>
        <w:rPr>
          <w:snapToGrid w:val="0"/>
          <w:lang w:eastAsia="ar-SA"/>
        </w:rPr>
        <w:t>Pakal</w:t>
      </w:r>
      <w:r w:rsidR="009D5CC0">
        <w:rPr>
          <w:snapToGrid w:val="0"/>
          <w:lang w:eastAsia="ar-SA"/>
        </w:rPr>
        <w:t>p</w:t>
      </w:r>
      <w:r>
        <w:rPr>
          <w:snapToGrid w:val="0"/>
          <w:lang w:eastAsia="ar-SA"/>
        </w:rPr>
        <w:t>ojumu sniedzēja</w:t>
      </w:r>
      <w:r w:rsidRPr="00F11150">
        <w:rPr>
          <w:snapToGrid w:val="0"/>
          <w:lang w:eastAsia="ar-SA"/>
        </w:rPr>
        <w:t xml:space="preserve"> savstarpējās saistības, kas nav noteiktas šajā Līgumā, izskatāmas Civillikumā noteiktajā kārtībā. </w:t>
      </w:r>
    </w:p>
    <w:p w:rsidR="0024386F" w:rsidRDefault="0024386F" w:rsidP="0024386F">
      <w:pPr>
        <w:ind w:left="734"/>
        <w:jc w:val="both"/>
        <w:rPr>
          <w:lang w:eastAsia="lv-LV"/>
        </w:rPr>
      </w:pPr>
    </w:p>
    <w:p w:rsidR="007831BC" w:rsidRPr="00F952F6" w:rsidRDefault="0024386F" w:rsidP="007831BC">
      <w:pPr>
        <w:numPr>
          <w:ilvl w:val="1"/>
          <w:numId w:val="1"/>
        </w:numPr>
        <w:tabs>
          <w:tab w:val="clear" w:pos="2760"/>
          <w:tab w:val="num" w:pos="1560"/>
        </w:tabs>
        <w:ind w:left="426" w:hanging="426"/>
        <w:jc w:val="center"/>
        <w:outlineLvl w:val="0"/>
        <w:rPr>
          <w:lang w:eastAsia="lv-LV"/>
        </w:rPr>
      </w:pPr>
      <w:r w:rsidRPr="0016134F">
        <w:rPr>
          <w:b/>
          <w:bCs/>
          <w:lang w:eastAsia="lv-LV"/>
        </w:rPr>
        <w:t>PAKALPOJUMU IZPILDES TERMIŅŠ UN NODOŠANAS – PIEŅEMŠANAS KĀRTĪBA</w:t>
      </w:r>
    </w:p>
    <w:p w:rsidR="0024386F" w:rsidRPr="005F6FEC" w:rsidRDefault="00F952F6" w:rsidP="00F952F6">
      <w:pPr>
        <w:ind w:left="425" w:hanging="425"/>
        <w:jc w:val="both"/>
        <w:outlineLvl w:val="0"/>
        <w:rPr>
          <w:lang w:eastAsia="lv-LV"/>
        </w:rPr>
      </w:pPr>
      <w:r>
        <w:rPr>
          <w:snapToGrid w:val="0"/>
          <w:lang w:eastAsia="ar-SA"/>
        </w:rPr>
        <w:t>4.1.</w:t>
      </w:r>
      <w:r w:rsidR="0024386F" w:rsidRPr="00F952F6">
        <w:rPr>
          <w:snapToGrid w:val="0"/>
          <w:lang w:eastAsia="ar-SA"/>
        </w:rPr>
        <w:t>Pakal</w:t>
      </w:r>
      <w:r w:rsidR="00E8279F" w:rsidRPr="00F952F6">
        <w:rPr>
          <w:snapToGrid w:val="0"/>
          <w:lang w:eastAsia="ar-SA"/>
        </w:rPr>
        <w:t>p</w:t>
      </w:r>
      <w:r w:rsidR="003B556A" w:rsidRPr="00F952F6">
        <w:rPr>
          <w:snapToGrid w:val="0"/>
          <w:lang w:eastAsia="ar-SA"/>
        </w:rPr>
        <w:t>ojumu sniedzēj</w:t>
      </w:r>
      <w:r w:rsidR="0024386F" w:rsidRPr="00F952F6">
        <w:rPr>
          <w:snapToGrid w:val="0"/>
          <w:lang w:eastAsia="ar-SA"/>
        </w:rPr>
        <w:t>s apņemas sniegt Pakal</w:t>
      </w:r>
      <w:r w:rsidR="00E8279F" w:rsidRPr="00F952F6">
        <w:rPr>
          <w:snapToGrid w:val="0"/>
          <w:lang w:eastAsia="ar-SA"/>
        </w:rPr>
        <w:t>p</w:t>
      </w:r>
      <w:r w:rsidR="0024386F" w:rsidRPr="00F952F6">
        <w:rPr>
          <w:snapToGrid w:val="0"/>
          <w:lang w:eastAsia="ar-SA"/>
        </w:rPr>
        <w:t>ojumu saņēmējam Orķestra mākslinieciskā vadītāja un diriģenta Pakalpojumus</w:t>
      </w:r>
      <w:r w:rsidR="003B556A" w:rsidRPr="00F952F6">
        <w:rPr>
          <w:snapToGrid w:val="0"/>
          <w:lang w:eastAsia="ar-SA"/>
        </w:rPr>
        <w:t xml:space="preserve"> </w:t>
      </w:r>
      <w:r w:rsidR="0024386F" w:rsidRPr="005F6FEC">
        <w:rPr>
          <w:lang w:eastAsia="lv-LV"/>
        </w:rPr>
        <w:t xml:space="preserve">no 01.01.2016. līdz 31.12.2016. </w:t>
      </w:r>
    </w:p>
    <w:p w:rsidR="0024386F" w:rsidRPr="00DE4184" w:rsidRDefault="00F952F6" w:rsidP="00F952F6">
      <w:pPr>
        <w:ind w:left="425" w:hanging="425"/>
        <w:jc w:val="both"/>
        <w:rPr>
          <w:snapToGrid w:val="0"/>
          <w:lang w:eastAsia="ar-SA"/>
        </w:rPr>
      </w:pPr>
      <w:r>
        <w:rPr>
          <w:snapToGrid w:val="0"/>
          <w:lang w:eastAsia="ar-SA"/>
        </w:rPr>
        <w:t>4.2.</w:t>
      </w:r>
      <w:r w:rsidR="0024386F" w:rsidRPr="00DE4184">
        <w:rPr>
          <w:snapToGrid w:val="0"/>
          <w:lang w:eastAsia="ar-SA"/>
        </w:rPr>
        <w:t>Pakalpojumu izpilde kopumā vai kādā tā izpildes posmā tiek pieņemta, noformējot pieņemšanas – nodošanas aktu.</w:t>
      </w:r>
    </w:p>
    <w:p w:rsidR="0024386F" w:rsidRPr="00DE4184" w:rsidRDefault="00F952F6" w:rsidP="00F952F6">
      <w:pPr>
        <w:jc w:val="both"/>
        <w:rPr>
          <w:snapToGrid w:val="0"/>
          <w:lang w:eastAsia="ar-SA"/>
        </w:rPr>
      </w:pPr>
      <w:r>
        <w:rPr>
          <w:snapToGrid w:val="0"/>
          <w:lang w:eastAsia="ar-SA"/>
        </w:rPr>
        <w:t>4.3.</w:t>
      </w:r>
      <w:r w:rsidR="0024386F" w:rsidRPr="00DE4184">
        <w:rPr>
          <w:snapToGrid w:val="0"/>
          <w:lang w:eastAsia="ar-SA"/>
        </w:rPr>
        <w:t xml:space="preserve"> Pakalpojumu izpildījuma daļas pieņemšana notiek vienu reizi mēnesī. </w:t>
      </w:r>
    </w:p>
    <w:p w:rsidR="0024386F" w:rsidRPr="00DE4184" w:rsidRDefault="00F952F6" w:rsidP="00F952F6">
      <w:pPr>
        <w:ind w:left="425" w:hanging="425"/>
        <w:jc w:val="both"/>
        <w:rPr>
          <w:snapToGrid w:val="0"/>
          <w:lang w:eastAsia="ar-SA"/>
        </w:rPr>
      </w:pPr>
      <w:r>
        <w:rPr>
          <w:snapToGrid w:val="0"/>
          <w:lang w:eastAsia="ar-SA"/>
        </w:rPr>
        <w:t>4.4.</w:t>
      </w:r>
      <w:r w:rsidR="0024386F" w:rsidRPr="00DE4184">
        <w:rPr>
          <w:snapToGrid w:val="0"/>
          <w:lang w:eastAsia="ar-SA"/>
        </w:rPr>
        <w:t xml:space="preserve">Par attiecīgajā laika posmā veikto izpildījumu </w:t>
      </w:r>
      <w:r w:rsidR="0024386F">
        <w:rPr>
          <w:snapToGrid w:val="0"/>
          <w:lang w:eastAsia="ar-SA"/>
        </w:rPr>
        <w:t>Pakal</w:t>
      </w:r>
      <w:r w:rsidR="00E8279F">
        <w:rPr>
          <w:snapToGrid w:val="0"/>
          <w:lang w:eastAsia="ar-SA"/>
        </w:rPr>
        <w:t>p</w:t>
      </w:r>
      <w:r w:rsidR="0024386F">
        <w:rPr>
          <w:snapToGrid w:val="0"/>
          <w:lang w:eastAsia="ar-SA"/>
        </w:rPr>
        <w:t>ojumu sniedzējs</w:t>
      </w:r>
      <w:r w:rsidR="0024386F" w:rsidRPr="00DE4184">
        <w:rPr>
          <w:snapToGrid w:val="0"/>
          <w:lang w:eastAsia="ar-SA"/>
        </w:rPr>
        <w:t>, saskaņā ar Līgumam pievienoto akta paraugu (2.p</w:t>
      </w:r>
      <w:r w:rsidR="00485668">
        <w:rPr>
          <w:snapToGrid w:val="0"/>
          <w:lang w:eastAsia="ar-SA"/>
        </w:rPr>
        <w:t>ielikums), līdz nākošā mēneša 5.</w:t>
      </w:r>
      <w:r w:rsidR="0024386F" w:rsidRPr="00DE4184">
        <w:rPr>
          <w:snapToGrid w:val="0"/>
          <w:lang w:eastAsia="ar-SA"/>
        </w:rPr>
        <w:t xml:space="preserve">(piektajam) datumam iesniedz </w:t>
      </w:r>
      <w:r w:rsidR="0024386F">
        <w:rPr>
          <w:snapToGrid w:val="0"/>
          <w:lang w:eastAsia="ar-SA"/>
        </w:rPr>
        <w:t>Pakal</w:t>
      </w:r>
      <w:r w:rsidR="00E8279F">
        <w:rPr>
          <w:snapToGrid w:val="0"/>
          <w:lang w:eastAsia="ar-SA"/>
        </w:rPr>
        <w:t>p</w:t>
      </w:r>
      <w:r w:rsidR="0024386F">
        <w:rPr>
          <w:snapToGrid w:val="0"/>
          <w:lang w:eastAsia="ar-SA"/>
        </w:rPr>
        <w:t>ojumu saņēmējam</w:t>
      </w:r>
      <w:r w:rsidR="0024386F" w:rsidRPr="00DE4184">
        <w:rPr>
          <w:snapToGrid w:val="0"/>
          <w:lang w:eastAsia="ar-SA"/>
        </w:rPr>
        <w:t xml:space="preserve"> pieņemšanas – nodošanas aktu 3 (trīs) eksemplāros. Pēc pieprasījuma </w:t>
      </w:r>
      <w:r w:rsidR="0024386F">
        <w:rPr>
          <w:snapToGrid w:val="0"/>
          <w:lang w:eastAsia="ar-SA"/>
        </w:rPr>
        <w:t>Pakal</w:t>
      </w:r>
      <w:r w:rsidR="00E8279F">
        <w:rPr>
          <w:snapToGrid w:val="0"/>
          <w:lang w:eastAsia="ar-SA"/>
        </w:rPr>
        <w:t>p</w:t>
      </w:r>
      <w:r w:rsidR="0024386F">
        <w:rPr>
          <w:snapToGrid w:val="0"/>
          <w:lang w:eastAsia="ar-SA"/>
        </w:rPr>
        <w:t>ojumu saņēmējam</w:t>
      </w:r>
      <w:r w:rsidR="0024386F" w:rsidRPr="00DE4184">
        <w:rPr>
          <w:snapToGrid w:val="0"/>
          <w:lang w:eastAsia="ar-SA"/>
        </w:rPr>
        <w:t xml:space="preserve"> tiek iesniegta visa dokumentācija, kas saistīta ar Pakalpojuma izpildi</w:t>
      </w:r>
      <w:r w:rsidR="00485668">
        <w:rPr>
          <w:snapToGrid w:val="0"/>
          <w:lang w:eastAsia="ar-SA"/>
        </w:rPr>
        <w:t xml:space="preserve"> attiecīgajā izpildījuma posmā.</w:t>
      </w:r>
    </w:p>
    <w:p w:rsidR="0024386F" w:rsidRPr="00DE4184" w:rsidRDefault="00F952F6" w:rsidP="00F952F6">
      <w:pPr>
        <w:ind w:left="425" w:hanging="425"/>
        <w:jc w:val="both"/>
        <w:rPr>
          <w:snapToGrid w:val="0"/>
          <w:lang w:eastAsia="ar-SA"/>
        </w:rPr>
      </w:pPr>
      <w:r>
        <w:rPr>
          <w:snapToGrid w:val="0"/>
          <w:lang w:eastAsia="ar-SA"/>
        </w:rPr>
        <w:t>4.4.</w:t>
      </w:r>
      <w:r w:rsidR="0024386F" w:rsidRPr="00DE4184">
        <w:rPr>
          <w:snapToGrid w:val="0"/>
          <w:lang w:eastAsia="ar-SA"/>
        </w:rPr>
        <w:t xml:space="preserve">Gadījumā, ja </w:t>
      </w:r>
      <w:r w:rsidR="00847962">
        <w:rPr>
          <w:snapToGrid w:val="0"/>
          <w:lang w:eastAsia="ar-SA"/>
        </w:rPr>
        <w:t>Pakalpojumu</w:t>
      </w:r>
      <w:r w:rsidR="0024386F">
        <w:rPr>
          <w:snapToGrid w:val="0"/>
          <w:lang w:eastAsia="ar-SA"/>
        </w:rPr>
        <w:t xml:space="preserve"> sniedzējs</w:t>
      </w:r>
      <w:r w:rsidR="0024386F" w:rsidRPr="00DE4184">
        <w:rPr>
          <w:snapToGrid w:val="0"/>
          <w:lang w:eastAsia="ar-SA"/>
        </w:rPr>
        <w:t xml:space="preserve"> neveic un/vai aizkavē savu ar šo Līgumu noteikto pienākumu izpildi, un/vai arī izpilde veikta nepilnīgi un/vai nekvalitatīvi, </w:t>
      </w:r>
      <w:r w:rsidR="0024386F">
        <w:rPr>
          <w:snapToGrid w:val="0"/>
          <w:lang w:eastAsia="ar-SA"/>
        </w:rPr>
        <w:t>Pakal</w:t>
      </w:r>
      <w:r w:rsidR="00BE1CDE">
        <w:rPr>
          <w:snapToGrid w:val="0"/>
          <w:lang w:eastAsia="ar-SA"/>
        </w:rPr>
        <w:t>p</w:t>
      </w:r>
      <w:r w:rsidR="0024386F">
        <w:rPr>
          <w:snapToGrid w:val="0"/>
          <w:lang w:eastAsia="ar-SA"/>
        </w:rPr>
        <w:t>ojumu saņēmējam</w:t>
      </w:r>
      <w:r w:rsidR="0024386F" w:rsidRPr="00DE4184">
        <w:rPr>
          <w:snapToGrid w:val="0"/>
          <w:lang w:eastAsia="ar-SA"/>
        </w:rPr>
        <w:t xml:space="preserve"> ir tiesības neparakstīt </w:t>
      </w:r>
      <w:r w:rsidR="0024386F">
        <w:rPr>
          <w:snapToGrid w:val="0"/>
          <w:lang w:eastAsia="ar-SA"/>
        </w:rPr>
        <w:t>Pakal</w:t>
      </w:r>
      <w:r w:rsidR="00BE1CDE">
        <w:rPr>
          <w:snapToGrid w:val="0"/>
          <w:lang w:eastAsia="ar-SA"/>
        </w:rPr>
        <w:t>p</w:t>
      </w:r>
      <w:r w:rsidR="0024386F">
        <w:rPr>
          <w:snapToGrid w:val="0"/>
          <w:lang w:eastAsia="ar-SA"/>
        </w:rPr>
        <w:t>ojumu sniedzēja</w:t>
      </w:r>
      <w:r w:rsidR="0024386F" w:rsidRPr="00DE4184">
        <w:rPr>
          <w:snapToGrid w:val="0"/>
          <w:lang w:eastAsia="ar-SA"/>
        </w:rPr>
        <w:t xml:space="preserve"> iesniegto pieņemšanas - nodošanas aktu un izvirzīt pretenzijas par </w:t>
      </w:r>
      <w:r w:rsidR="0024386F">
        <w:rPr>
          <w:snapToGrid w:val="0"/>
          <w:lang w:eastAsia="ar-SA"/>
        </w:rPr>
        <w:t>Pakal</w:t>
      </w:r>
      <w:r w:rsidR="00BE1CDE">
        <w:rPr>
          <w:snapToGrid w:val="0"/>
          <w:lang w:eastAsia="ar-SA"/>
        </w:rPr>
        <w:t>p</w:t>
      </w:r>
      <w:r w:rsidR="0024386F">
        <w:rPr>
          <w:snapToGrid w:val="0"/>
          <w:lang w:eastAsia="ar-SA"/>
        </w:rPr>
        <w:t>ojumu sniedzēja</w:t>
      </w:r>
      <w:r w:rsidR="0024386F" w:rsidRPr="00DE4184">
        <w:rPr>
          <w:snapToGrid w:val="0"/>
          <w:lang w:eastAsia="ar-SA"/>
        </w:rPr>
        <w:t xml:space="preserve"> paveikto darbu. </w:t>
      </w:r>
      <w:r w:rsidR="0024386F">
        <w:rPr>
          <w:snapToGrid w:val="0"/>
          <w:lang w:eastAsia="ar-SA"/>
        </w:rPr>
        <w:t>Pakal</w:t>
      </w:r>
      <w:r w:rsidR="00BE1CDE">
        <w:rPr>
          <w:snapToGrid w:val="0"/>
          <w:lang w:eastAsia="ar-SA"/>
        </w:rPr>
        <w:t>p</w:t>
      </w:r>
      <w:r w:rsidR="0024386F">
        <w:rPr>
          <w:snapToGrid w:val="0"/>
          <w:lang w:eastAsia="ar-SA"/>
        </w:rPr>
        <w:t>ojumu saņēmējs</w:t>
      </w:r>
      <w:r w:rsidR="0024386F" w:rsidRPr="00DE4184">
        <w:rPr>
          <w:snapToGrid w:val="0"/>
          <w:lang w:eastAsia="ar-SA"/>
        </w:rPr>
        <w:t xml:space="preserve"> un </w:t>
      </w:r>
      <w:r w:rsidR="0024386F">
        <w:rPr>
          <w:snapToGrid w:val="0"/>
          <w:lang w:eastAsia="ar-SA"/>
        </w:rPr>
        <w:t>Pakal</w:t>
      </w:r>
      <w:r w:rsidR="00BE1CDE">
        <w:rPr>
          <w:snapToGrid w:val="0"/>
          <w:lang w:eastAsia="ar-SA"/>
        </w:rPr>
        <w:t>p</w:t>
      </w:r>
      <w:r w:rsidR="0024386F">
        <w:rPr>
          <w:snapToGrid w:val="0"/>
          <w:lang w:eastAsia="ar-SA"/>
        </w:rPr>
        <w:t>ojumu sniedzējs</w:t>
      </w:r>
      <w:r w:rsidR="0024386F" w:rsidRPr="00DE4184">
        <w:rPr>
          <w:snapToGrid w:val="0"/>
          <w:lang w:eastAsia="ar-SA"/>
        </w:rPr>
        <w:t xml:space="preserve"> sastāda divpusēju aktu, kurā uzrāda nepieciešamo darbu apjomu un to izpildes termiņu uzskaitījumu.</w:t>
      </w:r>
    </w:p>
    <w:p w:rsidR="0024386F" w:rsidRPr="00DE4184" w:rsidRDefault="00F952F6" w:rsidP="00F952F6">
      <w:pPr>
        <w:ind w:left="425" w:hanging="425"/>
        <w:jc w:val="both"/>
        <w:rPr>
          <w:snapToGrid w:val="0"/>
          <w:lang w:eastAsia="ar-SA"/>
        </w:rPr>
      </w:pPr>
      <w:r>
        <w:rPr>
          <w:snapToGrid w:val="0"/>
          <w:lang w:eastAsia="ar-SA"/>
        </w:rPr>
        <w:t>4.5.</w:t>
      </w:r>
      <w:r w:rsidR="0024386F" w:rsidRPr="00DE4184">
        <w:rPr>
          <w:snapToGrid w:val="0"/>
          <w:lang w:eastAsia="ar-SA"/>
        </w:rPr>
        <w:t xml:space="preserve">Pakalpojums uzskatāms par izpildītu un nodotu </w:t>
      </w:r>
      <w:r w:rsidR="0024386F">
        <w:rPr>
          <w:snapToGrid w:val="0"/>
          <w:lang w:eastAsia="ar-SA"/>
        </w:rPr>
        <w:t>Pakal</w:t>
      </w:r>
      <w:r w:rsidR="00A83DBB">
        <w:rPr>
          <w:snapToGrid w:val="0"/>
          <w:lang w:eastAsia="ar-SA"/>
        </w:rPr>
        <w:t>p</w:t>
      </w:r>
      <w:r w:rsidR="0024386F">
        <w:rPr>
          <w:snapToGrid w:val="0"/>
          <w:lang w:eastAsia="ar-SA"/>
        </w:rPr>
        <w:t>ojumu saņēmējam</w:t>
      </w:r>
      <w:r w:rsidR="0024386F" w:rsidRPr="00DE4184">
        <w:rPr>
          <w:snapToGrid w:val="0"/>
          <w:lang w:eastAsia="ar-SA"/>
        </w:rPr>
        <w:t xml:space="preserve">, ja ir abpusēji parakstīts Pakalpojumu pieņemšanas – nodošanas akts, tomēr </w:t>
      </w:r>
      <w:r w:rsidR="0024386F">
        <w:rPr>
          <w:snapToGrid w:val="0"/>
          <w:lang w:eastAsia="ar-SA"/>
        </w:rPr>
        <w:t>Pakal</w:t>
      </w:r>
      <w:r w:rsidR="00A83DBB">
        <w:rPr>
          <w:snapToGrid w:val="0"/>
          <w:lang w:eastAsia="ar-SA"/>
        </w:rPr>
        <w:t>p</w:t>
      </w:r>
      <w:r w:rsidR="0024386F">
        <w:rPr>
          <w:snapToGrid w:val="0"/>
          <w:lang w:eastAsia="ar-SA"/>
        </w:rPr>
        <w:t>ojumu saņēmējam</w:t>
      </w:r>
      <w:r w:rsidR="0024386F" w:rsidRPr="00DE4184">
        <w:rPr>
          <w:snapToGrid w:val="0"/>
          <w:lang w:eastAsia="ar-SA"/>
        </w:rPr>
        <w:t xml:space="preserve"> </w:t>
      </w:r>
      <w:r w:rsidR="0024386F" w:rsidRPr="00DE4184">
        <w:rPr>
          <w:snapToGrid w:val="0"/>
          <w:lang w:eastAsia="ar-SA"/>
        </w:rPr>
        <w:lastRenderedPageBreak/>
        <w:t xml:space="preserve">ir tiesības 10 (desmit) darba dienu laikā pēc Pakalpojumu pieņemšanas – nodošanas akta parakstīšanas celt pretenzijas par Pakalpojumu pieņemšanas – nodošanas laikā nekonstatētiem trūkumiem Pakalpojumu izpildē. Ja </w:t>
      </w:r>
      <w:r w:rsidR="0024386F">
        <w:rPr>
          <w:snapToGrid w:val="0"/>
          <w:lang w:eastAsia="ar-SA"/>
        </w:rPr>
        <w:t>Pakal</w:t>
      </w:r>
      <w:r w:rsidR="00A83DBB">
        <w:rPr>
          <w:snapToGrid w:val="0"/>
          <w:lang w:eastAsia="ar-SA"/>
        </w:rPr>
        <w:t>p</w:t>
      </w:r>
      <w:r w:rsidR="0024386F">
        <w:rPr>
          <w:snapToGrid w:val="0"/>
          <w:lang w:eastAsia="ar-SA"/>
        </w:rPr>
        <w:t>ojumu saņēmējs</w:t>
      </w:r>
      <w:r w:rsidR="0024386F" w:rsidRPr="00DE4184">
        <w:rPr>
          <w:snapToGrid w:val="0"/>
          <w:lang w:eastAsia="ar-SA"/>
        </w:rPr>
        <w:t xml:space="preserve"> ir cēlis pretenzijas šajā punktā noteiktajā termiņā, </w:t>
      </w:r>
      <w:r w:rsidR="0024386F">
        <w:rPr>
          <w:snapToGrid w:val="0"/>
          <w:lang w:eastAsia="ar-SA"/>
        </w:rPr>
        <w:t>Pakal</w:t>
      </w:r>
      <w:r w:rsidR="00A83DBB">
        <w:rPr>
          <w:snapToGrid w:val="0"/>
          <w:lang w:eastAsia="ar-SA"/>
        </w:rPr>
        <w:t>p</w:t>
      </w:r>
      <w:r w:rsidR="0024386F">
        <w:rPr>
          <w:snapToGrid w:val="0"/>
          <w:lang w:eastAsia="ar-SA"/>
        </w:rPr>
        <w:t>ojumu sniedzējam</w:t>
      </w:r>
      <w:r w:rsidR="0024386F" w:rsidRPr="00DE4184">
        <w:rPr>
          <w:snapToGrid w:val="0"/>
          <w:lang w:eastAsia="ar-SA"/>
        </w:rPr>
        <w:t xml:space="preserve"> ir pienākums nekavējoties, bet ne vēlāk kā 10 (desmit) dienu laikā, uz sava rēķina novērst visus trūkumus.</w:t>
      </w:r>
    </w:p>
    <w:p w:rsidR="0024386F" w:rsidRPr="00DE4184" w:rsidRDefault="00F952F6" w:rsidP="00F952F6">
      <w:pPr>
        <w:ind w:left="425" w:hanging="425"/>
        <w:jc w:val="both"/>
        <w:rPr>
          <w:snapToGrid w:val="0"/>
          <w:lang w:eastAsia="ar-SA"/>
        </w:rPr>
      </w:pPr>
      <w:r>
        <w:rPr>
          <w:snapToGrid w:val="0"/>
          <w:lang w:eastAsia="ar-SA"/>
        </w:rPr>
        <w:t>4.6.</w:t>
      </w:r>
      <w:r w:rsidR="0024386F" w:rsidRPr="00DE4184">
        <w:rPr>
          <w:snapToGrid w:val="0"/>
          <w:lang w:eastAsia="ar-SA"/>
        </w:rPr>
        <w:t xml:space="preserve">Pēc </w:t>
      </w:r>
      <w:r w:rsidR="0024386F">
        <w:rPr>
          <w:snapToGrid w:val="0"/>
          <w:lang w:eastAsia="ar-SA"/>
        </w:rPr>
        <w:t>Pakal</w:t>
      </w:r>
      <w:r w:rsidR="00A83DBB">
        <w:rPr>
          <w:snapToGrid w:val="0"/>
          <w:lang w:eastAsia="ar-SA"/>
        </w:rPr>
        <w:t>p</w:t>
      </w:r>
      <w:r w:rsidR="0024386F">
        <w:rPr>
          <w:snapToGrid w:val="0"/>
          <w:lang w:eastAsia="ar-SA"/>
        </w:rPr>
        <w:t>ojumu saņēmēja</w:t>
      </w:r>
      <w:r w:rsidR="0024386F" w:rsidRPr="00DE4184">
        <w:rPr>
          <w:snapToGrid w:val="0"/>
          <w:lang w:eastAsia="ar-SA"/>
        </w:rPr>
        <w:t xml:space="preserve"> pieprasījuma </w:t>
      </w:r>
      <w:r w:rsidR="0024386F">
        <w:rPr>
          <w:snapToGrid w:val="0"/>
          <w:lang w:eastAsia="ar-SA"/>
        </w:rPr>
        <w:t>Pakal</w:t>
      </w:r>
      <w:r w:rsidR="00A83DBB">
        <w:rPr>
          <w:snapToGrid w:val="0"/>
          <w:lang w:eastAsia="ar-SA"/>
        </w:rPr>
        <w:t>p</w:t>
      </w:r>
      <w:r w:rsidR="0024386F">
        <w:rPr>
          <w:snapToGrid w:val="0"/>
          <w:lang w:eastAsia="ar-SA"/>
        </w:rPr>
        <w:t>ojumu sniedzējs</w:t>
      </w:r>
      <w:r w:rsidR="0024386F" w:rsidRPr="00DE4184">
        <w:rPr>
          <w:snapToGrid w:val="0"/>
          <w:lang w:eastAsia="ar-SA"/>
        </w:rPr>
        <w:t xml:space="preserve"> 2 (divu) dienu laikā iesniedz </w:t>
      </w:r>
      <w:r w:rsidR="0024386F">
        <w:rPr>
          <w:snapToGrid w:val="0"/>
          <w:lang w:eastAsia="ar-SA"/>
        </w:rPr>
        <w:t>Pakal</w:t>
      </w:r>
      <w:r w:rsidR="00A83DBB">
        <w:rPr>
          <w:snapToGrid w:val="0"/>
          <w:lang w:eastAsia="ar-SA"/>
        </w:rPr>
        <w:t>p</w:t>
      </w:r>
      <w:r w:rsidR="0024386F">
        <w:rPr>
          <w:snapToGrid w:val="0"/>
          <w:lang w:eastAsia="ar-SA"/>
        </w:rPr>
        <w:t>ojumu saņēmējam</w:t>
      </w:r>
      <w:r w:rsidR="0024386F" w:rsidRPr="00DE4184">
        <w:rPr>
          <w:snapToGrid w:val="0"/>
          <w:lang w:eastAsia="ar-SA"/>
        </w:rPr>
        <w:t xml:space="preserve">: </w:t>
      </w:r>
    </w:p>
    <w:p w:rsidR="0024386F" w:rsidRDefault="00F952F6" w:rsidP="00F952F6">
      <w:pPr>
        <w:jc w:val="both"/>
        <w:rPr>
          <w:lang w:eastAsia="lv-LV"/>
        </w:rPr>
      </w:pPr>
      <w:r>
        <w:rPr>
          <w:lang w:eastAsia="lv-LV"/>
        </w:rPr>
        <w:t>4.6.1.</w:t>
      </w:r>
      <w:r w:rsidR="0024386F">
        <w:rPr>
          <w:lang w:eastAsia="lv-LV"/>
        </w:rPr>
        <w:t>uz to brīdi izpildītos Pakalpojumus;</w:t>
      </w:r>
    </w:p>
    <w:p w:rsidR="0024386F" w:rsidRDefault="00F952F6" w:rsidP="00F952F6">
      <w:pPr>
        <w:ind w:left="425" w:hanging="425"/>
        <w:jc w:val="both"/>
        <w:rPr>
          <w:lang w:eastAsia="lv-LV"/>
        </w:rPr>
      </w:pPr>
      <w:r>
        <w:rPr>
          <w:lang w:eastAsia="lv-LV"/>
        </w:rPr>
        <w:t>4.6.2.</w:t>
      </w:r>
      <w:r w:rsidR="0024386F">
        <w:rPr>
          <w:lang w:eastAsia="lv-LV"/>
        </w:rPr>
        <w:t xml:space="preserve">informāciju par faktoriem, kas traucē vai varētu traucēt sekmīgu Pakalpojumu izpildi. </w:t>
      </w:r>
    </w:p>
    <w:p w:rsidR="0024386F" w:rsidRDefault="00A83DBB" w:rsidP="00A83DBB">
      <w:pPr>
        <w:ind w:left="425" w:hanging="425"/>
        <w:jc w:val="both"/>
        <w:rPr>
          <w:lang w:eastAsia="lv-LV"/>
        </w:rPr>
      </w:pPr>
      <w:r>
        <w:rPr>
          <w:snapToGrid w:val="0"/>
          <w:lang w:eastAsia="ar-SA"/>
        </w:rPr>
        <w:t>4.7.</w:t>
      </w:r>
      <w:r w:rsidR="0024386F">
        <w:rPr>
          <w:snapToGrid w:val="0"/>
          <w:lang w:eastAsia="ar-SA"/>
        </w:rPr>
        <w:t>Pakalojumu sniedzējs</w:t>
      </w:r>
      <w:r w:rsidR="0024386F" w:rsidRPr="006A4E3F">
        <w:rPr>
          <w:lang w:eastAsia="lv-LV"/>
        </w:rPr>
        <w:t xml:space="preserve"> </w:t>
      </w:r>
      <w:r w:rsidR="0024386F">
        <w:rPr>
          <w:lang w:eastAsia="lv-LV"/>
        </w:rPr>
        <w:t xml:space="preserve">veic un nodod Pakalpojumu izpildi </w:t>
      </w:r>
      <w:r w:rsidR="0024386F">
        <w:rPr>
          <w:snapToGrid w:val="0"/>
          <w:lang w:eastAsia="ar-SA"/>
        </w:rPr>
        <w:t>Pakal</w:t>
      </w:r>
      <w:r w:rsidR="00962DCE">
        <w:rPr>
          <w:snapToGrid w:val="0"/>
          <w:lang w:eastAsia="ar-SA"/>
        </w:rPr>
        <w:t>p</w:t>
      </w:r>
      <w:r w:rsidR="0024386F">
        <w:rPr>
          <w:snapToGrid w:val="0"/>
          <w:lang w:eastAsia="ar-SA"/>
        </w:rPr>
        <w:t>ojumu saņēmējam</w:t>
      </w:r>
      <w:r w:rsidR="0024386F">
        <w:rPr>
          <w:lang w:eastAsia="lv-LV"/>
        </w:rPr>
        <w:t xml:space="preserve"> šajā Līgumā noteiktajā kārtībā, atbilstoši </w:t>
      </w:r>
      <w:r w:rsidR="0024386F">
        <w:rPr>
          <w:snapToGrid w:val="0"/>
          <w:lang w:eastAsia="ar-SA"/>
        </w:rPr>
        <w:t>Pakal</w:t>
      </w:r>
      <w:r w:rsidR="00962DCE">
        <w:rPr>
          <w:snapToGrid w:val="0"/>
          <w:lang w:eastAsia="ar-SA"/>
        </w:rPr>
        <w:t>p</w:t>
      </w:r>
      <w:r w:rsidR="0024386F">
        <w:rPr>
          <w:snapToGrid w:val="0"/>
          <w:lang w:eastAsia="ar-SA"/>
        </w:rPr>
        <w:t>ojumu saņēmēja</w:t>
      </w:r>
      <w:r w:rsidR="0024386F">
        <w:rPr>
          <w:lang w:eastAsia="lv-LV"/>
        </w:rPr>
        <w:t xml:space="preserve"> norādījumiem un normatīvajiem aktiem, kas regulē šādu Pakalpojumu sniegšanu. </w:t>
      </w:r>
    </w:p>
    <w:p w:rsidR="0024386F" w:rsidRDefault="0024386F" w:rsidP="0024386F">
      <w:pPr>
        <w:suppressAutoHyphens/>
        <w:ind w:left="284"/>
        <w:jc w:val="both"/>
        <w:rPr>
          <w:lang w:eastAsia="ar-SA"/>
        </w:rPr>
      </w:pPr>
    </w:p>
    <w:p w:rsidR="007831BC" w:rsidRPr="0016134F" w:rsidRDefault="0024386F" w:rsidP="007831BC">
      <w:pPr>
        <w:numPr>
          <w:ilvl w:val="1"/>
          <w:numId w:val="1"/>
        </w:numPr>
        <w:tabs>
          <w:tab w:val="clear" w:pos="2760"/>
          <w:tab w:val="num" w:pos="1560"/>
        </w:tabs>
        <w:ind w:left="1560" w:hanging="426"/>
        <w:jc w:val="center"/>
        <w:outlineLvl w:val="0"/>
        <w:rPr>
          <w:b/>
          <w:bCs/>
          <w:lang w:eastAsia="lv-LV"/>
        </w:rPr>
      </w:pPr>
      <w:r w:rsidRPr="0016134F">
        <w:rPr>
          <w:b/>
          <w:bCs/>
          <w:lang w:eastAsia="lv-LV"/>
        </w:rPr>
        <w:t>LĪGUMA TERMIŅŠ UN TĀ LAUŠANA</w:t>
      </w:r>
    </w:p>
    <w:p w:rsidR="0024386F" w:rsidRPr="00D847B6" w:rsidRDefault="0024386F" w:rsidP="00807F69">
      <w:pPr>
        <w:numPr>
          <w:ilvl w:val="1"/>
          <w:numId w:val="6"/>
        </w:numPr>
        <w:ind w:left="426" w:hanging="425"/>
        <w:jc w:val="both"/>
        <w:rPr>
          <w:snapToGrid w:val="0"/>
          <w:lang w:eastAsia="ar-SA"/>
        </w:rPr>
      </w:pPr>
      <w:r w:rsidRPr="00865A09">
        <w:rPr>
          <w:snapToGrid w:val="0"/>
          <w:lang w:eastAsia="ar-SA"/>
        </w:rPr>
        <w:t>Līgums stājas spēkā brīdī, kad to parakstījuši abi LĪDZĒJI, un ir spēkā līdz LĪDZĒJU savstarpējo saistību pilnīgai izpildei</w:t>
      </w:r>
      <w:r w:rsidRPr="00D847B6">
        <w:rPr>
          <w:snapToGrid w:val="0"/>
          <w:lang w:eastAsia="ar-SA"/>
        </w:rPr>
        <w:t>.</w:t>
      </w:r>
    </w:p>
    <w:p w:rsidR="0024386F" w:rsidRPr="00D847B6" w:rsidRDefault="0024386F" w:rsidP="00807F69">
      <w:pPr>
        <w:numPr>
          <w:ilvl w:val="1"/>
          <w:numId w:val="6"/>
        </w:numPr>
        <w:ind w:left="426" w:hanging="425"/>
        <w:jc w:val="both"/>
        <w:rPr>
          <w:snapToGrid w:val="0"/>
          <w:lang w:eastAsia="ar-SA"/>
        </w:rPr>
      </w:pPr>
      <w:r w:rsidRPr="00D847B6">
        <w:rPr>
          <w:snapToGrid w:val="0"/>
          <w:lang w:eastAsia="ar-SA"/>
        </w:rPr>
        <w:t>Līgums var tikt izbeigts, LĪDZĒJIEM savstarpēji rakstiski vienojoties, vai arī šajā Līgumā noteiktajā kārtībā.</w:t>
      </w:r>
    </w:p>
    <w:p w:rsidR="0024386F" w:rsidRPr="00D847B6" w:rsidRDefault="0024386F" w:rsidP="00807F69">
      <w:pPr>
        <w:numPr>
          <w:ilvl w:val="1"/>
          <w:numId w:val="6"/>
        </w:numPr>
        <w:ind w:left="426" w:hanging="425"/>
        <w:jc w:val="both"/>
        <w:rPr>
          <w:snapToGrid w:val="0"/>
          <w:lang w:eastAsia="ar-SA"/>
        </w:rPr>
      </w:pPr>
      <w:r>
        <w:rPr>
          <w:snapToGrid w:val="0"/>
          <w:lang w:eastAsia="ar-SA"/>
        </w:rPr>
        <w:t>Pakal</w:t>
      </w:r>
      <w:r w:rsidR="001E5B8E">
        <w:rPr>
          <w:snapToGrid w:val="0"/>
          <w:lang w:eastAsia="ar-SA"/>
        </w:rPr>
        <w:t>p</w:t>
      </w:r>
      <w:r>
        <w:rPr>
          <w:snapToGrid w:val="0"/>
          <w:lang w:eastAsia="ar-SA"/>
        </w:rPr>
        <w:t>ojumu saņēmējs</w:t>
      </w:r>
      <w:r w:rsidRPr="00D847B6">
        <w:rPr>
          <w:snapToGrid w:val="0"/>
          <w:lang w:eastAsia="ar-SA"/>
        </w:rPr>
        <w:t xml:space="preserve">, nosūtot </w:t>
      </w:r>
      <w:r>
        <w:rPr>
          <w:snapToGrid w:val="0"/>
          <w:lang w:eastAsia="ar-SA"/>
        </w:rPr>
        <w:t>Pakal</w:t>
      </w:r>
      <w:r w:rsidR="001E5B8E">
        <w:rPr>
          <w:snapToGrid w:val="0"/>
          <w:lang w:eastAsia="ar-SA"/>
        </w:rPr>
        <w:t>p</w:t>
      </w:r>
      <w:r>
        <w:rPr>
          <w:snapToGrid w:val="0"/>
          <w:lang w:eastAsia="ar-SA"/>
        </w:rPr>
        <w:t>ojumu sniedzējam</w:t>
      </w:r>
      <w:r w:rsidRPr="00D847B6">
        <w:rPr>
          <w:snapToGrid w:val="0"/>
          <w:lang w:eastAsia="ar-SA"/>
        </w:rPr>
        <w:t xml:space="preserve"> rakstisku paziņojumu, ir tiesīgs vienpusēji izbeigt Līgumu, ja iestājies vismaz viens no sekojošiem gadījumiem:</w:t>
      </w:r>
    </w:p>
    <w:p w:rsidR="0024386F" w:rsidRDefault="0024386F" w:rsidP="001E5B8E">
      <w:pPr>
        <w:numPr>
          <w:ilvl w:val="2"/>
          <w:numId w:val="6"/>
        </w:numPr>
        <w:ind w:left="567" w:hanging="567"/>
        <w:jc w:val="both"/>
        <w:rPr>
          <w:lang w:eastAsia="lv-LV"/>
        </w:rPr>
      </w:pPr>
      <w:r>
        <w:rPr>
          <w:snapToGrid w:val="0"/>
          <w:lang w:eastAsia="ar-SA"/>
        </w:rPr>
        <w:t>Pakal</w:t>
      </w:r>
      <w:r w:rsidR="001E5B8E">
        <w:rPr>
          <w:snapToGrid w:val="0"/>
          <w:lang w:eastAsia="ar-SA"/>
        </w:rPr>
        <w:t>p</w:t>
      </w:r>
      <w:r>
        <w:rPr>
          <w:snapToGrid w:val="0"/>
          <w:lang w:eastAsia="ar-SA"/>
        </w:rPr>
        <w:t>ojumu sniedzējs</w:t>
      </w:r>
      <w:r>
        <w:rPr>
          <w:lang w:eastAsia="lv-LV"/>
        </w:rPr>
        <w:t xml:space="preserve"> neievēro Līgumā noteikto Pakalpojumu izpildes termiņu, un ja </w:t>
      </w:r>
      <w:r>
        <w:rPr>
          <w:snapToGrid w:val="0"/>
          <w:lang w:eastAsia="ar-SA"/>
        </w:rPr>
        <w:t>Pakal</w:t>
      </w:r>
      <w:r w:rsidR="001E5B8E">
        <w:rPr>
          <w:snapToGrid w:val="0"/>
          <w:lang w:eastAsia="ar-SA"/>
        </w:rPr>
        <w:t>p</w:t>
      </w:r>
      <w:r>
        <w:rPr>
          <w:snapToGrid w:val="0"/>
          <w:lang w:eastAsia="ar-SA"/>
        </w:rPr>
        <w:t>ojumu sniedzēja</w:t>
      </w:r>
      <w:r>
        <w:rPr>
          <w:lang w:eastAsia="lv-LV"/>
        </w:rPr>
        <w:t xml:space="preserve"> nokavējums ir sasniedzis vismaz 10 (desmit) dienas;</w:t>
      </w:r>
    </w:p>
    <w:p w:rsidR="0024386F" w:rsidRDefault="0024386F" w:rsidP="001E5B8E">
      <w:pPr>
        <w:numPr>
          <w:ilvl w:val="2"/>
          <w:numId w:val="6"/>
        </w:numPr>
        <w:ind w:left="567" w:hanging="567"/>
        <w:jc w:val="both"/>
        <w:rPr>
          <w:lang w:eastAsia="lv-LV"/>
        </w:rPr>
      </w:pPr>
      <w:r>
        <w:rPr>
          <w:snapToGrid w:val="0"/>
          <w:lang w:eastAsia="ar-SA"/>
        </w:rPr>
        <w:t>Pakal</w:t>
      </w:r>
      <w:r w:rsidR="001E5B8E">
        <w:rPr>
          <w:snapToGrid w:val="0"/>
          <w:lang w:eastAsia="ar-SA"/>
        </w:rPr>
        <w:t>p</w:t>
      </w:r>
      <w:r>
        <w:rPr>
          <w:snapToGrid w:val="0"/>
          <w:lang w:eastAsia="ar-SA"/>
        </w:rPr>
        <w:t>ojumu sniedzējs</w:t>
      </w:r>
      <w:r>
        <w:rPr>
          <w:lang w:eastAsia="lv-LV"/>
        </w:rPr>
        <w:t xml:space="preserve"> nepilda kādas citas Līgumā noteiktās saistības vai pienākumus, un ja </w:t>
      </w:r>
      <w:r>
        <w:rPr>
          <w:snapToGrid w:val="0"/>
          <w:lang w:eastAsia="ar-SA"/>
        </w:rPr>
        <w:t>Pakal</w:t>
      </w:r>
      <w:r w:rsidR="00BE42E9">
        <w:rPr>
          <w:snapToGrid w:val="0"/>
          <w:lang w:eastAsia="ar-SA"/>
        </w:rPr>
        <w:t>p</w:t>
      </w:r>
      <w:r>
        <w:rPr>
          <w:snapToGrid w:val="0"/>
          <w:lang w:eastAsia="ar-SA"/>
        </w:rPr>
        <w:t>ojumu sniedzējs</w:t>
      </w:r>
      <w:r>
        <w:rPr>
          <w:lang w:eastAsia="lv-LV"/>
        </w:rPr>
        <w:t xml:space="preserve"> šādu neizpildi nav novērsis 10 (desmit) dienu laikā pēc attiecīga rakstiska </w:t>
      </w:r>
      <w:r>
        <w:rPr>
          <w:snapToGrid w:val="0"/>
          <w:lang w:eastAsia="ar-SA"/>
        </w:rPr>
        <w:t>Pakal</w:t>
      </w:r>
      <w:r w:rsidR="00BE42E9">
        <w:rPr>
          <w:snapToGrid w:val="0"/>
          <w:lang w:eastAsia="ar-SA"/>
        </w:rPr>
        <w:t>p</w:t>
      </w:r>
      <w:r>
        <w:rPr>
          <w:snapToGrid w:val="0"/>
          <w:lang w:eastAsia="ar-SA"/>
        </w:rPr>
        <w:t>ojumu saņēmēja</w:t>
      </w:r>
      <w:r>
        <w:rPr>
          <w:lang w:eastAsia="lv-LV"/>
        </w:rPr>
        <w:t xml:space="preserve"> paziņojuma saņemšanas;</w:t>
      </w:r>
    </w:p>
    <w:p w:rsidR="0024386F" w:rsidRPr="00D73C02" w:rsidRDefault="0024386F" w:rsidP="00BE42E9">
      <w:pPr>
        <w:numPr>
          <w:ilvl w:val="2"/>
          <w:numId w:val="6"/>
        </w:numPr>
        <w:ind w:left="567" w:hanging="567"/>
        <w:jc w:val="both"/>
        <w:rPr>
          <w:lang w:eastAsia="lv-LV"/>
        </w:rPr>
      </w:pPr>
      <w:r w:rsidRPr="00D73C02">
        <w:rPr>
          <w:lang w:eastAsia="lv-LV"/>
        </w:rPr>
        <w:t>tiek pārtraukts pašvaldības finansējums Līguma 1.1. p</w:t>
      </w:r>
      <w:r>
        <w:rPr>
          <w:lang w:eastAsia="lv-LV"/>
        </w:rPr>
        <w:t>unktā minēto</w:t>
      </w:r>
      <w:r w:rsidRPr="00D73C02">
        <w:rPr>
          <w:lang w:eastAsia="lv-LV"/>
        </w:rPr>
        <w:t xml:space="preserve"> Pakalpojum</w:t>
      </w:r>
      <w:r>
        <w:rPr>
          <w:lang w:eastAsia="lv-LV"/>
        </w:rPr>
        <w:t>u</w:t>
      </w:r>
      <w:r w:rsidRPr="00D73C02">
        <w:rPr>
          <w:lang w:eastAsia="lv-LV"/>
        </w:rPr>
        <w:t xml:space="preserve"> nodrošināšanai.</w:t>
      </w:r>
    </w:p>
    <w:p w:rsidR="0024386F" w:rsidRPr="00D847B6" w:rsidRDefault="00DE67F6" w:rsidP="00DE67F6">
      <w:pPr>
        <w:numPr>
          <w:ilvl w:val="1"/>
          <w:numId w:val="6"/>
        </w:numPr>
        <w:ind w:left="426" w:hanging="425"/>
        <w:jc w:val="both"/>
        <w:rPr>
          <w:snapToGrid w:val="0"/>
          <w:lang w:eastAsia="ar-SA"/>
        </w:rPr>
      </w:pPr>
      <w:r>
        <w:rPr>
          <w:snapToGrid w:val="0"/>
          <w:lang w:eastAsia="ar-SA"/>
        </w:rPr>
        <w:t>Izbeidzot Līgumu 5.3.</w:t>
      </w:r>
      <w:r w:rsidR="0024386F" w:rsidRPr="00D847B6">
        <w:rPr>
          <w:snapToGrid w:val="0"/>
          <w:lang w:eastAsia="ar-SA"/>
        </w:rPr>
        <w:t xml:space="preserve">punktā noteiktajos gadījumos, LĪDZĒJI sagatavo un abpusēji paraksta atsevišķu aktu par faktiski izpildīto Pakalpojumu apjomu un tā vērtību. Sagatavojot aktu, LĪDZĒJI ņem vērā izpildīto darbu kvalitāti. </w:t>
      </w:r>
      <w:r w:rsidR="0024386F">
        <w:rPr>
          <w:snapToGrid w:val="0"/>
          <w:lang w:eastAsia="ar-SA"/>
        </w:rPr>
        <w:t>Pakal</w:t>
      </w:r>
      <w:r w:rsidR="000513A1">
        <w:rPr>
          <w:snapToGrid w:val="0"/>
          <w:lang w:eastAsia="ar-SA"/>
        </w:rPr>
        <w:t>p</w:t>
      </w:r>
      <w:r w:rsidR="0024386F">
        <w:rPr>
          <w:snapToGrid w:val="0"/>
          <w:lang w:eastAsia="ar-SA"/>
        </w:rPr>
        <w:t>ojumu saņēmējs</w:t>
      </w:r>
      <w:r w:rsidR="0024386F" w:rsidRPr="00D847B6">
        <w:rPr>
          <w:snapToGrid w:val="0"/>
          <w:lang w:eastAsia="ar-SA"/>
        </w:rPr>
        <w:t xml:space="preserve"> samaksā </w:t>
      </w:r>
      <w:r w:rsidR="0024386F">
        <w:rPr>
          <w:snapToGrid w:val="0"/>
          <w:lang w:eastAsia="ar-SA"/>
        </w:rPr>
        <w:t>Pakal</w:t>
      </w:r>
      <w:r w:rsidR="000513A1">
        <w:rPr>
          <w:snapToGrid w:val="0"/>
          <w:lang w:eastAsia="ar-SA"/>
        </w:rPr>
        <w:t>p</w:t>
      </w:r>
      <w:r w:rsidR="0024386F">
        <w:rPr>
          <w:snapToGrid w:val="0"/>
          <w:lang w:eastAsia="ar-SA"/>
        </w:rPr>
        <w:t>ojumu sniedzējam</w:t>
      </w:r>
      <w:r w:rsidR="0024386F" w:rsidRPr="00D847B6">
        <w:rPr>
          <w:snapToGrid w:val="0"/>
          <w:lang w:eastAsia="ar-SA"/>
        </w:rPr>
        <w:t xml:space="preserve"> par saskaņā ar Līguma noteikumiem izpildīto Pakalpojumu, atbilstoši sagatavotajam aktam. </w:t>
      </w:r>
      <w:r w:rsidR="0024386F">
        <w:rPr>
          <w:snapToGrid w:val="0"/>
          <w:lang w:eastAsia="ar-SA"/>
        </w:rPr>
        <w:t>Pakal</w:t>
      </w:r>
      <w:r w:rsidR="000513A1">
        <w:rPr>
          <w:snapToGrid w:val="0"/>
          <w:lang w:eastAsia="ar-SA"/>
        </w:rPr>
        <w:t>p</w:t>
      </w:r>
      <w:r w:rsidR="0024386F">
        <w:rPr>
          <w:snapToGrid w:val="0"/>
          <w:lang w:eastAsia="ar-SA"/>
        </w:rPr>
        <w:t>ojumu saņēmējs</w:t>
      </w:r>
      <w:r w:rsidR="0024386F" w:rsidRPr="00D847B6">
        <w:rPr>
          <w:snapToGrid w:val="0"/>
          <w:lang w:eastAsia="ar-SA"/>
        </w:rPr>
        <w:t xml:space="preserve"> samaksu šajā punktā minētajā gadījumā veic 10 (desmit) darba dienu laikā pēc šajā punktā minētā akta parakstīšanas.</w:t>
      </w:r>
    </w:p>
    <w:p w:rsidR="0024386F" w:rsidRDefault="0024386F" w:rsidP="0024386F">
      <w:pPr>
        <w:ind w:left="284"/>
        <w:jc w:val="both"/>
      </w:pPr>
    </w:p>
    <w:p w:rsidR="007831BC" w:rsidRPr="0016134F" w:rsidRDefault="0024386F" w:rsidP="007831BC">
      <w:pPr>
        <w:numPr>
          <w:ilvl w:val="0"/>
          <w:numId w:val="6"/>
        </w:numPr>
        <w:jc w:val="center"/>
        <w:outlineLvl w:val="0"/>
        <w:rPr>
          <w:b/>
          <w:bCs/>
          <w:lang w:eastAsia="lv-LV"/>
        </w:rPr>
      </w:pPr>
      <w:r w:rsidRPr="0016134F">
        <w:rPr>
          <w:b/>
          <w:bCs/>
          <w:lang w:eastAsia="lv-LV"/>
        </w:rPr>
        <w:t>LĪGUMA SUMMA UN NORĒĶINU KĀRTĪBA</w:t>
      </w:r>
    </w:p>
    <w:p w:rsidR="00C87E7B" w:rsidRPr="007477F1" w:rsidRDefault="00C87E7B" w:rsidP="00C87E7B">
      <w:pPr>
        <w:numPr>
          <w:ilvl w:val="1"/>
          <w:numId w:val="6"/>
        </w:numPr>
        <w:ind w:left="426"/>
        <w:jc w:val="both"/>
        <w:rPr>
          <w:b/>
          <w:bCs/>
        </w:rPr>
      </w:pPr>
      <w:r>
        <w:rPr>
          <w:bCs/>
        </w:rPr>
        <w:t>Līgumcena</w:t>
      </w:r>
      <w:r w:rsidRPr="000F48F4">
        <w:rPr>
          <w:bCs/>
        </w:rPr>
        <w:t xml:space="preserve"> </w:t>
      </w:r>
      <w:r>
        <w:rPr>
          <w:bCs/>
        </w:rPr>
        <w:t xml:space="preserve">par Pakalpojuma kvalitatīvu un savlaicīgu izpildi </w:t>
      </w:r>
      <w:r w:rsidRPr="000F48F4">
        <w:rPr>
          <w:bCs/>
        </w:rPr>
        <w:t xml:space="preserve">ir </w:t>
      </w:r>
      <w:r w:rsidRPr="008E7EDB">
        <w:rPr>
          <w:b/>
          <w:bCs/>
          <w:i/>
        </w:rPr>
        <w:t xml:space="preserve">EUR </w:t>
      </w:r>
      <w:r>
        <w:rPr>
          <w:b/>
          <w:bCs/>
          <w:i/>
        </w:rPr>
        <w:t>9491,00</w:t>
      </w:r>
      <w:r w:rsidRPr="008E7EDB">
        <w:rPr>
          <w:b/>
          <w:bCs/>
          <w:i/>
        </w:rPr>
        <w:t xml:space="preserve"> </w:t>
      </w:r>
      <w:r w:rsidRPr="00C87E7B">
        <w:rPr>
          <w:b/>
          <w:bCs/>
        </w:rPr>
        <w:t>(</w:t>
      </w:r>
      <w:r w:rsidRPr="00C87E7B">
        <w:rPr>
          <w:b/>
          <w:lang w:eastAsia="lv-LV"/>
        </w:rPr>
        <w:t xml:space="preserve">deviņi tūkstoši četri simti deviņdesmit viens </w:t>
      </w:r>
      <w:proofErr w:type="spellStart"/>
      <w:r w:rsidRPr="00C87E7B">
        <w:rPr>
          <w:b/>
          <w:lang w:eastAsia="lv-LV"/>
        </w:rPr>
        <w:t>euro</w:t>
      </w:r>
      <w:proofErr w:type="spellEnd"/>
      <w:r w:rsidRPr="00C87E7B">
        <w:rPr>
          <w:b/>
          <w:lang w:eastAsia="lv-LV"/>
        </w:rPr>
        <w:t xml:space="preserve"> 00 centi</w:t>
      </w:r>
      <w:r w:rsidRPr="00C87E7B">
        <w:rPr>
          <w:b/>
          <w:bCs/>
        </w:rPr>
        <w:t>)</w:t>
      </w:r>
      <w:r w:rsidRPr="000F48F4">
        <w:rPr>
          <w:b/>
          <w:bCs/>
        </w:rPr>
        <w:t xml:space="preserve"> </w:t>
      </w:r>
      <w:r w:rsidR="00D326CC">
        <w:rPr>
          <w:bCs/>
        </w:rPr>
        <w:t>gadā.</w:t>
      </w:r>
      <w:r w:rsidRPr="000F48F4">
        <w:rPr>
          <w:b/>
          <w:bCs/>
        </w:rPr>
        <w:t xml:space="preserve"> </w:t>
      </w:r>
      <w:r w:rsidR="00D326CC">
        <w:rPr>
          <w:bCs/>
        </w:rPr>
        <w:t>No 2016.gada 1.janvāra līdz 2016.gada 30.novembrim</w:t>
      </w:r>
      <w:r w:rsidRPr="00C572F3">
        <w:t xml:space="preserve"> maksa par Pakalpojuma</w:t>
      </w:r>
      <w:r w:rsidR="00C572F3" w:rsidRPr="00C572F3">
        <w:rPr>
          <w:bCs/>
        </w:rPr>
        <w:t xml:space="preserve"> kvalitatīvu un savlaicīgu izpildi</w:t>
      </w:r>
      <w:r w:rsidRPr="00C572F3">
        <w:t xml:space="preserve"> sastāda EUR 7</w:t>
      </w:r>
      <w:r w:rsidR="00F37264" w:rsidRPr="00C572F3">
        <w:t>90,91</w:t>
      </w:r>
      <w:r w:rsidRPr="00C572F3">
        <w:t xml:space="preserve"> (</w:t>
      </w:r>
      <w:r w:rsidR="00F37264" w:rsidRPr="00C572F3">
        <w:t>septiņi simti deviņdesmit</w:t>
      </w:r>
      <w:r w:rsidRPr="00C572F3">
        <w:t xml:space="preserve"> </w:t>
      </w:r>
      <w:proofErr w:type="spellStart"/>
      <w:r w:rsidRPr="002536EB">
        <w:rPr>
          <w:i/>
        </w:rPr>
        <w:t>euro</w:t>
      </w:r>
      <w:proofErr w:type="spellEnd"/>
      <w:r w:rsidRPr="00C572F3">
        <w:t xml:space="preserve"> </w:t>
      </w:r>
      <w:r w:rsidR="00F37264" w:rsidRPr="00C572F3">
        <w:t>91</w:t>
      </w:r>
      <w:r w:rsidRPr="00C572F3">
        <w:t xml:space="preserve"> cent</w:t>
      </w:r>
      <w:r w:rsidR="00F37264" w:rsidRPr="00C572F3">
        <w:t>s</w:t>
      </w:r>
      <w:r w:rsidRPr="00C572F3">
        <w:t>)</w:t>
      </w:r>
      <w:r w:rsidR="00D326CC">
        <w:t xml:space="preserve"> mēnesī, un no 2016.gada 1.decembra līdz 2016.gada 31.decembrim</w:t>
      </w:r>
      <w:r w:rsidR="00C572F3" w:rsidRPr="00C572F3">
        <w:t xml:space="preserve"> </w:t>
      </w:r>
      <w:r w:rsidR="000B18C5">
        <w:rPr>
          <w:bCs/>
        </w:rPr>
        <w:t xml:space="preserve">ir EUR 790,99 </w:t>
      </w:r>
      <w:r w:rsidR="002536EB">
        <w:rPr>
          <w:bCs/>
        </w:rPr>
        <w:t xml:space="preserve">(septiņi simti deviņdesmit </w:t>
      </w:r>
      <w:proofErr w:type="spellStart"/>
      <w:r w:rsidR="002536EB" w:rsidRPr="002536EB">
        <w:rPr>
          <w:bCs/>
          <w:i/>
        </w:rPr>
        <w:t>euro</w:t>
      </w:r>
      <w:proofErr w:type="spellEnd"/>
      <w:r w:rsidR="000B18C5">
        <w:rPr>
          <w:bCs/>
        </w:rPr>
        <w:t xml:space="preserve"> 99</w:t>
      </w:r>
      <w:r w:rsidR="002536EB">
        <w:rPr>
          <w:bCs/>
        </w:rPr>
        <w:t xml:space="preserve"> cents)</w:t>
      </w:r>
      <w:r w:rsidR="00D326CC">
        <w:rPr>
          <w:bCs/>
        </w:rPr>
        <w:t xml:space="preserve"> mēnesī</w:t>
      </w:r>
      <w:r w:rsidR="002536EB">
        <w:rPr>
          <w:bCs/>
        </w:rPr>
        <w:t>.</w:t>
      </w:r>
      <w:r w:rsidRPr="00C572F3">
        <w:t xml:space="preserve"> Līgumcenā iekļautas visas izmaksas un nodokļi, kas saistīti ar Pakalpojuma izpildi. Izpildītājs nav PVN maksātājs.</w:t>
      </w:r>
    </w:p>
    <w:p w:rsidR="00C87E7B" w:rsidRDefault="00D326CC" w:rsidP="001471E8">
      <w:pPr>
        <w:numPr>
          <w:ilvl w:val="1"/>
          <w:numId w:val="6"/>
        </w:numPr>
        <w:ind w:left="426" w:hanging="425"/>
        <w:jc w:val="both"/>
        <w:rPr>
          <w:lang w:eastAsia="lv-LV"/>
        </w:rPr>
      </w:pPr>
      <w:r>
        <w:rPr>
          <w:snapToGrid w:val="0"/>
          <w:lang w:eastAsia="ar-SA"/>
        </w:rPr>
        <w:t>Pakalpojumu saņēmējs</w:t>
      </w:r>
      <w:r>
        <w:t>,</w:t>
      </w:r>
      <w:r w:rsidR="00120B28" w:rsidRPr="00407C18">
        <w:t xml:space="preserve"> pirms nolīgto summu izmaksā </w:t>
      </w:r>
      <w:r>
        <w:rPr>
          <w:snapToGrid w:val="0"/>
          <w:lang w:eastAsia="ar-SA"/>
        </w:rPr>
        <w:t>Pakalpojumu sniedzējam</w:t>
      </w:r>
      <w:r>
        <w:t>,</w:t>
      </w:r>
      <w:r w:rsidR="00120B28" w:rsidRPr="00407C18">
        <w:t xml:space="preserve"> no tās ietur noteiktos nodokļus un atlikušo summu izmaksā </w:t>
      </w:r>
      <w:r>
        <w:rPr>
          <w:snapToGrid w:val="0"/>
          <w:lang w:eastAsia="ar-SA"/>
        </w:rPr>
        <w:t>Pakalpojumu sniedzēja</w:t>
      </w:r>
      <w:r w:rsidR="00AF3581">
        <w:rPr>
          <w:snapToGrid w:val="0"/>
          <w:lang w:eastAsia="ar-SA"/>
        </w:rPr>
        <w:t>m</w:t>
      </w:r>
      <w:r w:rsidR="00120B28" w:rsidRPr="00407C18">
        <w:t>.</w:t>
      </w:r>
    </w:p>
    <w:p w:rsidR="0024386F" w:rsidRDefault="0024386F" w:rsidP="00030C99">
      <w:pPr>
        <w:numPr>
          <w:ilvl w:val="1"/>
          <w:numId w:val="6"/>
        </w:numPr>
        <w:ind w:left="426" w:hanging="425"/>
        <w:jc w:val="both"/>
        <w:rPr>
          <w:lang w:eastAsia="lv-LV"/>
        </w:rPr>
      </w:pPr>
      <w:r>
        <w:rPr>
          <w:snapToGrid w:val="0"/>
          <w:lang w:eastAsia="ar-SA"/>
        </w:rPr>
        <w:t>Pakal</w:t>
      </w:r>
      <w:r w:rsidR="00030C99">
        <w:rPr>
          <w:snapToGrid w:val="0"/>
          <w:lang w:eastAsia="ar-SA"/>
        </w:rPr>
        <w:t>p</w:t>
      </w:r>
      <w:r>
        <w:rPr>
          <w:snapToGrid w:val="0"/>
          <w:lang w:eastAsia="ar-SA"/>
        </w:rPr>
        <w:t>ojumu saņēmējs</w:t>
      </w:r>
      <w:r>
        <w:rPr>
          <w:lang w:eastAsia="lv-LV"/>
        </w:rPr>
        <w:t xml:space="preserve"> apmaksā </w:t>
      </w:r>
      <w:r>
        <w:rPr>
          <w:snapToGrid w:val="0"/>
          <w:lang w:eastAsia="ar-SA"/>
        </w:rPr>
        <w:t>Pakal</w:t>
      </w:r>
      <w:r w:rsidR="00030C99">
        <w:rPr>
          <w:snapToGrid w:val="0"/>
          <w:lang w:eastAsia="ar-SA"/>
        </w:rPr>
        <w:t>p</w:t>
      </w:r>
      <w:r>
        <w:rPr>
          <w:snapToGrid w:val="0"/>
          <w:lang w:eastAsia="ar-SA"/>
        </w:rPr>
        <w:t>ojumu sniedzēja</w:t>
      </w:r>
      <w:r>
        <w:rPr>
          <w:lang w:eastAsia="lv-LV"/>
        </w:rPr>
        <w:t xml:space="preserve"> sniegtos Pakalpojumus sekojošā kartībā:</w:t>
      </w:r>
    </w:p>
    <w:p w:rsidR="0024386F" w:rsidRDefault="0024386F" w:rsidP="00030C99">
      <w:pPr>
        <w:numPr>
          <w:ilvl w:val="2"/>
          <w:numId w:val="6"/>
        </w:numPr>
        <w:ind w:left="567" w:hanging="567"/>
        <w:jc w:val="both"/>
        <w:rPr>
          <w:lang w:eastAsia="lv-LV"/>
        </w:rPr>
      </w:pPr>
      <w:r>
        <w:rPr>
          <w:snapToGrid w:val="0"/>
          <w:lang w:eastAsia="ar-SA"/>
        </w:rPr>
        <w:t>Pakal</w:t>
      </w:r>
      <w:r w:rsidR="00030C99">
        <w:rPr>
          <w:snapToGrid w:val="0"/>
          <w:lang w:eastAsia="ar-SA"/>
        </w:rPr>
        <w:t>p</w:t>
      </w:r>
      <w:r>
        <w:rPr>
          <w:snapToGrid w:val="0"/>
          <w:lang w:eastAsia="ar-SA"/>
        </w:rPr>
        <w:t>ojumu saņēmējs</w:t>
      </w:r>
      <w:r>
        <w:rPr>
          <w:lang w:eastAsia="lv-LV"/>
        </w:rPr>
        <w:t xml:space="preserve"> veic ikmēneša maksājumu vienu reizi mēnesī pēc attiecīgā Pakalpojumu posma izpildes 15 (piecpadsmit) darbdienu laikā pēc LĪDZĒJU </w:t>
      </w:r>
      <w:r>
        <w:rPr>
          <w:lang w:eastAsia="lv-LV"/>
        </w:rPr>
        <w:lastRenderedPageBreak/>
        <w:t xml:space="preserve">pieņemšanas - nodošanas akta abpusējas parakstīšanas un apstiprināšanas, ja </w:t>
      </w:r>
      <w:r>
        <w:rPr>
          <w:snapToGrid w:val="0"/>
          <w:lang w:eastAsia="ar-SA"/>
        </w:rPr>
        <w:t>Pakal</w:t>
      </w:r>
      <w:r w:rsidR="00030C99">
        <w:rPr>
          <w:snapToGrid w:val="0"/>
          <w:lang w:eastAsia="ar-SA"/>
        </w:rPr>
        <w:t>p</w:t>
      </w:r>
      <w:r>
        <w:rPr>
          <w:snapToGrid w:val="0"/>
          <w:lang w:eastAsia="ar-SA"/>
        </w:rPr>
        <w:t>ojumu saņēmējs</w:t>
      </w:r>
      <w:r>
        <w:rPr>
          <w:lang w:eastAsia="lv-LV"/>
        </w:rPr>
        <w:t xml:space="preserve"> nav izvirzījis pretenzijas par </w:t>
      </w:r>
      <w:r>
        <w:rPr>
          <w:snapToGrid w:val="0"/>
          <w:lang w:eastAsia="ar-SA"/>
        </w:rPr>
        <w:t>Pakal</w:t>
      </w:r>
      <w:r w:rsidR="00030C99">
        <w:rPr>
          <w:snapToGrid w:val="0"/>
          <w:lang w:eastAsia="ar-SA"/>
        </w:rPr>
        <w:t>p</w:t>
      </w:r>
      <w:r>
        <w:rPr>
          <w:snapToGrid w:val="0"/>
          <w:lang w:eastAsia="ar-SA"/>
        </w:rPr>
        <w:t>ojumu sniedzēja</w:t>
      </w:r>
      <w:r>
        <w:rPr>
          <w:lang w:eastAsia="lv-LV"/>
        </w:rPr>
        <w:t xml:space="preserve"> paveikto darb</w:t>
      </w:r>
      <w:r w:rsidR="00C572F3">
        <w:rPr>
          <w:lang w:eastAsia="lv-LV"/>
        </w:rPr>
        <w:t>u šī Līguma noteiktajā kārtībā.</w:t>
      </w:r>
    </w:p>
    <w:p w:rsidR="0024386F" w:rsidRDefault="0024386F" w:rsidP="00030C99">
      <w:pPr>
        <w:numPr>
          <w:ilvl w:val="1"/>
          <w:numId w:val="6"/>
        </w:numPr>
        <w:ind w:left="426" w:hanging="425"/>
        <w:jc w:val="both"/>
        <w:rPr>
          <w:lang w:eastAsia="lv-LV"/>
        </w:rPr>
      </w:pPr>
      <w:r>
        <w:rPr>
          <w:lang w:eastAsia="lv-LV"/>
        </w:rPr>
        <w:t xml:space="preserve">Līguma summā ietvertas visas ar Pakalpojumu veikšanu saistītās izmaksas. </w:t>
      </w:r>
    </w:p>
    <w:p w:rsidR="0024386F" w:rsidRDefault="0024386F" w:rsidP="00030C99">
      <w:pPr>
        <w:numPr>
          <w:ilvl w:val="1"/>
          <w:numId w:val="6"/>
        </w:numPr>
        <w:ind w:left="426" w:hanging="425"/>
        <w:jc w:val="both"/>
        <w:rPr>
          <w:lang w:eastAsia="lv-LV"/>
        </w:rPr>
      </w:pPr>
      <w:r>
        <w:rPr>
          <w:lang w:eastAsia="lv-LV"/>
        </w:rPr>
        <w:t>Nekvalitatīvi un Līguma noteikumiem neatbilstoši veikts Pakalpojums netiek pieņemts un apmaksāts līdz trūkumu novēršanai un Pakalpojumu izpildes pieņemšanai.</w:t>
      </w:r>
    </w:p>
    <w:p w:rsidR="0024386F" w:rsidRDefault="0024386F" w:rsidP="0024386F">
      <w:pPr>
        <w:ind w:left="284"/>
        <w:jc w:val="both"/>
        <w:rPr>
          <w:lang w:eastAsia="lv-LV"/>
        </w:rPr>
      </w:pPr>
    </w:p>
    <w:p w:rsidR="007831BC" w:rsidRPr="0016134F" w:rsidRDefault="0024386F" w:rsidP="007831BC">
      <w:pPr>
        <w:numPr>
          <w:ilvl w:val="0"/>
          <w:numId w:val="6"/>
        </w:numPr>
        <w:jc w:val="center"/>
        <w:outlineLvl w:val="0"/>
        <w:rPr>
          <w:b/>
          <w:bCs/>
          <w:lang w:eastAsia="lv-LV"/>
        </w:rPr>
      </w:pPr>
      <w:r w:rsidRPr="0016134F">
        <w:rPr>
          <w:b/>
          <w:bCs/>
          <w:lang w:eastAsia="lv-LV"/>
        </w:rPr>
        <w:t>KONFEDENCIALITĀTE</w:t>
      </w:r>
    </w:p>
    <w:p w:rsidR="0024386F" w:rsidRDefault="0024386F" w:rsidP="00253EAB">
      <w:pPr>
        <w:numPr>
          <w:ilvl w:val="1"/>
          <w:numId w:val="6"/>
        </w:numPr>
        <w:ind w:left="426" w:hanging="425"/>
        <w:jc w:val="both"/>
        <w:rPr>
          <w:lang w:eastAsia="lv-LV"/>
        </w:rPr>
      </w:pPr>
      <w:r>
        <w:rPr>
          <w:lang w:eastAsia="lv-LV"/>
        </w:rPr>
        <w:t>LĪDZĒJI apņemas ievērot pilnīgu konfidencialitāti attiecībā uz visiem jautājumiem, kas saistīti ar šo Līgumu, un bez abpusējas vienošanās nenodot jebkādus dokumentus vai informāciju trešajām personām.</w:t>
      </w:r>
    </w:p>
    <w:p w:rsidR="0024386F" w:rsidRDefault="0024386F" w:rsidP="00253EAB">
      <w:pPr>
        <w:numPr>
          <w:ilvl w:val="1"/>
          <w:numId w:val="6"/>
        </w:numPr>
        <w:ind w:left="426" w:hanging="425"/>
        <w:jc w:val="both"/>
        <w:rPr>
          <w:lang w:eastAsia="lv-LV"/>
        </w:rPr>
      </w:pPr>
      <w:r>
        <w:rPr>
          <w:lang w:eastAsia="lv-LV"/>
        </w:rPr>
        <w:t xml:space="preserve">Šī Līguma nosacījumi neaizliedz </w:t>
      </w:r>
      <w:r>
        <w:rPr>
          <w:snapToGrid w:val="0"/>
          <w:lang w:eastAsia="ar-SA"/>
        </w:rPr>
        <w:t>Pakal</w:t>
      </w:r>
      <w:r w:rsidR="00C707F7">
        <w:rPr>
          <w:snapToGrid w:val="0"/>
          <w:lang w:eastAsia="ar-SA"/>
        </w:rPr>
        <w:t>p</w:t>
      </w:r>
      <w:r>
        <w:rPr>
          <w:snapToGrid w:val="0"/>
          <w:lang w:eastAsia="ar-SA"/>
        </w:rPr>
        <w:t>ojumu sniedzējam</w:t>
      </w:r>
      <w:r>
        <w:rPr>
          <w:lang w:eastAsia="lv-LV"/>
        </w:rPr>
        <w:t xml:space="preserve"> sniegt informāciju tā profesionāliem konsultantiem ar nosacījumu, ka personas, kam būs pieejama šī informācija, būs iepazinušies ar konfidencialitātes nosacījumiem un uzņemsies līdzīgus konfidencialitātes nosacījumus, kā šajā Līgumā.</w:t>
      </w:r>
    </w:p>
    <w:p w:rsidR="0024386F" w:rsidRDefault="0024386F" w:rsidP="00253EAB">
      <w:pPr>
        <w:numPr>
          <w:ilvl w:val="1"/>
          <w:numId w:val="6"/>
        </w:numPr>
        <w:ind w:left="426" w:hanging="425"/>
        <w:jc w:val="both"/>
        <w:rPr>
          <w:lang w:eastAsia="lv-LV"/>
        </w:rPr>
      </w:pPr>
      <w:r>
        <w:rPr>
          <w:lang w:eastAsia="lv-LV"/>
        </w:rPr>
        <w:t>Līguma punktos 7.1., 7.2. ietvertie pienākumi un ierobežojumi neattiecas uz informāciju:</w:t>
      </w:r>
    </w:p>
    <w:p w:rsidR="0024386F" w:rsidRDefault="0024386F" w:rsidP="00C707F7">
      <w:pPr>
        <w:numPr>
          <w:ilvl w:val="2"/>
          <w:numId w:val="6"/>
        </w:numPr>
        <w:ind w:left="567" w:hanging="567"/>
        <w:jc w:val="both"/>
        <w:rPr>
          <w:lang w:eastAsia="lv-LV"/>
        </w:rPr>
      </w:pPr>
      <w:r>
        <w:rPr>
          <w:lang w:eastAsia="lv-LV"/>
        </w:rPr>
        <w:t>kura ir vai kļūst publiski pieejama, nepārkāpjot šī punkta nosacījumus;</w:t>
      </w:r>
    </w:p>
    <w:p w:rsidR="0024386F" w:rsidRDefault="0024386F" w:rsidP="00C707F7">
      <w:pPr>
        <w:numPr>
          <w:ilvl w:val="2"/>
          <w:numId w:val="6"/>
        </w:numPr>
        <w:ind w:left="567" w:hanging="567"/>
        <w:jc w:val="both"/>
        <w:rPr>
          <w:lang w:eastAsia="lv-LV"/>
        </w:rPr>
      </w:pPr>
      <w:r>
        <w:rPr>
          <w:lang w:eastAsia="lv-LV"/>
        </w:rPr>
        <w:t>kura ir vai kļūst zināma no citiem avotiem, kurai nav noteikti informācijas izpaušanas ierobežojumi;</w:t>
      </w:r>
    </w:p>
    <w:p w:rsidR="0024386F" w:rsidRDefault="0024386F" w:rsidP="00C707F7">
      <w:pPr>
        <w:numPr>
          <w:ilvl w:val="2"/>
          <w:numId w:val="6"/>
        </w:numPr>
        <w:ind w:left="567" w:hanging="567"/>
        <w:jc w:val="both"/>
        <w:rPr>
          <w:lang w:eastAsia="lv-LV"/>
        </w:rPr>
      </w:pPr>
      <w:r>
        <w:rPr>
          <w:lang w:eastAsia="lv-LV"/>
        </w:rPr>
        <w:t>kuras izpaušana nepieciešama tiesisku vai profesionālu pienākumu ietvaros vai pēc varas iestāžu pieprasījuma Latvijas Republikas normatīvaj</w:t>
      </w:r>
      <w:r w:rsidR="00A47A81">
        <w:rPr>
          <w:lang w:eastAsia="lv-LV"/>
        </w:rPr>
        <w:t>os aktos noteiktajos gadījumos.</w:t>
      </w:r>
    </w:p>
    <w:p w:rsidR="0024386F" w:rsidRDefault="0024386F" w:rsidP="0024386F">
      <w:pPr>
        <w:ind w:left="284"/>
        <w:jc w:val="both"/>
        <w:rPr>
          <w:lang w:eastAsia="lv-LV"/>
        </w:rPr>
      </w:pPr>
    </w:p>
    <w:p w:rsidR="006F50B4" w:rsidRPr="0016134F" w:rsidRDefault="0024386F" w:rsidP="006F50B4">
      <w:pPr>
        <w:numPr>
          <w:ilvl w:val="0"/>
          <w:numId w:val="6"/>
        </w:numPr>
        <w:jc w:val="center"/>
        <w:outlineLvl w:val="0"/>
        <w:rPr>
          <w:b/>
          <w:bCs/>
          <w:lang w:eastAsia="lv-LV"/>
        </w:rPr>
      </w:pPr>
      <w:r w:rsidRPr="0016134F">
        <w:rPr>
          <w:b/>
          <w:bCs/>
          <w:lang w:eastAsia="lv-LV"/>
        </w:rPr>
        <w:t>STRĪDU IZSĶIRŠANAS KĀRTĪBA</w:t>
      </w:r>
    </w:p>
    <w:p w:rsidR="0024386F" w:rsidRPr="0036462E" w:rsidRDefault="0024386F" w:rsidP="00A47A81">
      <w:pPr>
        <w:numPr>
          <w:ilvl w:val="1"/>
          <w:numId w:val="6"/>
        </w:numPr>
        <w:ind w:left="426" w:hanging="425"/>
        <w:jc w:val="both"/>
        <w:rPr>
          <w:lang w:eastAsia="lv-LV"/>
        </w:rPr>
      </w:pPr>
      <w:r>
        <w:rPr>
          <w:lang w:eastAsia="lv-LV"/>
        </w:rPr>
        <w:t xml:space="preserve">Strīdus, kas LĪDZĒJIEM var rasties Līguma izpildes laikā, LĪDZĒJI risina savstarpēji vienojoties, bet, ja tas nav iespējams, Latvijas Republikas </w:t>
      </w:r>
      <w:r w:rsidRPr="0036462E">
        <w:rPr>
          <w:lang w:eastAsia="lv-LV"/>
        </w:rPr>
        <w:t>normatīvajos aktos paredzētajā kārtībā.</w:t>
      </w:r>
    </w:p>
    <w:p w:rsidR="0024386F" w:rsidRDefault="0024386F" w:rsidP="0024386F">
      <w:pPr>
        <w:ind w:left="284"/>
        <w:jc w:val="both"/>
        <w:rPr>
          <w:snapToGrid w:val="0"/>
          <w:lang w:eastAsia="lv-LV"/>
        </w:rPr>
      </w:pPr>
    </w:p>
    <w:p w:rsidR="006F50B4" w:rsidRPr="0016134F" w:rsidRDefault="0024386F" w:rsidP="006F50B4">
      <w:pPr>
        <w:numPr>
          <w:ilvl w:val="0"/>
          <w:numId w:val="6"/>
        </w:numPr>
        <w:jc w:val="center"/>
        <w:outlineLvl w:val="0"/>
        <w:rPr>
          <w:b/>
          <w:bCs/>
          <w:lang w:eastAsia="lv-LV"/>
        </w:rPr>
      </w:pPr>
      <w:r w:rsidRPr="0016134F">
        <w:rPr>
          <w:b/>
          <w:bCs/>
          <w:lang w:eastAsia="lv-LV"/>
        </w:rPr>
        <w:t>NEPĀRVARAMAS VARAS APSTĀKĻI</w:t>
      </w:r>
    </w:p>
    <w:p w:rsidR="0024386F" w:rsidRDefault="0024386F" w:rsidP="00A47A81">
      <w:pPr>
        <w:numPr>
          <w:ilvl w:val="1"/>
          <w:numId w:val="6"/>
        </w:numPr>
        <w:ind w:left="426" w:hanging="425"/>
        <w:jc w:val="both"/>
        <w:rPr>
          <w:lang w:eastAsia="lv-LV"/>
        </w:rPr>
      </w:pPr>
      <w:r>
        <w:rPr>
          <w:lang w:eastAsia="lv-LV"/>
        </w:rPr>
        <w:t>Ja kāds no LĪDZĒJIEM nevar izpildīt Līguma saistības no sevis neatkarīgu un iepriekš neparedzētu apstākļu, tādu kā dabas stihijas, kara stāvokļa, politiskās situācijas, kompetentu valsts iestāžu aizliegumu dēļ, Līguma izpilde tiek atlikta līdz doto apstākļu darbības beigām uz laiku līdz 2 (diviem) mēnešiem.</w:t>
      </w:r>
    </w:p>
    <w:p w:rsidR="0024386F" w:rsidRDefault="0024386F" w:rsidP="009D60A4">
      <w:pPr>
        <w:numPr>
          <w:ilvl w:val="1"/>
          <w:numId w:val="6"/>
        </w:numPr>
        <w:ind w:left="426" w:hanging="425"/>
        <w:jc w:val="both"/>
        <w:rPr>
          <w:lang w:eastAsia="lv-LV"/>
        </w:rPr>
      </w:pPr>
      <w:r>
        <w:rPr>
          <w:lang w:eastAsia="lv-LV"/>
        </w:rPr>
        <w:t>Pēc Līguma 9.1.punktā minētā termiņa beigām Līgums var tikt lauzts vai, savstarpēji vienojoties, var tikt pagarināts. Ja Līgums šādā kārtā tiek lauzts, nevienam no LĪDZĒJIEM nav tiesību pieprasīt no otra LĪDZĒJA zaudējumu atlīdzību.</w:t>
      </w:r>
    </w:p>
    <w:p w:rsidR="0024386F" w:rsidRDefault="0024386F" w:rsidP="009D60A4">
      <w:pPr>
        <w:numPr>
          <w:ilvl w:val="1"/>
          <w:numId w:val="6"/>
        </w:numPr>
        <w:ind w:left="426" w:hanging="425"/>
        <w:jc w:val="both"/>
        <w:rPr>
          <w:lang w:eastAsia="lv-LV"/>
        </w:rPr>
      </w:pPr>
      <w:r w:rsidRPr="0036462E">
        <w:rPr>
          <w:lang w:eastAsia="lv-LV"/>
        </w:rPr>
        <w:t>Līdzējs</w:t>
      </w:r>
      <w:r>
        <w:rPr>
          <w:lang w:eastAsia="lv-LV"/>
        </w:rPr>
        <w:t xml:space="preserve">, kuram kļuvis neiespējami izpildīt saistības minēto apstākļu dēļ, 5 (piecu) dienu laikā paziņo otram </w:t>
      </w:r>
      <w:r w:rsidRPr="0036462E">
        <w:rPr>
          <w:lang w:eastAsia="lv-LV"/>
        </w:rPr>
        <w:t>Līdzējam</w:t>
      </w:r>
      <w:r>
        <w:rPr>
          <w:lang w:eastAsia="lv-LV"/>
        </w:rPr>
        <w:t xml:space="preserve"> par šādu apstākļu rašanos vai izbeigšanos. Ja paziņojums nav izdarīts paredzētajā laikā, vainīgais LĪDZĒJS zaudē tiesības atsaukties uz nepārvaramu varu.</w:t>
      </w:r>
    </w:p>
    <w:p w:rsidR="002A721E" w:rsidRDefault="002A721E" w:rsidP="002A721E">
      <w:pPr>
        <w:jc w:val="both"/>
        <w:rPr>
          <w:lang w:eastAsia="lv-LV"/>
        </w:rPr>
      </w:pPr>
    </w:p>
    <w:p w:rsidR="002A721E" w:rsidRDefault="002A721E" w:rsidP="002A721E">
      <w:pPr>
        <w:jc w:val="both"/>
        <w:rPr>
          <w:lang w:eastAsia="lv-LV"/>
        </w:rPr>
      </w:pPr>
    </w:p>
    <w:p w:rsidR="002A721E" w:rsidRDefault="002A721E" w:rsidP="002A721E">
      <w:pPr>
        <w:jc w:val="both"/>
        <w:rPr>
          <w:lang w:eastAsia="lv-LV"/>
        </w:rPr>
      </w:pPr>
    </w:p>
    <w:p w:rsidR="0024386F" w:rsidRDefault="0024386F" w:rsidP="0024386F">
      <w:pPr>
        <w:suppressAutoHyphens/>
        <w:jc w:val="both"/>
        <w:rPr>
          <w:lang w:eastAsia="ar-SA"/>
        </w:rPr>
      </w:pPr>
    </w:p>
    <w:p w:rsidR="006F50B4" w:rsidRPr="0016134F" w:rsidRDefault="0024386F" w:rsidP="006F50B4">
      <w:pPr>
        <w:numPr>
          <w:ilvl w:val="0"/>
          <w:numId w:val="6"/>
        </w:numPr>
        <w:jc w:val="center"/>
        <w:outlineLvl w:val="0"/>
        <w:rPr>
          <w:b/>
          <w:bCs/>
          <w:lang w:eastAsia="lv-LV"/>
        </w:rPr>
      </w:pPr>
      <w:r w:rsidRPr="0016134F">
        <w:rPr>
          <w:b/>
          <w:bCs/>
          <w:lang w:eastAsia="lv-LV"/>
        </w:rPr>
        <w:t>CITI NOTEIKUMI</w:t>
      </w:r>
    </w:p>
    <w:p w:rsidR="0024386F" w:rsidRDefault="0024386F" w:rsidP="009D60A4">
      <w:pPr>
        <w:numPr>
          <w:ilvl w:val="1"/>
          <w:numId w:val="6"/>
        </w:numPr>
        <w:ind w:left="426" w:hanging="425"/>
        <w:jc w:val="both"/>
        <w:rPr>
          <w:lang w:eastAsia="lv-LV"/>
        </w:rPr>
      </w:pPr>
      <w:r>
        <w:rPr>
          <w:lang w:eastAsia="lv-LV"/>
        </w:rPr>
        <w:t>Šis Līgums ir saistošs LĪDZĒJU tiesību un saistību pārņēmējiem.</w:t>
      </w:r>
    </w:p>
    <w:p w:rsidR="0024386F" w:rsidRDefault="0024386F" w:rsidP="009D60A4">
      <w:pPr>
        <w:numPr>
          <w:ilvl w:val="1"/>
          <w:numId w:val="6"/>
        </w:numPr>
        <w:ind w:left="426" w:hanging="425"/>
        <w:jc w:val="both"/>
        <w:rPr>
          <w:lang w:eastAsia="lv-LV"/>
        </w:rPr>
      </w:pPr>
      <w:r>
        <w:rPr>
          <w:lang w:eastAsia="lv-LV"/>
        </w:rPr>
        <w:t xml:space="preserve">Līgums sagatavots latviešu valodā un parakstīts 2 (divos) eksemplāros, katrs uz </w:t>
      </w:r>
      <w:r w:rsidR="0068786E">
        <w:rPr>
          <w:lang w:eastAsia="lv-LV"/>
        </w:rPr>
        <w:t>5</w:t>
      </w:r>
      <w:r>
        <w:rPr>
          <w:lang w:eastAsia="lv-LV"/>
        </w:rPr>
        <w:t xml:space="preserve"> (</w:t>
      </w:r>
      <w:r w:rsidR="0068786E">
        <w:rPr>
          <w:lang w:eastAsia="lv-LV"/>
        </w:rPr>
        <w:t>piecām</w:t>
      </w:r>
      <w:r>
        <w:rPr>
          <w:lang w:eastAsia="lv-LV"/>
        </w:rPr>
        <w:t xml:space="preserve">) lapām, pa vienam eksemplāram katram LĪDZĒJAM. Abiem Līguma </w:t>
      </w:r>
      <w:r>
        <w:rPr>
          <w:lang w:eastAsia="lv-LV"/>
        </w:rPr>
        <w:lastRenderedPageBreak/>
        <w:t xml:space="preserve">eksemplāriem ir vienāds juridisks spēks. Līgumam ir 3 (trīs) pielikumi uz  </w:t>
      </w:r>
      <w:r w:rsidR="0045780E">
        <w:rPr>
          <w:lang w:eastAsia="lv-LV"/>
        </w:rPr>
        <w:t>3</w:t>
      </w:r>
      <w:r>
        <w:rPr>
          <w:lang w:eastAsia="lv-LV"/>
        </w:rPr>
        <w:t>(</w:t>
      </w:r>
      <w:r w:rsidR="0045780E">
        <w:rPr>
          <w:lang w:eastAsia="lv-LV"/>
        </w:rPr>
        <w:t>trīs</w:t>
      </w:r>
      <w:r>
        <w:rPr>
          <w:lang w:eastAsia="lv-LV"/>
        </w:rPr>
        <w:t>) lapām.</w:t>
      </w:r>
    </w:p>
    <w:p w:rsidR="0024386F" w:rsidRDefault="0024386F" w:rsidP="009D60A4">
      <w:pPr>
        <w:numPr>
          <w:ilvl w:val="1"/>
          <w:numId w:val="6"/>
        </w:numPr>
        <w:ind w:left="426" w:hanging="425"/>
        <w:jc w:val="both"/>
        <w:rPr>
          <w:lang w:eastAsia="lv-LV"/>
        </w:rPr>
      </w:pPr>
      <w:r>
        <w:rPr>
          <w:lang w:eastAsia="lv-LV"/>
        </w:rPr>
        <w:t>Par Līguma grozījumiem un papildinājumiem Līdzēji vienojas rakstiski saskaņā ar Publisko iepirkumu likuma 67.</w:t>
      </w:r>
      <w:r w:rsidRPr="00292B9D">
        <w:rPr>
          <w:vertAlign w:val="superscript"/>
          <w:lang w:eastAsia="lv-LV"/>
        </w:rPr>
        <w:t>1</w:t>
      </w:r>
      <w:r w:rsidRPr="00832A6C">
        <w:rPr>
          <w:lang w:eastAsia="lv-LV"/>
        </w:rPr>
        <w:t xml:space="preserve"> </w:t>
      </w:r>
      <w:r>
        <w:rPr>
          <w:lang w:eastAsia="lv-LV"/>
        </w:rPr>
        <w:t>pantu. Rakstiskās vienošanās pievienojamas Līgumam un tās kļūst par Līguma neatņemamu sastāvdaļu.</w:t>
      </w:r>
    </w:p>
    <w:p w:rsidR="0024386F" w:rsidRDefault="0024386F" w:rsidP="009D60A4">
      <w:pPr>
        <w:numPr>
          <w:ilvl w:val="1"/>
          <w:numId w:val="6"/>
        </w:numPr>
        <w:ind w:left="426" w:hanging="425"/>
        <w:jc w:val="both"/>
        <w:rPr>
          <w:lang w:eastAsia="lv-LV"/>
        </w:rPr>
      </w:pPr>
      <w:r>
        <w:rPr>
          <w:lang w:eastAsia="lv-LV"/>
        </w:rPr>
        <w:t>Jautājumi, kas nav noteikti šajā Līgumā, tiek risināti saskaņā ar spēkā esošajiem Latvijas Republikas normatīvajiem aktiem.</w:t>
      </w:r>
    </w:p>
    <w:p w:rsidR="0024386F" w:rsidRDefault="0024386F" w:rsidP="009D60A4">
      <w:pPr>
        <w:numPr>
          <w:ilvl w:val="1"/>
          <w:numId w:val="6"/>
        </w:numPr>
        <w:ind w:left="426" w:hanging="425"/>
        <w:jc w:val="both"/>
        <w:rPr>
          <w:lang w:eastAsia="lv-LV"/>
        </w:rPr>
      </w:pPr>
      <w:r>
        <w:rPr>
          <w:lang w:eastAsia="lv-LV"/>
        </w:rPr>
        <w:t>Kādam no šī Līguma noteikumiem zaudējot spēku normatīvo aktu izmaiņu gadījumā, Līgums nezaudē spēku tā pārējos punktos un šādā gadījumā LĪDZĒJIEM ir pienākums piemērot Līgumu spēkā esošo normatīvo aktu prasībām.</w:t>
      </w:r>
    </w:p>
    <w:p w:rsidR="0024386F" w:rsidRDefault="0024386F" w:rsidP="009D60A4">
      <w:pPr>
        <w:numPr>
          <w:ilvl w:val="1"/>
          <w:numId w:val="6"/>
        </w:numPr>
        <w:ind w:left="426" w:hanging="425"/>
        <w:jc w:val="both"/>
        <w:rPr>
          <w:lang w:eastAsia="lv-LV"/>
        </w:rPr>
      </w:pPr>
      <w:r>
        <w:rPr>
          <w:lang w:eastAsia="lv-LV"/>
        </w:rPr>
        <w:t>Neviens no Līdzējiem nedrīkst nodot savas saistības, kas saistītas ar Līgumu, trešajai personai bez otra LĪDZĒJA rakstiskas piekrišanas.</w:t>
      </w:r>
    </w:p>
    <w:p w:rsidR="0024386F" w:rsidRDefault="0024386F" w:rsidP="009D60A4">
      <w:pPr>
        <w:numPr>
          <w:ilvl w:val="1"/>
          <w:numId w:val="6"/>
        </w:numPr>
        <w:ind w:left="426" w:hanging="425"/>
        <w:jc w:val="both"/>
        <w:rPr>
          <w:lang w:eastAsia="lv-LV"/>
        </w:rPr>
      </w:pPr>
      <w:r>
        <w:rPr>
          <w:lang w:eastAsia="lv-LV"/>
        </w:rPr>
        <w:t>Ja kādam no LĪDZĒJIEM tiek mainīts juridiskais statuss, atrašanās vieta vai citi rekvizīti, tad tas nekavējoties paziņo par to otram LĪDZĒJAM.</w:t>
      </w:r>
    </w:p>
    <w:p w:rsidR="0024386F" w:rsidRDefault="0024386F" w:rsidP="009D60A4">
      <w:pPr>
        <w:numPr>
          <w:ilvl w:val="1"/>
          <w:numId w:val="6"/>
        </w:numPr>
        <w:ind w:left="426" w:hanging="425"/>
        <w:jc w:val="both"/>
        <w:rPr>
          <w:lang w:eastAsia="lv-LV"/>
        </w:rPr>
      </w:pPr>
      <w:r>
        <w:rPr>
          <w:lang w:eastAsia="lv-LV"/>
        </w:rPr>
        <w:t xml:space="preserve">Lai nodrošinātu kvalitatīvu Līgumā minēto saistību izpildi, operatīvo jautājumu risināšanai, Pakalpojumu kvalitātes kontrolei un nodošanas – pieņemšanas akta parakstīšanai LĪDZĒJI nozīmē kontaktpersonas Līguma izpildes laikā: </w:t>
      </w:r>
    </w:p>
    <w:p w:rsidR="0024386F" w:rsidRDefault="0024386F" w:rsidP="009D60A4">
      <w:pPr>
        <w:numPr>
          <w:ilvl w:val="2"/>
          <w:numId w:val="6"/>
        </w:numPr>
        <w:ind w:left="709"/>
        <w:jc w:val="both"/>
        <w:rPr>
          <w:lang w:eastAsia="lv-LV"/>
        </w:rPr>
      </w:pPr>
      <w:r>
        <w:rPr>
          <w:lang w:eastAsia="lv-LV"/>
        </w:rPr>
        <w:t xml:space="preserve">no </w:t>
      </w:r>
      <w:r>
        <w:rPr>
          <w:snapToGrid w:val="0"/>
          <w:lang w:eastAsia="ar-SA"/>
        </w:rPr>
        <w:t>Pakal</w:t>
      </w:r>
      <w:r w:rsidR="00BD73E9">
        <w:rPr>
          <w:snapToGrid w:val="0"/>
          <w:lang w:eastAsia="ar-SA"/>
        </w:rPr>
        <w:t>p</w:t>
      </w:r>
      <w:r>
        <w:rPr>
          <w:snapToGrid w:val="0"/>
          <w:lang w:eastAsia="ar-SA"/>
        </w:rPr>
        <w:t>ojumu saņēmēja</w:t>
      </w:r>
      <w:r>
        <w:rPr>
          <w:lang w:eastAsia="lv-LV"/>
        </w:rPr>
        <w:t xml:space="preserve"> puses: Jēkabpils pilsētas pašvaldības struktūrvienības – Arvīda Žilinska Jēkabpils mūzikas skolas direktore Smaida </w:t>
      </w:r>
      <w:proofErr w:type="spellStart"/>
      <w:r>
        <w:rPr>
          <w:lang w:eastAsia="lv-LV"/>
        </w:rPr>
        <w:t>Ščerbicka</w:t>
      </w:r>
      <w:proofErr w:type="spellEnd"/>
      <w:r>
        <w:rPr>
          <w:lang w:eastAsia="lv-LV"/>
        </w:rPr>
        <w:t>, tālrunis +371</w:t>
      </w:r>
      <w:r w:rsidR="00BD73E9">
        <w:rPr>
          <w:lang w:eastAsia="lv-LV"/>
        </w:rPr>
        <w:t xml:space="preserve"> 65231512, </w:t>
      </w:r>
      <w:proofErr w:type="spellStart"/>
      <w:r w:rsidR="00BD73E9">
        <w:rPr>
          <w:lang w:eastAsia="lv-LV"/>
        </w:rPr>
        <w:t>mob.tālr</w:t>
      </w:r>
      <w:proofErr w:type="spellEnd"/>
      <w:r w:rsidR="00BD73E9">
        <w:rPr>
          <w:lang w:eastAsia="lv-LV"/>
        </w:rPr>
        <w:t>.: 29485496,</w:t>
      </w:r>
      <w:r>
        <w:rPr>
          <w:lang w:eastAsia="lv-LV"/>
        </w:rPr>
        <w:t xml:space="preserve"> e-pasts:</w:t>
      </w:r>
      <w:r w:rsidR="00BD73E9">
        <w:rPr>
          <w:lang w:eastAsia="lv-LV"/>
        </w:rPr>
        <w:t xml:space="preserve"> </w:t>
      </w:r>
      <w:hyperlink r:id="rId5" w:history="1">
        <w:r w:rsidRPr="00F65213">
          <w:rPr>
            <w:rStyle w:val="Hyperlink"/>
            <w:lang w:eastAsia="lv-LV"/>
          </w:rPr>
          <w:t>jekmuzskola@inbox.lv</w:t>
        </w:r>
      </w:hyperlink>
      <w:r>
        <w:rPr>
          <w:lang w:eastAsia="lv-LV"/>
        </w:rPr>
        <w:t xml:space="preserve">; </w:t>
      </w:r>
    </w:p>
    <w:p w:rsidR="0024386F" w:rsidRPr="0036462E" w:rsidRDefault="0024386F" w:rsidP="009D60A4">
      <w:pPr>
        <w:numPr>
          <w:ilvl w:val="2"/>
          <w:numId w:val="6"/>
        </w:numPr>
        <w:ind w:left="709"/>
        <w:jc w:val="both"/>
        <w:rPr>
          <w:lang w:eastAsia="lv-LV"/>
        </w:rPr>
      </w:pPr>
      <w:r>
        <w:rPr>
          <w:lang w:eastAsia="lv-LV"/>
        </w:rPr>
        <w:t xml:space="preserve">no </w:t>
      </w:r>
      <w:r>
        <w:rPr>
          <w:snapToGrid w:val="0"/>
          <w:lang w:eastAsia="ar-SA"/>
        </w:rPr>
        <w:t>Pakal</w:t>
      </w:r>
      <w:r w:rsidR="000513A1">
        <w:rPr>
          <w:snapToGrid w:val="0"/>
          <w:lang w:eastAsia="ar-SA"/>
        </w:rPr>
        <w:t>p</w:t>
      </w:r>
      <w:r>
        <w:rPr>
          <w:snapToGrid w:val="0"/>
          <w:lang w:eastAsia="ar-SA"/>
        </w:rPr>
        <w:t>ojumu sniedzēja</w:t>
      </w:r>
      <w:r w:rsidR="00BD73E9">
        <w:rPr>
          <w:lang w:eastAsia="lv-LV"/>
        </w:rPr>
        <w:t xml:space="preserve"> puses: Mārtiņš Bergs</w:t>
      </w:r>
      <w:r w:rsidRPr="0036462E">
        <w:rPr>
          <w:lang w:eastAsia="lv-LV"/>
        </w:rPr>
        <w:t xml:space="preserve">, tālrunis </w:t>
      </w:r>
      <w:r w:rsidR="00BD73E9">
        <w:rPr>
          <w:lang w:eastAsia="lv-LV"/>
        </w:rPr>
        <w:t>26194675</w:t>
      </w:r>
      <w:r w:rsidRPr="0036462E">
        <w:rPr>
          <w:lang w:eastAsia="lv-LV"/>
        </w:rPr>
        <w:t>; e-pasts:</w:t>
      </w:r>
      <w:r w:rsidR="00BD73E9">
        <w:rPr>
          <w:lang w:eastAsia="lv-LV"/>
        </w:rPr>
        <w:t xml:space="preserve"> </w:t>
      </w:r>
      <w:hyperlink r:id="rId6" w:history="1">
        <w:r w:rsidR="00BD73E9" w:rsidRPr="001F191E">
          <w:rPr>
            <w:rStyle w:val="Hyperlink"/>
          </w:rPr>
          <w:t>martinsbergs@gmail.com</w:t>
        </w:r>
      </w:hyperlink>
      <w:r w:rsidRPr="0036462E">
        <w:rPr>
          <w:lang w:eastAsia="lv-LV"/>
        </w:rPr>
        <w:t>.</w:t>
      </w:r>
    </w:p>
    <w:p w:rsidR="0024386F" w:rsidRDefault="0024386F" w:rsidP="009D60A4">
      <w:pPr>
        <w:numPr>
          <w:ilvl w:val="1"/>
          <w:numId w:val="6"/>
        </w:numPr>
        <w:ind w:left="426" w:hanging="425"/>
        <w:jc w:val="both"/>
        <w:rPr>
          <w:lang w:eastAsia="lv-LV"/>
        </w:rPr>
      </w:pPr>
      <w:r>
        <w:rPr>
          <w:lang w:eastAsia="lv-LV"/>
        </w:rPr>
        <w:t xml:space="preserve">Šim Līguma neatņemamas sastāvdaļas ir sekojoši pielikumi: </w:t>
      </w:r>
    </w:p>
    <w:p w:rsidR="0024386F" w:rsidRDefault="0024386F" w:rsidP="009D60A4">
      <w:pPr>
        <w:numPr>
          <w:ilvl w:val="2"/>
          <w:numId w:val="6"/>
        </w:numPr>
        <w:ind w:left="709"/>
        <w:jc w:val="both"/>
        <w:rPr>
          <w:lang w:eastAsia="lv-LV"/>
        </w:rPr>
      </w:pPr>
      <w:r>
        <w:rPr>
          <w:lang w:eastAsia="lv-LV"/>
        </w:rPr>
        <w:t>Tehniskā specifikācija - 1.pielikums;</w:t>
      </w:r>
    </w:p>
    <w:p w:rsidR="0024386F" w:rsidRDefault="00D45D51" w:rsidP="009D60A4">
      <w:pPr>
        <w:numPr>
          <w:ilvl w:val="2"/>
          <w:numId w:val="6"/>
        </w:numPr>
        <w:ind w:left="709"/>
        <w:jc w:val="both"/>
        <w:rPr>
          <w:lang w:eastAsia="lv-LV"/>
        </w:rPr>
      </w:pPr>
      <w:r>
        <w:rPr>
          <w:lang w:eastAsia="lv-LV"/>
        </w:rPr>
        <w:t>Finanšu piedāvājums – 2.pielikums</w:t>
      </w:r>
      <w:r w:rsidR="0024386F">
        <w:rPr>
          <w:lang w:eastAsia="lv-LV"/>
        </w:rPr>
        <w:t>;</w:t>
      </w:r>
    </w:p>
    <w:p w:rsidR="00D45D51" w:rsidRDefault="00D45D51" w:rsidP="009D60A4">
      <w:pPr>
        <w:numPr>
          <w:ilvl w:val="2"/>
          <w:numId w:val="6"/>
        </w:numPr>
        <w:ind w:left="709"/>
        <w:jc w:val="both"/>
        <w:rPr>
          <w:lang w:eastAsia="lv-LV"/>
        </w:rPr>
      </w:pPr>
      <w:r>
        <w:rPr>
          <w:lang w:eastAsia="lv-LV"/>
        </w:rPr>
        <w:t>Pieņemšanas – nodošanas akta paraugs – 3.pielikums</w:t>
      </w:r>
    </w:p>
    <w:p w:rsidR="0024386F" w:rsidRDefault="0024386F" w:rsidP="0024386F">
      <w:pPr>
        <w:ind w:left="284"/>
        <w:jc w:val="both"/>
        <w:rPr>
          <w:lang w:eastAsia="lv-LV"/>
        </w:rPr>
      </w:pPr>
    </w:p>
    <w:p w:rsidR="0024386F" w:rsidRPr="0036462E" w:rsidRDefault="0024386F" w:rsidP="0024386F">
      <w:pPr>
        <w:numPr>
          <w:ilvl w:val="0"/>
          <w:numId w:val="6"/>
        </w:numPr>
        <w:jc w:val="center"/>
        <w:outlineLvl w:val="0"/>
        <w:rPr>
          <w:b/>
          <w:bCs/>
          <w:lang w:eastAsia="lv-LV"/>
        </w:rPr>
      </w:pPr>
      <w:r w:rsidRPr="0036462E">
        <w:rPr>
          <w:b/>
          <w:bCs/>
          <w:lang w:eastAsia="lv-LV"/>
        </w:rPr>
        <w:t>PUŠU REKVIZĪTI UN PARAKSTI</w:t>
      </w:r>
    </w:p>
    <w:tbl>
      <w:tblPr>
        <w:tblW w:w="9135" w:type="dxa"/>
        <w:tblLook w:val="0000" w:firstRow="0" w:lastRow="0" w:firstColumn="0" w:lastColumn="0" w:noHBand="0" w:noVBand="0"/>
      </w:tblPr>
      <w:tblGrid>
        <w:gridCol w:w="4788"/>
        <w:gridCol w:w="4347"/>
      </w:tblGrid>
      <w:tr w:rsidR="0024386F" w:rsidTr="00D00F7C">
        <w:trPr>
          <w:trHeight w:val="3828"/>
        </w:trPr>
        <w:tc>
          <w:tcPr>
            <w:tcW w:w="4788" w:type="dxa"/>
          </w:tcPr>
          <w:p w:rsidR="0024386F" w:rsidRDefault="0024386F" w:rsidP="00D00F7C">
            <w:pPr>
              <w:jc w:val="both"/>
              <w:outlineLvl w:val="4"/>
              <w:rPr>
                <w:b/>
                <w:bCs/>
                <w:iCs/>
              </w:rPr>
            </w:pPr>
          </w:p>
          <w:p w:rsidR="0024386F" w:rsidRPr="00774D1C" w:rsidRDefault="0024386F" w:rsidP="00D00F7C">
            <w:pPr>
              <w:jc w:val="both"/>
              <w:outlineLvl w:val="4"/>
              <w:rPr>
                <w:b/>
                <w:bCs/>
                <w:iCs/>
              </w:rPr>
            </w:pPr>
            <w:r w:rsidRPr="00774D1C">
              <w:rPr>
                <w:b/>
                <w:snapToGrid w:val="0"/>
                <w:lang w:eastAsia="ar-SA"/>
              </w:rPr>
              <w:t>Pakal</w:t>
            </w:r>
            <w:r w:rsidR="00156E5D">
              <w:rPr>
                <w:b/>
                <w:snapToGrid w:val="0"/>
                <w:lang w:eastAsia="ar-SA"/>
              </w:rPr>
              <w:t>p</w:t>
            </w:r>
            <w:r w:rsidRPr="00774D1C">
              <w:rPr>
                <w:b/>
                <w:snapToGrid w:val="0"/>
                <w:lang w:eastAsia="ar-SA"/>
              </w:rPr>
              <w:t>ojumu saņēmējs:</w:t>
            </w:r>
            <w:r w:rsidRPr="00774D1C">
              <w:rPr>
                <w:b/>
                <w:bCs/>
                <w:iCs/>
              </w:rPr>
              <w:t xml:space="preserve"> </w:t>
            </w:r>
          </w:p>
          <w:p w:rsidR="0024386F" w:rsidRPr="00774D1C" w:rsidRDefault="0024386F" w:rsidP="00D00F7C">
            <w:pPr>
              <w:ind w:right="471"/>
              <w:rPr>
                <w:b/>
              </w:rPr>
            </w:pPr>
            <w:r w:rsidRPr="001C59F4">
              <w:t>Jēkabpils pilsētas pašvaldība</w:t>
            </w:r>
            <w:r>
              <w:t xml:space="preserve">s </w:t>
            </w:r>
            <w:r w:rsidRPr="001C59F4">
              <w:t>struktūrvienība</w:t>
            </w:r>
            <w:r>
              <w:t xml:space="preserve"> </w:t>
            </w:r>
            <w:r>
              <w:rPr>
                <w:b/>
              </w:rPr>
              <w:t>Arvīda Žilinska Jēkabpils mūzikas skola</w:t>
            </w:r>
          </w:p>
          <w:p w:rsidR="0024386F" w:rsidRDefault="0024386F" w:rsidP="00D00F7C">
            <w:pPr>
              <w:ind w:left="318" w:hanging="318"/>
              <w:jc w:val="both"/>
              <w:rPr>
                <w:iCs/>
              </w:rPr>
            </w:pPr>
            <w:r>
              <w:rPr>
                <w:iCs/>
              </w:rPr>
              <w:t>Juridiskā adrese: Brīvības iela 120,</w:t>
            </w:r>
          </w:p>
          <w:p w:rsidR="0024386F" w:rsidRDefault="0024386F" w:rsidP="00D00F7C">
            <w:pPr>
              <w:ind w:left="318" w:hanging="318"/>
              <w:jc w:val="both"/>
            </w:pPr>
            <w:r>
              <w:rPr>
                <w:iCs/>
              </w:rPr>
              <w:t>Jēkabpils,</w:t>
            </w:r>
            <w:r>
              <w:t xml:space="preserve"> LV-5201</w:t>
            </w:r>
          </w:p>
          <w:p w:rsidR="0024386F" w:rsidRDefault="0024386F" w:rsidP="00D00F7C">
            <w:pPr>
              <w:ind w:left="318" w:hanging="318"/>
              <w:jc w:val="both"/>
            </w:pPr>
            <w:proofErr w:type="spellStart"/>
            <w:r>
              <w:t>Reģ.Nr</w:t>
            </w:r>
            <w:proofErr w:type="spellEnd"/>
            <w:r>
              <w:t>. 90000024205</w:t>
            </w:r>
          </w:p>
          <w:p w:rsidR="0024386F" w:rsidRDefault="0024386F" w:rsidP="00D00F7C">
            <w:pPr>
              <w:ind w:left="318" w:hanging="318"/>
              <w:jc w:val="both"/>
            </w:pPr>
            <w:r>
              <w:t xml:space="preserve">PVN </w:t>
            </w:r>
            <w:proofErr w:type="spellStart"/>
            <w:r>
              <w:t>Reģ.Nr</w:t>
            </w:r>
            <w:proofErr w:type="spellEnd"/>
            <w:r>
              <w:t>. LV 90000024205</w:t>
            </w:r>
          </w:p>
          <w:p w:rsidR="0024386F" w:rsidRDefault="0024386F" w:rsidP="00D00F7C">
            <w:r>
              <w:t>Banka: AS SEB banka</w:t>
            </w:r>
          </w:p>
          <w:p w:rsidR="0024386F" w:rsidRDefault="0024386F" w:rsidP="00D00F7C">
            <w:r>
              <w:t>Bankas kods: UNLALV2X</w:t>
            </w:r>
          </w:p>
          <w:p w:rsidR="0024386F" w:rsidRDefault="0024386F" w:rsidP="00D00F7C">
            <w:pPr>
              <w:ind w:left="318" w:right="471" w:hanging="318"/>
              <w:jc w:val="both"/>
            </w:pPr>
            <w:r>
              <w:t>Konta Nr.: LV87UNLA0009013130793</w:t>
            </w:r>
          </w:p>
          <w:p w:rsidR="0024386F" w:rsidRDefault="0024386F" w:rsidP="00D00F7C">
            <w:pPr>
              <w:jc w:val="both"/>
              <w:rPr>
                <w:b/>
              </w:rPr>
            </w:pPr>
          </w:p>
          <w:p w:rsidR="0024386F" w:rsidRDefault="0024386F" w:rsidP="00D00F7C">
            <w:pPr>
              <w:jc w:val="both"/>
              <w:rPr>
                <w:color w:val="000000"/>
              </w:rPr>
            </w:pPr>
            <w:r>
              <w:rPr>
                <w:color w:val="000000"/>
              </w:rPr>
              <w:t>Direktore</w:t>
            </w:r>
          </w:p>
          <w:p w:rsidR="0024386F" w:rsidRDefault="0024386F" w:rsidP="00D00F7C">
            <w:pPr>
              <w:jc w:val="both"/>
              <w:rPr>
                <w:color w:val="000000"/>
              </w:rPr>
            </w:pPr>
          </w:p>
          <w:p w:rsidR="0024386F" w:rsidRDefault="0024386F" w:rsidP="00D00F7C">
            <w:pPr>
              <w:jc w:val="both"/>
              <w:rPr>
                <w:color w:val="000000"/>
                <w:lang w:eastAsia="ar-SA"/>
              </w:rPr>
            </w:pPr>
            <w:r>
              <w:rPr>
                <w:color w:val="000000"/>
              </w:rPr>
              <w:t>_______________________________</w:t>
            </w:r>
          </w:p>
          <w:p w:rsidR="0024386F" w:rsidRDefault="0024386F" w:rsidP="00D00F7C">
            <w:r>
              <w:t>/</w:t>
            </w:r>
            <w:proofErr w:type="spellStart"/>
            <w:r>
              <w:t>S.Ščerbicka</w:t>
            </w:r>
            <w:proofErr w:type="spellEnd"/>
            <w:r>
              <w:t>/</w:t>
            </w:r>
          </w:p>
        </w:tc>
        <w:tc>
          <w:tcPr>
            <w:tcW w:w="4347" w:type="dxa"/>
          </w:tcPr>
          <w:p w:rsidR="0024386F" w:rsidRDefault="0024386F" w:rsidP="00D00F7C">
            <w:pPr>
              <w:jc w:val="both"/>
              <w:rPr>
                <w:b/>
                <w:bCs/>
                <w:color w:val="000000"/>
              </w:rPr>
            </w:pPr>
          </w:p>
          <w:p w:rsidR="0024386F" w:rsidRPr="00774D1C" w:rsidRDefault="0024386F" w:rsidP="00D00F7C">
            <w:pPr>
              <w:jc w:val="both"/>
              <w:rPr>
                <w:b/>
                <w:bCs/>
                <w:color w:val="000000"/>
              </w:rPr>
            </w:pPr>
            <w:r w:rsidRPr="00774D1C">
              <w:rPr>
                <w:b/>
                <w:snapToGrid w:val="0"/>
                <w:lang w:eastAsia="ar-SA"/>
              </w:rPr>
              <w:t>Pakal</w:t>
            </w:r>
            <w:r w:rsidR="00156E5D">
              <w:rPr>
                <w:b/>
                <w:snapToGrid w:val="0"/>
                <w:lang w:eastAsia="ar-SA"/>
              </w:rPr>
              <w:t>p</w:t>
            </w:r>
            <w:r w:rsidRPr="00774D1C">
              <w:rPr>
                <w:b/>
                <w:snapToGrid w:val="0"/>
                <w:lang w:eastAsia="ar-SA"/>
              </w:rPr>
              <w:t>ojumu sniedzējs</w:t>
            </w:r>
            <w:r w:rsidRPr="00774D1C">
              <w:rPr>
                <w:b/>
                <w:bCs/>
                <w:color w:val="000000"/>
              </w:rPr>
              <w:t xml:space="preserve">: </w:t>
            </w:r>
          </w:p>
          <w:p w:rsidR="008F5320" w:rsidRPr="00E2458A" w:rsidRDefault="008F5320" w:rsidP="008F5320">
            <w:pPr>
              <w:keepNext/>
              <w:keepLines/>
              <w:outlineLvl w:val="0"/>
              <w:rPr>
                <w:b/>
                <w:bCs/>
              </w:rPr>
            </w:pPr>
            <w:r>
              <w:rPr>
                <w:b/>
                <w:bCs/>
              </w:rPr>
              <w:t>M</w:t>
            </w:r>
            <w:r w:rsidR="00AE7E35">
              <w:rPr>
                <w:b/>
                <w:bCs/>
              </w:rPr>
              <w:t>ā</w:t>
            </w:r>
            <w:r>
              <w:rPr>
                <w:b/>
                <w:bCs/>
              </w:rPr>
              <w:t>rtiņš Bergs</w:t>
            </w:r>
          </w:p>
          <w:p w:rsidR="008F5320" w:rsidRPr="008F5320" w:rsidRDefault="0024386F" w:rsidP="008F5320">
            <w:r w:rsidRPr="008F5320">
              <w:rPr>
                <w:bCs/>
              </w:rPr>
              <w:t>Personas kods</w:t>
            </w:r>
            <w:r w:rsidR="00AE7E35">
              <w:rPr>
                <w:bCs/>
              </w:rPr>
              <w:t xml:space="preserve"> </w:t>
            </w:r>
            <w:bookmarkStart w:id="0" w:name="_GoBack"/>
            <w:bookmarkEnd w:id="0"/>
            <w:r w:rsidR="00AE7E35">
              <w:rPr>
                <w:bCs/>
              </w:rPr>
              <w:t>[..]</w:t>
            </w:r>
          </w:p>
          <w:p w:rsidR="0024386F" w:rsidRDefault="008F5320" w:rsidP="00D00F7C">
            <w:r>
              <w:t>A</w:t>
            </w:r>
            <w:r w:rsidR="0024386F" w:rsidRPr="008F5320">
              <w:t xml:space="preserve">drese: </w:t>
            </w:r>
            <w:r>
              <w:t>Titurgas iela 6-2</w:t>
            </w:r>
          </w:p>
          <w:p w:rsidR="008F5320" w:rsidRPr="008F5320" w:rsidRDefault="008F5320" w:rsidP="00D00F7C">
            <w:r>
              <w:t>Ķekavas novads, Baloži LV-</w:t>
            </w:r>
            <w:r>
              <w:rPr>
                <w:bCs/>
              </w:rPr>
              <w:t>2128</w:t>
            </w:r>
          </w:p>
          <w:p w:rsidR="0024386F" w:rsidRPr="008F5320" w:rsidRDefault="0024386F" w:rsidP="00D00F7C">
            <w:r w:rsidRPr="008F5320">
              <w:t xml:space="preserve">Tālrunis: </w:t>
            </w:r>
            <w:r w:rsidR="005F4F81">
              <w:t>26194675</w:t>
            </w:r>
          </w:p>
          <w:p w:rsidR="0024386F" w:rsidRPr="008F5320" w:rsidRDefault="0024386F" w:rsidP="00D00F7C">
            <w:r w:rsidRPr="008F5320">
              <w:t>E-pasts:</w:t>
            </w:r>
            <w:r w:rsidR="005F4F81">
              <w:t xml:space="preserve"> martinsbergs@gmail.com</w:t>
            </w:r>
          </w:p>
          <w:p w:rsidR="0024386F" w:rsidRPr="008F5320" w:rsidRDefault="0024386F" w:rsidP="00D00F7C">
            <w:r w:rsidRPr="008F5320">
              <w:t xml:space="preserve">Banka: </w:t>
            </w:r>
            <w:r w:rsidR="00581831">
              <w:t>AS SEB banka</w:t>
            </w:r>
            <w:r w:rsidRPr="008F5320">
              <w:t xml:space="preserve"> </w:t>
            </w:r>
          </w:p>
          <w:p w:rsidR="0024386F" w:rsidRPr="008F5320" w:rsidRDefault="0024386F" w:rsidP="00D00F7C">
            <w:r w:rsidRPr="008F5320">
              <w:t xml:space="preserve">Kods: </w:t>
            </w:r>
            <w:r w:rsidR="00581831">
              <w:t>UNLALV2X</w:t>
            </w:r>
          </w:p>
          <w:p w:rsidR="0024386F" w:rsidRDefault="0024386F" w:rsidP="00D00F7C">
            <w:pPr>
              <w:jc w:val="both"/>
              <w:rPr>
                <w:i/>
              </w:rPr>
            </w:pPr>
            <w:r w:rsidRPr="008F5320">
              <w:t xml:space="preserve">Konts: </w:t>
            </w:r>
            <w:r w:rsidR="00581831">
              <w:t>LV91UNLA0095120735620</w:t>
            </w:r>
          </w:p>
          <w:p w:rsidR="0024386F" w:rsidRDefault="0024386F" w:rsidP="00D00F7C">
            <w:pPr>
              <w:jc w:val="both"/>
              <w:rPr>
                <w:i/>
              </w:rPr>
            </w:pPr>
          </w:p>
          <w:p w:rsidR="0024386F" w:rsidRDefault="0024386F" w:rsidP="003C33AA"/>
          <w:p w:rsidR="008A3FC2" w:rsidRPr="003C33AA" w:rsidRDefault="0081406C" w:rsidP="003C33AA">
            <w:r>
              <w:t>Fiziska persona</w:t>
            </w:r>
          </w:p>
          <w:p w:rsidR="0024386F" w:rsidRDefault="0024386F" w:rsidP="00D00F7C">
            <w:pPr>
              <w:jc w:val="both"/>
              <w:rPr>
                <w:i/>
              </w:rPr>
            </w:pPr>
          </w:p>
          <w:p w:rsidR="0024386F" w:rsidRDefault="0024386F" w:rsidP="00D00F7C">
            <w:pPr>
              <w:jc w:val="both"/>
              <w:rPr>
                <w:i/>
              </w:rPr>
            </w:pPr>
            <w:r>
              <w:rPr>
                <w:i/>
              </w:rPr>
              <w:t>______________________________</w:t>
            </w:r>
          </w:p>
          <w:p w:rsidR="0024386F" w:rsidRDefault="0024386F" w:rsidP="00411514">
            <w:r w:rsidRPr="00411514">
              <w:t>/</w:t>
            </w:r>
            <w:proofErr w:type="spellStart"/>
            <w:r w:rsidR="00411514" w:rsidRPr="00411514">
              <w:t>M.Bergs</w:t>
            </w:r>
            <w:proofErr w:type="spellEnd"/>
            <w:r w:rsidRPr="00411514">
              <w:t>/</w:t>
            </w:r>
          </w:p>
          <w:p w:rsidR="000D534A" w:rsidRDefault="000D534A" w:rsidP="00411514"/>
          <w:p w:rsidR="000D534A" w:rsidRPr="00411514" w:rsidRDefault="000D534A" w:rsidP="00411514"/>
        </w:tc>
      </w:tr>
    </w:tbl>
    <w:p w:rsidR="00FB0647" w:rsidRDefault="00FB0647" w:rsidP="000D534A">
      <w:pPr>
        <w:jc w:val="right"/>
      </w:pPr>
    </w:p>
    <w:sectPr w:rsidR="00FB0647" w:rsidSect="002A721E">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F1DC6"/>
    <w:multiLevelType w:val="multilevel"/>
    <w:tmpl w:val="6D2238C0"/>
    <w:lvl w:ilvl="0">
      <w:start w:val="1"/>
      <w:numFmt w:val="decimal"/>
      <w:lvlText w:val="%1."/>
      <w:lvlJc w:val="left"/>
      <w:pPr>
        <w:tabs>
          <w:tab w:val="num" w:pos="450"/>
        </w:tabs>
        <w:ind w:left="450" w:hanging="450"/>
      </w:pPr>
      <w:rPr>
        <w:rFonts w:hint="default"/>
        <w:b/>
      </w:rPr>
    </w:lvl>
    <w:lvl w:ilvl="1">
      <w:start w:val="1"/>
      <w:numFmt w:val="decimal"/>
      <w:lvlText w:val="%1.%2."/>
      <w:lvlJc w:val="left"/>
      <w:pPr>
        <w:tabs>
          <w:tab w:val="num" w:pos="450"/>
        </w:tabs>
        <w:ind w:left="450" w:hanging="45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15:restartNumberingAfterBreak="0">
    <w:nsid w:val="047F377F"/>
    <w:multiLevelType w:val="multilevel"/>
    <w:tmpl w:val="352AE8C2"/>
    <w:lvl w:ilvl="0">
      <w:start w:val="1"/>
      <w:numFmt w:val="decimal"/>
      <w:lvlText w:val="%1."/>
      <w:lvlJc w:val="left"/>
      <w:pPr>
        <w:ind w:left="108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0732440B"/>
    <w:multiLevelType w:val="multilevel"/>
    <w:tmpl w:val="345AE60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B3D4357"/>
    <w:multiLevelType w:val="multilevel"/>
    <w:tmpl w:val="2D880BA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64D3291"/>
    <w:multiLevelType w:val="hybridMultilevel"/>
    <w:tmpl w:val="3B629C44"/>
    <w:lvl w:ilvl="0" w:tplc="5734C1E6">
      <w:start w:val="1"/>
      <w:numFmt w:val="decimal"/>
      <w:lvlText w:val="%1)"/>
      <w:lvlJc w:val="left"/>
      <w:pPr>
        <w:tabs>
          <w:tab w:val="num" w:pos="2040"/>
        </w:tabs>
        <w:ind w:left="2040" w:hanging="360"/>
      </w:pPr>
      <w:rPr>
        <w:rFonts w:hint="default"/>
      </w:rPr>
    </w:lvl>
    <w:lvl w:ilvl="1" w:tplc="60F62276">
      <w:start w:val="1"/>
      <w:numFmt w:val="decimal"/>
      <w:lvlText w:val="%2."/>
      <w:lvlJc w:val="left"/>
      <w:pPr>
        <w:tabs>
          <w:tab w:val="num" w:pos="2760"/>
        </w:tabs>
        <w:ind w:left="2760" w:hanging="360"/>
      </w:pPr>
      <w:rPr>
        <w:rFonts w:ascii="Times New Roman" w:eastAsia="Times New Roman" w:hAnsi="Times New Roman" w:cs="Times New Roman"/>
        <w:b/>
      </w:rPr>
    </w:lvl>
    <w:lvl w:ilvl="2" w:tplc="0409001B">
      <w:start w:val="1"/>
      <w:numFmt w:val="lowerRoman"/>
      <w:lvlText w:val="%3."/>
      <w:lvlJc w:val="right"/>
      <w:pPr>
        <w:tabs>
          <w:tab w:val="num" w:pos="3480"/>
        </w:tabs>
        <w:ind w:left="3480" w:hanging="180"/>
      </w:pPr>
    </w:lvl>
    <w:lvl w:ilvl="3" w:tplc="0409000F">
      <w:start w:val="1"/>
      <w:numFmt w:val="decimal"/>
      <w:lvlText w:val="%4."/>
      <w:lvlJc w:val="left"/>
      <w:pPr>
        <w:tabs>
          <w:tab w:val="num" w:pos="4200"/>
        </w:tabs>
        <w:ind w:left="4200" w:hanging="360"/>
      </w:pPr>
    </w:lvl>
    <w:lvl w:ilvl="4" w:tplc="04090019">
      <w:start w:val="1"/>
      <w:numFmt w:val="lowerLetter"/>
      <w:lvlText w:val="%5."/>
      <w:lvlJc w:val="left"/>
      <w:pPr>
        <w:tabs>
          <w:tab w:val="num" w:pos="4920"/>
        </w:tabs>
        <w:ind w:left="4920" w:hanging="360"/>
      </w:pPr>
    </w:lvl>
    <w:lvl w:ilvl="5" w:tplc="0409001B" w:tentative="1">
      <w:start w:val="1"/>
      <w:numFmt w:val="lowerRoman"/>
      <w:lvlText w:val="%6."/>
      <w:lvlJc w:val="right"/>
      <w:pPr>
        <w:tabs>
          <w:tab w:val="num" w:pos="5640"/>
        </w:tabs>
        <w:ind w:left="5640" w:hanging="180"/>
      </w:pPr>
    </w:lvl>
    <w:lvl w:ilvl="6" w:tplc="0409000F" w:tentative="1">
      <w:start w:val="1"/>
      <w:numFmt w:val="decimal"/>
      <w:lvlText w:val="%7."/>
      <w:lvlJc w:val="left"/>
      <w:pPr>
        <w:tabs>
          <w:tab w:val="num" w:pos="6360"/>
        </w:tabs>
        <w:ind w:left="6360" w:hanging="360"/>
      </w:pPr>
    </w:lvl>
    <w:lvl w:ilvl="7" w:tplc="04090019" w:tentative="1">
      <w:start w:val="1"/>
      <w:numFmt w:val="lowerLetter"/>
      <w:lvlText w:val="%8."/>
      <w:lvlJc w:val="left"/>
      <w:pPr>
        <w:tabs>
          <w:tab w:val="num" w:pos="7080"/>
        </w:tabs>
        <w:ind w:left="7080" w:hanging="360"/>
      </w:pPr>
    </w:lvl>
    <w:lvl w:ilvl="8" w:tplc="0409001B" w:tentative="1">
      <w:start w:val="1"/>
      <w:numFmt w:val="lowerRoman"/>
      <w:lvlText w:val="%9."/>
      <w:lvlJc w:val="right"/>
      <w:pPr>
        <w:tabs>
          <w:tab w:val="num" w:pos="7800"/>
        </w:tabs>
        <w:ind w:left="7800" w:hanging="180"/>
      </w:pPr>
    </w:lvl>
  </w:abstractNum>
  <w:abstractNum w:abstractNumId="5" w15:restartNumberingAfterBreak="0">
    <w:nsid w:val="26A259E3"/>
    <w:multiLevelType w:val="singleLevel"/>
    <w:tmpl w:val="00000002"/>
    <w:lvl w:ilvl="0">
      <w:start w:val="1"/>
      <w:numFmt w:val="decimal"/>
      <w:lvlText w:val="%1)"/>
      <w:lvlJc w:val="left"/>
      <w:pPr>
        <w:tabs>
          <w:tab w:val="num" w:pos="0"/>
        </w:tabs>
        <w:ind w:left="750" w:hanging="360"/>
      </w:pPr>
    </w:lvl>
  </w:abstractNum>
  <w:abstractNum w:abstractNumId="6" w15:restartNumberingAfterBreak="0">
    <w:nsid w:val="45841226"/>
    <w:multiLevelType w:val="multilevel"/>
    <w:tmpl w:val="F2F08E96"/>
    <w:lvl w:ilvl="0">
      <w:start w:val="1"/>
      <w:numFmt w:val="decimal"/>
      <w:lvlText w:val="%1."/>
      <w:lvlJc w:val="left"/>
      <w:pPr>
        <w:ind w:left="1440" w:hanging="360"/>
      </w:pPr>
    </w:lvl>
    <w:lvl w:ilvl="1">
      <w:start w:val="1"/>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15:restartNumberingAfterBreak="0">
    <w:nsid w:val="47EC7C89"/>
    <w:multiLevelType w:val="hybridMultilevel"/>
    <w:tmpl w:val="CA189522"/>
    <w:lvl w:ilvl="0" w:tplc="CAA6BDF2">
      <w:start w:val="1"/>
      <w:numFmt w:val="decimal"/>
      <w:lvlText w:val="%1."/>
      <w:lvlJc w:val="left"/>
      <w:pPr>
        <w:tabs>
          <w:tab w:val="num" w:pos="360"/>
        </w:tabs>
        <w:ind w:left="360" w:hanging="360"/>
      </w:pPr>
      <w:rPr>
        <w:rFonts w:ascii="Times New Roman" w:eastAsia="Times New Roman" w:hAnsi="Times New Roman" w:cs="Times New Roman"/>
        <w:i w:val="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2E6D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731679E"/>
    <w:multiLevelType w:val="multilevel"/>
    <w:tmpl w:val="399ECC8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4"/>
  </w:num>
  <w:num w:numId="2">
    <w:abstractNumId w:val="1"/>
  </w:num>
  <w:num w:numId="3">
    <w:abstractNumId w:val="6"/>
  </w:num>
  <w:num w:numId="4">
    <w:abstractNumId w:val="2"/>
  </w:num>
  <w:num w:numId="5">
    <w:abstractNumId w:val="3"/>
  </w:num>
  <w:num w:numId="6">
    <w:abstractNumId w:val="9"/>
  </w:num>
  <w:num w:numId="7">
    <w:abstractNumId w:val="8"/>
  </w:num>
  <w:num w:numId="8">
    <w:abstractNumId w:val="0"/>
  </w:num>
  <w:num w:numId="9">
    <w:abstractNumId w:val="7"/>
    <w:lvlOverride w:ilvl="0">
      <w:startOverride w:val="1"/>
    </w:lvlOverride>
    <w:lvlOverride w:ilvl="1"/>
    <w:lvlOverride w:ilvl="2"/>
    <w:lvlOverride w:ilvl="3"/>
    <w:lvlOverride w:ilvl="4"/>
    <w:lvlOverride w:ilvl="5"/>
    <w:lvlOverride w:ilvl="6"/>
    <w:lvlOverride w:ilvl="7"/>
    <w:lvlOverride w:ilv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86F"/>
    <w:rsid w:val="00030C99"/>
    <w:rsid w:val="000362F3"/>
    <w:rsid w:val="000427CF"/>
    <w:rsid w:val="000513A1"/>
    <w:rsid w:val="00052515"/>
    <w:rsid w:val="00072700"/>
    <w:rsid w:val="000734A4"/>
    <w:rsid w:val="000B18C5"/>
    <w:rsid w:val="000D534A"/>
    <w:rsid w:val="00120B28"/>
    <w:rsid w:val="00127896"/>
    <w:rsid w:val="00130FD5"/>
    <w:rsid w:val="001471E8"/>
    <w:rsid w:val="00156E5D"/>
    <w:rsid w:val="0016134F"/>
    <w:rsid w:val="00197AAC"/>
    <w:rsid w:val="001B6B72"/>
    <w:rsid w:val="001E5B8E"/>
    <w:rsid w:val="00206C61"/>
    <w:rsid w:val="002379AF"/>
    <w:rsid w:val="0024386F"/>
    <w:rsid w:val="002536EB"/>
    <w:rsid w:val="00253EAB"/>
    <w:rsid w:val="00263BD2"/>
    <w:rsid w:val="00292B9D"/>
    <w:rsid w:val="0029738C"/>
    <w:rsid w:val="002A721E"/>
    <w:rsid w:val="002D178C"/>
    <w:rsid w:val="003B556A"/>
    <w:rsid w:val="003C33AA"/>
    <w:rsid w:val="00400A88"/>
    <w:rsid w:val="00411514"/>
    <w:rsid w:val="0045780E"/>
    <w:rsid w:val="00485668"/>
    <w:rsid w:val="004B4D15"/>
    <w:rsid w:val="004B798A"/>
    <w:rsid w:val="004D3992"/>
    <w:rsid w:val="00516EDF"/>
    <w:rsid w:val="005431A1"/>
    <w:rsid w:val="00563103"/>
    <w:rsid w:val="00581831"/>
    <w:rsid w:val="005F4F81"/>
    <w:rsid w:val="005F6FEC"/>
    <w:rsid w:val="0060776E"/>
    <w:rsid w:val="00612C14"/>
    <w:rsid w:val="00670CDD"/>
    <w:rsid w:val="0068786E"/>
    <w:rsid w:val="006C37D1"/>
    <w:rsid w:val="006D782A"/>
    <w:rsid w:val="006F2AF3"/>
    <w:rsid w:val="006F50B4"/>
    <w:rsid w:val="00747E34"/>
    <w:rsid w:val="00770050"/>
    <w:rsid w:val="007831BC"/>
    <w:rsid w:val="007C212B"/>
    <w:rsid w:val="007E3CC0"/>
    <w:rsid w:val="007E4011"/>
    <w:rsid w:val="00807F69"/>
    <w:rsid w:val="0081406C"/>
    <w:rsid w:val="00842D45"/>
    <w:rsid w:val="00847962"/>
    <w:rsid w:val="00862602"/>
    <w:rsid w:val="00865A09"/>
    <w:rsid w:val="00896A28"/>
    <w:rsid w:val="008A3FC2"/>
    <w:rsid w:val="008B032E"/>
    <w:rsid w:val="008C1FC0"/>
    <w:rsid w:val="008F1B66"/>
    <w:rsid w:val="008F5320"/>
    <w:rsid w:val="00926E18"/>
    <w:rsid w:val="00962DCE"/>
    <w:rsid w:val="00967C9E"/>
    <w:rsid w:val="009816FC"/>
    <w:rsid w:val="009D5CC0"/>
    <w:rsid w:val="009D60A4"/>
    <w:rsid w:val="009E4563"/>
    <w:rsid w:val="009F5B5F"/>
    <w:rsid w:val="00A37A72"/>
    <w:rsid w:val="00A47A81"/>
    <w:rsid w:val="00A6487A"/>
    <w:rsid w:val="00A83DBB"/>
    <w:rsid w:val="00AA2AAC"/>
    <w:rsid w:val="00AE7E35"/>
    <w:rsid w:val="00AF3581"/>
    <w:rsid w:val="00B149B9"/>
    <w:rsid w:val="00B16658"/>
    <w:rsid w:val="00B22EBA"/>
    <w:rsid w:val="00B26BD8"/>
    <w:rsid w:val="00B350DD"/>
    <w:rsid w:val="00B45145"/>
    <w:rsid w:val="00BD64B5"/>
    <w:rsid w:val="00BD73E9"/>
    <w:rsid w:val="00BE1CDE"/>
    <w:rsid w:val="00BE42E9"/>
    <w:rsid w:val="00C14C41"/>
    <w:rsid w:val="00C214A5"/>
    <w:rsid w:val="00C33414"/>
    <w:rsid w:val="00C572F3"/>
    <w:rsid w:val="00C65360"/>
    <w:rsid w:val="00C707F7"/>
    <w:rsid w:val="00C87E7B"/>
    <w:rsid w:val="00D131E1"/>
    <w:rsid w:val="00D138CE"/>
    <w:rsid w:val="00D326CC"/>
    <w:rsid w:val="00D45D51"/>
    <w:rsid w:val="00D7511E"/>
    <w:rsid w:val="00D97320"/>
    <w:rsid w:val="00DB40A7"/>
    <w:rsid w:val="00DB5EE6"/>
    <w:rsid w:val="00DE2932"/>
    <w:rsid w:val="00DE67F6"/>
    <w:rsid w:val="00E13BA2"/>
    <w:rsid w:val="00E25D24"/>
    <w:rsid w:val="00E8279F"/>
    <w:rsid w:val="00EC4044"/>
    <w:rsid w:val="00EC69EA"/>
    <w:rsid w:val="00F37264"/>
    <w:rsid w:val="00F43F19"/>
    <w:rsid w:val="00F4758C"/>
    <w:rsid w:val="00F72AE0"/>
    <w:rsid w:val="00F7615E"/>
    <w:rsid w:val="00F952F6"/>
    <w:rsid w:val="00FB0647"/>
    <w:rsid w:val="00FC05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CCE11E-9E3C-471E-AEC6-B3E068EC4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8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214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967C9E"/>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24386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24386F"/>
    <w:rPr>
      <w:rFonts w:ascii="Times New Roman" w:eastAsia="Times New Roman" w:hAnsi="Times New Roman" w:cs="Times New Roman"/>
      <w:b/>
      <w:bCs/>
      <w:i/>
      <w:iCs/>
      <w:sz w:val="26"/>
      <w:szCs w:val="26"/>
    </w:rPr>
  </w:style>
  <w:style w:type="character" w:styleId="Hyperlink">
    <w:name w:val="Hyperlink"/>
    <w:rsid w:val="0024386F"/>
    <w:rPr>
      <w:color w:val="0000FF"/>
      <w:u w:val="single"/>
    </w:rPr>
  </w:style>
  <w:style w:type="paragraph" w:styleId="ListParagraph">
    <w:name w:val="List Paragraph"/>
    <w:basedOn w:val="Normal"/>
    <w:qFormat/>
    <w:rsid w:val="00E13BA2"/>
    <w:pPr>
      <w:ind w:left="720"/>
      <w:contextualSpacing/>
    </w:pPr>
  </w:style>
  <w:style w:type="character" w:customStyle="1" w:styleId="Heading1Char">
    <w:name w:val="Heading 1 Char"/>
    <w:basedOn w:val="DefaultParagraphFont"/>
    <w:link w:val="Heading1"/>
    <w:uiPriority w:val="9"/>
    <w:rsid w:val="00C214A5"/>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967C9E"/>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tinsbergs@gmail.com" TargetMode="External"/><Relationship Id="rId5" Type="http://schemas.openxmlformats.org/officeDocument/2006/relationships/hyperlink" Target="mailto:jekmuzskola@inbox.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9168</Words>
  <Characters>5227</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RaimondsS</dc:creator>
  <cp:lastModifiedBy>Mirdza Stankevica</cp:lastModifiedBy>
  <cp:revision>4</cp:revision>
  <dcterms:created xsi:type="dcterms:W3CDTF">2016-01-21T12:43:00Z</dcterms:created>
  <dcterms:modified xsi:type="dcterms:W3CDTF">2016-12-29T06:48:00Z</dcterms:modified>
</cp:coreProperties>
</file>