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78" w:rsidRDefault="003E0878" w:rsidP="003E0878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1080DE35" wp14:editId="3AD95F69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878" w:rsidRDefault="003E0878" w:rsidP="003E0878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3E0878" w:rsidRDefault="003E0878" w:rsidP="003E0878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3E0878" w:rsidRDefault="003E0878" w:rsidP="003E0878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3E0878" w:rsidRDefault="003E0878" w:rsidP="003E0878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3E0878" w:rsidRDefault="003E0878" w:rsidP="003E0878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3E0878" w:rsidRDefault="003E0878" w:rsidP="003E0878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3E0878" w:rsidRDefault="003E0878" w:rsidP="003E0878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3E0878" w:rsidRDefault="003E0878" w:rsidP="003E0878">
      <w:pPr>
        <w:ind w:right="-1054"/>
        <w:jc w:val="right"/>
        <w:rPr>
          <w:lang w:val="lv-LV"/>
        </w:rPr>
      </w:pPr>
      <w:r>
        <w:rPr>
          <w:lang w:val="lv-LV"/>
        </w:rPr>
        <w:t xml:space="preserve">2015.gada </w:t>
      </w:r>
      <w:r>
        <w:rPr>
          <w:lang w:val="lv-LV"/>
        </w:rPr>
        <w:t>19.novembrī</w:t>
      </w:r>
      <w:r>
        <w:rPr>
          <w:color w:val="000000"/>
          <w:lang w:val="lv-LV"/>
        </w:rPr>
        <w:t xml:space="preserve"> </w:t>
      </w:r>
    </w:p>
    <w:p w:rsidR="003E0878" w:rsidRDefault="003E0878" w:rsidP="003E0878">
      <w:pPr>
        <w:ind w:right="-1054"/>
        <w:rPr>
          <w:lang w:val="lv-LV"/>
        </w:rPr>
      </w:pPr>
    </w:p>
    <w:p w:rsidR="003E0878" w:rsidRDefault="003E0878" w:rsidP="003E0878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3E0878" w:rsidTr="00E74DB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3E0878" w:rsidTr="00E74DB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3E0878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, </w:t>
            </w:r>
            <w:r>
              <w:rPr>
                <w:color w:val="000000" w:themeColor="text1"/>
                <w:lang w:val="lv-LV"/>
              </w:rPr>
              <w:t>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 xml:space="preserve">) </w:t>
            </w:r>
            <w:r>
              <w:rPr>
                <w:bCs/>
                <w:color w:val="000000" w:themeColor="text1"/>
                <w:lang w:val="lv-LV"/>
              </w:rPr>
              <w:t xml:space="preserve">un 2015.gada 08.oktobra lēmumu Nr. 299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26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4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3E0878" w:rsidTr="00E74DB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Pr="00D826B7" w:rsidRDefault="003E0878" w:rsidP="00E74DBF">
            <w:pPr>
              <w:rPr>
                <w:lang w:val="lv-LV"/>
              </w:rPr>
            </w:pPr>
            <w:r>
              <w:rPr>
                <w:lang w:val="lv-LV"/>
              </w:rPr>
              <w:t>Gaisa balonu ziemas festivāla “LOVE CUP 2016” organizēšana</w:t>
            </w:r>
          </w:p>
        </w:tc>
      </w:tr>
      <w:tr w:rsidR="003E0878" w:rsidTr="00E74DB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3E0878">
            <w:pPr>
              <w:rPr>
                <w:lang w:val="lv-LV"/>
              </w:rPr>
            </w:pPr>
            <w:r>
              <w:rPr>
                <w:lang w:val="lv-LV"/>
              </w:rPr>
              <w:t>JPP 2015/</w:t>
            </w:r>
            <w:r>
              <w:rPr>
                <w:lang w:val="lv-LV"/>
              </w:rPr>
              <w:t>57</w:t>
            </w:r>
          </w:p>
        </w:tc>
      </w:tr>
      <w:tr w:rsidR="003E0878" w:rsidTr="00E74DB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3E0878">
            <w:pPr>
              <w:rPr>
                <w:lang w:val="lv-LV"/>
              </w:rPr>
            </w:pPr>
            <w:r>
              <w:rPr>
                <w:lang w:val="lv-LV"/>
              </w:rPr>
              <w:t>Publisko iepirkumu likuma 8².pant</w:t>
            </w:r>
            <w:r>
              <w:rPr>
                <w:lang w:val="lv-LV"/>
              </w:rPr>
              <w:t>a sešpadsmitās daļas 1.punkts, 2.pielikuma “B” daļas pakalpojums</w:t>
            </w:r>
            <w:r>
              <w:rPr>
                <w:lang w:val="lv-LV"/>
              </w:rPr>
              <w:t xml:space="preserve"> </w:t>
            </w:r>
          </w:p>
        </w:tc>
      </w:tr>
      <w:tr w:rsidR="003E0878" w:rsidTr="00E74DB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rPr>
                <w:lang w:val="lv-LV"/>
              </w:rPr>
            </w:pPr>
          </w:p>
          <w:p w:rsidR="003E0878" w:rsidRDefault="003E0878" w:rsidP="00E74DBF">
            <w:pPr>
              <w:rPr>
                <w:lang w:val="lv-LV"/>
              </w:rPr>
            </w:pPr>
            <w:r>
              <w:rPr>
                <w:lang w:val="lv-LV"/>
              </w:rPr>
              <w:t>Bez publicēšanas</w:t>
            </w:r>
            <w:r>
              <w:rPr>
                <w:lang w:val="lv-LV"/>
              </w:rPr>
              <w:t xml:space="preserve"> </w:t>
            </w:r>
          </w:p>
        </w:tc>
      </w:tr>
    </w:tbl>
    <w:p w:rsidR="003E0878" w:rsidRDefault="003E0878" w:rsidP="003E0878">
      <w:pPr>
        <w:pStyle w:val="Heading1"/>
      </w:pPr>
    </w:p>
    <w:p w:rsidR="003E0878" w:rsidRDefault="003E0878" w:rsidP="003E0878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53"/>
        <w:gridCol w:w="3402"/>
        <w:gridCol w:w="2565"/>
      </w:tblGrid>
      <w:tr w:rsidR="003E0878" w:rsidTr="00E74DB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3E0878" w:rsidRDefault="003E0878" w:rsidP="00E74DBF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3E0878" w:rsidRDefault="003E0878" w:rsidP="00E74DBF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3E0878" w:rsidRDefault="003E0878" w:rsidP="00E74DBF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ind w:left="-108" w:right="-108"/>
              <w:jc w:val="center"/>
              <w:rPr>
                <w:lang w:val="lv-LV"/>
              </w:rPr>
            </w:pPr>
          </w:p>
          <w:p w:rsidR="003E0878" w:rsidRDefault="003E0878" w:rsidP="00E74DBF">
            <w:pPr>
              <w:ind w:left="-108"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Biedrība “</w:t>
            </w:r>
            <w:proofErr w:type="spellStart"/>
            <w:r>
              <w:rPr>
                <w:lang w:val="lv-LV"/>
              </w:rPr>
              <w:t>Sky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Amazons</w:t>
            </w:r>
            <w:proofErr w:type="spellEnd"/>
            <w:r>
              <w:rPr>
                <w:lang w:val="lv-LV"/>
              </w:rPr>
              <w:t>”</w:t>
            </w:r>
          </w:p>
          <w:p w:rsidR="003E0878" w:rsidRDefault="003E0878" w:rsidP="00E74DBF">
            <w:pPr>
              <w:ind w:left="-108" w:right="-108"/>
              <w:jc w:val="center"/>
              <w:rPr>
                <w:lang w:val="lv-LV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3E0878" w:rsidRDefault="003E0878" w:rsidP="00E74DBF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11 926,80</w:t>
            </w:r>
          </w:p>
          <w:p w:rsidR="003E0878" w:rsidRDefault="003E0878" w:rsidP="00E74DBF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3E0878" w:rsidTr="00E74DB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3E0878" w:rsidRDefault="003E0878" w:rsidP="00E74DBF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jc w:val="both"/>
              <w:rPr>
                <w:lang w:val="lv-LV"/>
              </w:rPr>
            </w:pPr>
          </w:p>
          <w:p w:rsidR="003E0878" w:rsidRDefault="003E0878" w:rsidP="00E74DBF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3E0878" w:rsidRDefault="003E0878" w:rsidP="003E0878">
      <w:pPr>
        <w:ind w:left="360" w:right="-1054"/>
        <w:rPr>
          <w:b/>
          <w:bCs/>
          <w:lang w:val="lv-LV"/>
        </w:rPr>
      </w:pPr>
    </w:p>
    <w:p w:rsidR="003E0878" w:rsidRDefault="003E0878" w:rsidP="003E0878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3E0878" w:rsidTr="00E74DB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rPr>
                <w:lang w:val="lv-LV"/>
              </w:rPr>
            </w:pPr>
            <w:r>
              <w:rPr>
                <w:lang w:val="lv-LV"/>
              </w:rPr>
              <w:t>Biedrība “</w:t>
            </w:r>
            <w:proofErr w:type="spellStart"/>
            <w:r>
              <w:rPr>
                <w:lang w:val="lv-LV"/>
              </w:rPr>
              <w:t>Sky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Amazons</w:t>
            </w:r>
            <w:proofErr w:type="spellEnd"/>
            <w:r>
              <w:rPr>
                <w:lang w:val="lv-LV"/>
              </w:rPr>
              <w:t>”</w:t>
            </w:r>
          </w:p>
          <w:p w:rsidR="003E0878" w:rsidRDefault="003E0878" w:rsidP="003E0878">
            <w:pPr>
              <w:rPr>
                <w:lang w:val="lv-LV"/>
              </w:rPr>
            </w:pPr>
            <w:proofErr w:type="spellStart"/>
            <w:r>
              <w:rPr>
                <w:color w:val="000000"/>
                <w:szCs w:val="22"/>
                <w:lang w:val="lv-LV"/>
              </w:rPr>
              <w:t>Reģ.Nr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>
              <w:rPr>
                <w:color w:val="000000"/>
                <w:szCs w:val="22"/>
                <w:lang w:val="lv-LV"/>
              </w:rPr>
              <w:t>50008221521</w:t>
            </w:r>
          </w:p>
        </w:tc>
      </w:tr>
      <w:tr w:rsidR="003E0878" w:rsidTr="00E74DB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3E0878" w:rsidRDefault="003E0878" w:rsidP="00E74DBF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11 926,80</w:t>
            </w:r>
          </w:p>
        </w:tc>
      </w:tr>
      <w:tr w:rsidR="003E0878" w:rsidTr="00E74DB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3E0878" w:rsidTr="00E74DB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3E0878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</w:t>
            </w:r>
            <w:r>
              <w:rPr>
                <w:lang w:val="lv-LV"/>
              </w:rPr>
              <w:t>11 926,80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 21% </w:t>
            </w:r>
          </w:p>
        </w:tc>
      </w:tr>
      <w:tr w:rsidR="003E0878" w:rsidTr="00E74DB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rPr>
                <w:lang w:val="lv-LV"/>
              </w:rPr>
            </w:pPr>
            <w:r>
              <w:rPr>
                <w:lang w:val="lv-LV"/>
              </w:rPr>
              <w:t>09.11</w:t>
            </w:r>
            <w:r>
              <w:rPr>
                <w:lang w:val="lv-LV"/>
              </w:rPr>
              <w:t xml:space="preserve">.2015. Pašvaldības iepirkumu komisijas sēdes protokols Nr. </w:t>
            </w:r>
            <w:r>
              <w:rPr>
                <w:lang w:val="lv-LV"/>
              </w:rPr>
              <w:t>19</w:t>
            </w:r>
            <w:r>
              <w:rPr>
                <w:lang w:val="lv-LV"/>
              </w:rPr>
              <w:t>9</w:t>
            </w:r>
          </w:p>
          <w:p w:rsidR="003E0878" w:rsidRDefault="003E0878" w:rsidP="00E74DBF">
            <w:pPr>
              <w:rPr>
                <w:lang w:val="lv-LV"/>
              </w:rPr>
            </w:pPr>
            <w:r>
              <w:rPr>
                <w:lang w:val="lv-LV"/>
              </w:rPr>
              <w:t>19.11</w:t>
            </w:r>
            <w:r>
              <w:rPr>
                <w:lang w:val="lv-LV"/>
              </w:rPr>
              <w:t>.201</w:t>
            </w:r>
            <w:r>
              <w:rPr>
                <w:lang w:val="lv-LV"/>
              </w:rPr>
              <w:t>5</w:t>
            </w:r>
            <w:r>
              <w:rPr>
                <w:lang w:val="lv-LV"/>
              </w:rPr>
              <w:t xml:space="preserve">. Piedāvājumu atvēršanas sanāksmes protokols Nr. </w:t>
            </w:r>
            <w:r>
              <w:rPr>
                <w:lang w:val="lv-LV"/>
              </w:rPr>
              <w:t>206</w:t>
            </w:r>
          </w:p>
          <w:p w:rsidR="003E0878" w:rsidRDefault="003E0878" w:rsidP="003E0878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19.11</w:t>
            </w:r>
            <w:r>
              <w:rPr>
                <w:lang w:val="lv-LV"/>
              </w:rPr>
              <w:t>.201</w:t>
            </w:r>
            <w:r>
              <w:rPr>
                <w:lang w:val="lv-LV"/>
              </w:rPr>
              <w:t>5</w:t>
            </w:r>
            <w:r>
              <w:rPr>
                <w:lang w:val="lv-LV"/>
              </w:rPr>
              <w:t xml:space="preserve">. Piedāvājumu vērtēšanas sēdes protokols Nr. </w:t>
            </w:r>
            <w:r>
              <w:rPr>
                <w:lang w:val="lv-LV"/>
              </w:rPr>
              <w:t>207</w:t>
            </w:r>
          </w:p>
        </w:tc>
      </w:tr>
    </w:tbl>
    <w:p w:rsidR="003E0878" w:rsidRDefault="003E0878" w:rsidP="003E0878">
      <w:pPr>
        <w:ind w:left="360" w:right="-1054" w:hanging="360"/>
        <w:rPr>
          <w:b/>
          <w:bCs/>
          <w:lang w:val="lv-LV"/>
        </w:rPr>
      </w:pPr>
      <w:bookmarkStart w:id="0" w:name="_GoBack"/>
      <w:bookmarkEnd w:id="0"/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E0878" w:rsidTr="00E74DBF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78" w:rsidRDefault="003E0878" w:rsidP="00E74DBF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3E0878" w:rsidRDefault="003E0878" w:rsidP="003E0878"/>
    <w:p w:rsidR="003E0878" w:rsidRDefault="003E0878" w:rsidP="003E087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3E0878" w:rsidRDefault="003E0878" w:rsidP="003E087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3E0878" w:rsidRDefault="003E0878" w:rsidP="003E087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3E0878" w:rsidRDefault="003E0878" w:rsidP="003E087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3E0878" w:rsidRDefault="003E0878" w:rsidP="003E0878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3E0878" w:rsidRDefault="003E0878" w:rsidP="003E087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</w:t>
      </w:r>
      <w:r>
        <w:rPr>
          <w:rFonts w:ascii="Times New Roman" w:eastAsia="Times New Roman" w:hAnsi="Times New Roman" w:cs="Times New Roman"/>
          <w:szCs w:val="24"/>
          <w:lang w:val="lv-LV"/>
        </w:rPr>
        <w:t>Stankevica</w:t>
      </w:r>
      <w:proofErr w:type="spellEnd"/>
    </w:p>
    <w:p w:rsidR="003E0878" w:rsidRDefault="003E0878" w:rsidP="003E087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3E0878" w:rsidRDefault="003E0878" w:rsidP="003E087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3E0878" w:rsidRDefault="003E0878" w:rsidP="003E087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3E0878" w:rsidRDefault="003E0878" w:rsidP="003E087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3E0878" w:rsidRDefault="003E0878" w:rsidP="003E0878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3E0878" w:rsidRDefault="003E0878" w:rsidP="003E0878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3E0878" w:rsidRDefault="003E0878" w:rsidP="003E0878"/>
    <w:p w:rsidR="003E0878" w:rsidRDefault="003E0878" w:rsidP="003E0878"/>
    <w:p w:rsidR="003E0878" w:rsidRDefault="003E0878" w:rsidP="003E0878"/>
    <w:p w:rsidR="003E0878" w:rsidRDefault="003E0878" w:rsidP="003E0878"/>
    <w:p w:rsidR="003E0878" w:rsidRDefault="003E0878" w:rsidP="003E0878"/>
    <w:p w:rsidR="003E0878" w:rsidRDefault="003E0878" w:rsidP="003E0878"/>
    <w:p w:rsidR="003E0878" w:rsidRDefault="003E0878" w:rsidP="003E0878"/>
    <w:p w:rsidR="003E0878" w:rsidRDefault="003E0878" w:rsidP="003E0878"/>
    <w:p w:rsidR="003E0878" w:rsidRDefault="003E0878" w:rsidP="003E0878"/>
    <w:p w:rsidR="003441ED" w:rsidRDefault="003441ED"/>
    <w:sectPr w:rsidR="003441ED" w:rsidSect="0060775E">
      <w:footerReference w:type="even" r:id="rId5"/>
      <w:footerReference w:type="default" r:id="rId6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3E08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3E087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3E08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3E0878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78"/>
    <w:rsid w:val="000604EE"/>
    <w:rsid w:val="003441ED"/>
    <w:rsid w:val="003E0878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26C07-7E9E-4DA4-BD36-B0BFDE35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878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E0878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3E0878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3E0878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0878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3E0878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3E0878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3E08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E0878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3E0878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3E0878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3E0878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3E0878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3E0878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3E08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3E0878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3E0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1636</Words>
  <Characters>934</Characters>
  <Application>Microsoft Office Word</Application>
  <DocSecurity>0</DocSecurity>
  <Lines>7</Lines>
  <Paragraphs>5</Paragraphs>
  <ScaleCrop>false</ScaleCrop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2015-11-19T13:34:00Z</dcterms:created>
  <dcterms:modified xsi:type="dcterms:W3CDTF">2015-11-19T13:44:00Z</dcterms:modified>
</cp:coreProperties>
</file>