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91572" w14:textId="120F4191" w:rsidR="005D3FD0" w:rsidRPr="00BE0990" w:rsidRDefault="00267B72" w:rsidP="001B70BD">
      <w:pPr>
        <w:spacing w:after="0" w:line="240" w:lineRule="auto"/>
        <w:contextualSpacing/>
        <w:jc w:val="both"/>
      </w:pPr>
      <w:r>
        <w:rPr>
          <w:noProof/>
          <w:lang w:eastAsia="lv-LV"/>
        </w:rPr>
        <w:drawing>
          <wp:inline distT="0" distB="0" distL="0" distR="0" wp14:anchorId="5AB21425" wp14:editId="63792C1D">
            <wp:extent cx="5753100" cy="1435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1435100"/>
                    </a:xfrm>
                    <a:prstGeom prst="rect">
                      <a:avLst/>
                    </a:prstGeom>
                    <a:noFill/>
                    <a:ln>
                      <a:noFill/>
                    </a:ln>
                  </pic:spPr>
                </pic:pic>
              </a:graphicData>
            </a:graphic>
          </wp:inline>
        </w:drawing>
      </w:r>
    </w:p>
    <w:p w14:paraId="50D8756E" w14:textId="77777777" w:rsidR="00F86BC8" w:rsidRDefault="00F86BC8" w:rsidP="001B70BD">
      <w:pPr>
        <w:spacing w:after="0" w:line="240" w:lineRule="auto"/>
        <w:contextualSpacing/>
        <w:jc w:val="center"/>
        <w:rPr>
          <w:rFonts w:ascii="Times New Roman" w:hAnsi="Times New Roman"/>
          <w:sz w:val="24"/>
          <w:szCs w:val="24"/>
        </w:rPr>
      </w:pPr>
      <w:r w:rsidRPr="00BE0990">
        <w:rPr>
          <w:rFonts w:ascii="Times New Roman" w:hAnsi="Times New Roman"/>
          <w:sz w:val="24"/>
          <w:szCs w:val="24"/>
        </w:rPr>
        <w:t>Rīgā</w:t>
      </w:r>
    </w:p>
    <w:p w14:paraId="37EC8FBC" w14:textId="7EDB40C0" w:rsidR="00116447" w:rsidRPr="00116447" w:rsidRDefault="00116447" w:rsidP="001B70BD">
      <w:pPr>
        <w:tabs>
          <w:tab w:val="left" w:pos="885"/>
        </w:tabs>
        <w:spacing w:after="0" w:line="240" w:lineRule="auto"/>
        <w:contextualSpacing/>
        <w:rPr>
          <w:rFonts w:ascii="Times New Roman" w:hAnsi="Times New Roman"/>
          <w:sz w:val="24"/>
          <w:szCs w:val="24"/>
        </w:rPr>
      </w:pPr>
      <w:r w:rsidRPr="00116447">
        <w:rPr>
          <w:rFonts w:ascii="Times New Roman" w:hAnsi="Times New Roman"/>
          <w:sz w:val="24"/>
          <w:szCs w:val="24"/>
        </w:rPr>
        <w:t>Instrukcija Nr. </w:t>
      </w:r>
      <w:r w:rsidR="00652208">
        <w:rPr>
          <w:rFonts w:ascii="Times New Roman" w:hAnsi="Times New Roman"/>
          <w:sz w:val="24"/>
          <w:szCs w:val="24"/>
        </w:rPr>
        <w:t>1</w:t>
      </w:r>
    </w:p>
    <w:p w14:paraId="0952FB3D" w14:textId="3FF635C2" w:rsidR="00116447" w:rsidRDefault="00116447" w:rsidP="001B70BD">
      <w:pPr>
        <w:tabs>
          <w:tab w:val="left" w:pos="885"/>
        </w:tabs>
        <w:spacing w:after="0" w:line="240" w:lineRule="auto"/>
        <w:contextualSpacing/>
        <w:rPr>
          <w:rFonts w:ascii="Times New Roman" w:hAnsi="Times New Roman"/>
          <w:sz w:val="24"/>
          <w:szCs w:val="24"/>
        </w:rPr>
      </w:pPr>
      <w:r w:rsidRPr="00116447">
        <w:rPr>
          <w:rFonts w:ascii="Times New Roman" w:hAnsi="Times New Roman"/>
          <w:sz w:val="24"/>
          <w:szCs w:val="24"/>
        </w:rPr>
        <w:t>202</w:t>
      </w:r>
      <w:r w:rsidR="008026EB">
        <w:rPr>
          <w:rFonts w:ascii="Times New Roman" w:hAnsi="Times New Roman"/>
          <w:sz w:val="24"/>
          <w:szCs w:val="24"/>
        </w:rPr>
        <w:t>6</w:t>
      </w:r>
      <w:r w:rsidRPr="00116447">
        <w:rPr>
          <w:rFonts w:ascii="Times New Roman" w:hAnsi="Times New Roman"/>
          <w:sz w:val="24"/>
          <w:szCs w:val="24"/>
        </w:rPr>
        <w:t xml:space="preserve">. gada </w:t>
      </w:r>
      <w:r w:rsidR="008026EB">
        <w:rPr>
          <w:rFonts w:ascii="Times New Roman" w:hAnsi="Times New Roman"/>
          <w:sz w:val="24"/>
          <w:szCs w:val="24"/>
        </w:rPr>
        <w:t>15</w:t>
      </w:r>
      <w:r w:rsidRPr="00116447">
        <w:rPr>
          <w:rFonts w:ascii="Times New Roman" w:hAnsi="Times New Roman"/>
          <w:sz w:val="24"/>
          <w:szCs w:val="24"/>
        </w:rPr>
        <w:t>. </w:t>
      </w:r>
      <w:r w:rsidR="008026EB">
        <w:rPr>
          <w:rFonts w:ascii="Times New Roman" w:hAnsi="Times New Roman"/>
          <w:sz w:val="24"/>
          <w:szCs w:val="24"/>
        </w:rPr>
        <w:t>janvārī</w:t>
      </w:r>
      <w:r w:rsidRPr="00116447">
        <w:rPr>
          <w:rFonts w:ascii="Times New Roman" w:hAnsi="Times New Roman"/>
          <w:sz w:val="24"/>
          <w:szCs w:val="24"/>
        </w:rPr>
        <w:tab/>
      </w:r>
      <w:r w:rsidRPr="00116447">
        <w:rPr>
          <w:rFonts w:ascii="Times New Roman" w:hAnsi="Times New Roman"/>
          <w:sz w:val="24"/>
          <w:szCs w:val="24"/>
        </w:rPr>
        <w:tab/>
      </w:r>
      <w:r w:rsidRPr="00116447">
        <w:rPr>
          <w:rFonts w:ascii="Times New Roman" w:hAnsi="Times New Roman"/>
          <w:sz w:val="24"/>
          <w:szCs w:val="24"/>
        </w:rPr>
        <w:tab/>
      </w:r>
      <w:r w:rsidRPr="00116447">
        <w:rPr>
          <w:rFonts w:ascii="Times New Roman" w:hAnsi="Times New Roman"/>
          <w:sz w:val="24"/>
          <w:szCs w:val="24"/>
        </w:rPr>
        <w:tab/>
      </w:r>
      <w:r w:rsidRPr="00116447">
        <w:rPr>
          <w:rFonts w:ascii="Times New Roman" w:hAnsi="Times New Roman"/>
          <w:sz w:val="24"/>
          <w:szCs w:val="24"/>
        </w:rPr>
        <w:tab/>
      </w:r>
      <w:r w:rsidRPr="00116447">
        <w:rPr>
          <w:rFonts w:ascii="Times New Roman" w:hAnsi="Times New Roman"/>
          <w:sz w:val="24"/>
          <w:szCs w:val="24"/>
        </w:rPr>
        <w:tab/>
      </w:r>
      <w:r w:rsidRPr="00116447">
        <w:rPr>
          <w:rFonts w:ascii="Times New Roman" w:hAnsi="Times New Roman"/>
          <w:sz w:val="24"/>
          <w:szCs w:val="24"/>
        </w:rPr>
        <w:tab/>
      </w:r>
      <w:r w:rsidR="00652208">
        <w:rPr>
          <w:rFonts w:ascii="Times New Roman" w:hAnsi="Times New Roman"/>
          <w:sz w:val="24"/>
          <w:szCs w:val="24"/>
        </w:rPr>
        <w:tab/>
        <w:t xml:space="preserve">     </w:t>
      </w:r>
      <w:r w:rsidRPr="00116447">
        <w:rPr>
          <w:rFonts w:ascii="Times New Roman" w:hAnsi="Times New Roman"/>
          <w:sz w:val="24"/>
          <w:szCs w:val="24"/>
        </w:rPr>
        <w:t>(prot. Nr. </w:t>
      </w:r>
      <w:r w:rsidR="00652208">
        <w:rPr>
          <w:rFonts w:ascii="Times New Roman" w:hAnsi="Times New Roman"/>
          <w:sz w:val="24"/>
          <w:szCs w:val="24"/>
        </w:rPr>
        <w:t>1 5.</w:t>
      </w:r>
      <w:r w:rsidRPr="00116447">
        <w:rPr>
          <w:rFonts w:ascii="Times New Roman" w:hAnsi="Times New Roman"/>
          <w:sz w:val="24"/>
          <w:szCs w:val="24"/>
        </w:rPr>
        <w:t>§)</w:t>
      </w:r>
    </w:p>
    <w:p w14:paraId="0745838F" w14:textId="77777777" w:rsidR="00652208" w:rsidRPr="00116447" w:rsidRDefault="00652208" w:rsidP="001B70BD">
      <w:pPr>
        <w:tabs>
          <w:tab w:val="left" w:pos="885"/>
        </w:tabs>
        <w:spacing w:after="0" w:line="240" w:lineRule="auto"/>
        <w:contextualSpacing/>
        <w:rPr>
          <w:rFonts w:ascii="Times New Roman" w:hAnsi="Times New Roman"/>
          <w:sz w:val="24"/>
          <w:szCs w:val="24"/>
        </w:rPr>
      </w:pPr>
    </w:p>
    <w:p w14:paraId="4F7D01C4" w14:textId="77777777" w:rsidR="00116447" w:rsidRPr="00116447" w:rsidRDefault="00116447" w:rsidP="001B70BD">
      <w:pPr>
        <w:tabs>
          <w:tab w:val="left" w:pos="885"/>
        </w:tabs>
        <w:spacing w:after="0" w:line="240" w:lineRule="auto"/>
        <w:contextualSpacing/>
        <w:rPr>
          <w:rFonts w:ascii="Times New Roman" w:hAnsi="Times New Roman"/>
          <w:b/>
          <w:bCs/>
          <w:sz w:val="24"/>
          <w:szCs w:val="24"/>
        </w:rPr>
      </w:pPr>
    </w:p>
    <w:p w14:paraId="49A07DFB" w14:textId="3DCD8BAF" w:rsidR="001B70BD" w:rsidRPr="005F05AB" w:rsidRDefault="001B70BD" w:rsidP="001B70BD">
      <w:pPr>
        <w:spacing w:after="0" w:line="240" w:lineRule="auto"/>
        <w:contextualSpacing/>
        <w:jc w:val="center"/>
        <w:rPr>
          <w:rFonts w:ascii="Times New Roman" w:hAnsi="Times New Roman"/>
          <w:b/>
          <w:bCs/>
          <w:sz w:val="24"/>
          <w:szCs w:val="24"/>
        </w:rPr>
      </w:pPr>
      <w:r>
        <w:rPr>
          <w:rFonts w:ascii="Times New Roman" w:hAnsi="Times New Roman"/>
          <w:b/>
          <w:bCs/>
          <w:sz w:val="24"/>
          <w:szCs w:val="24"/>
        </w:rPr>
        <w:t xml:space="preserve">Vēlēšanu </w:t>
      </w:r>
      <w:r w:rsidRPr="005F05AB">
        <w:rPr>
          <w:rFonts w:ascii="Times New Roman" w:hAnsi="Times New Roman"/>
          <w:b/>
          <w:bCs/>
          <w:sz w:val="24"/>
          <w:szCs w:val="24"/>
        </w:rPr>
        <w:t>iecirkņa komisijas darbības instrukcija</w:t>
      </w:r>
      <w:r w:rsidRPr="001B70BD">
        <w:rPr>
          <w:rFonts w:ascii="Times New Roman" w:hAnsi="Times New Roman"/>
          <w:b/>
          <w:bCs/>
          <w:sz w:val="24"/>
          <w:szCs w:val="24"/>
        </w:rPr>
        <w:t xml:space="preserve"> </w:t>
      </w:r>
      <w:r>
        <w:rPr>
          <w:rFonts w:ascii="Times New Roman" w:hAnsi="Times New Roman"/>
          <w:b/>
          <w:bCs/>
          <w:sz w:val="24"/>
          <w:szCs w:val="24"/>
        </w:rPr>
        <w:t xml:space="preserve">Saeimas </w:t>
      </w:r>
      <w:r w:rsidRPr="005F05AB">
        <w:rPr>
          <w:rFonts w:ascii="Times New Roman" w:hAnsi="Times New Roman"/>
          <w:b/>
          <w:bCs/>
          <w:sz w:val="24"/>
          <w:szCs w:val="24"/>
        </w:rPr>
        <w:t>vēlēšan</w:t>
      </w:r>
      <w:r>
        <w:rPr>
          <w:rFonts w:ascii="Times New Roman" w:hAnsi="Times New Roman"/>
          <w:b/>
          <w:bCs/>
          <w:sz w:val="24"/>
          <w:szCs w:val="24"/>
        </w:rPr>
        <w:t>ās</w:t>
      </w:r>
    </w:p>
    <w:p w14:paraId="2D0DE98A" w14:textId="77777777" w:rsidR="001B70BD" w:rsidRPr="005F05AB" w:rsidRDefault="001B70BD" w:rsidP="001B70BD">
      <w:pPr>
        <w:pStyle w:val="NoSpacing"/>
        <w:contextualSpacing/>
        <w:jc w:val="center"/>
        <w:rPr>
          <w:rFonts w:cs="Times New Roman"/>
          <w:szCs w:val="24"/>
        </w:rPr>
      </w:pPr>
    </w:p>
    <w:p w14:paraId="09C5276E" w14:textId="2537F727" w:rsidR="001B70BD" w:rsidRPr="005F05AB" w:rsidRDefault="001B70BD" w:rsidP="001B70BD">
      <w:pPr>
        <w:pStyle w:val="NoSpacing"/>
        <w:ind w:left="4253"/>
        <w:contextualSpacing/>
        <w:rPr>
          <w:rFonts w:cs="Times New Roman"/>
          <w:i/>
          <w:iCs/>
          <w:szCs w:val="24"/>
        </w:rPr>
      </w:pPr>
      <w:r w:rsidRPr="005F05AB">
        <w:rPr>
          <w:rFonts w:cs="Times New Roman"/>
          <w:i/>
          <w:iCs/>
          <w:szCs w:val="24"/>
        </w:rPr>
        <w:t xml:space="preserve">Izdota saskaņā ar </w:t>
      </w:r>
      <w:r w:rsidRPr="005F05AB">
        <w:rPr>
          <w:rFonts w:cs="Times New Roman"/>
          <w:i/>
          <w:iCs/>
          <w:szCs w:val="24"/>
          <w:shd w:val="clear" w:color="auto" w:fill="FFFFFF"/>
        </w:rPr>
        <w:t>Pašvaldības vēlēšanu komisiju un vēlēšanu</w:t>
      </w:r>
      <w:r w:rsidRPr="005F05AB">
        <w:rPr>
          <w:rFonts w:cs="Times New Roman"/>
          <w:i/>
          <w:iCs/>
          <w:szCs w:val="24"/>
        </w:rPr>
        <w:t xml:space="preserve"> </w:t>
      </w:r>
      <w:r w:rsidRPr="005F05AB">
        <w:rPr>
          <w:rFonts w:cs="Times New Roman"/>
          <w:i/>
          <w:iCs/>
          <w:szCs w:val="24"/>
          <w:shd w:val="clear" w:color="auto" w:fill="FFFFFF"/>
        </w:rPr>
        <w:t>iecirkņu komisiju likuma 2. panta trešo daļu un 13. panta pirmo daļu</w:t>
      </w:r>
      <w:r w:rsidR="008D154E">
        <w:rPr>
          <w:rFonts w:cs="Times New Roman"/>
          <w:i/>
          <w:iCs/>
          <w:szCs w:val="24"/>
          <w:shd w:val="clear" w:color="auto" w:fill="FFFFFF"/>
        </w:rPr>
        <w:t xml:space="preserve"> un Saeimas vēlēšanu likuma </w:t>
      </w:r>
      <w:r w:rsidR="00B272BC">
        <w:rPr>
          <w:rFonts w:cs="Times New Roman"/>
          <w:i/>
          <w:iCs/>
          <w:szCs w:val="24"/>
          <w:shd w:val="clear" w:color="auto" w:fill="FFFFFF"/>
        </w:rPr>
        <w:t xml:space="preserve">16. panta trešo daļu un </w:t>
      </w:r>
      <w:r w:rsidR="008D154E">
        <w:rPr>
          <w:rFonts w:cs="Times New Roman"/>
          <w:i/>
          <w:iCs/>
          <w:szCs w:val="24"/>
          <w:shd w:val="clear" w:color="auto" w:fill="FFFFFF"/>
        </w:rPr>
        <w:t>28. panta pirmo daļu</w:t>
      </w:r>
    </w:p>
    <w:p w14:paraId="6B8667B2" w14:textId="77777777" w:rsidR="001B70BD" w:rsidRPr="005F05AB" w:rsidRDefault="001B70BD" w:rsidP="001B70BD">
      <w:pPr>
        <w:pStyle w:val="Heading1"/>
        <w:contextualSpacing/>
        <w:rPr>
          <w:b w:val="0"/>
          <w:bCs/>
          <w:szCs w:val="24"/>
        </w:rPr>
      </w:pPr>
    </w:p>
    <w:p w14:paraId="1E451579" w14:textId="77777777" w:rsidR="001B70BD" w:rsidRPr="005F05AB" w:rsidRDefault="001B70BD" w:rsidP="001B70BD">
      <w:pPr>
        <w:pStyle w:val="Heading1"/>
        <w:contextualSpacing/>
        <w:jc w:val="center"/>
        <w:rPr>
          <w:b w:val="0"/>
          <w:bCs/>
          <w:szCs w:val="24"/>
        </w:rPr>
      </w:pPr>
      <w:r w:rsidRPr="005F05AB">
        <w:rPr>
          <w:bCs/>
          <w:szCs w:val="24"/>
        </w:rPr>
        <w:t>I. Vispārīgais jautājums</w:t>
      </w:r>
    </w:p>
    <w:p w14:paraId="5B557588" w14:textId="77777777" w:rsidR="001B70BD" w:rsidRPr="005F05AB" w:rsidRDefault="001B70BD" w:rsidP="001B70BD">
      <w:pPr>
        <w:spacing w:after="0" w:line="240" w:lineRule="auto"/>
        <w:contextualSpacing/>
        <w:jc w:val="center"/>
      </w:pPr>
    </w:p>
    <w:p w14:paraId="788AD38B" w14:textId="24A0254A" w:rsidR="001B70BD" w:rsidRPr="005F05AB" w:rsidRDefault="001B70BD" w:rsidP="001B70BD">
      <w:pPr>
        <w:spacing w:after="0" w:line="240" w:lineRule="auto"/>
        <w:ind w:firstLine="709"/>
        <w:contextualSpacing/>
        <w:jc w:val="both"/>
        <w:rPr>
          <w:rFonts w:ascii="Times New Roman" w:hAnsi="Times New Roman"/>
          <w:sz w:val="24"/>
          <w:szCs w:val="24"/>
        </w:rPr>
      </w:pPr>
      <w:r w:rsidRPr="005F05AB">
        <w:rPr>
          <w:rFonts w:ascii="Times New Roman" w:hAnsi="Times New Roman"/>
          <w:sz w:val="24"/>
          <w:szCs w:val="24"/>
        </w:rPr>
        <w:t>1. Instrukcija nosaka vēlēšanu iecirkņa komisijas darbību</w:t>
      </w:r>
      <w:r w:rsidR="00AB710C">
        <w:rPr>
          <w:rFonts w:ascii="Times New Roman" w:hAnsi="Times New Roman"/>
          <w:sz w:val="24"/>
          <w:szCs w:val="24"/>
        </w:rPr>
        <w:t xml:space="preserve"> </w:t>
      </w:r>
      <w:r w:rsidR="006B7DC0">
        <w:rPr>
          <w:rFonts w:ascii="Times New Roman" w:hAnsi="Times New Roman"/>
          <w:sz w:val="24"/>
          <w:szCs w:val="24"/>
        </w:rPr>
        <w:t xml:space="preserve">Latvijā </w:t>
      </w:r>
      <w:r w:rsidR="00AB710C">
        <w:rPr>
          <w:rFonts w:ascii="Times New Roman" w:hAnsi="Times New Roman"/>
          <w:sz w:val="24"/>
          <w:szCs w:val="24"/>
        </w:rPr>
        <w:t>Saeimas vēlēšanās</w:t>
      </w:r>
      <w:r w:rsidRPr="005F05AB">
        <w:rPr>
          <w:rFonts w:ascii="Times New Roman" w:hAnsi="Times New Roman"/>
          <w:sz w:val="24"/>
          <w:szCs w:val="24"/>
        </w:rPr>
        <w:t xml:space="preserve">. </w:t>
      </w:r>
    </w:p>
    <w:p w14:paraId="00E28658" w14:textId="77777777" w:rsidR="001B70BD" w:rsidRPr="005F05AB" w:rsidRDefault="001B70BD" w:rsidP="001B70BD">
      <w:pPr>
        <w:pStyle w:val="Heading1"/>
        <w:contextualSpacing/>
        <w:rPr>
          <w:b w:val="0"/>
          <w:bCs/>
          <w:szCs w:val="24"/>
        </w:rPr>
      </w:pPr>
    </w:p>
    <w:p w14:paraId="0D48816A" w14:textId="77777777" w:rsidR="001B70BD" w:rsidRPr="005F05AB" w:rsidRDefault="001B70BD" w:rsidP="001B70BD">
      <w:pPr>
        <w:pStyle w:val="Heading1"/>
        <w:contextualSpacing/>
        <w:jc w:val="center"/>
        <w:rPr>
          <w:b w:val="0"/>
          <w:bCs/>
          <w:szCs w:val="24"/>
        </w:rPr>
      </w:pPr>
      <w:r w:rsidRPr="005F05AB">
        <w:rPr>
          <w:bCs/>
          <w:szCs w:val="24"/>
        </w:rPr>
        <w:t>II. Sagatavošanās vēlēšanām</w:t>
      </w:r>
    </w:p>
    <w:p w14:paraId="31996FC4" w14:textId="77777777" w:rsidR="001B70BD" w:rsidRPr="005F05AB" w:rsidRDefault="001B70BD" w:rsidP="001B70BD">
      <w:pPr>
        <w:spacing w:after="0" w:line="240" w:lineRule="auto"/>
        <w:contextualSpacing/>
      </w:pPr>
    </w:p>
    <w:p w14:paraId="66617047" w14:textId="77777777" w:rsidR="001B70BD" w:rsidRPr="005F05AB" w:rsidRDefault="001B70BD" w:rsidP="001B70BD">
      <w:pPr>
        <w:spacing w:after="0" w:line="240" w:lineRule="auto"/>
        <w:ind w:firstLine="709"/>
        <w:contextualSpacing/>
        <w:jc w:val="both"/>
        <w:rPr>
          <w:rFonts w:ascii="Times New Roman" w:hAnsi="Times New Roman"/>
          <w:sz w:val="24"/>
          <w:szCs w:val="24"/>
          <w:u w:val="single"/>
        </w:rPr>
      </w:pPr>
      <w:r w:rsidRPr="005F05AB">
        <w:rPr>
          <w:rFonts w:ascii="Times New Roman" w:hAnsi="Times New Roman"/>
          <w:sz w:val="24"/>
          <w:szCs w:val="24"/>
        </w:rPr>
        <w:t>2. Pašvaldības vēlēšanu komisija nodrošina paziņojuma par vēlēšanu iecirkņu atrašanās vietu un darba laiku izlikšanu ne vēlāk kā 10 dienas pirms vēlēšanām šādās vietās:</w:t>
      </w:r>
    </w:p>
    <w:p w14:paraId="431D5395" w14:textId="77777777" w:rsidR="001B70BD" w:rsidRPr="005F05AB" w:rsidRDefault="001B70BD" w:rsidP="001B70BD">
      <w:pPr>
        <w:spacing w:after="0" w:line="240" w:lineRule="auto"/>
        <w:ind w:firstLine="709"/>
        <w:contextualSpacing/>
        <w:jc w:val="both"/>
        <w:rPr>
          <w:rFonts w:ascii="Times New Roman" w:hAnsi="Times New Roman"/>
          <w:sz w:val="24"/>
          <w:szCs w:val="24"/>
        </w:rPr>
      </w:pPr>
      <w:r w:rsidRPr="005F05AB">
        <w:rPr>
          <w:rFonts w:ascii="Times New Roman" w:hAnsi="Times New Roman"/>
          <w:sz w:val="24"/>
          <w:szCs w:val="24"/>
        </w:rPr>
        <w:t>2.1. attiecīgās pašvaldības domes informācijas sniegšanas vietā;</w:t>
      </w:r>
    </w:p>
    <w:p w14:paraId="571C5FFB" w14:textId="77777777" w:rsidR="001B70BD" w:rsidRPr="005F05AB" w:rsidRDefault="001B70BD" w:rsidP="001B70BD">
      <w:pPr>
        <w:spacing w:after="0" w:line="240" w:lineRule="auto"/>
        <w:ind w:firstLine="709"/>
        <w:contextualSpacing/>
        <w:jc w:val="both"/>
        <w:rPr>
          <w:rFonts w:ascii="Times New Roman" w:hAnsi="Times New Roman"/>
          <w:sz w:val="24"/>
          <w:szCs w:val="24"/>
        </w:rPr>
      </w:pPr>
      <w:r w:rsidRPr="005F05AB">
        <w:rPr>
          <w:rFonts w:ascii="Times New Roman" w:hAnsi="Times New Roman"/>
          <w:sz w:val="24"/>
          <w:szCs w:val="24"/>
        </w:rPr>
        <w:t>2.2. pie ēkas, kurā atrodas pašvaldības vēlēšanu komisija, ja tās atrašanās vieta nav pašvaldības domes ēka;</w:t>
      </w:r>
    </w:p>
    <w:p w14:paraId="769B0CC0" w14:textId="77777777" w:rsidR="001B70BD" w:rsidRPr="005F05AB" w:rsidRDefault="001B70BD" w:rsidP="001B70BD">
      <w:pPr>
        <w:spacing w:after="0" w:line="240" w:lineRule="auto"/>
        <w:ind w:firstLine="709"/>
        <w:contextualSpacing/>
        <w:jc w:val="both"/>
        <w:rPr>
          <w:rFonts w:ascii="Times New Roman" w:hAnsi="Times New Roman"/>
          <w:sz w:val="24"/>
          <w:szCs w:val="24"/>
        </w:rPr>
      </w:pPr>
      <w:r w:rsidRPr="005F05AB">
        <w:rPr>
          <w:rFonts w:ascii="Times New Roman" w:hAnsi="Times New Roman"/>
          <w:sz w:val="24"/>
          <w:szCs w:val="24"/>
        </w:rPr>
        <w:t>2.3. pie ēkām, kurās atrodas attiecīgās pašvaldības vēlēšanu iecirkņi.</w:t>
      </w:r>
    </w:p>
    <w:p w14:paraId="35452985" w14:textId="77777777" w:rsidR="001B70BD" w:rsidRPr="005F05AB" w:rsidRDefault="001B70BD" w:rsidP="001B70BD">
      <w:pPr>
        <w:spacing w:after="0" w:line="240" w:lineRule="auto"/>
        <w:ind w:firstLine="709"/>
        <w:contextualSpacing/>
        <w:jc w:val="both"/>
        <w:rPr>
          <w:rFonts w:ascii="Times New Roman" w:hAnsi="Times New Roman"/>
          <w:sz w:val="24"/>
          <w:szCs w:val="24"/>
        </w:rPr>
      </w:pPr>
    </w:p>
    <w:p w14:paraId="3956B240" w14:textId="77777777" w:rsidR="001B70BD" w:rsidRPr="005F05AB" w:rsidRDefault="001B70BD" w:rsidP="001B70BD">
      <w:pPr>
        <w:spacing w:after="0" w:line="240" w:lineRule="auto"/>
        <w:ind w:firstLine="709"/>
        <w:contextualSpacing/>
        <w:jc w:val="both"/>
        <w:rPr>
          <w:rFonts w:ascii="Times New Roman" w:hAnsi="Times New Roman"/>
          <w:sz w:val="24"/>
          <w:szCs w:val="24"/>
        </w:rPr>
      </w:pPr>
      <w:r w:rsidRPr="005F05AB">
        <w:rPr>
          <w:rFonts w:ascii="Times New Roman" w:hAnsi="Times New Roman"/>
          <w:sz w:val="24"/>
          <w:szCs w:val="24"/>
        </w:rPr>
        <w:t>3. Paziņojumā par vēlēšanu iecirkņu atrašanās vietu un darba laiku atsevišķi norāda informāciju par vēlēšanu iecirkņiem, kur balsošana notiek divās vai vairākās vēlēšanu telpās dažādās adresēs, un izbraukuma balsošanu. Ja iespējams, šo informāciju papildus izplata attiecīgās pašvaldības oficiālajā tīmekļvietnē, informatīvajā izdevumā, sociālo mediju kontos un citos veidos, kas nodrošina informācijas pieejamību vēlētājiem.</w:t>
      </w:r>
    </w:p>
    <w:p w14:paraId="4E012069" w14:textId="77777777" w:rsidR="001B70BD" w:rsidRPr="005F05AB" w:rsidRDefault="001B70BD" w:rsidP="001B70BD">
      <w:pPr>
        <w:spacing w:after="0" w:line="240" w:lineRule="auto"/>
        <w:ind w:firstLine="709"/>
        <w:contextualSpacing/>
        <w:jc w:val="both"/>
        <w:rPr>
          <w:rFonts w:ascii="Times New Roman" w:hAnsi="Times New Roman"/>
          <w:sz w:val="24"/>
          <w:szCs w:val="24"/>
        </w:rPr>
      </w:pPr>
    </w:p>
    <w:p w14:paraId="1C4529D9" w14:textId="77777777" w:rsidR="001B70BD" w:rsidRPr="005F05AB" w:rsidRDefault="001B70BD" w:rsidP="00712CDF">
      <w:pPr>
        <w:pStyle w:val="ListParagraph"/>
        <w:spacing w:after="0" w:line="240" w:lineRule="auto"/>
        <w:ind w:left="0" w:firstLine="709"/>
        <w:jc w:val="both"/>
        <w:rPr>
          <w:rFonts w:ascii="Times New Roman" w:hAnsi="Times New Roman"/>
          <w:sz w:val="24"/>
          <w:szCs w:val="24"/>
        </w:rPr>
      </w:pPr>
      <w:r w:rsidRPr="005F05AB">
        <w:rPr>
          <w:rFonts w:ascii="Times New Roman" w:hAnsi="Times New Roman"/>
          <w:sz w:val="24"/>
          <w:szCs w:val="24"/>
        </w:rPr>
        <w:t>4. Personām, kas strādās vēlēšanu iecirknī, ir šādi pienākumi:</w:t>
      </w:r>
    </w:p>
    <w:p w14:paraId="24632B2C" w14:textId="77777777" w:rsidR="001B70BD" w:rsidRPr="005F05AB" w:rsidRDefault="001B70BD" w:rsidP="001B70BD">
      <w:pPr>
        <w:spacing w:after="0" w:line="240" w:lineRule="auto"/>
        <w:ind w:firstLine="709"/>
        <w:contextualSpacing/>
        <w:jc w:val="both"/>
        <w:rPr>
          <w:rFonts w:ascii="Times New Roman" w:hAnsi="Times New Roman"/>
          <w:sz w:val="24"/>
          <w:szCs w:val="24"/>
        </w:rPr>
      </w:pPr>
      <w:r w:rsidRPr="005F05AB">
        <w:rPr>
          <w:rFonts w:ascii="Times New Roman" w:hAnsi="Times New Roman"/>
          <w:sz w:val="24"/>
          <w:szCs w:val="24"/>
        </w:rPr>
        <w:t>4.1. piedalīties Centrālās vēlēšanu komisijas un pašvaldības vēlēšanu komisijas organizētajās mācībās, kā arī iepazīties ar šādiem normatīvajiem aktiem:</w:t>
      </w:r>
    </w:p>
    <w:p w14:paraId="0B7BF973" w14:textId="3089F309" w:rsidR="001B70BD" w:rsidRPr="005F05AB" w:rsidRDefault="001B70BD" w:rsidP="001B70BD">
      <w:pPr>
        <w:spacing w:after="0" w:line="240" w:lineRule="auto"/>
        <w:ind w:firstLine="709"/>
        <w:contextualSpacing/>
        <w:jc w:val="both"/>
        <w:rPr>
          <w:rFonts w:ascii="Times New Roman" w:hAnsi="Times New Roman"/>
          <w:sz w:val="24"/>
          <w:szCs w:val="24"/>
        </w:rPr>
      </w:pPr>
      <w:r w:rsidRPr="005F05AB">
        <w:rPr>
          <w:rFonts w:ascii="Times New Roman" w:hAnsi="Times New Roman"/>
          <w:sz w:val="24"/>
          <w:szCs w:val="24"/>
        </w:rPr>
        <w:t>4.1.1. </w:t>
      </w:r>
      <w:r w:rsidR="00097EFF">
        <w:rPr>
          <w:rFonts w:ascii="Times New Roman" w:hAnsi="Times New Roman"/>
          <w:sz w:val="24"/>
          <w:szCs w:val="24"/>
        </w:rPr>
        <w:t>Saeimas</w:t>
      </w:r>
      <w:r w:rsidRPr="005F05AB">
        <w:rPr>
          <w:rFonts w:ascii="Times New Roman" w:hAnsi="Times New Roman"/>
          <w:sz w:val="24"/>
          <w:szCs w:val="24"/>
        </w:rPr>
        <w:t xml:space="preserve"> vēlēšanu likumu;</w:t>
      </w:r>
    </w:p>
    <w:p w14:paraId="2E1D68AD" w14:textId="77777777" w:rsidR="001B70BD" w:rsidRPr="005F05AB" w:rsidRDefault="001B70BD" w:rsidP="001B70BD">
      <w:pPr>
        <w:spacing w:after="0" w:line="240" w:lineRule="auto"/>
        <w:ind w:firstLine="709"/>
        <w:contextualSpacing/>
        <w:jc w:val="both"/>
        <w:rPr>
          <w:rFonts w:ascii="Times New Roman" w:hAnsi="Times New Roman"/>
          <w:sz w:val="24"/>
          <w:szCs w:val="24"/>
        </w:rPr>
      </w:pPr>
      <w:r w:rsidRPr="005F05AB">
        <w:rPr>
          <w:rFonts w:ascii="Times New Roman" w:hAnsi="Times New Roman"/>
          <w:sz w:val="24"/>
          <w:szCs w:val="24"/>
        </w:rPr>
        <w:t>4.1.2. Pašvaldības vēlēšanu komisiju un vēlēšanu iecirkņu komisiju likumu;</w:t>
      </w:r>
    </w:p>
    <w:p w14:paraId="39457BA8" w14:textId="51C694F1" w:rsidR="001B70BD" w:rsidRPr="005F05AB" w:rsidRDefault="001B70BD" w:rsidP="001B70BD">
      <w:pPr>
        <w:spacing w:after="0" w:line="240" w:lineRule="auto"/>
        <w:ind w:firstLine="709"/>
        <w:contextualSpacing/>
        <w:jc w:val="both"/>
        <w:rPr>
          <w:rFonts w:ascii="Times New Roman" w:hAnsi="Times New Roman"/>
          <w:sz w:val="24"/>
          <w:szCs w:val="24"/>
        </w:rPr>
      </w:pPr>
      <w:r w:rsidRPr="005F05AB">
        <w:rPr>
          <w:rFonts w:ascii="Times New Roman" w:hAnsi="Times New Roman"/>
          <w:sz w:val="24"/>
          <w:szCs w:val="24"/>
        </w:rPr>
        <w:t xml:space="preserve">4.1.3. Centrālās vēlēšanu komisijas instrukcijām, kas piemērojamas </w:t>
      </w:r>
      <w:r w:rsidR="00D35DCC">
        <w:rPr>
          <w:rFonts w:ascii="Times New Roman" w:hAnsi="Times New Roman"/>
          <w:sz w:val="24"/>
          <w:szCs w:val="24"/>
        </w:rPr>
        <w:t xml:space="preserve">Saeimas </w:t>
      </w:r>
      <w:r w:rsidRPr="005F05AB">
        <w:rPr>
          <w:rFonts w:ascii="Times New Roman" w:hAnsi="Times New Roman"/>
          <w:sz w:val="24"/>
          <w:szCs w:val="24"/>
        </w:rPr>
        <w:t>vēlēšanu organizēšanā;</w:t>
      </w:r>
    </w:p>
    <w:p w14:paraId="62320076" w14:textId="54FCD2AE" w:rsidR="001B70BD" w:rsidRPr="005F05AB" w:rsidRDefault="001B70BD" w:rsidP="0035113D">
      <w:pPr>
        <w:spacing w:after="0" w:line="240" w:lineRule="auto"/>
        <w:ind w:firstLine="709"/>
        <w:contextualSpacing/>
        <w:jc w:val="both"/>
        <w:rPr>
          <w:rFonts w:ascii="Times New Roman" w:hAnsi="Times New Roman"/>
          <w:sz w:val="24"/>
          <w:szCs w:val="24"/>
        </w:rPr>
      </w:pPr>
      <w:r w:rsidRPr="005F05AB">
        <w:rPr>
          <w:rFonts w:ascii="Times New Roman" w:hAnsi="Times New Roman"/>
          <w:sz w:val="24"/>
          <w:szCs w:val="24"/>
        </w:rPr>
        <w:t>4.2. piedalīties vēlēšanu ģenerālmēģinājumā – vēlēšanu iecirkņa komisijas locekļiem.</w:t>
      </w:r>
    </w:p>
    <w:p w14:paraId="33489FDC" w14:textId="77777777" w:rsidR="001B70BD" w:rsidRPr="005F05AB" w:rsidRDefault="001B70BD" w:rsidP="001B70BD">
      <w:pPr>
        <w:spacing w:after="0" w:line="240" w:lineRule="auto"/>
        <w:contextualSpacing/>
        <w:jc w:val="both"/>
        <w:rPr>
          <w:rFonts w:ascii="Times New Roman" w:hAnsi="Times New Roman"/>
          <w:sz w:val="24"/>
          <w:szCs w:val="24"/>
        </w:rPr>
      </w:pPr>
    </w:p>
    <w:p w14:paraId="04299178" w14:textId="77777777" w:rsidR="001B70BD" w:rsidRPr="005F05AB" w:rsidRDefault="001B70BD" w:rsidP="001B70BD">
      <w:pPr>
        <w:pStyle w:val="Heading1"/>
        <w:ind w:firstLine="709"/>
        <w:contextualSpacing/>
        <w:jc w:val="center"/>
        <w:rPr>
          <w:b w:val="0"/>
          <w:bCs/>
          <w:szCs w:val="24"/>
        </w:rPr>
      </w:pPr>
      <w:r w:rsidRPr="005F05AB">
        <w:rPr>
          <w:bCs/>
          <w:szCs w:val="24"/>
        </w:rPr>
        <w:t>III. Atbildība</w:t>
      </w:r>
    </w:p>
    <w:p w14:paraId="49BE5434" w14:textId="77777777" w:rsidR="001B70BD" w:rsidRPr="005F05AB" w:rsidRDefault="001B70BD" w:rsidP="001B70BD">
      <w:pPr>
        <w:spacing w:after="0" w:line="240" w:lineRule="auto"/>
        <w:contextualSpacing/>
        <w:jc w:val="both"/>
      </w:pPr>
    </w:p>
    <w:p w14:paraId="25B11DCB" w14:textId="74CCD82E" w:rsidR="001B70BD" w:rsidRPr="005F05AB" w:rsidRDefault="0035113D" w:rsidP="001B70BD">
      <w:pPr>
        <w:spacing w:after="0" w:line="240" w:lineRule="auto"/>
        <w:ind w:firstLine="709"/>
        <w:contextualSpacing/>
        <w:jc w:val="both"/>
        <w:rPr>
          <w:rFonts w:ascii="Times New Roman" w:hAnsi="Times New Roman"/>
          <w:sz w:val="24"/>
          <w:szCs w:val="24"/>
        </w:rPr>
      </w:pPr>
      <w:r>
        <w:rPr>
          <w:rFonts w:ascii="Times New Roman" w:hAnsi="Times New Roman"/>
          <w:sz w:val="24"/>
          <w:szCs w:val="24"/>
        </w:rPr>
        <w:t>5</w:t>
      </w:r>
      <w:r w:rsidR="001B70BD" w:rsidRPr="005F05AB">
        <w:rPr>
          <w:rFonts w:ascii="Times New Roman" w:hAnsi="Times New Roman"/>
          <w:sz w:val="24"/>
          <w:szCs w:val="24"/>
        </w:rPr>
        <w:t>. Pašvaldības vēlēšanu komisijas atbildība:</w:t>
      </w:r>
    </w:p>
    <w:p w14:paraId="16D0B27D" w14:textId="7A8731AB" w:rsidR="001B70BD" w:rsidRPr="005F05AB" w:rsidRDefault="0035113D" w:rsidP="001B70BD">
      <w:pPr>
        <w:spacing w:after="0" w:line="240" w:lineRule="auto"/>
        <w:ind w:firstLine="709"/>
        <w:contextualSpacing/>
        <w:jc w:val="both"/>
        <w:rPr>
          <w:rFonts w:ascii="Times New Roman" w:hAnsi="Times New Roman"/>
          <w:sz w:val="24"/>
          <w:szCs w:val="24"/>
        </w:rPr>
      </w:pPr>
      <w:r>
        <w:rPr>
          <w:rFonts w:ascii="Times New Roman" w:hAnsi="Times New Roman"/>
          <w:sz w:val="24"/>
          <w:szCs w:val="24"/>
        </w:rPr>
        <w:lastRenderedPageBreak/>
        <w:t>5</w:t>
      </w:r>
      <w:r w:rsidR="001B70BD" w:rsidRPr="005F05AB">
        <w:rPr>
          <w:rFonts w:ascii="Times New Roman" w:hAnsi="Times New Roman"/>
          <w:sz w:val="24"/>
          <w:szCs w:val="24"/>
        </w:rPr>
        <w:t>.1. vēlēšanu iecirkņ</w:t>
      </w:r>
      <w:r w:rsidR="00C5625A">
        <w:rPr>
          <w:rFonts w:ascii="Times New Roman" w:hAnsi="Times New Roman"/>
          <w:sz w:val="24"/>
          <w:szCs w:val="24"/>
        </w:rPr>
        <w:t>a</w:t>
      </w:r>
      <w:r w:rsidR="001B70BD" w:rsidRPr="005F05AB">
        <w:rPr>
          <w:rFonts w:ascii="Times New Roman" w:hAnsi="Times New Roman"/>
          <w:sz w:val="24"/>
          <w:szCs w:val="24"/>
        </w:rPr>
        <w:t xml:space="preserve"> komisiju izveidošana;</w:t>
      </w:r>
    </w:p>
    <w:p w14:paraId="5F5C32A9" w14:textId="47368F42" w:rsidR="001B70BD" w:rsidRPr="005F05AB" w:rsidRDefault="0035113D" w:rsidP="001B70BD">
      <w:pPr>
        <w:spacing w:after="0" w:line="240" w:lineRule="auto"/>
        <w:ind w:firstLine="709"/>
        <w:contextualSpacing/>
        <w:jc w:val="both"/>
        <w:rPr>
          <w:rFonts w:ascii="Times New Roman" w:hAnsi="Times New Roman"/>
          <w:sz w:val="24"/>
          <w:szCs w:val="24"/>
        </w:rPr>
      </w:pPr>
      <w:r>
        <w:rPr>
          <w:rFonts w:ascii="Times New Roman" w:hAnsi="Times New Roman"/>
          <w:sz w:val="24"/>
          <w:szCs w:val="24"/>
        </w:rPr>
        <w:t>5</w:t>
      </w:r>
      <w:r w:rsidR="001B70BD" w:rsidRPr="005F05AB">
        <w:rPr>
          <w:rFonts w:ascii="Times New Roman" w:hAnsi="Times New Roman"/>
          <w:sz w:val="24"/>
          <w:szCs w:val="24"/>
        </w:rPr>
        <w:t>.2. vēlēšanu iecirkņu nodrošināšana ar materiāltehnisko aprīkojumu</w:t>
      </w:r>
      <w:r>
        <w:rPr>
          <w:rFonts w:ascii="Times New Roman" w:hAnsi="Times New Roman"/>
          <w:sz w:val="24"/>
          <w:szCs w:val="24"/>
        </w:rPr>
        <w:t>, kas noteikts Centrālās vēlēšanu komisijas vadlīnijās par vēlēšanu iecirkņa iekārtošanu un Valsts digitālās attīstības aģentūras apstiprinātajās vēlēšanu iecirkņa tehniskā nodrošinājuma prasībās</w:t>
      </w:r>
      <w:r w:rsidR="001B70BD" w:rsidRPr="005F05AB">
        <w:rPr>
          <w:rFonts w:ascii="Times New Roman" w:hAnsi="Times New Roman"/>
          <w:sz w:val="24"/>
          <w:szCs w:val="24"/>
        </w:rPr>
        <w:t>;</w:t>
      </w:r>
    </w:p>
    <w:p w14:paraId="6F1061A5" w14:textId="37C8D25D" w:rsidR="001B70BD" w:rsidRPr="005F05AB" w:rsidRDefault="0035113D" w:rsidP="001B70BD">
      <w:pPr>
        <w:spacing w:after="0" w:line="240" w:lineRule="auto"/>
        <w:ind w:firstLine="709"/>
        <w:contextualSpacing/>
        <w:jc w:val="both"/>
        <w:rPr>
          <w:rFonts w:ascii="Times New Roman" w:hAnsi="Times New Roman"/>
          <w:sz w:val="24"/>
          <w:szCs w:val="24"/>
        </w:rPr>
      </w:pPr>
      <w:r>
        <w:rPr>
          <w:rFonts w:ascii="Times New Roman" w:hAnsi="Times New Roman"/>
          <w:sz w:val="24"/>
          <w:szCs w:val="24"/>
        </w:rPr>
        <w:t>5</w:t>
      </w:r>
      <w:r w:rsidR="001B70BD" w:rsidRPr="005F05AB">
        <w:rPr>
          <w:rFonts w:ascii="Times New Roman" w:hAnsi="Times New Roman"/>
          <w:sz w:val="24"/>
          <w:szCs w:val="24"/>
        </w:rPr>
        <w:t>.3. saziņas nodrošināšana starp vēlēšanu iecirkņ</w:t>
      </w:r>
      <w:r w:rsidR="00C5625A">
        <w:rPr>
          <w:rFonts w:ascii="Times New Roman" w:hAnsi="Times New Roman"/>
          <w:sz w:val="24"/>
          <w:szCs w:val="24"/>
        </w:rPr>
        <w:t>a</w:t>
      </w:r>
      <w:r w:rsidR="001B70BD" w:rsidRPr="005F05AB">
        <w:rPr>
          <w:rFonts w:ascii="Times New Roman" w:hAnsi="Times New Roman"/>
          <w:sz w:val="24"/>
          <w:szCs w:val="24"/>
        </w:rPr>
        <w:t xml:space="preserve"> komisiju un </w:t>
      </w:r>
      <w:bookmarkStart w:id="0" w:name="_Hlk159846622"/>
      <w:r w:rsidR="001B70BD" w:rsidRPr="005F05AB">
        <w:rPr>
          <w:rFonts w:ascii="Times New Roman" w:hAnsi="Times New Roman"/>
          <w:sz w:val="24"/>
          <w:szCs w:val="24"/>
        </w:rPr>
        <w:t>Centrālo vēlēšanu komisiju</w:t>
      </w:r>
      <w:bookmarkEnd w:id="0"/>
      <w:r w:rsidR="001B70BD" w:rsidRPr="005F05AB">
        <w:rPr>
          <w:rFonts w:ascii="Times New Roman" w:hAnsi="Times New Roman"/>
          <w:sz w:val="24"/>
          <w:szCs w:val="24"/>
        </w:rPr>
        <w:t xml:space="preserve">, </w:t>
      </w:r>
      <w:r w:rsidR="00C5625A">
        <w:rPr>
          <w:rFonts w:ascii="Times New Roman" w:hAnsi="Times New Roman"/>
          <w:sz w:val="24"/>
          <w:szCs w:val="24"/>
        </w:rPr>
        <w:t>ieskaitot</w:t>
      </w:r>
      <w:r w:rsidR="001B70BD" w:rsidRPr="005F05AB">
        <w:rPr>
          <w:rFonts w:ascii="Times New Roman" w:hAnsi="Times New Roman"/>
          <w:sz w:val="24"/>
          <w:szCs w:val="24"/>
        </w:rPr>
        <w:t xml:space="preserve"> informācijas sniegšan</w:t>
      </w:r>
      <w:r w:rsidR="00C5625A">
        <w:rPr>
          <w:rFonts w:ascii="Times New Roman" w:hAnsi="Times New Roman"/>
          <w:sz w:val="24"/>
          <w:szCs w:val="24"/>
        </w:rPr>
        <w:t>u</w:t>
      </w:r>
      <w:r w:rsidR="001B70BD" w:rsidRPr="005F05AB">
        <w:rPr>
          <w:rFonts w:ascii="Times New Roman" w:hAnsi="Times New Roman"/>
          <w:sz w:val="24"/>
          <w:szCs w:val="24"/>
        </w:rPr>
        <w:t xml:space="preserve"> Centrālajai vēlēšanu komisijai par normatīvo aktu pārkāpumiem un citiem starpgadījumiem ar iespējamu ietekmi uz sabiedrības uzticēšanos vēlēšanu rezultātiem;</w:t>
      </w:r>
    </w:p>
    <w:p w14:paraId="627EF87E" w14:textId="27DD7BCC" w:rsidR="001B70BD" w:rsidRPr="005F05AB" w:rsidRDefault="0035113D" w:rsidP="001B70BD">
      <w:pPr>
        <w:spacing w:after="0" w:line="240" w:lineRule="auto"/>
        <w:ind w:firstLine="709"/>
        <w:contextualSpacing/>
        <w:jc w:val="both"/>
        <w:rPr>
          <w:rFonts w:ascii="Times New Roman" w:hAnsi="Times New Roman"/>
          <w:sz w:val="24"/>
          <w:szCs w:val="24"/>
        </w:rPr>
      </w:pPr>
      <w:r>
        <w:rPr>
          <w:rFonts w:ascii="Times New Roman" w:hAnsi="Times New Roman"/>
          <w:sz w:val="24"/>
          <w:szCs w:val="24"/>
        </w:rPr>
        <w:t>5</w:t>
      </w:r>
      <w:r w:rsidR="001B70BD" w:rsidRPr="005F05AB">
        <w:rPr>
          <w:rFonts w:ascii="Times New Roman" w:hAnsi="Times New Roman"/>
          <w:sz w:val="24"/>
          <w:szCs w:val="24"/>
        </w:rPr>
        <w:t>.4. transporta nodrošināšana vēlēšanu iecirkņ</w:t>
      </w:r>
      <w:r w:rsidR="00C5625A">
        <w:rPr>
          <w:rFonts w:ascii="Times New Roman" w:hAnsi="Times New Roman"/>
          <w:sz w:val="24"/>
          <w:szCs w:val="24"/>
        </w:rPr>
        <w:t>a</w:t>
      </w:r>
      <w:r w:rsidR="001B70BD" w:rsidRPr="005F05AB">
        <w:rPr>
          <w:rFonts w:ascii="Times New Roman" w:hAnsi="Times New Roman"/>
          <w:sz w:val="24"/>
          <w:szCs w:val="24"/>
        </w:rPr>
        <w:t xml:space="preserve"> komisijas locekļiem, kas organizē balsošanu vēlētāju atrašanās vietā, izbraukuma balsošanu un balsošanu vēlēšanu iecirknī, kur balošanas notiek divās vai vairākās vēlēšanu telpās dažādās adresēs;</w:t>
      </w:r>
    </w:p>
    <w:p w14:paraId="3C0FD5DC" w14:textId="5C98A6BB" w:rsidR="001B70BD" w:rsidRDefault="0035113D" w:rsidP="001B70BD">
      <w:pPr>
        <w:spacing w:after="0" w:line="240" w:lineRule="auto"/>
        <w:ind w:firstLine="709"/>
        <w:contextualSpacing/>
        <w:jc w:val="both"/>
        <w:rPr>
          <w:rFonts w:ascii="Times New Roman" w:hAnsi="Times New Roman"/>
          <w:sz w:val="24"/>
          <w:szCs w:val="24"/>
        </w:rPr>
      </w:pPr>
      <w:r>
        <w:rPr>
          <w:rFonts w:ascii="Times New Roman" w:hAnsi="Times New Roman"/>
          <w:sz w:val="24"/>
          <w:szCs w:val="24"/>
        </w:rPr>
        <w:t>5</w:t>
      </w:r>
      <w:r w:rsidR="001B70BD" w:rsidRPr="005F05AB">
        <w:rPr>
          <w:rFonts w:ascii="Times New Roman" w:hAnsi="Times New Roman"/>
          <w:sz w:val="24"/>
          <w:szCs w:val="24"/>
        </w:rPr>
        <w:t>.5. balsotāju sarakstu iesniegšana Centrālajai vēlēšanu komisijai</w:t>
      </w:r>
      <w:r>
        <w:rPr>
          <w:rFonts w:ascii="Times New Roman" w:hAnsi="Times New Roman"/>
          <w:sz w:val="24"/>
          <w:szCs w:val="24"/>
        </w:rPr>
        <w:t>;</w:t>
      </w:r>
    </w:p>
    <w:p w14:paraId="4F00C300" w14:textId="10402D02" w:rsidR="0035113D" w:rsidRPr="005F05AB" w:rsidRDefault="0035113D" w:rsidP="001B70BD">
      <w:pPr>
        <w:spacing w:after="0" w:line="240" w:lineRule="auto"/>
        <w:ind w:firstLine="709"/>
        <w:contextualSpacing/>
        <w:jc w:val="both"/>
        <w:rPr>
          <w:rFonts w:ascii="Times New Roman" w:hAnsi="Times New Roman"/>
          <w:sz w:val="24"/>
          <w:szCs w:val="24"/>
        </w:rPr>
      </w:pPr>
      <w:r>
        <w:rPr>
          <w:rFonts w:ascii="Times New Roman" w:hAnsi="Times New Roman"/>
          <w:sz w:val="24"/>
          <w:szCs w:val="24"/>
        </w:rPr>
        <w:t>5.6. </w:t>
      </w:r>
      <w:r w:rsidR="005B11D1" w:rsidRPr="005F05AB">
        <w:rPr>
          <w:rFonts w:ascii="Times New Roman" w:hAnsi="Times New Roman"/>
          <w:sz w:val="24"/>
          <w:szCs w:val="24"/>
        </w:rPr>
        <w:t>vēlēšanu iecirkņa komisijas locekļu un citu balsošanas procesa un balsu skaitīšanas nodrošināšanā pieaicināto speciālistu no vēlētāju vidus (turpmāk – izpildītājs) nepieciešamo mācību nodrošināšana darba aizsardzības jautājumos</w:t>
      </w:r>
      <w:r w:rsidR="00680E36">
        <w:rPr>
          <w:rFonts w:ascii="Times New Roman" w:hAnsi="Times New Roman"/>
          <w:sz w:val="24"/>
          <w:szCs w:val="24"/>
        </w:rPr>
        <w:t xml:space="preserve"> un </w:t>
      </w:r>
      <w:r w:rsidR="00680E36" w:rsidRPr="005F05AB">
        <w:rPr>
          <w:rFonts w:ascii="Times New Roman" w:hAnsi="Times New Roman"/>
          <w:sz w:val="24"/>
          <w:szCs w:val="24"/>
        </w:rPr>
        <w:t>ugunsdrošības instruktāžas nodrošināšana par jautājumiem, kas tieši attiecas uz konkrētā amata pienākumu veicēju</w:t>
      </w:r>
      <w:r w:rsidR="009D4F01">
        <w:rPr>
          <w:rFonts w:ascii="Times New Roman" w:hAnsi="Times New Roman"/>
          <w:sz w:val="24"/>
          <w:szCs w:val="24"/>
        </w:rPr>
        <w:t>.</w:t>
      </w:r>
    </w:p>
    <w:p w14:paraId="468C3BD4" w14:textId="77777777" w:rsidR="001B70BD" w:rsidRPr="005F05AB" w:rsidRDefault="001B70BD" w:rsidP="001B70BD">
      <w:pPr>
        <w:spacing w:after="0" w:line="240" w:lineRule="auto"/>
        <w:contextualSpacing/>
        <w:jc w:val="both"/>
        <w:rPr>
          <w:rFonts w:ascii="Times New Roman" w:hAnsi="Times New Roman"/>
          <w:sz w:val="24"/>
          <w:szCs w:val="24"/>
        </w:rPr>
      </w:pPr>
    </w:p>
    <w:p w14:paraId="0CE004DE" w14:textId="141F096B" w:rsidR="001B70BD" w:rsidRPr="005F05AB" w:rsidRDefault="009D4F01" w:rsidP="001B70BD">
      <w:pPr>
        <w:spacing w:after="0" w:line="240" w:lineRule="auto"/>
        <w:ind w:firstLine="709"/>
        <w:contextualSpacing/>
        <w:jc w:val="both"/>
        <w:rPr>
          <w:rFonts w:ascii="Times New Roman" w:hAnsi="Times New Roman"/>
          <w:sz w:val="24"/>
          <w:szCs w:val="24"/>
        </w:rPr>
      </w:pPr>
      <w:r>
        <w:rPr>
          <w:rFonts w:ascii="Times New Roman" w:hAnsi="Times New Roman"/>
          <w:sz w:val="24"/>
          <w:szCs w:val="24"/>
        </w:rPr>
        <w:t>6</w:t>
      </w:r>
      <w:r w:rsidR="001B70BD" w:rsidRPr="005F05AB">
        <w:rPr>
          <w:rFonts w:ascii="Times New Roman" w:hAnsi="Times New Roman"/>
          <w:sz w:val="24"/>
          <w:szCs w:val="24"/>
        </w:rPr>
        <w:t>. Vēlēšanu iecirkņa komisijas atbildība:</w:t>
      </w:r>
    </w:p>
    <w:p w14:paraId="09276BC1" w14:textId="26BA5664" w:rsidR="001B70BD" w:rsidRPr="005F05AB" w:rsidRDefault="009D4F01" w:rsidP="001B70BD">
      <w:pPr>
        <w:spacing w:after="0" w:line="240" w:lineRule="auto"/>
        <w:ind w:firstLine="720"/>
        <w:contextualSpacing/>
        <w:jc w:val="both"/>
        <w:rPr>
          <w:rFonts w:ascii="Times New Roman" w:hAnsi="Times New Roman"/>
          <w:sz w:val="24"/>
          <w:szCs w:val="24"/>
        </w:rPr>
      </w:pPr>
      <w:r>
        <w:rPr>
          <w:rFonts w:ascii="Times New Roman" w:hAnsi="Times New Roman"/>
          <w:sz w:val="24"/>
          <w:szCs w:val="24"/>
        </w:rPr>
        <w:t>6</w:t>
      </w:r>
      <w:r w:rsidR="001B70BD" w:rsidRPr="005F05AB">
        <w:rPr>
          <w:rFonts w:ascii="Times New Roman" w:hAnsi="Times New Roman"/>
          <w:sz w:val="24"/>
          <w:szCs w:val="24"/>
        </w:rPr>
        <w:t>.1. vēlēšanu iecirkņa komisijas priekšsēdētājs atbild par šādiem jautājumiem:</w:t>
      </w:r>
    </w:p>
    <w:p w14:paraId="485D79F1" w14:textId="38E23140" w:rsidR="001B70BD" w:rsidRPr="005F05AB" w:rsidRDefault="009D4F01" w:rsidP="001B70BD">
      <w:pPr>
        <w:spacing w:after="0" w:line="240" w:lineRule="auto"/>
        <w:ind w:firstLine="709"/>
        <w:contextualSpacing/>
        <w:jc w:val="both"/>
        <w:rPr>
          <w:rFonts w:ascii="Times New Roman" w:hAnsi="Times New Roman"/>
          <w:sz w:val="24"/>
          <w:szCs w:val="24"/>
        </w:rPr>
      </w:pPr>
      <w:r>
        <w:rPr>
          <w:rFonts w:ascii="Times New Roman" w:hAnsi="Times New Roman"/>
          <w:sz w:val="24"/>
          <w:szCs w:val="24"/>
        </w:rPr>
        <w:t>6</w:t>
      </w:r>
      <w:r w:rsidR="001B70BD" w:rsidRPr="005F05AB">
        <w:rPr>
          <w:rFonts w:ascii="Times New Roman" w:hAnsi="Times New Roman"/>
          <w:sz w:val="24"/>
          <w:szCs w:val="24"/>
        </w:rPr>
        <w:t>.1.1. vēlēšanu iecirkņa darbs kopumā;</w:t>
      </w:r>
    </w:p>
    <w:p w14:paraId="451C008C" w14:textId="7F4118D3" w:rsidR="001B70BD" w:rsidRPr="005F05AB" w:rsidRDefault="009D4F01" w:rsidP="001B70BD">
      <w:pPr>
        <w:spacing w:after="0" w:line="240" w:lineRule="auto"/>
        <w:ind w:firstLine="709"/>
        <w:contextualSpacing/>
        <w:jc w:val="both"/>
        <w:rPr>
          <w:rFonts w:ascii="Times New Roman" w:hAnsi="Times New Roman"/>
          <w:sz w:val="24"/>
          <w:szCs w:val="24"/>
        </w:rPr>
      </w:pPr>
      <w:r>
        <w:rPr>
          <w:rFonts w:ascii="Times New Roman" w:hAnsi="Times New Roman"/>
          <w:sz w:val="24"/>
          <w:szCs w:val="24"/>
        </w:rPr>
        <w:t>6</w:t>
      </w:r>
      <w:r w:rsidR="001B70BD" w:rsidRPr="005F05AB">
        <w:rPr>
          <w:rFonts w:ascii="Times New Roman" w:hAnsi="Times New Roman"/>
          <w:sz w:val="24"/>
          <w:szCs w:val="24"/>
        </w:rPr>
        <w:t>.1.2. vēlēšanu iecirkņa komisijas locekļu un izpildītāj</w:t>
      </w:r>
      <w:r w:rsidR="005B11D1">
        <w:rPr>
          <w:rFonts w:ascii="Times New Roman" w:hAnsi="Times New Roman"/>
          <w:sz w:val="24"/>
          <w:szCs w:val="24"/>
        </w:rPr>
        <w:t>u</w:t>
      </w:r>
      <w:r w:rsidR="001B70BD" w:rsidRPr="005F05AB">
        <w:rPr>
          <w:rFonts w:ascii="Times New Roman" w:hAnsi="Times New Roman"/>
          <w:sz w:val="24"/>
          <w:szCs w:val="24"/>
        </w:rPr>
        <w:t xml:space="preserve"> nepieciešamais zināšanu un prasmju līmenis un darba sniegums, tostarp iepazīšanās ar normatīvajiem aktiem </w:t>
      </w:r>
      <w:r w:rsidR="001B70BD">
        <w:rPr>
          <w:rFonts w:ascii="Times New Roman" w:hAnsi="Times New Roman"/>
          <w:sz w:val="24"/>
          <w:szCs w:val="24"/>
        </w:rPr>
        <w:t xml:space="preserve">un piedalīšanās mācībās </w:t>
      </w:r>
      <w:r w:rsidR="001B70BD" w:rsidRPr="005F05AB">
        <w:rPr>
          <w:rFonts w:ascii="Times New Roman" w:hAnsi="Times New Roman"/>
          <w:sz w:val="24"/>
          <w:szCs w:val="24"/>
        </w:rPr>
        <w:t xml:space="preserve">vēlēšanu sagatavošanas posmā, </w:t>
      </w:r>
      <w:r w:rsidR="00C5625A" w:rsidRPr="005F05AB">
        <w:rPr>
          <w:rFonts w:ascii="Times New Roman" w:hAnsi="Times New Roman"/>
          <w:sz w:val="24"/>
          <w:szCs w:val="24"/>
        </w:rPr>
        <w:t xml:space="preserve">kvalitatīva </w:t>
      </w:r>
      <w:r w:rsidR="001B70BD" w:rsidRPr="005F05AB">
        <w:rPr>
          <w:rFonts w:ascii="Times New Roman" w:hAnsi="Times New Roman"/>
          <w:sz w:val="24"/>
          <w:szCs w:val="24"/>
        </w:rPr>
        <w:t>pienākumu izpilde;</w:t>
      </w:r>
    </w:p>
    <w:p w14:paraId="7E034018" w14:textId="38D10398" w:rsidR="001B70BD" w:rsidRPr="005F05AB" w:rsidRDefault="009D4F01" w:rsidP="009D4F01">
      <w:pPr>
        <w:spacing w:after="0" w:line="240" w:lineRule="auto"/>
        <w:ind w:firstLine="709"/>
        <w:contextualSpacing/>
        <w:jc w:val="both"/>
        <w:rPr>
          <w:rFonts w:ascii="Times New Roman" w:hAnsi="Times New Roman"/>
          <w:sz w:val="24"/>
          <w:szCs w:val="24"/>
        </w:rPr>
      </w:pPr>
      <w:r>
        <w:rPr>
          <w:rFonts w:ascii="Times New Roman" w:hAnsi="Times New Roman"/>
          <w:sz w:val="24"/>
          <w:szCs w:val="24"/>
        </w:rPr>
        <w:t>6</w:t>
      </w:r>
      <w:r w:rsidR="001B70BD" w:rsidRPr="005F05AB">
        <w:rPr>
          <w:rFonts w:ascii="Times New Roman" w:hAnsi="Times New Roman"/>
          <w:sz w:val="24"/>
          <w:szCs w:val="24"/>
        </w:rPr>
        <w:t>.1.</w:t>
      </w:r>
      <w:r>
        <w:rPr>
          <w:rFonts w:ascii="Times New Roman" w:hAnsi="Times New Roman"/>
          <w:sz w:val="24"/>
          <w:szCs w:val="24"/>
        </w:rPr>
        <w:t>3</w:t>
      </w:r>
      <w:r w:rsidR="001B70BD" w:rsidRPr="005F05AB">
        <w:rPr>
          <w:rFonts w:ascii="Times New Roman" w:hAnsi="Times New Roman"/>
          <w:sz w:val="24"/>
          <w:szCs w:val="24"/>
        </w:rPr>
        <w:t>.</w:t>
      </w:r>
      <w:r>
        <w:rPr>
          <w:rFonts w:ascii="Times New Roman" w:hAnsi="Times New Roman"/>
          <w:sz w:val="24"/>
          <w:szCs w:val="24"/>
        </w:rPr>
        <w:t> </w:t>
      </w:r>
      <w:r w:rsidR="001B70BD" w:rsidRPr="005F05AB">
        <w:rPr>
          <w:rFonts w:ascii="Times New Roman" w:hAnsi="Times New Roman"/>
          <w:sz w:val="24"/>
          <w:szCs w:val="24"/>
        </w:rPr>
        <w:t>fizisko personu datu apstrādes prasību ievērošana vēlēšanu iecirknī;</w:t>
      </w:r>
    </w:p>
    <w:p w14:paraId="5DBED699" w14:textId="57087942" w:rsidR="001B70BD" w:rsidRPr="005F05AB" w:rsidRDefault="009D4F01" w:rsidP="001B70BD">
      <w:pPr>
        <w:spacing w:after="0" w:line="240" w:lineRule="auto"/>
        <w:ind w:firstLine="709"/>
        <w:contextualSpacing/>
        <w:jc w:val="both"/>
        <w:rPr>
          <w:rFonts w:ascii="Times New Roman" w:hAnsi="Times New Roman"/>
          <w:sz w:val="24"/>
          <w:szCs w:val="24"/>
        </w:rPr>
      </w:pPr>
      <w:r>
        <w:rPr>
          <w:rFonts w:ascii="Times New Roman" w:hAnsi="Times New Roman"/>
          <w:sz w:val="24"/>
          <w:szCs w:val="24"/>
        </w:rPr>
        <w:t>6</w:t>
      </w:r>
      <w:r w:rsidR="001B70BD" w:rsidRPr="005F05AB">
        <w:rPr>
          <w:rFonts w:ascii="Times New Roman" w:hAnsi="Times New Roman"/>
          <w:sz w:val="24"/>
          <w:szCs w:val="24"/>
        </w:rPr>
        <w:t>.1.</w:t>
      </w:r>
      <w:r>
        <w:rPr>
          <w:rFonts w:ascii="Times New Roman" w:hAnsi="Times New Roman"/>
          <w:sz w:val="24"/>
          <w:szCs w:val="24"/>
        </w:rPr>
        <w:t>4</w:t>
      </w:r>
      <w:r w:rsidR="001B70BD" w:rsidRPr="005F05AB">
        <w:rPr>
          <w:rFonts w:ascii="Times New Roman" w:hAnsi="Times New Roman"/>
          <w:sz w:val="24"/>
          <w:szCs w:val="24"/>
        </w:rPr>
        <w:t>. drošības prasību ievērošana vēlēšanu iecirknī;</w:t>
      </w:r>
    </w:p>
    <w:p w14:paraId="7D3B8B69" w14:textId="5241FF81" w:rsidR="001B70BD" w:rsidRPr="005F05AB" w:rsidRDefault="009D4F01" w:rsidP="001B70BD">
      <w:pPr>
        <w:spacing w:after="0" w:line="240" w:lineRule="auto"/>
        <w:ind w:firstLine="709"/>
        <w:contextualSpacing/>
        <w:jc w:val="both"/>
        <w:rPr>
          <w:rFonts w:ascii="Times New Roman" w:hAnsi="Times New Roman"/>
          <w:sz w:val="24"/>
          <w:szCs w:val="24"/>
        </w:rPr>
      </w:pPr>
      <w:r>
        <w:rPr>
          <w:rFonts w:ascii="Times New Roman" w:hAnsi="Times New Roman"/>
          <w:sz w:val="24"/>
          <w:szCs w:val="24"/>
        </w:rPr>
        <w:t>6</w:t>
      </w:r>
      <w:r w:rsidR="001B70BD" w:rsidRPr="005F05AB">
        <w:rPr>
          <w:rFonts w:ascii="Times New Roman" w:hAnsi="Times New Roman"/>
          <w:sz w:val="24"/>
          <w:szCs w:val="24"/>
        </w:rPr>
        <w:t>.1.</w:t>
      </w:r>
      <w:r>
        <w:rPr>
          <w:rFonts w:ascii="Times New Roman" w:hAnsi="Times New Roman"/>
          <w:sz w:val="24"/>
          <w:szCs w:val="24"/>
        </w:rPr>
        <w:t>5</w:t>
      </w:r>
      <w:r w:rsidR="001B70BD" w:rsidRPr="005F05AB">
        <w:rPr>
          <w:rFonts w:ascii="Times New Roman" w:hAnsi="Times New Roman"/>
          <w:sz w:val="24"/>
          <w:szCs w:val="24"/>
        </w:rPr>
        <w:t>. balsošanas procesa norise atbilstoši normatīvajiem aktiem;</w:t>
      </w:r>
    </w:p>
    <w:p w14:paraId="7060478F" w14:textId="1C407C4E" w:rsidR="001B70BD" w:rsidRPr="005F05AB" w:rsidRDefault="009D4F01" w:rsidP="001B70BD">
      <w:pPr>
        <w:spacing w:after="0" w:line="240" w:lineRule="auto"/>
        <w:ind w:firstLine="720"/>
        <w:contextualSpacing/>
        <w:jc w:val="both"/>
        <w:rPr>
          <w:rFonts w:ascii="Times New Roman" w:hAnsi="Times New Roman"/>
          <w:sz w:val="24"/>
          <w:szCs w:val="24"/>
        </w:rPr>
      </w:pPr>
      <w:r>
        <w:rPr>
          <w:rFonts w:ascii="Times New Roman" w:hAnsi="Times New Roman"/>
          <w:sz w:val="24"/>
          <w:szCs w:val="24"/>
        </w:rPr>
        <w:t>6</w:t>
      </w:r>
      <w:r w:rsidR="001B70BD" w:rsidRPr="005F05AB">
        <w:rPr>
          <w:rFonts w:ascii="Times New Roman" w:hAnsi="Times New Roman"/>
          <w:sz w:val="24"/>
          <w:szCs w:val="24"/>
        </w:rPr>
        <w:t>.1.</w:t>
      </w:r>
      <w:r>
        <w:rPr>
          <w:rFonts w:ascii="Times New Roman" w:hAnsi="Times New Roman"/>
          <w:sz w:val="24"/>
          <w:szCs w:val="24"/>
        </w:rPr>
        <w:t>6</w:t>
      </w:r>
      <w:r w:rsidR="001B70BD" w:rsidRPr="005F05AB">
        <w:rPr>
          <w:rFonts w:ascii="Times New Roman" w:hAnsi="Times New Roman"/>
          <w:sz w:val="24"/>
          <w:szCs w:val="24"/>
        </w:rPr>
        <w:t>. pareizs balsu saskaitīšanas rezultāts;</w:t>
      </w:r>
    </w:p>
    <w:p w14:paraId="38A62213" w14:textId="20E32C06" w:rsidR="001B70BD" w:rsidRPr="005F05AB" w:rsidRDefault="009D4F01" w:rsidP="001B70BD">
      <w:pPr>
        <w:spacing w:after="0" w:line="240" w:lineRule="auto"/>
        <w:ind w:firstLine="709"/>
        <w:contextualSpacing/>
        <w:jc w:val="both"/>
        <w:rPr>
          <w:rFonts w:ascii="Times New Roman" w:hAnsi="Times New Roman"/>
          <w:sz w:val="24"/>
          <w:szCs w:val="24"/>
        </w:rPr>
      </w:pPr>
      <w:r>
        <w:rPr>
          <w:rFonts w:ascii="Times New Roman" w:hAnsi="Times New Roman"/>
          <w:sz w:val="24"/>
          <w:szCs w:val="24"/>
        </w:rPr>
        <w:t>6</w:t>
      </w:r>
      <w:r w:rsidR="001B70BD" w:rsidRPr="005F05AB">
        <w:rPr>
          <w:rFonts w:ascii="Times New Roman" w:hAnsi="Times New Roman"/>
          <w:sz w:val="24"/>
          <w:szCs w:val="24"/>
        </w:rPr>
        <w:t>.1.</w:t>
      </w:r>
      <w:r>
        <w:rPr>
          <w:rFonts w:ascii="Times New Roman" w:hAnsi="Times New Roman"/>
          <w:sz w:val="24"/>
          <w:szCs w:val="24"/>
        </w:rPr>
        <w:t>7</w:t>
      </w:r>
      <w:r w:rsidR="001B70BD" w:rsidRPr="005F05AB">
        <w:rPr>
          <w:rFonts w:ascii="Times New Roman" w:hAnsi="Times New Roman"/>
          <w:sz w:val="24"/>
          <w:szCs w:val="24"/>
        </w:rPr>
        <w:t>. </w:t>
      </w:r>
      <w:r w:rsidR="0054048A">
        <w:rPr>
          <w:rFonts w:ascii="Times New Roman" w:hAnsi="Times New Roman"/>
          <w:sz w:val="24"/>
          <w:szCs w:val="24"/>
        </w:rPr>
        <w:t xml:space="preserve">vēlēšanu dokumentu un </w:t>
      </w:r>
      <w:r w:rsidR="001B70BD" w:rsidRPr="005F05AB">
        <w:rPr>
          <w:rFonts w:ascii="Times New Roman" w:hAnsi="Times New Roman"/>
          <w:sz w:val="24"/>
          <w:szCs w:val="24"/>
        </w:rPr>
        <w:t xml:space="preserve">materiālo vērtību </w:t>
      </w:r>
      <w:r w:rsidR="0054048A">
        <w:rPr>
          <w:rFonts w:ascii="Times New Roman" w:hAnsi="Times New Roman"/>
          <w:sz w:val="24"/>
          <w:szCs w:val="24"/>
        </w:rPr>
        <w:t xml:space="preserve">uzraudzība un </w:t>
      </w:r>
      <w:r w:rsidR="001B70BD" w:rsidRPr="005F05AB">
        <w:rPr>
          <w:rFonts w:ascii="Times New Roman" w:hAnsi="Times New Roman"/>
          <w:sz w:val="24"/>
          <w:szCs w:val="24"/>
        </w:rPr>
        <w:t>saglabāšana;</w:t>
      </w:r>
    </w:p>
    <w:p w14:paraId="587606BF" w14:textId="70480DEA" w:rsidR="001B70BD" w:rsidRPr="005F05AB" w:rsidRDefault="009D4F01" w:rsidP="001B70BD">
      <w:pPr>
        <w:spacing w:after="0" w:line="240" w:lineRule="auto"/>
        <w:ind w:firstLine="709"/>
        <w:contextualSpacing/>
        <w:jc w:val="both"/>
        <w:rPr>
          <w:rFonts w:ascii="Times New Roman" w:hAnsi="Times New Roman"/>
          <w:sz w:val="24"/>
          <w:szCs w:val="24"/>
        </w:rPr>
      </w:pPr>
      <w:r>
        <w:rPr>
          <w:rFonts w:ascii="Times New Roman" w:hAnsi="Times New Roman"/>
          <w:sz w:val="24"/>
          <w:szCs w:val="24"/>
        </w:rPr>
        <w:t>6</w:t>
      </w:r>
      <w:r w:rsidR="001B70BD" w:rsidRPr="005F05AB">
        <w:rPr>
          <w:rFonts w:ascii="Times New Roman" w:hAnsi="Times New Roman"/>
          <w:sz w:val="24"/>
          <w:szCs w:val="24"/>
        </w:rPr>
        <w:t>.1.</w:t>
      </w:r>
      <w:r>
        <w:rPr>
          <w:rFonts w:ascii="Times New Roman" w:hAnsi="Times New Roman"/>
          <w:sz w:val="24"/>
          <w:szCs w:val="24"/>
        </w:rPr>
        <w:t>8</w:t>
      </w:r>
      <w:r w:rsidR="001B70BD" w:rsidRPr="005F05AB">
        <w:rPr>
          <w:rFonts w:ascii="Times New Roman" w:hAnsi="Times New Roman"/>
          <w:sz w:val="24"/>
          <w:szCs w:val="24"/>
        </w:rPr>
        <w:t>. </w:t>
      </w:r>
      <w:r w:rsidR="00C5625A" w:rsidRPr="005F05AB">
        <w:rPr>
          <w:rFonts w:ascii="Times New Roman" w:hAnsi="Times New Roman"/>
          <w:sz w:val="24"/>
          <w:szCs w:val="24"/>
        </w:rPr>
        <w:t xml:space="preserve">droša </w:t>
      </w:r>
      <w:r w:rsidR="001B70BD" w:rsidRPr="005F05AB">
        <w:rPr>
          <w:rFonts w:ascii="Times New Roman" w:hAnsi="Times New Roman"/>
          <w:sz w:val="24"/>
          <w:szCs w:val="24"/>
        </w:rPr>
        <w:t>vēlēšanu materiālu uzglabāšana vēlēšanu iecirknī;</w:t>
      </w:r>
    </w:p>
    <w:p w14:paraId="42EDB10B" w14:textId="4DC1BCE6" w:rsidR="001B70BD" w:rsidRPr="005F05AB" w:rsidRDefault="009D4F01" w:rsidP="001B70BD">
      <w:pPr>
        <w:spacing w:after="0" w:line="240" w:lineRule="auto"/>
        <w:ind w:firstLine="709"/>
        <w:contextualSpacing/>
        <w:jc w:val="both"/>
        <w:rPr>
          <w:rFonts w:ascii="Times New Roman" w:hAnsi="Times New Roman"/>
          <w:sz w:val="24"/>
          <w:szCs w:val="24"/>
        </w:rPr>
      </w:pPr>
      <w:r>
        <w:rPr>
          <w:rFonts w:ascii="Times New Roman" w:hAnsi="Times New Roman"/>
          <w:sz w:val="24"/>
          <w:szCs w:val="24"/>
        </w:rPr>
        <w:t>6</w:t>
      </w:r>
      <w:r w:rsidR="001B70BD" w:rsidRPr="005F05AB">
        <w:rPr>
          <w:rFonts w:ascii="Times New Roman" w:hAnsi="Times New Roman"/>
          <w:sz w:val="24"/>
          <w:szCs w:val="24"/>
        </w:rPr>
        <w:t>.1.</w:t>
      </w:r>
      <w:r>
        <w:rPr>
          <w:rFonts w:ascii="Times New Roman" w:hAnsi="Times New Roman"/>
          <w:sz w:val="24"/>
          <w:szCs w:val="24"/>
        </w:rPr>
        <w:t>9</w:t>
      </w:r>
      <w:r w:rsidR="001B70BD" w:rsidRPr="005F05AB">
        <w:rPr>
          <w:rFonts w:ascii="Times New Roman" w:hAnsi="Times New Roman"/>
          <w:sz w:val="24"/>
          <w:szCs w:val="24"/>
        </w:rPr>
        <w:t>. ziņošana pašvaldības vēlēšanu komisijai par tehniskiem traucējumiem, starpgadījumiem un sūdzībām;</w:t>
      </w:r>
    </w:p>
    <w:p w14:paraId="33ADBCCD" w14:textId="726D5AD7" w:rsidR="001B70BD" w:rsidRPr="005F05AB" w:rsidRDefault="009D4F01" w:rsidP="001B70BD">
      <w:pPr>
        <w:spacing w:after="0" w:line="240" w:lineRule="auto"/>
        <w:ind w:firstLine="709"/>
        <w:contextualSpacing/>
        <w:jc w:val="both"/>
        <w:rPr>
          <w:rFonts w:ascii="Times New Roman" w:hAnsi="Times New Roman"/>
          <w:sz w:val="24"/>
          <w:szCs w:val="24"/>
        </w:rPr>
      </w:pPr>
      <w:r>
        <w:rPr>
          <w:rFonts w:ascii="Times New Roman" w:hAnsi="Times New Roman"/>
          <w:sz w:val="24"/>
          <w:szCs w:val="24"/>
        </w:rPr>
        <w:t>6</w:t>
      </w:r>
      <w:r w:rsidR="001B70BD" w:rsidRPr="005F05AB">
        <w:rPr>
          <w:rFonts w:ascii="Times New Roman" w:hAnsi="Times New Roman"/>
          <w:sz w:val="24"/>
          <w:szCs w:val="24"/>
        </w:rPr>
        <w:t>.1.1</w:t>
      </w:r>
      <w:r>
        <w:rPr>
          <w:rFonts w:ascii="Times New Roman" w:hAnsi="Times New Roman"/>
          <w:sz w:val="24"/>
          <w:szCs w:val="24"/>
        </w:rPr>
        <w:t>0</w:t>
      </w:r>
      <w:r w:rsidR="001B70BD" w:rsidRPr="005F05AB">
        <w:rPr>
          <w:rFonts w:ascii="Times New Roman" w:hAnsi="Times New Roman"/>
          <w:sz w:val="24"/>
          <w:szCs w:val="24"/>
        </w:rPr>
        <w:t>. kārtības uzraudzīšana, nodrošinot, lai vēlēšanu telpās un tuvāk par 50 metriem no ieejas ēkā, kurā atrodas vēlēšanu iecirknis, nenotiktu vēlēšanu brīvības ierobežošana, tai skaitā kavēšana īstenot vēlēšanu tiesības, kārtības traucēšana un aģitācija;</w:t>
      </w:r>
    </w:p>
    <w:p w14:paraId="2B30DB17" w14:textId="720591C8" w:rsidR="001B70BD" w:rsidRPr="005F05AB" w:rsidRDefault="009D4F01" w:rsidP="001B70BD">
      <w:pPr>
        <w:spacing w:after="0" w:line="240" w:lineRule="auto"/>
        <w:ind w:firstLine="709"/>
        <w:contextualSpacing/>
        <w:jc w:val="both"/>
        <w:rPr>
          <w:rFonts w:ascii="Times New Roman" w:hAnsi="Times New Roman"/>
          <w:sz w:val="24"/>
          <w:szCs w:val="24"/>
        </w:rPr>
      </w:pPr>
      <w:r>
        <w:rPr>
          <w:rFonts w:ascii="Times New Roman" w:hAnsi="Times New Roman"/>
          <w:sz w:val="24"/>
          <w:szCs w:val="24"/>
        </w:rPr>
        <w:t>6</w:t>
      </w:r>
      <w:r w:rsidR="001B70BD" w:rsidRPr="005F05AB">
        <w:rPr>
          <w:rFonts w:ascii="Times New Roman" w:hAnsi="Times New Roman"/>
          <w:sz w:val="24"/>
          <w:szCs w:val="24"/>
        </w:rPr>
        <w:t>.1.1</w:t>
      </w:r>
      <w:r>
        <w:rPr>
          <w:rFonts w:ascii="Times New Roman" w:hAnsi="Times New Roman"/>
          <w:sz w:val="24"/>
          <w:szCs w:val="24"/>
        </w:rPr>
        <w:t>1</w:t>
      </w:r>
      <w:r w:rsidR="001B70BD" w:rsidRPr="005F05AB">
        <w:rPr>
          <w:rFonts w:ascii="Times New Roman" w:hAnsi="Times New Roman"/>
          <w:sz w:val="24"/>
          <w:szCs w:val="24"/>
        </w:rPr>
        <w:t xml:space="preserve">. nekavējoša ziņošana kompetentai institūcijai (Valsts drošības dienests, Valsts policija, pašvaldības policija), konstatējot pazīmes, kas var liecināt par šīs instrukcijas </w:t>
      </w:r>
      <w:r w:rsidR="009A596E">
        <w:rPr>
          <w:rFonts w:ascii="Times New Roman" w:hAnsi="Times New Roman"/>
          <w:sz w:val="24"/>
          <w:szCs w:val="24"/>
        </w:rPr>
        <w:t>6</w:t>
      </w:r>
      <w:r w:rsidR="001B70BD" w:rsidRPr="005F05AB">
        <w:rPr>
          <w:rFonts w:ascii="Times New Roman" w:hAnsi="Times New Roman"/>
          <w:sz w:val="24"/>
          <w:szCs w:val="24"/>
        </w:rPr>
        <w:t>.1.1</w:t>
      </w:r>
      <w:r w:rsidR="009A596E">
        <w:rPr>
          <w:rFonts w:ascii="Times New Roman" w:hAnsi="Times New Roman"/>
          <w:sz w:val="24"/>
          <w:szCs w:val="24"/>
        </w:rPr>
        <w:t>0</w:t>
      </w:r>
      <w:r w:rsidR="001B70BD" w:rsidRPr="005F05AB">
        <w:rPr>
          <w:rFonts w:ascii="Times New Roman" w:hAnsi="Times New Roman"/>
          <w:sz w:val="24"/>
          <w:szCs w:val="24"/>
        </w:rPr>
        <w:t>. apakšpunktā minētajiem pārkāpumiem. Par ziņošanu vēlēšanu iecirkņa komisijas priekšsēdētājs informē attiecīgo pašvaldības vēlēšanu komisiju, kas par to informē Centrālo vēlēšanu komisiju;</w:t>
      </w:r>
    </w:p>
    <w:p w14:paraId="0C51DA4D" w14:textId="3E06079E" w:rsidR="001B70BD" w:rsidRPr="005F05AB" w:rsidRDefault="009D4F01" w:rsidP="001B70BD">
      <w:pPr>
        <w:spacing w:after="0" w:line="240" w:lineRule="auto"/>
        <w:ind w:firstLine="709"/>
        <w:contextualSpacing/>
        <w:jc w:val="both"/>
        <w:rPr>
          <w:rFonts w:ascii="Times New Roman" w:hAnsi="Times New Roman"/>
          <w:sz w:val="24"/>
          <w:szCs w:val="24"/>
        </w:rPr>
      </w:pPr>
      <w:r>
        <w:rPr>
          <w:rFonts w:ascii="Times New Roman" w:hAnsi="Times New Roman"/>
          <w:sz w:val="24"/>
          <w:szCs w:val="24"/>
        </w:rPr>
        <w:t>6</w:t>
      </w:r>
      <w:r w:rsidR="001B70BD" w:rsidRPr="005F05AB">
        <w:rPr>
          <w:rFonts w:ascii="Times New Roman" w:hAnsi="Times New Roman"/>
          <w:sz w:val="24"/>
          <w:szCs w:val="24"/>
        </w:rPr>
        <w:t>.2. vēlēšanu iecirkņa komisijas sekretārs atbild par šādiem jautājumiem:</w:t>
      </w:r>
    </w:p>
    <w:p w14:paraId="3B306063" w14:textId="320A5BE4" w:rsidR="001B70BD" w:rsidRPr="005F05AB" w:rsidRDefault="009D4F01" w:rsidP="001B70BD">
      <w:pPr>
        <w:spacing w:after="0" w:line="240" w:lineRule="auto"/>
        <w:ind w:firstLine="709"/>
        <w:contextualSpacing/>
        <w:jc w:val="both"/>
        <w:rPr>
          <w:rFonts w:ascii="Times New Roman" w:hAnsi="Times New Roman"/>
          <w:sz w:val="24"/>
          <w:szCs w:val="24"/>
        </w:rPr>
      </w:pPr>
      <w:r>
        <w:rPr>
          <w:rFonts w:ascii="Times New Roman" w:hAnsi="Times New Roman"/>
          <w:sz w:val="24"/>
          <w:szCs w:val="24"/>
        </w:rPr>
        <w:t>6</w:t>
      </w:r>
      <w:r w:rsidR="001B70BD" w:rsidRPr="005F05AB">
        <w:rPr>
          <w:rFonts w:ascii="Times New Roman" w:hAnsi="Times New Roman"/>
          <w:sz w:val="24"/>
          <w:szCs w:val="24"/>
        </w:rPr>
        <w:t>.2.1. vēlēšanu iecirkņa komisijas</w:t>
      </w:r>
      <w:r w:rsidR="009077D8">
        <w:rPr>
          <w:rFonts w:ascii="Times New Roman" w:hAnsi="Times New Roman"/>
          <w:sz w:val="24"/>
          <w:szCs w:val="24"/>
        </w:rPr>
        <w:t xml:space="preserve"> dokumentu pārvaldība</w:t>
      </w:r>
      <w:r w:rsidR="001B70BD" w:rsidRPr="005F05AB">
        <w:rPr>
          <w:rFonts w:ascii="Times New Roman" w:hAnsi="Times New Roman"/>
          <w:sz w:val="24"/>
          <w:szCs w:val="24"/>
        </w:rPr>
        <w:t xml:space="preserve">, </w:t>
      </w:r>
      <w:r w:rsidR="00D43E0A">
        <w:rPr>
          <w:rFonts w:ascii="Times New Roman" w:hAnsi="Times New Roman"/>
          <w:sz w:val="24"/>
          <w:szCs w:val="24"/>
        </w:rPr>
        <w:t>ieskaitot</w:t>
      </w:r>
      <w:r w:rsidR="001B70BD" w:rsidRPr="005F05AB">
        <w:rPr>
          <w:rFonts w:ascii="Times New Roman" w:hAnsi="Times New Roman"/>
          <w:sz w:val="24"/>
          <w:szCs w:val="24"/>
        </w:rPr>
        <w:t xml:space="preserve"> vēlēšanu gaitas žurnāla rakstīšan</w:t>
      </w:r>
      <w:r w:rsidR="00D43E0A">
        <w:rPr>
          <w:rFonts w:ascii="Times New Roman" w:hAnsi="Times New Roman"/>
          <w:sz w:val="24"/>
          <w:szCs w:val="24"/>
        </w:rPr>
        <w:t>u</w:t>
      </w:r>
      <w:r w:rsidR="001B70BD" w:rsidRPr="005F05AB">
        <w:rPr>
          <w:rFonts w:ascii="Times New Roman" w:hAnsi="Times New Roman"/>
          <w:sz w:val="24"/>
          <w:szCs w:val="24"/>
        </w:rPr>
        <w:t>, veicot atzīmes par visām darbībām, kas ietekmē vēlēšanu gaitu;</w:t>
      </w:r>
    </w:p>
    <w:p w14:paraId="49EE9A72" w14:textId="194407D9" w:rsidR="001B70BD" w:rsidRPr="005F05AB" w:rsidRDefault="009D4F01" w:rsidP="001B70BD">
      <w:pPr>
        <w:spacing w:after="0" w:line="240" w:lineRule="auto"/>
        <w:ind w:firstLine="709"/>
        <w:contextualSpacing/>
        <w:jc w:val="both"/>
        <w:rPr>
          <w:rFonts w:ascii="Times New Roman" w:hAnsi="Times New Roman"/>
          <w:sz w:val="24"/>
          <w:szCs w:val="24"/>
        </w:rPr>
      </w:pPr>
      <w:r>
        <w:rPr>
          <w:rFonts w:ascii="Times New Roman" w:hAnsi="Times New Roman"/>
          <w:sz w:val="24"/>
          <w:szCs w:val="24"/>
        </w:rPr>
        <w:t>6</w:t>
      </w:r>
      <w:r w:rsidR="001B70BD" w:rsidRPr="005F05AB">
        <w:rPr>
          <w:rFonts w:ascii="Times New Roman" w:hAnsi="Times New Roman"/>
          <w:sz w:val="24"/>
          <w:szCs w:val="24"/>
        </w:rPr>
        <w:t>.2.2. vēlēšanu iecirkņa komisijas priekšsēdētāja aizvietošana;</w:t>
      </w:r>
    </w:p>
    <w:p w14:paraId="61A7D124" w14:textId="7D419323" w:rsidR="001B70BD" w:rsidRPr="005F05AB" w:rsidRDefault="009D4F01" w:rsidP="001B70BD">
      <w:pPr>
        <w:spacing w:after="0" w:line="240" w:lineRule="auto"/>
        <w:ind w:firstLine="720"/>
        <w:contextualSpacing/>
        <w:jc w:val="both"/>
        <w:rPr>
          <w:rFonts w:ascii="Times New Roman" w:hAnsi="Times New Roman"/>
          <w:sz w:val="24"/>
          <w:szCs w:val="24"/>
        </w:rPr>
      </w:pPr>
      <w:r>
        <w:rPr>
          <w:rFonts w:ascii="Times New Roman" w:hAnsi="Times New Roman"/>
          <w:sz w:val="24"/>
          <w:szCs w:val="24"/>
        </w:rPr>
        <w:t>6</w:t>
      </w:r>
      <w:r w:rsidR="001B70BD" w:rsidRPr="005F05AB">
        <w:rPr>
          <w:rFonts w:ascii="Times New Roman" w:hAnsi="Times New Roman"/>
          <w:sz w:val="24"/>
          <w:szCs w:val="24"/>
        </w:rPr>
        <w:t>.3. vēlēšanu iecirkņa komisijas loceklis atbild par amata pienākumu pildīšanu, ko tam uzdevis vēlēšanu iecirkņa komisijas priekšsēdētājs.</w:t>
      </w:r>
    </w:p>
    <w:p w14:paraId="7E0F4816" w14:textId="77777777" w:rsidR="001B70BD" w:rsidRPr="005F05AB" w:rsidRDefault="001B70BD" w:rsidP="001B70BD">
      <w:pPr>
        <w:spacing w:after="0" w:line="240" w:lineRule="auto"/>
        <w:ind w:firstLine="709"/>
        <w:contextualSpacing/>
        <w:jc w:val="both"/>
        <w:rPr>
          <w:rFonts w:ascii="Times New Roman" w:hAnsi="Times New Roman"/>
          <w:sz w:val="24"/>
          <w:szCs w:val="24"/>
        </w:rPr>
      </w:pPr>
    </w:p>
    <w:p w14:paraId="2B4D776B" w14:textId="0BFB273A" w:rsidR="001B70BD" w:rsidRPr="005F05AB" w:rsidRDefault="00A03D58" w:rsidP="001B70BD">
      <w:pPr>
        <w:spacing w:after="0" w:line="240" w:lineRule="auto"/>
        <w:ind w:firstLine="709"/>
        <w:contextualSpacing/>
        <w:jc w:val="both"/>
        <w:rPr>
          <w:rFonts w:ascii="Times New Roman" w:hAnsi="Times New Roman"/>
          <w:sz w:val="24"/>
          <w:szCs w:val="24"/>
        </w:rPr>
      </w:pPr>
      <w:r>
        <w:rPr>
          <w:rFonts w:ascii="Times New Roman" w:hAnsi="Times New Roman"/>
          <w:sz w:val="24"/>
          <w:szCs w:val="24"/>
        </w:rPr>
        <w:t>7</w:t>
      </w:r>
      <w:r w:rsidR="001B70BD" w:rsidRPr="005F05AB">
        <w:rPr>
          <w:rFonts w:ascii="Times New Roman" w:hAnsi="Times New Roman"/>
          <w:sz w:val="24"/>
          <w:szCs w:val="24"/>
        </w:rPr>
        <w:t xml:space="preserve">. Izpildītājs atbilst Pašvaldības vēlēšanu komisiju un vēlēšanu iecirkņu komisiju likuma 6. </w:t>
      </w:r>
      <w:r w:rsidR="001B70BD">
        <w:rPr>
          <w:rFonts w:ascii="Times New Roman" w:hAnsi="Times New Roman"/>
          <w:sz w:val="24"/>
          <w:szCs w:val="24"/>
        </w:rPr>
        <w:t>un 22. </w:t>
      </w:r>
      <w:r w:rsidR="001B70BD" w:rsidRPr="005F05AB">
        <w:rPr>
          <w:rFonts w:ascii="Times New Roman" w:hAnsi="Times New Roman"/>
          <w:sz w:val="24"/>
          <w:szCs w:val="24"/>
        </w:rPr>
        <w:t xml:space="preserve">pantā noteiktajām prasībām un pilda uzdevumus, pamatojoties uz uzņēmuma līgumu, kas noslēgts starp viņu un attiecīgās pašvaldības vēlēšanu komisijas priekšsēdētāju. Uzņēmuma līgumā ir noteiktas viņa tiesības un pienākumi, kā arī atlīdzība. Izpildītājam var uzdot veikt jebkuru vēlēšanu iecirkņa komisijas locekļa amata pienākumu, kas saistīts ar balsošanas procesa un balsu skaitīšanas nodrošināšanu, izņemot piedalīšanos lēmumu </w:t>
      </w:r>
      <w:r w:rsidR="001B70BD" w:rsidRPr="005F05AB">
        <w:rPr>
          <w:rFonts w:ascii="Times New Roman" w:hAnsi="Times New Roman"/>
          <w:sz w:val="24"/>
          <w:szCs w:val="24"/>
        </w:rPr>
        <w:lastRenderedPageBreak/>
        <w:t xml:space="preserve">pieņemšanā un komisijas priekšsēdētāja vai sekretāra aizvietošanu. Izpildītājs atbild par </w:t>
      </w:r>
      <w:r w:rsidR="00D43E0A" w:rsidRPr="005F05AB">
        <w:rPr>
          <w:rFonts w:ascii="Times New Roman" w:hAnsi="Times New Roman"/>
          <w:sz w:val="24"/>
          <w:szCs w:val="24"/>
        </w:rPr>
        <w:t xml:space="preserve">precīzu un savlaicīgu </w:t>
      </w:r>
      <w:r w:rsidR="001B70BD" w:rsidRPr="005F05AB">
        <w:rPr>
          <w:rFonts w:ascii="Times New Roman" w:hAnsi="Times New Roman"/>
          <w:sz w:val="24"/>
          <w:szCs w:val="24"/>
        </w:rPr>
        <w:t>vēlēšanu iecirkņa komisijas priekšsēdētāja uzdoto uzdevumu izpildi.</w:t>
      </w:r>
    </w:p>
    <w:p w14:paraId="55EB0E6C" w14:textId="77777777" w:rsidR="001B70BD" w:rsidRPr="005F05AB" w:rsidRDefault="001B70BD" w:rsidP="001B70BD">
      <w:pPr>
        <w:spacing w:after="0" w:line="240" w:lineRule="auto"/>
        <w:ind w:firstLine="709"/>
        <w:contextualSpacing/>
        <w:jc w:val="both"/>
        <w:rPr>
          <w:rFonts w:ascii="Times New Roman" w:hAnsi="Times New Roman"/>
          <w:sz w:val="24"/>
          <w:szCs w:val="24"/>
        </w:rPr>
      </w:pPr>
    </w:p>
    <w:p w14:paraId="35953B2C" w14:textId="0416B749" w:rsidR="001B70BD" w:rsidRPr="005F05AB" w:rsidRDefault="00064330" w:rsidP="001B70BD">
      <w:pPr>
        <w:spacing w:after="0" w:line="240" w:lineRule="auto"/>
        <w:ind w:firstLine="709"/>
        <w:contextualSpacing/>
        <w:jc w:val="both"/>
        <w:rPr>
          <w:rFonts w:ascii="Times New Roman" w:hAnsi="Times New Roman"/>
          <w:sz w:val="24"/>
          <w:szCs w:val="24"/>
        </w:rPr>
      </w:pPr>
      <w:r>
        <w:rPr>
          <w:rFonts w:ascii="Times New Roman" w:hAnsi="Times New Roman"/>
          <w:sz w:val="24"/>
          <w:szCs w:val="24"/>
        </w:rPr>
        <w:t>8</w:t>
      </w:r>
      <w:r w:rsidR="001B70BD" w:rsidRPr="005F05AB">
        <w:rPr>
          <w:rFonts w:ascii="Times New Roman" w:hAnsi="Times New Roman"/>
          <w:sz w:val="24"/>
          <w:szCs w:val="24"/>
        </w:rPr>
        <w:t xml:space="preserve">. Vēlēšanu iecirkņa komisijas locekļiem un izpildītājiem aizliegts </w:t>
      </w:r>
      <w:r w:rsidR="009B3B20" w:rsidRPr="005F05AB">
        <w:rPr>
          <w:rFonts w:ascii="Times New Roman" w:hAnsi="Times New Roman"/>
          <w:sz w:val="24"/>
          <w:szCs w:val="24"/>
        </w:rPr>
        <w:t xml:space="preserve">vēlēšanu telpās un tuvāk par 50 metriem no ieejas ēkā, kurā atrodas vēlēšanu iecirknis, </w:t>
      </w:r>
      <w:r w:rsidR="001B70BD" w:rsidRPr="005F05AB">
        <w:rPr>
          <w:rFonts w:ascii="Times New Roman" w:hAnsi="Times New Roman"/>
          <w:sz w:val="24"/>
          <w:szCs w:val="24"/>
        </w:rPr>
        <w:t>aģitēt par vai pret kādu deputāta kandidātu vai kandidātu sarakstu.</w:t>
      </w:r>
    </w:p>
    <w:p w14:paraId="390BDD14" w14:textId="77777777" w:rsidR="001B70BD" w:rsidRPr="005F05AB" w:rsidRDefault="001B70BD" w:rsidP="001B70BD">
      <w:pPr>
        <w:spacing w:after="0" w:line="240" w:lineRule="auto"/>
        <w:ind w:firstLine="720"/>
        <w:contextualSpacing/>
      </w:pPr>
    </w:p>
    <w:p w14:paraId="172D16CB" w14:textId="77777777" w:rsidR="001B70BD" w:rsidRPr="005F05AB" w:rsidRDefault="001B70BD" w:rsidP="001B70BD">
      <w:pPr>
        <w:pStyle w:val="Heading1"/>
        <w:contextualSpacing/>
        <w:jc w:val="center"/>
        <w:rPr>
          <w:b w:val="0"/>
          <w:bCs/>
          <w:szCs w:val="24"/>
        </w:rPr>
      </w:pPr>
      <w:r w:rsidRPr="005F05AB">
        <w:rPr>
          <w:bCs/>
          <w:szCs w:val="24"/>
        </w:rPr>
        <w:t>IV. Vēlēšanu materiālu saņemšana un uzglabāšana</w:t>
      </w:r>
    </w:p>
    <w:p w14:paraId="37D02B02" w14:textId="77777777" w:rsidR="001B70BD" w:rsidRPr="005F05AB" w:rsidRDefault="001B70BD" w:rsidP="001B70BD">
      <w:pPr>
        <w:spacing w:after="0" w:line="240" w:lineRule="auto"/>
        <w:contextualSpacing/>
      </w:pPr>
    </w:p>
    <w:p w14:paraId="480ECD95" w14:textId="2C39D0DF" w:rsidR="001B70BD" w:rsidRPr="005F05AB" w:rsidRDefault="002F029E" w:rsidP="00712CDF">
      <w:pPr>
        <w:pStyle w:val="ListParagraph"/>
        <w:spacing w:after="0" w:line="240" w:lineRule="auto"/>
        <w:ind w:left="0" w:firstLine="709"/>
        <w:jc w:val="both"/>
        <w:rPr>
          <w:rFonts w:ascii="Times New Roman" w:hAnsi="Times New Roman"/>
          <w:sz w:val="24"/>
          <w:szCs w:val="24"/>
        </w:rPr>
      </w:pPr>
      <w:r>
        <w:rPr>
          <w:rFonts w:ascii="Times New Roman" w:hAnsi="Times New Roman"/>
          <w:sz w:val="24"/>
          <w:szCs w:val="24"/>
        </w:rPr>
        <w:t>9</w:t>
      </w:r>
      <w:r w:rsidR="001B70BD" w:rsidRPr="005F05AB">
        <w:rPr>
          <w:rFonts w:ascii="Times New Roman" w:hAnsi="Times New Roman"/>
          <w:sz w:val="24"/>
          <w:szCs w:val="24"/>
        </w:rPr>
        <w:t>. Pašvaldības vēlēšanu komisija:</w:t>
      </w:r>
    </w:p>
    <w:p w14:paraId="7AF1AF82" w14:textId="76D91725" w:rsidR="001B70BD" w:rsidRPr="005F05AB" w:rsidRDefault="002F029E" w:rsidP="001B70BD">
      <w:pPr>
        <w:spacing w:after="0" w:line="240" w:lineRule="auto"/>
        <w:ind w:firstLine="709"/>
        <w:contextualSpacing/>
        <w:jc w:val="both"/>
        <w:rPr>
          <w:rFonts w:ascii="Times New Roman" w:hAnsi="Times New Roman"/>
          <w:sz w:val="24"/>
          <w:szCs w:val="24"/>
        </w:rPr>
      </w:pPr>
      <w:r>
        <w:rPr>
          <w:rFonts w:ascii="Times New Roman" w:hAnsi="Times New Roman"/>
          <w:sz w:val="24"/>
          <w:szCs w:val="24"/>
        </w:rPr>
        <w:t>9</w:t>
      </w:r>
      <w:r w:rsidR="001B70BD" w:rsidRPr="005F05AB">
        <w:rPr>
          <w:rFonts w:ascii="Times New Roman" w:hAnsi="Times New Roman"/>
          <w:sz w:val="24"/>
          <w:szCs w:val="24"/>
        </w:rPr>
        <w:t>.1. saņem vēlēšanu materiālus (</w:t>
      </w:r>
      <w:r w:rsidR="0032290D">
        <w:rPr>
          <w:rFonts w:ascii="Times New Roman" w:hAnsi="Times New Roman"/>
          <w:sz w:val="24"/>
          <w:szCs w:val="24"/>
        </w:rPr>
        <w:t xml:space="preserve">vēlēšanu zīmes, </w:t>
      </w:r>
      <w:r w:rsidR="001B70BD" w:rsidRPr="005F05AB">
        <w:rPr>
          <w:rFonts w:ascii="Times New Roman" w:hAnsi="Times New Roman"/>
          <w:sz w:val="24"/>
          <w:szCs w:val="24"/>
        </w:rPr>
        <w:t>vēlēšanu aploksnes, reģistrācijas aploksnes, balsotāju sarakstus, vēlēšanu kastes, vēlēšanu iecirkņa komisij</w:t>
      </w:r>
      <w:r w:rsidR="00D43E0A">
        <w:rPr>
          <w:rFonts w:ascii="Times New Roman" w:hAnsi="Times New Roman"/>
          <w:sz w:val="24"/>
          <w:szCs w:val="24"/>
        </w:rPr>
        <w:t>as</w:t>
      </w:r>
      <w:r w:rsidR="001B70BD" w:rsidRPr="005F05AB">
        <w:rPr>
          <w:rFonts w:ascii="Times New Roman" w:hAnsi="Times New Roman"/>
          <w:sz w:val="24"/>
          <w:szCs w:val="24"/>
        </w:rPr>
        <w:t xml:space="preserve"> locekļ</w:t>
      </w:r>
      <w:r w:rsidR="00D43E0A">
        <w:rPr>
          <w:rFonts w:ascii="Times New Roman" w:hAnsi="Times New Roman"/>
          <w:sz w:val="24"/>
          <w:szCs w:val="24"/>
        </w:rPr>
        <w:t>a</w:t>
      </w:r>
      <w:r w:rsidR="001B70BD" w:rsidRPr="005F05AB">
        <w:rPr>
          <w:rFonts w:ascii="Times New Roman" w:hAnsi="Times New Roman"/>
          <w:sz w:val="24"/>
          <w:szCs w:val="24"/>
        </w:rPr>
        <w:t xml:space="preserve"> apliecības, plakātus, informatīvos materiālus, caurlaides u.c.) Centrālās vēlēšanu komisijas organizētā kārtībā;</w:t>
      </w:r>
    </w:p>
    <w:p w14:paraId="24E6FB06" w14:textId="1AAA1FC5" w:rsidR="001B70BD" w:rsidRPr="005F05AB" w:rsidRDefault="002F029E" w:rsidP="001B70BD">
      <w:pPr>
        <w:spacing w:after="0" w:line="240" w:lineRule="auto"/>
        <w:ind w:firstLine="709"/>
        <w:contextualSpacing/>
        <w:jc w:val="both"/>
        <w:rPr>
          <w:rFonts w:ascii="Times New Roman" w:hAnsi="Times New Roman"/>
          <w:sz w:val="24"/>
          <w:szCs w:val="24"/>
        </w:rPr>
      </w:pPr>
      <w:r>
        <w:rPr>
          <w:rFonts w:ascii="Times New Roman" w:hAnsi="Times New Roman"/>
          <w:sz w:val="24"/>
          <w:szCs w:val="24"/>
        </w:rPr>
        <w:t>9</w:t>
      </w:r>
      <w:r w:rsidR="001B70BD" w:rsidRPr="005F05AB">
        <w:rPr>
          <w:rFonts w:ascii="Times New Roman" w:hAnsi="Times New Roman"/>
          <w:sz w:val="24"/>
          <w:szCs w:val="24"/>
        </w:rPr>
        <w:t xml:space="preserve">.2. nodod nepieciešamos vēlēšanu materiālus katram vēlēšanu iecirknim, atstājot rezervē daļu vēlēšanu aplokšņu </w:t>
      </w:r>
      <w:r w:rsidR="00F85C85">
        <w:rPr>
          <w:rFonts w:ascii="Times New Roman" w:hAnsi="Times New Roman"/>
          <w:sz w:val="24"/>
          <w:szCs w:val="24"/>
        </w:rPr>
        <w:t xml:space="preserve">un citu vēlēšanu materiālu </w:t>
      </w:r>
      <w:r w:rsidR="001B70BD" w:rsidRPr="005F05AB">
        <w:rPr>
          <w:rFonts w:ascii="Times New Roman" w:hAnsi="Times New Roman"/>
          <w:sz w:val="24"/>
          <w:szCs w:val="24"/>
        </w:rPr>
        <w:t>neparedzētiem gadījumiem;</w:t>
      </w:r>
    </w:p>
    <w:p w14:paraId="4C38E521" w14:textId="1EB1DAFB" w:rsidR="001B70BD" w:rsidRPr="005F05AB" w:rsidRDefault="002F029E" w:rsidP="001B70BD">
      <w:pPr>
        <w:spacing w:after="0" w:line="240" w:lineRule="auto"/>
        <w:ind w:firstLine="709"/>
        <w:contextualSpacing/>
        <w:jc w:val="both"/>
        <w:rPr>
          <w:rFonts w:ascii="Times New Roman" w:hAnsi="Times New Roman"/>
          <w:sz w:val="24"/>
          <w:szCs w:val="24"/>
        </w:rPr>
      </w:pPr>
      <w:r>
        <w:rPr>
          <w:rFonts w:ascii="Times New Roman" w:hAnsi="Times New Roman"/>
          <w:sz w:val="24"/>
          <w:szCs w:val="24"/>
        </w:rPr>
        <w:t>9</w:t>
      </w:r>
      <w:r w:rsidR="001B70BD" w:rsidRPr="005F05AB">
        <w:rPr>
          <w:rFonts w:ascii="Times New Roman" w:hAnsi="Times New Roman"/>
          <w:sz w:val="24"/>
          <w:szCs w:val="24"/>
        </w:rPr>
        <w:t>.3. nodrošina vēlēšanu materiālu</w:t>
      </w:r>
      <w:r w:rsidR="00326024">
        <w:rPr>
          <w:rFonts w:ascii="Times New Roman" w:hAnsi="Times New Roman"/>
          <w:sz w:val="24"/>
          <w:szCs w:val="24"/>
        </w:rPr>
        <w:t xml:space="preserve"> </w:t>
      </w:r>
      <w:r w:rsidR="001B70BD" w:rsidRPr="005F05AB">
        <w:rPr>
          <w:rFonts w:ascii="Times New Roman" w:hAnsi="Times New Roman"/>
          <w:sz w:val="24"/>
          <w:szCs w:val="24"/>
        </w:rPr>
        <w:t>uzglabāšanu drošā un slēdzamā telpā līdz to nodošanai vēlēšanu iecirknim un pēc balsošanas beigām no vēlēšanu iecirkņiem saņemto vēlēšanu materiālu uzglabāšanu drošā un slēdzamā telpā līdz Centrālās vēlēšanu komisijas priekšsēdētāja rīkojumā par vēlēšanu materiālu iznīcināšanu noteiktajam datumam.</w:t>
      </w:r>
    </w:p>
    <w:p w14:paraId="3DBAF58F" w14:textId="77777777" w:rsidR="001B70BD" w:rsidRPr="005F05AB" w:rsidRDefault="001B70BD" w:rsidP="001B70BD">
      <w:pPr>
        <w:spacing w:after="0" w:line="240" w:lineRule="auto"/>
        <w:ind w:firstLine="709"/>
        <w:contextualSpacing/>
        <w:jc w:val="both"/>
        <w:rPr>
          <w:rFonts w:ascii="Times New Roman" w:hAnsi="Times New Roman"/>
          <w:sz w:val="24"/>
          <w:szCs w:val="24"/>
        </w:rPr>
      </w:pPr>
    </w:p>
    <w:p w14:paraId="486B4F3B" w14:textId="06AEC7D9" w:rsidR="001B70BD" w:rsidRPr="005F05AB" w:rsidRDefault="001B70BD" w:rsidP="001B70BD">
      <w:pPr>
        <w:spacing w:after="0" w:line="240" w:lineRule="auto"/>
        <w:ind w:firstLine="709"/>
        <w:contextualSpacing/>
        <w:jc w:val="both"/>
        <w:rPr>
          <w:rFonts w:ascii="Times New Roman" w:hAnsi="Times New Roman"/>
          <w:sz w:val="24"/>
          <w:szCs w:val="24"/>
        </w:rPr>
      </w:pPr>
      <w:r w:rsidRPr="005F05AB">
        <w:rPr>
          <w:rFonts w:ascii="Times New Roman" w:hAnsi="Times New Roman"/>
          <w:sz w:val="24"/>
          <w:szCs w:val="24"/>
        </w:rPr>
        <w:t>1</w:t>
      </w:r>
      <w:r w:rsidR="002F029E">
        <w:rPr>
          <w:rFonts w:ascii="Times New Roman" w:hAnsi="Times New Roman"/>
          <w:sz w:val="24"/>
          <w:szCs w:val="24"/>
        </w:rPr>
        <w:t>0</w:t>
      </w:r>
      <w:r w:rsidRPr="005F05AB">
        <w:rPr>
          <w:rFonts w:ascii="Times New Roman" w:hAnsi="Times New Roman"/>
          <w:sz w:val="24"/>
          <w:szCs w:val="24"/>
        </w:rPr>
        <w:t>. Vēlēšanu iecirkņa komisija:</w:t>
      </w:r>
    </w:p>
    <w:p w14:paraId="57CB73EE" w14:textId="72AA977B" w:rsidR="001B70BD" w:rsidRPr="005F05AB" w:rsidRDefault="001B70BD" w:rsidP="001B70BD">
      <w:pPr>
        <w:spacing w:after="0" w:line="240" w:lineRule="auto"/>
        <w:ind w:firstLine="709"/>
        <w:contextualSpacing/>
        <w:jc w:val="both"/>
        <w:rPr>
          <w:rFonts w:ascii="Times New Roman" w:hAnsi="Times New Roman"/>
          <w:sz w:val="24"/>
          <w:szCs w:val="24"/>
        </w:rPr>
      </w:pPr>
      <w:r w:rsidRPr="005F05AB">
        <w:rPr>
          <w:rFonts w:ascii="Times New Roman" w:hAnsi="Times New Roman"/>
          <w:sz w:val="24"/>
          <w:szCs w:val="24"/>
        </w:rPr>
        <w:t>1</w:t>
      </w:r>
      <w:r w:rsidR="002F029E">
        <w:rPr>
          <w:rFonts w:ascii="Times New Roman" w:hAnsi="Times New Roman"/>
          <w:sz w:val="24"/>
          <w:szCs w:val="24"/>
        </w:rPr>
        <w:t>0</w:t>
      </w:r>
      <w:r w:rsidRPr="005F05AB">
        <w:rPr>
          <w:rFonts w:ascii="Times New Roman" w:hAnsi="Times New Roman"/>
          <w:sz w:val="24"/>
          <w:szCs w:val="24"/>
        </w:rPr>
        <w:t>.1. saņem materiālus no pašvaldības vēlēšanu komisijas;</w:t>
      </w:r>
    </w:p>
    <w:p w14:paraId="332B6813" w14:textId="3F1D8075" w:rsidR="001B70BD" w:rsidRPr="005F05AB" w:rsidRDefault="001B70BD" w:rsidP="001B70BD">
      <w:pPr>
        <w:spacing w:after="0" w:line="240" w:lineRule="auto"/>
        <w:ind w:firstLine="709"/>
        <w:contextualSpacing/>
        <w:jc w:val="both"/>
        <w:rPr>
          <w:rFonts w:ascii="Times New Roman" w:hAnsi="Times New Roman"/>
          <w:sz w:val="24"/>
          <w:szCs w:val="24"/>
        </w:rPr>
      </w:pPr>
      <w:r w:rsidRPr="005F05AB">
        <w:rPr>
          <w:rFonts w:ascii="Times New Roman" w:hAnsi="Times New Roman"/>
          <w:sz w:val="24"/>
          <w:szCs w:val="24"/>
        </w:rPr>
        <w:t>1</w:t>
      </w:r>
      <w:r w:rsidR="002F029E">
        <w:rPr>
          <w:rFonts w:ascii="Times New Roman" w:hAnsi="Times New Roman"/>
          <w:sz w:val="24"/>
          <w:szCs w:val="24"/>
        </w:rPr>
        <w:t>0</w:t>
      </w:r>
      <w:r w:rsidRPr="005F05AB">
        <w:rPr>
          <w:rFonts w:ascii="Times New Roman" w:hAnsi="Times New Roman"/>
          <w:sz w:val="24"/>
          <w:szCs w:val="24"/>
        </w:rPr>
        <w:t>.2. </w:t>
      </w:r>
      <w:r w:rsidR="00FC13B5" w:rsidRPr="00FC13B5">
        <w:rPr>
          <w:rFonts w:ascii="Times New Roman" w:hAnsi="Times New Roman"/>
          <w:sz w:val="24"/>
          <w:szCs w:val="24"/>
        </w:rPr>
        <w:t xml:space="preserve">trīs darbdienu laikā </w:t>
      </w:r>
      <w:r w:rsidRPr="00FC13B5">
        <w:rPr>
          <w:rFonts w:ascii="Times New Roman" w:hAnsi="Times New Roman"/>
          <w:sz w:val="24"/>
          <w:szCs w:val="24"/>
        </w:rPr>
        <w:t>pēc saņemšanas</w:t>
      </w:r>
      <w:r w:rsidR="00FC13B5" w:rsidRPr="00FC13B5">
        <w:rPr>
          <w:rFonts w:ascii="Times New Roman" w:hAnsi="Times New Roman"/>
          <w:sz w:val="24"/>
          <w:szCs w:val="24"/>
        </w:rPr>
        <w:t xml:space="preserve">, bet ne vēlāk kā dienu pirms </w:t>
      </w:r>
      <w:r w:rsidR="00E71DC3">
        <w:rPr>
          <w:rFonts w:ascii="Times New Roman" w:hAnsi="Times New Roman"/>
          <w:sz w:val="24"/>
          <w:szCs w:val="24"/>
        </w:rPr>
        <w:t xml:space="preserve">pirmās dienas, kad vēlēšanu iecirkņos var nodot balsi glabāšanā, </w:t>
      </w:r>
      <w:r w:rsidRPr="005F05AB">
        <w:rPr>
          <w:rFonts w:ascii="Times New Roman" w:hAnsi="Times New Roman"/>
          <w:sz w:val="24"/>
          <w:szCs w:val="24"/>
        </w:rPr>
        <w:t>apzīmogo vēlēšanu aploksnes ar vēlēšanu iecirkņa komisijas zīmogu un veic šādas darbības:</w:t>
      </w:r>
    </w:p>
    <w:p w14:paraId="234468FC" w14:textId="4DF73487" w:rsidR="001B70BD" w:rsidRPr="005F05AB" w:rsidRDefault="001B70BD" w:rsidP="001B70BD">
      <w:pPr>
        <w:spacing w:after="0" w:line="240" w:lineRule="auto"/>
        <w:ind w:firstLine="709"/>
        <w:contextualSpacing/>
        <w:jc w:val="both"/>
        <w:rPr>
          <w:rFonts w:ascii="Times New Roman" w:hAnsi="Times New Roman"/>
          <w:sz w:val="24"/>
          <w:szCs w:val="24"/>
        </w:rPr>
      </w:pPr>
      <w:r w:rsidRPr="005F05AB">
        <w:rPr>
          <w:rFonts w:ascii="Times New Roman" w:hAnsi="Times New Roman"/>
          <w:sz w:val="24"/>
          <w:szCs w:val="24"/>
        </w:rPr>
        <w:t>1</w:t>
      </w:r>
      <w:r w:rsidR="002F029E">
        <w:rPr>
          <w:rFonts w:ascii="Times New Roman" w:hAnsi="Times New Roman"/>
          <w:sz w:val="24"/>
          <w:szCs w:val="24"/>
        </w:rPr>
        <w:t>0</w:t>
      </w:r>
      <w:r w:rsidRPr="005F05AB">
        <w:rPr>
          <w:rFonts w:ascii="Times New Roman" w:hAnsi="Times New Roman"/>
          <w:sz w:val="24"/>
          <w:szCs w:val="24"/>
        </w:rPr>
        <w:t>.2.1. pārbauda, vai visas vēlēšanu aploksnes ir apzīmogotas;</w:t>
      </w:r>
    </w:p>
    <w:p w14:paraId="127C5B59" w14:textId="641CA278" w:rsidR="001B70BD" w:rsidRPr="005F05AB" w:rsidRDefault="001B70BD" w:rsidP="009D3D6D">
      <w:pPr>
        <w:pStyle w:val="ListParagraph"/>
        <w:spacing w:after="0" w:line="240" w:lineRule="auto"/>
        <w:ind w:left="0" w:firstLine="709"/>
        <w:jc w:val="both"/>
        <w:rPr>
          <w:rFonts w:ascii="Times New Roman" w:hAnsi="Times New Roman"/>
          <w:sz w:val="24"/>
          <w:szCs w:val="24"/>
        </w:rPr>
      </w:pPr>
      <w:r w:rsidRPr="005F05AB">
        <w:rPr>
          <w:rFonts w:ascii="Times New Roman" w:hAnsi="Times New Roman"/>
          <w:sz w:val="24"/>
          <w:szCs w:val="24"/>
        </w:rPr>
        <w:t>1</w:t>
      </w:r>
      <w:r w:rsidR="002F029E">
        <w:rPr>
          <w:rFonts w:ascii="Times New Roman" w:hAnsi="Times New Roman"/>
          <w:sz w:val="24"/>
          <w:szCs w:val="24"/>
        </w:rPr>
        <w:t>0</w:t>
      </w:r>
      <w:r w:rsidRPr="005F05AB">
        <w:rPr>
          <w:rFonts w:ascii="Times New Roman" w:hAnsi="Times New Roman"/>
          <w:sz w:val="24"/>
          <w:szCs w:val="24"/>
        </w:rPr>
        <w:t>.2.2. pārskaita visas vēlēšanu aploksnes;</w:t>
      </w:r>
    </w:p>
    <w:p w14:paraId="47C929F7" w14:textId="285F8054" w:rsidR="001B70BD" w:rsidRPr="005F05AB" w:rsidRDefault="001B70BD" w:rsidP="001B70BD">
      <w:pPr>
        <w:spacing w:after="0" w:line="240" w:lineRule="auto"/>
        <w:ind w:firstLine="709"/>
        <w:contextualSpacing/>
        <w:jc w:val="both"/>
        <w:rPr>
          <w:rFonts w:ascii="Times New Roman" w:hAnsi="Times New Roman"/>
          <w:sz w:val="24"/>
          <w:szCs w:val="24"/>
        </w:rPr>
      </w:pPr>
      <w:r w:rsidRPr="005F05AB">
        <w:rPr>
          <w:rFonts w:ascii="Times New Roman" w:hAnsi="Times New Roman"/>
          <w:sz w:val="24"/>
          <w:szCs w:val="24"/>
        </w:rPr>
        <w:t>1</w:t>
      </w:r>
      <w:r w:rsidR="002F029E">
        <w:rPr>
          <w:rFonts w:ascii="Times New Roman" w:hAnsi="Times New Roman"/>
          <w:sz w:val="24"/>
          <w:szCs w:val="24"/>
        </w:rPr>
        <w:t>0</w:t>
      </w:r>
      <w:r w:rsidRPr="005F05AB">
        <w:rPr>
          <w:rFonts w:ascii="Times New Roman" w:hAnsi="Times New Roman"/>
          <w:sz w:val="24"/>
          <w:szCs w:val="24"/>
        </w:rPr>
        <w:t>.2.3. vēlēšanu aplokšņu pārbaude un pārskaitīšana veicama vismaz divas reizes, un katru reizi to veic cits vēlēšanu iecirkņa komisijas loceklis;</w:t>
      </w:r>
    </w:p>
    <w:p w14:paraId="0B5BD142" w14:textId="6DB30D65" w:rsidR="001B70BD" w:rsidRPr="005F05AB" w:rsidRDefault="001B70BD" w:rsidP="001B70BD">
      <w:pPr>
        <w:spacing w:after="0" w:line="240" w:lineRule="auto"/>
        <w:ind w:firstLine="709"/>
        <w:contextualSpacing/>
        <w:jc w:val="both"/>
        <w:rPr>
          <w:rFonts w:ascii="Times New Roman" w:hAnsi="Times New Roman"/>
          <w:sz w:val="24"/>
          <w:szCs w:val="24"/>
        </w:rPr>
      </w:pPr>
      <w:r w:rsidRPr="005F05AB">
        <w:rPr>
          <w:rFonts w:ascii="Times New Roman" w:hAnsi="Times New Roman"/>
          <w:sz w:val="24"/>
          <w:szCs w:val="24"/>
        </w:rPr>
        <w:t>1</w:t>
      </w:r>
      <w:r w:rsidR="002F029E">
        <w:rPr>
          <w:rFonts w:ascii="Times New Roman" w:hAnsi="Times New Roman"/>
          <w:sz w:val="24"/>
          <w:szCs w:val="24"/>
        </w:rPr>
        <w:t>0</w:t>
      </w:r>
      <w:r w:rsidRPr="005F05AB">
        <w:rPr>
          <w:rFonts w:ascii="Times New Roman" w:hAnsi="Times New Roman"/>
          <w:sz w:val="24"/>
          <w:szCs w:val="24"/>
        </w:rPr>
        <w:t>.3. vēlēšanu gaitas žurnālā ieraksta apzīmogoto vēlēšanu aplokšņu skaitu, vēlēšanu iecirkņa komisijas locekļu vārdus un uzvārdus, kuri tās apzīmogojuši, pārbaudījuši un skaitījuši. Ja vēlēšanu iecirkņa komisija vēlāk saņem papildu vēlēšanu aploksnes, vēlēšanu gaitas žurnālu papildina ar attiecīgo informāciju;</w:t>
      </w:r>
    </w:p>
    <w:p w14:paraId="5C77935D" w14:textId="21F5E7BD" w:rsidR="001B70BD" w:rsidRPr="005F05AB" w:rsidRDefault="001B70BD" w:rsidP="001B70BD">
      <w:pPr>
        <w:spacing w:after="0" w:line="240" w:lineRule="auto"/>
        <w:ind w:firstLine="709"/>
        <w:contextualSpacing/>
        <w:jc w:val="both"/>
        <w:rPr>
          <w:rFonts w:ascii="Times New Roman" w:hAnsi="Times New Roman"/>
          <w:sz w:val="24"/>
          <w:szCs w:val="24"/>
        </w:rPr>
      </w:pPr>
      <w:r w:rsidRPr="005F05AB">
        <w:rPr>
          <w:rFonts w:ascii="Times New Roman" w:hAnsi="Times New Roman"/>
          <w:sz w:val="24"/>
          <w:szCs w:val="24"/>
        </w:rPr>
        <w:t>1</w:t>
      </w:r>
      <w:r w:rsidR="002F029E">
        <w:rPr>
          <w:rFonts w:ascii="Times New Roman" w:hAnsi="Times New Roman"/>
          <w:sz w:val="24"/>
          <w:szCs w:val="24"/>
        </w:rPr>
        <w:t>0</w:t>
      </w:r>
      <w:r w:rsidRPr="005F05AB">
        <w:rPr>
          <w:rFonts w:ascii="Times New Roman" w:hAnsi="Times New Roman"/>
          <w:sz w:val="24"/>
          <w:szCs w:val="24"/>
        </w:rPr>
        <w:t>.4. izvieto informatīvos materiālus vēlēšanu iecirknī un pārējos vēlēšanu materiālus glabā drošā, slēdzamā telpā;</w:t>
      </w:r>
    </w:p>
    <w:p w14:paraId="725D2E13" w14:textId="2368849D" w:rsidR="001B70BD" w:rsidRPr="005F05AB" w:rsidRDefault="001B70BD" w:rsidP="001B70BD">
      <w:pPr>
        <w:spacing w:after="0" w:line="240" w:lineRule="auto"/>
        <w:ind w:firstLine="709"/>
        <w:contextualSpacing/>
        <w:jc w:val="both"/>
        <w:rPr>
          <w:rFonts w:ascii="Times New Roman" w:hAnsi="Times New Roman"/>
          <w:sz w:val="24"/>
          <w:szCs w:val="24"/>
        </w:rPr>
      </w:pPr>
      <w:r w:rsidRPr="005F05AB">
        <w:rPr>
          <w:rFonts w:ascii="Times New Roman" w:hAnsi="Times New Roman"/>
          <w:sz w:val="24"/>
          <w:szCs w:val="24"/>
        </w:rPr>
        <w:t>1</w:t>
      </w:r>
      <w:r w:rsidR="002F029E">
        <w:rPr>
          <w:rFonts w:ascii="Times New Roman" w:hAnsi="Times New Roman"/>
          <w:sz w:val="24"/>
          <w:szCs w:val="24"/>
        </w:rPr>
        <w:t>0</w:t>
      </w:r>
      <w:r w:rsidRPr="005F05AB">
        <w:rPr>
          <w:rFonts w:ascii="Times New Roman" w:hAnsi="Times New Roman"/>
          <w:sz w:val="24"/>
          <w:szCs w:val="24"/>
        </w:rPr>
        <w:t xml:space="preserve">.5. vēlēšanu materiālus iznes ārpus ēkas, kurā atrodas vēlēšanu iecirknis, tikai </w:t>
      </w:r>
      <w:r w:rsidR="009D3D6D">
        <w:rPr>
          <w:rFonts w:ascii="Times New Roman" w:hAnsi="Times New Roman"/>
          <w:sz w:val="24"/>
          <w:szCs w:val="24"/>
        </w:rPr>
        <w:t xml:space="preserve">Saeimas </w:t>
      </w:r>
      <w:r w:rsidRPr="005F05AB">
        <w:rPr>
          <w:rFonts w:ascii="Times New Roman" w:hAnsi="Times New Roman"/>
          <w:sz w:val="24"/>
          <w:szCs w:val="24"/>
        </w:rPr>
        <w:t>vēlēšanu likumā un Centrālās vēlēšanu komisijas noteiktajos gadījumos;</w:t>
      </w:r>
    </w:p>
    <w:p w14:paraId="7BBD8031" w14:textId="4F31B22B" w:rsidR="001B70BD" w:rsidRPr="005F05AB" w:rsidRDefault="001B70BD" w:rsidP="001B70BD">
      <w:pPr>
        <w:spacing w:after="0" w:line="240" w:lineRule="auto"/>
        <w:ind w:firstLine="709"/>
        <w:contextualSpacing/>
        <w:jc w:val="both"/>
        <w:rPr>
          <w:rFonts w:ascii="Times New Roman" w:hAnsi="Times New Roman"/>
          <w:sz w:val="24"/>
          <w:szCs w:val="24"/>
        </w:rPr>
      </w:pPr>
      <w:r w:rsidRPr="005F05AB">
        <w:rPr>
          <w:rFonts w:ascii="Times New Roman" w:hAnsi="Times New Roman"/>
          <w:sz w:val="24"/>
          <w:szCs w:val="24"/>
        </w:rPr>
        <w:t>1</w:t>
      </w:r>
      <w:r w:rsidR="002F029E">
        <w:rPr>
          <w:rFonts w:ascii="Times New Roman" w:hAnsi="Times New Roman"/>
          <w:sz w:val="24"/>
          <w:szCs w:val="24"/>
        </w:rPr>
        <w:t>0</w:t>
      </w:r>
      <w:r w:rsidRPr="005F05AB">
        <w:rPr>
          <w:rFonts w:ascii="Times New Roman" w:hAnsi="Times New Roman"/>
          <w:sz w:val="24"/>
          <w:szCs w:val="24"/>
        </w:rPr>
        <w:t>.6. pēc vēlēšanām nodod atpakaļ pašvaldības vēlēšanu komisijai vēlēšanu materiālus un šādus dokumentus:</w:t>
      </w:r>
    </w:p>
    <w:p w14:paraId="2FEBCA38" w14:textId="7BFEF289" w:rsidR="001B70BD" w:rsidRPr="005F05AB" w:rsidRDefault="001B70BD" w:rsidP="001B70BD">
      <w:pPr>
        <w:spacing w:after="0" w:line="240" w:lineRule="auto"/>
        <w:ind w:firstLine="709"/>
        <w:contextualSpacing/>
        <w:rPr>
          <w:rFonts w:ascii="Times New Roman" w:hAnsi="Times New Roman"/>
          <w:sz w:val="24"/>
          <w:szCs w:val="24"/>
        </w:rPr>
      </w:pPr>
      <w:r w:rsidRPr="005F05AB">
        <w:rPr>
          <w:rFonts w:ascii="Times New Roman" w:hAnsi="Times New Roman"/>
          <w:sz w:val="24"/>
          <w:szCs w:val="24"/>
        </w:rPr>
        <w:t>1</w:t>
      </w:r>
      <w:r w:rsidR="002F029E">
        <w:rPr>
          <w:rFonts w:ascii="Times New Roman" w:hAnsi="Times New Roman"/>
          <w:sz w:val="24"/>
          <w:szCs w:val="24"/>
        </w:rPr>
        <w:t>0</w:t>
      </w:r>
      <w:r w:rsidRPr="005F05AB">
        <w:rPr>
          <w:rFonts w:ascii="Times New Roman" w:hAnsi="Times New Roman"/>
          <w:sz w:val="24"/>
          <w:szCs w:val="24"/>
        </w:rPr>
        <w:t>.6.1. par kandidātu sarakstiem nodotās vēlēšanu zīmes;</w:t>
      </w:r>
    </w:p>
    <w:p w14:paraId="03B987E9" w14:textId="0F888E81" w:rsidR="001B70BD" w:rsidRPr="005F05AB" w:rsidRDefault="001B70BD" w:rsidP="00712CDF">
      <w:pPr>
        <w:pStyle w:val="ListParagraph"/>
        <w:spacing w:after="0" w:line="240" w:lineRule="auto"/>
        <w:ind w:left="0" w:firstLine="709"/>
        <w:rPr>
          <w:rFonts w:ascii="Times New Roman" w:hAnsi="Times New Roman"/>
          <w:sz w:val="24"/>
          <w:szCs w:val="24"/>
        </w:rPr>
      </w:pPr>
      <w:r w:rsidRPr="005F05AB">
        <w:rPr>
          <w:rFonts w:ascii="Times New Roman" w:hAnsi="Times New Roman"/>
          <w:sz w:val="24"/>
          <w:szCs w:val="24"/>
        </w:rPr>
        <w:t>1</w:t>
      </w:r>
      <w:r w:rsidR="002F029E">
        <w:rPr>
          <w:rFonts w:ascii="Times New Roman" w:hAnsi="Times New Roman"/>
          <w:sz w:val="24"/>
          <w:szCs w:val="24"/>
        </w:rPr>
        <w:t>0</w:t>
      </w:r>
      <w:r w:rsidRPr="005F05AB">
        <w:rPr>
          <w:rFonts w:ascii="Times New Roman" w:hAnsi="Times New Roman"/>
          <w:sz w:val="24"/>
          <w:szCs w:val="24"/>
        </w:rPr>
        <w:t>.6.2. nederīgās vēlēšanu zīmes kopā ar aploksnēm;</w:t>
      </w:r>
    </w:p>
    <w:p w14:paraId="7F9FA6A5" w14:textId="2CF17628" w:rsidR="001B70BD" w:rsidRPr="005F05AB" w:rsidRDefault="001B70BD" w:rsidP="00712CDF">
      <w:pPr>
        <w:pStyle w:val="ListParagraph"/>
        <w:spacing w:after="0" w:line="240" w:lineRule="auto"/>
        <w:ind w:left="0" w:firstLine="709"/>
        <w:rPr>
          <w:rFonts w:ascii="Times New Roman" w:hAnsi="Times New Roman"/>
          <w:sz w:val="24"/>
          <w:szCs w:val="24"/>
        </w:rPr>
      </w:pPr>
      <w:r w:rsidRPr="005F05AB">
        <w:rPr>
          <w:rFonts w:ascii="Times New Roman" w:hAnsi="Times New Roman"/>
          <w:sz w:val="24"/>
          <w:szCs w:val="24"/>
        </w:rPr>
        <w:t>1</w:t>
      </w:r>
      <w:r w:rsidR="002F029E">
        <w:rPr>
          <w:rFonts w:ascii="Times New Roman" w:hAnsi="Times New Roman"/>
          <w:sz w:val="24"/>
          <w:szCs w:val="24"/>
        </w:rPr>
        <w:t>0</w:t>
      </w:r>
      <w:r w:rsidRPr="005F05AB">
        <w:rPr>
          <w:rFonts w:ascii="Times New Roman" w:hAnsi="Times New Roman"/>
          <w:sz w:val="24"/>
          <w:szCs w:val="24"/>
        </w:rPr>
        <w:t>.6.3. dzēstās vēlēšanu aploksnes;</w:t>
      </w:r>
    </w:p>
    <w:p w14:paraId="2AC90034" w14:textId="53473CBD" w:rsidR="001B70BD" w:rsidRPr="005F05AB" w:rsidRDefault="001B70BD" w:rsidP="00712CDF">
      <w:pPr>
        <w:pStyle w:val="ListParagraph"/>
        <w:spacing w:after="0" w:line="240" w:lineRule="auto"/>
        <w:ind w:left="0" w:firstLine="709"/>
        <w:rPr>
          <w:rFonts w:ascii="Times New Roman" w:hAnsi="Times New Roman"/>
          <w:sz w:val="24"/>
          <w:szCs w:val="24"/>
        </w:rPr>
      </w:pPr>
      <w:r w:rsidRPr="005F05AB">
        <w:rPr>
          <w:rFonts w:ascii="Times New Roman" w:hAnsi="Times New Roman"/>
          <w:sz w:val="24"/>
          <w:szCs w:val="24"/>
        </w:rPr>
        <w:t>1</w:t>
      </w:r>
      <w:r w:rsidR="002F029E">
        <w:rPr>
          <w:rFonts w:ascii="Times New Roman" w:hAnsi="Times New Roman"/>
          <w:sz w:val="24"/>
          <w:szCs w:val="24"/>
        </w:rPr>
        <w:t>0</w:t>
      </w:r>
      <w:r w:rsidRPr="005F05AB">
        <w:rPr>
          <w:rFonts w:ascii="Times New Roman" w:hAnsi="Times New Roman"/>
          <w:sz w:val="24"/>
          <w:szCs w:val="24"/>
        </w:rPr>
        <w:t>.6.4. nederīgās (neatvērtās) reģistrācijas aploksnes;</w:t>
      </w:r>
    </w:p>
    <w:p w14:paraId="7C1992E5" w14:textId="5255E980" w:rsidR="001B70BD" w:rsidRPr="005F05AB" w:rsidRDefault="001B70BD" w:rsidP="00712CDF">
      <w:pPr>
        <w:pStyle w:val="ListParagraph"/>
        <w:spacing w:after="0" w:line="240" w:lineRule="auto"/>
        <w:ind w:left="0" w:firstLine="709"/>
        <w:rPr>
          <w:rFonts w:ascii="Times New Roman" w:hAnsi="Times New Roman"/>
          <w:sz w:val="24"/>
          <w:szCs w:val="24"/>
        </w:rPr>
      </w:pPr>
      <w:r w:rsidRPr="005F05AB">
        <w:rPr>
          <w:rFonts w:ascii="Times New Roman" w:hAnsi="Times New Roman"/>
          <w:sz w:val="24"/>
          <w:szCs w:val="24"/>
        </w:rPr>
        <w:t>1</w:t>
      </w:r>
      <w:r w:rsidR="002F029E">
        <w:rPr>
          <w:rFonts w:ascii="Times New Roman" w:hAnsi="Times New Roman"/>
          <w:sz w:val="24"/>
          <w:szCs w:val="24"/>
        </w:rPr>
        <w:t>0</w:t>
      </w:r>
      <w:r w:rsidRPr="005F05AB">
        <w:rPr>
          <w:rFonts w:ascii="Times New Roman" w:hAnsi="Times New Roman"/>
          <w:sz w:val="24"/>
          <w:szCs w:val="24"/>
        </w:rPr>
        <w:t>.6.5. balsotāju sarakstus;</w:t>
      </w:r>
    </w:p>
    <w:p w14:paraId="7C254A62" w14:textId="22991AEE" w:rsidR="001B70BD" w:rsidRPr="005F05AB" w:rsidRDefault="001B70BD" w:rsidP="00712CDF">
      <w:pPr>
        <w:pStyle w:val="ListParagraph"/>
        <w:spacing w:after="0" w:line="240" w:lineRule="auto"/>
        <w:ind w:left="0" w:firstLine="709"/>
        <w:rPr>
          <w:rFonts w:ascii="Times New Roman" w:hAnsi="Times New Roman"/>
          <w:sz w:val="24"/>
          <w:szCs w:val="24"/>
        </w:rPr>
      </w:pPr>
      <w:r w:rsidRPr="005F05AB">
        <w:rPr>
          <w:rFonts w:ascii="Times New Roman" w:hAnsi="Times New Roman"/>
          <w:sz w:val="24"/>
          <w:szCs w:val="24"/>
        </w:rPr>
        <w:t>1</w:t>
      </w:r>
      <w:r w:rsidR="002F029E">
        <w:rPr>
          <w:rFonts w:ascii="Times New Roman" w:hAnsi="Times New Roman"/>
          <w:sz w:val="24"/>
          <w:szCs w:val="24"/>
        </w:rPr>
        <w:t>0</w:t>
      </w:r>
      <w:r w:rsidRPr="005F05AB">
        <w:rPr>
          <w:rFonts w:ascii="Times New Roman" w:hAnsi="Times New Roman"/>
          <w:sz w:val="24"/>
          <w:szCs w:val="24"/>
        </w:rPr>
        <w:t>.6.6. vēlētāju iesniegumus par balsošanas organizēšanu vēlētāja atrašanās vietā;</w:t>
      </w:r>
    </w:p>
    <w:p w14:paraId="3DA380B8" w14:textId="4755FE0B" w:rsidR="001B70BD" w:rsidRPr="005F05AB" w:rsidRDefault="001B70BD" w:rsidP="00712CDF">
      <w:pPr>
        <w:pStyle w:val="ListParagraph"/>
        <w:spacing w:after="0" w:line="240" w:lineRule="auto"/>
        <w:ind w:left="0" w:firstLine="709"/>
        <w:rPr>
          <w:rFonts w:ascii="Times New Roman" w:hAnsi="Times New Roman"/>
          <w:sz w:val="24"/>
          <w:szCs w:val="24"/>
        </w:rPr>
      </w:pPr>
      <w:r w:rsidRPr="005F05AB">
        <w:rPr>
          <w:rFonts w:ascii="Times New Roman" w:hAnsi="Times New Roman"/>
          <w:sz w:val="24"/>
          <w:szCs w:val="24"/>
        </w:rPr>
        <w:t>1</w:t>
      </w:r>
      <w:r w:rsidR="002F029E">
        <w:rPr>
          <w:rFonts w:ascii="Times New Roman" w:hAnsi="Times New Roman"/>
          <w:sz w:val="24"/>
          <w:szCs w:val="24"/>
        </w:rPr>
        <w:t>0</w:t>
      </w:r>
      <w:r w:rsidRPr="005F05AB">
        <w:rPr>
          <w:rFonts w:ascii="Times New Roman" w:hAnsi="Times New Roman"/>
          <w:sz w:val="24"/>
          <w:szCs w:val="24"/>
        </w:rPr>
        <w:t>.6.7. saņemtās sūdzības;</w:t>
      </w:r>
    </w:p>
    <w:p w14:paraId="448DFB12" w14:textId="15448C37" w:rsidR="001B70BD" w:rsidRPr="005F05AB" w:rsidRDefault="001B70BD" w:rsidP="001B70BD">
      <w:pPr>
        <w:spacing w:after="0" w:line="240" w:lineRule="auto"/>
        <w:ind w:firstLine="709"/>
        <w:contextualSpacing/>
        <w:rPr>
          <w:rFonts w:ascii="Times New Roman" w:hAnsi="Times New Roman"/>
          <w:sz w:val="24"/>
          <w:szCs w:val="24"/>
        </w:rPr>
      </w:pPr>
      <w:r w:rsidRPr="005F05AB">
        <w:rPr>
          <w:rFonts w:ascii="Times New Roman" w:hAnsi="Times New Roman"/>
          <w:sz w:val="24"/>
          <w:szCs w:val="24"/>
        </w:rPr>
        <w:t>1</w:t>
      </w:r>
      <w:r w:rsidR="002F029E">
        <w:rPr>
          <w:rFonts w:ascii="Times New Roman" w:hAnsi="Times New Roman"/>
          <w:sz w:val="24"/>
          <w:szCs w:val="24"/>
        </w:rPr>
        <w:t>0</w:t>
      </w:r>
      <w:r w:rsidRPr="005F05AB">
        <w:rPr>
          <w:rFonts w:ascii="Times New Roman" w:hAnsi="Times New Roman"/>
          <w:sz w:val="24"/>
          <w:szCs w:val="24"/>
        </w:rPr>
        <w:t>.6.8. </w:t>
      </w:r>
      <w:r w:rsidRPr="002E3F12">
        <w:rPr>
          <w:rFonts w:ascii="Times New Roman" w:hAnsi="Times New Roman"/>
          <w:sz w:val="24"/>
          <w:szCs w:val="24"/>
        </w:rPr>
        <w:t>izmantotās reģistrācijas aploksnes;</w:t>
      </w:r>
    </w:p>
    <w:p w14:paraId="15E5AE6B" w14:textId="4125248B" w:rsidR="001B70BD" w:rsidRPr="005F05AB" w:rsidRDefault="001B70BD" w:rsidP="001B70BD">
      <w:pPr>
        <w:spacing w:after="0" w:line="240" w:lineRule="auto"/>
        <w:ind w:firstLine="709"/>
        <w:contextualSpacing/>
        <w:rPr>
          <w:rFonts w:ascii="Times New Roman" w:hAnsi="Times New Roman"/>
          <w:sz w:val="24"/>
          <w:szCs w:val="24"/>
        </w:rPr>
      </w:pPr>
      <w:r w:rsidRPr="005F05AB">
        <w:rPr>
          <w:rFonts w:ascii="Times New Roman" w:hAnsi="Times New Roman"/>
          <w:sz w:val="24"/>
          <w:szCs w:val="24"/>
        </w:rPr>
        <w:t>1</w:t>
      </w:r>
      <w:r w:rsidR="002F029E">
        <w:rPr>
          <w:rFonts w:ascii="Times New Roman" w:hAnsi="Times New Roman"/>
          <w:sz w:val="24"/>
          <w:szCs w:val="24"/>
        </w:rPr>
        <w:t>0</w:t>
      </w:r>
      <w:r w:rsidRPr="005F05AB">
        <w:rPr>
          <w:rFonts w:ascii="Times New Roman" w:hAnsi="Times New Roman"/>
          <w:sz w:val="24"/>
          <w:szCs w:val="24"/>
        </w:rPr>
        <w:t>.6.9. neizmantotās reģistrācijas aploksnes</w:t>
      </w:r>
      <w:r w:rsidR="002F029E">
        <w:rPr>
          <w:rFonts w:ascii="Times New Roman" w:hAnsi="Times New Roman"/>
          <w:sz w:val="24"/>
          <w:szCs w:val="24"/>
        </w:rPr>
        <w:t>.</w:t>
      </w:r>
    </w:p>
    <w:p w14:paraId="4F54B9F3" w14:textId="5D88E946" w:rsidR="00E46D35" w:rsidRDefault="00E46D35">
      <w:pPr>
        <w:spacing w:after="0" w:line="240" w:lineRule="auto"/>
        <w:rPr>
          <w:rFonts w:ascii="Times New Roman" w:hAnsi="Times New Roman"/>
          <w:b/>
          <w:bCs/>
          <w:sz w:val="24"/>
          <w:szCs w:val="24"/>
        </w:rPr>
      </w:pPr>
      <w:r>
        <w:rPr>
          <w:rFonts w:ascii="Times New Roman" w:hAnsi="Times New Roman"/>
          <w:b/>
          <w:bCs/>
          <w:sz w:val="24"/>
          <w:szCs w:val="24"/>
        </w:rPr>
        <w:br w:type="page"/>
      </w:r>
    </w:p>
    <w:p w14:paraId="006E796C" w14:textId="77777777" w:rsidR="001B70BD" w:rsidRPr="005F05AB" w:rsidRDefault="001B70BD" w:rsidP="001B70BD">
      <w:pPr>
        <w:keepNext/>
        <w:spacing w:after="0" w:line="240" w:lineRule="auto"/>
        <w:contextualSpacing/>
        <w:jc w:val="center"/>
        <w:rPr>
          <w:rFonts w:ascii="Times New Roman" w:hAnsi="Times New Roman"/>
          <w:b/>
          <w:bCs/>
          <w:sz w:val="24"/>
          <w:szCs w:val="24"/>
        </w:rPr>
      </w:pPr>
      <w:r w:rsidRPr="005F05AB">
        <w:rPr>
          <w:rFonts w:ascii="Times New Roman" w:hAnsi="Times New Roman"/>
          <w:b/>
          <w:bCs/>
          <w:sz w:val="24"/>
          <w:szCs w:val="24"/>
        </w:rPr>
        <w:lastRenderedPageBreak/>
        <w:t>V. Vēlēšanu iecirkņa darbs pirms vēlēšanu dienas</w:t>
      </w:r>
    </w:p>
    <w:p w14:paraId="2934C50E" w14:textId="77777777" w:rsidR="001B70BD" w:rsidRPr="005F05AB" w:rsidRDefault="001B70BD" w:rsidP="001B70BD">
      <w:pPr>
        <w:spacing w:after="0" w:line="240" w:lineRule="auto"/>
        <w:ind w:firstLine="720"/>
        <w:contextualSpacing/>
        <w:jc w:val="both"/>
        <w:rPr>
          <w:rFonts w:ascii="Times New Roman" w:hAnsi="Times New Roman"/>
          <w:sz w:val="24"/>
          <w:szCs w:val="24"/>
        </w:rPr>
      </w:pPr>
    </w:p>
    <w:p w14:paraId="2736BAA5" w14:textId="704A6FC8" w:rsidR="00911572" w:rsidRDefault="00911572" w:rsidP="00911572">
      <w:pPr>
        <w:pStyle w:val="ListParagraph"/>
        <w:spacing w:after="0" w:line="240" w:lineRule="auto"/>
        <w:ind w:left="0" w:firstLine="720"/>
        <w:jc w:val="both"/>
        <w:rPr>
          <w:rFonts w:ascii="Times New Roman" w:hAnsi="Times New Roman"/>
          <w:sz w:val="24"/>
          <w:szCs w:val="24"/>
        </w:rPr>
      </w:pPr>
      <w:r>
        <w:rPr>
          <w:rFonts w:ascii="Times New Roman" w:hAnsi="Times New Roman"/>
          <w:sz w:val="24"/>
          <w:szCs w:val="24"/>
        </w:rPr>
        <w:t>1</w:t>
      </w:r>
      <w:r w:rsidR="006315CA">
        <w:rPr>
          <w:rFonts w:ascii="Times New Roman" w:hAnsi="Times New Roman"/>
          <w:sz w:val="24"/>
          <w:szCs w:val="24"/>
        </w:rPr>
        <w:t>1</w:t>
      </w:r>
      <w:r>
        <w:rPr>
          <w:rFonts w:ascii="Times New Roman" w:hAnsi="Times New Roman"/>
          <w:sz w:val="24"/>
          <w:szCs w:val="24"/>
        </w:rPr>
        <w:t>.</w:t>
      </w:r>
      <w:r w:rsidR="00053DD0">
        <w:rPr>
          <w:rFonts w:ascii="Times New Roman" w:hAnsi="Times New Roman"/>
          <w:sz w:val="24"/>
          <w:szCs w:val="24"/>
        </w:rPr>
        <w:t xml:space="preserve"> Visos </w:t>
      </w:r>
      <w:r w:rsidRPr="00911572">
        <w:rPr>
          <w:rFonts w:ascii="Times New Roman" w:hAnsi="Times New Roman"/>
          <w:sz w:val="24"/>
          <w:szCs w:val="24"/>
        </w:rPr>
        <w:t xml:space="preserve">vēlēšanu iecirkņos </w:t>
      </w:r>
      <w:r w:rsidR="00EC4404">
        <w:rPr>
          <w:rFonts w:ascii="Times New Roman" w:hAnsi="Times New Roman"/>
          <w:sz w:val="24"/>
          <w:szCs w:val="24"/>
        </w:rPr>
        <w:t>var nodot</w:t>
      </w:r>
      <w:r w:rsidRPr="00911572">
        <w:rPr>
          <w:rFonts w:ascii="Times New Roman" w:hAnsi="Times New Roman"/>
          <w:sz w:val="24"/>
          <w:szCs w:val="24"/>
        </w:rPr>
        <w:t xml:space="preserve"> </w:t>
      </w:r>
      <w:r w:rsidR="00053DD0">
        <w:rPr>
          <w:rFonts w:ascii="Times New Roman" w:hAnsi="Times New Roman"/>
          <w:sz w:val="24"/>
          <w:szCs w:val="24"/>
        </w:rPr>
        <w:t>balsi glabāšanā</w:t>
      </w:r>
      <w:r w:rsidR="0051446C">
        <w:rPr>
          <w:rFonts w:ascii="Times New Roman" w:hAnsi="Times New Roman"/>
          <w:sz w:val="24"/>
          <w:szCs w:val="24"/>
        </w:rPr>
        <w:t>, sākot ar</w:t>
      </w:r>
      <w:r w:rsidR="00053DD0">
        <w:rPr>
          <w:rFonts w:ascii="Times New Roman" w:hAnsi="Times New Roman"/>
          <w:sz w:val="24"/>
          <w:szCs w:val="24"/>
        </w:rPr>
        <w:t xml:space="preserve"> </w:t>
      </w:r>
      <w:r w:rsidR="0051446C">
        <w:rPr>
          <w:rFonts w:ascii="Times New Roman" w:hAnsi="Times New Roman"/>
          <w:sz w:val="24"/>
          <w:szCs w:val="24"/>
        </w:rPr>
        <w:t>piekto dienu</w:t>
      </w:r>
      <w:r w:rsidRPr="00911572">
        <w:rPr>
          <w:rFonts w:ascii="Times New Roman" w:hAnsi="Times New Roman"/>
          <w:sz w:val="24"/>
          <w:szCs w:val="24"/>
        </w:rPr>
        <w:t xml:space="preserve"> pirms vēlēšanu dienas</w:t>
      </w:r>
      <w:r w:rsidR="00D43E0A">
        <w:rPr>
          <w:rFonts w:ascii="Times New Roman" w:hAnsi="Times New Roman"/>
          <w:sz w:val="24"/>
          <w:szCs w:val="24"/>
        </w:rPr>
        <w:t>,</w:t>
      </w:r>
      <w:r w:rsidRPr="00911572">
        <w:rPr>
          <w:rFonts w:ascii="Times New Roman" w:hAnsi="Times New Roman"/>
          <w:sz w:val="24"/>
          <w:szCs w:val="24"/>
        </w:rPr>
        <w:t xml:space="preserve"> šād</w:t>
      </w:r>
      <w:r w:rsidR="0051446C">
        <w:rPr>
          <w:rFonts w:ascii="Times New Roman" w:hAnsi="Times New Roman"/>
          <w:sz w:val="24"/>
          <w:szCs w:val="24"/>
        </w:rPr>
        <w:t>o</w:t>
      </w:r>
      <w:r w:rsidRPr="00911572">
        <w:rPr>
          <w:rFonts w:ascii="Times New Roman" w:hAnsi="Times New Roman"/>
          <w:sz w:val="24"/>
          <w:szCs w:val="24"/>
        </w:rPr>
        <w:t>s darba laikos:</w:t>
      </w:r>
    </w:p>
    <w:p w14:paraId="268E2288" w14:textId="47380889" w:rsidR="00053DD0" w:rsidRPr="005F05AB" w:rsidRDefault="00053DD0" w:rsidP="00053DD0">
      <w:pPr>
        <w:pStyle w:val="ListParagraph"/>
        <w:spacing w:after="0" w:line="240" w:lineRule="auto"/>
        <w:ind w:left="0" w:firstLine="709"/>
        <w:rPr>
          <w:rFonts w:ascii="Times New Roman" w:eastAsia="Times New Roman" w:hAnsi="Times New Roman"/>
          <w:color w:val="212529"/>
          <w:sz w:val="24"/>
          <w:szCs w:val="24"/>
        </w:rPr>
      </w:pPr>
      <w:r w:rsidRPr="005F05AB">
        <w:rPr>
          <w:rFonts w:ascii="Times New Roman" w:eastAsia="Times New Roman" w:hAnsi="Times New Roman"/>
          <w:color w:val="212529"/>
          <w:sz w:val="24"/>
          <w:szCs w:val="24"/>
        </w:rPr>
        <w:t>1</w:t>
      </w:r>
      <w:r w:rsidR="006315CA">
        <w:rPr>
          <w:rFonts w:ascii="Times New Roman" w:eastAsia="Times New Roman" w:hAnsi="Times New Roman"/>
          <w:color w:val="212529"/>
          <w:sz w:val="24"/>
          <w:szCs w:val="24"/>
        </w:rPr>
        <w:t>1</w:t>
      </w:r>
      <w:r w:rsidRPr="005F05AB">
        <w:rPr>
          <w:rFonts w:ascii="Times New Roman" w:eastAsia="Times New Roman" w:hAnsi="Times New Roman"/>
          <w:color w:val="212529"/>
          <w:sz w:val="24"/>
          <w:szCs w:val="24"/>
        </w:rPr>
        <w:t>.1. pirmdien no pulksten 17.00 līdz 20.00;</w:t>
      </w:r>
    </w:p>
    <w:p w14:paraId="35CF70E8" w14:textId="2E9314B0" w:rsidR="00053DD0" w:rsidRPr="005F05AB" w:rsidRDefault="00053DD0" w:rsidP="00053DD0">
      <w:pPr>
        <w:pStyle w:val="ListParagraph"/>
        <w:spacing w:after="0" w:line="240" w:lineRule="auto"/>
        <w:ind w:left="0" w:firstLine="709"/>
        <w:rPr>
          <w:rFonts w:ascii="Times New Roman" w:eastAsia="Times New Roman" w:hAnsi="Times New Roman"/>
          <w:color w:val="212529"/>
          <w:sz w:val="24"/>
          <w:szCs w:val="24"/>
        </w:rPr>
      </w:pPr>
      <w:r w:rsidRPr="005F05AB">
        <w:rPr>
          <w:rFonts w:ascii="Times New Roman" w:eastAsia="Times New Roman" w:hAnsi="Times New Roman"/>
          <w:color w:val="212529"/>
          <w:sz w:val="24"/>
          <w:szCs w:val="24"/>
        </w:rPr>
        <w:t>1</w:t>
      </w:r>
      <w:r w:rsidR="006315CA">
        <w:rPr>
          <w:rFonts w:ascii="Times New Roman" w:eastAsia="Times New Roman" w:hAnsi="Times New Roman"/>
          <w:color w:val="212529"/>
          <w:sz w:val="24"/>
          <w:szCs w:val="24"/>
        </w:rPr>
        <w:t>1</w:t>
      </w:r>
      <w:r w:rsidRPr="005F05AB">
        <w:rPr>
          <w:rFonts w:ascii="Times New Roman" w:eastAsia="Times New Roman" w:hAnsi="Times New Roman"/>
          <w:color w:val="212529"/>
          <w:sz w:val="24"/>
          <w:szCs w:val="24"/>
        </w:rPr>
        <w:t>.2. otrdien no pulksten 8.00 līdz 11.00;</w:t>
      </w:r>
    </w:p>
    <w:p w14:paraId="722B4247" w14:textId="598481FD" w:rsidR="00053DD0" w:rsidRPr="005F05AB" w:rsidRDefault="00053DD0" w:rsidP="00053DD0">
      <w:pPr>
        <w:pStyle w:val="ListParagraph"/>
        <w:spacing w:after="0" w:line="240" w:lineRule="auto"/>
        <w:ind w:left="0" w:firstLine="709"/>
        <w:rPr>
          <w:rFonts w:ascii="Times New Roman" w:eastAsia="Times New Roman" w:hAnsi="Times New Roman"/>
          <w:color w:val="212529"/>
          <w:sz w:val="24"/>
          <w:szCs w:val="24"/>
        </w:rPr>
      </w:pPr>
      <w:r w:rsidRPr="005F05AB">
        <w:rPr>
          <w:rFonts w:ascii="Times New Roman" w:eastAsia="Times New Roman" w:hAnsi="Times New Roman"/>
          <w:color w:val="212529"/>
          <w:sz w:val="24"/>
          <w:szCs w:val="24"/>
        </w:rPr>
        <w:t>1</w:t>
      </w:r>
      <w:r w:rsidR="006315CA">
        <w:rPr>
          <w:rFonts w:ascii="Times New Roman" w:eastAsia="Times New Roman" w:hAnsi="Times New Roman"/>
          <w:color w:val="212529"/>
          <w:sz w:val="24"/>
          <w:szCs w:val="24"/>
        </w:rPr>
        <w:t>1</w:t>
      </w:r>
      <w:r w:rsidRPr="005F05AB">
        <w:rPr>
          <w:rFonts w:ascii="Times New Roman" w:eastAsia="Times New Roman" w:hAnsi="Times New Roman"/>
          <w:color w:val="212529"/>
          <w:sz w:val="24"/>
          <w:szCs w:val="24"/>
        </w:rPr>
        <w:t>.3. trešdien no pulksten 17.00 līdz 20.00;</w:t>
      </w:r>
    </w:p>
    <w:p w14:paraId="009AA15F" w14:textId="6100B55A" w:rsidR="00053DD0" w:rsidRPr="005F05AB" w:rsidRDefault="00053DD0" w:rsidP="00053DD0">
      <w:pPr>
        <w:pStyle w:val="ListParagraph"/>
        <w:spacing w:after="0" w:line="240" w:lineRule="auto"/>
        <w:ind w:left="0" w:firstLine="709"/>
        <w:rPr>
          <w:rFonts w:ascii="Times New Roman" w:hAnsi="Times New Roman"/>
          <w:sz w:val="24"/>
          <w:szCs w:val="24"/>
        </w:rPr>
      </w:pPr>
      <w:r w:rsidRPr="005F05AB">
        <w:rPr>
          <w:rFonts w:ascii="Times New Roman" w:eastAsia="Times New Roman" w:hAnsi="Times New Roman"/>
          <w:color w:val="212529"/>
          <w:sz w:val="24"/>
          <w:szCs w:val="24"/>
        </w:rPr>
        <w:t>1</w:t>
      </w:r>
      <w:r w:rsidR="006315CA">
        <w:rPr>
          <w:rFonts w:ascii="Times New Roman" w:eastAsia="Times New Roman" w:hAnsi="Times New Roman"/>
          <w:color w:val="212529"/>
          <w:sz w:val="24"/>
          <w:szCs w:val="24"/>
        </w:rPr>
        <w:t>1</w:t>
      </w:r>
      <w:r w:rsidRPr="005F05AB">
        <w:rPr>
          <w:rFonts w:ascii="Times New Roman" w:eastAsia="Times New Roman" w:hAnsi="Times New Roman"/>
          <w:color w:val="212529"/>
          <w:sz w:val="24"/>
          <w:szCs w:val="24"/>
        </w:rPr>
        <w:t>.4. ceturtdien no pulksten 8.00 līdz 11.00;</w:t>
      </w:r>
    </w:p>
    <w:p w14:paraId="472D6B7D" w14:textId="18326299" w:rsidR="00053DD0" w:rsidRDefault="00053DD0" w:rsidP="00053DD0">
      <w:pPr>
        <w:pStyle w:val="ListParagraph"/>
        <w:spacing w:after="0" w:line="240" w:lineRule="auto"/>
        <w:ind w:left="0" w:firstLine="709"/>
        <w:rPr>
          <w:rFonts w:ascii="Times New Roman" w:eastAsia="Times New Roman" w:hAnsi="Times New Roman"/>
          <w:color w:val="212529"/>
          <w:sz w:val="24"/>
          <w:szCs w:val="24"/>
        </w:rPr>
      </w:pPr>
      <w:r w:rsidRPr="005F05AB">
        <w:rPr>
          <w:rFonts w:ascii="Times New Roman" w:eastAsia="Times New Roman" w:hAnsi="Times New Roman"/>
          <w:color w:val="212529"/>
          <w:sz w:val="24"/>
          <w:szCs w:val="24"/>
        </w:rPr>
        <w:t>1</w:t>
      </w:r>
      <w:r w:rsidR="006315CA">
        <w:rPr>
          <w:rFonts w:ascii="Times New Roman" w:eastAsia="Times New Roman" w:hAnsi="Times New Roman"/>
          <w:color w:val="212529"/>
          <w:sz w:val="24"/>
          <w:szCs w:val="24"/>
        </w:rPr>
        <w:t>1</w:t>
      </w:r>
      <w:r w:rsidRPr="005F05AB">
        <w:rPr>
          <w:rFonts w:ascii="Times New Roman" w:eastAsia="Times New Roman" w:hAnsi="Times New Roman"/>
          <w:color w:val="212529"/>
          <w:sz w:val="24"/>
          <w:szCs w:val="24"/>
        </w:rPr>
        <w:t>.5. piektdien no pulksten 12.00 līdz 15.00.</w:t>
      </w:r>
    </w:p>
    <w:p w14:paraId="0C658E3B" w14:textId="77777777" w:rsidR="00053DD0" w:rsidRDefault="00053DD0" w:rsidP="00053DD0">
      <w:pPr>
        <w:pStyle w:val="ListParagraph"/>
        <w:spacing w:after="0" w:line="240" w:lineRule="auto"/>
        <w:ind w:left="0" w:firstLine="709"/>
        <w:rPr>
          <w:rFonts w:ascii="Times New Roman" w:eastAsia="Times New Roman" w:hAnsi="Times New Roman"/>
          <w:color w:val="212529"/>
          <w:sz w:val="24"/>
          <w:szCs w:val="24"/>
        </w:rPr>
      </w:pPr>
    </w:p>
    <w:p w14:paraId="1863C532" w14:textId="0916483B" w:rsidR="00EC4404" w:rsidRPr="00C96708" w:rsidRDefault="00053DD0" w:rsidP="00C96708">
      <w:pPr>
        <w:pStyle w:val="ListParagraph"/>
        <w:spacing w:after="0" w:line="240" w:lineRule="auto"/>
        <w:ind w:left="0" w:firstLine="709"/>
        <w:jc w:val="both"/>
        <w:rPr>
          <w:rFonts w:ascii="Times New Roman" w:hAnsi="Times New Roman"/>
          <w:sz w:val="24"/>
          <w:szCs w:val="24"/>
        </w:rPr>
      </w:pPr>
      <w:r w:rsidRPr="005F05AB">
        <w:rPr>
          <w:rFonts w:ascii="Times New Roman" w:hAnsi="Times New Roman"/>
          <w:sz w:val="24"/>
          <w:szCs w:val="24"/>
        </w:rPr>
        <w:t>1</w:t>
      </w:r>
      <w:r w:rsidR="00237205">
        <w:rPr>
          <w:rFonts w:ascii="Times New Roman" w:hAnsi="Times New Roman"/>
          <w:sz w:val="24"/>
          <w:szCs w:val="24"/>
        </w:rPr>
        <w:t>2</w:t>
      </w:r>
      <w:r w:rsidRPr="005F05AB">
        <w:rPr>
          <w:rFonts w:ascii="Times New Roman" w:hAnsi="Times New Roman"/>
          <w:sz w:val="24"/>
          <w:szCs w:val="24"/>
        </w:rPr>
        <w:t>. </w:t>
      </w:r>
      <w:r w:rsidRPr="00911572">
        <w:rPr>
          <w:rFonts w:ascii="Times New Roman" w:hAnsi="Times New Roman"/>
          <w:sz w:val="24"/>
          <w:szCs w:val="24"/>
        </w:rPr>
        <w:t>Š</w:t>
      </w:r>
      <w:r w:rsidR="000C4223">
        <w:rPr>
          <w:rFonts w:ascii="Times New Roman" w:hAnsi="Times New Roman"/>
          <w:sz w:val="24"/>
          <w:szCs w:val="24"/>
        </w:rPr>
        <w:t>īs instrukcijas 1</w:t>
      </w:r>
      <w:r w:rsidR="00237205">
        <w:rPr>
          <w:rFonts w:ascii="Times New Roman" w:hAnsi="Times New Roman"/>
          <w:sz w:val="24"/>
          <w:szCs w:val="24"/>
        </w:rPr>
        <w:t>1</w:t>
      </w:r>
      <w:r w:rsidR="000C4223">
        <w:rPr>
          <w:rFonts w:ascii="Times New Roman" w:hAnsi="Times New Roman"/>
          <w:sz w:val="24"/>
          <w:szCs w:val="24"/>
        </w:rPr>
        <w:t>. punktā minētajās</w:t>
      </w:r>
      <w:r w:rsidRPr="00911572">
        <w:rPr>
          <w:rFonts w:ascii="Times New Roman" w:hAnsi="Times New Roman"/>
          <w:sz w:val="24"/>
          <w:szCs w:val="24"/>
        </w:rPr>
        <w:t xml:space="preserve"> dienās </w:t>
      </w:r>
      <w:r w:rsidR="000C4223">
        <w:rPr>
          <w:rFonts w:ascii="Times New Roman" w:hAnsi="Times New Roman"/>
          <w:sz w:val="24"/>
          <w:szCs w:val="24"/>
        </w:rPr>
        <w:t xml:space="preserve">un darba laikos </w:t>
      </w:r>
      <w:r w:rsidRPr="00911572">
        <w:rPr>
          <w:rFonts w:ascii="Times New Roman" w:hAnsi="Times New Roman"/>
          <w:sz w:val="24"/>
          <w:szCs w:val="24"/>
        </w:rPr>
        <w:t>vēlēšanu iecirk</w:t>
      </w:r>
      <w:r w:rsidR="000A6357">
        <w:rPr>
          <w:rFonts w:ascii="Times New Roman" w:hAnsi="Times New Roman"/>
          <w:sz w:val="24"/>
          <w:szCs w:val="24"/>
        </w:rPr>
        <w:t xml:space="preserve">ņa komisija strādā ne mazāk kā triju komisijas locekļu sastāvā, no kuriem vismaz viens ir </w:t>
      </w:r>
      <w:r w:rsidRPr="00911572">
        <w:rPr>
          <w:rFonts w:ascii="Times New Roman" w:hAnsi="Times New Roman"/>
          <w:sz w:val="24"/>
          <w:szCs w:val="24"/>
        </w:rPr>
        <w:t>vēlēšanu iecirkņa komisijas priekšsēdētāj</w:t>
      </w:r>
      <w:r w:rsidR="000A6357">
        <w:rPr>
          <w:rFonts w:ascii="Times New Roman" w:hAnsi="Times New Roman"/>
          <w:sz w:val="24"/>
          <w:szCs w:val="24"/>
        </w:rPr>
        <w:t>s</w:t>
      </w:r>
      <w:r w:rsidRPr="00911572">
        <w:rPr>
          <w:rFonts w:ascii="Times New Roman" w:hAnsi="Times New Roman"/>
          <w:sz w:val="24"/>
          <w:szCs w:val="24"/>
        </w:rPr>
        <w:t xml:space="preserve"> vai sekretār</w:t>
      </w:r>
      <w:r w:rsidR="000A6357">
        <w:rPr>
          <w:rFonts w:ascii="Times New Roman" w:hAnsi="Times New Roman"/>
          <w:sz w:val="24"/>
          <w:szCs w:val="24"/>
        </w:rPr>
        <w:t>s</w:t>
      </w:r>
      <w:r w:rsidRPr="00911572">
        <w:rPr>
          <w:rFonts w:ascii="Times New Roman" w:hAnsi="Times New Roman"/>
          <w:sz w:val="24"/>
          <w:szCs w:val="24"/>
        </w:rPr>
        <w:t>.</w:t>
      </w:r>
    </w:p>
    <w:p w14:paraId="7056F9F4" w14:textId="77777777" w:rsidR="00053DD0" w:rsidRPr="005F05AB" w:rsidRDefault="00053DD0" w:rsidP="00053DD0">
      <w:pPr>
        <w:keepNext/>
        <w:spacing w:after="0" w:line="240" w:lineRule="auto"/>
        <w:contextualSpacing/>
        <w:rPr>
          <w:rFonts w:ascii="Times New Roman" w:hAnsi="Times New Roman"/>
          <w:b/>
          <w:bCs/>
          <w:sz w:val="24"/>
          <w:szCs w:val="24"/>
        </w:rPr>
      </w:pPr>
    </w:p>
    <w:p w14:paraId="53C00817" w14:textId="73FFB0FA" w:rsidR="00053DD0" w:rsidRPr="005F05AB" w:rsidRDefault="00053DD0" w:rsidP="00053DD0">
      <w:pPr>
        <w:spacing w:after="0" w:line="240" w:lineRule="auto"/>
        <w:ind w:firstLine="709"/>
        <w:contextualSpacing/>
        <w:jc w:val="both"/>
        <w:rPr>
          <w:rFonts w:ascii="Times New Roman" w:hAnsi="Times New Roman"/>
          <w:sz w:val="24"/>
          <w:szCs w:val="24"/>
        </w:rPr>
      </w:pPr>
      <w:r w:rsidRPr="005F05AB">
        <w:rPr>
          <w:rFonts w:ascii="Times New Roman" w:hAnsi="Times New Roman"/>
          <w:sz w:val="24"/>
          <w:szCs w:val="24"/>
        </w:rPr>
        <w:t>1</w:t>
      </w:r>
      <w:r w:rsidR="00237205">
        <w:rPr>
          <w:rFonts w:ascii="Times New Roman" w:hAnsi="Times New Roman"/>
          <w:sz w:val="24"/>
          <w:szCs w:val="24"/>
        </w:rPr>
        <w:t>3</w:t>
      </w:r>
      <w:r w:rsidRPr="005F05AB">
        <w:rPr>
          <w:rFonts w:ascii="Times New Roman" w:hAnsi="Times New Roman"/>
          <w:sz w:val="24"/>
          <w:szCs w:val="24"/>
        </w:rPr>
        <w:t>. Pirms vēlēšanu iecirkņa atvēršanas vēlēšanu iecirkņa komisija:</w:t>
      </w:r>
    </w:p>
    <w:p w14:paraId="09033D57" w14:textId="1E8273C2" w:rsidR="00053DD0" w:rsidRPr="005F05AB" w:rsidRDefault="00053DD0" w:rsidP="00053DD0">
      <w:pPr>
        <w:spacing w:after="0" w:line="240" w:lineRule="auto"/>
        <w:ind w:firstLine="709"/>
        <w:contextualSpacing/>
        <w:jc w:val="both"/>
        <w:rPr>
          <w:rFonts w:ascii="Times New Roman" w:hAnsi="Times New Roman"/>
          <w:sz w:val="24"/>
          <w:szCs w:val="24"/>
        </w:rPr>
      </w:pPr>
      <w:r w:rsidRPr="005F05AB">
        <w:rPr>
          <w:rFonts w:ascii="Times New Roman" w:hAnsi="Times New Roman"/>
          <w:sz w:val="24"/>
          <w:szCs w:val="24"/>
        </w:rPr>
        <w:t>1</w:t>
      </w:r>
      <w:r w:rsidR="00237205">
        <w:rPr>
          <w:rFonts w:ascii="Times New Roman" w:hAnsi="Times New Roman"/>
          <w:sz w:val="24"/>
          <w:szCs w:val="24"/>
        </w:rPr>
        <w:t>3</w:t>
      </w:r>
      <w:r w:rsidRPr="005F05AB">
        <w:rPr>
          <w:rFonts w:ascii="Times New Roman" w:hAnsi="Times New Roman"/>
          <w:sz w:val="24"/>
          <w:szCs w:val="24"/>
        </w:rPr>
        <w:t>.1.</w:t>
      </w:r>
      <w:r w:rsidRPr="005F05AB">
        <w:t> </w:t>
      </w:r>
      <w:r w:rsidRPr="005F05AB">
        <w:rPr>
          <w:rFonts w:ascii="Times New Roman" w:hAnsi="Times New Roman"/>
          <w:sz w:val="24"/>
          <w:szCs w:val="24"/>
        </w:rPr>
        <w:t>pārliecinās, ka redzamā vietā vēlēšanu iecirknī izlikts paziņojums par vēlēšanu iecirkņu darba laiku un atrašanās vietu;</w:t>
      </w:r>
    </w:p>
    <w:p w14:paraId="5C54E40F" w14:textId="41D1A60E" w:rsidR="00053DD0" w:rsidRPr="005F05AB" w:rsidRDefault="00053DD0" w:rsidP="00053DD0">
      <w:pPr>
        <w:spacing w:after="0" w:line="240" w:lineRule="auto"/>
        <w:ind w:firstLine="709"/>
        <w:contextualSpacing/>
        <w:jc w:val="both"/>
        <w:rPr>
          <w:rFonts w:ascii="Times New Roman" w:hAnsi="Times New Roman"/>
          <w:sz w:val="24"/>
          <w:szCs w:val="24"/>
        </w:rPr>
      </w:pPr>
      <w:r w:rsidRPr="005F05AB">
        <w:rPr>
          <w:rFonts w:ascii="Times New Roman" w:hAnsi="Times New Roman"/>
          <w:sz w:val="24"/>
          <w:szCs w:val="24"/>
        </w:rPr>
        <w:t>1</w:t>
      </w:r>
      <w:r w:rsidR="00237205">
        <w:rPr>
          <w:rFonts w:ascii="Times New Roman" w:hAnsi="Times New Roman"/>
          <w:sz w:val="24"/>
          <w:szCs w:val="24"/>
        </w:rPr>
        <w:t>3</w:t>
      </w:r>
      <w:r w:rsidRPr="005F05AB">
        <w:rPr>
          <w:rFonts w:ascii="Times New Roman" w:hAnsi="Times New Roman"/>
          <w:sz w:val="24"/>
          <w:szCs w:val="24"/>
        </w:rPr>
        <w:t xml:space="preserve">.2. ja nepieciešams, izvieto papildus norādes </w:t>
      </w:r>
      <w:r w:rsidR="00CD44EE">
        <w:rPr>
          <w:rFonts w:ascii="Times New Roman" w:hAnsi="Times New Roman"/>
          <w:sz w:val="24"/>
          <w:szCs w:val="24"/>
        </w:rPr>
        <w:t>līdz</w:t>
      </w:r>
      <w:r w:rsidR="00CD44EE" w:rsidRPr="005F05AB">
        <w:rPr>
          <w:rFonts w:ascii="Times New Roman" w:hAnsi="Times New Roman"/>
          <w:sz w:val="24"/>
          <w:szCs w:val="24"/>
        </w:rPr>
        <w:t xml:space="preserve"> </w:t>
      </w:r>
      <w:r w:rsidRPr="005F05AB">
        <w:rPr>
          <w:rFonts w:ascii="Times New Roman" w:hAnsi="Times New Roman"/>
          <w:sz w:val="24"/>
          <w:szCs w:val="24"/>
        </w:rPr>
        <w:t>ēkas</w:t>
      </w:r>
      <w:r w:rsidR="00CD44EE" w:rsidRPr="00CD44EE">
        <w:rPr>
          <w:rFonts w:ascii="Times New Roman" w:hAnsi="Times New Roman"/>
          <w:sz w:val="24"/>
          <w:szCs w:val="24"/>
        </w:rPr>
        <w:t xml:space="preserve"> </w:t>
      </w:r>
      <w:r w:rsidR="00CD44EE" w:rsidRPr="005F05AB">
        <w:rPr>
          <w:rFonts w:ascii="Times New Roman" w:hAnsi="Times New Roman"/>
          <w:sz w:val="24"/>
          <w:szCs w:val="24"/>
        </w:rPr>
        <w:t>ieeja</w:t>
      </w:r>
      <w:r w:rsidR="00CD44EE">
        <w:rPr>
          <w:rFonts w:ascii="Times New Roman" w:hAnsi="Times New Roman"/>
          <w:sz w:val="24"/>
          <w:szCs w:val="24"/>
        </w:rPr>
        <w:t>i</w:t>
      </w:r>
      <w:r w:rsidRPr="005F05AB">
        <w:rPr>
          <w:rFonts w:ascii="Times New Roman" w:hAnsi="Times New Roman"/>
          <w:sz w:val="24"/>
          <w:szCs w:val="24"/>
        </w:rPr>
        <w:t xml:space="preserve">, kurā atrodas vēlēšanu iecirknis, </w:t>
      </w:r>
      <w:r w:rsidR="00CD44EE">
        <w:rPr>
          <w:rFonts w:ascii="Times New Roman" w:hAnsi="Times New Roman"/>
          <w:sz w:val="24"/>
          <w:szCs w:val="24"/>
        </w:rPr>
        <w:t>un no ieejas līdz vēlēšanu iecirknim</w:t>
      </w:r>
      <w:r w:rsidRPr="005F05AB">
        <w:rPr>
          <w:rFonts w:ascii="Times New Roman" w:hAnsi="Times New Roman"/>
          <w:sz w:val="24"/>
          <w:szCs w:val="24"/>
        </w:rPr>
        <w:t>;</w:t>
      </w:r>
    </w:p>
    <w:p w14:paraId="3FBDE8CB" w14:textId="7831E491" w:rsidR="00053DD0" w:rsidRPr="005F05AB" w:rsidRDefault="00053DD0" w:rsidP="00053DD0">
      <w:pPr>
        <w:spacing w:after="0" w:line="240" w:lineRule="auto"/>
        <w:ind w:firstLine="709"/>
        <w:contextualSpacing/>
        <w:jc w:val="both"/>
        <w:rPr>
          <w:rFonts w:ascii="Times New Roman" w:hAnsi="Times New Roman"/>
          <w:sz w:val="24"/>
          <w:szCs w:val="24"/>
        </w:rPr>
      </w:pPr>
      <w:r w:rsidRPr="005F05AB">
        <w:rPr>
          <w:rFonts w:ascii="Times New Roman" w:hAnsi="Times New Roman"/>
          <w:sz w:val="24"/>
          <w:szCs w:val="24"/>
        </w:rPr>
        <w:t>1</w:t>
      </w:r>
      <w:r w:rsidR="00237205">
        <w:rPr>
          <w:rFonts w:ascii="Times New Roman" w:hAnsi="Times New Roman"/>
          <w:sz w:val="24"/>
          <w:szCs w:val="24"/>
        </w:rPr>
        <w:t>3</w:t>
      </w:r>
      <w:r w:rsidRPr="005F05AB">
        <w:rPr>
          <w:rFonts w:ascii="Times New Roman" w:hAnsi="Times New Roman"/>
          <w:sz w:val="24"/>
          <w:szCs w:val="24"/>
        </w:rPr>
        <w:t>.3.</w:t>
      </w:r>
      <w:r w:rsidRPr="005F05AB">
        <w:t xml:space="preserve"> </w:t>
      </w:r>
      <w:r w:rsidRPr="005F05AB">
        <w:rPr>
          <w:rFonts w:ascii="Times New Roman" w:hAnsi="Times New Roman"/>
          <w:sz w:val="24"/>
          <w:szCs w:val="24"/>
        </w:rPr>
        <w:t xml:space="preserve">pārbauda, vai vēlēšanu iecirknī ir atbilstošas kvalitātes interneta pieslēgums, pieejams Elektroniskais tiešsaistes vēlētāju reģistrs (turpmāk – </w:t>
      </w:r>
      <w:r w:rsidR="00CD44EE">
        <w:rPr>
          <w:rFonts w:ascii="Times New Roman" w:hAnsi="Times New Roman"/>
          <w:sz w:val="24"/>
          <w:szCs w:val="24"/>
        </w:rPr>
        <w:t>ETVR</w:t>
      </w:r>
      <w:r w:rsidRPr="005F05AB">
        <w:rPr>
          <w:rFonts w:ascii="Times New Roman" w:hAnsi="Times New Roman"/>
          <w:sz w:val="24"/>
          <w:szCs w:val="24"/>
        </w:rPr>
        <w:t>), viedierīces ir uzlādētas un dators ir ieslēgts;</w:t>
      </w:r>
    </w:p>
    <w:p w14:paraId="73988950" w14:textId="6D305358" w:rsidR="00053DD0" w:rsidRPr="005F05AB" w:rsidRDefault="00053DD0" w:rsidP="00053DD0">
      <w:pPr>
        <w:spacing w:after="0" w:line="240" w:lineRule="auto"/>
        <w:ind w:firstLine="709"/>
        <w:contextualSpacing/>
        <w:jc w:val="both"/>
        <w:rPr>
          <w:rFonts w:ascii="Times New Roman" w:hAnsi="Times New Roman"/>
          <w:sz w:val="24"/>
          <w:szCs w:val="24"/>
        </w:rPr>
      </w:pPr>
      <w:r w:rsidRPr="005F05AB">
        <w:rPr>
          <w:rFonts w:ascii="Times New Roman" w:hAnsi="Times New Roman"/>
          <w:sz w:val="24"/>
          <w:szCs w:val="24"/>
        </w:rPr>
        <w:t>1</w:t>
      </w:r>
      <w:r w:rsidR="00237205">
        <w:rPr>
          <w:rFonts w:ascii="Times New Roman" w:hAnsi="Times New Roman"/>
          <w:sz w:val="24"/>
          <w:szCs w:val="24"/>
        </w:rPr>
        <w:t>3</w:t>
      </w:r>
      <w:r w:rsidRPr="005F05AB">
        <w:rPr>
          <w:rFonts w:ascii="Times New Roman" w:hAnsi="Times New Roman"/>
          <w:sz w:val="24"/>
          <w:szCs w:val="24"/>
        </w:rPr>
        <w:t>.4. pārbauda, vai balsošanas nodalījumu vai aizslietņu izvietojums nodrošina aizklātumu;</w:t>
      </w:r>
    </w:p>
    <w:p w14:paraId="3DD8AC89" w14:textId="2AB5B2E7" w:rsidR="00053DD0" w:rsidRPr="005F05AB" w:rsidRDefault="00053DD0" w:rsidP="00053DD0">
      <w:pPr>
        <w:spacing w:after="0" w:line="240" w:lineRule="auto"/>
        <w:ind w:firstLine="709"/>
        <w:contextualSpacing/>
        <w:jc w:val="both"/>
        <w:rPr>
          <w:rFonts w:ascii="Times New Roman" w:hAnsi="Times New Roman"/>
          <w:sz w:val="24"/>
          <w:szCs w:val="24"/>
        </w:rPr>
      </w:pPr>
      <w:r w:rsidRPr="005F05AB">
        <w:rPr>
          <w:rFonts w:ascii="Times New Roman" w:hAnsi="Times New Roman"/>
          <w:sz w:val="24"/>
          <w:szCs w:val="24"/>
        </w:rPr>
        <w:t>1</w:t>
      </w:r>
      <w:r w:rsidR="00237205">
        <w:rPr>
          <w:rFonts w:ascii="Times New Roman" w:hAnsi="Times New Roman"/>
          <w:sz w:val="24"/>
          <w:szCs w:val="24"/>
        </w:rPr>
        <w:t>3</w:t>
      </w:r>
      <w:r w:rsidRPr="005F05AB">
        <w:rPr>
          <w:rFonts w:ascii="Times New Roman" w:hAnsi="Times New Roman"/>
          <w:sz w:val="24"/>
          <w:szCs w:val="24"/>
        </w:rPr>
        <w:t>.5. pārliecinās, ka vēlēšanu iecirknī vēlētājiem ir pieejami visi kandidātu saraksti, priekšvēlēšanu programmas</w:t>
      </w:r>
      <w:r w:rsidR="006009A9">
        <w:rPr>
          <w:rFonts w:ascii="Times New Roman" w:hAnsi="Times New Roman"/>
          <w:sz w:val="24"/>
          <w:szCs w:val="24"/>
        </w:rPr>
        <w:t>,</w:t>
      </w:r>
      <w:r w:rsidRPr="005F05AB">
        <w:rPr>
          <w:rFonts w:ascii="Times New Roman" w:hAnsi="Times New Roman"/>
          <w:sz w:val="24"/>
          <w:szCs w:val="24"/>
        </w:rPr>
        <w:t xml:space="preserve"> </w:t>
      </w:r>
      <w:r w:rsidR="006009A9">
        <w:rPr>
          <w:rFonts w:ascii="Times New Roman" w:hAnsi="Times New Roman"/>
          <w:sz w:val="24"/>
          <w:szCs w:val="24"/>
        </w:rPr>
        <w:t xml:space="preserve">Saeimas </w:t>
      </w:r>
      <w:r w:rsidRPr="005F05AB">
        <w:rPr>
          <w:rFonts w:ascii="Times New Roman" w:hAnsi="Times New Roman"/>
          <w:sz w:val="24"/>
          <w:szCs w:val="24"/>
        </w:rPr>
        <w:t>vēlēšanu likumā norādītās ziņas par deputātu kandidātiem</w:t>
      </w:r>
      <w:r w:rsidR="006009A9">
        <w:rPr>
          <w:rFonts w:ascii="Times New Roman" w:hAnsi="Times New Roman"/>
          <w:sz w:val="24"/>
          <w:szCs w:val="24"/>
        </w:rPr>
        <w:t>, kā arī minētā informācija ir pieejama audi</w:t>
      </w:r>
      <w:r w:rsidR="00CD4420">
        <w:rPr>
          <w:rFonts w:ascii="Times New Roman" w:hAnsi="Times New Roman"/>
          <w:sz w:val="24"/>
          <w:szCs w:val="24"/>
        </w:rPr>
        <w:t xml:space="preserve">o </w:t>
      </w:r>
      <w:r w:rsidR="006009A9">
        <w:rPr>
          <w:rFonts w:ascii="Times New Roman" w:hAnsi="Times New Roman"/>
          <w:sz w:val="24"/>
          <w:szCs w:val="24"/>
        </w:rPr>
        <w:t>formātā</w:t>
      </w:r>
      <w:r w:rsidRPr="005F05AB">
        <w:rPr>
          <w:rFonts w:ascii="Times New Roman" w:hAnsi="Times New Roman"/>
          <w:sz w:val="24"/>
          <w:szCs w:val="24"/>
        </w:rPr>
        <w:t>;</w:t>
      </w:r>
    </w:p>
    <w:p w14:paraId="3C5FE1F4" w14:textId="0280DD04" w:rsidR="00053DD0" w:rsidRPr="005F05AB" w:rsidRDefault="00053DD0" w:rsidP="00053DD0">
      <w:pPr>
        <w:spacing w:after="0" w:line="240" w:lineRule="auto"/>
        <w:ind w:firstLine="709"/>
        <w:contextualSpacing/>
        <w:jc w:val="both"/>
        <w:rPr>
          <w:rFonts w:ascii="Times New Roman" w:hAnsi="Times New Roman"/>
          <w:sz w:val="24"/>
          <w:szCs w:val="24"/>
        </w:rPr>
      </w:pPr>
      <w:r w:rsidRPr="005F05AB">
        <w:rPr>
          <w:rFonts w:ascii="Times New Roman" w:hAnsi="Times New Roman"/>
          <w:sz w:val="24"/>
          <w:szCs w:val="24"/>
        </w:rPr>
        <w:t>1</w:t>
      </w:r>
      <w:r w:rsidR="00237205">
        <w:rPr>
          <w:rFonts w:ascii="Times New Roman" w:hAnsi="Times New Roman"/>
          <w:sz w:val="24"/>
          <w:szCs w:val="24"/>
        </w:rPr>
        <w:t>3</w:t>
      </w:r>
      <w:r w:rsidRPr="005F05AB">
        <w:rPr>
          <w:rFonts w:ascii="Times New Roman" w:hAnsi="Times New Roman"/>
          <w:sz w:val="24"/>
          <w:szCs w:val="24"/>
        </w:rPr>
        <w:t>.6. pārliecinās, ka vēlēšanu iecirknī visi vēlēšanu materiāli ir nepieciešamajā daudzumā;</w:t>
      </w:r>
    </w:p>
    <w:p w14:paraId="456C33D8" w14:textId="630E7AE1" w:rsidR="00053DD0" w:rsidRPr="005F05AB" w:rsidRDefault="00053DD0" w:rsidP="006009A9">
      <w:pPr>
        <w:pStyle w:val="ListParagraph"/>
        <w:spacing w:after="0" w:line="240" w:lineRule="auto"/>
        <w:ind w:left="0" w:firstLine="709"/>
        <w:jc w:val="both"/>
        <w:rPr>
          <w:rFonts w:ascii="Times New Roman" w:hAnsi="Times New Roman"/>
          <w:sz w:val="24"/>
          <w:szCs w:val="24"/>
        </w:rPr>
      </w:pPr>
      <w:r w:rsidRPr="005F05AB">
        <w:rPr>
          <w:rFonts w:ascii="Times New Roman" w:hAnsi="Times New Roman"/>
          <w:sz w:val="24"/>
          <w:szCs w:val="24"/>
        </w:rPr>
        <w:t>1</w:t>
      </w:r>
      <w:r w:rsidR="00237205">
        <w:rPr>
          <w:rFonts w:ascii="Times New Roman" w:hAnsi="Times New Roman"/>
          <w:sz w:val="24"/>
          <w:szCs w:val="24"/>
        </w:rPr>
        <w:t>3</w:t>
      </w:r>
      <w:r w:rsidRPr="005F05AB">
        <w:rPr>
          <w:rFonts w:ascii="Times New Roman" w:hAnsi="Times New Roman"/>
          <w:sz w:val="24"/>
          <w:szCs w:val="24"/>
        </w:rPr>
        <w:t>.7. sagatavo vēlēšanu zīmju komplektus numerācijas secībā</w:t>
      </w:r>
      <w:r w:rsidR="009F76B0">
        <w:rPr>
          <w:rFonts w:ascii="Times New Roman" w:hAnsi="Times New Roman"/>
          <w:sz w:val="24"/>
          <w:szCs w:val="24"/>
        </w:rPr>
        <w:t xml:space="preserve">, </w:t>
      </w:r>
      <w:r w:rsidR="009F76B0" w:rsidRPr="00911572">
        <w:rPr>
          <w:rFonts w:ascii="Times New Roman" w:hAnsi="Times New Roman"/>
          <w:sz w:val="24"/>
          <w:szCs w:val="24"/>
        </w:rPr>
        <w:t>virspusē liekot zīmi ar pirmo numuru</w:t>
      </w:r>
      <w:r w:rsidRPr="005F05AB">
        <w:rPr>
          <w:rFonts w:ascii="Times New Roman" w:hAnsi="Times New Roman"/>
          <w:sz w:val="24"/>
          <w:szCs w:val="24"/>
        </w:rPr>
        <w:t>;</w:t>
      </w:r>
    </w:p>
    <w:p w14:paraId="630DB604" w14:textId="62B582E8" w:rsidR="00053DD0" w:rsidRPr="005F05AB" w:rsidRDefault="00053DD0" w:rsidP="00053DD0">
      <w:pPr>
        <w:spacing w:after="0" w:line="240" w:lineRule="auto"/>
        <w:ind w:firstLine="720"/>
        <w:contextualSpacing/>
        <w:jc w:val="both"/>
        <w:rPr>
          <w:rFonts w:ascii="Times New Roman" w:hAnsi="Times New Roman"/>
          <w:sz w:val="24"/>
          <w:szCs w:val="24"/>
        </w:rPr>
      </w:pPr>
      <w:r w:rsidRPr="005F05AB">
        <w:rPr>
          <w:rFonts w:ascii="Times New Roman" w:hAnsi="Times New Roman"/>
          <w:sz w:val="24"/>
          <w:szCs w:val="24"/>
        </w:rPr>
        <w:t>1</w:t>
      </w:r>
      <w:r w:rsidR="00237205">
        <w:rPr>
          <w:rFonts w:ascii="Times New Roman" w:hAnsi="Times New Roman"/>
          <w:sz w:val="24"/>
          <w:szCs w:val="24"/>
        </w:rPr>
        <w:t>3</w:t>
      </w:r>
      <w:r w:rsidRPr="005F05AB">
        <w:rPr>
          <w:rFonts w:ascii="Times New Roman" w:hAnsi="Times New Roman"/>
          <w:sz w:val="24"/>
          <w:szCs w:val="24"/>
        </w:rPr>
        <w:t xml:space="preserve">.8. vēlēšanu iecirkņa komisijas priekšsēdētājs vai sekretārs izsniedz vēlēšanu iecirkņa komisijas locekļiem numurētas balsotāju sarakstu veidlapas un noteiktu skaitu vēlēšanu </w:t>
      </w:r>
      <w:r w:rsidR="009F76B0">
        <w:rPr>
          <w:rFonts w:ascii="Times New Roman" w:hAnsi="Times New Roman"/>
          <w:sz w:val="24"/>
          <w:szCs w:val="24"/>
        </w:rPr>
        <w:t xml:space="preserve">un reģistrācijas </w:t>
      </w:r>
      <w:r w:rsidRPr="005F05AB">
        <w:rPr>
          <w:rFonts w:ascii="Times New Roman" w:hAnsi="Times New Roman"/>
          <w:sz w:val="24"/>
          <w:szCs w:val="24"/>
        </w:rPr>
        <w:t xml:space="preserve">aplokšņu. </w:t>
      </w:r>
      <w:r>
        <w:rPr>
          <w:rFonts w:ascii="Times New Roman" w:hAnsi="Times New Roman"/>
          <w:sz w:val="24"/>
          <w:szCs w:val="24"/>
        </w:rPr>
        <w:t>Vēlēšanu a</w:t>
      </w:r>
      <w:r w:rsidRPr="005F05AB">
        <w:rPr>
          <w:rFonts w:ascii="Times New Roman" w:hAnsi="Times New Roman"/>
          <w:sz w:val="24"/>
          <w:szCs w:val="24"/>
        </w:rPr>
        <w:t>ploksnes pārskaita vismaz divas reizes. Katram vēlēšanu iecirkņa komisijas loceklim izsniegto balsotāju saraksta veidlapu numurus un vēlēšanu aplokšņu skaitu ieraksta vēlēšanu gaitas žurnālā;</w:t>
      </w:r>
    </w:p>
    <w:p w14:paraId="200C9B69" w14:textId="10B89C1D" w:rsidR="00053DD0" w:rsidRPr="005F05AB" w:rsidRDefault="00053DD0" w:rsidP="00053DD0">
      <w:pPr>
        <w:spacing w:after="0" w:line="240" w:lineRule="auto"/>
        <w:ind w:firstLine="720"/>
        <w:contextualSpacing/>
        <w:jc w:val="both"/>
        <w:rPr>
          <w:rFonts w:ascii="Times New Roman" w:hAnsi="Times New Roman"/>
          <w:sz w:val="24"/>
          <w:szCs w:val="24"/>
        </w:rPr>
      </w:pPr>
      <w:r w:rsidRPr="005F05AB">
        <w:rPr>
          <w:rFonts w:ascii="Times New Roman" w:hAnsi="Times New Roman"/>
          <w:sz w:val="24"/>
          <w:szCs w:val="24"/>
        </w:rPr>
        <w:t>1</w:t>
      </w:r>
      <w:r w:rsidR="00237205">
        <w:rPr>
          <w:rFonts w:ascii="Times New Roman" w:hAnsi="Times New Roman"/>
          <w:sz w:val="24"/>
          <w:szCs w:val="24"/>
        </w:rPr>
        <w:t>3</w:t>
      </w:r>
      <w:r w:rsidRPr="005F05AB">
        <w:rPr>
          <w:rFonts w:ascii="Times New Roman" w:hAnsi="Times New Roman"/>
          <w:sz w:val="24"/>
          <w:szCs w:val="24"/>
        </w:rPr>
        <w:t>.9. vēlēšanu iecirkņa komisijas priekšsēdētājs pārbauda, vai vēlēšanu iecirknī un tuvāk par 50 metriem no ieejas ēkā, kurā atrodas vēlēšanu iecirknis, nav izvietoti aģitācijas materiāli un nenotiek aģitācija;</w:t>
      </w:r>
    </w:p>
    <w:p w14:paraId="1EB2CA76" w14:textId="46D4CBE5" w:rsidR="00053DD0" w:rsidRPr="005F05AB" w:rsidRDefault="00053DD0" w:rsidP="00053DD0">
      <w:pPr>
        <w:spacing w:after="0" w:line="240" w:lineRule="auto"/>
        <w:ind w:firstLine="720"/>
        <w:contextualSpacing/>
        <w:jc w:val="both"/>
        <w:rPr>
          <w:rFonts w:ascii="Times New Roman" w:hAnsi="Times New Roman"/>
          <w:sz w:val="24"/>
          <w:szCs w:val="24"/>
        </w:rPr>
      </w:pPr>
      <w:r w:rsidRPr="005F05AB">
        <w:rPr>
          <w:rFonts w:ascii="Times New Roman" w:hAnsi="Times New Roman"/>
          <w:sz w:val="24"/>
          <w:szCs w:val="24"/>
        </w:rPr>
        <w:t>1</w:t>
      </w:r>
      <w:r w:rsidR="00237205">
        <w:rPr>
          <w:rFonts w:ascii="Times New Roman" w:hAnsi="Times New Roman"/>
          <w:sz w:val="24"/>
          <w:szCs w:val="24"/>
        </w:rPr>
        <w:t>3</w:t>
      </w:r>
      <w:r w:rsidRPr="005F05AB">
        <w:rPr>
          <w:rFonts w:ascii="Times New Roman" w:hAnsi="Times New Roman"/>
          <w:sz w:val="24"/>
          <w:szCs w:val="24"/>
        </w:rPr>
        <w:t>.10. pārliecinās, ka pie izejas no vēlēšanu telpas vēlētājiem ir brīvi pieejamas visu kandidātu sarakstu vēlēšanu zīmes.</w:t>
      </w:r>
    </w:p>
    <w:p w14:paraId="4C0DD700" w14:textId="77777777" w:rsidR="00053DD0" w:rsidRPr="005F05AB" w:rsidRDefault="00053DD0" w:rsidP="00053DD0">
      <w:pPr>
        <w:spacing w:after="0" w:line="240" w:lineRule="auto"/>
        <w:ind w:firstLine="720"/>
        <w:contextualSpacing/>
        <w:jc w:val="both"/>
        <w:rPr>
          <w:rFonts w:ascii="Times New Roman" w:hAnsi="Times New Roman"/>
          <w:sz w:val="24"/>
          <w:szCs w:val="24"/>
        </w:rPr>
      </w:pPr>
    </w:p>
    <w:p w14:paraId="49FDF570" w14:textId="059A14C6" w:rsidR="00053DD0" w:rsidRPr="005F05AB" w:rsidRDefault="00053DD0" w:rsidP="00053DD0">
      <w:pPr>
        <w:spacing w:after="0" w:line="240" w:lineRule="auto"/>
        <w:ind w:firstLine="720"/>
        <w:contextualSpacing/>
        <w:jc w:val="both"/>
        <w:rPr>
          <w:rFonts w:ascii="Times New Roman" w:hAnsi="Times New Roman"/>
          <w:sz w:val="24"/>
          <w:szCs w:val="24"/>
        </w:rPr>
      </w:pPr>
      <w:r w:rsidRPr="005F05AB">
        <w:rPr>
          <w:rFonts w:ascii="Times New Roman" w:hAnsi="Times New Roman"/>
          <w:sz w:val="24"/>
          <w:szCs w:val="24"/>
        </w:rPr>
        <w:t>1</w:t>
      </w:r>
      <w:r w:rsidR="00704790">
        <w:rPr>
          <w:rFonts w:ascii="Times New Roman" w:hAnsi="Times New Roman"/>
          <w:sz w:val="24"/>
          <w:szCs w:val="24"/>
        </w:rPr>
        <w:t>4</w:t>
      </w:r>
      <w:r w:rsidRPr="005F05AB">
        <w:rPr>
          <w:rFonts w:ascii="Times New Roman" w:hAnsi="Times New Roman"/>
          <w:sz w:val="24"/>
          <w:szCs w:val="24"/>
        </w:rPr>
        <w:t xml:space="preserve">. Pirmajā </w:t>
      </w:r>
      <w:r w:rsidR="006009A9">
        <w:rPr>
          <w:rFonts w:ascii="Times New Roman" w:hAnsi="Times New Roman"/>
          <w:sz w:val="24"/>
          <w:szCs w:val="24"/>
        </w:rPr>
        <w:t xml:space="preserve">dienā, </w:t>
      </w:r>
      <w:r w:rsidRPr="005F05AB">
        <w:rPr>
          <w:rFonts w:ascii="Times New Roman" w:hAnsi="Times New Roman"/>
          <w:sz w:val="24"/>
          <w:szCs w:val="24"/>
        </w:rPr>
        <w:t>atverot vēlēšanu iecirkni, vēlēšanu iecirkņa komisijas priekšsēdētājs vai sekretārs citu vēlēšanu iecirkņa komisijas locekļu klātbūtnē aizzīmogo vēlēšanu kasti šādā kārtībā:</w:t>
      </w:r>
    </w:p>
    <w:p w14:paraId="2EBDACBE" w14:textId="5558C9F6" w:rsidR="00053DD0" w:rsidRPr="005F05AB" w:rsidRDefault="00053DD0" w:rsidP="00053DD0">
      <w:pPr>
        <w:spacing w:after="0" w:line="240" w:lineRule="auto"/>
        <w:ind w:firstLine="709"/>
        <w:contextualSpacing/>
        <w:jc w:val="both"/>
        <w:rPr>
          <w:rFonts w:ascii="Times New Roman" w:hAnsi="Times New Roman"/>
          <w:sz w:val="24"/>
          <w:szCs w:val="24"/>
        </w:rPr>
      </w:pPr>
      <w:r w:rsidRPr="005F05AB">
        <w:rPr>
          <w:rFonts w:ascii="Times New Roman" w:hAnsi="Times New Roman"/>
          <w:sz w:val="24"/>
          <w:szCs w:val="24"/>
        </w:rPr>
        <w:t>1</w:t>
      </w:r>
      <w:r w:rsidR="00704790">
        <w:rPr>
          <w:rFonts w:ascii="Times New Roman" w:hAnsi="Times New Roman"/>
          <w:sz w:val="24"/>
          <w:szCs w:val="24"/>
        </w:rPr>
        <w:t>4</w:t>
      </w:r>
      <w:r w:rsidRPr="005F05AB">
        <w:rPr>
          <w:rFonts w:ascii="Times New Roman" w:hAnsi="Times New Roman"/>
          <w:sz w:val="24"/>
          <w:szCs w:val="24"/>
        </w:rPr>
        <w:t>.1. pārliecinās, vai vēlēšanu kaste ir tukša</w:t>
      </w:r>
      <w:r w:rsidR="00F85C85">
        <w:rPr>
          <w:rFonts w:ascii="Times New Roman" w:hAnsi="Times New Roman"/>
          <w:sz w:val="24"/>
          <w:szCs w:val="24"/>
        </w:rPr>
        <w:t xml:space="preserve"> un bez redzamiem bojājumiem</w:t>
      </w:r>
      <w:r w:rsidRPr="005F05AB">
        <w:rPr>
          <w:rFonts w:ascii="Times New Roman" w:hAnsi="Times New Roman"/>
          <w:sz w:val="24"/>
          <w:szCs w:val="24"/>
        </w:rPr>
        <w:t>;</w:t>
      </w:r>
    </w:p>
    <w:p w14:paraId="3D98D3CF" w14:textId="6690E196" w:rsidR="00053DD0" w:rsidRPr="005F05AB" w:rsidRDefault="00053DD0" w:rsidP="00053DD0">
      <w:pPr>
        <w:spacing w:after="0" w:line="240" w:lineRule="auto"/>
        <w:ind w:firstLine="709"/>
        <w:contextualSpacing/>
        <w:jc w:val="both"/>
        <w:rPr>
          <w:rFonts w:ascii="Times New Roman" w:hAnsi="Times New Roman"/>
          <w:sz w:val="24"/>
          <w:szCs w:val="24"/>
        </w:rPr>
      </w:pPr>
      <w:r w:rsidRPr="005F05AB">
        <w:rPr>
          <w:rFonts w:ascii="Times New Roman" w:hAnsi="Times New Roman"/>
          <w:sz w:val="24"/>
          <w:szCs w:val="24"/>
        </w:rPr>
        <w:t>1</w:t>
      </w:r>
      <w:r w:rsidR="00704790">
        <w:rPr>
          <w:rFonts w:ascii="Times New Roman" w:hAnsi="Times New Roman"/>
          <w:sz w:val="24"/>
          <w:szCs w:val="24"/>
        </w:rPr>
        <w:t>4</w:t>
      </w:r>
      <w:r w:rsidRPr="005F05AB">
        <w:rPr>
          <w:rFonts w:ascii="Times New Roman" w:hAnsi="Times New Roman"/>
          <w:sz w:val="24"/>
          <w:szCs w:val="24"/>
        </w:rPr>
        <w:t xml:space="preserve">.2. pēc tam vēlēšanu kastes atveramo daļu nostiprina ar numurētām drošības plombām, kuru numurus ieraksta vēlēšanu gaitas žurnālā; </w:t>
      </w:r>
    </w:p>
    <w:p w14:paraId="2B027D6C" w14:textId="1586560D" w:rsidR="00053DD0" w:rsidRDefault="00053DD0" w:rsidP="00053DD0">
      <w:pPr>
        <w:spacing w:after="0" w:line="240" w:lineRule="auto"/>
        <w:ind w:firstLine="709"/>
        <w:contextualSpacing/>
        <w:jc w:val="both"/>
        <w:rPr>
          <w:rFonts w:ascii="Times New Roman" w:hAnsi="Times New Roman"/>
          <w:sz w:val="24"/>
          <w:szCs w:val="24"/>
        </w:rPr>
      </w:pPr>
      <w:r w:rsidRPr="005F05AB">
        <w:rPr>
          <w:rFonts w:ascii="Times New Roman" w:hAnsi="Times New Roman"/>
          <w:sz w:val="24"/>
          <w:szCs w:val="24"/>
        </w:rPr>
        <w:t>1</w:t>
      </w:r>
      <w:r w:rsidR="00704790">
        <w:rPr>
          <w:rFonts w:ascii="Times New Roman" w:hAnsi="Times New Roman"/>
          <w:sz w:val="24"/>
          <w:szCs w:val="24"/>
        </w:rPr>
        <w:t>4</w:t>
      </w:r>
      <w:r w:rsidRPr="005F05AB">
        <w:rPr>
          <w:rFonts w:ascii="Times New Roman" w:hAnsi="Times New Roman"/>
          <w:sz w:val="24"/>
          <w:szCs w:val="24"/>
        </w:rPr>
        <w:t>.3. ļauj klātesošajiem pilnvarotajiem novērotājiem (turpmāk – novērotājs) pārbaudīt un pierakstīt vai nofotografēt vēlēšanu kastes plombu numurus.</w:t>
      </w:r>
    </w:p>
    <w:p w14:paraId="5E7A7897" w14:textId="77777777" w:rsidR="00F744A5" w:rsidRDefault="00F744A5" w:rsidP="00053DD0">
      <w:pPr>
        <w:spacing w:after="0" w:line="240" w:lineRule="auto"/>
        <w:ind w:firstLine="709"/>
        <w:contextualSpacing/>
        <w:jc w:val="both"/>
        <w:rPr>
          <w:rFonts w:ascii="Times New Roman" w:hAnsi="Times New Roman"/>
          <w:sz w:val="24"/>
          <w:szCs w:val="24"/>
        </w:rPr>
      </w:pPr>
    </w:p>
    <w:p w14:paraId="21999B4D" w14:textId="5910D510" w:rsidR="00053DD0" w:rsidRPr="005F05AB" w:rsidRDefault="00053DD0" w:rsidP="00053DD0">
      <w:pPr>
        <w:pStyle w:val="ListParagraph"/>
        <w:spacing w:after="0" w:line="240" w:lineRule="auto"/>
        <w:ind w:left="0" w:firstLine="720"/>
        <w:jc w:val="both"/>
        <w:rPr>
          <w:rFonts w:ascii="Times New Roman" w:hAnsi="Times New Roman"/>
          <w:sz w:val="24"/>
          <w:szCs w:val="24"/>
        </w:rPr>
      </w:pPr>
      <w:r w:rsidRPr="005F05AB">
        <w:rPr>
          <w:rFonts w:ascii="Times New Roman" w:hAnsi="Times New Roman"/>
          <w:sz w:val="24"/>
          <w:szCs w:val="24"/>
        </w:rPr>
        <w:lastRenderedPageBreak/>
        <w:t>1</w:t>
      </w:r>
      <w:r w:rsidR="00704790">
        <w:rPr>
          <w:rFonts w:ascii="Times New Roman" w:hAnsi="Times New Roman"/>
          <w:sz w:val="24"/>
          <w:szCs w:val="24"/>
        </w:rPr>
        <w:t>5</w:t>
      </w:r>
      <w:r w:rsidRPr="005F05AB">
        <w:rPr>
          <w:rFonts w:ascii="Times New Roman" w:hAnsi="Times New Roman"/>
          <w:sz w:val="24"/>
          <w:szCs w:val="24"/>
        </w:rPr>
        <w:t>. Katras dienas beigās vēlēšanu iecirkņa komisijas priekšsēdētājs vai sekretārs citu vēlēšanu iecirkņa komisijas locekļu klātbūtnē veic šādas darbības:</w:t>
      </w:r>
    </w:p>
    <w:p w14:paraId="1CE7A27B" w14:textId="79933790" w:rsidR="00053DD0" w:rsidRPr="005F05AB" w:rsidRDefault="00053DD0" w:rsidP="00053DD0">
      <w:pPr>
        <w:spacing w:after="0" w:line="240" w:lineRule="auto"/>
        <w:ind w:firstLine="709"/>
        <w:contextualSpacing/>
        <w:jc w:val="both"/>
        <w:rPr>
          <w:rFonts w:ascii="Times New Roman" w:hAnsi="Times New Roman"/>
          <w:sz w:val="24"/>
          <w:szCs w:val="24"/>
        </w:rPr>
      </w:pPr>
      <w:r w:rsidRPr="005F05AB">
        <w:rPr>
          <w:rFonts w:ascii="Times New Roman" w:hAnsi="Times New Roman"/>
          <w:sz w:val="24"/>
          <w:szCs w:val="24"/>
        </w:rPr>
        <w:t>1</w:t>
      </w:r>
      <w:r w:rsidR="00704790">
        <w:rPr>
          <w:rFonts w:ascii="Times New Roman" w:hAnsi="Times New Roman"/>
          <w:sz w:val="24"/>
          <w:szCs w:val="24"/>
        </w:rPr>
        <w:t>5</w:t>
      </w:r>
      <w:r w:rsidRPr="005F05AB">
        <w:rPr>
          <w:rFonts w:ascii="Times New Roman" w:hAnsi="Times New Roman"/>
          <w:sz w:val="24"/>
          <w:szCs w:val="24"/>
        </w:rPr>
        <w:t>.1. vēlēšanu kastes spraugu aizzīmogo ar numurētu drošības plombu;</w:t>
      </w:r>
    </w:p>
    <w:p w14:paraId="7D51036D" w14:textId="4213B827" w:rsidR="00053DD0" w:rsidRPr="005F05AB" w:rsidRDefault="00053DD0" w:rsidP="00053DD0">
      <w:pPr>
        <w:spacing w:after="0" w:line="240" w:lineRule="auto"/>
        <w:ind w:firstLine="720"/>
        <w:contextualSpacing/>
        <w:jc w:val="both"/>
        <w:rPr>
          <w:rFonts w:ascii="Times New Roman" w:hAnsi="Times New Roman"/>
          <w:sz w:val="24"/>
          <w:szCs w:val="24"/>
        </w:rPr>
      </w:pPr>
      <w:r w:rsidRPr="005F05AB">
        <w:rPr>
          <w:rFonts w:ascii="Times New Roman" w:hAnsi="Times New Roman"/>
          <w:sz w:val="24"/>
          <w:szCs w:val="24"/>
        </w:rPr>
        <w:t>1</w:t>
      </w:r>
      <w:r w:rsidR="00704790">
        <w:rPr>
          <w:rFonts w:ascii="Times New Roman" w:hAnsi="Times New Roman"/>
          <w:sz w:val="24"/>
          <w:szCs w:val="24"/>
        </w:rPr>
        <w:t>5</w:t>
      </w:r>
      <w:r w:rsidRPr="005F05AB">
        <w:rPr>
          <w:rFonts w:ascii="Times New Roman" w:hAnsi="Times New Roman"/>
          <w:sz w:val="24"/>
          <w:szCs w:val="24"/>
        </w:rPr>
        <w:t>.2. vēlēšanu kastes spraugas drošības plombas numuru, pāri palikušo aplokšņu, kā arī sabojāto aplokšņu skaitu ieraksta vēlēšanu gaitas žurnālā;</w:t>
      </w:r>
    </w:p>
    <w:p w14:paraId="27FD5606" w14:textId="711B4EF0" w:rsidR="00053DD0" w:rsidRPr="005F05AB" w:rsidRDefault="00053DD0" w:rsidP="00053DD0">
      <w:pPr>
        <w:spacing w:after="0" w:line="240" w:lineRule="auto"/>
        <w:ind w:firstLine="720"/>
        <w:contextualSpacing/>
        <w:jc w:val="both"/>
        <w:rPr>
          <w:rFonts w:ascii="Times New Roman" w:hAnsi="Times New Roman"/>
          <w:sz w:val="24"/>
          <w:szCs w:val="24"/>
        </w:rPr>
      </w:pPr>
      <w:r w:rsidRPr="005F05AB">
        <w:rPr>
          <w:rFonts w:ascii="Times New Roman" w:hAnsi="Times New Roman"/>
          <w:sz w:val="24"/>
          <w:szCs w:val="24"/>
        </w:rPr>
        <w:t>1</w:t>
      </w:r>
      <w:r w:rsidR="00704790">
        <w:rPr>
          <w:rFonts w:ascii="Times New Roman" w:hAnsi="Times New Roman"/>
          <w:sz w:val="24"/>
          <w:szCs w:val="24"/>
        </w:rPr>
        <w:t>5</w:t>
      </w:r>
      <w:r w:rsidRPr="005F05AB">
        <w:rPr>
          <w:rFonts w:ascii="Times New Roman" w:hAnsi="Times New Roman"/>
          <w:sz w:val="24"/>
          <w:szCs w:val="24"/>
        </w:rPr>
        <w:t>.3. ļauj klātesošajiem novērotājiem pārbaudīt un pierakstīt vai nofotografēt vēlēšanu kastes aizzīmogojuma plombas numuru.</w:t>
      </w:r>
    </w:p>
    <w:p w14:paraId="3CD9ED89" w14:textId="77777777" w:rsidR="00053DD0" w:rsidRPr="005F05AB" w:rsidRDefault="00053DD0" w:rsidP="00053DD0">
      <w:pPr>
        <w:spacing w:after="0" w:line="240" w:lineRule="auto"/>
        <w:ind w:firstLine="720"/>
        <w:contextualSpacing/>
        <w:jc w:val="both"/>
        <w:rPr>
          <w:rFonts w:ascii="Times New Roman" w:hAnsi="Times New Roman"/>
          <w:sz w:val="24"/>
          <w:szCs w:val="24"/>
        </w:rPr>
      </w:pPr>
    </w:p>
    <w:p w14:paraId="0F7A73F1" w14:textId="36F01579" w:rsidR="00053DD0" w:rsidRPr="005F05AB" w:rsidRDefault="00053DD0" w:rsidP="00053DD0">
      <w:pPr>
        <w:spacing w:after="0" w:line="240" w:lineRule="auto"/>
        <w:ind w:firstLine="709"/>
        <w:contextualSpacing/>
        <w:jc w:val="both"/>
        <w:rPr>
          <w:rFonts w:ascii="Times New Roman" w:hAnsi="Times New Roman"/>
          <w:sz w:val="24"/>
          <w:szCs w:val="24"/>
        </w:rPr>
      </w:pPr>
      <w:r w:rsidRPr="005F05AB">
        <w:rPr>
          <w:rFonts w:ascii="Times New Roman" w:hAnsi="Times New Roman"/>
          <w:sz w:val="24"/>
          <w:szCs w:val="24"/>
        </w:rPr>
        <w:t>1</w:t>
      </w:r>
      <w:r w:rsidR="0042235B">
        <w:rPr>
          <w:rFonts w:ascii="Times New Roman" w:hAnsi="Times New Roman"/>
          <w:sz w:val="24"/>
          <w:szCs w:val="24"/>
        </w:rPr>
        <w:t>6</w:t>
      </w:r>
      <w:r w:rsidRPr="005F05AB">
        <w:rPr>
          <w:rFonts w:ascii="Times New Roman" w:hAnsi="Times New Roman"/>
          <w:sz w:val="24"/>
          <w:szCs w:val="24"/>
        </w:rPr>
        <w:t>. Katrā nākamajā dienā</w:t>
      </w:r>
      <w:r w:rsidR="007B72C9">
        <w:rPr>
          <w:rFonts w:ascii="Times New Roman" w:hAnsi="Times New Roman"/>
          <w:sz w:val="24"/>
          <w:szCs w:val="24"/>
        </w:rPr>
        <w:t>, atverot vēlēšanu iecirkni,</w:t>
      </w:r>
      <w:r w:rsidRPr="005F05AB">
        <w:rPr>
          <w:rFonts w:ascii="Times New Roman" w:hAnsi="Times New Roman"/>
          <w:sz w:val="24"/>
          <w:szCs w:val="24"/>
        </w:rPr>
        <w:t xml:space="preserve"> pirms vēlēšanu kastes spraugas atvēršanas vēlēšanu iecirkņa komisijas priekšsēdētājs vai sekretārs citu vēlēšanu iecirkņa komisijas locekļu klātbūtnē veic šādas darbības:</w:t>
      </w:r>
    </w:p>
    <w:p w14:paraId="67BEAFDA" w14:textId="57EFAC82" w:rsidR="00053DD0" w:rsidRPr="005F05AB" w:rsidRDefault="00053DD0" w:rsidP="006009A9">
      <w:pPr>
        <w:pStyle w:val="ListParagraph"/>
        <w:spacing w:after="0" w:line="240" w:lineRule="auto"/>
        <w:ind w:left="0" w:firstLine="709"/>
        <w:jc w:val="both"/>
        <w:rPr>
          <w:rFonts w:ascii="Times New Roman" w:hAnsi="Times New Roman"/>
          <w:sz w:val="24"/>
          <w:szCs w:val="24"/>
        </w:rPr>
      </w:pPr>
      <w:r w:rsidRPr="005F05AB">
        <w:rPr>
          <w:rFonts w:ascii="Times New Roman" w:hAnsi="Times New Roman"/>
          <w:sz w:val="24"/>
          <w:szCs w:val="24"/>
        </w:rPr>
        <w:t>1</w:t>
      </w:r>
      <w:r w:rsidR="0042235B">
        <w:rPr>
          <w:rFonts w:ascii="Times New Roman" w:hAnsi="Times New Roman"/>
          <w:sz w:val="24"/>
          <w:szCs w:val="24"/>
        </w:rPr>
        <w:t>6</w:t>
      </w:r>
      <w:r w:rsidRPr="005F05AB">
        <w:rPr>
          <w:rFonts w:ascii="Times New Roman" w:hAnsi="Times New Roman"/>
          <w:sz w:val="24"/>
          <w:szCs w:val="24"/>
        </w:rPr>
        <w:t>.1. salīdzina drošības plombu numurus ar ierakstu vēlēšanu gaitas žurnālā;</w:t>
      </w:r>
    </w:p>
    <w:p w14:paraId="196D2D18" w14:textId="1745206E" w:rsidR="00053DD0" w:rsidRPr="005F05AB" w:rsidRDefault="00053DD0" w:rsidP="00053DD0">
      <w:pPr>
        <w:spacing w:after="0" w:line="240" w:lineRule="auto"/>
        <w:ind w:firstLine="709"/>
        <w:contextualSpacing/>
        <w:jc w:val="both"/>
        <w:rPr>
          <w:rFonts w:ascii="Times New Roman" w:hAnsi="Times New Roman"/>
          <w:sz w:val="24"/>
          <w:szCs w:val="24"/>
        </w:rPr>
      </w:pPr>
      <w:r w:rsidRPr="005F05AB">
        <w:rPr>
          <w:rFonts w:ascii="Times New Roman" w:hAnsi="Times New Roman"/>
          <w:sz w:val="24"/>
          <w:szCs w:val="24"/>
        </w:rPr>
        <w:t>1</w:t>
      </w:r>
      <w:r w:rsidR="0042235B">
        <w:rPr>
          <w:rFonts w:ascii="Times New Roman" w:hAnsi="Times New Roman"/>
          <w:sz w:val="24"/>
          <w:szCs w:val="24"/>
        </w:rPr>
        <w:t>6</w:t>
      </w:r>
      <w:r w:rsidRPr="005F05AB">
        <w:rPr>
          <w:rFonts w:ascii="Times New Roman" w:hAnsi="Times New Roman"/>
          <w:sz w:val="24"/>
          <w:szCs w:val="24"/>
        </w:rPr>
        <w:t>.2. pārliecinās, vai komisijas darba starplaikā vēlēšanu kastes un spraugas aizzīmogojums nav bojāts;</w:t>
      </w:r>
    </w:p>
    <w:p w14:paraId="0C679E9B" w14:textId="7BED5B70" w:rsidR="00053DD0" w:rsidRPr="005F05AB" w:rsidRDefault="00053DD0" w:rsidP="00053DD0">
      <w:pPr>
        <w:spacing w:after="0" w:line="240" w:lineRule="auto"/>
        <w:ind w:firstLine="709"/>
        <w:contextualSpacing/>
        <w:jc w:val="both"/>
        <w:rPr>
          <w:rFonts w:ascii="Times New Roman" w:hAnsi="Times New Roman"/>
          <w:sz w:val="24"/>
          <w:szCs w:val="24"/>
        </w:rPr>
      </w:pPr>
      <w:r w:rsidRPr="005F05AB">
        <w:rPr>
          <w:rFonts w:ascii="Times New Roman" w:hAnsi="Times New Roman"/>
          <w:sz w:val="24"/>
          <w:szCs w:val="24"/>
        </w:rPr>
        <w:t>1</w:t>
      </w:r>
      <w:r w:rsidR="0042235B">
        <w:rPr>
          <w:rFonts w:ascii="Times New Roman" w:hAnsi="Times New Roman"/>
          <w:sz w:val="24"/>
          <w:szCs w:val="24"/>
        </w:rPr>
        <w:t>6</w:t>
      </w:r>
      <w:r w:rsidRPr="005F05AB">
        <w:rPr>
          <w:rFonts w:ascii="Times New Roman" w:hAnsi="Times New Roman"/>
          <w:sz w:val="24"/>
          <w:szCs w:val="24"/>
        </w:rPr>
        <w:t>.3. ieraksta konstatēto faktu vēlēšanu gaitas žurnālā.</w:t>
      </w:r>
    </w:p>
    <w:p w14:paraId="7E3C4C37" w14:textId="77777777" w:rsidR="00053DD0" w:rsidRPr="005F05AB" w:rsidRDefault="00053DD0" w:rsidP="00053DD0">
      <w:pPr>
        <w:spacing w:after="0" w:line="240" w:lineRule="auto"/>
        <w:contextualSpacing/>
        <w:jc w:val="both"/>
        <w:rPr>
          <w:rFonts w:ascii="Times New Roman" w:hAnsi="Times New Roman"/>
          <w:sz w:val="24"/>
          <w:szCs w:val="24"/>
        </w:rPr>
      </w:pPr>
    </w:p>
    <w:p w14:paraId="6A44C4C0" w14:textId="4C7EB721" w:rsidR="00053DD0" w:rsidRDefault="00053DD0" w:rsidP="00053DD0">
      <w:pPr>
        <w:spacing w:after="0" w:line="240" w:lineRule="auto"/>
        <w:ind w:firstLine="720"/>
        <w:contextualSpacing/>
        <w:jc w:val="both"/>
        <w:rPr>
          <w:rFonts w:ascii="Times New Roman" w:hAnsi="Times New Roman"/>
          <w:sz w:val="24"/>
          <w:szCs w:val="24"/>
        </w:rPr>
      </w:pPr>
      <w:r w:rsidRPr="005F05AB">
        <w:rPr>
          <w:rFonts w:ascii="Times New Roman" w:hAnsi="Times New Roman"/>
          <w:sz w:val="24"/>
          <w:szCs w:val="24"/>
        </w:rPr>
        <w:t>1</w:t>
      </w:r>
      <w:r w:rsidR="0042235B">
        <w:rPr>
          <w:rFonts w:ascii="Times New Roman" w:hAnsi="Times New Roman"/>
          <w:sz w:val="24"/>
          <w:szCs w:val="24"/>
        </w:rPr>
        <w:t>7</w:t>
      </w:r>
      <w:r w:rsidRPr="005F05AB">
        <w:rPr>
          <w:rFonts w:ascii="Times New Roman" w:hAnsi="Times New Roman"/>
          <w:sz w:val="24"/>
          <w:szCs w:val="24"/>
        </w:rPr>
        <w:t>. </w:t>
      </w:r>
      <w:r w:rsidR="00082FEB">
        <w:rPr>
          <w:rFonts w:ascii="Times New Roman" w:hAnsi="Times New Roman"/>
          <w:sz w:val="24"/>
          <w:szCs w:val="24"/>
        </w:rPr>
        <w:t>Katras dienas beigās</w:t>
      </w:r>
      <w:r w:rsidRPr="005F05AB">
        <w:rPr>
          <w:rFonts w:ascii="Times New Roman" w:hAnsi="Times New Roman"/>
          <w:sz w:val="24"/>
          <w:szCs w:val="24"/>
        </w:rPr>
        <w:t xml:space="preserve"> vēlēšanu iecirkņa komisija pēc ierakstiem balsotāju sarakstos un </w:t>
      </w:r>
      <w:r w:rsidR="00CD44EE">
        <w:rPr>
          <w:rFonts w:ascii="Times New Roman" w:hAnsi="Times New Roman"/>
          <w:sz w:val="24"/>
          <w:szCs w:val="24"/>
        </w:rPr>
        <w:t>ETVR</w:t>
      </w:r>
      <w:r w:rsidRPr="005F05AB">
        <w:rPr>
          <w:rFonts w:ascii="Times New Roman" w:hAnsi="Times New Roman"/>
          <w:sz w:val="24"/>
          <w:szCs w:val="24"/>
        </w:rPr>
        <w:t xml:space="preserve"> nosaka līdz attiecīgās dienas beigām vēlētāju</w:t>
      </w:r>
      <w:r w:rsidR="00CD44EE" w:rsidRPr="00CD44EE">
        <w:rPr>
          <w:rFonts w:ascii="Times New Roman" w:hAnsi="Times New Roman"/>
          <w:sz w:val="24"/>
          <w:szCs w:val="24"/>
        </w:rPr>
        <w:t xml:space="preserve"> </w:t>
      </w:r>
      <w:r w:rsidR="00CD44EE" w:rsidRPr="005F05AB">
        <w:rPr>
          <w:rFonts w:ascii="Times New Roman" w:hAnsi="Times New Roman"/>
          <w:sz w:val="24"/>
          <w:szCs w:val="24"/>
        </w:rPr>
        <w:t>kopskaitu</w:t>
      </w:r>
      <w:r w:rsidR="00082FEB">
        <w:rPr>
          <w:rFonts w:ascii="Times New Roman" w:hAnsi="Times New Roman"/>
          <w:sz w:val="24"/>
          <w:szCs w:val="24"/>
        </w:rPr>
        <w:t>, kas nodevuši balsi glabāšanā,</w:t>
      </w:r>
      <w:r w:rsidRPr="005F05AB">
        <w:rPr>
          <w:rFonts w:ascii="Times New Roman" w:hAnsi="Times New Roman"/>
          <w:sz w:val="24"/>
          <w:szCs w:val="24"/>
        </w:rPr>
        <w:t xml:space="preserve"> </w:t>
      </w:r>
      <w:r w:rsidR="00082FEB">
        <w:rPr>
          <w:rFonts w:ascii="Times New Roman" w:hAnsi="Times New Roman"/>
          <w:sz w:val="24"/>
          <w:szCs w:val="24"/>
        </w:rPr>
        <w:t xml:space="preserve">un </w:t>
      </w:r>
      <w:r w:rsidRPr="005F05AB">
        <w:rPr>
          <w:rFonts w:ascii="Times New Roman" w:hAnsi="Times New Roman"/>
          <w:sz w:val="24"/>
          <w:szCs w:val="24"/>
        </w:rPr>
        <w:t xml:space="preserve">ieraksta </w:t>
      </w:r>
      <w:r w:rsidR="00082FEB">
        <w:rPr>
          <w:rFonts w:ascii="Times New Roman" w:hAnsi="Times New Roman"/>
          <w:sz w:val="24"/>
          <w:szCs w:val="24"/>
        </w:rPr>
        <w:t xml:space="preserve">to </w:t>
      </w:r>
      <w:r w:rsidRPr="005F05AB">
        <w:rPr>
          <w:rFonts w:ascii="Times New Roman" w:hAnsi="Times New Roman"/>
          <w:sz w:val="24"/>
          <w:szCs w:val="24"/>
        </w:rPr>
        <w:t>vēlēšanas gaitas žurnālā.</w:t>
      </w:r>
    </w:p>
    <w:p w14:paraId="349B17AF" w14:textId="77777777" w:rsidR="005B380C" w:rsidRDefault="005B380C" w:rsidP="00053DD0">
      <w:pPr>
        <w:spacing w:after="0" w:line="240" w:lineRule="auto"/>
        <w:ind w:firstLine="720"/>
        <w:contextualSpacing/>
        <w:jc w:val="both"/>
        <w:rPr>
          <w:rFonts w:ascii="Times New Roman" w:hAnsi="Times New Roman"/>
          <w:sz w:val="24"/>
          <w:szCs w:val="24"/>
        </w:rPr>
      </w:pPr>
    </w:p>
    <w:p w14:paraId="262B6433" w14:textId="3C8E8B78" w:rsidR="00911572" w:rsidRPr="00911572" w:rsidRDefault="005B380C" w:rsidP="00B830A5">
      <w:pPr>
        <w:spacing w:after="0" w:line="240" w:lineRule="auto"/>
        <w:ind w:firstLine="720"/>
        <w:contextualSpacing/>
        <w:jc w:val="both"/>
        <w:rPr>
          <w:rFonts w:ascii="Times New Roman" w:hAnsi="Times New Roman"/>
          <w:sz w:val="24"/>
          <w:szCs w:val="24"/>
        </w:rPr>
      </w:pPr>
      <w:r>
        <w:rPr>
          <w:rFonts w:ascii="Times New Roman" w:hAnsi="Times New Roman"/>
          <w:sz w:val="24"/>
          <w:szCs w:val="24"/>
        </w:rPr>
        <w:t>1</w:t>
      </w:r>
      <w:r w:rsidR="0042235B">
        <w:rPr>
          <w:rFonts w:ascii="Times New Roman" w:hAnsi="Times New Roman"/>
          <w:sz w:val="24"/>
          <w:szCs w:val="24"/>
        </w:rPr>
        <w:t>8</w:t>
      </w:r>
      <w:r>
        <w:rPr>
          <w:rFonts w:ascii="Times New Roman" w:hAnsi="Times New Roman"/>
          <w:sz w:val="24"/>
          <w:szCs w:val="24"/>
        </w:rPr>
        <w:t xml:space="preserve">. </w:t>
      </w:r>
      <w:r w:rsidRPr="005F05AB">
        <w:rPr>
          <w:rFonts w:ascii="Times New Roman" w:hAnsi="Times New Roman"/>
          <w:sz w:val="24"/>
          <w:szCs w:val="24"/>
        </w:rPr>
        <w:t>Katrā nākamajā dienā</w:t>
      </w:r>
      <w:r>
        <w:rPr>
          <w:rFonts w:ascii="Times New Roman" w:hAnsi="Times New Roman"/>
          <w:sz w:val="24"/>
          <w:szCs w:val="24"/>
        </w:rPr>
        <w:t xml:space="preserve"> vēlētājus reģistrē jaunā balsotāju saraksta veidlapā.</w:t>
      </w:r>
    </w:p>
    <w:p w14:paraId="0E9AED51" w14:textId="77777777" w:rsidR="001B70BD" w:rsidRPr="005F05AB" w:rsidRDefault="001B70BD" w:rsidP="001B70BD">
      <w:pPr>
        <w:pStyle w:val="Heading1"/>
        <w:contextualSpacing/>
        <w:rPr>
          <w:b w:val="0"/>
          <w:bCs/>
          <w:szCs w:val="24"/>
        </w:rPr>
      </w:pPr>
    </w:p>
    <w:p w14:paraId="688F069A" w14:textId="77777777" w:rsidR="001B70BD" w:rsidRPr="005F05AB" w:rsidRDefault="001B70BD" w:rsidP="001B70BD">
      <w:pPr>
        <w:pStyle w:val="Heading1"/>
        <w:contextualSpacing/>
        <w:jc w:val="center"/>
        <w:rPr>
          <w:b w:val="0"/>
          <w:bCs/>
          <w:szCs w:val="24"/>
        </w:rPr>
      </w:pPr>
      <w:r w:rsidRPr="005F05AB">
        <w:rPr>
          <w:bCs/>
          <w:szCs w:val="24"/>
        </w:rPr>
        <w:t>VI. Vēlēšanu iecirkņa darbs vēlēšanu dienā</w:t>
      </w:r>
    </w:p>
    <w:p w14:paraId="51FD3B67" w14:textId="77777777" w:rsidR="001B70BD" w:rsidRPr="005F05AB" w:rsidRDefault="001B70BD" w:rsidP="001B70BD">
      <w:pPr>
        <w:spacing w:after="0" w:line="240" w:lineRule="auto"/>
        <w:contextualSpacing/>
      </w:pPr>
    </w:p>
    <w:p w14:paraId="7ADCC91D" w14:textId="263642F5" w:rsidR="001B70BD" w:rsidRPr="005F05AB" w:rsidRDefault="00F837DE" w:rsidP="001B70BD">
      <w:pPr>
        <w:pStyle w:val="ListParagraph"/>
        <w:spacing w:after="0" w:line="240" w:lineRule="auto"/>
        <w:ind w:left="0" w:firstLine="720"/>
        <w:jc w:val="both"/>
        <w:rPr>
          <w:rFonts w:ascii="Times New Roman" w:hAnsi="Times New Roman"/>
          <w:sz w:val="24"/>
          <w:szCs w:val="24"/>
        </w:rPr>
      </w:pPr>
      <w:r>
        <w:rPr>
          <w:rFonts w:ascii="Times New Roman" w:hAnsi="Times New Roman"/>
          <w:sz w:val="24"/>
          <w:szCs w:val="24"/>
        </w:rPr>
        <w:t>19</w:t>
      </w:r>
      <w:r w:rsidR="001B70BD" w:rsidRPr="005F05AB">
        <w:rPr>
          <w:rFonts w:ascii="Times New Roman" w:hAnsi="Times New Roman"/>
          <w:sz w:val="24"/>
          <w:szCs w:val="24"/>
        </w:rPr>
        <w:t>. Vēlēšanu iecirkņa darba laiks vēlēšanu dienā ir no pulksten 8.00 līdz 20.00.</w:t>
      </w:r>
    </w:p>
    <w:p w14:paraId="031C508E" w14:textId="77777777" w:rsidR="001B70BD" w:rsidRPr="005F05AB" w:rsidRDefault="001B70BD" w:rsidP="001B70BD">
      <w:pPr>
        <w:pStyle w:val="ListParagraph"/>
        <w:spacing w:after="0" w:line="240" w:lineRule="auto"/>
        <w:ind w:left="0"/>
        <w:jc w:val="both"/>
        <w:rPr>
          <w:rFonts w:ascii="Times New Roman" w:hAnsi="Times New Roman"/>
          <w:sz w:val="24"/>
          <w:szCs w:val="24"/>
        </w:rPr>
      </w:pPr>
    </w:p>
    <w:p w14:paraId="704B042A" w14:textId="0E78565D" w:rsidR="001B70BD" w:rsidRPr="005F05AB" w:rsidRDefault="001B70BD" w:rsidP="001B70BD">
      <w:pPr>
        <w:spacing w:after="0" w:line="240" w:lineRule="auto"/>
        <w:ind w:firstLine="720"/>
        <w:contextualSpacing/>
        <w:jc w:val="both"/>
        <w:rPr>
          <w:rFonts w:ascii="Times New Roman" w:eastAsia="Times New Roman" w:hAnsi="Times New Roman"/>
          <w:color w:val="212529"/>
          <w:sz w:val="24"/>
          <w:szCs w:val="24"/>
        </w:rPr>
      </w:pPr>
      <w:r w:rsidRPr="005F05AB">
        <w:rPr>
          <w:rFonts w:ascii="Times New Roman" w:hAnsi="Times New Roman"/>
          <w:sz w:val="24"/>
          <w:szCs w:val="24"/>
        </w:rPr>
        <w:t>2</w:t>
      </w:r>
      <w:r w:rsidR="00F837DE">
        <w:rPr>
          <w:rFonts w:ascii="Times New Roman" w:hAnsi="Times New Roman"/>
          <w:sz w:val="24"/>
          <w:szCs w:val="24"/>
        </w:rPr>
        <w:t>0</w:t>
      </w:r>
      <w:r w:rsidRPr="005F05AB">
        <w:rPr>
          <w:rFonts w:ascii="Times New Roman" w:hAnsi="Times New Roman"/>
          <w:sz w:val="24"/>
          <w:szCs w:val="24"/>
        </w:rPr>
        <w:t>. Pirms vēlēšanu iecirkņa atvēršanas komisija veic šīs instrukcijas 1</w:t>
      </w:r>
      <w:r w:rsidR="004E1A86">
        <w:rPr>
          <w:rFonts w:ascii="Times New Roman" w:hAnsi="Times New Roman"/>
          <w:sz w:val="24"/>
          <w:szCs w:val="24"/>
        </w:rPr>
        <w:t>3</w:t>
      </w:r>
      <w:r w:rsidRPr="005F05AB">
        <w:rPr>
          <w:rFonts w:ascii="Times New Roman" w:hAnsi="Times New Roman"/>
          <w:sz w:val="24"/>
          <w:szCs w:val="24"/>
        </w:rPr>
        <w:t>. punktā minētās darbības</w:t>
      </w:r>
      <w:r w:rsidR="00B830A5">
        <w:rPr>
          <w:rFonts w:ascii="Times New Roman" w:hAnsi="Times New Roman"/>
          <w:sz w:val="24"/>
          <w:szCs w:val="24"/>
        </w:rPr>
        <w:t>, izņemot reģistrācijas aplokšņu izsniegšanu</w:t>
      </w:r>
      <w:r w:rsidRPr="005F05AB">
        <w:rPr>
          <w:rFonts w:ascii="Times New Roman" w:hAnsi="Times New Roman"/>
          <w:sz w:val="24"/>
          <w:szCs w:val="24"/>
        </w:rPr>
        <w:t>.</w:t>
      </w:r>
      <w:r w:rsidRPr="005F05AB">
        <w:rPr>
          <w:rFonts w:ascii="Times New Roman" w:eastAsia="Times New Roman" w:hAnsi="Times New Roman"/>
          <w:color w:val="212529"/>
          <w:sz w:val="24"/>
          <w:szCs w:val="24"/>
        </w:rPr>
        <w:t xml:space="preserve"> </w:t>
      </w:r>
    </w:p>
    <w:p w14:paraId="08EBC263" w14:textId="77777777" w:rsidR="001B70BD" w:rsidRPr="005F05AB" w:rsidRDefault="001B70BD" w:rsidP="001B70BD">
      <w:pPr>
        <w:spacing w:after="0" w:line="240" w:lineRule="auto"/>
        <w:ind w:firstLine="720"/>
        <w:contextualSpacing/>
        <w:jc w:val="both"/>
        <w:rPr>
          <w:rFonts w:ascii="Times New Roman" w:eastAsia="Times New Roman" w:hAnsi="Times New Roman"/>
          <w:color w:val="212529"/>
          <w:sz w:val="24"/>
          <w:szCs w:val="24"/>
        </w:rPr>
      </w:pPr>
    </w:p>
    <w:p w14:paraId="578D1592" w14:textId="48429E3E" w:rsidR="001B70BD" w:rsidRDefault="001B70BD" w:rsidP="001B70BD">
      <w:pPr>
        <w:spacing w:after="0" w:line="240" w:lineRule="auto"/>
        <w:ind w:firstLine="720"/>
        <w:contextualSpacing/>
        <w:jc w:val="both"/>
        <w:rPr>
          <w:rFonts w:ascii="Times New Roman" w:hAnsi="Times New Roman"/>
          <w:sz w:val="24"/>
          <w:szCs w:val="24"/>
        </w:rPr>
      </w:pPr>
      <w:r w:rsidRPr="005F05AB">
        <w:rPr>
          <w:rFonts w:ascii="Times New Roman" w:eastAsia="Times New Roman" w:hAnsi="Times New Roman"/>
          <w:color w:val="212529"/>
          <w:sz w:val="24"/>
          <w:szCs w:val="24"/>
        </w:rPr>
        <w:t>2</w:t>
      </w:r>
      <w:r w:rsidR="00F837DE">
        <w:rPr>
          <w:rFonts w:ascii="Times New Roman" w:eastAsia="Times New Roman" w:hAnsi="Times New Roman"/>
          <w:color w:val="212529"/>
          <w:sz w:val="24"/>
          <w:szCs w:val="24"/>
        </w:rPr>
        <w:t>1</w:t>
      </w:r>
      <w:r w:rsidRPr="005F05AB">
        <w:rPr>
          <w:rFonts w:ascii="Times New Roman" w:eastAsia="Times New Roman" w:hAnsi="Times New Roman"/>
          <w:color w:val="212529"/>
          <w:sz w:val="24"/>
          <w:szCs w:val="24"/>
        </w:rPr>
        <w:t xml:space="preserve">. Pulksten </w:t>
      </w:r>
      <w:r w:rsidRPr="005F05AB">
        <w:rPr>
          <w:rFonts w:ascii="Times New Roman" w:hAnsi="Times New Roman"/>
          <w:sz w:val="24"/>
          <w:szCs w:val="24"/>
        </w:rPr>
        <w:t>8.00 vēlēšanu iecirkņa komisija veic vēlēšanu kastes aizzīmogošanu šīs instrukcijas 1</w:t>
      </w:r>
      <w:r w:rsidR="004E1A86">
        <w:rPr>
          <w:rFonts w:ascii="Times New Roman" w:hAnsi="Times New Roman"/>
          <w:sz w:val="24"/>
          <w:szCs w:val="24"/>
        </w:rPr>
        <w:t>4</w:t>
      </w:r>
      <w:r w:rsidRPr="005F05AB">
        <w:rPr>
          <w:rFonts w:ascii="Times New Roman" w:hAnsi="Times New Roman"/>
          <w:sz w:val="24"/>
          <w:szCs w:val="24"/>
        </w:rPr>
        <w:t>. punktā noteiktajā kārtībā.</w:t>
      </w:r>
      <w:r w:rsidR="00B830A5">
        <w:rPr>
          <w:rFonts w:ascii="Times New Roman" w:hAnsi="Times New Roman"/>
          <w:sz w:val="24"/>
          <w:szCs w:val="24"/>
        </w:rPr>
        <w:t xml:space="preserve"> </w:t>
      </w:r>
    </w:p>
    <w:p w14:paraId="6B2551FE" w14:textId="77777777" w:rsidR="00E63C19" w:rsidRDefault="00E63C19" w:rsidP="001B70BD">
      <w:pPr>
        <w:spacing w:after="0" w:line="240" w:lineRule="auto"/>
        <w:ind w:firstLine="720"/>
        <w:contextualSpacing/>
        <w:jc w:val="both"/>
        <w:rPr>
          <w:rFonts w:ascii="Times New Roman" w:hAnsi="Times New Roman"/>
          <w:sz w:val="24"/>
          <w:szCs w:val="24"/>
        </w:rPr>
      </w:pPr>
    </w:p>
    <w:p w14:paraId="2CE365F8" w14:textId="06A49B52" w:rsidR="00E63C19" w:rsidRPr="005F05AB" w:rsidRDefault="00E63C19" w:rsidP="00500A37">
      <w:pPr>
        <w:spacing w:after="0" w:line="240" w:lineRule="auto"/>
        <w:ind w:firstLine="720"/>
        <w:contextualSpacing/>
        <w:jc w:val="both"/>
        <w:rPr>
          <w:rFonts w:ascii="Times New Roman" w:hAnsi="Times New Roman"/>
          <w:sz w:val="24"/>
          <w:szCs w:val="24"/>
        </w:rPr>
      </w:pPr>
      <w:r>
        <w:rPr>
          <w:rFonts w:ascii="Times New Roman" w:hAnsi="Times New Roman"/>
          <w:sz w:val="24"/>
          <w:szCs w:val="24"/>
        </w:rPr>
        <w:t>2</w:t>
      </w:r>
      <w:r w:rsidR="00F837DE">
        <w:rPr>
          <w:rFonts w:ascii="Times New Roman" w:hAnsi="Times New Roman"/>
          <w:sz w:val="24"/>
          <w:szCs w:val="24"/>
        </w:rPr>
        <w:t>2</w:t>
      </w:r>
      <w:r w:rsidRPr="005F05AB">
        <w:rPr>
          <w:rFonts w:ascii="Times New Roman" w:hAnsi="Times New Roman"/>
          <w:sz w:val="24"/>
          <w:szCs w:val="24"/>
        </w:rPr>
        <w:t>. Vēlēšanu dienā pulksten 12.00 un 16.00 vēlēšanu iecirkņa komisija</w:t>
      </w:r>
      <w:r w:rsidR="00C07E05">
        <w:rPr>
          <w:rFonts w:ascii="Times New Roman" w:hAnsi="Times New Roman"/>
          <w:sz w:val="24"/>
          <w:szCs w:val="24"/>
        </w:rPr>
        <w:t>s</w:t>
      </w:r>
      <w:r w:rsidR="006016D1">
        <w:rPr>
          <w:rFonts w:ascii="Times New Roman" w:hAnsi="Times New Roman"/>
          <w:sz w:val="24"/>
          <w:szCs w:val="24"/>
        </w:rPr>
        <w:t xml:space="preserve"> </w:t>
      </w:r>
      <w:r w:rsidR="00C07E05">
        <w:rPr>
          <w:rFonts w:ascii="Times New Roman" w:hAnsi="Times New Roman"/>
          <w:sz w:val="24"/>
          <w:szCs w:val="24"/>
        </w:rPr>
        <w:t>sekretārs</w:t>
      </w:r>
      <w:r w:rsidRPr="005F05AB">
        <w:rPr>
          <w:rFonts w:ascii="Times New Roman" w:hAnsi="Times New Roman"/>
          <w:sz w:val="24"/>
          <w:szCs w:val="24"/>
        </w:rPr>
        <w:t xml:space="preserve"> vēlēšanas gaitas žurnālā ieraksta līdz tam laikam (8.00—12.00 un 8.00—16.00) nobalsojušo vēlētāju skaitu vēlēšanu iecirknī</w:t>
      </w:r>
      <w:r w:rsidR="00500A37">
        <w:rPr>
          <w:rFonts w:ascii="Times New Roman" w:hAnsi="Times New Roman"/>
          <w:sz w:val="24"/>
          <w:szCs w:val="24"/>
        </w:rPr>
        <w:t xml:space="preserve">, </w:t>
      </w:r>
      <w:r w:rsidR="00500A37" w:rsidRPr="00500A37">
        <w:rPr>
          <w:rFonts w:ascii="Times New Roman" w:hAnsi="Times New Roman"/>
          <w:sz w:val="24"/>
          <w:szCs w:val="24"/>
        </w:rPr>
        <w:t>atrašanās vietā un izbraukuma balsošanā.</w:t>
      </w:r>
    </w:p>
    <w:p w14:paraId="5A81786D" w14:textId="77777777" w:rsidR="001B70BD" w:rsidRPr="005F05AB" w:rsidRDefault="001B70BD" w:rsidP="001B70BD">
      <w:pPr>
        <w:spacing w:after="0" w:line="240" w:lineRule="auto"/>
        <w:contextualSpacing/>
        <w:jc w:val="both"/>
        <w:rPr>
          <w:rFonts w:ascii="Times New Roman" w:hAnsi="Times New Roman"/>
          <w:sz w:val="24"/>
          <w:szCs w:val="24"/>
        </w:rPr>
      </w:pPr>
    </w:p>
    <w:p w14:paraId="33F5C723" w14:textId="2C9F4F51" w:rsidR="001B70BD" w:rsidRPr="005F05AB" w:rsidRDefault="001B70BD" w:rsidP="001B70BD">
      <w:pPr>
        <w:spacing w:after="0" w:line="240" w:lineRule="auto"/>
        <w:ind w:firstLine="720"/>
        <w:contextualSpacing/>
        <w:jc w:val="both"/>
        <w:rPr>
          <w:rFonts w:ascii="Times New Roman" w:hAnsi="Times New Roman"/>
          <w:sz w:val="24"/>
          <w:szCs w:val="24"/>
        </w:rPr>
      </w:pPr>
      <w:r w:rsidRPr="005F05AB">
        <w:rPr>
          <w:rFonts w:ascii="Times New Roman" w:hAnsi="Times New Roman"/>
          <w:sz w:val="24"/>
          <w:szCs w:val="24"/>
        </w:rPr>
        <w:t>2</w:t>
      </w:r>
      <w:r w:rsidR="00F837DE">
        <w:rPr>
          <w:rFonts w:ascii="Times New Roman" w:hAnsi="Times New Roman"/>
          <w:sz w:val="24"/>
          <w:szCs w:val="24"/>
        </w:rPr>
        <w:t>3</w:t>
      </w:r>
      <w:r w:rsidRPr="005F05AB">
        <w:rPr>
          <w:rFonts w:ascii="Times New Roman" w:hAnsi="Times New Roman"/>
          <w:sz w:val="24"/>
          <w:szCs w:val="24"/>
        </w:rPr>
        <w:t xml:space="preserve">. Pēc pulksten 20.00 vēlēšanu iecirkņa telpās vairs netiek ielaisti vēlētāji. Vēlēšanu dienā pēc </w:t>
      </w:r>
      <w:r w:rsidRPr="005F05AB">
        <w:rPr>
          <w:rFonts w:ascii="Times New Roman" w:eastAsia="Times New Roman" w:hAnsi="Times New Roman"/>
          <w:color w:val="212529"/>
          <w:sz w:val="24"/>
          <w:szCs w:val="24"/>
        </w:rPr>
        <w:t xml:space="preserve">pulksten </w:t>
      </w:r>
      <w:r w:rsidRPr="005F05AB">
        <w:rPr>
          <w:rFonts w:ascii="Times New Roman" w:hAnsi="Times New Roman"/>
          <w:sz w:val="24"/>
          <w:szCs w:val="24"/>
        </w:rPr>
        <w:t>20.00 var nobalsot tikai tie vēlētāji, kuri ieradušies vēlēšanu telpās līdz</w:t>
      </w:r>
      <w:r w:rsidRPr="005F05AB">
        <w:rPr>
          <w:rFonts w:ascii="Times New Roman" w:eastAsia="Times New Roman" w:hAnsi="Times New Roman"/>
          <w:color w:val="212529"/>
          <w:sz w:val="24"/>
          <w:szCs w:val="24"/>
        </w:rPr>
        <w:t xml:space="preserve"> pulksten</w:t>
      </w:r>
      <w:r w:rsidRPr="005F05AB">
        <w:rPr>
          <w:rFonts w:ascii="Times New Roman" w:hAnsi="Times New Roman"/>
          <w:sz w:val="24"/>
          <w:szCs w:val="24"/>
        </w:rPr>
        <w:t> 20.00. Pēc tam iecirkņa komisija slēdz vēlēšanu telpas un sāk balsu skaitīšanu.</w:t>
      </w:r>
    </w:p>
    <w:p w14:paraId="52842C8A" w14:textId="77777777" w:rsidR="00F85C85" w:rsidRPr="005F05AB" w:rsidRDefault="00F85C85" w:rsidP="00F85C85">
      <w:pPr>
        <w:spacing w:after="0" w:line="240" w:lineRule="auto"/>
        <w:contextualSpacing/>
        <w:jc w:val="both"/>
        <w:rPr>
          <w:rFonts w:ascii="Times New Roman" w:hAnsi="Times New Roman"/>
          <w:sz w:val="24"/>
          <w:szCs w:val="24"/>
        </w:rPr>
      </w:pPr>
    </w:p>
    <w:p w14:paraId="59822C3F" w14:textId="77777777" w:rsidR="001B70BD" w:rsidRPr="005F05AB" w:rsidRDefault="001B70BD" w:rsidP="001B70BD">
      <w:pPr>
        <w:pStyle w:val="Heading1"/>
        <w:ind w:firstLine="720"/>
        <w:contextualSpacing/>
        <w:jc w:val="center"/>
        <w:rPr>
          <w:b w:val="0"/>
          <w:bCs/>
          <w:szCs w:val="24"/>
        </w:rPr>
      </w:pPr>
      <w:r w:rsidRPr="005F05AB">
        <w:rPr>
          <w:bCs/>
          <w:szCs w:val="24"/>
        </w:rPr>
        <w:t>VII. Vēlēšanu novērotāji</w:t>
      </w:r>
    </w:p>
    <w:p w14:paraId="71E8600C" w14:textId="77777777" w:rsidR="001B70BD" w:rsidRPr="005F05AB" w:rsidRDefault="001B70BD" w:rsidP="001B70BD">
      <w:pPr>
        <w:spacing w:after="0" w:line="240" w:lineRule="auto"/>
        <w:contextualSpacing/>
      </w:pPr>
    </w:p>
    <w:p w14:paraId="7AB9B387" w14:textId="1D3F05A1" w:rsidR="001B70BD" w:rsidRPr="005F05AB" w:rsidRDefault="001B70BD" w:rsidP="001B70BD">
      <w:pPr>
        <w:spacing w:after="0" w:line="240" w:lineRule="auto"/>
        <w:ind w:firstLine="720"/>
        <w:contextualSpacing/>
        <w:jc w:val="both"/>
        <w:rPr>
          <w:rFonts w:ascii="Times New Roman" w:hAnsi="Times New Roman"/>
          <w:sz w:val="24"/>
          <w:szCs w:val="24"/>
        </w:rPr>
      </w:pPr>
      <w:r w:rsidRPr="005F05AB">
        <w:rPr>
          <w:rFonts w:ascii="Times New Roman" w:hAnsi="Times New Roman"/>
          <w:sz w:val="24"/>
          <w:szCs w:val="24"/>
        </w:rPr>
        <w:t>2</w:t>
      </w:r>
      <w:r w:rsidR="00202DB9">
        <w:rPr>
          <w:rFonts w:ascii="Times New Roman" w:hAnsi="Times New Roman"/>
          <w:sz w:val="24"/>
          <w:szCs w:val="24"/>
        </w:rPr>
        <w:t>4</w:t>
      </w:r>
      <w:r w:rsidRPr="005F05AB">
        <w:rPr>
          <w:rFonts w:ascii="Times New Roman" w:hAnsi="Times New Roman"/>
          <w:sz w:val="24"/>
          <w:szCs w:val="24"/>
        </w:rPr>
        <w:t>. Netraucējot vēlēšanu iecirkņa komisijas darbu, vēlēšanu norisi</w:t>
      </w:r>
      <w:r w:rsidR="00060A64">
        <w:rPr>
          <w:rFonts w:ascii="Times New Roman" w:hAnsi="Times New Roman"/>
          <w:sz w:val="24"/>
          <w:szCs w:val="24"/>
        </w:rPr>
        <w:t>, ieskaitot balss nodošanu glabāšanā,</w:t>
      </w:r>
      <w:r w:rsidRPr="005F05AB">
        <w:rPr>
          <w:rFonts w:ascii="Times New Roman" w:hAnsi="Times New Roman"/>
          <w:sz w:val="24"/>
          <w:szCs w:val="24"/>
        </w:rPr>
        <w:t xml:space="preserve"> vēlēšanu iecirknī vienlaikus var novērot ne vairāk kā 2 novērotāji no katras politiskās partijas vai to apvienības, kas </w:t>
      </w:r>
      <w:r w:rsidR="00796137">
        <w:rPr>
          <w:rFonts w:ascii="Times New Roman" w:hAnsi="Times New Roman"/>
          <w:sz w:val="24"/>
          <w:szCs w:val="24"/>
        </w:rPr>
        <w:t xml:space="preserve">attiecīgajā vēlēšanu apgabalā </w:t>
      </w:r>
      <w:r w:rsidRPr="005F05AB">
        <w:rPr>
          <w:rFonts w:ascii="Times New Roman" w:hAnsi="Times New Roman"/>
          <w:sz w:val="24"/>
          <w:szCs w:val="24"/>
        </w:rPr>
        <w:t xml:space="preserve">ir iesniegušas kandidātu sarakstu, kā arī papildus Centrālās vēlēšanu komisijas un attiecīgās pašvaldības vēlēšanu komisijas locekļi un šo komisiju pilnvarotas personas, plašsaziņas līdzekļu pārstāvji. Par </w:t>
      </w:r>
      <w:r w:rsidR="00201D3B">
        <w:rPr>
          <w:rFonts w:ascii="Times New Roman" w:hAnsi="Times New Roman"/>
          <w:sz w:val="24"/>
          <w:szCs w:val="24"/>
        </w:rPr>
        <w:t xml:space="preserve">vēlēšanu norises līdz balss skaitīšanai </w:t>
      </w:r>
      <w:r w:rsidRPr="005F05AB">
        <w:rPr>
          <w:rFonts w:ascii="Times New Roman" w:hAnsi="Times New Roman"/>
          <w:sz w:val="24"/>
          <w:szCs w:val="24"/>
        </w:rPr>
        <w:t xml:space="preserve">novērotāju nevar būt </w:t>
      </w:r>
      <w:r w:rsidR="00CA205B">
        <w:rPr>
          <w:rFonts w:ascii="Times New Roman" w:hAnsi="Times New Roman"/>
          <w:sz w:val="24"/>
          <w:szCs w:val="24"/>
        </w:rPr>
        <w:t xml:space="preserve">Saeimas </w:t>
      </w:r>
      <w:r w:rsidRPr="005F05AB">
        <w:rPr>
          <w:rFonts w:ascii="Times New Roman" w:hAnsi="Times New Roman"/>
          <w:sz w:val="24"/>
          <w:szCs w:val="24"/>
        </w:rPr>
        <w:t>deputāta kandidāts.</w:t>
      </w:r>
    </w:p>
    <w:p w14:paraId="412935F5" w14:textId="77777777" w:rsidR="001B70BD" w:rsidRPr="005F05AB" w:rsidRDefault="001B70BD" w:rsidP="001B70BD">
      <w:pPr>
        <w:pStyle w:val="ListParagraph"/>
        <w:spacing w:after="0" w:line="240" w:lineRule="auto"/>
        <w:ind w:left="0"/>
        <w:jc w:val="both"/>
        <w:rPr>
          <w:rFonts w:ascii="Times New Roman" w:hAnsi="Times New Roman"/>
          <w:sz w:val="24"/>
          <w:szCs w:val="24"/>
        </w:rPr>
      </w:pPr>
    </w:p>
    <w:p w14:paraId="6507D1D7" w14:textId="1FEF2FD7" w:rsidR="001B70BD" w:rsidRPr="005F05AB" w:rsidRDefault="001B70BD" w:rsidP="001B70BD">
      <w:pPr>
        <w:pStyle w:val="ListParagraph"/>
        <w:spacing w:after="0" w:line="240" w:lineRule="auto"/>
        <w:ind w:left="0" w:firstLine="720"/>
        <w:jc w:val="both"/>
        <w:rPr>
          <w:rFonts w:ascii="Times New Roman" w:hAnsi="Times New Roman"/>
          <w:sz w:val="24"/>
          <w:szCs w:val="24"/>
        </w:rPr>
      </w:pPr>
      <w:r w:rsidRPr="005F05AB">
        <w:rPr>
          <w:rFonts w:ascii="Times New Roman" w:hAnsi="Times New Roman"/>
          <w:sz w:val="24"/>
          <w:szCs w:val="24"/>
        </w:rPr>
        <w:t>2</w:t>
      </w:r>
      <w:r w:rsidR="00202DB9">
        <w:rPr>
          <w:rFonts w:ascii="Times New Roman" w:hAnsi="Times New Roman"/>
          <w:sz w:val="24"/>
          <w:szCs w:val="24"/>
        </w:rPr>
        <w:t>5</w:t>
      </w:r>
      <w:r w:rsidRPr="005F05AB">
        <w:rPr>
          <w:rFonts w:ascii="Times New Roman" w:hAnsi="Times New Roman"/>
          <w:sz w:val="24"/>
          <w:szCs w:val="24"/>
        </w:rPr>
        <w:t>. Ierodoties vēlēšanu iecirknī, novērotājs uzrāda vēlēšanu iecirkņa komisijas priekšsēdētājam personu apliecinošu dokumentu un reģistrējas šādā kārtībā:</w:t>
      </w:r>
    </w:p>
    <w:p w14:paraId="780A1D23" w14:textId="23FB24E3" w:rsidR="001B70BD" w:rsidRPr="005F05AB" w:rsidRDefault="001B70BD" w:rsidP="001B70BD">
      <w:pPr>
        <w:pStyle w:val="ListParagraph"/>
        <w:spacing w:after="0" w:line="240" w:lineRule="auto"/>
        <w:ind w:left="0" w:firstLine="720"/>
        <w:jc w:val="both"/>
        <w:rPr>
          <w:rFonts w:ascii="Times New Roman" w:hAnsi="Times New Roman"/>
          <w:sz w:val="24"/>
          <w:szCs w:val="24"/>
        </w:rPr>
      </w:pPr>
      <w:r w:rsidRPr="005F05AB">
        <w:rPr>
          <w:rFonts w:ascii="Times New Roman" w:hAnsi="Times New Roman"/>
          <w:sz w:val="24"/>
          <w:szCs w:val="24"/>
        </w:rPr>
        <w:lastRenderedPageBreak/>
        <w:t>2</w:t>
      </w:r>
      <w:r w:rsidR="00202DB9">
        <w:rPr>
          <w:rFonts w:ascii="Times New Roman" w:hAnsi="Times New Roman"/>
          <w:sz w:val="24"/>
          <w:szCs w:val="24"/>
        </w:rPr>
        <w:t>5</w:t>
      </w:r>
      <w:r w:rsidRPr="005F05AB">
        <w:rPr>
          <w:rFonts w:ascii="Times New Roman" w:hAnsi="Times New Roman"/>
          <w:sz w:val="24"/>
          <w:szCs w:val="24"/>
        </w:rPr>
        <w:t>.1. politiskās partijas vai to apvienības, Centrālās vēlēšanu komisijas un attiecīgās pašvaldības vēlēšanu komisijas pilnvarota persona papildus iesniedz pilnvaru</w:t>
      </w:r>
      <w:r w:rsidR="00943BE5">
        <w:rPr>
          <w:rFonts w:ascii="Times New Roman" w:hAnsi="Times New Roman"/>
          <w:sz w:val="24"/>
          <w:szCs w:val="24"/>
        </w:rPr>
        <w:t xml:space="preserve"> papīra formātā vai uzrāda elektroniski parakstītu pilnvaru</w:t>
      </w:r>
      <w:r w:rsidRPr="005F05AB">
        <w:rPr>
          <w:rFonts w:ascii="Times New Roman" w:hAnsi="Times New Roman"/>
          <w:sz w:val="24"/>
          <w:szCs w:val="24"/>
        </w:rPr>
        <w:t>;</w:t>
      </w:r>
    </w:p>
    <w:p w14:paraId="370CC778" w14:textId="01F1D6E9" w:rsidR="001B70BD" w:rsidRPr="005F05AB" w:rsidRDefault="001B70BD" w:rsidP="001B70BD">
      <w:pPr>
        <w:pStyle w:val="ListParagraph"/>
        <w:spacing w:after="0" w:line="240" w:lineRule="auto"/>
        <w:ind w:left="0" w:firstLine="720"/>
        <w:jc w:val="both"/>
        <w:rPr>
          <w:rFonts w:ascii="Times New Roman" w:hAnsi="Times New Roman"/>
          <w:sz w:val="24"/>
          <w:szCs w:val="24"/>
        </w:rPr>
      </w:pPr>
      <w:r w:rsidRPr="005F05AB">
        <w:rPr>
          <w:rFonts w:ascii="Times New Roman" w:hAnsi="Times New Roman"/>
          <w:sz w:val="24"/>
          <w:szCs w:val="24"/>
        </w:rPr>
        <w:t>2</w:t>
      </w:r>
      <w:r w:rsidR="00202DB9">
        <w:rPr>
          <w:rFonts w:ascii="Times New Roman" w:hAnsi="Times New Roman"/>
          <w:sz w:val="24"/>
          <w:szCs w:val="24"/>
        </w:rPr>
        <w:t>5</w:t>
      </w:r>
      <w:r w:rsidRPr="005F05AB">
        <w:rPr>
          <w:rFonts w:ascii="Times New Roman" w:hAnsi="Times New Roman"/>
          <w:sz w:val="24"/>
          <w:szCs w:val="24"/>
        </w:rPr>
        <w:t>.2. vēlēšanu komisijas loceklis, plašsaziņas līdzekļu pārstāvis papildus uzrāda amata tiesības un pienākumus apliecinošu dokumentu (piemēram, amata apliecība, darba apliecība, lēmums par iecelšanu amatā u.c.).</w:t>
      </w:r>
    </w:p>
    <w:p w14:paraId="004D14E6" w14:textId="49D05601" w:rsidR="001B70BD" w:rsidRPr="005F05AB" w:rsidRDefault="001B70BD" w:rsidP="001B70BD">
      <w:pPr>
        <w:pStyle w:val="ListParagraph"/>
        <w:spacing w:after="0" w:line="240" w:lineRule="auto"/>
        <w:ind w:left="0" w:firstLine="720"/>
        <w:jc w:val="both"/>
        <w:rPr>
          <w:rFonts w:ascii="Times New Roman" w:hAnsi="Times New Roman"/>
          <w:sz w:val="24"/>
          <w:szCs w:val="24"/>
        </w:rPr>
      </w:pPr>
      <w:r w:rsidRPr="005F05AB">
        <w:rPr>
          <w:rFonts w:ascii="Times New Roman" w:hAnsi="Times New Roman"/>
          <w:sz w:val="24"/>
          <w:szCs w:val="24"/>
        </w:rPr>
        <w:t>2</w:t>
      </w:r>
      <w:r w:rsidR="00202DB9">
        <w:rPr>
          <w:rFonts w:ascii="Times New Roman" w:hAnsi="Times New Roman"/>
          <w:sz w:val="24"/>
          <w:szCs w:val="24"/>
        </w:rPr>
        <w:t>5</w:t>
      </w:r>
      <w:r w:rsidRPr="005F05AB">
        <w:rPr>
          <w:rFonts w:ascii="Times New Roman" w:hAnsi="Times New Roman"/>
          <w:sz w:val="24"/>
          <w:szCs w:val="24"/>
        </w:rPr>
        <w:t>.3. Centrālās vēlēšanu komisijas pilnvarots starptautiskais novērotājs (turpmāk – starptautiskais novērotājs) uzrāda Centrālās vēlēšanu komisijas izsniegtu novērotāja amata tiesības un pienākumus apliecinošu dokumentu (piemēram, novērotāja apliecība).</w:t>
      </w:r>
    </w:p>
    <w:p w14:paraId="282767EA" w14:textId="77777777" w:rsidR="001B70BD" w:rsidRPr="005F05AB" w:rsidRDefault="001B70BD" w:rsidP="001B70BD">
      <w:pPr>
        <w:pStyle w:val="ListParagraph"/>
        <w:spacing w:after="0" w:line="240" w:lineRule="auto"/>
        <w:ind w:left="0" w:firstLine="720"/>
        <w:jc w:val="both"/>
        <w:rPr>
          <w:rFonts w:ascii="Times New Roman" w:hAnsi="Times New Roman"/>
          <w:sz w:val="24"/>
          <w:szCs w:val="24"/>
        </w:rPr>
      </w:pPr>
    </w:p>
    <w:p w14:paraId="0ACA43DE" w14:textId="49FC0CC7" w:rsidR="001B70BD" w:rsidRPr="005F05AB" w:rsidRDefault="001B70BD" w:rsidP="001B70BD">
      <w:pPr>
        <w:spacing w:after="0" w:line="240" w:lineRule="auto"/>
        <w:ind w:firstLine="720"/>
        <w:contextualSpacing/>
        <w:jc w:val="both"/>
        <w:rPr>
          <w:rFonts w:ascii="Times New Roman" w:hAnsi="Times New Roman"/>
          <w:sz w:val="24"/>
          <w:szCs w:val="24"/>
        </w:rPr>
      </w:pPr>
      <w:r w:rsidRPr="005F05AB">
        <w:rPr>
          <w:rFonts w:ascii="Times New Roman" w:hAnsi="Times New Roman"/>
          <w:sz w:val="24"/>
          <w:szCs w:val="24"/>
        </w:rPr>
        <w:t>2</w:t>
      </w:r>
      <w:r w:rsidR="00202DB9">
        <w:rPr>
          <w:rFonts w:ascii="Times New Roman" w:hAnsi="Times New Roman"/>
          <w:sz w:val="24"/>
          <w:szCs w:val="24"/>
        </w:rPr>
        <w:t>6</w:t>
      </w:r>
      <w:r w:rsidRPr="005F05AB">
        <w:rPr>
          <w:rFonts w:ascii="Times New Roman" w:hAnsi="Times New Roman"/>
          <w:sz w:val="24"/>
          <w:szCs w:val="24"/>
        </w:rPr>
        <w:t>. Novērotājam, izņemot starptautisko novērotāju, izsniedz novērotāja apliecību. Beidzot novērotāja pienākuma izpildi konkrētajā vēlēšanu iecirknī, novērotājs nodod novērotāja apliecību. Ja politiskās partijas vai to apvienības, Centrālās vēlēšanu komisijas vai attiecīgās pašvaldības vēlēšanu komisijas pilnvarotā persona iesniegusi pilnvaru papīra formātā, tad vēlēšanu komisijas priekšsēdētājs atdod iesniegto pilnvaru.</w:t>
      </w:r>
    </w:p>
    <w:p w14:paraId="0C9A64EF" w14:textId="77777777" w:rsidR="001B70BD" w:rsidRPr="005F05AB" w:rsidRDefault="001B70BD" w:rsidP="001B70BD">
      <w:pPr>
        <w:spacing w:after="0" w:line="240" w:lineRule="auto"/>
        <w:ind w:firstLine="720"/>
        <w:contextualSpacing/>
        <w:jc w:val="both"/>
        <w:rPr>
          <w:rFonts w:ascii="Times New Roman" w:hAnsi="Times New Roman"/>
          <w:sz w:val="24"/>
          <w:szCs w:val="24"/>
        </w:rPr>
      </w:pPr>
    </w:p>
    <w:p w14:paraId="1A1ECAAA" w14:textId="71965298" w:rsidR="001B70BD" w:rsidRPr="005F05AB" w:rsidRDefault="001B70BD" w:rsidP="001B70BD">
      <w:pPr>
        <w:spacing w:after="0" w:line="240" w:lineRule="auto"/>
        <w:ind w:firstLine="720"/>
        <w:contextualSpacing/>
        <w:jc w:val="both"/>
        <w:rPr>
          <w:rFonts w:ascii="Times New Roman" w:hAnsi="Times New Roman"/>
          <w:sz w:val="24"/>
          <w:szCs w:val="24"/>
        </w:rPr>
      </w:pPr>
      <w:r w:rsidRPr="005F05AB">
        <w:rPr>
          <w:rFonts w:ascii="Times New Roman" w:hAnsi="Times New Roman"/>
          <w:sz w:val="24"/>
          <w:szCs w:val="24"/>
        </w:rPr>
        <w:t>2</w:t>
      </w:r>
      <w:r w:rsidR="00202DB9">
        <w:rPr>
          <w:rFonts w:ascii="Times New Roman" w:hAnsi="Times New Roman"/>
          <w:sz w:val="24"/>
          <w:szCs w:val="24"/>
        </w:rPr>
        <w:t>7</w:t>
      </w:r>
      <w:r w:rsidRPr="005F05AB">
        <w:rPr>
          <w:rFonts w:ascii="Times New Roman" w:hAnsi="Times New Roman"/>
          <w:sz w:val="24"/>
          <w:szCs w:val="24"/>
        </w:rPr>
        <w:t xml:space="preserve">. Novērotāju reģistrē vēlēšanu gaitas žurnālā, norādot pilnvarotāja (partijas vai to apvienības, vēlēšanu komisijas) nosaukumu, novērotāja vārdu, uzvārdu un personas kodu (ja ir), ierašanās un aiziešanas laiku. </w:t>
      </w:r>
    </w:p>
    <w:p w14:paraId="2A51AB2F" w14:textId="77777777" w:rsidR="001B70BD" w:rsidRPr="005F05AB" w:rsidRDefault="001B70BD" w:rsidP="001B70BD">
      <w:pPr>
        <w:tabs>
          <w:tab w:val="left" w:pos="567"/>
        </w:tabs>
        <w:spacing w:after="0" w:line="240" w:lineRule="auto"/>
        <w:contextualSpacing/>
        <w:jc w:val="both"/>
        <w:rPr>
          <w:rFonts w:ascii="Times New Roman" w:hAnsi="Times New Roman"/>
          <w:sz w:val="24"/>
          <w:szCs w:val="24"/>
        </w:rPr>
      </w:pPr>
    </w:p>
    <w:p w14:paraId="1A20F23C" w14:textId="77777777" w:rsidR="001B70BD" w:rsidRPr="005F05AB" w:rsidRDefault="001B70BD" w:rsidP="001B70BD">
      <w:pPr>
        <w:pStyle w:val="Heading1"/>
        <w:ind w:firstLine="720"/>
        <w:contextualSpacing/>
        <w:jc w:val="center"/>
        <w:rPr>
          <w:b w:val="0"/>
          <w:bCs/>
          <w:szCs w:val="24"/>
        </w:rPr>
      </w:pPr>
      <w:r w:rsidRPr="005F05AB">
        <w:rPr>
          <w:bCs/>
          <w:szCs w:val="24"/>
        </w:rPr>
        <w:t>VIII. Vēlētāju balsstiesību pārbaude</w:t>
      </w:r>
    </w:p>
    <w:p w14:paraId="7CF99832" w14:textId="77777777" w:rsidR="001B70BD" w:rsidRPr="005F05AB" w:rsidRDefault="001B70BD" w:rsidP="001B70BD">
      <w:pPr>
        <w:spacing w:after="0" w:line="240" w:lineRule="auto"/>
        <w:contextualSpacing/>
      </w:pPr>
    </w:p>
    <w:p w14:paraId="0E50C368" w14:textId="2CE26D64" w:rsidR="001B70BD" w:rsidRPr="005F05AB" w:rsidRDefault="001B70BD" w:rsidP="001B70BD">
      <w:pPr>
        <w:spacing w:after="0" w:line="240" w:lineRule="auto"/>
        <w:ind w:firstLine="720"/>
        <w:contextualSpacing/>
        <w:jc w:val="both"/>
        <w:rPr>
          <w:rFonts w:ascii="Times New Roman" w:hAnsi="Times New Roman"/>
          <w:sz w:val="24"/>
          <w:szCs w:val="24"/>
        </w:rPr>
      </w:pPr>
      <w:r w:rsidRPr="005F05AB">
        <w:rPr>
          <w:rFonts w:ascii="Times New Roman" w:hAnsi="Times New Roman"/>
          <w:sz w:val="24"/>
          <w:szCs w:val="24"/>
        </w:rPr>
        <w:t>2</w:t>
      </w:r>
      <w:r w:rsidR="00C3648D">
        <w:rPr>
          <w:rFonts w:ascii="Times New Roman" w:hAnsi="Times New Roman"/>
          <w:sz w:val="24"/>
          <w:szCs w:val="24"/>
        </w:rPr>
        <w:t>8</w:t>
      </w:r>
      <w:r w:rsidRPr="005F05AB">
        <w:rPr>
          <w:rFonts w:ascii="Times New Roman" w:hAnsi="Times New Roman"/>
          <w:sz w:val="24"/>
          <w:szCs w:val="24"/>
        </w:rPr>
        <w:t>. Pie ieejas vēlēšanu telpā vēlēšanu iecirkņa komisijas loceklis pēc uzrādītā personu apliecinošā dokumenta pārliecinās, vai persona ir vēlētājs, un pārbauda, vai dokumentam nav beidzies derīguma termiņš.</w:t>
      </w:r>
      <w:r w:rsidR="00F85C85">
        <w:rPr>
          <w:rFonts w:ascii="Times New Roman" w:hAnsi="Times New Roman"/>
          <w:sz w:val="24"/>
          <w:szCs w:val="24"/>
        </w:rPr>
        <w:t xml:space="preserve"> Pārbaudi veic pēc iespējas izmantojot ETVR funkcionalitāti.</w:t>
      </w:r>
    </w:p>
    <w:p w14:paraId="4B652F64" w14:textId="77777777" w:rsidR="001B70BD" w:rsidRPr="005F05AB" w:rsidRDefault="001B70BD" w:rsidP="001B70BD">
      <w:pPr>
        <w:spacing w:after="0" w:line="240" w:lineRule="auto"/>
        <w:contextualSpacing/>
        <w:jc w:val="both"/>
        <w:rPr>
          <w:rFonts w:ascii="Times New Roman" w:hAnsi="Times New Roman"/>
          <w:sz w:val="24"/>
          <w:szCs w:val="24"/>
        </w:rPr>
      </w:pPr>
    </w:p>
    <w:p w14:paraId="18F7B5DA" w14:textId="75AA17A8" w:rsidR="001B70BD" w:rsidRPr="005F05AB" w:rsidRDefault="00C3648D" w:rsidP="009414A6">
      <w:pPr>
        <w:spacing w:after="0" w:line="240" w:lineRule="auto"/>
        <w:ind w:firstLine="720"/>
        <w:contextualSpacing/>
        <w:jc w:val="both"/>
        <w:rPr>
          <w:rFonts w:ascii="Times New Roman" w:hAnsi="Times New Roman"/>
          <w:sz w:val="24"/>
          <w:szCs w:val="24"/>
        </w:rPr>
      </w:pPr>
      <w:r>
        <w:rPr>
          <w:rFonts w:ascii="Times New Roman" w:hAnsi="Times New Roman"/>
          <w:sz w:val="24"/>
          <w:szCs w:val="24"/>
        </w:rPr>
        <w:t>29</w:t>
      </w:r>
      <w:r w:rsidR="001B70BD" w:rsidRPr="005F05AB">
        <w:rPr>
          <w:rFonts w:ascii="Times New Roman" w:hAnsi="Times New Roman"/>
          <w:sz w:val="24"/>
          <w:szCs w:val="24"/>
        </w:rPr>
        <w:t>. Latvijas pilsoņa personu apliecinošs dokuments ir Latvijas pilsoņa pase vai Latvijas pilsoņa personas apliecība.</w:t>
      </w:r>
    </w:p>
    <w:p w14:paraId="7208231D" w14:textId="77777777" w:rsidR="001B70BD" w:rsidRPr="005F05AB" w:rsidRDefault="001B70BD" w:rsidP="001B70BD">
      <w:pPr>
        <w:spacing w:after="0" w:line="240" w:lineRule="auto"/>
        <w:contextualSpacing/>
      </w:pPr>
    </w:p>
    <w:p w14:paraId="7D1246A6" w14:textId="77777777" w:rsidR="00417E37" w:rsidRDefault="001B70BD" w:rsidP="00417E37">
      <w:pPr>
        <w:pStyle w:val="Heading1"/>
        <w:ind w:firstLine="720"/>
        <w:contextualSpacing/>
        <w:jc w:val="center"/>
        <w:rPr>
          <w:bCs/>
          <w:szCs w:val="24"/>
        </w:rPr>
      </w:pPr>
      <w:r w:rsidRPr="005F05AB">
        <w:rPr>
          <w:bCs/>
          <w:szCs w:val="24"/>
        </w:rPr>
        <w:t xml:space="preserve">IX. Reģistrācija </w:t>
      </w:r>
      <w:r w:rsidR="005A7367">
        <w:rPr>
          <w:bCs/>
          <w:szCs w:val="24"/>
        </w:rPr>
        <w:t>ETVR</w:t>
      </w:r>
    </w:p>
    <w:p w14:paraId="566FC72C" w14:textId="3C82B2CD" w:rsidR="00417E37" w:rsidRPr="00417E37" w:rsidRDefault="005A7367" w:rsidP="00417E37">
      <w:pPr>
        <w:pStyle w:val="Heading1"/>
        <w:ind w:firstLine="720"/>
        <w:contextualSpacing/>
        <w:jc w:val="center"/>
        <w:rPr>
          <w:bCs/>
          <w:szCs w:val="24"/>
        </w:rPr>
      </w:pPr>
      <w:r>
        <w:rPr>
          <w:bCs/>
          <w:szCs w:val="24"/>
        </w:rPr>
        <w:t xml:space="preserve"> </w:t>
      </w:r>
    </w:p>
    <w:p w14:paraId="606C9664" w14:textId="11FF2E7F" w:rsidR="001D2C5D" w:rsidRDefault="001B70BD" w:rsidP="001B70BD">
      <w:pPr>
        <w:spacing w:after="0" w:line="240" w:lineRule="auto"/>
        <w:ind w:firstLine="720"/>
        <w:contextualSpacing/>
        <w:jc w:val="both"/>
        <w:rPr>
          <w:rFonts w:ascii="Times New Roman" w:hAnsi="Times New Roman"/>
          <w:sz w:val="24"/>
          <w:szCs w:val="24"/>
        </w:rPr>
      </w:pPr>
      <w:r w:rsidRPr="005F05AB">
        <w:rPr>
          <w:rFonts w:ascii="Times New Roman" w:hAnsi="Times New Roman"/>
          <w:sz w:val="24"/>
          <w:szCs w:val="24"/>
        </w:rPr>
        <w:t>3</w:t>
      </w:r>
      <w:r w:rsidR="00C3648D">
        <w:rPr>
          <w:rFonts w:ascii="Times New Roman" w:hAnsi="Times New Roman"/>
          <w:sz w:val="24"/>
          <w:szCs w:val="24"/>
        </w:rPr>
        <w:t>0</w:t>
      </w:r>
      <w:r w:rsidRPr="005F05AB">
        <w:rPr>
          <w:rFonts w:ascii="Times New Roman" w:hAnsi="Times New Roman"/>
          <w:sz w:val="24"/>
          <w:szCs w:val="24"/>
        </w:rPr>
        <w:t>. Vēlēšanu iecirkņa komisijas loceklis pirms vēlēšanu materiālu izsniegšanas ar viedierīci nolasa person</w:t>
      </w:r>
      <w:r w:rsidR="00851796">
        <w:rPr>
          <w:rFonts w:ascii="Times New Roman" w:hAnsi="Times New Roman"/>
          <w:sz w:val="24"/>
          <w:szCs w:val="24"/>
        </w:rPr>
        <w:t>u</w:t>
      </w:r>
      <w:r w:rsidRPr="005F05AB">
        <w:rPr>
          <w:rFonts w:ascii="Times New Roman" w:hAnsi="Times New Roman"/>
          <w:sz w:val="24"/>
          <w:szCs w:val="24"/>
        </w:rPr>
        <w:t xml:space="preserve"> apliecinošā dokumenta mašīnlasāmo zonu vai ieraksta </w:t>
      </w:r>
      <w:r w:rsidR="00851796">
        <w:rPr>
          <w:rFonts w:ascii="Times New Roman" w:hAnsi="Times New Roman"/>
          <w:sz w:val="24"/>
          <w:szCs w:val="24"/>
        </w:rPr>
        <w:t>ETVR</w:t>
      </w:r>
      <w:r w:rsidRPr="005F05AB">
        <w:rPr>
          <w:rFonts w:ascii="Times New Roman" w:hAnsi="Times New Roman"/>
          <w:sz w:val="24"/>
          <w:szCs w:val="24"/>
        </w:rPr>
        <w:t xml:space="preserve"> vēlētāja personas kodu un pārliecinās, </w:t>
      </w:r>
      <w:r w:rsidR="000958C4">
        <w:rPr>
          <w:rFonts w:ascii="Times New Roman" w:hAnsi="Times New Roman"/>
          <w:sz w:val="24"/>
          <w:szCs w:val="24"/>
        </w:rPr>
        <w:t>vai</w:t>
      </w:r>
      <w:r w:rsidRPr="005F05AB">
        <w:rPr>
          <w:rFonts w:ascii="Times New Roman" w:hAnsi="Times New Roman"/>
          <w:sz w:val="24"/>
          <w:szCs w:val="24"/>
        </w:rPr>
        <w:t xml:space="preserve"> personai ir </w:t>
      </w:r>
      <w:r w:rsidR="004C4842">
        <w:rPr>
          <w:rFonts w:ascii="Times New Roman" w:hAnsi="Times New Roman"/>
          <w:sz w:val="24"/>
          <w:szCs w:val="24"/>
        </w:rPr>
        <w:t>tiesības balsot</w:t>
      </w:r>
      <w:r w:rsidR="00001C72">
        <w:rPr>
          <w:rFonts w:ascii="Times New Roman" w:hAnsi="Times New Roman"/>
          <w:sz w:val="24"/>
          <w:szCs w:val="24"/>
        </w:rPr>
        <w:t>.</w:t>
      </w:r>
    </w:p>
    <w:p w14:paraId="1A1B1119" w14:textId="77777777" w:rsidR="001B70BD" w:rsidRPr="005F05AB" w:rsidRDefault="001B70BD" w:rsidP="001B70BD">
      <w:pPr>
        <w:spacing w:after="0" w:line="240" w:lineRule="auto"/>
        <w:ind w:firstLine="720"/>
        <w:contextualSpacing/>
        <w:jc w:val="both"/>
        <w:rPr>
          <w:rFonts w:ascii="Times New Roman" w:hAnsi="Times New Roman"/>
          <w:sz w:val="24"/>
          <w:szCs w:val="24"/>
        </w:rPr>
      </w:pPr>
    </w:p>
    <w:p w14:paraId="1B6B9CF0" w14:textId="5DBF507D" w:rsidR="001B70BD" w:rsidRPr="005F05AB" w:rsidRDefault="001B70BD" w:rsidP="001B70BD">
      <w:pPr>
        <w:spacing w:after="0" w:line="240" w:lineRule="auto"/>
        <w:ind w:firstLine="720"/>
        <w:contextualSpacing/>
        <w:jc w:val="both"/>
        <w:rPr>
          <w:rFonts w:ascii="Times New Roman" w:hAnsi="Times New Roman"/>
          <w:sz w:val="24"/>
          <w:szCs w:val="24"/>
        </w:rPr>
      </w:pPr>
      <w:r w:rsidRPr="005F05AB">
        <w:rPr>
          <w:rFonts w:ascii="Times New Roman" w:hAnsi="Times New Roman"/>
          <w:sz w:val="24"/>
          <w:szCs w:val="24"/>
        </w:rPr>
        <w:t>3</w:t>
      </w:r>
      <w:r w:rsidR="00C3648D">
        <w:rPr>
          <w:rFonts w:ascii="Times New Roman" w:hAnsi="Times New Roman"/>
          <w:sz w:val="24"/>
          <w:szCs w:val="24"/>
        </w:rPr>
        <w:t>1</w:t>
      </w:r>
      <w:r w:rsidRPr="005F05AB">
        <w:rPr>
          <w:rFonts w:ascii="Times New Roman" w:hAnsi="Times New Roman"/>
          <w:sz w:val="24"/>
          <w:szCs w:val="24"/>
        </w:rPr>
        <w:t xml:space="preserve">. Ja </w:t>
      </w:r>
      <w:r w:rsidR="00851796">
        <w:rPr>
          <w:rFonts w:ascii="Times New Roman" w:hAnsi="Times New Roman"/>
          <w:sz w:val="24"/>
          <w:szCs w:val="24"/>
        </w:rPr>
        <w:t>ETVR</w:t>
      </w:r>
      <w:r w:rsidR="000958C4">
        <w:rPr>
          <w:rFonts w:ascii="Times New Roman" w:hAnsi="Times New Roman"/>
          <w:sz w:val="24"/>
          <w:szCs w:val="24"/>
        </w:rPr>
        <w:t xml:space="preserve"> ir norādīts, ka personai ir tiesības balsot</w:t>
      </w:r>
      <w:r w:rsidRPr="00B473D4">
        <w:rPr>
          <w:rFonts w:ascii="Times New Roman" w:hAnsi="Times New Roman"/>
          <w:sz w:val="24"/>
          <w:szCs w:val="24"/>
        </w:rPr>
        <w:t>,</w:t>
      </w:r>
      <w:r w:rsidRPr="005F05AB">
        <w:rPr>
          <w:rFonts w:ascii="Times New Roman" w:hAnsi="Times New Roman"/>
          <w:sz w:val="24"/>
          <w:szCs w:val="24"/>
        </w:rPr>
        <w:t xml:space="preserve"> vēlēšanu iecirkņa komisijas loceklis </w:t>
      </w:r>
      <w:r w:rsidR="00851796">
        <w:rPr>
          <w:rFonts w:ascii="Times New Roman" w:hAnsi="Times New Roman"/>
          <w:sz w:val="24"/>
          <w:szCs w:val="24"/>
        </w:rPr>
        <w:t>ETVR</w:t>
      </w:r>
      <w:r w:rsidRPr="005F05AB">
        <w:rPr>
          <w:rFonts w:ascii="Times New Roman" w:hAnsi="Times New Roman"/>
          <w:sz w:val="24"/>
          <w:szCs w:val="24"/>
        </w:rPr>
        <w:t xml:space="preserve"> izdara atzīmi par vēlētāja dalību vēlēšanās un balsotāju saraksta veidlapā ieraksta vēlētāja vārdu, uzvārdu un personas kodu. Vēlēšanu iecirkņa komisijas loceklis pēc iespējas aizklāj citu vēlētāju datus balsotāju sarakstā. Vēlētājs parakstās balsotāju sarakstā par vēlēšanu aploksnes</w:t>
      </w:r>
      <w:r w:rsidR="00E63C19">
        <w:rPr>
          <w:rFonts w:ascii="Times New Roman" w:hAnsi="Times New Roman"/>
          <w:sz w:val="24"/>
          <w:szCs w:val="24"/>
        </w:rPr>
        <w:t xml:space="preserve">, </w:t>
      </w:r>
      <w:r w:rsidRPr="005F05AB">
        <w:rPr>
          <w:rFonts w:ascii="Times New Roman" w:hAnsi="Times New Roman"/>
          <w:sz w:val="24"/>
          <w:szCs w:val="24"/>
        </w:rPr>
        <w:t xml:space="preserve">visu </w:t>
      </w:r>
      <w:r w:rsidR="00FE35D2">
        <w:rPr>
          <w:rFonts w:ascii="Times New Roman" w:hAnsi="Times New Roman"/>
          <w:sz w:val="24"/>
          <w:szCs w:val="24"/>
        </w:rPr>
        <w:t xml:space="preserve">vēlēšanu apgabalā pieteikto </w:t>
      </w:r>
      <w:r w:rsidRPr="005F05AB">
        <w:rPr>
          <w:rFonts w:ascii="Times New Roman" w:hAnsi="Times New Roman"/>
          <w:sz w:val="24"/>
          <w:szCs w:val="24"/>
        </w:rPr>
        <w:t xml:space="preserve">kandidātu sarakstu vēlēšanu zīmju saņemšanu. </w:t>
      </w:r>
    </w:p>
    <w:p w14:paraId="31F7C91F" w14:textId="4F77B2EC" w:rsidR="00154557" w:rsidRDefault="00154557" w:rsidP="008D2732">
      <w:pPr>
        <w:spacing w:after="0" w:line="240" w:lineRule="auto"/>
        <w:contextualSpacing/>
        <w:jc w:val="both"/>
        <w:rPr>
          <w:rFonts w:ascii="Times New Roman" w:hAnsi="Times New Roman"/>
          <w:sz w:val="24"/>
          <w:szCs w:val="24"/>
        </w:rPr>
      </w:pPr>
    </w:p>
    <w:p w14:paraId="1531ECFB" w14:textId="59483B87" w:rsidR="001B70BD" w:rsidRPr="005F05AB" w:rsidRDefault="00154557" w:rsidP="001B70BD">
      <w:pPr>
        <w:spacing w:after="0" w:line="240" w:lineRule="auto"/>
        <w:ind w:firstLine="720"/>
        <w:contextualSpacing/>
        <w:jc w:val="both"/>
        <w:rPr>
          <w:rFonts w:ascii="Times New Roman" w:hAnsi="Times New Roman"/>
          <w:sz w:val="24"/>
          <w:szCs w:val="24"/>
        </w:rPr>
      </w:pPr>
      <w:r>
        <w:rPr>
          <w:rFonts w:ascii="Times New Roman" w:hAnsi="Times New Roman"/>
          <w:sz w:val="24"/>
          <w:szCs w:val="24"/>
        </w:rPr>
        <w:t>3</w:t>
      </w:r>
      <w:r w:rsidR="00C3648D">
        <w:rPr>
          <w:rFonts w:ascii="Times New Roman" w:hAnsi="Times New Roman"/>
          <w:sz w:val="24"/>
          <w:szCs w:val="24"/>
        </w:rPr>
        <w:t>2</w:t>
      </w:r>
      <w:r>
        <w:rPr>
          <w:rFonts w:ascii="Times New Roman" w:hAnsi="Times New Roman"/>
          <w:sz w:val="24"/>
          <w:szCs w:val="24"/>
        </w:rPr>
        <w:t>. </w:t>
      </w:r>
      <w:r w:rsidR="008D2732" w:rsidRPr="005F05AB">
        <w:rPr>
          <w:rFonts w:ascii="Times New Roman" w:hAnsi="Times New Roman"/>
          <w:sz w:val="24"/>
          <w:szCs w:val="24"/>
        </w:rPr>
        <w:t xml:space="preserve">Ja </w:t>
      </w:r>
      <w:r w:rsidR="006B71BD">
        <w:rPr>
          <w:rFonts w:ascii="Times New Roman" w:hAnsi="Times New Roman"/>
          <w:sz w:val="24"/>
          <w:szCs w:val="24"/>
        </w:rPr>
        <w:t xml:space="preserve">vēlēšanu dienā </w:t>
      </w:r>
      <w:r w:rsidR="00B3332E">
        <w:rPr>
          <w:rFonts w:ascii="Times New Roman" w:hAnsi="Times New Roman"/>
          <w:sz w:val="24"/>
          <w:szCs w:val="24"/>
        </w:rPr>
        <w:t>ETVR</w:t>
      </w:r>
      <w:r w:rsidR="008D2732" w:rsidRPr="005F05AB">
        <w:rPr>
          <w:rFonts w:ascii="Times New Roman" w:hAnsi="Times New Roman"/>
          <w:sz w:val="24"/>
          <w:szCs w:val="24"/>
        </w:rPr>
        <w:t xml:space="preserve"> ir atzīme, ka vēlētājs </w:t>
      </w:r>
      <w:r w:rsidR="008D2732">
        <w:rPr>
          <w:rFonts w:ascii="Times New Roman" w:hAnsi="Times New Roman"/>
          <w:sz w:val="24"/>
          <w:szCs w:val="24"/>
        </w:rPr>
        <w:t xml:space="preserve">ir nobalsojis, </w:t>
      </w:r>
      <w:r w:rsidR="001B70BD" w:rsidRPr="005F05AB">
        <w:rPr>
          <w:rFonts w:ascii="Times New Roman" w:hAnsi="Times New Roman"/>
          <w:sz w:val="24"/>
          <w:szCs w:val="24"/>
        </w:rPr>
        <w:t xml:space="preserve">taču viņš to noliedz, vēlēšanu iecirkņa komisija nekavējoties nosūta </w:t>
      </w:r>
      <w:r w:rsidR="00B3332E">
        <w:rPr>
          <w:rFonts w:ascii="Times New Roman" w:hAnsi="Times New Roman"/>
          <w:sz w:val="24"/>
          <w:szCs w:val="24"/>
        </w:rPr>
        <w:t>ETVR</w:t>
      </w:r>
      <w:r w:rsidR="001B70BD" w:rsidRPr="005F05AB">
        <w:rPr>
          <w:rFonts w:ascii="Times New Roman" w:hAnsi="Times New Roman"/>
          <w:sz w:val="24"/>
          <w:szCs w:val="24"/>
        </w:rPr>
        <w:t xml:space="preserve"> šī vēlētāja dalības atcelšanas pieprasījumu tā vēlēšanu iecirkņa komisijai, kurā vēlētājs</w:t>
      </w:r>
      <w:r w:rsidR="00B3332E">
        <w:rPr>
          <w:rFonts w:ascii="Times New Roman" w:hAnsi="Times New Roman"/>
          <w:sz w:val="24"/>
          <w:szCs w:val="24"/>
        </w:rPr>
        <w:t>,</w:t>
      </w:r>
      <w:r w:rsidR="001B70BD" w:rsidRPr="005F05AB">
        <w:rPr>
          <w:rFonts w:ascii="Times New Roman" w:hAnsi="Times New Roman"/>
          <w:sz w:val="24"/>
          <w:szCs w:val="24"/>
        </w:rPr>
        <w:t xml:space="preserve"> pēc </w:t>
      </w:r>
      <w:r w:rsidR="00B3332E">
        <w:rPr>
          <w:rFonts w:ascii="Times New Roman" w:hAnsi="Times New Roman"/>
          <w:sz w:val="24"/>
          <w:szCs w:val="24"/>
        </w:rPr>
        <w:t>ETVR</w:t>
      </w:r>
      <w:r w:rsidR="001B70BD" w:rsidRPr="005F05AB">
        <w:rPr>
          <w:rFonts w:ascii="Times New Roman" w:hAnsi="Times New Roman"/>
          <w:sz w:val="24"/>
          <w:szCs w:val="24"/>
        </w:rPr>
        <w:t xml:space="preserve"> ziņām</w:t>
      </w:r>
      <w:r w:rsidR="00B3332E">
        <w:rPr>
          <w:rFonts w:ascii="Times New Roman" w:hAnsi="Times New Roman"/>
          <w:sz w:val="24"/>
          <w:szCs w:val="24"/>
        </w:rPr>
        <w:t>,</w:t>
      </w:r>
      <w:r w:rsidR="001B70BD" w:rsidRPr="005F05AB">
        <w:rPr>
          <w:rFonts w:ascii="Times New Roman" w:hAnsi="Times New Roman"/>
          <w:sz w:val="24"/>
          <w:szCs w:val="24"/>
        </w:rPr>
        <w:t xml:space="preserve"> balsojis (turpmāk — otra komisija). Tūlīt pēc pieprasījuma nosūtīšanas vēlēšanu iecirkņa komisija telefoniski informē otru komisiju par pieprasījumu. Otra komisija noskaidro, vai tās vēlēšanu iecirkņa balsotāju sarakstā ir vēlētāja paraksts. Ja paraksta nav, otra komisija apstiprina dalības atcelšanas pieprasījumu, un vēlētājs </w:t>
      </w:r>
      <w:r w:rsidR="00C04E4B">
        <w:rPr>
          <w:rFonts w:ascii="Times New Roman" w:hAnsi="Times New Roman"/>
          <w:sz w:val="24"/>
          <w:szCs w:val="24"/>
        </w:rPr>
        <w:t>drīkst</w:t>
      </w:r>
      <w:r w:rsidR="001B70BD" w:rsidRPr="005F05AB">
        <w:rPr>
          <w:rFonts w:ascii="Times New Roman" w:hAnsi="Times New Roman"/>
          <w:sz w:val="24"/>
          <w:szCs w:val="24"/>
        </w:rPr>
        <w:t xml:space="preserve"> balsot. Ja paraksts ir, otra komisija noraida dalības atcelšanas pieprasījumu, un vēlēšanu iecirkņa komisija vēlētājam balsošanu atsaka.</w:t>
      </w:r>
    </w:p>
    <w:p w14:paraId="375D1A4C" w14:textId="77777777" w:rsidR="001B70BD" w:rsidRPr="005F05AB" w:rsidRDefault="001B70BD" w:rsidP="001B70BD">
      <w:pPr>
        <w:spacing w:after="0" w:line="240" w:lineRule="auto"/>
        <w:ind w:firstLine="720"/>
        <w:contextualSpacing/>
        <w:jc w:val="both"/>
        <w:rPr>
          <w:rFonts w:ascii="Times New Roman" w:hAnsi="Times New Roman"/>
          <w:sz w:val="24"/>
          <w:szCs w:val="24"/>
        </w:rPr>
      </w:pPr>
    </w:p>
    <w:p w14:paraId="506E87CE" w14:textId="66E2351A" w:rsidR="001B70BD" w:rsidRPr="005F05AB" w:rsidRDefault="001B70BD" w:rsidP="001B70BD">
      <w:pPr>
        <w:spacing w:after="0" w:line="240" w:lineRule="auto"/>
        <w:ind w:firstLine="720"/>
        <w:contextualSpacing/>
        <w:jc w:val="both"/>
        <w:rPr>
          <w:rFonts w:ascii="Times New Roman" w:hAnsi="Times New Roman"/>
          <w:sz w:val="24"/>
          <w:szCs w:val="24"/>
        </w:rPr>
      </w:pPr>
      <w:r w:rsidRPr="005F05AB">
        <w:rPr>
          <w:rFonts w:ascii="Times New Roman" w:hAnsi="Times New Roman"/>
          <w:sz w:val="24"/>
          <w:szCs w:val="24"/>
        </w:rPr>
        <w:lastRenderedPageBreak/>
        <w:t>3</w:t>
      </w:r>
      <w:r w:rsidR="007E3612">
        <w:rPr>
          <w:rFonts w:ascii="Times New Roman" w:hAnsi="Times New Roman"/>
          <w:sz w:val="24"/>
          <w:szCs w:val="24"/>
        </w:rPr>
        <w:t>3</w:t>
      </w:r>
      <w:r w:rsidRPr="005F05AB">
        <w:rPr>
          <w:rFonts w:ascii="Times New Roman" w:hAnsi="Times New Roman"/>
          <w:sz w:val="24"/>
          <w:szCs w:val="24"/>
        </w:rPr>
        <w:t>. Katru reizi, kad pabeigta balsotāju saraksta lapas aizpildīšana, vēlēšanu iecirkņa komisija</w:t>
      </w:r>
      <w:r w:rsidR="00CD26E4">
        <w:rPr>
          <w:rFonts w:ascii="Times New Roman" w:hAnsi="Times New Roman"/>
          <w:sz w:val="24"/>
          <w:szCs w:val="24"/>
        </w:rPr>
        <w:t>s priekšsēdētājs vai sekretārs</w:t>
      </w:r>
      <w:r w:rsidRPr="005F05AB">
        <w:rPr>
          <w:rFonts w:ascii="Times New Roman" w:hAnsi="Times New Roman"/>
          <w:sz w:val="24"/>
          <w:szCs w:val="24"/>
        </w:rPr>
        <w:t xml:space="preserve"> pārbauda, vai vēlētāju parakstu skaits balsotāju sarakstos sakrīt ar </w:t>
      </w:r>
      <w:r w:rsidR="00B3332E">
        <w:rPr>
          <w:rFonts w:ascii="Times New Roman" w:hAnsi="Times New Roman"/>
          <w:sz w:val="24"/>
          <w:szCs w:val="24"/>
        </w:rPr>
        <w:t>ETVR</w:t>
      </w:r>
      <w:r w:rsidRPr="005F05AB">
        <w:rPr>
          <w:rFonts w:ascii="Times New Roman" w:hAnsi="Times New Roman"/>
          <w:sz w:val="24"/>
          <w:szCs w:val="24"/>
        </w:rPr>
        <w:t xml:space="preserve"> atzīmēto balsotāju skaitu un, ja nepieciešams, veic šādas papildu darbības:</w:t>
      </w:r>
    </w:p>
    <w:p w14:paraId="3B5CC0D4" w14:textId="5BDFBEA6" w:rsidR="001B70BD" w:rsidRPr="005F05AB" w:rsidRDefault="001B70BD" w:rsidP="001B70BD">
      <w:pPr>
        <w:spacing w:after="0" w:line="240" w:lineRule="auto"/>
        <w:ind w:firstLine="720"/>
        <w:contextualSpacing/>
        <w:jc w:val="both"/>
        <w:rPr>
          <w:rFonts w:ascii="Times New Roman" w:hAnsi="Times New Roman"/>
          <w:sz w:val="24"/>
          <w:szCs w:val="24"/>
        </w:rPr>
      </w:pPr>
      <w:r w:rsidRPr="005F05AB">
        <w:rPr>
          <w:rFonts w:ascii="Times New Roman" w:hAnsi="Times New Roman"/>
          <w:sz w:val="24"/>
          <w:szCs w:val="24"/>
        </w:rPr>
        <w:t>3</w:t>
      </w:r>
      <w:r w:rsidR="007E3612">
        <w:rPr>
          <w:rFonts w:ascii="Times New Roman" w:hAnsi="Times New Roman"/>
          <w:sz w:val="24"/>
          <w:szCs w:val="24"/>
        </w:rPr>
        <w:t>3</w:t>
      </w:r>
      <w:r w:rsidRPr="005F05AB">
        <w:rPr>
          <w:rFonts w:ascii="Times New Roman" w:hAnsi="Times New Roman"/>
          <w:sz w:val="24"/>
          <w:szCs w:val="24"/>
        </w:rPr>
        <w:t xml:space="preserve">.1. ja </w:t>
      </w:r>
      <w:r w:rsidR="00B3332E">
        <w:rPr>
          <w:rFonts w:ascii="Times New Roman" w:hAnsi="Times New Roman"/>
          <w:sz w:val="24"/>
          <w:szCs w:val="24"/>
        </w:rPr>
        <w:t>ETVR</w:t>
      </w:r>
      <w:r w:rsidRPr="005F05AB">
        <w:rPr>
          <w:rFonts w:ascii="Times New Roman" w:hAnsi="Times New Roman"/>
          <w:sz w:val="24"/>
          <w:szCs w:val="24"/>
        </w:rPr>
        <w:t xml:space="preserve"> atzīmēts vairāk balsotāju, vēlēšanu iecirkņa komisija atrod, kurš nav parakstījies balsotāju sarakstā, un lūdz pašvaldības vēlēšanu komisiju atcelt šī vēlētāja dalības atzīmi </w:t>
      </w:r>
      <w:r w:rsidR="00B3332E">
        <w:rPr>
          <w:rFonts w:ascii="Times New Roman" w:hAnsi="Times New Roman"/>
          <w:sz w:val="24"/>
          <w:szCs w:val="24"/>
        </w:rPr>
        <w:t>ETVR</w:t>
      </w:r>
      <w:r w:rsidRPr="005F05AB">
        <w:rPr>
          <w:rFonts w:ascii="Times New Roman" w:hAnsi="Times New Roman"/>
          <w:sz w:val="24"/>
          <w:szCs w:val="24"/>
        </w:rPr>
        <w:t>;</w:t>
      </w:r>
    </w:p>
    <w:p w14:paraId="705E5A6E" w14:textId="25AB593C" w:rsidR="001B70BD" w:rsidRPr="005F05AB" w:rsidRDefault="001B70BD" w:rsidP="001B70BD">
      <w:pPr>
        <w:spacing w:after="0" w:line="240" w:lineRule="auto"/>
        <w:ind w:firstLine="720"/>
        <w:contextualSpacing/>
        <w:jc w:val="both"/>
        <w:rPr>
          <w:rFonts w:ascii="Times New Roman" w:hAnsi="Times New Roman"/>
          <w:sz w:val="24"/>
          <w:szCs w:val="24"/>
        </w:rPr>
      </w:pPr>
      <w:r w:rsidRPr="005F05AB">
        <w:rPr>
          <w:rFonts w:ascii="Times New Roman" w:hAnsi="Times New Roman"/>
          <w:sz w:val="24"/>
          <w:szCs w:val="24"/>
        </w:rPr>
        <w:t>3</w:t>
      </w:r>
      <w:r w:rsidR="007E3612">
        <w:rPr>
          <w:rFonts w:ascii="Times New Roman" w:hAnsi="Times New Roman"/>
          <w:sz w:val="24"/>
          <w:szCs w:val="24"/>
        </w:rPr>
        <w:t>3</w:t>
      </w:r>
      <w:r w:rsidRPr="005F05AB">
        <w:rPr>
          <w:rFonts w:ascii="Times New Roman" w:hAnsi="Times New Roman"/>
          <w:sz w:val="24"/>
          <w:szCs w:val="24"/>
        </w:rPr>
        <w:t xml:space="preserve">.2. ja </w:t>
      </w:r>
      <w:r w:rsidR="00B3332E">
        <w:rPr>
          <w:rFonts w:ascii="Times New Roman" w:hAnsi="Times New Roman"/>
          <w:sz w:val="24"/>
          <w:szCs w:val="24"/>
        </w:rPr>
        <w:t>ETVR</w:t>
      </w:r>
      <w:r w:rsidRPr="005F05AB">
        <w:rPr>
          <w:rFonts w:ascii="Times New Roman" w:hAnsi="Times New Roman"/>
          <w:sz w:val="24"/>
          <w:szCs w:val="24"/>
        </w:rPr>
        <w:t xml:space="preserve"> atzīmēts mazāk balsotāju, vēlēšanu iecirkņa komisija </w:t>
      </w:r>
      <w:r w:rsidR="00B3332E">
        <w:rPr>
          <w:rFonts w:ascii="Times New Roman" w:hAnsi="Times New Roman"/>
          <w:sz w:val="24"/>
          <w:szCs w:val="24"/>
        </w:rPr>
        <w:t>ETVR</w:t>
      </w:r>
      <w:r w:rsidRPr="005F05AB">
        <w:rPr>
          <w:rFonts w:ascii="Times New Roman" w:hAnsi="Times New Roman"/>
          <w:sz w:val="24"/>
          <w:szCs w:val="24"/>
        </w:rPr>
        <w:t xml:space="preserve"> atrod, kuru vēlētāju dati vēlēšanu iecirknī skatīti, bet dalība vēlēšanās nav atzīmēta. Pēc tam vēlēšanu iecirkņa komisija pārbauda, vai balsotāju sarakstos ir šo vēlētāju paraksti, un atzīmē </w:t>
      </w:r>
      <w:r w:rsidR="00B3332E">
        <w:rPr>
          <w:rFonts w:ascii="Times New Roman" w:hAnsi="Times New Roman"/>
          <w:sz w:val="24"/>
          <w:szCs w:val="24"/>
        </w:rPr>
        <w:t>ETVR</w:t>
      </w:r>
      <w:r w:rsidRPr="005F05AB">
        <w:rPr>
          <w:rFonts w:ascii="Times New Roman" w:hAnsi="Times New Roman"/>
          <w:sz w:val="24"/>
          <w:szCs w:val="24"/>
        </w:rPr>
        <w:t xml:space="preserve"> to vēlētāju dalību, kuri parakstījušies balsotāju sarakstos;</w:t>
      </w:r>
    </w:p>
    <w:p w14:paraId="6EC030DC" w14:textId="29E34A68" w:rsidR="001B70BD" w:rsidRPr="005F05AB" w:rsidRDefault="001B70BD" w:rsidP="001B70BD">
      <w:pPr>
        <w:spacing w:after="0" w:line="240" w:lineRule="auto"/>
        <w:ind w:firstLine="720"/>
        <w:contextualSpacing/>
        <w:jc w:val="both"/>
        <w:rPr>
          <w:rFonts w:ascii="Times New Roman" w:hAnsi="Times New Roman"/>
          <w:sz w:val="24"/>
          <w:szCs w:val="24"/>
        </w:rPr>
      </w:pPr>
      <w:r w:rsidRPr="005F05AB">
        <w:rPr>
          <w:rFonts w:ascii="Times New Roman" w:hAnsi="Times New Roman"/>
          <w:sz w:val="24"/>
          <w:szCs w:val="24"/>
        </w:rPr>
        <w:t>3</w:t>
      </w:r>
      <w:r w:rsidR="007E3612">
        <w:rPr>
          <w:rFonts w:ascii="Times New Roman" w:hAnsi="Times New Roman"/>
          <w:sz w:val="24"/>
          <w:szCs w:val="24"/>
        </w:rPr>
        <w:t>3</w:t>
      </w:r>
      <w:r w:rsidRPr="005F05AB">
        <w:rPr>
          <w:rFonts w:ascii="Times New Roman" w:hAnsi="Times New Roman"/>
          <w:sz w:val="24"/>
          <w:szCs w:val="24"/>
        </w:rPr>
        <w:t xml:space="preserve">.3. ja vēlēšanu iecirkņa komisija nespēj novērst nesakritību starp vēlētāju parakstu skaitu balsotāju sarakstos un </w:t>
      </w:r>
      <w:r w:rsidR="00B3332E">
        <w:rPr>
          <w:rFonts w:ascii="Times New Roman" w:hAnsi="Times New Roman"/>
          <w:sz w:val="24"/>
          <w:szCs w:val="24"/>
        </w:rPr>
        <w:t>ETVR</w:t>
      </w:r>
      <w:r w:rsidRPr="005F05AB">
        <w:rPr>
          <w:rFonts w:ascii="Times New Roman" w:hAnsi="Times New Roman"/>
          <w:sz w:val="24"/>
          <w:szCs w:val="24"/>
        </w:rPr>
        <w:t xml:space="preserve"> atzīmēto balsotāju skaitu vai ir pamats domāt, ka nesakritības cēlonis var nebūt atsevišķa neuzmanības kļūda, vēlēšanu iecirkņa komisija par to ziņo pašvaldības vēlēšanu komisijai, kas par to informē Centrālo vēlēšanu komisiju.</w:t>
      </w:r>
    </w:p>
    <w:p w14:paraId="5E1F4E59" w14:textId="77777777" w:rsidR="001B70BD" w:rsidRPr="005F05AB" w:rsidRDefault="001B70BD" w:rsidP="001B70BD">
      <w:pPr>
        <w:spacing w:after="0" w:line="240" w:lineRule="auto"/>
        <w:contextualSpacing/>
        <w:jc w:val="both"/>
        <w:rPr>
          <w:rFonts w:ascii="Times New Roman" w:hAnsi="Times New Roman"/>
          <w:sz w:val="24"/>
          <w:szCs w:val="24"/>
        </w:rPr>
      </w:pPr>
    </w:p>
    <w:p w14:paraId="720D91DB" w14:textId="77777777" w:rsidR="001B70BD" w:rsidRPr="005F05AB" w:rsidRDefault="001B70BD" w:rsidP="001B70BD">
      <w:pPr>
        <w:spacing w:after="0" w:line="240" w:lineRule="auto"/>
        <w:ind w:firstLine="720"/>
        <w:contextualSpacing/>
        <w:jc w:val="center"/>
        <w:rPr>
          <w:rFonts w:ascii="Times New Roman" w:hAnsi="Times New Roman"/>
          <w:b/>
          <w:bCs/>
          <w:sz w:val="24"/>
          <w:szCs w:val="24"/>
        </w:rPr>
      </w:pPr>
      <w:r w:rsidRPr="005F05AB">
        <w:rPr>
          <w:rFonts w:ascii="Times New Roman" w:hAnsi="Times New Roman"/>
          <w:b/>
          <w:bCs/>
          <w:sz w:val="24"/>
          <w:szCs w:val="24"/>
        </w:rPr>
        <w:t>X. Reģistrācijas aplokšņu izmantošana</w:t>
      </w:r>
    </w:p>
    <w:p w14:paraId="0DA1837C" w14:textId="77777777" w:rsidR="001B70BD" w:rsidRPr="005F05AB" w:rsidRDefault="001B70BD" w:rsidP="001B70BD">
      <w:pPr>
        <w:spacing w:after="0" w:line="240" w:lineRule="auto"/>
        <w:ind w:firstLine="720"/>
        <w:contextualSpacing/>
        <w:jc w:val="center"/>
        <w:rPr>
          <w:rFonts w:ascii="Times New Roman" w:hAnsi="Times New Roman"/>
          <w:b/>
          <w:bCs/>
          <w:sz w:val="24"/>
          <w:szCs w:val="24"/>
        </w:rPr>
      </w:pPr>
    </w:p>
    <w:p w14:paraId="45327A63" w14:textId="1357DA74" w:rsidR="004E6F27" w:rsidRDefault="001B70BD" w:rsidP="001B70BD">
      <w:pPr>
        <w:spacing w:after="0" w:line="240" w:lineRule="auto"/>
        <w:ind w:firstLine="720"/>
        <w:contextualSpacing/>
        <w:jc w:val="both"/>
        <w:rPr>
          <w:rFonts w:ascii="Times New Roman" w:hAnsi="Times New Roman"/>
          <w:sz w:val="24"/>
          <w:szCs w:val="24"/>
        </w:rPr>
      </w:pPr>
      <w:r w:rsidRPr="005F05AB">
        <w:rPr>
          <w:rFonts w:ascii="Times New Roman" w:hAnsi="Times New Roman"/>
          <w:sz w:val="24"/>
          <w:szCs w:val="24"/>
        </w:rPr>
        <w:t>3</w:t>
      </w:r>
      <w:r w:rsidR="007E3612">
        <w:rPr>
          <w:rFonts w:ascii="Times New Roman" w:hAnsi="Times New Roman"/>
          <w:sz w:val="24"/>
          <w:szCs w:val="24"/>
        </w:rPr>
        <w:t>4</w:t>
      </w:r>
      <w:r w:rsidRPr="005F05AB">
        <w:rPr>
          <w:rFonts w:ascii="Times New Roman" w:hAnsi="Times New Roman"/>
          <w:sz w:val="24"/>
          <w:szCs w:val="24"/>
        </w:rPr>
        <w:t>.</w:t>
      </w:r>
      <w:r w:rsidR="004E6F27">
        <w:rPr>
          <w:rFonts w:ascii="Times New Roman" w:hAnsi="Times New Roman"/>
          <w:sz w:val="24"/>
          <w:szCs w:val="24"/>
        </w:rPr>
        <w:t> Reģistrācijas aploksnes izmanto šādos gadījumos:</w:t>
      </w:r>
    </w:p>
    <w:p w14:paraId="41038B1F" w14:textId="21D69F23" w:rsidR="004E6F27" w:rsidRDefault="004E6F27" w:rsidP="001B70BD">
      <w:pPr>
        <w:spacing w:after="0" w:line="240" w:lineRule="auto"/>
        <w:ind w:firstLine="720"/>
        <w:contextualSpacing/>
        <w:jc w:val="both"/>
        <w:rPr>
          <w:rFonts w:ascii="Times New Roman" w:hAnsi="Times New Roman"/>
          <w:sz w:val="24"/>
          <w:szCs w:val="24"/>
        </w:rPr>
      </w:pPr>
      <w:r>
        <w:rPr>
          <w:rFonts w:ascii="Times New Roman" w:hAnsi="Times New Roman"/>
          <w:sz w:val="24"/>
          <w:szCs w:val="24"/>
        </w:rPr>
        <w:t>3</w:t>
      </w:r>
      <w:r w:rsidR="007E3612">
        <w:rPr>
          <w:rFonts w:ascii="Times New Roman" w:hAnsi="Times New Roman"/>
          <w:sz w:val="24"/>
          <w:szCs w:val="24"/>
        </w:rPr>
        <w:t>4</w:t>
      </w:r>
      <w:r>
        <w:rPr>
          <w:rFonts w:ascii="Times New Roman" w:hAnsi="Times New Roman"/>
          <w:sz w:val="24"/>
          <w:szCs w:val="24"/>
        </w:rPr>
        <w:t>. 1.</w:t>
      </w:r>
      <w:r>
        <w:t> </w:t>
      </w:r>
      <w:r w:rsidR="00F2115D" w:rsidRPr="00F2115D">
        <w:rPr>
          <w:rFonts w:ascii="Times New Roman" w:hAnsi="Times New Roman"/>
          <w:sz w:val="24"/>
          <w:szCs w:val="24"/>
        </w:rPr>
        <w:t>pirms vēlēšanu dienas organizējot</w:t>
      </w:r>
      <w:r w:rsidR="00F2115D">
        <w:t xml:space="preserve"> </w:t>
      </w:r>
      <w:r>
        <w:rPr>
          <w:rFonts w:ascii="Times New Roman" w:hAnsi="Times New Roman"/>
          <w:sz w:val="24"/>
          <w:szCs w:val="24"/>
        </w:rPr>
        <w:t>balss nodošanu glabāšanā</w:t>
      </w:r>
      <w:r w:rsidR="00F2115D">
        <w:rPr>
          <w:rFonts w:ascii="Times New Roman" w:hAnsi="Times New Roman"/>
          <w:sz w:val="24"/>
          <w:szCs w:val="24"/>
        </w:rPr>
        <w:t>;</w:t>
      </w:r>
    </w:p>
    <w:p w14:paraId="65DB38B1" w14:textId="42481501" w:rsidR="00F2115D" w:rsidRDefault="00F2115D" w:rsidP="001B70BD">
      <w:pPr>
        <w:spacing w:after="0" w:line="240" w:lineRule="auto"/>
        <w:ind w:firstLine="720"/>
        <w:contextualSpacing/>
        <w:jc w:val="both"/>
        <w:rPr>
          <w:rFonts w:ascii="Times New Roman" w:hAnsi="Times New Roman"/>
          <w:sz w:val="24"/>
          <w:szCs w:val="24"/>
        </w:rPr>
      </w:pPr>
      <w:r>
        <w:rPr>
          <w:rFonts w:ascii="Times New Roman" w:hAnsi="Times New Roman"/>
          <w:sz w:val="24"/>
          <w:szCs w:val="24"/>
        </w:rPr>
        <w:t>3</w:t>
      </w:r>
      <w:r w:rsidR="007E3612">
        <w:rPr>
          <w:rFonts w:ascii="Times New Roman" w:hAnsi="Times New Roman"/>
          <w:sz w:val="24"/>
          <w:szCs w:val="24"/>
        </w:rPr>
        <w:t>4</w:t>
      </w:r>
      <w:r>
        <w:rPr>
          <w:rFonts w:ascii="Times New Roman" w:hAnsi="Times New Roman"/>
          <w:sz w:val="24"/>
          <w:szCs w:val="24"/>
        </w:rPr>
        <w:t xml:space="preserve">.2. ja tehnisku iemeslu dēļ </w:t>
      </w:r>
      <w:r w:rsidR="003535AF">
        <w:rPr>
          <w:rFonts w:ascii="Times New Roman" w:hAnsi="Times New Roman"/>
          <w:sz w:val="24"/>
          <w:szCs w:val="24"/>
        </w:rPr>
        <w:t xml:space="preserve">īslaicīgi </w:t>
      </w:r>
      <w:r>
        <w:rPr>
          <w:rFonts w:ascii="Times New Roman" w:hAnsi="Times New Roman"/>
          <w:sz w:val="24"/>
          <w:szCs w:val="24"/>
        </w:rPr>
        <w:t xml:space="preserve">nav iespējams izmantot </w:t>
      </w:r>
      <w:r w:rsidR="00B3332E">
        <w:rPr>
          <w:rFonts w:ascii="Times New Roman" w:hAnsi="Times New Roman"/>
          <w:sz w:val="24"/>
          <w:szCs w:val="24"/>
        </w:rPr>
        <w:t>ETVR</w:t>
      </w:r>
      <w:r>
        <w:rPr>
          <w:rFonts w:ascii="Times New Roman" w:hAnsi="Times New Roman"/>
          <w:sz w:val="24"/>
          <w:szCs w:val="24"/>
        </w:rPr>
        <w:t xml:space="preserve"> funkcion</w:t>
      </w:r>
      <w:r w:rsidR="003535AF">
        <w:rPr>
          <w:rFonts w:ascii="Times New Roman" w:hAnsi="Times New Roman"/>
          <w:sz w:val="24"/>
          <w:szCs w:val="24"/>
        </w:rPr>
        <w:t>a</w:t>
      </w:r>
      <w:r>
        <w:rPr>
          <w:rFonts w:ascii="Times New Roman" w:hAnsi="Times New Roman"/>
          <w:sz w:val="24"/>
          <w:szCs w:val="24"/>
        </w:rPr>
        <w:t>litāti.</w:t>
      </w:r>
    </w:p>
    <w:p w14:paraId="11F74267" w14:textId="77777777" w:rsidR="00B64AF4" w:rsidRDefault="00B64AF4" w:rsidP="001B70BD">
      <w:pPr>
        <w:spacing w:after="0" w:line="240" w:lineRule="auto"/>
        <w:ind w:firstLine="720"/>
        <w:contextualSpacing/>
        <w:jc w:val="both"/>
        <w:rPr>
          <w:rFonts w:ascii="Times New Roman" w:hAnsi="Times New Roman"/>
          <w:sz w:val="24"/>
          <w:szCs w:val="24"/>
        </w:rPr>
      </w:pPr>
    </w:p>
    <w:p w14:paraId="083BD8C1" w14:textId="5EF24AA9" w:rsidR="00B64AF4" w:rsidRDefault="00B64AF4" w:rsidP="001B70BD">
      <w:pPr>
        <w:spacing w:after="0" w:line="240" w:lineRule="auto"/>
        <w:ind w:firstLine="720"/>
        <w:contextualSpacing/>
        <w:jc w:val="both"/>
        <w:rPr>
          <w:rFonts w:ascii="Times New Roman" w:hAnsi="Times New Roman"/>
          <w:sz w:val="24"/>
          <w:szCs w:val="24"/>
        </w:rPr>
      </w:pPr>
      <w:r>
        <w:rPr>
          <w:rFonts w:ascii="Times New Roman" w:hAnsi="Times New Roman"/>
          <w:sz w:val="24"/>
          <w:szCs w:val="24"/>
        </w:rPr>
        <w:t>3</w:t>
      </w:r>
      <w:r w:rsidR="007E3612">
        <w:rPr>
          <w:rFonts w:ascii="Times New Roman" w:hAnsi="Times New Roman"/>
          <w:sz w:val="24"/>
          <w:szCs w:val="24"/>
        </w:rPr>
        <w:t>5</w:t>
      </w:r>
      <w:r>
        <w:rPr>
          <w:rFonts w:ascii="Times New Roman" w:hAnsi="Times New Roman"/>
          <w:sz w:val="24"/>
          <w:szCs w:val="24"/>
        </w:rPr>
        <w:t>. Šīs instrukcijas 3</w:t>
      </w:r>
      <w:r w:rsidR="007E3612">
        <w:rPr>
          <w:rFonts w:ascii="Times New Roman" w:hAnsi="Times New Roman"/>
          <w:sz w:val="24"/>
          <w:szCs w:val="24"/>
        </w:rPr>
        <w:t>4</w:t>
      </w:r>
      <w:r>
        <w:rPr>
          <w:rFonts w:ascii="Times New Roman" w:hAnsi="Times New Roman"/>
          <w:sz w:val="24"/>
          <w:szCs w:val="24"/>
        </w:rPr>
        <w:t>. punktā minētajos gadījumos v</w:t>
      </w:r>
      <w:r w:rsidRPr="005F05AB">
        <w:rPr>
          <w:rFonts w:ascii="Times New Roman" w:hAnsi="Times New Roman"/>
          <w:sz w:val="24"/>
          <w:szCs w:val="24"/>
        </w:rPr>
        <w:t>ēlētājam papildus pārējiem vēlēšanu materiāliem (3</w:t>
      </w:r>
      <w:r w:rsidR="007E3612">
        <w:rPr>
          <w:rFonts w:ascii="Times New Roman" w:hAnsi="Times New Roman"/>
          <w:sz w:val="24"/>
          <w:szCs w:val="24"/>
        </w:rPr>
        <w:t>1</w:t>
      </w:r>
      <w:r w:rsidRPr="005F05AB">
        <w:rPr>
          <w:rFonts w:ascii="Times New Roman" w:hAnsi="Times New Roman"/>
          <w:sz w:val="24"/>
          <w:szCs w:val="24"/>
        </w:rPr>
        <w:t>. punkts) izsniedz reģistrācijas aploksni</w:t>
      </w:r>
      <w:r>
        <w:rPr>
          <w:rFonts w:ascii="Times New Roman" w:hAnsi="Times New Roman"/>
          <w:sz w:val="24"/>
          <w:szCs w:val="24"/>
        </w:rPr>
        <w:t xml:space="preserve">, </w:t>
      </w:r>
      <w:r w:rsidRPr="005F05AB">
        <w:rPr>
          <w:rFonts w:ascii="Times New Roman" w:hAnsi="Times New Roman"/>
          <w:sz w:val="24"/>
          <w:szCs w:val="24"/>
        </w:rPr>
        <w:t>uz kuras vēlēšanu iecirkņa komisija norāda vēlētāja vārdu, uzvārdu un kārtas numuru balsotāju sarakstā balsošanai ar reģistrācijas aploksnēm (veidots no balsotāju saraksta lapas numura un vēlētāja kārtas numura šajā lapā, piemēram, 9/24)</w:t>
      </w:r>
      <w:r>
        <w:rPr>
          <w:rFonts w:ascii="Times New Roman" w:hAnsi="Times New Roman"/>
          <w:sz w:val="24"/>
          <w:szCs w:val="24"/>
        </w:rPr>
        <w:t>.</w:t>
      </w:r>
    </w:p>
    <w:p w14:paraId="6908CD77" w14:textId="77777777" w:rsidR="004E6F27" w:rsidRDefault="004E6F27" w:rsidP="001B70BD">
      <w:pPr>
        <w:spacing w:after="0" w:line="240" w:lineRule="auto"/>
        <w:ind w:firstLine="720"/>
        <w:contextualSpacing/>
        <w:jc w:val="both"/>
        <w:rPr>
          <w:rFonts w:ascii="Times New Roman" w:hAnsi="Times New Roman"/>
          <w:sz w:val="24"/>
          <w:szCs w:val="24"/>
        </w:rPr>
      </w:pPr>
    </w:p>
    <w:p w14:paraId="083DE885" w14:textId="6F7C4FA9" w:rsidR="001B70BD" w:rsidRPr="005F05AB" w:rsidRDefault="00D05014" w:rsidP="001B70BD">
      <w:pPr>
        <w:spacing w:after="0" w:line="240" w:lineRule="auto"/>
        <w:ind w:firstLine="720"/>
        <w:contextualSpacing/>
        <w:jc w:val="both"/>
        <w:rPr>
          <w:rFonts w:ascii="Times New Roman" w:hAnsi="Times New Roman"/>
          <w:sz w:val="24"/>
          <w:szCs w:val="24"/>
        </w:rPr>
      </w:pPr>
      <w:r>
        <w:rPr>
          <w:rFonts w:ascii="Times New Roman" w:hAnsi="Times New Roman"/>
          <w:sz w:val="24"/>
          <w:szCs w:val="24"/>
        </w:rPr>
        <w:t>3</w:t>
      </w:r>
      <w:r w:rsidR="00EA71A8">
        <w:rPr>
          <w:rFonts w:ascii="Times New Roman" w:hAnsi="Times New Roman"/>
          <w:sz w:val="24"/>
          <w:szCs w:val="24"/>
        </w:rPr>
        <w:t>6</w:t>
      </w:r>
      <w:r>
        <w:rPr>
          <w:rFonts w:ascii="Times New Roman" w:hAnsi="Times New Roman"/>
          <w:sz w:val="24"/>
          <w:szCs w:val="24"/>
        </w:rPr>
        <w:t>. </w:t>
      </w:r>
      <w:r w:rsidR="001B70BD" w:rsidRPr="005F05AB">
        <w:rPr>
          <w:rFonts w:ascii="Times New Roman" w:hAnsi="Times New Roman"/>
          <w:sz w:val="24"/>
          <w:szCs w:val="24"/>
        </w:rPr>
        <w:t xml:space="preserve">Ja nav iespējams pārliecināties, ka ziņas par personu ir iekļautas </w:t>
      </w:r>
      <w:r w:rsidR="00B3332E">
        <w:rPr>
          <w:rFonts w:ascii="Times New Roman" w:hAnsi="Times New Roman"/>
          <w:sz w:val="24"/>
          <w:szCs w:val="24"/>
        </w:rPr>
        <w:t>ETVR</w:t>
      </w:r>
      <w:r w:rsidR="001B70BD" w:rsidRPr="005F05AB">
        <w:rPr>
          <w:rFonts w:ascii="Times New Roman" w:hAnsi="Times New Roman"/>
          <w:sz w:val="24"/>
          <w:szCs w:val="24"/>
        </w:rPr>
        <w:t>, vēlēšanu iecirkņa komisija veic šādas darbības:</w:t>
      </w:r>
    </w:p>
    <w:p w14:paraId="4A0DD9D5" w14:textId="620F2A25" w:rsidR="001B70BD" w:rsidRPr="005F05AB" w:rsidRDefault="001B70BD" w:rsidP="001B70BD">
      <w:pPr>
        <w:spacing w:after="0" w:line="240" w:lineRule="auto"/>
        <w:ind w:firstLine="720"/>
        <w:contextualSpacing/>
        <w:jc w:val="both"/>
        <w:rPr>
          <w:rFonts w:ascii="Times New Roman" w:hAnsi="Times New Roman"/>
          <w:sz w:val="24"/>
          <w:szCs w:val="24"/>
        </w:rPr>
      </w:pPr>
      <w:r w:rsidRPr="005F05AB">
        <w:rPr>
          <w:rFonts w:ascii="Times New Roman" w:hAnsi="Times New Roman"/>
          <w:sz w:val="24"/>
          <w:szCs w:val="24"/>
        </w:rPr>
        <w:t>3</w:t>
      </w:r>
      <w:r w:rsidR="00EA71A8">
        <w:rPr>
          <w:rFonts w:ascii="Times New Roman" w:hAnsi="Times New Roman"/>
          <w:sz w:val="24"/>
          <w:szCs w:val="24"/>
        </w:rPr>
        <w:t>6</w:t>
      </w:r>
      <w:r w:rsidRPr="005F05AB">
        <w:rPr>
          <w:rFonts w:ascii="Times New Roman" w:hAnsi="Times New Roman"/>
          <w:sz w:val="24"/>
          <w:szCs w:val="24"/>
        </w:rPr>
        <w:t>.1. par to nekavējoties ziņo attiecīgai pašvaldības vēlēšanu komisijai</w:t>
      </w:r>
      <w:r w:rsidR="001E1CD3">
        <w:rPr>
          <w:rFonts w:ascii="Times New Roman" w:hAnsi="Times New Roman"/>
          <w:sz w:val="24"/>
          <w:szCs w:val="24"/>
        </w:rPr>
        <w:t>. Ja šīs darbības veic vēlēšanu dienā, papildus</w:t>
      </w:r>
      <w:r w:rsidRPr="005F05AB">
        <w:rPr>
          <w:rFonts w:ascii="Times New Roman" w:hAnsi="Times New Roman"/>
          <w:sz w:val="24"/>
          <w:szCs w:val="24"/>
        </w:rPr>
        <w:t xml:space="preserve"> šīs instrukcijas 1</w:t>
      </w:r>
      <w:r w:rsidR="00EA71A8">
        <w:rPr>
          <w:rFonts w:ascii="Times New Roman" w:hAnsi="Times New Roman"/>
          <w:sz w:val="24"/>
          <w:szCs w:val="24"/>
        </w:rPr>
        <w:t>4</w:t>
      </w:r>
      <w:r w:rsidRPr="005F05AB">
        <w:rPr>
          <w:rFonts w:ascii="Times New Roman" w:hAnsi="Times New Roman"/>
          <w:sz w:val="24"/>
          <w:szCs w:val="24"/>
        </w:rPr>
        <w:t>. punktā noteiktajā kārtībā sagatavo atsevišķu vēlēšanu kasti balsošanai ar reģistrācijas aploksnēm;</w:t>
      </w:r>
    </w:p>
    <w:p w14:paraId="4A0F6A89" w14:textId="5E85BC51" w:rsidR="00DA5E82" w:rsidRDefault="001B70BD" w:rsidP="001B70BD">
      <w:pPr>
        <w:spacing w:after="0" w:line="240" w:lineRule="auto"/>
        <w:ind w:firstLine="720"/>
        <w:contextualSpacing/>
        <w:jc w:val="both"/>
        <w:rPr>
          <w:rFonts w:ascii="Times New Roman" w:hAnsi="Times New Roman"/>
          <w:sz w:val="24"/>
          <w:szCs w:val="24"/>
        </w:rPr>
      </w:pPr>
      <w:r w:rsidRPr="005F05AB">
        <w:rPr>
          <w:rFonts w:ascii="Times New Roman" w:hAnsi="Times New Roman"/>
          <w:sz w:val="24"/>
          <w:szCs w:val="24"/>
        </w:rPr>
        <w:t>3</w:t>
      </w:r>
      <w:r w:rsidR="00EA71A8">
        <w:rPr>
          <w:rFonts w:ascii="Times New Roman" w:hAnsi="Times New Roman"/>
          <w:sz w:val="24"/>
          <w:szCs w:val="24"/>
        </w:rPr>
        <w:t>6</w:t>
      </w:r>
      <w:r w:rsidRPr="005F05AB">
        <w:rPr>
          <w:rFonts w:ascii="Times New Roman" w:hAnsi="Times New Roman"/>
          <w:sz w:val="24"/>
          <w:szCs w:val="24"/>
        </w:rPr>
        <w:t>.2. reģistrē vēlētāju atsevišķā balsotāju sarakstā</w:t>
      </w:r>
      <w:r w:rsidR="00B64AF4">
        <w:rPr>
          <w:rFonts w:ascii="Times New Roman" w:hAnsi="Times New Roman"/>
          <w:sz w:val="24"/>
          <w:szCs w:val="24"/>
        </w:rPr>
        <w:t xml:space="preserve"> un balsotāj</w:t>
      </w:r>
      <w:r w:rsidR="00B3332E">
        <w:rPr>
          <w:rFonts w:ascii="Times New Roman" w:hAnsi="Times New Roman"/>
          <w:sz w:val="24"/>
          <w:szCs w:val="24"/>
        </w:rPr>
        <w:t>u</w:t>
      </w:r>
      <w:r w:rsidR="00B64AF4">
        <w:rPr>
          <w:rFonts w:ascii="Times New Roman" w:hAnsi="Times New Roman"/>
          <w:sz w:val="24"/>
          <w:szCs w:val="24"/>
        </w:rPr>
        <w:t xml:space="preserve"> saraksta piezīmju daļā norāda</w:t>
      </w:r>
      <w:r w:rsidR="00DA5E82">
        <w:rPr>
          <w:rFonts w:ascii="Times New Roman" w:hAnsi="Times New Roman"/>
          <w:sz w:val="24"/>
          <w:szCs w:val="24"/>
        </w:rPr>
        <w:t xml:space="preserve"> iemeslu (piemēram, bez ETVR).</w:t>
      </w:r>
    </w:p>
    <w:p w14:paraId="3C351C27" w14:textId="086FF4CF" w:rsidR="00B64AF4" w:rsidRDefault="001B70BD" w:rsidP="001B70BD">
      <w:pPr>
        <w:spacing w:after="0" w:line="240" w:lineRule="auto"/>
        <w:ind w:firstLine="720"/>
        <w:contextualSpacing/>
        <w:jc w:val="both"/>
        <w:rPr>
          <w:rFonts w:ascii="Times New Roman" w:hAnsi="Times New Roman"/>
          <w:sz w:val="24"/>
          <w:szCs w:val="24"/>
        </w:rPr>
      </w:pPr>
      <w:r w:rsidRPr="005F05AB">
        <w:rPr>
          <w:rFonts w:ascii="Times New Roman" w:hAnsi="Times New Roman"/>
          <w:sz w:val="24"/>
          <w:szCs w:val="24"/>
        </w:rPr>
        <w:t xml:space="preserve"> </w:t>
      </w:r>
    </w:p>
    <w:p w14:paraId="106A9DF8" w14:textId="071BCFB6" w:rsidR="001B70BD" w:rsidRPr="005F05AB" w:rsidRDefault="00B64AF4" w:rsidP="001B70BD">
      <w:pPr>
        <w:spacing w:after="0" w:line="240" w:lineRule="auto"/>
        <w:ind w:firstLine="720"/>
        <w:contextualSpacing/>
        <w:jc w:val="both"/>
        <w:rPr>
          <w:rFonts w:ascii="Times New Roman" w:hAnsi="Times New Roman"/>
          <w:sz w:val="24"/>
          <w:szCs w:val="24"/>
        </w:rPr>
      </w:pPr>
      <w:r>
        <w:rPr>
          <w:rFonts w:ascii="Times New Roman" w:hAnsi="Times New Roman"/>
          <w:sz w:val="24"/>
          <w:szCs w:val="24"/>
        </w:rPr>
        <w:t>3</w:t>
      </w:r>
      <w:r w:rsidR="004847C2">
        <w:rPr>
          <w:rFonts w:ascii="Times New Roman" w:hAnsi="Times New Roman"/>
          <w:sz w:val="24"/>
          <w:szCs w:val="24"/>
        </w:rPr>
        <w:t>7</w:t>
      </w:r>
      <w:r>
        <w:rPr>
          <w:rFonts w:ascii="Times New Roman" w:hAnsi="Times New Roman"/>
          <w:sz w:val="24"/>
          <w:szCs w:val="24"/>
        </w:rPr>
        <w:t>. </w:t>
      </w:r>
      <w:r w:rsidR="001B70BD" w:rsidRPr="005F05AB">
        <w:rPr>
          <w:rFonts w:ascii="Times New Roman" w:hAnsi="Times New Roman"/>
          <w:sz w:val="24"/>
          <w:szCs w:val="24"/>
        </w:rPr>
        <w:t xml:space="preserve">Pēc tam, kad vēlētājs šīs instrukcijas </w:t>
      </w:r>
      <w:r w:rsidR="001B70BD" w:rsidRPr="00D44972">
        <w:rPr>
          <w:rFonts w:ascii="Times New Roman" w:hAnsi="Times New Roman"/>
          <w:sz w:val="24"/>
          <w:szCs w:val="24"/>
        </w:rPr>
        <w:t>4</w:t>
      </w:r>
      <w:r w:rsidR="00DA591C">
        <w:rPr>
          <w:rFonts w:ascii="Times New Roman" w:hAnsi="Times New Roman"/>
          <w:sz w:val="24"/>
          <w:szCs w:val="24"/>
        </w:rPr>
        <w:t>4</w:t>
      </w:r>
      <w:r w:rsidR="001B70BD" w:rsidRPr="00D44972">
        <w:rPr>
          <w:rFonts w:ascii="Times New Roman" w:hAnsi="Times New Roman"/>
          <w:sz w:val="24"/>
          <w:szCs w:val="24"/>
        </w:rPr>
        <w:t>. un 4</w:t>
      </w:r>
      <w:r w:rsidR="00DA591C">
        <w:rPr>
          <w:rFonts w:ascii="Times New Roman" w:hAnsi="Times New Roman"/>
          <w:sz w:val="24"/>
          <w:szCs w:val="24"/>
        </w:rPr>
        <w:t>5</w:t>
      </w:r>
      <w:r w:rsidR="001B70BD" w:rsidRPr="00D44972">
        <w:rPr>
          <w:rFonts w:ascii="Times New Roman" w:hAnsi="Times New Roman"/>
          <w:sz w:val="24"/>
          <w:szCs w:val="24"/>
        </w:rPr>
        <w:t>.</w:t>
      </w:r>
      <w:r w:rsidR="001B70BD" w:rsidRPr="005F05AB">
        <w:rPr>
          <w:rFonts w:ascii="Times New Roman" w:hAnsi="Times New Roman"/>
          <w:sz w:val="24"/>
          <w:szCs w:val="24"/>
        </w:rPr>
        <w:t xml:space="preserve"> punktā noteiktajā kārtībā savu izvēli ir izdarījis, viņš aizlīmēto vēlēšanu aploksni ievieto reģistrācijas aploksnē, to aizlīmē un nodod vēlēšanu iecirkņa komisijas loceklim, kas uzrauga vēlēšanu kasti, kurš reģistrācijas aploksni apzīmogo ar vēlēšanu iecirkņa komisijas zīmogu un </w:t>
      </w:r>
      <w:r w:rsidR="00375E59">
        <w:rPr>
          <w:rFonts w:ascii="Times New Roman" w:hAnsi="Times New Roman"/>
          <w:sz w:val="24"/>
          <w:szCs w:val="24"/>
        </w:rPr>
        <w:t xml:space="preserve">pirms vēlēšanu dienas </w:t>
      </w:r>
      <w:r w:rsidR="001B70BD" w:rsidRPr="005F05AB">
        <w:rPr>
          <w:rFonts w:ascii="Times New Roman" w:hAnsi="Times New Roman"/>
          <w:sz w:val="24"/>
          <w:szCs w:val="24"/>
        </w:rPr>
        <w:t xml:space="preserve">iemet </w:t>
      </w:r>
      <w:r w:rsidR="00375E59">
        <w:rPr>
          <w:rFonts w:ascii="Times New Roman" w:hAnsi="Times New Roman"/>
          <w:sz w:val="24"/>
          <w:szCs w:val="24"/>
        </w:rPr>
        <w:t>kop</w:t>
      </w:r>
      <w:r w:rsidR="00002383">
        <w:rPr>
          <w:rFonts w:ascii="Times New Roman" w:hAnsi="Times New Roman"/>
          <w:sz w:val="24"/>
          <w:szCs w:val="24"/>
        </w:rPr>
        <w:t>īg</w:t>
      </w:r>
      <w:r w:rsidR="00375E59">
        <w:rPr>
          <w:rFonts w:ascii="Times New Roman" w:hAnsi="Times New Roman"/>
          <w:sz w:val="24"/>
          <w:szCs w:val="24"/>
        </w:rPr>
        <w:t xml:space="preserve">ā kastē, savukārt vēlēšanu dienā iemet </w:t>
      </w:r>
      <w:r w:rsidR="001B70BD" w:rsidRPr="005F05AB">
        <w:rPr>
          <w:rFonts w:ascii="Times New Roman" w:hAnsi="Times New Roman"/>
          <w:sz w:val="24"/>
          <w:szCs w:val="24"/>
        </w:rPr>
        <w:t>vēlēšanu kastē balsošanai ar reģistrācijas aploksnēm.</w:t>
      </w:r>
      <w:r w:rsidR="00375E59">
        <w:rPr>
          <w:rFonts w:ascii="Times New Roman" w:hAnsi="Times New Roman"/>
          <w:sz w:val="24"/>
          <w:szCs w:val="24"/>
        </w:rPr>
        <w:t xml:space="preserve"> </w:t>
      </w:r>
    </w:p>
    <w:p w14:paraId="653AE18C" w14:textId="77777777" w:rsidR="001B70BD" w:rsidRPr="005F05AB" w:rsidRDefault="001B70BD" w:rsidP="001B70BD">
      <w:pPr>
        <w:spacing w:after="0" w:line="240" w:lineRule="auto"/>
        <w:ind w:firstLine="720"/>
        <w:contextualSpacing/>
        <w:jc w:val="both"/>
        <w:rPr>
          <w:rFonts w:ascii="Times New Roman" w:hAnsi="Times New Roman"/>
          <w:sz w:val="24"/>
          <w:szCs w:val="24"/>
        </w:rPr>
      </w:pPr>
    </w:p>
    <w:p w14:paraId="1EEBA961" w14:textId="68B8E26B" w:rsidR="001B70BD" w:rsidRPr="005F05AB" w:rsidRDefault="00B81DFD" w:rsidP="001B70BD">
      <w:pPr>
        <w:spacing w:after="0" w:line="240" w:lineRule="auto"/>
        <w:ind w:firstLine="720"/>
        <w:contextualSpacing/>
        <w:jc w:val="both"/>
        <w:rPr>
          <w:rFonts w:ascii="Times New Roman" w:hAnsi="Times New Roman"/>
          <w:sz w:val="24"/>
          <w:szCs w:val="24"/>
        </w:rPr>
      </w:pPr>
      <w:r>
        <w:rPr>
          <w:rFonts w:ascii="Times New Roman" w:hAnsi="Times New Roman"/>
          <w:sz w:val="24"/>
          <w:szCs w:val="24"/>
        </w:rPr>
        <w:t>3</w:t>
      </w:r>
      <w:r w:rsidR="004847C2">
        <w:rPr>
          <w:rFonts w:ascii="Times New Roman" w:hAnsi="Times New Roman"/>
          <w:sz w:val="24"/>
          <w:szCs w:val="24"/>
        </w:rPr>
        <w:t>8</w:t>
      </w:r>
      <w:r w:rsidR="001B70BD" w:rsidRPr="005F05AB">
        <w:rPr>
          <w:rFonts w:ascii="Times New Roman" w:hAnsi="Times New Roman"/>
          <w:sz w:val="24"/>
          <w:szCs w:val="24"/>
        </w:rPr>
        <w:t xml:space="preserve">. Kad atkal iespējams pārliecināties, ka </w:t>
      </w:r>
      <w:r w:rsidR="00391931">
        <w:rPr>
          <w:rFonts w:ascii="Times New Roman" w:hAnsi="Times New Roman"/>
          <w:sz w:val="24"/>
          <w:szCs w:val="24"/>
        </w:rPr>
        <w:t>personai ir tiesības balsot</w:t>
      </w:r>
      <w:r w:rsidR="001B70BD" w:rsidRPr="005F05AB">
        <w:rPr>
          <w:rFonts w:ascii="Times New Roman" w:hAnsi="Times New Roman"/>
          <w:sz w:val="24"/>
          <w:szCs w:val="24"/>
        </w:rPr>
        <w:t xml:space="preserve">, vēlēšanu iecirkņa komisijas priekšsēdētāja norīkoti vēlēšanu iecirkņa komisijas locekļi, netraucējot balsošanas norisi, pēc balsotāju sarakstiem balsošanai ar reģistrācijas aploksnēm pārbauda ziņas par nobalsojušajiem </w:t>
      </w:r>
      <w:r w:rsidR="00B3332E">
        <w:rPr>
          <w:rFonts w:ascii="Times New Roman" w:hAnsi="Times New Roman"/>
          <w:sz w:val="24"/>
          <w:szCs w:val="24"/>
        </w:rPr>
        <w:t>ETVR</w:t>
      </w:r>
      <w:r w:rsidR="001B70BD" w:rsidRPr="005F05AB">
        <w:rPr>
          <w:rFonts w:ascii="Times New Roman" w:hAnsi="Times New Roman"/>
          <w:sz w:val="24"/>
          <w:szCs w:val="24"/>
        </w:rPr>
        <w:t xml:space="preserve">. </w:t>
      </w:r>
      <w:r w:rsidR="00B3332E">
        <w:rPr>
          <w:rFonts w:ascii="Times New Roman" w:hAnsi="Times New Roman"/>
          <w:sz w:val="24"/>
          <w:szCs w:val="24"/>
        </w:rPr>
        <w:t>ETVR</w:t>
      </w:r>
      <w:r w:rsidR="001B70BD" w:rsidRPr="005F05AB">
        <w:rPr>
          <w:rFonts w:ascii="Times New Roman" w:hAnsi="Times New Roman"/>
          <w:sz w:val="24"/>
          <w:szCs w:val="24"/>
        </w:rPr>
        <w:t xml:space="preserve"> izdara atzīmi par vēlētāja piedalīšanos vēlēšanās un balsotāju sarakstos balsošanai ar reģistrācijas aploksnēm atzīmē, vai personas balss līdzskaitāma: balsotāju saraksta labā apmalē pie vēlētāja paraksta ieraksta burtu “D”, ja balss līdzskaitāma, un burtu “N”, ja nav līdzskaitāma.</w:t>
      </w:r>
    </w:p>
    <w:p w14:paraId="51CDA8D5" w14:textId="77777777" w:rsidR="001B70BD" w:rsidRPr="005F05AB" w:rsidRDefault="001B70BD" w:rsidP="001B70BD">
      <w:pPr>
        <w:spacing w:after="0" w:line="240" w:lineRule="auto"/>
        <w:ind w:firstLine="720"/>
        <w:contextualSpacing/>
        <w:jc w:val="both"/>
        <w:rPr>
          <w:rFonts w:ascii="Times New Roman" w:hAnsi="Times New Roman"/>
          <w:sz w:val="24"/>
          <w:szCs w:val="24"/>
        </w:rPr>
      </w:pPr>
    </w:p>
    <w:p w14:paraId="59D2CEDD" w14:textId="55EDCC63" w:rsidR="001B70BD" w:rsidRPr="005F05AB" w:rsidRDefault="00EE5729" w:rsidP="001B70BD">
      <w:pPr>
        <w:spacing w:after="0" w:line="240" w:lineRule="auto"/>
        <w:ind w:firstLine="720"/>
        <w:contextualSpacing/>
        <w:jc w:val="both"/>
        <w:rPr>
          <w:rFonts w:ascii="Times New Roman" w:hAnsi="Times New Roman"/>
          <w:sz w:val="24"/>
          <w:szCs w:val="24"/>
        </w:rPr>
      </w:pPr>
      <w:r>
        <w:rPr>
          <w:rFonts w:ascii="Times New Roman" w:hAnsi="Times New Roman"/>
          <w:sz w:val="24"/>
          <w:szCs w:val="24"/>
        </w:rPr>
        <w:t>39</w:t>
      </w:r>
      <w:r w:rsidR="001B70BD" w:rsidRPr="005F05AB">
        <w:rPr>
          <w:rFonts w:ascii="Times New Roman" w:hAnsi="Times New Roman"/>
          <w:sz w:val="24"/>
          <w:szCs w:val="24"/>
        </w:rPr>
        <w:t>. Ziņas par visiem brīžiem, kad vēlētāji balsoja reģistrācijas aploksnēs</w:t>
      </w:r>
      <w:r w:rsidR="00F852C8">
        <w:rPr>
          <w:rFonts w:ascii="Times New Roman" w:hAnsi="Times New Roman"/>
          <w:sz w:val="24"/>
          <w:szCs w:val="24"/>
        </w:rPr>
        <w:t xml:space="preserve"> šīs instrukcijas 3</w:t>
      </w:r>
      <w:r>
        <w:rPr>
          <w:rFonts w:ascii="Times New Roman" w:hAnsi="Times New Roman"/>
          <w:sz w:val="24"/>
          <w:szCs w:val="24"/>
        </w:rPr>
        <w:t>4</w:t>
      </w:r>
      <w:r w:rsidR="00F852C8">
        <w:rPr>
          <w:rFonts w:ascii="Times New Roman" w:hAnsi="Times New Roman"/>
          <w:sz w:val="24"/>
          <w:szCs w:val="24"/>
        </w:rPr>
        <w:t>.2.</w:t>
      </w:r>
      <w:r w:rsidR="00884F01">
        <w:rPr>
          <w:rFonts w:ascii="Times New Roman" w:hAnsi="Times New Roman"/>
          <w:sz w:val="24"/>
          <w:szCs w:val="24"/>
        </w:rPr>
        <w:t> apakšpunktā minēt</w:t>
      </w:r>
      <w:r w:rsidR="00C7098A">
        <w:rPr>
          <w:rFonts w:ascii="Times New Roman" w:hAnsi="Times New Roman"/>
          <w:sz w:val="24"/>
          <w:szCs w:val="24"/>
        </w:rPr>
        <w:t>o iemeslu dēļ</w:t>
      </w:r>
      <w:r w:rsidR="001B70BD" w:rsidRPr="005F05AB">
        <w:rPr>
          <w:rFonts w:ascii="Times New Roman" w:hAnsi="Times New Roman"/>
          <w:sz w:val="24"/>
          <w:szCs w:val="24"/>
        </w:rPr>
        <w:t>, ierakstāmas vēlēšanu gaitas žurnālā.</w:t>
      </w:r>
    </w:p>
    <w:p w14:paraId="0756EC2D" w14:textId="77777777" w:rsidR="001B70BD" w:rsidRPr="005F05AB" w:rsidRDefault="001B70BD" w:rsidP="001B70BD">
      <w:pPr>
        <w:spacing w:after="0" w:line="240" w:lineRule="auto"/>
        <w:ind w:firstLine="720"/>
        <w:contextualSpacing/>
        <w:jc w:val="both"/>
        <w:rPr>
          <w:rFonts w:ascii="Times New Roman" w:hAnsi="Times New Roman"/>
          <w:sz w:val="24"/>
          <w:szCs w:val="24"/>
        </w:rPr>
      </w:pPr>
    </w:p>
    <w:p w14:paraId="2CAF1F70" w14:textId="77777777" w:rsidR="001B70BD" w:rsidRPr="005F05AB" w:rsidRDefault="001B70BD" w:rsidP="001B70BD">
      <w:pPr>
        <w:pStyle w:val="Heading1"/>
        <w:ind w:firstLine="720"/>
        <w:contextualSpacing/>
        <w:jc w:val="center"/>
        <w:rPr>
          <w:b w:val="0"/>
          <w:bCs/>
          <w:szCs w:val="24"/>
        </w:rPr>
      </w:pPr>
      <w:r w:rsidRPr="005F05AB">
        <w:rPr>
          <w:bCs/>
          <w:szCs w:val="24"/>
        </w:rPr>
        <w:lastRenderedPageBreak/>
        <w:t>XI. Balsošanas speciālā kārtība</w:t>
      </w:r>
    </w:p>
    <w:p w14:paraId="5555E227" w14:textId="77777777" w:rsidR="001B70BD" w:rsidRPr="005F05AB" w:rsidRDefault="001B70BD" w:rsidP="001B70BD">
      <w:pPr>
        <w:spacing w:after="0" w:line="240" w:lineRule="auto"/>
        <w:contextualSpacing/>
      </w:pPr>
    </w:p>
    <w:p w14:paraId="5AD1E388" w14:textId="7A784F3A" w:rsidR="001B70BD" w:rsidRPr="005F05AB" w:rsidRDefault="001B70BD" w:rsidP="001B70BD">
      <w:pPr>
        <w:tabs>
          <w:tab w:val="left" w:pos="426"/>
        </w:tabs>
        <w:spacing w:after="0" w:line="240" w:lineRule="auto"/>
        <w:contextualSpacing/>
        <w:jc w:val="both"/>
        <w:rPr>
          <w:rFonts w:ascii="Times New Roman" w:hAnsi="Times New Roman"/>
          <w:sz w:val="24"/>
          <w:szCs w:val="24"/>
        </w:rPr>
      </w:pPr>
      <w:r w:rsidRPr="005F05AB">
        <w:rPr>
          <w:rFonts w:ascii="Times New Roman" w:hAnsi="Times New Roman"/>
          <w:sz w:val="24"/>
          <w:szCs w:val="24"/>
        </w:rPr>
        <w:tab/>
      </w:r>
      <w:r w:rsidRPr="005F05AB">
        <w:rPr>
          <w:rFonts w:ascii="Times New Roman" w:hAnsi="Times New Roman"/>
          <w:sz w:val="24"/>
          <w:szCs w:val="24"/>
        </w:rPr>
        <w:tab/>
      </w:r>
      <w:r w:rsidR="00884F01">
        <w:rPr>
          <w:rFonts w:ascii="Times New Roman" w:hAnsi="Times New Roman"/>
          <w:sz w:val="24"/>
          <w:szCs w:val="24"/>
        </w:rPr>
        <w:t>4</w:t>
      </w:r>
      <w:r w:rsidR="00F44F17">
        <w:rPr>
          <w:rFonts w:ascii="Times New Roman" w:hAnsi="Times New Roman"/>
          <w:sz w:val="24"/>
          <w:szCs w:val="24"/>
        </w:rPr>
        <w:t>0</w:t>
      </w:r>
      <w:r w:rsidRPr="005F05AB">
        <w:rPr>
          <w:rFonts w:ascii="Times New Roman" w:hAnsi="Times New Roman"/>
          <w:sz w:val="24"/>
          <w:szCs w:val="24"/>
        </w:rPr>
        <w:t>. Vēlētājs var balsot tikai personiski, izņemot gadījumus, kas aprakstīti šajā nodaļā.</w:t>
      </w:r>
    </w:p>
    <w:p w14:paraId="4112D1CA" w14:textId="77777777" w:rsidR="001B70BD" w:rsidRPr="005F05AB" w:rsidRDefault="001B70BD" w:rsidP="001B70BD">
      <w:pPr>
        <w:tabs>
          <w:tab w:val="left" w:pos="426"/>
        </w:tabs>
        <w:spacing w:after="0" w:line="240" w:lineRule="auto"/>
        <w:contextualSpacing/>
        <w:jc w:val="both"/>
        <w:rPr>
          <w:rFonts w:ascii="Times New Roman" w:hAnsi="Times New Roman"/>
          <w:sz w:val="24"/>
          <w:szCs w:val="24"/>
        </w:rPr>
      </w:pPr>
    </w:p>
    <w:p w14:paraId="0A07161E" w14:textId="1469B5CD" w:rsidR="001B70BD" w:rsidRPr="005F05AB" w:rsidRDefault="001B70BD" w:rsidP="001B70BD">
      <w:pPr>
        <w:spacing w:after="0" w:line="240" w:lineRule="auto"/>
        <w:ind w:firstLine="720"/>
        <w:contextualSpacing/>
        <w:jc w:val="both"/>
        <w:rPr>
          <w:rFonts w:ascii="Times New Roman" w:hAnsi="Times New Roman"/>
          <w:sz w:val="24"/>
          <w:szCs w:val="24"/>
        </w:rPr>
      </w:pPr>
      <w:r w:rsidRPr="005F05AB">
        <w:rPr>
          <w:rFonts w:ascii="Times New Roman" w:hAnsi="Times New Roman"/>
          <w:sz w:val="24"/>
          <w:szCs w:val="24"/>
        </w:rPr>
        <w:t>4</w:t>
      </w:r>
      <w:r w:rsidR="00F44F17">
        <w:rPr>
          <w:rFonts w:ascii="Times New Roman" w:hAnsi="Times New Roman"/>
          <w:sz w:val="24"/>
          <w:szCs w:val="24"/>
        </w:rPr>
        <w:t>1</w:t>
      </w:r>
      <w:r w:rsidRPr="005F05AB">
        <w:rPr>
          <w:rFonts w:ascii="Times New Roman" w:hAnsi="Times New Roman"/>
          <w:sz w:val="24"/>
          <w:szCs w:val="24"/>
        </w:rPr>
        <w:t>. Ja vēlētājs fizisku tr</w:t>
      </w:r>
      <w:r w:rsidR="006C017C">
        <w:rPr>
          <w:rFonts w:ascii="Times New Roman" w:hAnsi="Times New Roman"/>
          <w:sz w:val="24"/>
          <w:szCs w:val="24"/>
        </w:rPr>
        <w:t>aucējumu</w:t>
      </w:r>
      <w:r w:rsidRPr="005F05AB">
        <w:rPr>
          <w:rFonts w:ascii="Times New Roman" w:hAnsi="Times New Roman"/>
          <w:sz w:val="24"/>
          <w:szCs w:val="24"/>
        </w:rPr>
        <w:t xml:space="preserve"> dēļ pats nevar izdarīt atzīmes vēlēšanu zīmē vai parakstīties balsotāju sarakstā, vēlētāja klātbūtnē pēc viņa norādījumiem atzīmes vēlēšanu zīmē izdara vai balsotāju sarakstā parakstās viņa ģimenes loceklis vai kāda cita persona, kurai vēlētājs uzticas</w:t>
      </w:r>
      <w:r w:rsidR="00846262">
        <w:rPr>
          <w:rFonts w:ascii="Times New Roman" w:hAnsi="Times New Roman"/>
          <w:sz w:val="24"/>
          <w:szCs w:val="24"/>
        </w:rPr>
        <w:t>, veicot par to papildus atzīmi balsotāju sarakstā</w:t>
      </w:r>
      <w:r w:rsidRPr="005F05AB">
        <w:rPr>
          <w:rFonts w:ascii="Times New Roman" w:hAnsi="Times New Roman"/>
          <w:sz w:val="24"/>
          <w:szCs w:val="24"/>
        </w:rPr>
        <w:t xml:space="preserve">. Uzticības persona var būt attiecīgās vēlēšanu iecirkņa komisijas loceklis vai izpildītājs, ja tā ir </w:t>
      </w:r>
      <w:r w:rsidR="00846262">
        <w:rPr>
          <w:rFonts w:ascii="Times New Roman" w:hAnsi="Times New Roman"/>
          <w:sz w:val="24"/>
          <w:szCs w:val="24"/>
        </w:rPr>
        <w:t xml:space="preserve">iepazinusies ar uzticības personas tiesībām un pienākumiem </w:t>
      </w:r>
      <w:r w:rsidRPr="005F05AB">
        <w:rPr>
          <w:rFonts w:ascii="Times New Roman" w:hAnsi="Times New Roman"/>
          <w:sz w:val="24"/>
          <w:szCs w:val="24"/>
        </w:rPr>
        <w:t>un rakstveidā apliecinājusi, ka neietekmēs un neizpaudīs vēlētāja balsojumu.</w:t>
      </w:r>
      <w:r w:rsidR="00846262">
        <w:rPr>
          <w:rFonts w:ascii="Times New Roman" w:hAnsi="Times New Roman"/>
          <w:sz w:val="24"/>
          <w:szCs w:val="24"/>
        </w:rPr>
        <w:t xml:space="preserve"> </w:t>
      </w:r>
    </w:p>
    <w:p w14:paraId="4CE8274F" w14:textId="77777777" w:rsidR="001B70BD" w:rsidRPr="005F05AB" w:rsidRDefault="001B70BD" w:rsidP="001B70BD">
      <w:pPr>
        <w:spacing w:after="0" w:line="240" w:lineRule="auto"/>
        <w:ind w:firstLine="720"/>
        <w:contextualSpacing/>
        <w:jc w:val="both"/>
        <w:rPr>
          <w:rFonts w:ascii="Times New Roman" w:hAnsi="Times New Roman"/>
          <w:sz w:val="24"/>
          <w:szCs w:val="24"/>
        </w:rPr>
      </w:pPr>
    </w:p>
    <w:p w14:paraId="0138D433" w14:textId="0C280D89" w:rsidR="001B70BD" w:rsidRPr="005F05AB" w:rsidRDefault="001B70BD" w:rsidP="001B70BD">
      <w:pPr>
        <w:spacing w:after="0" w:line="240" w:lineRule="auto"/>
        <w:ind w:firstLine="720"/>
        <w:contextualSpacing/>
        <w:jc w:val="both"/>
      </w:pPr>
      <w:r w:rsidRPr="005F05AB">
        <w:rPr>
          <w:rFonts w:ascii="Times New Roman" w:hAnsi="Times New Roman"/>
          <w:sz w:val="24"/>
          <w:szCs w:val="24"/>
        </w:rPr>
        <w:t>4</w:t>
      </w:r>
      <w:r w:rsidR="00F44F17">
        <w:rPr>
          <w:rFonts w:ascii="Times New Roman" w:hAnsi="Times New Roman"/>
          <w:sz w:val="24"/>
          <w:szCs w:val="24"/>
        </w:rPr>
        <w:t>2</w:t>
      </w:r>
      <w:r w:rsidRPr="005F05AB">
        <w:rPr>
          <w:rFonts w:ascii="Times New Roman" w:hAnsi="Times New Roman"/>
          <w:sz w:val="24"/>
          <w:szCs w:val="24"/>
        </w:rPr>
        <w:t>. Ziņas par uzticības personu, kas balso vēlētāja vietā pēc viņa norādījumiem, ierakstāmas vēlēšanu gaitas žurnālā, norādot uzticības personas vārdu, uzvārdu, personas kodu, kā arī vēlētāja vārdu, uzvārdu un kārtas numuru balsotāju sarakstā (veidots no balsotāju saraksta lapas numura un vēlētāja kārtas numura šajā lapā, piemēram, 9/24), kura vietā attiecīgā persona izdara atzīmes vai parakstās.</w:t>
      </w:r>
    </w:p>
    <w:p w14:paraId="7C315B7A" w14:textId="77777777" w:rsidR="001B70BD" w:rsidRPr="005F05AB" w:rsidRDefault="001B70BD" w:rsidP="001B70BD">
      <w:pPr>
        <w:spacing w:after="0" w:line="240" w:lineRule="auto"/>
        <w:ind w:firstLine="720"/>
        <w:contextualSpacing/>
        <w:jc w:val="both"/>
        <w:rPr>
          <w:rFonts w:ascii="Times New Roman" w:hAnsi="Times New Roman"/>
          <w:sz w:val="24"/>
          <w:szCs w:val="24"/>
        </w:rPr>
      </w:pPr>
    </w:p>
    <w:p w14:paraId="0C8F44F2" w14:textId="338BB6DB" w:rsidR="001B70BD" w:rsidRPr="005F05AB" w:rsidRDefault="001B70BD" w:rsidP="001B70BD">
      <w:pPr>
        <w:spacing w:after="0" w:line="240" w:lineRule="auto"/>
        <w:ind w:firstLine="720"/>
        <w:contextualSpacing/>
        <w:jc w:val="both"/>
        <w:rPr>
          <w:rFonts w:ascii="Times New Roman" w:hAnsi="Times New Roman"/>
          <w:sz w:val="24"/>
          <w:szCs w:val="24"/>
        </w:rPr>
      </w:pPr>
      <w:r w:rsidRPr="005F05AB">
        <w:rPr>
          <w:rFonts w:ascii="Times New Roman" w:hAnsi="Times New Roman"/>
          <w:sz w:val="24"/>
          <w:szCs w:val="24"/>
        </w:rPr>
        <w:t>4</w:t>
      </w:r>
      <w:r w:rsidR="00F44F17">
        <w:rPr>
          <w:rFonts w:ascii="Times New Roman" w:hAnsi="Times New Roman"/>
          <w:sz w:val="24"/>
          <w:szCs w:val="24"/>
        </w:rPr>
        <w:t>3</w:t>
      </w:r>
      <w:r w:rsidRPr="005F05AB">
        <w:rPr>
          <w:rFonts w:ascii="Times New Roman" w:hAnsi="Times New Roman"/>
          <w:sz w:val="24"/>
          <w:szCs w:val="24"/>
        </w:rPr>
        <w:t>. Ja pie ēkas, kur ierīkots vēlēšanu iecirknis, ieradies vēlētājs, kurš kustības traucējumu dēļ nespēj iekļūt vēlēšanu telpā, balsošanu organizē šādā kārtībā:</w:t>
      </w:r>
    </w:p>
    <w:p w14:paraId="6F54AD09" w14:textId="2767BF49" w:rsidR="001B70BD" w:rsidRPr="005F05AB" w:rsidRDefault="001B70BD" w:rsidP="001B70BD">
      <w:pPr>
        <w:spacing w:after="0" w:line="240" w:lineRule="auto"/>
        <w:ind w:firstLine="720"/>
        <w:contextualSpacing/>
        <w:jc w:val="both"/>
        <w:rPr>
          <w:rFonts w:ascii="Times New Roman" w:hAnsi="Times New Roman"/>
          <w:sz w:val="24"/>
          <w:szCs w:val="24"/>
        </w:rPr>
      </w:pPr>
      <w:r w:rsidRPr="005F05AB">
        <w:rPr>
          <w:rFonts w:ascii="Times New Roman" w:hAnsi="Times New Roman"/>
          <w:sz w:val="24"/>
          <w:szCs w:val="24"/>
        </w:rPr>
        <w:t>4</w:t>
      </w:r>
      <w:r w:rsidR="00F44F17">
        <w:rPr>
          <w:rFonts w:ascii="Times New Roman" w:hAnsi="Times New Roman"/>
          <w:sz w:val="24"/>
          <w:szCs w:val="24"/>
        </w:rPr>
        <w:t>3</w:t>
      </w:r>
      <w:r w:rsidRPr="005F05AB">
        <w:rPr>
          <w:rFonts w:ascii="Times New Roman" w:hAnsi="Times New Roman"/>
          <w:sz w:val="24"/>
          <w:szCs w:val="24"/>
        </w:rPr>
        <w:t>.1. vēlētājs patstāvīgi vai ar uzticības personas palīdzību informē vēlēšanu iecirkņa komisiju par ierašanos;</w:t>
      </w:r>
    </w:p>
    <w:p w14:paraId="1E7F2A28" w14:textId="2414A68D" w:rsidR="001B70BD" w:rsidRPr="005F05AB" w:rsidRDefault="001B70BD" w:rsidP="001B70BD">
      <w:pPr>
        <w:spacing w:after="0" w:line="240" w:lineRule="auto"/>
        <w:ind w:firstLine="720"/>
        <w:contextualSpacing/>
        <w:jc w:val="both"/>
        <w:rPr>
          <w:rFonts w:ascii="Times New Roman" w:hAnsi="Times New Roman"/>
          <w:sz w:val="24"/>
          <w:szCs w:val="24"/>
        </w:rPr>
      </w:pPr>
      <w:r w:rsidRPr="005F05AB">
        <w:rPr>
          <w:rFonts w:ascii="Times New Roman" w:hAnsi="Times New Roman"/>
          <w:sz w:val="24"/>
          <w:szCs w:val="24"/>
        </w:rPr>
        <w:t>4</w:t>
      </w:r>
      <w:r w:rsidR="00F44F17">
        <w:rPr>
          <w:rFonts w:ascii="Times New Roman" w:hAnsi="Times New Roman"/>
          <w:sz w:val="24"/>
          <w:szCs w:val="24"/>
        </w:rPr>
        <w:t>3</w:t>
      </w:r>
      <w:r w:rsidRPr="005F05AB">
        <w:rPr>
          <w:rFonts w:ascii="Times New Roman" w:hAnsi="Times New Roman"/>
          <w:sz w:val="24"/>
          <w:szCs w:val="24"/>
        </w:rPr>
        <w:t xml:space="preserve">.2. vēlēšanu </w:t>
      </w:r>
      <w:r w:rsidR="00CA0DBD">
        <w:rPr>
          <w:rFonts w:ascii="Times New Roman" w:hAnsi="Times New Roman"/>
          <w:sz w:val="24"/>
          <w:szCs w:val="24"/>
        </w:rPr>
        <w:t xml:space="preserve">iecirkņa </w:t>
      </w:r>
      <w:r w:rsidRPr="005F05AB">
        <w:rPr>
          <w:rFonts w:ascii="Times New Roman" w:hAnsi="Times New Roman"/>
          <w:sz w:val="24"/>
          <w:szCs w:val="24"/>
        </w:rPr>
        <w:t xml:space="preserve">komisijas priekšsēdētājs izraugās divas personas (vēlēšanu iecirkņa komisijas locekļi, izpildītāji) balsošanas organizēšanai un izsniedz viņiem reģistrācijas aploksni, </w:t>
      </w:r>
      <w:r w:rsidR="00AC7B4F">
        <w:rPr>
          <w:rFonts w:ascii="Times New Roman" w:hAnsi="Times New Roman"/>
          <w:sz w:val="24"/>
          <w:szCs w:val="24"/>
        </w:rPr>
        <w:t xml:space="preserve">kuru izmanto vēlēšanu aploksnes nogādāšanai vēlēšanu iecirknī, </w:t>
      </w:r>
      <w:r w:rsidRPr="005F05AB">
        <w:rPr>
          <w:rFonts w:ascii="Times New Roman" w:hAnsi="Times New Roman"/>
          <w:sz w:val="24"/>
          <w:szCs w:val="24"/>
        </w:rPr>
        <w:t>viedierīci ar piekļuvi vēlētāju reģistram, balsotāju sarakstu, vēlēšanu aploksni un vēlēšanu zīmju komplektu</w:t>
      </w:r>
      <w:r w:rsidR="00B84479">
        <w:rPr>
          <w:rFonts w:ascii="Times New Roman" w:hAnsi="Times New Roman"/>
          <w:sz w:val="24"/>
          <w:szCs w:val="24"/>
        </w:rPr>
        <w:t xml:space="preserve">. Ja šīs darbības tiek veiktas šīs instrukcijas 34. punktā minētajos gadījumos, </w:t>
      </w:r>
      <w:r w:rsidR="00B84479" w:rsidRPr="005F05AB">
        <w:rPr>
          <w:rFonts w:ascii="Times New Roman" w:hAnsi="Times New Roman"/>
          <w:sz w:val="24"/>
          <w:szCs w:val="24"/>
        </w:rPr>
        <w:t xml:space="preserve">papildus izsniedz </w:t>
      </w:r>
      <w:r w:rsidR="00B84479">
        <w:rPr>
          <w:rFonts w:ascii="Times New Roman" w:hAnsi="Times New Roman"/>
          <w:sz w:val="24"/>
          <w:szCs w:val="24"/>
        </w:rPr>
        <w:t xml:space="preserve">vēl vienu </w:t>
      </w:r>
      <w:r w:rsidR="00B84479" w:rsidRPr="005F05AB">
        <w:rPr>
          <w:rFonts w:ascii="Times New Roman" w:hAnsi="Times New Roman"/>
          <w:sz w:val="24"/>
          <w:szCs w:val="24"/>
        </w:rPr>
        <w:t>reģistrācijas aploksni</w:t>
      </w:r>
      <w:r w:rsidR="000257BB">
        <w:rPr>
          <w:rFonts w:ascii="Times New Roman" w:hAnsi="Times New Roman"/>
          <w:sz w:val="24"/>
          <w:szCs w:val="24"/>
        </w:rPr>
        <w:t xml:space="preserve"> un veic citas darbības atbilstoši šīs instrukcijas X. nodaļai</w:t>
      </w:r>
      <w:r w:rsidRPr="005F05AB">
        <w:rPr>
          <w:rFonts w:ascii="Times New Roman" w:hAnsi="Times New Roman"/>
          <w:sz w:val="24"/>
          <w:szCs w:val="24"/>
        </w:rPr>
        <w:t>;</w:t>
      </w:r>
    </w:p>
    <w:p w14:paraId="0F810BFD" w14:textId="0EE38B57" w:rsidR="001B70BD" w:rsidRPr="005F05AB" w:rsidRDefault="001B70BD" w:rsidP="001B70BD">
      <w:pPr>
        <w:spacing w:after="0" w:line="240" w:lineRule="auto"/>
        <w:ind w:firstLine="720"/>
        <w:contextualSpacing/>
        <w:jc w:val="both"/>
        <w:rPr>
          <w:rFonts w:ascii="Times New Roman" w:hAnsi="Times New Roman"/>
          <w:sz w:val="24"/>
          <w:szCs w:val="24"/>
        </w:rPr>
      </w:pPr>
      <w:r w:rsidRPr="005F05AB">
        <w:rPr>
          <w:rFonts w:ascii="Times New Roman" w:hAnsi="Times New Roman"/>
          <w:sz w:val="24"/>
          <w:szCs w:val="24"/>
        </w:rPr>
        <w:t>4</w:t>
      </w:r>
      <w:r w:rsidR="00F44F17">
        <w:rPr>
          <w:rFonts w:ascii="Times New Roman" w:hAnsi="Times New Roman"/>
          <w:sz w:val="24"/>
          <w:szCs w:val="24"/>
        </w:rPr>
        <w:t>3</w:t>
      </w:r>
      <w:r w:rsidRPr="005F05AB">
        <w:rPr>
          <w:rFonts w:ascii="Times New Roman" w:hAnsi="Times New Roman"/>
          <w:sz w:val="24"/>
          <w:szCs w:val="24"/>
        </w:rPr>
        <w:t>.3. vēlēšanu iecirkņa komisijas loceklis pēc uzrādītā personu apliecinošā dokumenta pārliecinās, vai ieradusies persona ir balsstiesīga, un pārbauda, vai dokumentam nav beidzies derīguma termiņš;</w:t>
      </w:r>
    </w:p>
    <w:p w14:paraId="64B59903" w14:textId="7E3E9E4C" w:rsidR="001B70BD" w:rsidRPr="005F05AB" w:rsidRDefault="001B70BD" w:rsidP="001B70BD">
      <w:pPr>
        <w:spacing w:after="0" w:line="240" w:lineRule="auto"/>
        <w:ind w:firstLine="720"/>
        <w:contextualSpacing/>
        <w:jc w:val="both"/>
        <w:rPr>
          <w:rFonts w:ascii="Times New Roman" w:hAnsi="Times New Roman"/>
          <w:sz w:val="24"/>
          <w:szCs w:val="24"/>
        </w:rPr>
      </w:pPr>
      <w:r w:rsidRPr="005F05AB">
        <w:rPr>
          <w:rFonts w:ascii="Times New Roman" w:hAnsi="Times New Roman"/>
          <w:sz w:val="24"/>
          <w:szCs w:val="24"/>
        </w:rPr>
        <w:t>4</w:t>
      </w:r>
      <w:r w:rsidR="00F44F17">
        <w:rPr>
          <w:rFonts w:ascii="Times New Roman" w:hAnsi="Times New Roman"/>
          <w:sz w:val="24"/>
          <w:szCs w:val="24"/>
        </w:rPr>
        <w:t>3</w:t>
      </w:r>
      <w:r w:rsidRPr="005F05AB">
        <w:rPr>
          <w:rFonts w:ascii="Times New Roman" w:hAnsi="Times New Roman"/>
          <w:sz w:val="24"/>
          <w:szCs w:val="24"/>
        </w:rPr>
        <w:t xml:space="preserve">.4. vēlēšanu iecirkņa komisijas loceklis ar viedierīci nolasa personas apliecinošā dokumenta mašīnlasāmo zonu vai ieraksta </w:t>
      </w:r>
      <w:r w:rsidR="00D32875">
        <w:rPr>
          <w:rFonts w:ascii="Times New Roman" w:hAnsi="Times New Roman"/>
          <w:sz w:val="24"/>
          <w:szCs w:val="24"/>
        </w:rPr>
        <w:t>ETVR</w:t>
      </w:r>
      <w:r w:rsidRPr="005F05AB">
        <w:rPr>
          <w:rFonts w:ascii="Times New Roman" w:hAnsi="Times New Roman"/>
          <w:sz w:val="24"/>
          <w:szCs w:val="24"/>
        </w:rPr>
        <w:t xml:space="preserve"> vēlētāja personas kodu un pārliecinās, ka personai ir</w:t>
      </w:r>
      <w:r w:rsidR="006B71BD">
        <w:rPr>
          <w:rFonts w:ascii="Times New Roman" w:hAnsi="Times New Roman"/>
          <w:sz w:val="24"/>
          <w:szCs w:val="24"/>
        </w:rPr>
        <w:t xml:space="preserve"> tiesības balsot</w:t>
      </w:r>
      <w:r w:rsidRPr="005F05AB">
        <w:rPr>
          <w:rFonts w:ascii="Times New Roman" w:hAnsi="Times New Roman"/>
          <w:sz w:val="24"/>
          <w:szCs w:val="24"/>
        </w:rPr>
        <w:t>;</w:t>
      </w:r>
    </w:p>
    <w:p w14:paraId="25BBF975" w14:textId="18D13490" w:rsidR="001B70BD" w:rsidRPr="005F05AB" w:rsidRDefault="001B70BD" w:rsidP="001B70BD">
      <w:pPr>
        <w:spacing w:after="0" w:line="240" w:lineRule="auto"/>
        <w:ind w:firstLine="720"/>
        <w:contextualSpacing/>
        <w:jc w:val="both"/>
        <w:rPr>
          <w:rFonts w:ascii="Times New Roman" w:hAnsi="Times New Roman"/>
          <w:sz w:val="24"/>
          <w:szCs w:val="24"/>
        </w:rPr>
      </w:pPr>
      <w:r w:rsidRPr="005F05AB">
        <w:rPr>
          <w:rFonts w:ascii="Times New Roman" w:hAnsi="Times New Roman"/>
          <w:sz w:val="24"/>
          <w:szCs w:val="24"/>
        </w:rPr>
        <w:t>4</w:t>
      </w:r>
      <w:r w:rsidR="00F44F17">
        <w:rPr>
          <w:rFonts w:ascii="Times New Roman" w:hAnsi="Times New Roman"/>
          <w:sz w:val="24"/>
          <w:szCs w:val="24"/>
        </w:rPr>
        <w:t>3</w:t>
      </w:r>
      <w:r w:rsidRPr="005F05AB">
        <w:rPr>
          <w:rFonts w:ascii="Times New Roman" w:hAnsi="Times New Roman"/>
          <w:sz w:val="24"/>
          <w:szCs w:val="24"/>
        </w:rPr>
        <w:t>.5. ja</w:t>
      </w:r>
      <w:r w:rsidR="006B71BD">
        <w:rPr>
          <w:rFonts w:ascii="Times New Roman" w:hAnsi="Times New Roman"/>
          <w:sz w:val="24"/>
          <w:szCs w:val="24"/>
        </w:rPr>
        <w:t xml:space="preserve"> personai ir tiesības balsot</w:t>
      </w:r>
      <w:r w:rsidRPr="005F05AB">
        <w:rPr>
          <w:rFonts w:ascii="Times New Roman" w:hAnsi="Times New Roman"/>
          <w:sz w:val="24"/>
          <w:szCs w:val="24"/>
        </w:rPr>
        <w:t xml:space="preserve">, vēlēšanu iecirkņa komisijas loceklis </w:t>
      </w:r>
      <w:r w:rsidR="00D32875">
        <w:rPr>
          <w:rFonts w:ascii="Times New Roman" w:hAnsi="Times New Roman"/>
          <w:sz w:val="24"/>
          <w:szCs w:val="24"/>
        </w:rPr>
        <w:t>ETVR</w:t>
      </w:r>
      <w:r w:rsidRPr="005F05AB">
        <w:rPr>
          <w:rFonts w:ascii="Times New Roman" w:hAnsi="Times New Roman"/>
          <w:sz w:val="24"/>
          <w:szCs w:val="24"/>
        </w:rPr>
        <w:t xml:space="preserve"> izdara atzīmi par vēlētāja dalību vēlēšanās un balsotāju saraksta veidlapā ieraksta vēlētāja vārdu, uzvārdu un personas kodu;</w:t>
      </w:r>
    </w:p>
    <w:p w14:paraId="375DD086" w14:textId="14C05FD6" w:rsidR="001B70BD" w:rsidRPr="005F05AB" w:rsidRDefault="001B70BD" w:rsidP="001B70BD">
      <w:pPr>
        <w:pStyle w:val="ListParagraph"/>
        <w:spacing w:after="0" w:line="240" w:lineRule="auto"/>
        <w:ind w:left="0" w:firstLine="720"/>
        <w:jc w:val="both"/>
        <w:rPr>
          <w:rFonts w:ascii="Times New Roman" w:hAnsi="Times New Roman"/>
          <w:sz w:val="24"/>
          <w:szCs w:val="24"/>
        </w:rPr>
      </w:pPr>
      <w:r w:rsidRPr="005F05AB">
        <w:rPr>
          <w:rFonts w:ascii="Times New Roman" w:hAnsi="Times New Roman"/>
          <w:sz w:val="24"/>
          <w:szCs w:val="24"/>
        </w:rPr>
        <w:t>4</w:t>
      </w:r>
      <w:r w:rsidR="00F44F17">
        <w:rPr>
          <w:rFonts w:ascii="Times New Roman" w:hAnsi="Times New Roman"/>
          <w:sz w:val="24"/>
          <w:szCs w:val="24"/>
        </w:rPr>
        <w:t>3</w:t>
      </w:r>
      <w:r w:rsidRPr="005F05AB">
        <w:rPr>
          <w:rFonts w:ascii="Times New Roman" w:hAnsi="Times New Roman"/>
          <w:sz w:val="24"/>
          <w:szCs w:val="24"/>
        </w:rPr>
        <w:t>.6. vēlētājs parakstās balsotāju sarakstā par vēlēšanu aploksnes un visu kandidātu sarakstu vēlēšanu zīmju saņemšanu;</w:t>
      </w:r>
    </w:p>
    <w:p w14:paraId="25158869" w14:textId="546D9F5D" w:rsidR="001B70BD" w:rsidRPr="005F05AB" w:rsidRDefault="001B70BD" w:rsidP="001B70BD">
      <w:pPr>
        <w:pStyle w:val="ListParagraph"/>
        <w:spacing w:after="0" w:line="240" w:lineRule="auto"/>
        <w:ind w:left="0" w:firstLine="720"/>
        <w:jc w:val="both"/>
        <w:rPr>
          <w:rFonts w:ascii="Times New Roman" w:hAnsi="Times New Roman"/>
          <w:sz w:val="24"/>
          <w:szCs w:val="24"/>
        </w:rPr>
      </w:pPr>
      <w:r w:rsidRPr="005F05AB">
        <w:rPr>
          <w:rFonts w:ascii="Times New Roman" w:hAnsi="Times New Roman"/>
          <w:sz w:val="24"/>
          <w:szCs w:val="24"/>
        </w:rPr>
        <w:t>4</w:t>
      </w:r>
      <w:r w:rsidR="00F44F17">
        <w:rPr>
          <w:rFonts w:ascii="Times New Roman" w:hAnsi="Times New Roman"/>
          <w:sz w:val="24"/>
          <w:szCs w:val="24"/>
        </w:rPr>
        <w:t>3</w:t>
      </w:r>
      <w:r w:rsidRPr="005F05AB">
        <w:rPr>
          <w:rFonts w:ascii="Times New Roman" w:hAnsi="Times New Roman"/>
          <w:sz w:val="24"/>
          <w:szCs w:val="24"/>
        </w:rPr>
        <w:t>.7.</w:t>
      </w:r>
      <w:r w:rsidRPr="005F05AB">
        <w:t> </w:t>
      </w:r>
      <w:r w:rsidRPr="005F05AB">
        <w:rPr>
          <w:rFonts w:ascii="Times New Roman" w:hAnsi="Times New Roman"/>
          <w:sz w:val="24"/>
          <w:szCs w:val="24"/>
        </w:rPr>
        <w:t>pēc tam vēlētājs saņem vēlēšanu zīmju komplektu un vēlēšanu aploksni;</w:t>
      </w:r>
    </w:p>
    <w:p w14:paraId="461EF4EB" w14:textId="4A35A4C0" w:rsidR="001B70BD" w:rsidRPr="005F05AB" w:rsidRDefault="001B70BD" w:rsidP="001B70BD">
      <w:pPr>
        <w:pStyle w:val="ListParagraph"/>
        <w:spacing w:after="0" w:line="240" w:lineRule="auto"/>
        <w:ind w:left="0" w:firstLine="720"/>
        <w:jc w:val="both"/>
        <w:rPr>
          <w:rFonts w:ascii="Times New Roman" w:hAnsi="Times New Roman"/>
          <w:sz w:val="24"/>
          <w:szCs w:val="24"/>
        </w:rPr>
      </w:pPr>
      <w:r w:rsidRPr="005F05AB">
        <w:rPr>
          <w:rFonts w:ascii="Times New Roman" w:hAnsi="Times New Roman"/>
          <w:sz w:val="24"/>
          <w:szCs w:val="24"/>
        </w:rPr>
        <w:t>4</w:t>
      </w:r>
      <w:r w:rsidR="00F44F17">
        <w:rPr>
          <w:rFonts w:ascii="Times New Roman" w:hAnsi="Times New Roman"/>
          <w:sz w:val="24"/>
          <w:szCs w:val="24"/>
        </w:rPr>
        <w:t>3</w:t>
      </w:r>
      <w:r w:rsidRPr="005F05AB">
        <w:rPr>
          <w:rFonts w:ascii="Times New Roman" w:hAnsi="Times New Roman"/>
          <w:sz w:val="24"/>
          <w:szCs w:val="24"/>
        </w:rPr>
        <w:t xml:space="preserve">.8. vēlētājs vienatnē nobalso, izraudzīto vēlēšanu zīmi ieliek vēlēšanu aploksnē un </w:t>
      </w:r>
      <w:r>
        <w:rPr>
          <w:rFonts w:ascii="Times New Roman" w:hAnsi="Times New Roman"/>
          <w:sz w:val="24"/>
          <w:szCs w:val="24"/>
        </w:rPr>
        <w:t xml:space="preserve">šo </w:t>
      </w:r>
      <w:r w:rsidRPr="005F05AB">
        <w:rPr>
          <w:rFonts w:ascii="Times New Roman" w:hAnsi="Times New Roman"/>
          <w:sz w:val="24"/>
          <w:szCs w:val="24"/>
        </w:rPr>
        <w:t>aploksni aizlīmē;</w:t>
      </w:r>
    </w:p>
    <w:p w14:paraId="2CA6ADDE" w14:textId="68F44B4D" w:rsidR="001B70BD" w:rsidRPr="005F05AB" w:rsidRDefault="001B70BD" w:rsidP="001B70BD">
      <w:pPr>
        <w:pStyle w:val="ListParagraph"/>
        <w:spacing w:after="0" w:line="240" w:lineRule="auto"/>
        <w:ind w:left="0" w:firstLine="720"/>
        <w:jc w:val="both"/>
        <w:rPr>
          <w:rFonts w:ascii="Times New Roman" w:hAnsi="Times New Roman"/>
          <w:sz w:val="24"/>
          <w:szCs w:val="24"/>
        </w:rPr>
      </w:pPr>
      <w:r w:rsidRPr="005F05AB">
        <w:rPr>
          <w:rFonts w:ascii="Times New Roman" w:hAnsi="Times New Roman"/>
          <w:sz w:val="24"/>
          <w:szCs w:val="24"/>
        </w:rPr>
        <w:t>4</w:t>
      </w:r>
      <w:r w:rsidR="00F44F17">
        <w:rPr>
          <w:rFonts w:ascii="Times New Roman" w:hAnsi="Times New Roman"/>
          <w:sz w:val="24"/>
          <w:szCs w:val="24"/>
        </w:rPr>
        <w:t>3</w:t>
      </w:r>
      <w:r w:rsidRPr="005F05AB">
        <w:rPr>
          <w:rFonts w:ascii="Times New Roman" w:hAnsi="Times New Roman"/>
          <w:sz w:val="24"/>
          <w:szCs w:val="24"/>
        </w:rPr>
        <w:t>.9. vēlētāja sagatavoto vēlēšanu aploksni viņa klātbūtnē ieliek reģistrācijas aploksnē</w:t>
      </w:r>
      <w:r w:rsidR="006B71BD">
        <w:rPr>
          <w:rFonts w:ascii="Times New Roman" w:hAnsi="Times New Roman"/>
          <w:sz w:val="24"/>
          <w:szCs w:val="24"/>
        </w:rPr>
        <w:t>,</w:t>
      </w:r>
      <w:r w:rsidR="006B71BD" w:rsidRPr="006B71BD">
        <w:rPr>
          <w:rFonts w:ascii="Times New Roman" w:hAnsi="Times New Roman"/>
          <w:sz w:val="24"/>
          <w:szCs w:val="24"/>
        </w:rPr>
        <w:t xml:space="preserve"> </w:t>
      </w:r>
      <w:r w:rsidR="006B71BD">
        <w:rPr>
          <w:rFonts w:ascii="Times New Roman" w:hAnsi="Times New Roman"/>
          <w:sz w:val="24"/>
          <w:szCs w:val="24"/>
        </w:rPr>
        <w:t xml:space="preserve">kuru izmanto vēlēšanu aploksnes nogādāšanai vēlēšanu iecirknī, </w:t>
      </w:r>
      <w:r w:rsidRPr="005F05AB">
        <w:rPr>
          <w:rFonts w:ascii="Times New Roman" w:hAnsi="Times New Roman"/>
          <w:sz w:val="24"/>
          <w:szCs w:val="24"/>
        </w:rPr>
        <w:t xml:space="preserve">un </w:t>
      </w:r>
      <w:r w:rsidR="006B71BD">
        <w:rPr>
          <w:rFonts w:ascii="Times New Roman" w:hAnsi="Times New Roman"/>
          <w:sz w:val="24"/>
          <w:szCs w:val="24"/>
        </w:rPr>
        <w:t xml:space="preserve">šo </w:t>
      </w:r>
      <w:r w:rsidRPr="005F05AB">
        <w:rPr>
          <w:rFonts w:ascii="Times New Roman" w:hAnsi="Times New Roman"/>
          <w:sz w:val="24"/>
          <w:szCs w:val="24"/>
        </w:rPr>
        <w:t>reģistrācijas aploksni aizlīmē;</w:t>
      </w:r>
    </w:p>
    <w:p w14:paraId="1168F6F7" w14:textId="76743026" w:rsidR="001B70BD" w:rsidRPr="005F05AB" w:rsidRDefault="001B70BD" w:rsidP="001B70BD">
      <w:pPr>
        <w:pStyle w:val="ListParagraph"/>
        <w:spacing w:after="0" w:line="240" w:lineRule="auto"/>
        <w:ind w:left="0" w:firstLine="720"/>
        <w:jc w:val="both"/>
        <w:rPr>
          <w:rFonts w:ascii="Times New Roman" w:hAnsi="Times New Roman"/>
          <w:sz w:val="24"/>
          <w:szCs w:val="24"/>
        </w:rPr>
      </w:pPr>
      <w:r w:rsidRPr="005F05AB">
        <w:rPr>
          <w:rFonts w:ascii="Times New Roman" w:hAnsi="Times New Roman"/>
          <w:sz w:val="24"/>
          <w:szCs w:val="24"/>
        </w:rPr>
        <w:t>4</w:t>
      </w:r>
      <w:r w:rsidR="00F44F17">
        <w:rPr>
          <w:rFonts w:ascii="Times New Roman" w:hAnsi="Times New Roman"/>
          <w:sz w:val="24"/>
          <w:szCs w:val="24"/>
        </w:rPr>
        <w:t>3</w:t>
      </w:r>
      <w:r w:rsidRPr="005F05AB">
        <w:rPr>
          <w:rFonts w:ascii="Times New Roman" w:hAnsi="Times New Roman"/>
          <w:sz w:val="24"/>
          <w:szCs w:val="24"/>
        </w:rPr>
        <w:t>.10. atgriezušies vēlēšanu telpās, vēlēšanu iecirkņa komisijas locekļi nodod reģistrācijas aploksni vēlēšanu iecirkņa komisijas priekšsēdētājam, kurš vēlēšanu iecirkņa komisijas klātbūtnē to atver un izņemto vēlēšanu aploksni iemet vēlēšanu kastē</w:t>
      </w:r>
      <w:r w:rsidR="006854B4">
        <w:rPr>
          <w:rFonts w:ascii="Times New Roman" w:hAnsi="Times New Roman"/>
          <w:sz w:val="24"/>
          <w:szCs w:val="24"/>
        </w:rPr>
        <w:t xml:space="preserve"> un izmantoto reģistrācijas aploksni</w:t>
      </w:r>
      <w:r w:rsidR="004477F7">
        <w:rPr>
          <w:rFonts w:ascii="Times New Roman" w:hAnsi="Times New Roman"/>
          <w:sz w:val="24"/>
          <w:szCs w:val="24"/>
        </w:rPr>
        <w:t xml:space="preserve"> vēlēšanu aploksnes nogādāšanai vēlēšanu iecirknī </w:t>
      </w:r>
      <w:r w:rsidR="006854B4">
        <w:rPr>
          <w:rFonts w:ascii="Times New Roman" w:hAnsi="Times New Roman"/>
          <w:sz w:val="24"/>
          <w:szCs w:val="24"/>
        </w:rPr>
        <w:t xml:space="preserve"> iznīcina</w:t>
      </w:r>
      <w:r w:rsidRPr="005F05AB">
        <w:rPr>
          <w:rFonts w:ascii="Times New Roman" w:hAnsi="Times New Roman"/>
          <w:sz w:val="24"/>
          <w:szCs w:val="24"/>
        </w:rPr>
        <w:t>;</w:t>
      </w:r>
    </w:p>
    <w:p w14:paraId="02D728FE" w14:textId="1B0C24B2" w:rsidR="001B70BD" w:rsidRPr="005F05AB" w:rsidRDefault="001B70BD" w:rsidP="001B70BD">
      <w:pPr>
        <w:pStyle w:val="ListParagraph"/>
        <w:spacing w:after="0" w:line="240" w:lineRule="auto"/>
        <w:ind w:left="0" w:firstLine="720"/>
        <w:jc w:val="both"/>
        <w:rPr>
          <w:rFonts w:ascii="Times New Roman" w:hAnsi="Times New Roman"/>
          <w:sz w:val="24"/>
          <w:szCs w:val="24"/>
        </w:rPr>
      </w:pPr>
      <w:r w:rsidRPr="005F05AB">
        <w:rPr>
          <w:rFonts w:ascii="Times New Roman" w:hAnsi="Times New Roman"/>
          <w:sz w:val="24"/>
          <w:szCs w:val="24"/>
        </w:rPr>
        <w:t>4</w:t>
      </w:r>
      <w:r w:rsidR="00F44F17">
        <w:rPr>
          <w:rFonts w:ascii="Times New Roman" w:hAnsi="Times New Roman"/>
          <w:sz w:val="24"/>
          <w:szCs w:val="24"/>
        </w:rPr>
        <w:t>3</w:t>
      </w:r>
      <w:r w:rsidRPr="005F05AB">
        <w:rPr>
          <w:rFonts w:ascii="Times New Roman" w:hAnsi="Times New Roman"/>
          <w:sz w:val="24"/>
          <w:szCs w:val="24"/>
        </w:rPr>
        <w:t>.11. vēlēšanu iecirkņa komisijas locekļi nodod balsotāju sarakstu vēlēšanu iecirkņa komisijas priekšsēdētājam;</w:t>
      </w:r>
    </w:p>
    <w:p w14:paraId="134C41C9" w14:textId="605A73A3" w:rsidR="001B70BD" w:rsidRPr="005F05AB" w:rsidRDefault="001B70BD" w:rsidP="001B70BD">
      <w:pPr>
        <w:pStyle w:val="ListParagraph"/>
        <w:spacing w:after="0" w:line="240" w:lineRule="auto"/>
        <w:ind w:left="0" w:firstLine="720"/>
        <w:jc w:val="both"/>
        <w:rPr>
          <w:rFonts w:ascii="Times New Roman" w:hAnsi="Times New Roman"/>
          <w:sz w:val="24"/>
          <w:szCs w:val="24"/>
        </w:rPr>
      </w:pPr>
      <w:r w:rsidRPr="005F05AB">
        <w:rPr>
          <w:rFonts w:ascii="Times New Roman" w:hAnsi="Times New Roman"/>
          <w:sz w:val="24"/>
          <w:szCs w:val="24"/>
        </w:rPr>
        <w:t>4</w:t>
      </w:r>
      <w:r w:rsidR="00F44F17">
        <w:rPr>
          <w:rFonts w:ascii="Times New Roman" w:hAnsi="Times New Roman"/>
          <w:sz w:val="24"/>
          <w:szCs w:val="24"/>
        </w:rPr>
        <w:t>3</w:t>
      </w:r>
      <w:r w:rsidRPr="005F05AB">
        <w:rPr>
          <w:rFonts w:ascii="Times New Roman" w:hAnsi="Times New Roman"/>
          <w:sz w:val="24"/>
          <w:szCs w:val="24"/>
        </w:rPr>
        <w:t>.12. balsošanā var būt klāt novērotāji;</w:t>
      </w:r>
    </w:p>
    <w:p w14:paraId="6F84879F" w14:textId="3B84DB75" w:rsidR="001B70BD" w:rsidRPr="005F05AB" w:rsidRDefault="001B70BD" w:rsidP="001B70BD">
      <w:pPr>
        <w:pStyle w:val="ListParagraph"/>
        <w:spacing w:after="0" w:line="240" w:lineRule="auto"/>
        <w:ind w:left="0" w:firstLine="720"/>
        <w:jc w:val="both"/>
        <w:rPr>
          <w:rFonts w:ascii="Times New Roman" w:hAnsi="Times New Roman"/>
          <w:sz w:val="24"/>
          <w:szCs w:val="24"/>
        </w:rPr>
      </w:pPr>
      <w:r w:rsidRPr="005F05AB">
        <w:rPr>
          <w:rFonts w:ascii="Times New Roman" w:hAnsi="Times New Roman"/>
          <w:sz w:val="24"/>
          <w:szCs w:val="24"/>
        </w:rPr>
        <w:lastRenderedPageBreak/>
        <w:t>4</w:t>
      </w:r>
      <w:r w:rsidR="00F44F17">
        <w:rPr>
          <w:rFonts w:ascii="Times New Roman" w:hAnsi="Times New Roman"/>
          <w:sz w:val="24"/>
          <w:szCs w:val="24"/>
        </w:rPr>
        <w:t>3</w:t>
      </w:r>
      <w:r w:rsidRPr="005F05AB">
        <w:rPr>
          <w:rFonts w:ascii="Times New Roman" w:hAnsi="Times New Roman"/>
          <w:sz w:val="24"/>
          <w:szCs w:val="24"/>
        </w:rPr>
        <w:t>.13. ziņas par šo notikumu ierakstāmas vēlēšanu gaitas žurnālā.</w:t>
      </w:r>
    </w:p>
    <w:p w14:paraId="4A53DA2B" w14:textId="77777777" w:rsidR="001B70BD" w:rsidRPr="005F05AB" w:rsidRDefault="001B70BD" w:rsidP="001B70BD">
      <w:pPr>
        <w:pStyle w:val="ListParagraph"/>
        <w:spacing w:after="0" w:line="240" w:lineRule="auto"/>
        <w:ind w:left="0" w:firstLine="720"/>
        <w:jc w:val="both"/>
        <w:rPr>
          <w:rFonts w:ascii="Times New Roman" w:hAnsi="Times New Roman"/>
          <w:sz w:val="24"/>
          <w:szCs w:val="24"/>
        </w:rPr>
      </w:pPr>
    </w:p>
    <w:p w14:paraId="0DE583C2" w14:textId="77777777" w:rsidR="001B70BD" w:rsidRPr="005F05AB" w:rsidRDefault="001B70BD" w:rsidP="001B70BD">
      <w:pPr>
        <w:pStyle w:val="Heading1"/>
        <w:contextualSpacing/>
        <w:jc w:val="center"/>
        <w:rPr>
          <w:b w:val="0"/>
          <w:bCs/>
          <w:szCs w:val="24"/>
        </w:rPr>
      </w:pPr>
      <w:r w:rsidRPr="005F05AB">
        <w:rPr>
          <w:bCs/>
          <w:szCs w:val="24"/>
        </w:rPr>
        <w:t>XII. Vēlētāja izvēles izdarīšanas kārtība</w:t>
      </w:r>
    </w:p>
    <w:p w14:paraId="38FC5EAD" w14:textId="77777777" w:rsidR="001B70BD" w:rsidRPr="005F05AB" w:rsidRDefault="001B70BD" w:rsidP="001B70BD">
      <w:pPr>
        <w:spacing w:after="0" w:line="240" w:lineRule="auto"/>
        <w:contextualSpacing/>
      </w:pPr>
    </w:p>
    <w:p w14:paraId="44C8EB57" w14:textId="2B4A4A30" w:rsidR="001B70BD" w:rsidRPr="005F05AB" w:rsidRDefault="001B70BD" w:rsidP="001B70BD">
      <w:pPr>
        <w:tabs>
          <w:tab w:val="left" w:pos="426"/>
        </w:tabs>
        <w:spacing w:after="0" w:line="240" w:lineRule="auto"/>
        <w:contextualSpacing/>
        <w:jc w:val="both"/>
        <w:rPr>
          <w:rFonts w:ascii="Times New Roman" w:hAnsi="Times New Roman"/>
          <w:sz w:val="24"/>
          <w:szCs w:val="24"/>
        </w:rPr>
      </w:pPr>
      <w:r w:rsidRPr="005F05AB">
        <w:rPr>
          <w:rFonts w:ascii="Times New Roman" w:hAnsi="Times New Roman"/>
          <w:sz w:val="24"/>
          <w:szCs w:val="24"/>
        </w:rPr>
        <w:tab/>
      </w:r>
      <w:r w:rsidRPr="005F05AB">
        <w:rPr>
          <w:rFonts w:ascii="Times New Roman" w:hAnsi="Times New Roman"/>
          <w:sz w:val="24"/>
          <w:szCs w:val="24"/>
        </w:rPr>
        <w:tab/>
        <w:t>4</w:t>
      </w:r>
      <w:r w:rsidR="00F44F17">
        <w:rPr>
          <w:rFonts w:ascii="Times New Roman" w:hAnsi="Times New Roman"/>
          <w:sz w:val="24"/>
          <w:szCs w:val="24"/>
        </w:rPr>
        <w:t>4</w:t>
      </w:r>
      <w:r w:rsidRPr="005F05AB">
        <w:rPr>
          <w:rFonts w:ascii="Times New Roman" w:hAnsi="Times New Roman"/>
          <w:sz w:val="24"/>
          <w:szCs w:val="24"/>
        </w:rPr>
        <w:t>. Atsevišķā balsošanas nodalījumā vai aiz aizslietņa vēlētājs vienatnē izvēlas vienu vēlēšanu zīmi un veic šādas darbības:</w:t>
      </w:r>
    </w:p>
    <w:p w14:paraId="6AF92FEF" w14:textId="7639D6FF" w:rsidR="001B70BD" w:rsidRPr="005F05AB" w:rsidRDefault="001B70BD" w:rsidP="001B70BD">
      <w:pPr>
        <w:pStyle w:val="ListParagraph"/>
        <w:tabs>
          <w:tab w:val="left" w:pos="426"/>
        </w:tabs>
        <w:spacing w:after="0" w:line="240" w:lineRule="auto"/>
        <w:ind w:left="0" w:firstLine="720"/>
        <w:jc w:val="both"/>
        <w:rPr>
          <w:rFonts w:ascii="Times New Roman" w:hAnsi="Times New Roman"/>
          <w:sz w:val="24"/>
          <w:szCs w:val="24"/>
        </w:rPr>
      </w:pPr>
      <w:r w:rsidRPr="005F05AB">
        <w:rPr>
          <w:rFonts w:ascii="Times New Roman" w:hAnsi="Times New Roman"/>
          <w:sz w:val="24"/>
          <w:szCs w:val="24"/>
        </w:rPr>
        <w:t>4</w:t>
      </w:r>
      <w:r w:rsidR="00F44F17">
        <w:rPr>
          <w:rFonts w:ascii="Times New Roman" w:hAnsi="Times New Roman"/>
          <w:sz w:val="24"/>
          <w:szCs w:val="24"/>
        </w:rPr>
        <w:t>4</w:t>
      </w:r>
      <w:r w:rsidRPr="005F05AB">
        <w:rPr>
          <w:rFonts w:ascii="Times New Roman" w:hAnsi="Times New Roman"/>
          <w:sz w:val="24"/>
          <w:szCs w:val="24"/>
        </w:rPr>
        <w:t>.1. var atstāt vēlēšanu zīmi negrozītu (bez atzīmēm);</w:t>
      </w:r>
    </w:p>
    <w:p w14:paraId="74B0E107" w14:textId="47A5A8AE" w:rsidR="001B70BD" w:rsidRPr="005F05AB" w:rsidRDefault="001B70BD" w:rsidP="001B70BD">
      <w:pPr>
        <w:pStyle w:val="ListParagraph"/>
        <w:tabs>
          <w:tab w:val="left" w:pos="426"/>
        </w:tabs>
        <w:spacing w:after="0" w:line="240" w:lineRule="auto"/>
        <w:ind w:left="0" w:firstLine="720"/>
        <w:jc w:val="both"/>
        <w:rPr>
          <w:rFonts w:ascii="Times New Roman" w:hAnsi="Times New Roman"/>
          <w:sz w:val="24"/>
          <w:szCs w:val="24"/>
        </w:rPr>
      </w:pPr>
      <w:r w:rsidRPr="005F05AB">
        <w:rPr>
          <w:rFonts w:ascii="Times New Roman" w:hAnsi="Times New Roman"/>
          <w:sz w:val="24"/>
          <w:szCs w:val="24"/>
        </w:rPr>
        <w:t>4</w:t>
      </w:r>
      <w:r w:rsidR="00F44F17">
        <w:rPr>
          <w:rFonts w:ascii="Times New Roman" w:hAnsi="Times New Roman"/>
          <w:sz w:val="24"/>
          <w:szCs w:val="24"/>
        </w:rPr>
        <w:t>4</w:t>
      </w:r>
      <w:r w:rsidRPr="005F05AB">
        <w:rPr>
          <w:rFonts w:ascii="Times New Roman" w:hAnsi="Times New Roman"/>
          <w:sz w:val="24"/>
          <w:szCs w:val="24"/>
        </w:rPr>
        <w:t>.2. ja īpaši atbalsta kāda kandidāta ievēlēšanu, izdara atzīmi “par” pretī kandidāta uzvārdam;</w:t>
      </w:r>
    </w:p>
    <w:p w14:paraId="40B5B777" w14:textId="24BEEDCD" w:rsidR="001B70BD" w:rsidRPr="005F05AB" w:rsidRDefault="001B70BD" w:rsidP="001B70BD">
      <w:pPr>
        <w:pStyle w:val="ListParagraph"/>
        <w:tabs>
          <w:tab w:val="left" w:pos="426"/>
        </w:tabs>
        <w:spacing w:after="0" w:line="240" w:lineRule="auto"/>
        <w:ind w:left="0" w:firstLine="720"/>
        <w:jc w:val="both"/>
        <w:rPr>
          <w:rFonts w:ascii="Times New Roman" w:hAnsi="Times New Roman"/>
          <w:sz w:val="24"/>
          <w:szCs w:val="24"/>
        </w:rPr>
      </w:pPr>
      <w:r w:rsidRPr="005F05AB">
        <w:rPr>
          <w:rFonts w:ascii="Times New Roman" w:hAnsi="Times New Roman"/>
          <w:sz w:val="24"/>
          <w:szCs w:val="24"/>
        </w:rPr>
        <w:t>4</w:t>
      </w:r>
      <w:r w:rsidR="00F44F17">
        <w:rPr>
          <w:rFonts w:ascii="Times New Roman" w:hAnsi="Times New Roman"/>
          <w:sz w:val="24"/>
          <w:szCs w:val="24"/>
        </w:rPr>
        <w:t>4</w:t>
      </w:r>
      <w:r w:rsidRPr="005F05AB">
        <w:rPr>
          <w:rFonts w:ascii="Times New Roman" w:hAnsi="Times New Roman"/>
          <w:sz w:val="24"/>
          <w:szCs w:val="24"/>
        </w:rPr>
        <w:t>.3. ja neatbalsta kāda kandidāta ievēlēšanu, izdara atzīmi “pret” pretī kandidāta uzvārdam.</w:t>
      </w:r>
    </w:p>
    <w:p w14:paraId="164C15B1" w14:textId="77777777" w:rsidR="001B70BD" w:rsidRPr="005F05AB" w:rsidRDefault="001B70BD" w:rsidP="001B70BD">
      <w:pPr>
        <w:spacing w:after="0" w:line="240" w:lineRule="auto"/>
        <w:ind w:firstLine="720"/>
        <w:contextualSpacing/>
        <w:jc w:val="both"/>
        <w:rPr>
          <w:rFonts w:ascii="Times New Roman" w:hAnsi="Times New Roman"/>
          <w:sz w:val="24"/>
          <w:szCs w:val="24"/>
        </w:rPr>
      </w:pPr>
    </w:p>
    <w:p w14:paraId="7FE8E962" w14:textId="134ECFAD" w:rsidR="001B70BD" w:rsidRPr="005F05AB" w:rsidRDefault="001B70BD" w:rsidP="001B70BD">
      <w:pPr>
        <w:spacing w:after="0" w:line="240" w:lineRule="auto"/>
        <w:ind w:firstLine="720"/>
        <w:contextualSpacing/>
        <w:jc w:val="both"/>
        <w:rPr>
          <w:rFonts w:ascii="Times New Roman" w:hAnsi="Times New Roman"/>
          <w:sz w:val="24"/>
          <w:szCs w:val="24"/>
        </w:rPr>
      </w:pPr>
      <w:r w:rsidRPr="005F05AB">
        <w:rPr>
          <w:rFonts w:ascii="Times New Roman" w:hAnsi="Times New Roman"/>
          <w:sz w:val="24"/>
          <w:szCs w:val="24"/>
        </w:rPr>
        <w:t>4</w:t>
      </w:r>
      <w:r w:rsidR="00F44F17">
        <w:rPr>
          <w:rFonts w:ascii="Times New Roman" w:hAnsi="Times New Roman"/>
          <w:sz w:val="24"/>
          <w:szCs w:val="24"/>
        </w:rPr>
        <w:t>5</w:t>
      </w:r>
      <w:r w:rsidRPr="005F05AB">
        <w:rPr>
          <w:rFonts w:ascii="Times New Roman" w:hAnsi="Times New Roman"/>
          <w:sz w:val="24"/>
          <w:szCs w:val="24"/>
        </w:rPr>
        <w:t xml:space="preserve">. Vēlēšanu aploksnē vēlētājs ieliek tikai vienu vēlēšanu zīmi, kas atbilst kandidātu sarakstam, par kuru viņš balso, un </w:t>
      </w:r>
      <w:r>
        <w:rPr>
          <w:rFonts w:ascii="Times New Roman" w:hAnsi="Times New Roman"/>
          <w:sz w:val="24"/>
          <w:szCs w:val="24"/>
        </w:rPr>
        <w:t xml:space="preserve">šo </w:t>
      </w:r>
      <w:r w:rsidRPr="005F05AB">
        <w:rPr>
          <w:rFonts w:ascii="Times New Roman" w:hAnsi="Times New Roman"/>
          <w:sz w:val="24"/>
          <w:szCs w:val="24"/>
        </w:rPr>
        <w:t>aploksni aizlīmē.</w:t>
      </w:r>
    </w:p>
    <w:p w14:paraId="254E5CC0" w14:textId="77777777" w:rsidR="001B70BD" w:rsidRPr="005F05AB" w:rsidRDefault="001B70BD" w:rsidP="001B70BD">
      <w:pPr>
        <w:spacing w:after="0" w:line="240" w:lineRule="auto"/>
        <w:contextualSpacing/>
        <w:jc w:val="both"/>
        <w:rPr>
          <w:rFonts w:ascii="Times New Roman" w:hAnsi="Times New Roman"/>
          <w:sz w:val="24"/>
          <w:szCs w:val="24"/>
        </w:rPr>
      </w:pPr>
    </w:p>
    <w:p w14:paraId="4A48E6E0" w14:textId="00076120" w:rsidR="001B70BD" w:rsidRPr="005F05AB" w:rsidRDefault="001B70BD" w:rsidP="001B70BD">
      <w:pPr>
        <w:spacing w:after="0" w:line="240" w:lineRule="auto"/>
        <w:ind w:firstLine="720"/>
        <w:contextualSpacing/>
        <w:jc w:val="both"/>
        <w:rPr>
          <w:rFonts w:ascii="Times New Roman" w:hAnsi="Times New Roman"/>
          <w:sz w:val="24"/>
          <w:szCs w:val="24"/>
        </w:rPr>
      </w:pPr>
      <w:r w:rsidRPr="005F05AB">
        <w:rPr>
          <w:rFonts w:ascii="Times New Roman" w:hAnsi="Times New Roman"/>
          <w:sz w:val="24"/>
          <w:szCs w:val="24"/>
        </w:rPr>
        <w:t>4</w:t>
      </w:r>
      <w:r w:rsidR="00F44F17">
        <w:rPr>
          <w:rFonts w:ascii="Times New Roman" w:hAnsi="Times New Roman"/>
          <w:sz w:val="24"/>
          <w:szCs w:val="24"/>
        </w:rPr>
        <w:t>6</w:t>
      </w:r>
      <w:r w:rsidRPr="005F05AB">
        <w:rPr>
          <w:rFonts w:ascii="Times New Roman" w:hAnsi="Times New Roman"/>
          <w:sz w:val="24"/>
          <w:szCs w:val="24"/>
        </w:rPr>
        <w:t xml:space="preserve">. Ja vēlētājs pirms vēlēšanu zīmes ielikšanas </w:t>
      </w:r>
      <w:r>
        <w:rPr>
          <w:rFonts w:ascii="Times New Roman" w:hAnsi="Times New Roman"/>
          <w:sz w:val="24"/>
          <w:szCs w:val="24"/>
        </w:rPr>
        <w:t xml:space="preserve">vēlēšanu </w:t>
      </w:r>
      <w:r w:rsidRPr="005F05AB">
        <w:rPr>
          <w:rFonts w:ascii="Times New Roman" w:hAnsi="Times New Roman"/>
          <w:sz w:val="24"/>
          <w:szCs w:val="24"/>
        </w:rPr>
        <w:t xml:space="preserve">aploksnē un </w:t>
      </w:r>
      <w:r>
        <w:rPr>
          <w:rFonts w:ascii="Times New Roman" w:hAnsi="Times New Roman"/>
          <w:sz w:val="24"/>
          <w:szCs w:val="24"/>
        </w:rPr>
        <w:t xml:space="preserve">šīs </w:t>
      </w:r>
      <w:r w:rsidRPr="005F05AB">
        <w:rPr>
          <w:rFonts w:ascii="Times New Roman" w:hAnsi="Times New Roman"/>
          <w:sz w:val="24"/>
          <w:szCs w:val="24"/>
        </w:rPr>
        <w:t>aploksnes aizlīmēšanas vēlēšanu zīmi ir sabojājis, vēlēšanu iecirkņa komisija viņam izsniedz jaunas visu pieteikto kandidātu sarakstu vēlēšanu zīmes un atzīmē to balsotāju sarakstā rindā “Atzīmes par atkārtotu vēlēšanu zīmju un vēlēšanu aplokšņu izsniegšanu”. Turpat vēlētājs parakstās par jauna vēlēšanu zīmju komplekta saņemšanu. Iepriekš izsniegtās vēlēšanu zīmes paliek vēlētāja rīcībā. Atsevišķu vēlēšanu zīmju izsniegšana ir aizliegta.</w:t>
      </w:r>
    </w:p>
    <w:p w14:paraId="69CDF0E5" w14:textId="77777777" w:rsidR="001B70BD" w:rsidRPr="005F05AB" w:rsidRDefault="001B70BD" w:rsidP="001B70BD">
      <w:pPr>
        <w:spacing w:after="0" w:line="240" w:lineRule="auto"/>
        <w:ind w:firstLine="720"/>
        <w:contextualSpacing/>
        <w:jc w:val="both"/>
        <w:rPr>
          <w:rFonts w:ascii="Times New Roman" w:hAnsi="Times New Roman"/>
          <w:sz w:val="24"/>
          <w:szCs w:val="24"/>
        </w:rPr>
      </w:pPr>
    </w:p>
    <w:p w14:paraId="1C9F7303" w14:textId="60BC6278" w:rsidR="001B70BD" w:rsidRPr="005F05AB" w:rsidRDefault="001B70BD" w:rsidP="001B70BD">
      <w:pPr>
        <w:spacing w:after="0" w:line="240" w:lineRule="auto"/>
        <w:ind w:firstLine="720"/>
        <w:contextualSpacing/>
        <w:jc w:val="both"/>
        <w:rPr>
          <w:rFonts w:ascii="Times New Roman" w:hAnsi="Times New Roman"/>
          <w:sz w:val="24"/>
          <w:szCs w:val="24"/>
        </w:rPr>
      </w:pPr>
      <w:r w:rsidRPr="005F05AB">
        <w:rPr>
          <w:rFonts w:ascii="Times New Roman" w:hAnsi="Times New Roman"/>
          <w:sz w:val="24"/>
          <w:szCs w:val="24"/>
        </w:rPr>
        <w:t>4</w:t>
      </w:r>
      <w:r w:rsidR="00F44F17">
        <w:rPr>
          <w:rFonts w:ascii="Times New Roman" w:hAnsi="Times New Roman"/>
          <w:sz w:val="24"/>
          <w:szCs w:val="24"/>
        </w:rPr>
        <w:t>7</w:t>
      </w:r>
      <w:r w:rsidRPr="005F05AB">
        <w:rPr>
          <w:rFonts w:ascii="Times New Roman" w:hAnsi="Times New Roman"/>
          <w:sz w:val="24"/>
          <w:szCs w:val="24"/>
        </w:rPr>
        <w:t xml:space="preserve">. Ja vēlētājs pirms vēlēšanu zīmes ielikšanas </w:t>
      </w:r>
      <w:r>
        <w:rPr>
          <w:rFonts w:ascii="Times New Roman" w:hAnsi="Times New Roman"/>
          <w:sz w:val="24"/>
          <w:szCs w:val="24"/>
        </w:rPr>
        <w:t xml:space="preserve">vēlēšanu </w:t>
      </w:r>
      <w:r w:rsidRPr="005F05AB">
        <w:rPr>
          <w:rFonts w:ascii="Times New Roman" w:hAnsi="Times New Roman"/>
          <w:sz w:val="24"/>
          <w:szCs w:val="24"/>
        </w:rPr>
        <w:t xml:space="preserve">aploksnē un </w:t>
      </w:r>
      <w:r>
        <w:rPr>
          <w:rFonts w:ascii="Times New Roman" w:hAnsi="Times New Roman"/>
          <w:sz w:val="24"/>
          <w:szCs w:val="24"/>
        </w:rPr>
        <w:t xml:space="preserve">šīs </w:t>
      </w:r>
      <w:r w:rsidRPr="005F05AB">
        <w:rPr>
          <w:rFonts w:ascii="Times New Roman" w:hAnsi="Times New Roman"/>
          <w:sz w:val="24"/>
          <w:szCs w:val="24"/>
        </w:rPr>
        <w:t xml:space="preserve">aploksnes aizlīmēšanas ir sabojājis vēlēšanu aploksni, vēlēšanu iecirkņa komisija viņam izsniedz jaunu </w:t>
      </w:r>
      <w:r>
        <w:rPr>
          <w:rFonts w:ascii="Times New Roman" w:hAnsi="Times New Roman"/>
          <w:sz w:val="24"/>
          <w:szCs w:val="24"/>
        </w:rPr>
        <w:t xml:space="preserve">vēlēšanu </w:t>
      </w:r>
      <w:r w:rsidRPr="005F05AB">
        <w:rPr>
          <w:rFonts w:ascii="Times New Roman" w:hAnsi="Times New Roman"/>
          <w:sz w:val="24"/>
          <w:szCs w:val="24"/>
        </w:rPr>
        <w:t xml:space="preserve">aploksni un atzīmē to balsotāju sarakstā rindā “Atzīmes par atkārtotu vēlēšanu zīmju un vēlēšanu aplokšņu izsniegšanu”. Turpat vēlētājs parakstās par jaunas </w:t>
      </w:r>
      <w:r>
        <w:rPr>
          <w:rFonts w:ascii="Times New Roman" w:hAnsi="Times New Roman"/>
          <w:sz w:val="24"/>
          <w:szCs w:val="24"/>
        </w:rPr>
        <w:t xml:space="preserve">vēlēšanu </w:t>
      </w:r>
      <w:r w:rsidRPr="005F05AB">
        <w:rPr>
          <w:rFonts w:ascii="Times New Roman" w:hAnsi="Times New Roman"/>
          <w:sz w:val="24"/>
          <w:szCs w:val="24"/>
        </w:rPr>
        <w:t>aploksnes saņemšanu. Sabojātā vēlēšanu aploksne nododama vēlēšanu iecirkņa komisijai. Atkārtoti izsniegtu vēlēšanu aplokšņu kopskaits ierakstāms vēlēšanu gaitas žurnālā.</w:t>
      </w:r>
    </w:p>
    <w:p w14:paraId="2C0BEA32" w14:textId="77777777" w:rsidR="001B70BD" w:rsidRPr="005F05AB" w:rsidRDefault="001B70BD" w:rsidP="001B70BD">
      <w:pPr>
        <w:spacing w:after="0" w:line="240" w:lineRule="auto"/>
        <w:ind w:firstLine="720"/>
        <w:contextualSpacing/>
        <w:jc w:val="both"/>
        <w:rPr>
          <w:rFonts w:ascii="Times New Roman" w:hAnsi="Times New Roman"/>
          <w:sz w:val="24"/>
          <w:szCs w:val="24"/>
        </w:rPr>
      </w:pPr>
    </w:p>
    <w:p w14:paraId="6B6483A4" w14:textId="33D4F196" w:rsidR="001B70BD" w:rsidRPr="005F05AB" w:rsidRDefault="00542A31" w:rsidP="00D56D8E">
      <w:pPr>
        <w:spacing w:after="0" w:line="240" w:lineRule="auto"/>
        <w:ind w:firstLine="720"/>
        <w:contextualSpacing/>
        <w:jc w:val="both"/>
        <w:rPr>
          <w:rFonts w:ascii="Times New Roman" w:hAnsi="Times New Roman"/>
          <w:sz w:val="24"/>
          <w:szCs w:val="24"/>
        </w:rPr>
      </w:pPr>
      <w:r>
        <w:rPr>
          <w:rFonts w:ascii="Times New Roman" w:hAnsi="Times New Roman"/>
          <w:sz w:val="24"/>
          <w:szCs w:val="24"/>
        </w:rPr>
        <w:t>4</w:t>
      </w:r>
      <w:r w:rsidR="00F44F17">
        <w:rPr>
          <w:rFonts w:ascii="Times New Roman" w:hAnsi="Times New Roman"/>
          <w:sz w:val="24"/>
          <w:szCs w:val="24"/>
        </w:rPr>
        <w:t>8</w:t>
      </w:r>
      <w:r w:rsidR="001B70BD" w:rsidRPr="005F05AB">
        <w:rPr>
          <w:rFonts w:ascii="Times New Roman" w:hAnsi="Times New Roman"/>
          <w:sz w:val="24"/>
          <w:szCs w:val="24"/>
        </w:rPr>
        <w:t xml:space="preserve">. Kad vēlētājs izdarījis savu izvēli un vienu vēlēšanu zīmi ielicis </w:t>
      </w:r>
      <w:r w:rsidR="001B70BD">
        <w:rPr>
          <w:rFonts w:ascii="Times New Roman" w:hAnsi="Times New Roman"/>
          <w:sz w:val="24"/>
          <w:szCs w:val="24"/>
        </w:rPr>
        <w:t xml:space="preserve">vēlēšanu </w:t>
      </w:r>
      <w:r w:rsidR="001B70BD" w:rsidRPr="005F05AB">
        <w:rPr>
          <w:rFonts w:ascii="Times New Roman" w:hAnsi="Times New Roman"/>
          <w:sz w:val="24"/>
          <w:szCs w:val="24"/>
        </w:rPr>
        <w:t xml:space="preserve">aploksnē un </w:t>
      </w:r>
      <w:r w:rsidR="001B70BD">
        <w:rPr>
          <w:rFonts w:ascii="Times New Roman" w:hAnsi="Times New Roman"/>
          <w:sz w:val="24"/>
          <w:szCs w:val="24"/>
        </w:rPr>
        <w:t xml:space="preserve">šo </w:t>
      </w:r>
      <w:r w:rsidR="001B70BD" w:rsidRPr="005F05AB">
        <w:rPr>
          <w:rFonts w:ascii="Times New Roman" w:hAnsi="Times New Roman"/>
          <w:sz w:val="24"/>
          <w:szCs w:val="24"/>
        </w:rPr>
        <w:t>aploksni aizlīmējis, viņš vēlēšanu iecirkņa komisijas locekļa klātbūtnē iemet vēlēšanu aploksni vēlēšanu kastē.</w:t>
      </w:r>
    </w:p>
    <w:p w14:paraId="2819A90A" w14:textId="77777777" w:rsidR="00041BFC" w:rsidRDefault="00041BFC" w:rsidP="001B70BD">
      <w:pPr>
        <w:spacing w:after="0" w:line="240" w:lineRule="auto"/>
        <w:ind w:firstLine="720"/>
        <w:contextualSpacing/>
        <w:jc w:val="both"/>
        <w:rPr>
          <w:rFonts w:ascii="Times New Roman" w:hAnsi="Times New Roman"/>
          <w:sz w:val="24"/>
          <w:szCs w:val="24"/>
        </w:rPr>
      </w:pPr>
    </w:p>
    <w:p w14:paraId="0A1B0E50" w14:textId="17169321" w:rsidR="001B70BD" w:rsidRPr="005F05AB" w:rsidRDefault="00F44F17" w:rsidP="001B70BD">
      <w:pPr>
        <w:spacing w:after="0" w:line="240" w:lineRule="auto"/>
        <w:ind w:firstLine="720"/>
        <w:contextualSpacing/>
        <w:jc w:val="both"/>
        <w:rPr>
          <w:rFonts w:ascii="Times New Roman" w:hAnsi="Times New Roman"/>
          <w:sz w:val="24"/>
          <w:szCs w:val="24"/>
        </w:rPr>
      </w:pPr>
      <w:r>
        <w:rPr>
          <w:rFonts w:ascii="Times New Roman" w:hAnsi="Times New Roman"/>
          <w:sz w:val="24"/>
          <w:szCs w:val="24"/>
        </w:rPr>
        <w:t>49</w:t>
      </w:r>
      <w:r w:rsidR="001B70BD" w:rsidRPr="005F05AB">
        <w:rPr>
          <w:rFonts w:ascii="Times New Roman" w:hAnsi="Times New Roman"/>
          <w:sz w:val="24"/>
          <w:szCs w:val="24"/>
        </w:rPr>
        <w:t>. Izejot no vēlēšanu iecirkņa, vēlētājs pēc savas izvēles pāri palikušās vēlēšanu zīmes var ņemt līdzi vai pie izejas no vēlēšanu telpas, kur vēlētājiem ir brīvi pieejamas visu kandidātu sarakstu vēlēšanu zīmes, atstāt vai paņemt jebkuru vēlēšanu zīmi.</w:t>
      </w:r>
    </w:p>
    <w:p w14:paraId="4B00BD8C" w14:textId="77777777" w:rsidR="001B70BD" w:rsidRPr="005F05AB" w:rsidRDefault="001B70BD" w:rsidP="001B70BD">
      <w:pPr>
        <w:spacing w:after="0" w:line="240" w:lineRule="auto"/>
        <w:ind w:firstLine="720"/>
        <w:contextualSpacing/>
        <w:jc w:val="both"/>
        <w:rPr>
          <w:rFonts w:ascii="Times New Roman" w:hAnsi="Times New Roman"/>
          <w:sz w:val="24"/>
          <w:szCs w:val="24"/>
        </w:rPr>
      </w:pPr>
    </w:p>
    <w:p w14:paraId="76747D52" w14:textId="77777777" w:rsidR="001B70BD" w:rsidRPr="005F05AB" w:rsidRDefault="001B70BD" w:rsidP="001B70BD">
      <w:pPr>
        <w:pStyle w:val="Heading1"/>
        <w:ind w:firstLine="720"/>
        <w:contextualSpacing/>
        <w:jc w:val="center"/>
        <w:rPr>
          <w:b w:val="0"/>
          <w:bCs/>
          <w:szCs w:val="24"/>
        </w:rPr>
      </w:pPr>
      <w:r w:rsidRPr="005F05AB">
        <w:rPr>
          <w:bCs/>
          <w:szCs w:val="24"/>
        </w:rPr>
        <w:t>XIII. Balsošana vēlētāju atrašanās vietā</w:t>
      </w:r>
    </w:p>
    <w:p w14:paraId="6DF8AE58" w14:textId="77777777" w:rsidR="001B70BD" w:rsidRPr="005F05AB" w:rsidRDefault="001B70BD" w:rsidP="001B70BD">
      <w:pPr>
        <w:spacing w:after="0" w:line="240" w:lineRule="auto"/>
        <w:contextualSpacing/>
      </w:pPr>
    </w:p>
    <w:p w14:paraId="78455409" w14:textId="09488BC2" w:rsidR="001B70BD" w:rsidRPr="005F05AB" w:rsidRDefault="00D56D8E" w:rsidP="001B70BD">
      <w:pPr>
        <w:spacing w:after="0" w:line="240" w:lineRule="auto"/>
        <w:ind w:firstLine="720"/>
        <w:contextualSpacing/>
        <w:jc w:val="both"/>
        <w:rPr>
          <w:rFonts w:ascii="Times New Roman" w:hAnsi="Times New Roman"/>
          <w:sz w:val="24"/>
          <w:szCs w:val="24"/>
        </w:rPr>
      </w:pPr>
      <w:r>
        <w:rPr>
          <w:rFonts w:ascii="Times New Roman" w:hAnsi="Times New Roman"/>
          <w:sz w:val="24"/>
          <w:szCs w:val="24"/>
        </w:rPr>
        <w:t>5</w:t>
      </w:r>
      <w:r w:rsidR="00F44F17">
        <w:rPr>
          <w:rFonts w:ascii="Times New Roman" w:hAnsi="Times New Roman"/>
          <w:sz w:val="24"/>
          <w:szCs w:val="24"/>
        </w:rPr>
        <w:t>0</w:t>
      </w:r>
      <w:r w:rsidR="001B70BD" w:rsidRPr="005F05AB">
        <w:rPr>
          <w:rFonts w:ascii="Times New Roman" w:hAnsi="Times New Roman"/>
          <w:sz w:val="24"/>
          <w:szCs w:val="24"/>
        </w:rPr>
        <w:t xml:space="preserve">. Pieteikties balsošanai vēlētāju atrašanās vietā var šādas personas: </w:t>
      </w:r>
    </w:p>
    <w:p w14:paraId="138F615D" w14:textId="38CE8638" w:rsidR="009E1C9A" w:rsidRDefault="00D56D8E" w:rsidP="001B70BD">
      <w:pPr>
        <w:pStyle w:val="ListParagraph"/>
        <w:spacing w:after="0" w:line="240" w:lineRule="auto"/>
        <w:ind w:left="0" w:firstLine="720"/>
        <w:jc w:val="both"/>
        <w:rPr>
          <w:rFonts w:ascii="Times New Roman" w:hAnsi="Times New Roman"/>
          <w:sz w:val="24"/>
          <w:szCs w:val="24"/>
        </w:rPr>
      </w:pPr>
      <w:r>
        <w:rPr>
          <w:rFonts w:ascii="Times New Roman" w:hAnsi="Times New Roman"/>
          <w:sz w:val="24"/>
          <w:szCs w:val="24"/>
        </w:rPr>
        <w:t>5</w:t>
      </w:r>
      <w:r w:rsidR="00F44F17">
        <w:rPr>
          <w:rFonts w:ascii="Times New Roman" w:hAnsi="Times New Roman"/>
          <w:sz w:val="24"/>
          <w:szCs w:val="24"/>
        </w:rPr>
        <w:t>0</w:t>
      </w:r>
      <w:r w:rsidR="001B70BD" w:rsidRPr="005F05AB">
        <w:rPr>
          <w:rFonts w:ascii="Times New Roman" w:hAnsi="Times New Roman"/>
          <w:sz w:val="24"/>
          <w:szCs w:val="24"/>
        </w:rPr>
        <w:t>.1. vēlētāji, kuri veselības stāvokļa dēļ nevar ierasties vēlēšanu telpās</w:t>
      </w:r>
      <w:r w:rsidR="009E1C9A">
        <w:rPr>
          <w:rFonts w:ascii="Times New Roman" w:hAnsi="Times New Roman"/>
          <w:sz w:val="24"/>
          <w:szCs w:val="24"/>
        </w:rPr>
        <w:t xml:space="preserve"> un to aprūpētāji;</w:t>
      </w:r>
    </w:p>
    <w:p w14:paraId="16B5D708" w14:textId="273CAB6D" w:rsidR="001B70BD" w:rsidRPr="005F05AB" w:rsidRDefault="009E1C9A" w:rsidP="001B70BD">
      <w:pPr>
        <w:pStyle w:val="ListParagraph"/>
        <w:spacing w:after="0" w:line="240" w:lineRule="auto"/>
        <w:ind w:left="0" w:firstLine="720"/>
        <w:jc w:val="both"/>
        <w:rPr>
          <w:rFonts w:ascii="Times New Roman" w:hAnsi="Times New Roman"/>
          <w:sz w:val="24"/>
          <w:szCs w:val="24"/>
        </w:rPr>
      </w:pPr>
      <w:r>
        <w:rPr>
          <w:rFonts w:ascii="Times New Roman" w:hAnsi="Times New Roman"/>
          <w:sz w:val="24"/>
          <w:szCs w:val="24"/>
        </w:rPr>
        <w:t>5</w:t>
      </w:r>
      <w:r w:rsidR="00F44F17">
        <w:rPr>
          <w:rFonts w:ascii="Times New Roman" w:hAnsi="Times New Roman"/>
          <w:sz w:val="24"/>
          <w:szCs w:val="24"/>
        </w:rPr>
        <w:t>0</w:t>
      </w:r>
      <w:r>
        <w:rPr>
          <w:rFonts w:ascii="Times New Roman" w:hAnsi="Times New Roman"/>
          <w:sz w:val="24"/>
          <w:szCs w:val="24"/>
        </w:rPr>
        <w:t>.2.</w:t>
      </w:r>
      <w:r w:rsidR="001B70BD" w:rsidRPr="005F05AB">
        <w:rPr>
          <w:rFonts w:ascii="Times New Roman" w:hAnsi="Times New Roman"/>
          <w:sz w:val="24"/>
          <w:szCs w:val="24"/>
        </w:rPr>
        <w:t xml:space="preserve"> </w:t>
      </w:r>
      <w:r>
        <w:rPr>
          <w:rFonts w:ascii="Times New Roman" w:hAnsi="Times New Roman"/>
          <w:sz w:val="24"/>
          <w:szCs w:val="24"/>
        </w:rPr>
        <w:t>slimojošu personu</w:t>
      </w:r>
      <w:r w:rsidR="001B70BD" w:rsidRPr="005F05AB">
        <w:rPr>
          <w:rFonts w:ascii="Times New Roman" w:hAnsi="Times New Roman"/>
          <w:sz w:val="24"/>
          <w:szCs w:val="24"/>
        </w:rPr>
        <w:t xml:space="preserve"> </w:t>
      </w:r>
      <w:r>
        <w:rPr>
          <w:rFonts w:ascii="Times New Roman" w:hAnsi="Times New Roman"/>
          <w:sz w:val="24"/>
          <w:szCs w:val="24"/>
        </w:rPr>
        <w:t>aprūpētāji</w:t>
      </w:r>
      <w:r w:rsidR="001B70BD" w:rsidRPr="005F05AB">
        <w:rPr>
          <w:rFonts w:ascii="Times New Roman" w:hAnsi="Times New Roman"/>
          <w:sz w:val="24"/>
          <w:szCs w:val="24"/>
        </w:rPr>
        <w:t>;</w:t>
      </w:r>
    </w:p>
    <w:p w14:paraId="590707D3" w14:textId="7722D566" w:rsidR="001B70BD" w:rsidRPr="005F05AB" w:rsidRDefault="00D56D8E" w:rsidP="00D56D8E">
      <w:pPr>
        <w:pStyle w:val="ListParagraph"/>
        <w:spacing w:after="0" w:line="240" w:lineRule="auto"/>
        <w:ind w:left="0" w:firstLine="720"/>
        <w:jc w:val="both"/>
        <w:rPr>
          <w:rFonts w:ascii="Times New Roman" w:hAnsi="Times New Roman"/>
          <w:sz w:val="24"/>
          <w:szCs w:val="24"/>
        </w:rPr>
      </w:pPr>
      <w:r>
        <w:rPr>
          <w:rFonts w:ascii="Times New Roman" w:hAnsi="Times New Roman"/>
          <w:sz w:val="24"/>
          <w:szCs w:val="24"/>
        </w:rPr>
        <w:t>5</w:t>
      </w:r>
      <w:r w:rsidR="00F44F17">
        <w:rPr>
          <w:rFonts w:ascii="Times New Roman" w:hAnsi="Times New Roman"/>
          <w:sz w:val="24"/>
          <w:szCs w:val="24"/>
        </w:rPr>
        <w:t>0</w:t>
      </w:r>
      <w:r w:rsidR="001B70BD" w:rsidRPr="005F05AB">
        <w:rPr>
          <w:rFonts w:ascii="Times New Roman" w:hAnsi="Times New Roman"/>
          <w:sz w:val="24"/>
          <w:szCs w:val="24"/>
        </w:rPr>
        <w:t>.</w:t>
      </w:r>
      <w:r w:rsidR="009E1C9A">
        <w:rPr>
          <w:rFonts w:ascii="Times New Roman" w:hAnsi="Times New Roman"/>
          <w:sz w:val="24"/>
          <w:szCs w:val="24"/>
        </w:rPr>
        <w:t>3</w:t>
      </w:r>
      <w:r w:rsidR="001B70BD" w:rsidRPr="005F05AB">
        <w:rPr>
          <w:rFonts w:ascii="Times New Roman" w:hAnsi="Times New Roman"/>
          <w:sz w:val="24"/>
          <w:szCs w:val="24"/>
        </w:rPr>
        <w:t>. vēlētāji īslaicīgās aizturēšanas vietās.</w:t>
      </w:r>
    </w:p>
    <w:p w14:paraId="7DC41326" w14:textId="77777777" w:rsidR="001B70BD" w:rsidRPr="005F05AB" w:rsidRDefault="001B70BD" w:rsidP="001B70BD">
      <w:pPr>
        <w:pStyle w:val="ListParagraph"/>
        <w:spacing w:after="0" w:line="240" w:lineRule="auto"/>
        <w:ind w:left="0"/>
        <w:jc w:val="both"/>
        <w:rPr>
          <w:rFonts w:ascii="Times New Roman" w:hAnsi="Times New Roman"/>
          <w:sz w:val="24"/>
          <w:szCs w:val="24"/>
        </w:rPr>
      </w:pPr>
    </w:p>
    <w:p w14:paraId="661F8F6A" w14:textId="7B5369FA" w:rsidR="001B70BD" w:rsidRPr="005F05AB" w:rsidRDefault="001B70BD" w:rsidP="001B70BD">
      <w:pPr>
        <w:spacing w:after="0" w:line="240" w:lineRule="auto"/>
        <w:ind w:firstLine="720"/>
        <w:contextualSpacing/>
        <w:jc w:val="both"/>
        <w:rPr>
          <w:rFonts w:ascii="Times New Roman" w:hAnsi="Times New Roman"/>
          <w:sz w:val="24"/>
          <w:szCs w:val="24"/>
        </w:rPr>
      </w:pPr>
      <w:r w:rsidRPr="005F05AB">
        <w:rPr>
          <w:rFonts w:ascii="Times New Roman" w:hAnsi="Times New Roman"/>
          <w:sz w:val="24"/>
          <w:szCs w:val="24"/>
        </w:rPr>
        <w:t>5</w:t>
      </w:r>
      <w:r w:rsidR="00F44F17">
        <w:rPr>
          <w:rFonts w:ascii="Times New Roman" w:hAnsi="Times New Roman"/>
          <w:sz w:val="24"/>
          <w:szCs w:val="24"/>
        </w:rPr>
        <w:t>1</w:t>
      </w:r>
      <w:r w:rsidRPr="005F05AB">
        <w:rPr>
          <w:rFonts w:ascii="Times New Roman" w:hAnsi="Times New Roman"/>
          <w:sz w:val="24"/>
          <w:szCs w:val="24"/>
        </w:rPr>
        <w:t>. Balsošan</w:t>
      </w:r>
      <w:r w:rsidR="00E60587">
        <w:rPr>
          <w:rFonts w:ascii="Times New Roman" w:hAnsi="Times New Roman"/>
          <w:sz w:val="24"/>
          <w:szCs w:val="24"/>
        </w:rPr>
        <w:t>u</w:t>
      </w:r>
      <w:r w:rsidRPr="005F05AB">
        <w:rPr>
          <w:rFonts w:ascii="Times New Roman" w:hAnsi="Times New Roman"/>
          <w:sz w:val="24"/>
          <w:szCs w:val="24"/>
        </w:rPr>
        <w:t xml:space="preserve"> vēlētāja atrašanās vietā var pieteikt vēlētājs</w:t>
      </w:r>
      <w:r w:rsidR="00E86E09">
        <w:rPr>
          <w:rFonts w:ascii="Times New Roman" w:hAnsi="Times New Roman"/>
          <w:sz w:val="24"/>
          <w:szCs w:val="24"/>
        </w:rPr>
        <w:t xml:space="preserve">, </w:t>
      </w:r>
      <w:r w:rsidRPr="005F05AB">
        <w:rPr>
          <w:rFonts w:ascii="Times New Roman" w:hAnsi="Times New Roman"/>
          <w:sz w:val="24"/>
          <w:szCs w:val="24"/>
        </w:rPr>
        <w:t>viņa pilnvarota persona</w:t>
      </w:r>
      <w:r w:rsidR="00E86E09">
        <w:rPr>
          <w:rFonts w:ascii="Times New Roman" w:hAnsi="Times New Roman"/>
          <w:sz w:val="24"/>
          <w:szCs w:val="24"/>
        </w:rPr>
        <w:t xml:space="preserve"> vai aizgādnis</w:t>
      </w:r>
      <w:r w:rsidRPr="005F05AB">
        <w:rPr>
          <w:rFonts w:ascii="Times New Roman" w:hAnsi="Times New Roman"/>
          <w:sz w:val="24"/>
          <w:szCs w:val="24"/>
        </w:rPr>
        <w:t>, iesniedzot vēlēšanu iecirkņ</w:t>
      </w:r>
      <w:r w:rsidR="00E20313">
        <w:rPr>
          <w:rFonts w:ascii="Times New Roman" w:hAnsi="Times New Roman"/>
          <w:sz w:val="24"/>
          <w:szCs w:val="24"/>
        </w:rPr>
        <w:t>a</w:t>
      </w:r>
      <w:r w:rsidRPr="005F05AB">
        <w:rPr>
          <w:rFonts w:ascii="Times New Roman" w:hAnsi="Times New Roman"/>
          <w:sz w:val="24"/>
          <w:szCs w:val="24"/>
        </w:rPr>
        <w:t xml:space="preserve"> komisijai </w:t>
      </w:r>
      <w:r w:rsidR="00E20313">
        <w:rPr>
          <w:rFonts w:ascii="Times New Roman" w:hAnsi="Times New Roman"/>
          <w:sz w:val="24"/>
          <w:szCs w:val="24"/>
        </w:rPr>
        <w:t xml:space="preserve">vēlēšanu iecirkņa darba laikā </w:t>
      </w:r>
      <w:r w:rsidR="00337803">
        <w:rPr>
          <w:rFonts w:ascii="Times New Roman" w:hAnsi="Times New Roman"/>
          <w:sz w:val="24"/>
          <w:szCs w:val="24"/>
        </w:rPr>
        <w:t xml:space="preserve">klātienē </w:t>
      </w:r>
      <w:r w:rsidRPr="005F05AB">
        <w:rPr>
          <w:rFonts w:ascii="Times New Roman" w:hAnsi="Times New Roman"/>
          <w:sz w:val="24"/>
          <w:szCs w:val="24"/>
        </w:rPr>
        <w:t>rakstveida iesniegumu par balsošanu vēlētāja atrašanās vietā (turpmāk – iesniegums).</w:t>
      </w:r>
      <w:r w:rsidR="00D136E3">
        <w:rPr>
          <w:rFonts w:ascii="Times New Roman" w:hAnsi="Times New Roman"/>
          <w:sz w:val="24"/>
          <w:szCs w:val="24"/>
        </w:rPr>
        <w:t xml:space="preserve"> Ja nav iespējas iesniegt iesniegumu vēlēšanu iecirknī, to var iesniegt pašvaldīb</w:t>
      </w:r>
      <w:r w:rsidR="0000521C">
        <w:rPr>
          <w:rFonts w:ascii="Times New Roman" w:hAnsi="Times New Roman"/>
          <w:sz w:val="24"/>
          <w:szCs w:val="24"/>
        </w:rPr>
        <w:t>as</w:t>
      </w:r>
      <w:r w:rsidR="00D136E3">
        <w:rPr>
          <w:rFonts w:ascii="Times New Roman" w:hAnsi="Times New Roman"/>
          <w:sz w:val="24"/>
          <w:szCs w:val="24"/>
        </w:rPr>
        <w:t xml:space="preserve"> vēlēšanu komisijā, kas to ne vēlāk kā vēlēšanu dienā līdz pulksten 12 </w:t>
      </w:r>
      <w:r w:rsidRPr="005F05AB">
        <w:rPr>
          <w:rFonts w:ascii="Times New Roman" w:hAnsi="Times New Roman"/>
          <w:sz w:val="24"/>
          <w:szCs w:val="24"/>
        </w:rPr>
        <w:t>nodod vēlēšanu iecirkņ</w:t>
      </w:r>
      <w:r w:rsidR="00E20313">
        <w:rPr>
          <w:rFonts w:ascii="Times New Roman" w:hAnsi="Times New Roman"/>
          <w:sz w:val="24"/>
          <w:szCs w:val="24"/>
        </w:rPr>
        <w:t>a</w:t>
      </w:r>
      <w:r w:rsidRPr="005F05AB">
        <w:rPr>
          <w:rFonts w:ascii="Times New Roman" w:hAnsi="Times New Roman"/>
          <w:sz w:val="24"/>
          <w:szCs w:val="24"/>
        </w:rPr>
        <w:t xml:space="preserve"> komisijas priekšsēdētājam.</w:t>
      </w:r>
      <w:r w:rsidR="00482629">
        <w:rPr>
          <w:rFonts w:ascii="Times New Roman" w:hAnsi="Times New Roman"/>
          <w:sz w:val="24"/>
          <w:szCs w:val="24"/>
        </w:rPr>
        <w:t xml:space="preserve"> </w:t>
      </w:r>
    </w:p>
    <w:p w14:paraId="63CDC406" w14:textId="77777777" w:rsidR="001B70BD" w:rsidRPr="005F05AB" w:rsidRDefault="001B70BD" w:rsidP="001B70BD">
      <w:pPr>
        <w:spacing w:after="0" w:line="240" w:lineRule="auto"/>
        <w:ind w:firstLine="720"/>
        <w:contextualSpacing/>
        <w:jc w:val="both"/>
        <w:rPr>
          <w:rFonts w:ascii="Times New Roman" w:hAnsi="Times New Roman"/>
          <w:sz w:val="24"/>
          <w:szCs w:val="24"/>
        </w:rPr>
      </w:pPr>
    </w:p>
    <w:p w14:paraId="67E6174F" w14:textId="602C751F" w:rsidR="001B70BD" w:rsidRPr="005F05AB" w:rsidRDefault="001B70BD" w:rsidP="001B70BD">
      <w:pPr>
        <w:tabs>
          <w:tab w:val="left" w:pos="426"/>
        </w:tabs>
        <w:spacing w:after="0" w:line="240" w:lineRule="auto"/>
        <w:ind w:firstLine="720"/>
        <w:contextualSpacing/>
        <w:jc w:val="both"/>
        <w:rPr>
          <w:rFonts w:ascii="Times New Roman" w:hAnsi="Times New Roman"/>
          <w:sz w:val="24"/>
          <w:szCs w:val="24"/>
        </w:rPr>
      </w:pPr>
      <w:r w:rsidRPr="005F05AB">
        <w:rPr>
          <w:rFonts w:ascii="Times New Roman" w:hAnsi="Times New Roman"/>
          <w:sz w:val="24"/>
          <w:szCs w:val="24"/>
        </w:rPr>
        <w:t>5</w:t>
      </w:r>
      <w:r w:rsidR="00F44F17">
        <w:rPr>
          <w:rFonts w:ascii="Times New Roman" w:hAnsi="Times New Roman"/>
          <w:sz w:val="24"/>
          <w:szCs w:val="24"/>
        </w:rPr>
        <w:t>2</w:t>
      </w:r>
      <w:r w:rsidRPr="005F05AB">
        <w:rPr>
          <w:rFonts w:ascii="Times New Roman" w:hAnsi="Times New Roman"/>
          <w:sz w:val="24"/>
          <w:szCs w:val="24"/>
        </w:rPr>
        <w:t>. Pēc iesnieguma saņemšanas vēlēšanu iecirkņa komisija veic šādas darbības:</w:t>
      </w:r>
    </w:p>
    <w:p w14:paraId="01191894" w14:textId="2B468355" w:rsidR="001B70BD" w:rsidRPr="005F05AB" w:rsidRDefault="001B70BD" w:rsidP="001B70BD">
      <w:pPr>
        <w:spacing w:after="0" w:line="240" w:lineRule="auto"/>
        <w:ind w:firstLine="720"/>
        <w:contextualSpacing/>
        <w:jc w:val="both"/>
        <w:rPr>
          <w:rFonts w:ascii="Times New Roman" w:hAnsi="Times New Roman"/>
          <w:sz w:val="24"/>
          <w:szCs w:val="24"/>
        </w:rPr>
      </w:pPr>
      <w:r w:rsidRPr="005F05AB">
        <w:rPr>
          <w:rFonts w:ascii="Times New Roman" w:hAnsi="Times New Roman"/>
          <w:sz w:val="24"/>
          <w:szCs w:val="24"/>
        </w:rPr>
        <w:lastRenderedPageBreak/>
        <w:t>5</w:t>
      </w:r>
      <w:r w:rsidR="00F44F17">
        <w:rPr>
          <w:rFonts w:ascii="Times New Roman" w:hAnsi="Times New Roman"/>
          <w:sz w:val="24"/>
          <w:szCs w:val="24"/>
        </w:rPr>
        <w:t>2</w:t>
      </w:r>
      <w:r w:rsidRPr="005F05AB">
        <w:rPr>
          <w:rFonts w:ascii="Times New Roman" w:hAnsi="Times New Roman"/>
          <w:sz w:val="24"/>
          <w:szCs w:val="24"/>
        </w:rPr>
        <w:t xml:space="preserve">.1. pārliecinās </w:t>
      </w:r>
      <w:r w:rsidR="00002383">
        <w:rPr>
          <w:rFonts w:ascii="Times New Roman" w:hAnsi="Times New Roman"/>
          <w:sz w:val="24"/>
          <w:szCs w:val="24"/>
        </w:rPr>
        <w:t>ETVR</w:t>
      </w:r>
      <w:r w:rsidRPr="005F05AB">
        <w:rPr>
          <w:rFonts w:ascii="Times New Roman" w:hAnsi="Times New Roman"/>
          <w:sz w:val="24"/>
          <w:szCs w:val="24"/>
        </w:rPr>
        <w:t>, vai persona, par kuru iesniegts iesniegums par balsošanu vēlētāja atrašanās vietā, ir vēlētājs</w:t>
      </w:r>
      <w:r w:rsidR="00BA058D">
        <w:rPr>
          <w:rFonts w:ascii="Times New Roman" w:hAnsi="Times New Roman"/>
          <w:sz w:val="24"/>
          <w:szCs w:val="24"/>
        </w:rPr>
        <w:t xml:space="preserve">; </w:t>
      </w:r>
    </w:p>
    <w:p w14:paraId="3AD0A84D" w14:textId="03397B23" w:rsidR="001B70BD" w:rsidRPr="00BA058D" w:rsidRDefault="001B70BD" w:rsidP="001B70BD">
      <w:pPr>
        <w:spacing w:after="0" w:line="240" w:lineRule="auto"/>
        <w:ind w:firstLine="720"/>
        <w:contextualSpacing/>
        <w:jc w:val="both"/>
        <w:rPr>
          <w:rFonts w:ascii="Times New Roman" w:hAnsi="Times New Roman"/>
          <w:sz w:val="24"/>
          <w:szCs w:val="24"/>
        </w:rPr>
      </w:pPr>
      <w:r w:rsidRPr="005F05AB">
        <w:rPr>
          <w:rFonts w:ascii="Times New Roman" w:hAnsi="Times New Roman"/>
          <w:sz w:val="24"/>
          <w:szCs w:val="24"/>
        </w:rPr>
        <w:t>5</w:t>
      </w:r>
      <w:r w:rsidR="00F44F17">
        <w:rPr>
          <w:rFonts w:ascii="Times New Roman" w:hAnsi="Times New Roman"/>
          <w:sz w:val="24"/>
          <w:szCs w:val="24"/>
        </w:rPr>
        <w:t>2</w:t>
      </w:r>
      <w:r w:rsidRPr="005F05AB">
        <w:rPr>
          <w:rFonts w:ascii="Times New Roman" w:hAnsi="Times New Roman"/>
          <w:sz w:val="24"/>
          <w:szCs w:val="24"/>
        </w:rPr>
        <w:t>.2. ja persona ir vēlētājs, bet iesniegumā norādītā adrese nav piekritīga attiecīgajam vēlēšanu iecirknim, iesniegumu pārsūta</w:t>
      </w:r>
      <w:r w:rsidR="00D136E3">
        <w:rPr>
          <w:rFonts w:ascii="Times New Roman" w:hAnsi="Times New Roman"/>
          <w:sz w:val="24"/>
          <w:szCs w:val="24"/>
        </w:rPr>
        <w:t xml:space="preserve"> savai pašvaldības vēlēšanu komisijai</w:t>
      </w:r>
      <w:r w:rsidRPr="00BA058D">
        <w:rPr>
          <w:rFonts w:ascii="Times New Roman" w:hAnsi="Times New Roman"/>
          <w:sz w:val="24"/>
          <w:szCs w:val="24"/>
        </w:rPr>
        <w:t>;</w:t>
      </w:r>
    </w:p>
    <w:p w14:paraId="7954E2AD" w14:textId="551721C3" w:rsidR="00BA058D" w:rsidRPr="00BA058D" w:rsidRDefault="001B70BD" w:rsidP="00BA058D">
      <w:pPr>
        <w:spacing w:after="0" w:line="240" w:lineRule="auto"/>
        <w:ind w:firstLine="720"/>
        <w:contextualSpacing/>
        <w:jc w:val="both"/>
        <w:rPr>
          <w:rFonts w:ascii="Times New Roman" w:hAnsi="Times New Roman"/>
          <w:sz w:val="24"/>
          <w:szCs w:val="24"/>
        </w:rPr>
      </w:pPr>
      <w:r w:rsidRPr="00BA058D">
        <w:rPr>
          <w:rFonts w:ascii="Times New Roman" w:hAnsi="Times New Roman"/>
          <w:sz w:val="24"/>
          <w:szCs w:val="24"/>
        </w:rPr>
        <w:t>5</w:t>
      </w:r>
      <w:r w:rsidR="00F44F17">
        <w:rPr>
          <w:rFonts w:ascii="Times New Roman" w:hAnsi="Times New Roman"/>
          <w:sz w:val="24"/>
          <w:szCs w:val="24"/>
        </w:rPr>
        <w:t>2</w:t>
      </w:r>
      <w:r w:rsidRPr="00BA058D">
        <w:rPr>
          <w:rFonts w:ascii="Times New Roman" w:hAnsi="Times New Roman"/>
          <w:sz w:val="24"/>
          <w:szCs w:val="24"/>
        </w:rPr>
        <w:t>.3. </w:t>
      </w:r>
      <w:r w:rsidR="00BA058D" w:rsidRPr="00BA058D">
        <w:rPr>
          <w:rFonts w:ascii="Times New Roman" w:hAnsi="Times New Roman"/>
          <w:sz w:val="24"/>
          <w:szCs w:val="24"/>
        </w:rPr>
        <w:t xml:space="preserve">vēlēšanu dienā </w:t>
      </w:r>
      <w:r w:rsidR="00CF2BF5">
        <w:rPr>
          <w:rFonts w:ascii="Times New Roman" w:hAnsi="Times New Roman"/>
          <w:sz w:val="24"/>
          <w:szCs w:val="24"/>
        </w:rPr>
        <w:t xml:space="preserve">pirms došanos uz konkrētā vēlētāja atrašanās vietu </w:t>
      </w:r>
      <w:r w:rsidR="00BA058D" w:rsidRPr="00BA058D">
        <w:rPr>
          <w:rFonts w:ascii="Times New Roman" w:hAnsi="Times New Roman"/>
          <w:sz w:val="24"/>
          <w:szCs w:val="24"/>
        </w:rPr>
        <w:t>pārliecinās, vai vēlētājs nav nobalsojis. J</w:t>
      </w:r>
      <w:r w:rsidRPr="00BA058D">
        <w:rPr>
          <w:rFonts w:ascii="Times New Roman" w:hAnsi="Times New Roman"/>
          <w:sz w:val="24"/>
          <w:szCs w:val="24"/>
        </w:rPr>
        <w:t xml:space="preserve">a atbilstoši </w:t>
      </w:r>
      <w:r w:rsidR="00002383">
        <w:rPr>
          <w:rFonts w:ascii="Times New Roman" w:hAnsi="Times New Roman"/>
          <w:sz w:val="24"/>
          <w:szCs w:val="24"/>
        </w:rPr>
        <w:t>ETVR</w:t>
      </w:r>
      <w:r w:rsidRPr="00BA058D">
        <w:rPr>
          <w:rFonts w:ascii="Times New Roman" w:hAnsi="Times New Roman"/>
          <w:sz w:val="24"/>
          <w:szCs w:val="24"/>
        </w:rPr>
        <w:t xml:space="preserve"> informācijai vēlētājs jau ir nobalsojis</w:t>
      </w:r>
      <w:r w:rsidR="0056395B">
        <w:rPr>
          <w:rFonts w:ascii="Times New Roman" w:hAnsi="Times New Roman"/>
          <w:sz w:val="24"/>
          <w:szCs w:val="24"/>
        </w:rPr>
        <w:t xml:space="preserve"> vēlēšanu dienā</w:t>
      </w:r>
      <w:r w:rsidRPr="00BA058D">
        <w:rPr>
          <w:rFonts w:ascii="Times New Roman" w:hAnsi="Times New Roman"/>
          <w:sz w:val="24"/>
          <w:szCs w:val="24"/>
        </w:rPr>
        <w:t xml:space="preserve">, </w:t>
      </w:r>
      <w:r w:rsidR="00BA058D" w:rsidRPr="00BA058D">
        <w:rPr>
          <w:rFonts w:ascii="Times New Roman" w:hAnsi="Times New Roman"/>
          <w:sz w:val="24"/>
          <w:szCs w:val="24"/>
        </w:rPr>
        <w:t>veic darbības atbilstoši šīs instrukcijas 3</w:t>
      </w:r>
      <w:r w:rsidR="0056395B">
        <w:rPr>
          <w:rFonts w:ascii="Times New Roman" w:hAnsi="Times New Roman"/>
          <w:sz w:val="24"/>
          <w:szCs w:val="24"/>
        </w:rPr>
        <w:t>2</w:t>
      </w:r>
      <w:r w:rsidR="00BA058D" w:rsidRPr="00BA058D">
        <w:rPr>
          <w:rFonts w:ascii="Times New Roman" w:hAnsi="Times New Roman"/>
          <w:sz w:val="24"/>
          <w:szCs w:val="24"/>
        </w:rPr>
        <w:t>. punktam;</w:t>
      </w:r>
    </w:p>
    <w:p w14:paraId="71D57733" w14:textId="3B170712" w:rsidR="001B70BD" w:rsidRPr="00BA058D" w:rsidRDefault="00BA058D" w:rsidP="00BA058D">
      <w:pPr>
        <w:spacing w:after="0" w:line="240" w:lineRule="auto"/>
        <w:ind w:firstLine="720"/>
        <w:contextualSpacing/>
        <w:jc w:val="both"/>
        <w:rPr>
          <w:rFonts w:ascii="Times New Roman" w:hAnsi="Times New Roman"/>
          <w:sz w:val="24"/>
          <w:szCs w:val="24"/>
        </w:rPr>
      </w:pPr>
      <w:r w:rsidRPr="00BA058D">
        <w:rPr>
          <w:rFonts w:ascii="Times New Roman" w:hAnsi="Times New Roman"/>
          <w:sz w:val="24"/>
          <w:szCs w:val="24"/>
        </w:rPr>
        <w:t>5</w:t>
      </w:r>
      <w:r w:rsidR="00F44F17">
        <w:rPr>
          <w:rFonts w:ascii="Times New Roman" w:hAnsi="Times New Roman"/>
          <w:sz w:val="24"/>
          <w:szCs w:val="24"/>
        </w:rPr>
        <w:t>2</w:t>
      </w:r>
      <w:r w:rsidRPr="00BA058D">
        <w:rPr>
          <w:rFonts w:ascii="Times New Roman" w:hAnsi="Times New Roman"/>
          <w:sz w:val="24"/>
          <w:szCs w:val="24"/>
        </w:rPr>
        <w:t xml:space="preserve">.4. ja </w:t>
      </w:r>
      <w:r w:rsidR="001B70BD" w:rsidRPr="00BA058D">
        <w:rPr>
          <w:rFonts w:ascii="Times New Roman" w:hAnsi="Times New Roman"/>
          <w:sz w:val="24"/>
          <w:szCs w:val="24"/>
        </w:rPr>
        <w:t>iesniegumu nepieņem</w:t>
      </w:r>
      <w:r w:rsidRPr="00BA058D">
        <w:rPr>
          <w:rFonts w:ascii="Times New Roman" w:hAnsi="Times New Roman"/>
          <w:sz w:val="24"/>
          <w:szCs w:val="24"/>
        </w:rPr>
        <w:t>,</w:t>
      </w:r>
      <w:r w:rsidR="001B70BD" w:rsidRPr="00BA058D">
        <w:rPr>
          <w:rFonts w:ascii="Times New Roman" w:hAnsi="Times New Roman"/>
          <w:sz w:val="24"/>
          <w:szCs w:val="24"/>
        </w:rPr>
        <w:t xml:space="preserve"> par atteikuma iemeslu informē iesniedzēju vai, ja tas nav iespējams, iesniegumā minēto personu.</w:t>
      </w:r>
    </w:p>
    <w:p w14:paraId="254AD40B" w14:textId="77777777" w:rsidR="001B70BD" w:rsidRPr="005F05AB" w:rsidRDefault="001B70BD" w:rsidP="001B70BD">
      <w:pPr>
        <w:spacing w:after="0" w:line="240" w:lineRule="auto"/>
        <w:ind w:firstLine="720"/>
        <w:contextualSpacing/>
        <w:jc w:val="both"/>
        <w:rPr>
          <w:rFonts w:ascii="Times New Roman" w:hAnsi="Times New Roman"/>
          <w:sz w:val="24"/>
          <w:szCs w:val="24"/>
        </w:rPr>
      </w:pPr>
    </w:p>
    <w:p w14:paraId="42B56EDB" w14:textId="5D49692D" w:rsidR="001B70BD" w:rsidRPr="005F05AB" w:rsidRDefault="001B70BD" w:rsidP="001B70BD">
      <w:pPr>
        <w:tabs>
          <w:tab w:val="left" w:pos="426"/>
        </w:tabs>
        <w:spacing w:after="0" w:line="240" w:lineRule="auto"/>
        <w:ind w:firstLine="720"/>
        <w:contextualSpacing/>
        <w:jc w:val="both"/>
        <w:rPr>
          <w:rFonts w:ascii="Times New Roman" w:hAnsi="Times New Roman"/>
          <w:sz w:val="24"/>
          <w:szCs w:val="24"/>
        </w:rPr>
      </w:pPr>
      <w:r w:rsidRPr="005F05AB">
        <w:rPr>
          <w:rFonts w:ascii="Times New Roman" w:hAnsi="Times New Roman"/>
          <w:sz w:val="24"/>
          <w:szCs w:val="24"/>
        </w:rPr>
        <w:t>5</w:t>
      </w:r>
      <w:r w:rsidR="00F44F17">
        <w:rPr>
          <w:rFonts w:ascii="Times New Roman" w:hAnsi="Times New Roman"/>
          <w:sz w:val="24"/>
          <w:szCs w:val="24"/>
        </w:rPr>
        <w:t>3</w:t>
      </w:r>
      <w:r w:rsidRPr="005F05AB">
        <w:rPr>
          <w:rFonts w:ascii="Times New Roman" w:hAnsi="Times New Roman"/>
          <w:sz w:val="24"/>
          <w:szCs w:val="24"/>
        </w:rPr>
        <w:t>. Ja, izskatot iesniegumu, konstatē, ka vēlētājs jau pieteikts balsošana</w:t>
      </w:r>
      <w:r w:rsidR="004D3862">
        <w:rPr>
          <w:rFonts w:ascii="Times New Roman" w:hAnsi="Times New Roman"/>
          <w:sz w:val="24"/>
          <w:szCs w:val="24"/>
        </w:rPr>
        <w:t>i</w:t>
      </w:r>
      <w:r w:rsidRPr="005F05AB">
        <w:rPr>
          <w:rFonts w:ascii="Times New Roman" w:hAnsi="Times New Roman"/>
          <w:sz w:val="24"/>
          <w:szCs w:val="24"/>
        </w:rPr>
        <w:t xml:space="preserve"> viņa atrašanās vietā un iesniegumos norādītās adreses:</w:t>
      </w:r>
    </w:p>
    <w:p w14:paraId="456A9EA0" w14:textId="76A0C5E2" w:rsidR="001B70BD" w:rsidRPr="005F05AB" w:rsidRDefault="00FD5448" w:rsidP="001B70BD">
      <w:pPr>
        <w:pStyle w:val="ListParagraph"/>
        <w:tabs>
          <w:tab w:val="left" w:pos="426"/>
        </w:tabs>
        <w:spacing w:after="0" w:line="24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1B70BD" w:rsidRPr="005F05AB">
        <w:rPr>
          <w:rFonts w:ascii="Times New Roman" w:hAnsi="Times New Roman"/>
          <w:sz w:val="24"/>
          <w:szCs w:val="24"/>
        </w:rPr>
        <w:t>5</w:t>
      </w:r>
      <w:r w:rsidR="00F44F17">
        <w:rPr>
          <w:rFonts w:ascii="Times New Roman" w:hAnsi="Times New Roman"/>
          <w:sz w:val="24"/>
          <w:szCs w:val="24"/>
        </w:rPr>
        <w:t>3</w:t>
      </w:r>
      <w:r w:rsidR="001B70BD" w:rsidRPr="005F05AB">
        <w:rPr>
          <w:rFonts w:ascii="Times New Roman" w:hAnsi="Times New Roman"/>
          <w:sz w:val="24"/>
          <w:szCs w:val="24"/>
        </w:rPr>
        <w:t>.1. sakrīt — atkārtoto iesniegumu nepieņem;</w:t>
      </w:r>
    </w:p>
    <w:p w14:paraId="26543C83" w14:textId="42E63155" w:rsidR="001B70BD" w:rsidRPr="005F05AB" w:rsidRDefault="001B70BD" w:rsidP="001B70BD">
      <w:pPr>
        <w:tabs>
          <w:tab w:val="left" w:pos="426"/>
        </w:tabs>
        <w:spacing w:after="0" w:line="240" w:lineRule="auto"/>
        <w:contextualSpacing/>
        <w:jc w:val="both"/>
        <w:rPr>
          <w:rFonts w:ascii="Times New Roman" w:hAnsi="Times New Roman"/>
          <w:sz w:val="24"/>
          <w:szCs w:val="24"/>
        </w:rPr>
      </w:pPr>
      <w:r w:rsidRPr="005F05AB">
        <w:rPr>
          <w:rFonts w:ascii="Times New Roman" w:hAnsi="Times New Roman"/>
          <w:sz w:val="24"/>
          <w:szCs w:val="24"/>
        </w:rPr>
        <w:tab/>
      </w:r>
      <w:r w:rsidRPr="005F05AB">
        <w:rPr>
          <w:rFonts w:ascii="Times New Roman" w:hAnsi="Times New Roman"/>
          <w:sz w:val="24"/>
          <w:szCs w:val="24"/>
        </w:rPr>
        <w:tab/>
        <w:t>5</w:t>
      </w:r>
      <w:r w:rsidR="00F44F17">
        <w:rPr>
          <w:rFonts w:ascii="Times New Roman" w:hAnsi="Times New Roman"/>
          <w:sz w:val="24"/>
          <w:szCs w:val="24"/>
        </w:rPr>
        <w:t>3</w:t>
      </w:r>
      <w:r w:rsidRPr="005F05AB">
        <w:rPr>
          <w:rFonts w:ascii="Times New Roman" w:hAnsi="Times New Roman"/>
          <w:sz w:val="24"/>
          <w:szCs w:val="24"/>
        </w:rPr>
        <w:t>.2. nesakrīt — iepriekšējo iesniegumu anulē un, ja adrese piekritīga citam vēlēšanu iecirknim, rīkojas atbilstoši šīs instrukcijas 5</w:t>
      </w:r>
      <w:r w:rsidR="00F44F17">
        <w:rPr>
          <w:rFonts w:ascii="Times New Roman" w:hAnsi="Times New Roman"/>
          <w:sz w:val="24"/>
          <w:szCs w:val="24"/>
        </w:rPr>
        <w:t>2</w:t>
      </w:r>
      <w:r w:rsidRPr="005F05AB">
        <w:rPr>
          <w:rFonts w:ascii="Times New Roman" w:hAnsi="Times New Roman"/>
          <w:sz w:val="24"/>
          <w:szCs w:val="24"/>
        </w:rPr>
        <w:t>.2. apakšpunktā noteiktajai kārtībai.</w:t>
      </w:r>
    </w:p>
    <w:p w14:paraId="08A24602" w14:textId="77777777" w:rsidR="001B70BD" w:rsidRPr="005F05AB" w:rsidRDefault="001B70BD" w:rsidP="001B70BD">
      <w:pPr>
        <w:tabs>
          <w:tab w:val="left" w:pos="426"/>
        </w:tabs>
        <w:spacing w:after="0" w:line="240" w:lineRule="auto"/>
        <w:contextualSpacing/>
        <w:jc w:val="both"/>
        <w:rPr>
          <w:rFonts w:ascii="Times New Roman" w:hAnsi="Times New Roman"/>
          <w:sz w:val="24"/>
          <w:szCs w:val="24"/>
        </w:rPr>
      </w:pPr>
    </w:p>
    <w:p w14:paraId="54647B17" w14:textId="4511F900" w:rsidR="001B70BD" w:rsidRPr="005F05AB" w:rsidRDefault="001B70BD" w:rsidP="00E66113">
      <w:pPr>
        <w:pStyle w:val="ListParagraph"/>
        <w:spacing w:after="0" w:line="240" w:lineRule="auto"/>
        <w:ind w:left="0" w:firstLine="709"/>
        <w:jc w:val="both"/>
        <w:rPr>
          <w:rFonts w:ascii="Times New Roman" w:hAnsi="Times New Roman"/>
          <w:sz w:val="24"/>
          <w:szCs w:val="24"/>
        </w:rPr>
      </w:pPr>
      <w:r w:rsidRPr="005F05AB">
        <w:rPr>
          <w:rFonts w:ascii="Times New Roman" w:hAnsi="Times New Roman"/>
          <w:sz w:val="24"/>
          <w:szCs w:val="24"/>
        </w:rPr>
        <w:tab/>
        <w:t>5</w:t>
      </w:r>
      <w:r w:rsidR="00F44F17">
        <w:rPr>
          <w:rFonts w:ascii="Times New Roman" w:hAnsi="Times New Roman"/>
          <w:sz w:val="24"/>
          <w:szCs w:val="24"/>
        </w:rPr>
        <w:t>4</w:t>
      </w:r>
      <w:r w:rsidRPr="005F05AB">
        <w:rPr>
          <w:rFonts w:ascii="Times New Roman" w:hAnsi="Times New Roman"/>
          <w:sz w:val="24"/>
          <w:szCs w:val="24"/>
        </w:rPr>
        <w:t xml:space="preserve">. Balsošanu atrašanās vietā var organizēt </w:t>
      </w:r>
      <w:r w:rsidR="00ED6753">
        <w:rPr>
          <w:rFonts w:ascii="Times New Roman" w:hAnsi="Times New Roman"/>
          <w:sz w:val="24"/>
          <w:szCs w:val="24"/>
        </w:rPr>
        <w:t xml:space="preserve">tikai </w:t>
      </w:r>
      <w:r w:rsidRPr="005F05AB">
        <w:rPr>
          <w:rFonts w:ascii="Times New Roman" w:hAnsi="Times New Roman"/>
          <w:sz w:val="24"/>
          <w:szCs w:val="24"/>
        </w:rPr>
        <w:t>vēlēšanu dienā. Laikā, kamēr notiek balsošana atrašanās vietā, vēlēšanu iecirkņa komisijas priekšsēdētājs nodrošina, ka vēlēšanu iecirknī balsošanu organizē ne mazāk kā tr</w:t>
      </w:r>
      <w:r w:rsidR="00E66113">
        <w:rPr>
          <w:rFonts w:ascii="Times New Roman" w:hAnsi="Times New Roman"/>
          <w:sz w:val="24"/>
          <w:szCs w:val="24"/>
        </w:rPr>
        <w:t>iju</w:t>
      </w:r>
      <w:r w:rsidRPr="005F05AB">
        <w:rPr>
          <w:rFonts w:ascii="Times New Roman" w:hAnsi="Times New Roman"/>
          <w:sz w:val="24"/>
          <w:szCs w:val="24"/>
        </w:rPr>
        <w:t xml:space="preserve"> </w:t>
      </w:r>
      <w:r>
        <w:rPr>
          <w:rFonts w:ascii="Times New Roman" w:hAnsi="Times New Roman"/>
          <w:sz w:val="24"/>
          <w:szCs w:val="24"/>
        </w:rPr>
        <w:t>komisijas locekļu</w:t>
      </w:r>
      <w:r w:rsidRPr="005F05AB">
        <w:rPr>
          <w:rFonts w:ascii="Times New Roman" w:hAnsi="Times New Roman"/>
          <w:sz w:val="24"/>
          <w:szCs w:val="24"/>
        </w:rPr>
        <w:t xml:space="preserve"> sastāvā, </w:t>
      </w:r>
      <w:r w:rsidR="00E66113">
        <w:rPr>
          <w:rFonts w:ascii="Times New Roman" w:hAnsi="Times New Roman"/>
          <w:sz w:val="24"/>
          <w:szCs w:val="24"/>
        </w:rPr>
        <w:t xml:space="preserve">no kuriem vismaz viens ir </w:t>
      </w:r>
      <w:r w:rsidR="00E66113" w:rsidRPr="00911572">
        <w:rPr>
          <w:rFonts w:ascii="Times New Roman" w:hAnsi="Times New Roman"/>
          <w:sz w:val="24"/>
          <w:szCs w:val="24"/>
        </w:rPr>
        <w:t>vēlēšanu iecirkņa komisijas priekšsēdētāj</w:t>
      </w:r>
      <w:r w:rsidR="00E66113">
        <w:rPr>
          <w:rFonts w:ascii="Times New Roman" w:hAnsi="Times New Roman"/>
          <w:sz w:val="24"/>
          <w:szCs w:val="24"/>
        </w:rPr>
        <w:t>s</w:t>
      </w:r>
      <w:r w:rsidR="00E66113" w:rsidRPr="00911572">
        <w:rPr>
          <w:rFonts w:ascii="Times New Roman" w:hAnsi="Times New Roman"/>
          <w:sz w:val="24"/>
          <w:szCs w:val="24"/>
        </w:rPr>
        <w:t xml:space="preserve"> vai sekretār</w:t>
      </w:r>
      <w:r w:rsidR="00E66113">
        <w:rPr>
          <w:rFonts w:ascii="Times New Roman" w:hAnsi="Times New Roman"/>
          <w:sz w:val="24"/>
          <w:szCs w:val="24"/>
        </w:rPr>
        <w:t>s</w:t>
      </w:r>
      <w:r w:rsidR="00E66113" w:rsidRPr="00911572">
        <w:rPr>
          <w:rFonts w:ascii="Times New Roman" w:hAnsi="Times New Roman"/>
          <w:sz w:val="24"/>
          <w:szCs w:val="24"/>
        </w:rPr>
        <w:t>.</w:t>
      </w:r>
    </w:p>
    <w:p w14:paraId="2DD2FC52" w14:textId="77777777" w:rsidR="001B70BD" w:rsidRPr="005F05AB" w:rsidRDefault="001B70BD" w:rsidP="001B70BD">
      <w:pPr>
        <w:pStyle w:val="ListParagraph"/>
        <w:tabs>
          <w:tab w:val="left" w:pos="426"/>
        </w:tabs>
        <w:spacing w:after="0" w:line="240" w:lineRule="auto"/>
        <w:ind w:left="0"/>
        <w:jc w:val="both"/>
        <w:rPr>
          <w:rFonts w:ascii="Times New Roman" w:hAnsi="Times New Roman"/>
          <w:sz w:val="24"/>
          <w:szCs w:val="24"/>
        </w:rPr>
      </w:pPr>
    </w:p>
    <w:p w14:paraId="12269CE6" w14:textId="20C27FF7" w:rsidR="001B70BD" w:rsidRPr="005F05AB" w:rsidRDefault="001B70BD" w:rsidP="001B70BD">
      <w:pPr>
        <w:spacing w:after="0" w:line="240" w:lineRule="auto"/>
        <w:ind w:firstLine="720"/>
        <w:contextualSpacing/>
        <w:jc w:val="both"/>
        <w:rPr>
          <w:rFonts w:ascii="Times New Roman" w:hAnsi="Times New Roman"/>
          <w:sz w:val="24"/>
          <w:szCs w:val="24"/>
        </w:rPr>
      </w:pPr>
      <w:r w:rsidRPr="005F05AB">
        <w:rPr>
          <w:rFonts w:ascii="Times New Roman" w:hAnsi="Times New Roman"/>
          <w:sz w:val="24"/>
          <w:szCs w:val="24"/>
        </w:rPr>
        <w:t>5</w:t>
      </w:r>
      <w:r w:rsidR="00F44F17">
        <w:rPr>
          <w:rFonts w:ascii="Times New Roman" w:hAnsi="Times New Roman"/>
          <w:sz w:val="24"/>
          <w:szCs w:val="24"/>
        </w:rPr>
        <w:t>5</w:t>
      </w:r>
      <w:r w:rsidRPr="005F05AB">
        <w:rPr>
          <w:rFonts w:ascii="Times New Roman" w:hAnsi="Times New Roman"/>
          <w:sz w:val="24"/>
          <w:szCs w:val="24"/>
        </w:rPr>
        <w:t xml:space="preserve">. Vēlēšanu iecirkņa komisija vēlēšanu dienā pēc </w:t>
      </w:r>
      <w:r w:rsidRPr="005F05AB">
        <w:rPr>
          <w:rFonts w:ascii="Times New Roman" w:eastAsia="Times New Roman" w:hAnsi="Times New Roman"/>
          <w:color w:val="212529"/>
          <w:sz w:val="24"/>
          <w:szCs w:val="24"/>
        </w:rPr>
        <w:t>pulksten</w:t>
      </w:r>
      <w:r w:rsidRPr="005F05AB">
        <w:rPr>
          <w:rFonts w:ascii="Times New Roman" w:hAnsi="Times New Roman"/>
          <w:sz w:val="24"/>
          <w:szCs w:val="24"/>
        </w:rPr>
        <w:t xml:space="preserve"> 12.00 pieņemtos iesniegumus izpilda, ja iespējams ierasties vēlētāja atrašanās vietā līdz</w:t>
      </w:r>
      <w:r w:rsidRPr="005F05AB">
        <w:rPr>
          <w:rFonts w:ascii="Times New Roman" w:eastAsia="Times New Roman" w:hAnsi="Times New Roman"/>
          <w:color w:val="212529"/>
          <w:sz w:val="24"/>
          <w:szCs w:val="24"/>
        </w:rPr>
        <w:t xml:space="preserve"> pulksten </w:t>
      </w:r>
      <w:r w:rsidRPr="005F05AB">
        <w:rPr>
          <w:rFonts w:ascii="Times New Roman" w:hAnsi="Times New Roman"/>
          <w:sz w:val="24"/>
          <w:szCs w:val="24"/>
        </w:rPr>
        <w:t>20.00. Ja nav iespējams ierasties vēlētāja atrašanās vietā līdz</w:t>
      </w:r>
      <w:r w:rsidRPr="005F05AB">
        <w:rPr>
          <w:rFonts w:ascii="Times New Roman" w:eastAsia="Times New Roman" w:hAnsi="Times New Roman"/>
          <w:color w:val="212529"/>
          <w:sz w:val="24"/>
          <w:szCs w:val="24"/>
        </w:rPr>
        <w:t xml:space="preserve"> pulksten </w:t>
      </w:r>
      <w:r w:rsidRPr="005F05AB">
        <w:rPr>
          <w:rFonts w:ascii="Times New Roman" w:hAnsi="Times New Roman"/>
          <w:sz w:val="24"/>
          <w:szCs w:val="24"/>
        </w:rPr>
        <w:t>20.00, par to informē iesniedzēju vai, ja tas nav iespējams, iesniegumā minēto personu.</w:t>
      </w:r>
    </w:p>
    <w:p w14:paraId="6E5DE57D" w14:textId="77777777" w:rsidR="001B70BD" w:rsidRPr="005F05AB" w:rsidRDefault="001B70BD" w:rsidP="001B70BD">
      <w:pPr>
        <w:spacing w:after="0" w:line="240" w:lineRule="auto"/>
        <w:contextualSpacing/>
        <w:jc w:val="both"/>
        <w:rPr>
          <w:rFonts w:ascii="Times New Roman" w:hAnsi="Times New Roman"/>
          <w:sz w:val="24"/>
          <w:szCs w:val="24"/>
        </w:rPr>
      </w:pPr>
    </w:p>
    <w:p w14:paraId="2339E69F" w14:textId="7202CFAD" w:rsidR="001B70BD" w:rsidRPr="005F05AB" w:rsidRDefault="001B70BD" w:rsidP="001B70BD">
      <w:pPr>
        <w:spacing w:after="0" w:line="240" w:lineRule="auto"/>
        <w:ind w:firstLine="720"/>
        <w:contextualSpacing/>
        <w:jc w:val="both"/>
        <w:rPr>
          <w:rFonts w:ascii="Times New Roman" w:hAnsi="Times New Roman"/>
          <w:sz w:val="24"/>
          <w:szCs w:val="24"/>
        </w:rPr>
      </w:pPr>
      <w:r w:rsidRPr="005F05AB">
        <w:rPr>
          <w:rFonts w:ascii="Times New Roman" w:hAnsi="Times New Roman"/>
          <w:sz w:val="24"/>
          <w:szCs w:val="24"/>
        </w:rPr>
        <w:t>5</w:t>
      </w:r>
      <w:r w:rsidR="00F44F17">
        <w:rPr>
          <w:rFonts w:ascii="Times New Roman" w:hAnsi="Times New Roman"/>
          <w:sz w:val="24"/>
          <w:szCs w:val="24"/>
        </w:rPr>
        <w:t>6</w:t>
      </w:r>
      <w:r w:rsidRPr="005F05AB">
        <w:rPr>
          <w:rFonts w:ascii="Times New Roman" w:hAnsi="Times New Roman"/>
          <w:sz w:val="24"/>
          <w:szCs w:val="24"/>
        </w:rPr>
        <w:t xml:space="preserve">. Ja </w:t>
      </w:r>
      <w:r w:rsidRPr="005F05AB">
        <w:rPr>
          <w:rFonts w:ascii="Times New Roman" w:eastAsia="Times New Roman" w:hAnsi="Times New Roman"/>
          <w:color w:val="212529"/>
          <w:sz w:val="24"/>
          <w:szCs w:val="24"/>
        </w:rPr>
        <w:t xml:space="preserve">pulksten </w:t>
      </w:r>
      <w:r w:rsidRPr="005F05AB">
        <w:rPr>
          <w:rFonts w:ascii="Times New Roman" w:hAnsi="Times New Roman"/>
          <w:sz w:val="24"/>
          <w:szCs w:val="24"/>
        </w:rPr>
        <w:t xml:space="preserve">20.00 nav izpildīti visi vēlēšanu dienā līdz </w:t>
      </w:r>
      <w:r w:rsidRPr="005F05AB">
        <w:rPr>
          <w:rFonts w:ascii="Times New Roman" w:eastAsia="Times New Roman" w:hAnsi="Times New Roman"/>
          <w:color w:val="212529"/>
          <w:sz w:val="24"/>
          <w:szCs w:val="24"/>
        </w:rPr>
        <w:t xml:space="preserve">pulksten </w:t>
      </w:r>
      <w:r w:rsidRPr="005F05AB">
        <w:rPr>
          <w:rFonts w:ascii="Times New Roman" w:hAnsi="Times New Roman"/>
          <w:sz w:val="24"/>
          <w:szCs w:val="24"/>
        </w:rPr>
        <w:t xml:space="preserve">12.00 pieņemtie iesniegumi, balsošanu vēlētāja atrašanās vietā turpina pēc </w:t>
      </w:r>
      <w:r w:rsidRPr="005F05AB">
        <w:rPr>
          <w:rFonts w:ascii="Times New Roman" w:eastAsia="Times New Roman" w:hAnsi="Times New Roman"/>
          <w:color w:val="212529"/>
          <w:sz w:val="24"/>
          <w:szCs w:val="24"/>
        </w:rPr>
        <w:t xml:space="preserve">pulksten </w:t>
      </w:r>
      <w:r w:rsidRPr="005F05AB">
        <w:rPr>
          <w:rFonts w:ascii="Times New Roman" w:hAnsi="Times New Roman"/>
          <w:sz w:val="24"/>
          <w:szCs w:val="24"/>
        </w:rPr>
        <w:t>20.00 līdz visu šādu iesniegumu izpildei.</w:t>
      </w:r>
    </w:p>
    <w:p w14:paraId="7F511F20" w14:textId="77777777" w:rsidR="001B70BD" w:rsidRPr="005F05AB" w:rsidRDefault="001B70BD" w:rsidP="001B70BD">
      <w:pPr>
        <w:spacing w:after="0" w:line="240" w:lineRule="auto"/>
        <w:ind w:firstLine="720"/>
        <w:contextualSpacing/>
        <w:jc w:val="both"/>
        <w:rPr>
          <w:rFonts w:ascii="Times New Roman" w:hAnsi="Times New Roman"/>
          <w:sz w:val="24"/>
          <w:szCs w:val="24"/>
        </w:rPr>
      </w:pPr>
    </w:p>
    <w:p w14:paraId="662405C2" w14:textId="47B3211B" w:rsidR="001B70BD" w:rsidRPr="005F05AB" w:rsidRDefault="001B70BD" w:rsidP="00712CDF">
      <w:pPr>
        <w:pStyle w:val="ListParagraph"/>
        <w:spacing w:after="0" w:line="240" w:lineRule="auto"/>
        <w:ind w:left="0" w:firstLine="720"/>
        <w:jc w:val="both"/>
        <w:rPr>
          <w:rFonts w:ascii="Times New Roman" w:hAnsi="Times New Roman"/>
          <w:sz w:val="24"/>
          <w:szCs w:val="24"/>
        </w:rPr>
      </w:pPr>
      <w:r w:rsidRPr="005F05AB">
        <w:rPr>
          <w:rFonts w:ascii="Times New Roman" w:hAnsi="Times New Roman"/>
          <w:sz w:val="24"/>
          <w:szCs w:val="24"/>
        </w:rPr>
        <w:t>5</w:t>
      </w:r>
      <w:r w:rsidR="00F44F17">
        <w:rPr>
          <w:rFonts w:ascii="Times New Roman" w:hAnsi="Times New Roman"/>
          <w:sz w:val="24"/>
          <w:szCs w:val="24"/>
        </w:rPr>
        <w:t>7</w:t>
      </w:r>
      <w:r w:rsidRPr="005F05AB">
        <w:rPr>
          <w:rFonts w:ascii="Times New Roman" w:hAnsi="Times New Roman"/>
          <w:sz w:val="24"/>
          <w:szCs w:val="24"/>
        </w:rPr>
        <w:t>. Balsošanas norise vēlētāja atrašanās vietā:</w:t>
      </w:r>
    </w:p>
    <w:p w14:paraId="0EFDDC7D" w14:textId="76898667" w:rsidR="001B70BD" w:rsidRPr="005F05AB" w:rsidRDefault="00F44F17" w:rsidP="001B70BD">
      <w:pPr>
        <w:pStyle w:val="ListParagraph"/>
        <w:spacing w:after="0" w:line="240" w:lineRule="auto"/>
        <w:ind w:left="0" w:firstLine="720"/>
        <w:jc w:val="both"/>
        <w:rPr>
          <w:rFonts w:ascii="Times New Roman" w:hAnsi="Times New Roman"/>
          <w:sz w:val="24"/>
          <w:szCs w:val="24"/>
        </w:rPr>
      </w:pPr>
      <w:r>
        <w:rPr>
          <w:rFonts w:ascii="Times New Roman" w:hAnsi="Times New Roman"/>
          <w:sz w:val="24"/>
          <w:szCs w:val="24"/>
        </w:rPr>
        <w:t>57</w:t>
      </w:r>
      <w:r w:rsidR="001B70BD" w:rsidRPr="005F05AB">
        <w:rPr>
          <w:rFonts w:ascii="Times New Roman" w:hAnsi="Times New Roman"/>
          <w:sz w:val="24"/>
          <w:szCs w:val="24"/>
        </w:rPr>
        <w:t>.1. vēlēšanu iecirkņa komisijas priekšsēdētājs izraugās divas personas (vēlēšanu iecirkņa komisijas locekļi, izpildītāji) balsošanas organizēšanai vēlētāja atrašanās vietā un izsniedz viņiem šīs instrukcijas 1</w:t>
      </w:r>
      <w:r w:rsidR="00DA591C">
        <w:rPr>
          <w:rFonts w:ascii="Times New Roman" w:hAnsi="Times New Roman"/>
          <w:sz w:val="24"/>
          <w:szCs w:val="24"/>
        </w:rPr>
        <w:t>4</w:t>
      </w:r>
      <w:r w:rsidR="001B70BD" w:rsidRPr="005F05AB">
        <w:rPr>
          <w:rFonts w:ascii="Times New Roman" w:hAnsi="Times New Roman"/>
          <w:sz w:val="24"/>
          <w:szCs w:val="24"/>
        </w:rPr>
        <w:t xml:space="preserve">. punktā noteiktajā kārtībā sagatavotu vēlēšanu kasti, viedierīci ar piekļuvi </w:t>
      </w:r>
      <w:r w:rsidR="00002383">
        <w:rPr>
          <w:rFonts w:ascii="Times New Roman" w:hAnsi="Times New Roman"/>
          <w:sz w:val="24"/>
          <w:szCs w:val="24"/>
        </w:rPr>
        <w:t>ETVR</w:t>
      </w:r>
      <w:r w:rsidR="001B70BD" w:rsidRPr="005F05AB">
        <w:rPr>
          <w:rFonts w:ascii="Times New Roman" w:hAnsi="Times New Roman"/>
          <w:sz w:val="24"/>
          <w:szCs w:val="24"/>
        </w:rPr>
        <w:t>, balsotāju sarakstus vēlētāju atrašanās vietā, vēlēšanu aploksnes un vēlēšanu zīmju komplektus pēc pieteikumu skaita, kā arī rezervi gadījumam, ja vēlēšanu aploksne vai zīme tiek sabojāta, un ar vēlēšanu iecirkņa komisijas zīmogu apzīmogotas reģistrācijas aploksnes;</w:t>
      </w:r>
    </w:p>
    <w:p w14:paraId="3C00684C" w14:textId="5C17202D" w:rsidR="001B70BD" w:rsidRPr="005F05AB" w:rsidRDefault="001B70BD" w:rsidP="001B70BD">
      <w:pPr>
        <w:pStyle w:val="ListParagraph"/>
        <w:spacing w:after="0" w:line="240" w:lineRule="auto"/>
        <w:ind w:left="0" w:firstLine="720"/>
        <w:jc w:val="both"/>
        <w:rPr>
          <w:rFonts w:ascii="Times New Roman" w:hAnsi="Times New Roman"/>
          <w:sz w:val="24"/>
          <w:szCs w:val="24"/>
        </w:rPr>
      </w:pPr>
      <w:r w:rsidRPr="005F05AB">
        <w:rPr>
          <w:rFonts w:ascii="Times New Roman" w:hAnsi="Times New Roman"/>
          <w:sz w:val="24"/>
          <w:szCs w:val="24"/>
        </w:rPr>
        <w:t>5</w:t>
      </w:r>
      <w:r w:rsidR="00F44F17">
        <w:rPr>
          <w:rFonts w:ascii="Times New Roman" w:hAnsi="Times New Roman"/>
          <w:sz w:val="24"/>
          <w:szCs w:val="24"/>
        </w:rPr>
        <w:t>7</w:t>
      </w:r>
      <w:r w:rsidRPr="005F05AB">
        <w:rPr>
          <w:rFonts w:ascii="Times New Roman" w:hAnsi="Times New Roman"/>
          <w:sz w:val="24"/>
          <w:szCs w:val="24"/>
        </w:rPr>
        <w:t xml:space="preserve">.2. balsošanu vēlētāja atrašanās vietā organizē, nodrošinot aizklātību; </w:t>
      </w:r>
    </w:p>
    <w:p w14:paraId="76AE10FC" w14:textId="1F476489" w:rsidR="001B70BD" w:rsidRPr="005F05AB" w:rsidRDefault="001B70BD" w:rsidP="001B70BD">
      <w:pPr>
        <w:pStyle w:val="ListParagraph"/>
        <w:spacing w:after="0" w:line="240" w:lineRule="auto"/>
        <w:ind w:left="0" w:firstLine="720"/>
        <w:jc w:val="both"/>
        <w:rPr>
          <w:rFonts w:ascii="Times New Roman" w:hAnsi="Times New Roman"/>
          <w:sz w:val="24"/>
          <w:szCs w:val="24"/>
        </w:rPr>
      </w:pPr>
      <w:r w:rsidRPr="005F05AB">
        <w:rPr>
          <w:rFonts w:ascii="Times New Roman" w:hAnsi="Times New Roman"/>
          <w:sz w:val="24"/>
          <w:szCs w:val="24"/>
        </w:rPr>
        <w:t>5</w:t>
      </w:r>
      <w:r w:rsidR="00F44F17">
        <w:rPr>
          <w:rFonts w:ascii="Times New Roman" w:hAnsi="Times New Roman"/>
          <w:sz w:val="24"/>
          <w:szCs w:val="24"/>
        </w:rPr>
        <w:t>7</w:t>
      </w:r>
      <w:r w:rsidRPr="005F05AB">
        <w:rPr>
          <w:rFonts w:ascii="Times New Roman" w:hAnsi="Times New Roman"/>
          <w:sz w:val="24"/>
          <w:szCs w:val="24"/>
        </w:rPr>
        <w:t>.3. vēlētāji, kuri balso savā atrašanās vietā, ierakstāmi atsevišķā balsotāju sarakstā;</w:t>
      </w:r>
    </w:p>
    <w:p w14:paraId="0ECE8A89" w14:textId="48920A1B" w:rsidR="001B70BD" w:rsidRPr="005F05AB" w:rsidRDefault="001B70BD" w:rsidP="001B70BD">
      <w:pPr>
        <w:pStyle w:val="ListParagraph"/>
        <w:spacing w:after="0" w:line="240" w:lineRule="auto"/>
        <w:ind w:left="0" w:firstLine="720"/>
        <w:jc w:val="both"/>
        <w:rPr>
          <w:rFonts w:ascii="Times New Roman" w:hAnsi="Times New Roman"/>
          <w:sz w:val="24"/>
          <w:szCs w:val="24"/>
        </w:rPr>
      </w:pPr>
      <w:r w:rsidRPr="005F05AB">
        <w:rPr>
          <w:rFonts w:ascii="Times New Roman" w:hAnsi="Times New Roman"/>
          <w:sz w:val="24"/>
          <w:szCs w:val="24"/>
        </w:rPr>
        <w:t>5</w:t>
      </w:r>
      <w:r w:rsidR="00F44F17">
        <w:rPr>
          <w:rFonts w:ascii="Times New Roman" w:hAnsi="Times New Roman"/>
          <w:sz w:val="24"/>
          <w:szCs w:val="24"/>
        </w:rPr>
        <w:t>7</w:t>
      </w:r>
      <w:r w:rsidRPr="005F05AB">
        <w:rPr>
          <w:rFonts w:ascii="Times New Roman" w:hAnsi="Times New Roman"/>
          <w:sz w:val="24"/>
          <w:szCs w:val="24"/>
        </w:rPr>
        <w:t xml:space="preserve">.4. ja vēlētāja atrašanās vietā nav iespējams pārliecināties, ka ziņas par personu ir iekļautas </w:t>
      </w:r>
      <w:r w:rsidR="00002383">
        <w:rPr>
          <w:rFonts w:ascii="Times New Roman" w:hAnsi="Times New Roman"/>
          <w:sz w:val="24"/>
          <w:szCs w:val="24"/>
        </w:rPr>
        <w:t>ETVR</w:t>
      </w:r>
      <w:r w:rsidRPr="005F05AB">
        <w:rPr>
          <w:rFonts w:ascii="Times New Roman" w:hAnsi="Times New Roman"/>
          <w:sz w:val="24"/>
          <w:szCs w:val="24"/>
        </w:rPr>
        <w:t xml:space="preserve"> un ka tajā jau nav izdarīta atzīme par šīs personas piedalīšanos attiecīgajās vēlēšanās, sazinās ar vēlēšanu iecirkņ</w:t>
      </w:r>
      <w:r w:rsidR="00002383">
        <w:rPr>
          <w:rFonts w:ascii="Times New Roman" w:hAnsi="Times New Roman"/>
          <w:sz w:val="24"/>
          <w:szCs w:val="24"/>
        </w:rPr>
        <w:t>a</w:t>
      </w:r>
      <w:r w:rsidRPr="005F05AB">
        <w:rPr>
          <w:rFonts w:ascii="Times New Roman" w:hAnsi="Times New Roman"/>
          <w:sz w:val="24"/>
          <w:szCs w:val="24"/>
        </w:rPr>
        <w:t xml:space="preserve"> komisiju. Ja tas nav iespējams, balsošanu organizē ar reģistrācijas aploksnēm. Balsotāju saraksta kreisā apmalē pie šāda vēlētāja kārtas numura atzīmē burtu “R”</w:t>
      </w:r>
      <w:r w:rsidR="00002383">
        <w:rPr>
          <w:rFonts w:ascii="Times New Roman" w:hAnsi="Times New Roman"/>
          <w:sz w:val="24"/>
          <w:szCs w:val="24"/>
        </w:rPr>
        <w:t>,</w:t>
      </w:r>
      <w:r w:rsidRPr="005F05AB">
        <w:rPr>
          <w:rFonts w:ascii="Times New Roman" w:hAnsi="Times New Roman"/>
          <w:sz w:val="24"/>
          <w:szCs w:val="24"/>
        </w:rPr>
        <w:t xml:space="preserve"> un reģistrācijas aploksnes iemet kopīgā vēlēšanu kastē.</w:t>
      </w:r>
    </w:p>
    <w:p w14:paraId="24A56E55" w14:textId="77777777" w:rsidR="001B70BD" w:rsidRPr="005F05AB" w:rsidRDefault="001B70BD" w:rsidP="001B70BD">
      <w:pPr>
        <w:pStyle w:val="ListParagraph"/>
        <w:spacing w:after="0" w:line="240" w:lineRule="auto"/>
        <w:ind w:left="0" w:firstLine="720"/>
        <w:jc w:val="both"/>
        <w:rPr>
          <w:rFonts w:ascii="Times New Roman" w:hAnsi="Times New Roman"/>
          <w:sz w:val="24"/>
          <w:szCs w:val="24"/>
        </w:rPr>
      </w:pPr>
    </w:p>
    <w:p w14:paraId="79866E12" w14:textId="33B783F6" w:rsidR="001B70BD" w:rsidRPr="005F05AB" w:rsidRDefault="00A16113" w:rsidP="00712CDF">
      <w:pPr>
        <w:pStyle w:val="ListParagraph"/>
        <w:spacing w:after="0" w:line="240" w:lineRule="auto"/>
        <w:ind w:left="0" w:firstLine="720"/>
        <w:jc w:val="both"/>
        <w:rPr>
          <w:rFonts w:ascii="Times New Roman" w:hAnsi="Times New Roman"/>
          <w:sz w:val="24"/>
          <w:szCs w:val="24"/>
        </w:rPr>
      </w:pPr>
      <w:r>
        <w:rPr>
          <w:rFonts w:ascii="Times New Roman" w:hAnsi="Times New Roman"/>
          <w:sz w:val="24"/>
          <w:szCs w:val="24"/>
        </w:rPr>
        <w:t>5</w:t>
      </w:r>
      <w:r w:rsidR="00F44F17">
        <w:rPr>
          <w:rFonts w:ascii="Times New Roman" w:hAnsi="Times New Roman"/>
          <w:sz w:val="24"/>
          <w:szCs w:val="24"/>
        </w:rPr>
        <w:t>8</w:t>
      </w:r>
      <w:r w:rsidR="001B70BD" w:rsidRPr="005F05AB">
        <w:rPr>
          <w:rFonts w:ascii="Times New Roman" w:hAnsi="Times New Roman"/>
          <w:sz w:val="24"/>
          <w:szCs w:val="24"/>
        </w:rPr>
        <w:t>. Balsošanā vēlētāju atrašanās vietā var būt klāt novērotāji.</w:t>
      </w:r>
    </w:p>
    <w:p w14:paraId="35399569" w14:textId="77777777" w:rsidR="001B70BD" w:rsidRPr="005F05AB" w:rsidRDefault="001B70BD" w:rsidP="001B70BD">
      <w:pPr>
        <w:pStyle w:val="ListParagraph"/>
        <w:spacing w:after="0" w:line="240" w:lineRule="auto"/>
        <w:ind w:left="0"/>
        <w:jc w:val="both"/>
        <w:rPr>
          <w:rFonts w:ascii="Times New Roman" w:hAnsi="Times New Roman"/>
          <w:sz w:val="24"/>
          <w:szCs w:val="24"/>
        </w:rPr>
      </w:pPr>
    </w:p>
    <w:p w14:paraId="7D25B422" w14:textId="3C4B54BD" w:rsidR="001B70BD" w:rsidRPr="005F05AB" w:rsidRDefault="00F44F17" w:rsidP="00712CDF">
      <w:pPr>
        <w:pStyle w:val="ListParagraph"/>
        <w:spacing w:after="0" w:line="240" w:lineRule="auto"/>
        <w:ind w:left="0" w:firstLine="720"/>
        <w:jc w:val="both"/>
        <w:rPr>
          <w:rFonts w:ascii="Times New Roman" w:hAnsi="Times New Roman"/>
          <w:sz w:val="24"/>
          <w:szCs w:val="24"/>
        </w:rPr>
      </w:pPr>
      <w:r>
        <w:rPr>
          <w:rFonts w:ascii="Times New Roman" w:hAnsi="Times New Roman"/>
          <w:sz w:val="24"/>
          <w:szCs w:val="24"/>
        </w:rPr>
        <w:t>59</w:t>
      </w:r>
      <w:r w:rsidR="001B70BD" w:rsidRPr="005F05AB">
        <w:rPr>
          <w:rFonts w:ascii="Times New Roman" w:hAnsi="Times New Roman"/>
          <w:sz w:val="24"/>
          <w:szCs w:val="24"/>
        </w:rPr>
        <w:t>. Atgriezušies no balsošanas vēlētāju atrašanās vietā:</w:t>
      </w:r>
    </w:p>
    <w:p w14:paraId="2A7C7822" w14:textId="4161FF0F" w:rsidR="001B70BD" w:rsidRPr="005F05AB" w:rsidRDefault="00F44F17" w:rsidP="001B70BD">
      <w:pPr>
        <w:pStyle w:val="ListParagraph"/>
        <w:spacing w:after="0" w:line="240" w:lineRule="auto"/>
        <w:ind w:left="0" w:firstLine="720"/>
        <w:jc w:val="both"/>
        <w:rPr>
          <w:rFonts w:ascii="Times New Roman" w:hAnsi="Times New Roman"/>
          <w:sz w:val="24"/>
          <w:szCs w:val="24"/>
        </w:rPr>
      </w:pPr>
      <w:r>
        <w:rPr>
          <w:rFonts w:ascii="Times New Roman" w:hAnsi="Times New Roman"/>
          <w:sz w:val="24"/>
          <w:szCs w:val="24"/>
        </w:rPr>
        <w:t>59</w:t>
      </w:r>
      <w:r w:rsidR="001B70BD" w:rsidRPr="005F05AB">
        <w:rPr>
          <w:rFonts w:ascii="Times New Roman" w:hAnsi="Times New Roman"/>
          <w:sz w:val="24"/>
          <w:szCs w:val="24"/>
        </w:rPr>
        <w:t xml:space="preserve">.1. vēlēšanu iecirkņa komisijas locekļi nodod vēlēšanu kasti vēlēšanu iecirkņa komisijas priekšsēdētājam, kurš vēlēšanu iecirkņa komisijas klātbūtnē nekavējoties aizzīmogo tās spraugu ar drošības plombu, kuras numurs ierakstāms vēlēšanu gaitas žurnālā. Vēlēšanu </w:t>
      </w:r>
      <w:r w:rsidR="001B70BD" w:rsidRPr="005F05AB">
        <w:rPr>
          <w:rFonts w:ascii="Times New Roman" w:hAnsi="Times New Roman"/>
          <w:sz w:val="24"/>
          <w:szCs w:val="24"/>
        </w:rPr>
        <w:lastRenderedPageBreak/>
        <w:t>iecirkņa komisijas priekšsēdētājs ļauj klātesošajiem novērotājiem pārbaudīt un pierakstīt vai nofotografēt vēlēšanu kastes aizzīmogojuma plombas numuru;</w:t>
      </w:r>
    </w:p>
    <w:p w14:paraId="04198CE4" w14:textId="311771BF" w:rsidR="001B70BD" w:rsidRPr="005F05AB" w:rsidRDefault="00F44F17" w:rsidP="001B70BD">
      <w:pPr>
        <w:pStyle w:val="ListParagraph"/>
        <w:spacing w:after="0" w:line="240" w:lineRule="auto"/>
        <w:ind w:left="0" w:firstLine="720"/>
        <w:jc w:val="both"/>
        <w:rPr>
          <w:rFonts w:ascii="Times New Roman" w:hAnsi="Times New Roman"/>
          <w:sz w:val="24"/>
          <w:szCs w:val="24"/>
        </w:rPr>
      </w:pPr>
      <w:r>
        <w:rPr>
          <w:rFonts w:ascii="Times New Roman" w:hAnsi="Times New Roman"/>
          <w:sz w:val="24"/>
          <w:szCs w:val="24"/>
        </w:rPr>
        <w:t>59</w:t>
      </w:r>
      <w:r w:rsidR="001B70BD" w:rsidRPr="005F05AB">
        <w:rPr>
          <w:rFonts w:ascii="Times New Roman" w:hAnsi="Times New Roman"/>
          <w:sz w:val="24"/>
          <w:szCs w:val="24"/>
        </w:rPr>
        <w:t>.2. vēlēšanu iecirkņa komisijas locekļi nodod balsotāju sarakstus, neizmantotās un sabojātās vēlēšanu aploksnes, reģistrācijas aploksnes un vēlēšanu zīmes;</w:t>
      </w:r>
    </w:p>
    <w:p w14:paraId="633EC6D1" w14:textId="2095E3FD" w:rsidR="001B70BD" w:rsidRPr="005F05AB" w:rsidRDefault="00F44F17" w:rsidP="001B70BD">
      <w:pPr>
        <w:pStyle w:val="ListParagraph"/>
        <w:spacing w:after="0" w:line="240" w:lineRule="auto"/>
        <w:ind w:left="0" w:firstLine="720"/>
        <w:jc w:val="both"/>
        <w:rPr>
          <w:rFonts w:ascii="Times New Roman" w:hAnsi="Times New Roman"/>
          <w:sz w:val="24"/>
          <w:szCs w:val="24"/>
        </w:rPr>
      </w:pPr>
      <w:r>
        <w:rPr>
          <w:rFonts w:ascii="Times New Roman" w:hAnsi="Times New Roman"/>
          <w:sz w:val="24"/>
          <w:szCs w:val="24"/>
        </w:rPr>
        <w:t>59</w:t>
      </w:r>
      <w:r w:rsidR="001B70BD" w:rsidRPr="005F05AB">
        <w:rPr>
          <w:rFonts w:ascii="Times New Roman" w:hAnsi="Times New Roman"/>
          <w:sz w:val="24"/>
          <w:szCs w:val="24"/>
        </w:rPr>
        <w:t>.3. ziņas par balsošanai vēlētāju atrašanās vietā pāri palikušām un sabojātām vēlēšanu aploksnēm ierakstāmas vēlēšanu gaitas žurnālā.</w:t>
      </w:r>
    </w:p>
    <w:p w14:paraId="7A5E1E68" w14:textId="77777777" w:rsidR="001B70BD" w:rsidRPr="005F05AB" w:rsidRDefault="001B70BD" w:rsidP="001B70BD">
      <w:pPr>
        <w:pStyle w:val="ListParagraph"/>
        <w:spacing w:after="0" w:line="240" w:lineRule="auto"/>
        <w:ind w:left="0"/>
        <w:jc w:val="both"/>
        <w:rPr>
          <w:rFonts w:ascii="Times New Roman" w:hAnsi="Times New Roman"/>
          <w:sz w:val="24"/>
          <w:szCs w:val="24"/>
        </w:rPr>
      </w:pPr>
    </w:p>
    <w:p w14:paraId="07C17DDC" w14:textId="1D23D3D8" w:rsidR="001B70BD" w:rsidRPr="005F05AB" w:rsidRDefault="00525FD5" w:rsidP="001B70BD">
      <w:pPr>
        <w:spacing w:after="0" w:line="240" w:lineRule="auto"/>
        <w:ind w:firstLine="720"/>
        <w:contextualSpacing/>
        <w:jc w:val="both"/>
        <w:rPr>
          <w:rFonts w:ascii="Times New Roman" w:hAnsi="Times New Roman"/>
          <w:sz w:val="24"/>
          <w:szCs w:val="24"/>
        </w:rPr>
      </w:pPr>
      <w:r>
        <w:rPr>
          <w:rFonts w:ascii="Times New Roman" w:hAnsi="Times New Roman"/>
          <w:sz w:val="24"/>
          <w:szCs w:val="24"/>
        </w:rPr>
        <w:t>6</w:t>
      </w:r>
      <w:r w:rsidR="00F44F17">
        <w:rPr>
          <w:rFonts w:ascii="Times New Roman" w:hAnsi="Times New Roman"/>
          <w:sz w:val="24"/>
          <w:szCs w:val="24"/>
        </w:rPr>
        <w:t>0</w:t>
      </w:r>
      <w:r w:rsidR="001B70BD" w:rsidRPr="005F05AB">
        <w:rPr>
          <w:rFonts w:ascii="Times New Roman" w:hAnsi="Times New Roman"/>
          <w:sz w:val="24"/>
          <w:szCs w:val="24"/>
        </w:rPr>
        <w:t>. Ja vēlētāja iesniegums ir pieņemts, bet vēlētājs nav nobalsojis, tas ierakstāms vēlēšanu gaitas žurnālā, norādot, kādu iemeslu dēļ balsošana nav notikusi (piemēram, vēlētājs neatrodas mājās, jau nobalsojis vēlēšanu iecirknī u.tml.).</w:t>
      </w:r>
    </w:p>
    <w:p w14:paraId="250620FD" w14:textId="77777777" w:rsidR="001B70BD" w:rsidRPr="005F05AB" w:rsidRDefault="001B70BD" w:rsidP="001B70BD">
      <w:pPr>
        <w:spacing w:after="0" w:line="240" w:lineRule="auto"/>
        <w:contextualSpacing/>
        <w:rPr>
          <w:rFonts w:ascii="Times New Roman" w:hAnsi="Times New Roman"/>
          <w:b/>
          <w:bCs/>
          <w:sz w:val="24"/>
          <w:szCs w:val="24"/>
        </w:rPr>
      </w:pPr>
    </w:p>
    <w:p w14:paraId="772C48FF" w14:textId="77777777" w:rsidR="001B70BD" w:rsidRPr="005F05AB" w:rsidRDefault="001B70BD" w:rsidP="001B70BD">
      <w:pPr>
        <w:spacing w:after="0" w:line="240" w:lineRule="auto"/>
        <w:ind w:firstLine="720"/>
        <w:contextualSpacing/>
        <w:jc w:val="center"/>
        <w:rPr>
          <w:rFonts w:ascii="Times New Roman" w:hAnsi="Times New Roman"/>
          <w:b/>
          <w:bCs/>
          <w:sz w:val="24"/>
          <w:szCs w:val="24"/>
        </w:rPr>
      </w:pPr>
      <w:r w:rsidRPr="005F05AB">
        <w:rPr>
          <w:rFonts w:ascii="Times New Roman" w:hAnsi="Times New Roman"/>
          <w:b/>
          <w:bCs/>
          <w:sz w:val="24"/>
          <w:szCs w:val="24"/>
        </w:rPr>
        <w:t>XIV. Sūdzības</w:t>
      </w:r>
    </w:p>
    <w:p w14:paraId="78F95C97" w14:textId="77777777" w:rsidR="001B70BD" w:rsidRPr="005F05AB" w:rsidRDefault="001B70BD" w:rsidP="001B70BD">
      <w:pPr>
        <w:spacing w:after="0" w:line="240" w:lineRule="auto"/>
        <w:ind w:firstLine="720"/>
        <w:contextualSpacing/>
        <w:jc w:val="center"/>
        <w:rPr>
          <w:rFonts w:ascii="Times New Roman" w:hAnsi="Times New Roman"/>
          <w:b/>
          <w:bCs/>
          <w:sz w:val="24"/>
          <w:szCs w:val="24"/>
        </w:rPr>
      </w:pPr>
    </w:p>
    <w:p w14:paraId="1161F3BC" w14:textId="6D459ED7" w:rsidR="001B70BD" w:rsidRPr="005F05AB" w:rsidRDefault="001B70BD" w:rsidP="001B70BD">
      <w:pPr>
        <w:spacing w:after="0" w:line="240" w:lineRule="auto"/>
        <w:ind w:firstLine="720"/>
        <w:contextualSpacing/>
        <w:jc w:val="both"/>
        <w:rPr>
          <w:rFonts w:ascii="Times New Roman" w:hAnsi="Times New Roman"/>
          <w:sz w:val="24"/>
          <w:szCs w:val="24"/>
        </w:rPr>
      </w:pPr>
      <w:r w:rsidRPr="005F05AB">
        <w:rPr>
          <w:rFonts w:ascii="Times New Roman" w:hAnsi="Times New Roman"/>
          <w:sz w:val="24"/>
          <w:szCs w:val="24"/>
        </w:rPr>
        <w:t>6</w:t>
      </w:r>
      <w:r w:rsidR="00F44F17">
        <w:rPr>
          <w:rFonts w:ascii="Times New Roman" w:hAnsi="Times New Roman"/>
          <w:sz w:val="24"/>
          <w:szCs w:val="24"/>
        </w:rPr>
        <w:t>1</w:t>
      </w:r>
      <w:r w:rsidRPr="005F05AB">
        <w:rPr>
          <w:rFonts w:ascii="Times New Roman" w:hAnsi="Times New Roman"/>
          <w:sz w:val="24"/>
          <w:szCs w:val="24"/>
        </w:rPr>
        <w:t xml:space="preserve">. Sūdzību par vēlēšanu norisi vēlētāji var iesniegt vēlēšanu iecirkņa komisijas priekšsēdētājam. Sūdzību par vēlēšanu norisi izskata nekavējoties un sniedz atbildi sūdzības iesniedzējam. Sūdzības un atbildes saturu ieraksta vēlēšanu gaitas žurnālā. </w:t>
      </w:r>
    </w:p>
    <w:p w14:paraId="75D035E8" w14:textId="77777777" w:rsidR="001B70BD" w:rsidRPr="005F05AB" w:rsidRDefault="001B70BD" w:rsidP="001B70BD">
      <w:pPr>
        <w:spacing w:after="0" w:line="240" w:lineRule="auto"/>
        <w:ind w:firstLine="720"/>
        <w:contextualSpacing/>
        <w:jc w:val="both"/>
        <w:rPr>
          <w:rFonts w:ascii="Times New Roman" w:hAnsi="Times New Roman"/>
          <w:sz w:val="24"/>
          <w:szCs w:val="24"/>
        </w:rPr>
      </w:pPr>
    </w:p>
    <w:p w14:paraId="4FB0F17A" w14:textId="42A9B672" w:rsidR="001B70BD" w:rsidRPr="005F05AB" w:rsidRDefault="001B70BD" w:rsidP="001B70BD">
      <w:pPr>
        <w:spacing w:after="0" w:line="240" w:lineRule="auto"/>
        <w:ind w:firstLine="720"/>
        <w:contextualSpacing/>
        <w:jc w:val="both"/>
        <w:rPr>
          <w:rFonts w:ascii="Times New Roman" w:hAnsi="Times New Roman"/>
          <w:sz w:val="24"/>
          <w:szCs w:val="24"/>
        </w:rPr>
      </w:pPr>
      <w:r w:rsidRPr="005F05AB">
        <w:rPr>
          <w:rFonts w:ascii="Times New Roman" w:hAnsi="Times New Roman"/>
          <w:sz w:val="24"/>
          <w:szCs w:val="24"/>
        </w:rPr>
        <w:t>6</w:t>
      </w:r>
      <w:r w:rsidR="00F44F17">
        <w:rPr>
          <w:rFonts w:ascii="Times New Roman" w:hAnsi="Times New Roman"/>
          <w:sz w:val="24"/>
          <w:szCs w:val="24"/>
        </w:rPr>
        <w:t>2</w:t>
      </w:r>
      <w:r w:rsidRPr="005F05AB">
        <w:rPr>
          <w:rFonts w:ascii="Times New Roman" w:hAnsi="Times New Roman"/>
          <w:sz w:val="24"/>
          <w:szCs w:val="24"/>
        </w:rPr>
        <w:t>. Ja sūdzības iesniedzēju atbilde neapmierina, vēlēšanu iecirkņa komisijas priekšsēdētājs viņu informē par tiesībām apstrīdēt vēlēšanu iecirkņa komisijas rīcību attiecīgajā pašvaldības vēlēšanu komisijā.</w:t>
      </w:r>
    </w:p>
    <w:p w14:paraId="522CBA3F" w14:textId="77777777" w:rsidR="001B70BD" w:rsidRPr="005F05AB" w:rsidRDefault="001B70BD" w:rsidP="001B70BD">
      <w:pPr>
        <w:spacing w:after="0" w:line="240" w:lineRule="auto"/>
        <w:ind w:firstLine="720"/>
        <w:contextualSpacing/>
        <w:rPr>
          <w:rFonts w:ascii="Times New Roman" w:hAnsi="Times New Roman"/>
          <w:b/>
          <w:bCs/>
          <w:sz w:val="24"/>
          <w:szCs w:val="24"/>
        </w:rPr>
      </w:pPr>
    </w:p>
    <w:p w14:paraId="18F1F66E" w14:textId="77777777" w:rsidR="001B70BD" w:rsidRPr="005F05AB" w:rsidRDefault="001B70BD" w:rsidP="001B70BD">
      <w:pPr>
        <w:spacing w:after="0" w:line="240" w:lineRule="auto"/>
        <w:ind w:firstLine="720"/>
        <w:contextualSpacing/>
        <w:jc w:val="center"/>
        <w:rPr>
          <w:rFonts w:ascii="Times New Roman" w:hAnsi="Times New Roman"/>
          <w:b/>
          <w:bCs/>
          <w:sz w:val="24"/>
          <w:szCs w:val="24"/>
        </w:rPr>
      </w:pPr>
      <w:r w:rsidRPr="005F05AB">
        <w:rPr>
          <w:rFonts w:ascii="Times New Roman" w:hAnsi="Times New Roman"/>
          <w:b/>
          <w:bCs/>
          <w:sz w:val="24"/>
          <w:szCs w:val="24"/>
        </w:rPr>
        <w:t>XV. Noslēguma jautājums</w:t>
      </w:r>
    </w:p>
    <w:p w14:paraId="158790E3" w14:textId="77777777" w:rsidR="001B70BD" w:rsidRPr="005F05AB" w:rsidRDefault="001B70BD" w:rsidP="001B70BD">
      <w:pPr>
        <w:spacing w:after="0" w:line="240" w:lineRule="auto"/>
        <w:ind w:firstLine="720"/>
        <w:contextualSpacing/>
        <w:jc w:val="center"/>
        <w:rPr>
          <w:rFonts w:ascii="Times New Roman" w:hAnsi="Times New Roman"/>
          <w:b/>
          <w:bCs/>
          <w:sz w:val="24"/>
          <w:szCs w:val="24"/>
        </w:rPr>
      </w:pPr>
    </w:p>
    <w:p w14:paraId="0CCE0D6A" w14:textId="52A9ACD0" w:rsidR="001B70BD" w:rsidRDefault="001B70BD" w:rsidP="001B70BD">
      <w:pPr>
        <w:spacing w:after="0" w:line="240" w:lineRule="auto"/>
        <w:ind w:firstLine="720"/>
        <w:contextualSpacing/>
        <w:jc w:val="both"/>
        <w:rPr>
          <w:rFonts w:ascii="Times New Roman" w:hAnsi="Times New Roman"/>
          <w:sz w:val="24"/>
          <w:szCs w:val="24"/>
        </w:rPr>
      </w:pPr>
      <w:r w:rsidRPr="005F05AB">
        <w:rPr>
          <w:rFonts w:ascii="Times New Roman" w:hAnsi="Times New Roman"/>
          <w:sz w:val="24"/>
          <w:szCs w:val="24"/>
        </w:rPr>
        <w:t>6</w:t>
      </w:r>
      <w:r w:rsidR="00F44F17">
        <w:rPr>
          <w:rFonts w:ascii="Times New Roman" w:hAnsi="Times New Roman"/>
          <w:sz w:val="24"/>
          <w:szCs w:val="24"/>
        </w:rPr>
        <w:t>3</w:t>
      </w:r>
      <w:r w:rsidRPr="005F05AB">
        <w:rPr>
          <w:rFonts w:ascii="Times New Roman" w:hAnsi="Times New Roman"/>
          <w:sz w:val="24"/>
          <w:szCs w:val="24"/>
        </w:rPr>
        <w:t>.</w:t>
      </w:r>
      <w:r w:rsidRPr="005F05AB">
        <w:t> </w:t>
      </w:r>
      <w:r w:rsidRPr="005F05AB">
        <w:rPr>
          <w:rFonts w:ascii="Times New Roman" w:hAnsi="Times New Roman"/>
          <w:sz w:val="24"/>
          <w:szCs w:val="24"/>
        </w:rPr>
        <w:t>Atzīt par spēku zaudējušu</w:t>
      </w:r>
      <w:r w:rsidRPr="005F05AB">
        <w:t xml:space="preserve"> </w:t>
      </w:r>
      <w:r w:rsidRPr="005F05AB">
        <w:rPr>
          <w:rFonts w:ascii="Times New Roman" w:hAnsi="Times New Roman"/>
          <w:sz w:val="24"/>
          <w:szCs w:val="24"/>
        </w:rPr>
        <w:t>Centrālās vēlēšanu komisijas</w:t>
      </w:r>
      <w:r w:rsidR="009B393B">
        <w:rPr>
          <w:rFonts w:ascii="Times New Roman" w:hAnsi="Times New Roman"/>
          <w:sz w:val="24"/>
          <w:szCs w:val="24"/>
        </w:rPr>
        <w:t xml:space="preserve"> Vēlēšanu iecirkņa komisijas darbības instrukcij</w:t>
      </w:r>
      <w:r w:rsidR="00525FD5">
        <w:rPr>
          <w:rFonts w:ascii="Times New Roman" w:hAnsi="Times New Roman"/>
          <w:sz w:val="24"/>
          <w:szCs w:val="24"/>
        </w:rPr>
        <w:t>u</w:t>
      </w:r>
      <w:r w:rsidR="009B393B">
        <w:rPr>
          <w:rFonts w:ascii="Times New Roman" w:hAnsi="Times New Roman"/>
          <w:sz w:val="24"/>
          <w:szCs w:val="24"/>
        </w:rPr>
        <w:t xml:space="preserve"> Saeimas vēlēšanās</w:t>
      </w:r>
      <w:r w:rsidRPr="005F05AB">
        <w:rPr>
          <w:rFonts w:ascii="Times New Roman" w:hAnsi="Times New Roman"/>
          <w:sz w:val="24"/>
          <w:szCs w:val="24"/>
        </w:rPr>
        <w:t xml:space="preserve">, kas apstiprināta ar Centrālās vēlēšanu komisijas </w:t>
      </w:r>
      <w:r w:rsidRPr="009B393B">
        <w:rPr>
          <w:rFonts w:ascii="Times New Roman" w:hAnsi="Times New Roman"/>
          <w:sz w:val="24"/>
          <w:szCs w:val="24"/>
        </w:rPr>
        <w:t>202</w:t>
      </w:r>
      <w:r w:rsidR="009B393B" w:rsidRPr="009B393B">
        <w:rPr>
          <w:rFonts w:ascii="Times New Roman" w:hAnsi="Times New Roman"/>
          <w:sz w:val="24"/>
          <w:szCs w:val="24"/>
        </w:rPr>
        <w:t>2</w:t>
      </w:r>
      <w:r w:rsidRPr="009B393B">
        <w:rPr>
          <w:rFonts w:ascii="Times New Roman" w:hAnsi="Times New Roman"/>
          <w:sz w:val="24"/>
          <w:szCs w:val="24"/>
        </w:rPr>
        <w:t xml:space="preserve">. gada </w:t>
      </w:r>
      <w:r w:rsidR="009B393B" w:rsidRPr="009B393B">
        <w:rPr>
          <w:rFonts w:ascii="Times New Roman" w:hAnsi="Times New Roman"/>
          <w:sz w:val="24"/>
          <w:szCs w:val="24"/>
        </w:rPr>
        <w:t>7</w:t>
      </w:r>
      <w:r w:rsidRPr="009B393B">
        <w:rPr>
          <w:rFonts w:ascii="Times New Roman" w:hAnsi="Times New Roman"/>
          <w:sz w:val="24"/>
          <w:szCs w:val="24"/>
        </w:rPr>
        <w:t>. </w:t>
      </w:r>
      <w:r w:rsidR="009B393B" w:rsidRPr="009B393B">
        <w:rPr>
          <w:rFonts w:ascii="Times New Roman" w:hAnsi="Times New Roman"/>
          <w:sz w:val="24"/>
          <w:szCs w:val="24"/>
        </w:rPr>
        <w:t>jūlija</w:t>
      </w:r>
      <w:r w:rsidRPr="009B393B">
        <w:rPr>
          <w:rFonts w:ascii="Times New Roman" w:hAnsi="Times New Roman"/>
          <w:sz w:val="24"/>
          <w:szCs w:val="24"/>
        </w:rPr>
        <w:t xml:space="preserve"> lēmumu Nr. </w:t>
      </w:r>
      <w:r w:rsidR="009B393B">
        <w:rPr>
          <w:rFonts w:ascii="Times New Roman" w:hAnsi="Times New Roman"/>
          <w:sz w:val="24"/>
          <w:szCs w:val="24"/>
        </w:rPr>
        <w:t>21</w:t>
      </w:r>
      <w:r w:rsidR="00525FD5">
        <w:rPr>
          <w:rFonts w:ascii="Times New Roman" w:hAnsi="Times New Roman"/>
          <w:sz w:val="24"/>
          <w:szCs w:val="24"/>
        </w:rPr>
        <w:t xml:space="preserve">, un Centrālās vēlēšanu komisijas Instrukciju par balss nodošanu glabāšanā Saeimas vēlēšanās, kas apstiprināta ar Centrālās vēlēšanu komisijas </w:t>
      </w:r>
      <w:r w:rsidR="00972D0F">
        <w:rPr>
          <w:rFonts w:ascii="Times New Roman" w:hAnsi="Times New Roman"/>
          <w:sz w:val="24"/>
          <w:szCs w:val="24"/>
        </w:rPr>
        <w:t>2022. gada 26. maija lēmumu Nr. 16 un grozīta ar Centrālās vēlēšanu komisijas 2022. gada 13. jūlija lēmumu Nr. 28</w:t>
      </w:r>
      <w:r w:rsidRPr="005F05AB">
        <w:rPr>
          <w:rFonts w:ascii="Times New Roman" w:hAnsi="Times New Roman"/>
          <w:sz w:val="24"/>
          <w:szCs w:val="24"/>
        </w:rPr>
        <w:t>.</w:t>
      </w:r>
    </w:p>
    <w:p w14:paraId="78276C35" w14:textId="77777777" w:rsidR="00A757C8" w:rsidRDefault="00A757C8" w:rsidP="00972D0F">
      <w:pPr>
        <w:spacing w:after="0" w:line="240" w:lineRule="auto"/>
        <w:contextualSpacing/>
        <w:jc w:val="both"/>
        <w:rPr>
          <w:rFonts w:ascii="Times New Roman" w:hAnsi="Times New Roman"/>
          <w:sz w:val="24"/>
          <w:szCs w:val="24"/>
        </w:rPr>
      </w:pPr>
    </w:p>
    <w:p w14:paraId="00994EC7" w14:textId="77777777" w:rsidR="00F44F17" w:rsidRDefault="00F44F17" w:rsidP="00972D0F">
      <w:pPr>
        <w:spacing w:after="0" w:line="240" w:lineRule="auto"/>
        <w:contextualSpacing/>
        <w:jc w:val="both"/>
        <w:rPr>
          <w:rFonts w:ascii="Times New Roman" w:hAnsi="Times New Roman"/>
          <w:sz w:val="24"/>
          <w:szCs w:val="24"/>
        </w:rPr>
      </w:pPr>
    </w:p>
    <w:p w14:paraId="5771B4DF" w14:textId="77777777" w:rsidR="00A757C8" w:rsidRPr="00E77D6E" w:rsidRDefault="00A757C8" w:rsidP="00A757C8">
      <w:pPr>
        <w:spacing w:after="0" w:line="240" w:lineRule="auto"/>
        <w:contextualSpacing/>
        <w:jc w:val="both"/>
        <w:rPr>
          <w:rFonts w:ascii="Times New Roman" w:eastAsia="Times New Roman" w:hAnsi="Times New Roman"/>
          <w:sz w:val="24"/>
          <w:szCs w:val="24"/>
        </w:rPr>
      </w:pPr>
      <w:r w:rsidRPr="00E77D6E">
        <w:rPr>
          <w:rFonts w:ascii="Times New Roman" w:eastAsia="Times New Roman" w:hAnsi="Times New Roman"/>
          <w:sz w:val="24"/>
          <w:szCs w:val="24"/>
        </w:rPr>
        <w:t xml:space="preserve">Centrālās vēlēšanu komisijas </w:t>
      </w:r>
    </w:p>
    <w:p w14:paraId="4034C061" w14:textId="77777777" w:rsidR="00A757C8" w:rsidRPr="00E77D6E" w:rsidRDefault="00A757C8" w:rsidP="00A757C8">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p</w:t>
      </w:r>
      <w:r w:rsidRPr="00E77D6E">
        <w:rPr>
          <w:rFonts w:ascii="Times New Roman" w:eastAsia="Times New Roman" w:hAnsi="Times New Roman"/>
          <w:sz w:val="24"/>
          <w:szCs w:val="24"/>
        </w:rPr>
        <w:t>riekšsēdētāj</w:t>
      </w:r>
      <w:r>
        <w:rPr>
          <w:rFonts w:ascii="Times New Roman" w:eastAsia="Times New Roman" w:hAnsi="Times New Roman"/>
          <w:sz w:val="24"/>
          <w:szCs w:val="24"/>
        </w:rPr>
        <w:t>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Māris Zviedris</w:t>
      </w:r>
    </w:p>
    <w:p w14:paraId="42C51C42" w14:textId="77777777" w:rsidR="00A757C8" w:rsidRDefault="00A757C8" w:rsidP="00A757C8">
      <w:pPr>
        <w:spacing w:after="0" w:line="240" w:lineRule="auto"/>
        <w:contextualSpacing/>
        <w:jc w:val="both"/>
        <w:rPr>
          <w:rFonts w:ascii="Times New Roman" w:eastAsia="Times New Roman" w:hAnsi="Times New Roman"/>
          <w:sz w:val="24"/>
          <w:szCs w:val="24"/>
        </w:rPr>
      </w:pPr>
    </w:p>
    <w:p w14:paraId="1ED9F3B5" w14:textId="77777777" w:rsidR="00A757C8" w:rsidRDefault="00A757C8" w:rsidP="00A757C8">
      <w:pPr>
        <w:spacing w:after="0" w:line="240" w:lineRule="auto"/>
        <w:contextualSpacing/>
        <w:jc w:val="both"/>
        <w:rPr>
          <w:rFonts w:ascii="Times New Roman" w:eastAsia="Times New Roman" w:hAnsi="Times New Roman"/>
          <w:sz w:val="24"/>
          <w:szCs w:val="24"/>
        </w:rPr>
      </w:pPr>
    </w:p>
    <w:p w14:paraId="2A673787" w14:textId="77777777" w:rsidR="00A757C8" w:rsidRPr="00E77D6E" w:rsidRDefault="00A757C8" w:rsidP="00A757C8">
      <w:pPr>
        <w:spacing w:after="0" w:line="240" w:lineRule="auto"/>
        <w:contextualSpacing/>
        <w:jc w:val="both"/>
        <w:rPr>
          <w:rFonts w:ascii="Times New Roman" w:eastAsia="Times New Roman" w:hAnsi="Times New Roman"/>
          <w:sz w:val="24"/>
          <w:szCs w:val="24"/>
        </w:rPr>
      </w:pPr>
      <w:r w:rsidRPr="00E77D6E">
        <w:rPr>
          <w:rFonts w:ascii="Times New Roman" w:eastAsia="Times New Roman" w:hAnsi="Times New Roman"/>
          <w:sz w:val="24"/>
          <w:szCs w:val="24"/>
        </w:rPr>
        <w:t xml:space="preserve">Centrālās vēlēšanu komisijas </w:t>
      </w:r>
    </w:p>
    <w:p w14:paraId="54CA088A" w14:textId="77777777" w:rsidR="00A757C8" w:rsidRDefault="00A757C8" w:rsidP="00A757C8">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s</w:t>
      </w:r>
      <w:r w:rsidRPr="00E77D6E">
        <w:rPr>
          <w:rFonts w:ascii="Times New Roman" w:eastAsia="Times New Roman" w:hAnsi="Times New Roman"/>
          <w:sz w:val="24"/>
          <w:szCs w:val="24"/>
        </w:rPr>
        <w:t>ekretārs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E77D6E">
        <w:rPr>
          <w:rFonts w:ascii="Times New Roman" w:eastAsia="Times New Roman" w:hAnsi="Times New Roman"/>
          <w:sz w:val="24"/>
          <w:szCs w:val="24"/>
        </w:rPr>
        <w:t>Ritvars Eglājs</w:t>
      </w:r>
    </w:p>
    <w:p w14:paraId="3C1A95F9" w14:textId="77777777" w:rsidR="00972D0F" w:rsidRDefault="00972D0F" w:rsidP="009D3656">
      <w:pPr>
        <w:spacing w:after="0" w:line="240" w:lineRule="auto"/>
        <w:contextualSpacing/>
        <w:rPr>
          <w:rFonts w:ascii="Times New Roman" w:hAnsi="Times New Roman"/>
          <w:sz w:val="24"/>
          <w:szCs w:val="24"/>
        </w:rPr>
      </w:pPr>
    </w:p>
    <w:p w14:paraId="6A539571" w14:textId="77777777" w:rsidR="00972D0F" w:rsidRDefault="00972D0F" w:rsidP="001B70BD">
      <w:pPr>
        <w:spacing w:after="0" w:line="240" w:lineRule="auto"/>
        <w:ind w:firstLine="720"/>
        <w:contextualSpacing/>
        <w:rPr>
          <w:rFonts w:ascii="Times New Roman" w:hAnsi="Times New Roman"/>
          <w:sz w:val="24"/>
          <w:szCs w:val="24"/>
        </w:rPr>
      </w:pPr>
    </w:p>
    <w:p w14:paraId="41CF4243" w14:textId="77777777" w:rsidR="00972D0F" w:rsidRDefault="00972D0F" w:rsidP="001B70BD">
      <w:pPr>
        <w:spacing w:after="0" w:line="240" w:lineRule="auto"/>
        <w:ind w:firstLine="720"/>
        <w:contextualSpacing/>
        <w:rPr>
          <w:rFonts w:ascii="Times New Roman" w:hAnsi="Times New Roman"/>
          <w:sz w:val="24"/>
          <w:szCs w:val="24"/>
        </w:rPr>
      </w:pPr>
    </w:p>
    <w:p w14:paraId="77A51E6C" w14:textId="77777777" w:rsidR="00066222" w:rsidRDefault="00066222" w:rsidP="001B70BD">
      <w:pPr>
        <w:spacing w:after="0" w:line="240" w:lineRule="auto"/>
        <w:ind w:firstLine="720"/>
        <w:contextualSpacing/>
        <w:rPr>
          <w:rFonts w:ascii="Times New Roman" w:hAnsi="Times New Roman"/>
          <w:sz w:val="24"/>
          <w:szCs w:val="24"/>
        </w:rPr>
      </w:pPr>
    </w:p>
    <w:p w14:paraId="01E9CD8B" w14:textId="77777777" w:rsidR="00066222" w:rsidRDefault="00066222" w:rsidP="001B70BD">
      <w:pPr>
        <w:spacing w:after="0" w:line="240" w:lineRule="auto"/>
        <w:ind w:firstLine="720"/>
        <w:contextualSpacing/>
        <w:rPr>
          <w:rFonts w:ascii="Times New Roman" w:hAnsi="Times New Roman"/>
          <w:sz w:val="24"/>
          <w:szCs w:val="24"/>
        </w:rPr>
      </w:pPr>
    </w:p>
    <w:p w14:paraId="29DAA504" w14:textId="6115D524" w:rsidR="00CE0392" w:rsidRPr="00CE0392" w:rsidRDefault="00CE0392" w:rsidP="009D3656">
      <w:pPr>
        <w:spacing w:after="0" w:line="240" w:lineRule="auto"/>
        <w:contextualSpacing/>
        <w:jc w:val="center"/>
        <w:rPr>
          <w:rFonts w:ascii="Times New Roman" w:hAnsi="Times New Roman"/>
          <w:sz w:val="24"/>
          <w:szCs w:val="24"/>
        </w:rPr>
      </w:pPr>
      <w:r w:rsidRPr="00360C30">
        <w:rPr>
          <w:rFonts w:ascii="Times New Roman" w:hAnsi="Times New Roman"/>
          <w:sz w:val="24"/>
          <w:szCs w:val="24"/>
        </w:rPr>
        <w:t>DOKUMENTS PARAKSTĪTS AR DROŠU ELEKTRON</w:t>
      </w:r>
      <w:r>
        <w:rPr>
          <w:rFonts w:ascii="Times New Roman" w:hAnsi="Times New Roman"/>
          <w:sz w:val="24"/>
          <w:szCs w:val="24"/>
        </w:rPr>
        <w:t>IS</w:t>
      </w:r>
      <w:r w:rsidRPr="00360C30">
        <w:rPr>
          <w:rFonts w:ascii="Times New Roman" w:hAnsi="Times New Roman"/>
          <w:sz w:val="24"/>
          <w:szCs w:val="24"/>
        </w:rPr>
        <w:t>KO PARAKSTU UN SATUR LAIKA ZĪMOGU</w:t>
      </w:r>
    </w:p>
    <w:sectPr w:rsidR="00CE0392" w:rsidRPr="00CE0392" w:rsidSect="0070397D">
      <w:headerReference w:type="default" r:id="rId9"/>
      <w:pgSz w:w="11906" w:h="16838" w:code="9"/>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A3AF3" w14:textId="77777777" w:rsidR="00A47FDC" w:rsidRDefault="00A47FDC" w:rsidP="00134F4E">
      <w:pPr>
        <w:spacing w:after="0" w:line="240" w:lineRule="auto"/>
      </w:pPr>
      <w:r>
        <w:separator/>
      </w:r>
    </w:p>
  </w:endnote>
  <w:endnote w:type="continuationSeparator" w:id="0">
    <w:p w14:paraId="035D4B28" w14:textId="77777777" w:rsidR="00A47FDC" w:rsidRDefault="00A47FDC" w:rsidP="00134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A09D6" w14:textId="77777777" w:rsidR="00A47FDC" w:rsidRDefault="00A47FDC" w:rsidP="00134F4E">
      <w:pPr>
        <w:spacing w:after="0" w:line="240" w:lineRule="auto"/>
      </w:pPr>
      <w:r>
        <w:separator/>
      </w:r>
    </w:p>
  </w:footnote>
  <w:footnote w:type="continuationSeparator" w:id="0">
    <w:p w14:paraId="6EB870A1" w14:textId="77777777" w:rsidR="00A47FDC" w:rsidRDefault="00A47FDC" w:rsidP="00134F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755678"/>
      <w:docPartObj>
        <w:docPartGallery w:val="Page Numbers (Top of Page)"/>
        <w:docPartUnique/>
      </w:docPartObj>
    </w:sdtPr>
    <w:sdtEndPr>
      <w:rPr>
        <w:noProof/>
      </w:rPr>
    </w:sdtEndPr>
    <w:sdtContent>
      <w:p w14:paraId="0D20F954" w14:textId="38CB761C" w:rsidR="0070397D" w:rsidRDefault="0070397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A44A9C3" w14:textId="77777777" w:rsidR="00305DA9" w:rsidRDefault="00305D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10D9B"/>
    <w:multiLevelType w:val="hybridMultilevel"/>
    <w:tmpl w:val="44D4DDC8"/>
    <w:lvl w:ilvl="0" w:tplc="EEE691F2">
      <w:start w:val="1"/>
      <w:numFmt w:val="decimal"/>
      <w:lvlText w:val="%1)"/>
      <w:lvlJc w:val="left"/>
      <w:pPr>
        <w:ind w:left="1020" w:hanging="360"/>
      </w:pPr>
    </w:lvl>
    <w:lvl w:ilvl="1" w:tplc="5CFCB422">
      <w:start w:val="1"/>
      <w:numFmt w:val="decimal"/>
      <w:lvlText w:val="%2)"/>
      <w:lvlJc w:val="left"/>
      <w:pPr>
        <w:ind w:left="1020" w:hanging="360"/>
      </w:pPr>
    </w:lvl>
    <w:lvl w:ilvl="2" w:tplc="32B00D14">
      <w:start w:val="1"/>
      <w:numFmt w:val="decimal"/>
      <w:lvlText w:val="%3)"/>
      <w:lvlJc w:val="left"/>
      <w:pPr>
        <w:ind w:left="1020" w:hanging="360"/>
      </w:pPr>
    </w:lvl>
    <w:lvl w:ilvl="3" w:tplc="F94EDDFE">
      <w:start w:val="1"/>
      <w:numFmt w:val="decimal"/>
      <w:lvlText w:val="%4)"/>
      <w:lvlJc w:val="left"/>
      <w:pPr>
        <w:ind w:left="1020" w:hanging="360"/>
      </w:pPr>
    </w:lvl>
    <w:lvl w:ilvl="4" w:tplc="181E978A">
      <w:start w:val="1"/>
      <w:numFmt w:val="decimal"/>
      <w:lvlText w:val="%5)"/>
      <w:lvlJc w:val="left"/>
      <w:pPr>
        <w:ind w:left="1020" w:hanging="360"/>
      </w:pPr>
    </w:lvl>
    <w:lvl w:ilvl="5" w:tplc="36EC4EAC">
      <w:start w:val="1"/>
      <w:numFmt w:val="decimal"/>
      <w:lvlText w:val="%6)"/>
      <w:lvlJc w:val="left"/>
      <w:pPr>
        <w:ind w:left="1020" w:hanging="360"/>
      </w:pPr>
    </w:lvl>
    <w:lvl w:ilvl="6" w:tplc="9318705A">
      <w:start w:val="1"/>
      <w:numFmt w:val="decimal"/>
      <w:lvlText w:val="%7)"/>
      <w:lvlJc w:val="left"/>
      <w:pPr>
        <w:ind w:left="1020" w:hanging="360"/>
      </w:pPr>
    </w:lvl>
    <w:lvl w:ilvl="7" w:tplc="92F43A0A">
      <w:start w:val="1"/>
      <w:numFmt w:val="decimal"/>
      <w:lvlText w:val="%8)"/>
      <w:lvlJc w:val="left"/>
      <w:pPr>
        <w:ind w:left="1020" w:hanging="360"/>
      </w:pPr>
    </w:lvl>
    <w:lvl w:ilvl="8" w:tplc="07B650C4">
      <w:start w:val="1"/>
      <w:numFmt w:val="decimal"/>
      <w:lvlText w:val="%9)"/>
      <w:lvlJc w:val="left"/>
      <w:pPr>
        <w:ind w:left="1020" w:hanging="360"/>
      </w:pPr>
    </w:lvl>
  </w:abstractNum>
  <w:abstractNum w:abstractNumId="1" w15:restartNumberingAfterBreak="0">
    <w:nsid w:val="3CAD7BF2"/>
    <w:multiLevelType w:val="multilevel"/>
    <w:tmpl w:val="A6C696B2"/>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D385BD8"/>
    <w:multiLevelType w:val="hybridMultilevel"/>
    <w:tmpl w:val="73DA02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48D21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4A95019"/>
    <w:multiLevelType w:val="hybridMultilevel"/>
    <w:tmpl w:val="873EF0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FF35164"/>
    <w:multiLevelType w:val="hybridMultilevel"/>
    <w:tmpl w:val="4D820DB0"/>
    <w:lvl w:ilvl="0" w:tplc="74EE2EEA">
      <w:start w:val="1"/>
      <w:numFmt w:val="decimal"/>
      <w:lvlText w:val="%1)"/>
      <w:lvlJc w:val="left"/>
      <w:pPr>
        <w:ind w:left="1020" w:hanging="360"/>
      </w:pPr>
    </w:lvl>
    <w:lvl w:ilvl="1" w:tplc="0D0E259C">
      <w:start w:val="1"/>
      <w:numFmt w:val="decimal"/>
      <w:lvlText w:val="%2)"/>
      <w:lvlJc w:val="left"/>
      <w:pPr>
        <w:ind w:left="1020" w:hanging="360"/>
      </w:pPr>
    </w:lvl>
    <w:lvl w:ilvl="2" w:tplc="3376BB1C">
      <w:start w:val="1"/>
      <w:numFmt w:val="decimal"/>
      <w:lvlText w:val="%3)"/>
      <w:lvlJc w:val="left"/>
      <w:pPr>
        <w:ind w:left="1020" w:hanging="360"/>
      </w:pPr>
    </w:lvl>
    <w:lvl w:ilvl="3" w:tplc="B2B0B11A">
      <w:start w:val="1"/>
      <w:numFmt w:val="decimal"/>
      <w:lvlText w:val="%4)"/>
      <w:lvlJc w:val="left"/>
      <w:pPr>
        <w:ind w:left="1020" w:hanging="360"/>
      </w:pPr>
    </w:lvl>
    <w:lvl w:ilvl="4" w:tplc="BAE0B234">
      <w:start w:val="1"/>
      <w:numFmt w:val="decimal"/>
      <w:lvlText w:val="%5)"/>
      <w:lvlJc w:val="left"/>
      <w:pPr>
        <w:ind w:left="1020" w:hanging="360"/>
      </w:pPr>
    </w:lvl>
    <w:lvl w:ilvl="5" w:tplc="E0F0DB92">
      <w:start w:val="1"/>
      <w:numFmt w:val="decimal"/>
      <w:lvlText w:val="%6)"/>
      <w:lvlJc w:val="left"/>
      <w:pPr>
        <w:ind w:left="1020" w:hanging="360"/>
      </w:pPr>
    </w:lvl>
    <w:lvl w:ilvl="6" w:tplc="04709A96">
      <w:start w:val="1"/>
      <w:numFmt w:val="decimal"/>
      <w:lvlText w:val="%7)"/>
      <w:lvlJc w:val="left"/>
      <w:pPr>
        <w:ind w:left="1020" w:hanging="360"/>
      </w:pPr>
    </w:lvl>
    <w:lvl w:ilvl="7" w:tplc="EBCED380">
      <w:start w:val="1"/>
      <w:numFmt w:val="decimal"/>
      <w:lvlText w:val="%8)"/>
      <w:lvlJc w:val="left"/>
      <w:pPr>
        <w:ind w:left="1020" w:hanging="360"/>
      </w:pPr>
    </w:lvl>
    <w:lvl w:ilvl="8" w:tplc="7526A194">
      <w:start w:val="1"/>
      <w:numFmt w:val="decimal"/>
      <w:lvlText w:val="%9)"/>
      <w:lvlJc w:val="left"/>
      <w:pPr>
        <w:ind w:left="1020" w:hanging="360"/>
      </w:pPr>
    </w:lvl>
  </w:abstractNum>
  <w:abstractNum w:abstractNumId="6" w15:restartNumberingAfterBreak="0">
    <w:nsid w:val="533618D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507FCA"/>
    <w:multiLevelType w:val="hybridMultilevel"/>
    <w:tmpl w:val="A1ACEE8E"/>
    <w:lvl w:ilvl="0" w:tplc="A524EDA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 w15:restartNumberingAfterBreak="0">
    <w:nsid w:val="69D30A58"/>
    <w:multiLevelType w:val="hybridMultilevel"/>
    <w:tmpl w:val="D804CC3C"/>
    <w:lvl w:ilvl="0" w:tplc="AC0E422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9" w15:restartNumberingAfterBreak="0">
    <w:nsid w:val="6A5F1B87"/>
    <w:multiLevelType w:val="multilevel"/>
    <w:tmpl w:val="65A87306"/>
    <w:lvl w:ilvl="0">
      <w:start w:val="10"/>
      <w:numFmt w:val="decimal"/>
      <w:lvlText w:val="%1."/>
      <w:lvlJc w:val="left"/>
      <w:pPr>
        <w:ind w:left="660" w:hanging="660"/>
      </w:pPr>
      <w:rPr>
        <w:rFonts w:hint="default"/>
      </w:rPr>
    </w:lvl>
    <w:lvl w:ilvl="1">
      <w:start w:val="7"/>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6A9405E3"/>
    <w:multiLevelType w:val="multilevel"/>
    <w:tmpl w:val="598E29D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09C5615"/>
    <w:multiLevelType w:val="hybridMultilevel"/>
    <w:tmpl w:val="AA0298A8"/>
    <w:lvl w:ilvl="0" w:tplc="B7026C1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1296252344">
    <w:abstractNumId w:val="6"/>
  </w:num>
  <w:num w:numId="2" w16cid:durableId="166362599">
    <w:abstractNumId w:val="2"/>
  </w:num>
  <w:num w:numId="3" w16cid:durableId="1815176832">
    <w:abstractNumId w:val="4"/>
  </w:num>
  <w:num w:numId="4" w16cid:durableId="1501700083">
    <w:abstractNumId w:val="8"/>
  </w:num>
  <w:num w:numId="5" w16cid:durableId="701830223">
    <w:abstractNumId w:val="1"/>
  </w:num>
  <w:num w:numId="6" w16cid:durableId="1082722399">
    <w:abstractNumId w:val="3"/>
  </w:num>
  <w:num w:numId="7" w16cid:durableId="1296060166">
    <w:abstractNumId w:val="7"/>
  </w:num>
  <w:num w:numId="8" w16cid:durableId="398097375">
    <w:abstractNumId w:val="11"/>
  </w:num>
  <w:num w:numId="9" w16cid:durableId="485437165">
    <w:abstractNumId w:val="9"/>
  </w:num>
  <w:num w:numId="10" w16cid:durableId="2131629139">
    <w:abstractNumId w:val="0"/>
  </w:num>
  <w:num w:numId="11" w16cid:durableId="473258691">
    <w:abstractNumId w:val="5"/>
  </w:num>
  <w:num w:numId="12" w16cid:durableId="14564126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FB7"/>
    <w:rsid w:val="00000224"/>
    <w:rsid w:val="00001C72"/>
    <w:rsid w:val="00002383"/>
    <w:rsid w:val="0000521C"/>
    <w:rsid w:val="000257BB"/>
    <w:rsid w:val="0003168D"/>
    <w:rsid w:val="00033510"/>
    <w:rsid w:val="00041BFC"/>
    <w:rsid w:val="00042763"/>
    <w:rsid w:val="00053DD0"/>
    <w:rsid w:val="00055A2B"/>
    <w:rsid w:val="00060A64"/>
    <w:rsid w:val="00064330"/>
    <w:rsid w:val="000652AA"/>
    <w:rsid w:val="00066222"/>
    <w:rsid w:val="0007225E"/>
    <w:rsid w:val="00082FEB"/>
    <w:rsid w:val="00084FD2"/>
    <w:rsid w:val="00087D2E"/>
    <w:rsid w:val="000958C4"/>
    <w:rsid w:val="0009791C"/>
    <w:rsid w:val="00097EFF"/>
    <w:rsid w:val="000A6357"/>
    <w:rsid w:val="000A705F"/>
    <w:rsid w:val="000B57E5"/>
    <w:rsid w:val="000B5D7C"/>
    <w:rsid w:val="000C02E4"/>
    <w:rsid w:val="000C3207"/>
    <w:rsid w:val="000C4223"/>
    <w:rsid w:val="000C47ED"/>
    <w:rsid w:val="000C4AC1"/>
    <w:rsid w:val="000C51A7"/>
    <w:rsid w:val="000C73D5"/>
    <w:rsid w:val="000D24A9"/>
    <w:rsid w:val="000D415C"/>
    <w:rsid w:val="000E2FC7"/>
    <w:rsid w:val="000E34FE"/>
    <w:rsid w:val="00116447"/>
    <w:rsid w:val="00120B69"/>
    <w:rsid w:val="00123D8F"/>
    <w:rsid w:val="00134F4E"/>
    <w:rsid w:val="00140882"/>
    <w:rsid w:val="00141D01"/>
    <w:rsid w:val="00154557"/>
    <w:rsid w:val="00162756"/>
    <w:rsid w:val="001850AF"/>
    <w:rsid w:val="001A62A5"/>
    <w:rsid w:val="001A77F7"/>
    <w:rsid w:val="001B0AAB"/>
    <w:rsid w:val="001B70BD"/>
    <w:rsid w:val="001C4D90"/>
    <w:rsid w:val="001C6661"/>
    <w:rsid w:val="001D1573"/>
    <w:rsid w:val="001D2172"/>
    <w:rsid w:val="001D2C5D"/>
    <w:rsid w:val="001D48DA"/>
    <w:rsid w:val="001E1CD3"/>
    <w:rsid w:val="001E5783"/>
    <w:rsid w:val="001E5F7C"/>
    <w:rsid w:val="001E662B"/>
    <w:rsid w:val="001F056E"/>
    <w:rsid w:val="001F43E0"/>
    <w:rsid w:val="001F58EF"/>
    <w:rsid w:val="001F6A00"/>
    <w:rsid w:val="00201D3B"/>
    <w:rsid w:val="00202DB9"/>
    <w:rsid w:val="00212F52"/>
    <w:rsid w:val="00213079"/>
    <w:rsid w:val="0021447F"/>
    <w:rsid w:val="002173E0"/>
    <w:rsid w:val="00217F8F"/>
    <w:rsid w:val="002251C6"/>
    <w:rsid w:val="0022529B"/>
    <w:rsid w:val="00234303"/>
    <w:rsid w:val="00237205"/>
    <w:rsid w:val="0024537F"/>
    <w:rsid w:val="002509A5"/>
    <w:rsid w:val="00266A68"/>
    <w:rsid w:val="00267B72"/>
    <w:rsid w:val="002827E7"/>
    <w:rsid w:val="00282F3B"/>
    <w:rsid w:val="002B3F0C"/>
    <w:rsid w:val="002B6F5D"/>
    <w:rsid w:val="002C5543"/>
    <w:rsid w:val="002C7371"/>
    <w:rsid w:val="002C7B97"/>
    <w:rsid w:val="002D09BA"/>
    <w:rsid w:val="002D765F"/>
    <w:rsid w:val="002E092F"/>
    <w:rsid w:val="002E3F12"/>
    <w:rsid w:val="002F029E"/>
    <w:rsid w:val="002F614C"/>
    <w:rsid w:val="00303BE0"/>
    <w:rsid w:val="00304AF3"/>
    <w:rsid w:val="00305DA9"/>
    <w:rsid w:val="003168FF"/>
    <w:rsid w:val="00320579"/>
    <w:rsid w:val="00322344"/>
    <w:rsid w:val="0032290D"/>
    <w:rsid w:val="00326024"/>
    <w:rsid w:val="00337803"/>
    <w:rsid w:val="0035113D"/>
    <w:rsid w:val="00352300"/>
    <w:rsid w:val="003535AF"/>
    <w:rsid w:val="00360C30"/>
    <w:rsid w:val="00364CD9"/>
    <w:rsid w:val="0036773A"/>
    <w:rsid w:val="0037087D"/>
    <w:rsid w:val="00373558"/>
    <w:rsid w:val="00375E59"/>
    <w:rsid w:val="00384256"/>
    <w:rsid w:val="00390D94"/>
    <w:rsid w:val="00391931"/>
    <w:rsid w:val="003A2FEB"/>
    <w:rsid w:val="003B033D"/>
    <w:rsid w:val="003B1ACD"/>
    <w:rsid w:val="003B6BBD"/>
    <w:rsid w:val="003F29E2"/>
    <w:rsid w:val="00400F89"/>
    <w:rsid w:val="00402C41"/>
    <w:rsid w:val="00405694"/>
    <w:rsid w:val="00406204"/>
    <w:rsid w:val="00411FEF"/>
    <w:rsid w:val="00417E37"/>
    <w:rsid w:val="0042235B"/>
    <w:rsid w:val="00432084"/>
    <w:rsid w:val="00441561"/>
    <w:rsid w:val="00443B8E"/>
    <w:rsid w:val="004477F7"/>
    <w:rsid w:val="004549CB"/>
    <w:rsid w:val="00474CF2"/>
    <w:rsid w:val="00477C07"/>
    <w:rsid w:val="00482629"/>
    <w:rsid w:val="00483387"/>
    <w:rsid w:val="004847C2"/>
    <w:rsid w:val="00493BB3"/>
    <w:rsid w:val="00495676"/>
    <w:rsid w:val="004A799F"/>
    <w:rsid w:val="004B240D"/>
    <w:rsid w:val="004C0A88"/>
    <w:rsid w:val="004C0D9B"/>
    <w:rsid w:val="004C14BA"/>
    <w:rsid w:val="004C379A"/>
    <w:rsid w:val="004C4842"/>
    <w:rsid w:val="004C5279"/>
    <w:rsid w:val="004D3862"/>
    <w:rsid w:val="004D43D0"/>
    <w:rsid w:val="004E1A86"/>
    <w:rsid w:val="004E6F27"/>
    <w:rsid w:val="004F1CE2"/>
    <w:rsid w:val="005008F0"/>
    <w:rsid w:val="00500A37"/>
    <w:rsid w:val="00500BBF"/>
    <w:rsid w:val="00503A74"/>
    <w:rsid w:val="00510ECF"/>
    <w:rsid w:val="0051446C"/>
    <w:rsid w:val="00525FD5"/>
    <w:rsid w:val="00530B74"/>
    <w:rsid w:val="00531DD9"/>
    <w:rsid w:val="00532608"/>
    <w:rsid w:val="00532C48"/>
    <w:rsid w:val="0054048A"/>
    <w:rsid w:val="00542A31"/>
    <w:rsid w:val="00546B0D"/>
    <w:rsid w:val="0056395B"/>
    <w:rsid w:val="00565DE9"/>
    <w:rsid w:val="00566713"/>
    <w:rsid w:val="00566F6F"/>
    <w:rsid w:val="00567B2C"/>
    <w:rsid w:val="00580540"/>
    <w:rsid w:val="00582322"/>
    <w:rsid w:val="00593951"/>
    <w:rsid w:val="00597306"/>
    <w:rsid w:val="005A323D"/>
    <w:rsid w:val="005A7367"/>
    <w:rsid w:val="005B11D1"/>
    <w:rsid w:val="005B176B"/>
    <w:rsid w:val="005B380C"/>
    <w:rsid w:val="005B5EF7"/>
    <w:rsid w:val="005C2EB8"/>
    <w:rsid w:val="005C6FAD"/>
    <w:rsid w:val="005D3FD0"/>
    <w:rsid w:val="005D6A03"/>
    <w:rsid w:val="005F4316"/>
    <w:rsid w:val="005F72ED"/>
    <w:rsid w:val="006008EF"/>
    <w:rsid w:val="006009A9"/>
    <w:rsid w:val="006016D1"/>
    <w:rsid w:val="0060566D"/>
    <w:rsid w:val="00611DF3"/>
    <w:rsid w:val="00625A01"/>
    <w:rsid w:val="00630074"/>
    <w:rsid w:val="006315CA"/>
    <w:rsid w:val="00637ABB"/>
    <w:rsid w:val="006410CC"/>
    <w:rsid w:val="00652208"/>
    <w:rsid w:val="00667ED8"/>
    <w:rsid w:val="00680E36"/>
    <w:rsid w:val="006854B4"/>
    <w:rsid w:val="00687DEC"/>
    <w:rsid w:val="00692B79"/>
    <w:rsid w:val="006B4B0A"/>
    <w:rsid w:val="006B71BD"/>
    <w:rsid w:val="006B7DC0"/>
    <w:rsid w:val="006C017C"/>
    <w:rsid w:val="006F6605"/>
    <w:rsid w:val="0070397D"/>
    <w:rsid w:val="00704790"/>
    <w:rsid w:val="007055F3"/>
    <w:rsid w:val="00712CDF"/>
    <w:rsid w:val="00712E92"/>
    <w:rsid w:val="007412F9"/>
    <w:rsid w:val="00743811"/>
    <w:rsid w:val="007502FB"/>
    <w:rsid w:val="00760790"/>
    <w:rsid w:val="00767A38"/>
    <w:rsid w:val="007749D5"/>
    <w:rsid w:val="00774BD3"/>
    <w:rsid w:val="007803C8"/>
    <w:rsid w:val="00784328"/>
    <w:rsid w:val="00792CA1"/>
    <w:rsid w:val="00795507"/>
    <w:rsid w:val="00796137"/>
    <w:rsid w:val="007A6CA4"/>
    <w:rsid w:val="007B150A"/>
    <w:rsid w:val="007B4527"/>
    <w:rsid w:val="007B68C1"/>
    <w:rsid w:val="007B6B0C"/>
    <w:rsid w:val="007B72C9"/>
    <w:rsid w:val="007C6ADC"/>
    <w:rsid w:val="007D4833"/>
    <w:rsid w:val="007D79CC"/>
    <w:rsid w:val="007D7E15"/>
    <w:rsid w:val="007E3612"/>
    <w:rsid w:val="007F0CFD"/>
    <w:rsid w:val="007F10AF"/>
    <w:rsid w:val="008026EB"/>
    <w:rsid w:val="00823305"/>
    <w:rsid w:val="00837EAB"/>
    <w:rsid w:val="00843A13"/>
    <w:rsid w:val="00845AB4"/>
    <w:rsid w:val="00845BE4"/>
    <w:rsid w:val="00846262"/>
    <w:rsid w:val="00850B5C"/>
    <w:rsid w:val="00851796"/>
    <w:rsid w:val="00853BDC"/>
    <w:rsid w:val="0087189E"/>
    <w:rsid w:val="00874519"/>
    <w:rsid w:val="00875992"/>
    <w:rsid w:val="0088023B"/>
    <w:rsid w:val="00881AC0"/>
    <w:rsid w:val="00884374"/>
    <w:rsid w:val="00884F01"/>
    <w:rsid w:val="008A07EA"/>
    <w:rsid w:val="008A761D"/>
    <w:rsid w:val="008B72AF"/>
    <w:rsid w:val="008C6EEB"/>
    <w:rsid w:val="008D154E"/>
    <w:rsid w:val="008D2732"/>
    <w:rsid w:val="008D521B"/>
    <w:rsid w:val="008F468B"/>
    <w:rsid w:val="009077D8"/>
    <w:rsid w:val="00911572"/>
    <w:rsid w:val="009414A6"/>
    <w:rsid w:val="009418D4"/>
    <w:rsid w:val="00943BE5"/>
    <w:rsid w:val="00946691"/>
    <w:rsid w:val="00953D33"/>
    <w:rsid w:val="0097067F"/>
    <w:rsid w:val="00972D0F"/>
    <w:rsid w:val="0097493A"/>
    <w:rsid w:val="00980429"/>
    <w:rsid w:val="00980691"/>
    <w:rsid w:val="00981017"/>
    <w:rsid w:val="00993437"/>
    <w:rsid w:val="00994EA4"/>
    <w:rsid w:val="009A06E1"/>
    <w:rsid w:val="009A0C9B"/>
    <w:rsid w:val="009A349C"/>
    <w:rsid w:val="009A596E"/>
    <w:rsid w:val="009A72FB"/>
    <w:rsid w:val="009A7FB7"/>
    <w:rsid w:val="009B1551"/>
    <w:rsid w:val="009B393B"/>
    <w:rsid w:val="009B3B20"/>
    <w:rsid w:val="009C656D"/>
    <w:rsid w:val="009D0939"/>
    <w:rsid w:val="009D0F47"/>
    <w:rsid w:val="009D2196"/>
    <w:rsid w:val="009D24D8"/>
    <w:rsid w:val="009D3656"/>
    <w:rsid w:val="009D3D6D"/>
    <w:rsid w:val="009D4F01"/>
    <w:rsid w:val="009E19A1"/>
    <w:rsid w:val="009E1C9A"/>
    <w:rsid w:val="009F646D"/>
    <w:rsid w:val="009F76B0"/>
    <w:rsid w:val="00A001E1"/>
    <w:rsid w:val="00A034A9"/>
    <w:rsid w:val="00A03D58"/>
    <w:rsid w:val="00A1568C"/>
    <w:rsid w:val="00A16113"/>
    <w:rsid w:val="00A23260"/>
    <w:rsid w:val="00A2459E"/>
    <w:rsid w:val="00A37872"/>
    <w:rsid w:val="00A42D54"/>
    <w:rsid w:val="00A44292"/>
    <w:rsid w:val="00A47FDC"/>
    <w:rsid w:val="00A51721"/>
    <w:rsid w:val="00A57A85"/>
    <w:rsid w:val="00A60377"/>
    <w:rsid w:val="00A60C00"/>
    <w:rsid w:val="00A757C8"/>
    <w:rsid w:val="00A802B3"/>
    <w:rsid w:val="00AA2758"/>
    <w:rsid w:val="00AA5A0D"/>
    <w:rsid w:val="00AA7DC0"/>
    <w:rsid w:val="00AB04FB"/>
    <w:rsid w:val="00AB1B3D"/>
    <w:rsid w:val="00AB5338"/>
    <w:rsid w:val="00AB710C"/>
    <w:rsid w:val="00AC5157"/>
    <w:rsid w:val="00AC5555"/>
    <w:rsid w:val="00AC7B4F"/>
    <w:rsid w:val="00AD31C5"/>
    <w:rsid w:val="00AD4128"/>
    <w:rsid w:val="00B04C82"/>
    <w:rsid w:val="00B053E4"/>
    <w:rsid w:val="00B15AEB"/>
    <w:rsid w:val="00B272BC"/>
    <w:rsid w:val="00B30251"/>
    <w:rsid w:val="00B3332E"/>
    <w:rsid w:val="00B45B0E"/>
    <w:rsid w:val="00B45CA3"/>
    <w:rsid w:val="00B473D4"/>
    <w:rsid w:val="00B5277C"/>
    <w:rsid w:val="00B539EC"/>
    <w:rsid w:val="00B60EA2"/>
    <w:rsid w:val="00B62571"/>
    <w:rsid w:val="00B64AF4"/>
    <w:rsid w:val="00B741D9"/>
    <w:rsid w:val="00B7797A"/>
    <w:rsid w:val="00B8198C"/>
    <w:rsid w:val="00B81DFD"/>
    <w:rsid w:val="00B830A5"/>
    <w:rsid w:val="00B84479"/>
    <w:rsid w:val="00B911E1"/>
    <w:rsid w:val="00B92E65"/>
    <w:rsid w:val="00BA0451"/>
    <w:rsid w:val="00BA058D"/>
    <w:rsid w:val="00BA714C"/>
    <w:rsid w:val="00BB1895"/>
    <w:rsid w:val="00BB4EA2"/>
    <w:rsid w:val="00BB5F22"/>
    <w:rsid w:val="00BC17F0"/>
    <w:rsid w:val="00BC1FDB"/>
    <w:rsid w:val="00BC33B6"/>
    <w:rsid w:val="00BC6101"/>
    <w:rsid w:val="00BD08F0"/>
    <w:rsid w:val="00BD1770"/>
    <w:rsid w:val="00BD4529"/>
    <w:rsid w:val="00BD59CC"/>
    <w:rsid w:val="00BD5D5F"/>
    <w:rsid w:val="00BE05DD"/>
    <w:rsid w:val="00BE0990"/>
    <w:rsid w:val="00BE4D73"/>
    <w:rsid w:val="00BE5A66"/>
    <w:rsid w:val="00BF1B7A"/>
    <w:rsid w:val="00C0074F"/>
    <w:rsid w:val="00C03CCF"/>
    <w:rsid w:val="00C04D3A"/>
    <w:rsid w:val="00C04E4B"/>
    <w:rsid w:val="00C06CF3"/>
    <w:rsid w:val="00C07E05"/>
    <w:rsid w:val="00C171E1"/>
    <w:rsid w:val="00C272A8"/>
    <w:rsid w:val="00C304B5"/>
    <w:rsid w:val="00C3648D"/>
    <w:rsid w:val="00C40BE1"/>
    <w:rsid w:val="00C431F0"/>
    <w:rsid w:val="00C45B15"/>
    <w:rsid w:val="00C5625A"/>
    <w:rsid w:val="00C653E7"/>
    <w:rsid w:val="00C701A5"/>
    <w:rsid w:val="00C7098A"/>
    <w:rsid w:val="00C77C30"/>
    <w:rsid w:val="00C81C72"/>
    <w:rsid w:val="00C877EB"/>
    <w:rsid w:val="00C90EC5"/>
    <w:rsid w:val="00C95BC4"/>
    <w:rsid w:val="00C96708"/>
    <w:rsid w:val="00CA0DBD"/>
    <w:rsid w:val="00CA205B"/>
    <w:rsid w:val="00CA39E3"/>
    <w:rsid w:val="00CB0171"/>
    <w:rsid w:val="00CB25D8"/>
    <w:rsid w:val="00CB5ABA"/>
    <w:rsid w:val="00CD26E4"/>
    <w:rsid w:val="00CD4420"/>
    <w:rsid w:val="00CD44EE"/>
    <w:rsid w:val="00CD711C"/>
    <w:rsid w:val="00CE0392"/>
    <w:rsid w:val="00CE2500"/>
    <w:rsid w:val="00CE3F0B"/>
    <w:rsid w:val="00CE6144"/>
    <w:rsid w:val="00CE6A65"/>
    <w:rsid w:val="00CF2BF5"/>
    <w:rsid w:val="00D05014"/>
    <w:rsid w:val="00D125D6"/>
    <w:rsid w:val="00D136E3"/>
    <w:rsid w:val="00D16D94"/>
    <w:rsid w:val="00D17E48"/>
    <w:rsid w:val="00D25BF7"/>
    <w:rsid w:val="00D31686"/>
    <w:rsid w:val="00D32875"/>
    <w:rsid w:val="00D35DCC"/>
    <w:rsid w:val="00D378EC"/>
    <w:rsid w:val="00D43E0A"/>
    <w:rsid w:val="00D44972"/>
    <w:rsid w:val="00D44C32"/>
    <w:rsid w:val="00D52136"/>
    <w:rsid w:val="00D5325B"/>
    <w:rsid w:val="00D56D8E"/>
    <w:rsid w:val="00D60EA6"/>
    <w:rsid w:val="00D67FFB"/>
    <w:rsid w:val="00D86704"/>
    <w:rsid w:val="00D91B37"/>
    <w:rsid w:val="00DA2137"/>
    <w:rsid w:val="00DA26B0"/>
    <w:rsid w:val="00DA463D"/>
    <w:rsid w:val="00DA591C"/>
    <w:rsid w:val="00DA5E82"/>
    <w:rsid w:val="00DB2D01"/>
    <w:rsid w:val="00DC04A1"/>
    <w:rsid w:val="00DC054B"/>
    <w:rsid w:val="00DC52D6"/>
    <w:rsid w:val="00DC62AA"/>
    <w:rsid w:val="00DD5869"/>
    <w:rsid w:val="00DE480F"/>
    <w:rsid w:val="00DF3A09"/>
    <w:rsid w:val="00E02227"/>
    <w:rsid w:val="00E05602"/>
    <w:rsid w:val="00E20313"/>
    <w:rsid w:val="00E20795"/>
    <w:rsid w:val="00E20F4F"/>
    <w:rsid w:val="00E4456F"/>
    <w:rsid w:val="00E46D35"/>
    <w:rsid w:val="00E47198"/>
    <w:rsid w:val="00E51A6A"/>
    <w:rsid w:val="00E60587"/>
    <w:rsid w:val="00E63416"/>
    <w:rsid w:val="00E63C19"/>
    <w:rsid w:val="00E64FED"/>
    <w:rsid w:val="00E65C38"/>
    <w:rsid w:val="00E66113"/>
    <w:rsid w:val="00E71DC3"/>
    <w:rsid w:val="00E74786"/>
    <w:rsid w:val="00E80D50"/>
    <w:rsid w:val="00E814FB"/>
    <w:rsid w:val="00E86E09"/>
    <w:rsid w:val="00E9679F"/>
    <w:rsid w:val="00EA71A8"/>
    <w:rsid w:val="00EC0CB4"/>
    <w:rsid w:val="00EC182F"/>
    <w:rsid w:val="00EC218C"/>
    <w:rsid w:val="00EC3BE4"/>
    <w:rsid w:val="00EC4404"/>
    <w:rsid w:val="00ED6115"/>
    <w:rsid w:val="00ED6381"/>
    <w:rsid w:val="00ED64BD"/>
    <w:rsid w:val="00ED6753"/>
    <w:rsid w:val="00EE25FA"/>
    <w:rsid w:val="00EE511D"/>
    <w:rsid w:val="00EE5729"/>
    <w:rsid w:val="00F04C8A"/>
    <w:rsid w:val="00F067DF"/>
    <w:rsid w:val="00F06B76"/>
    <w:rsid w:val="00F12BE8"/>
    <w:rsid w:val="00F15A14"/>
    <w:rsid w:val="00F2115D"/>
    <w:rsid w:val="00F27117"/>
    <w:rsid w:val="00F44F17"/>
    <w:rsid w:val="00F456C0"/>
    <w:rsid w:val="00F52FBC"/>
    <w:rsid w:val="00F55CAC"/>
    <w:rsid w:val="00F63B2C"/>
    <w:rsid w:val="00F7038D"/>
    <w:rsid w:val="00F710DC"/>
    <w:rsid w:val="00F744A5"/>
    <w:rsid w:val="00F750F9"/>
    <w:rsid w:val="00F837DE"/>
    <w:rsid w:val="00F852C8"/>
    <w:rsid w:val="00F85480"/>
    <w:rsid w:val="00F85C85"/>
    <w:rsid w:val="00F86BC8"/>
    <w:rsid w:val="00F96599"/>
    <w:rsid w:val="00F97FBF"/>
    <w:rsid w:val="00FA594F"/>
    <w:rsid w:val="00FA5BEE"/>
    <w:rsid w:val="00FB3879"/>
    <w:rsid w:val="00FB5740"/>
    <w:rsid w:val="00FB7716"/>
    <w:rsid w:val="00FC13B5"/>
    <w:rsid w:val="00FC6A52"/>
    <w:rsid w:val="00FD085E"/>
    <w:rsid w:val="00FD5423"/>
    <w:rsid w:val="00FD5448"/>
    <w:rsid w:val="00FD773D"/>
    <w:rsid w:val="00FE17EE"/>
    <w:rsid w:val="00FE35D2"/>
    <w:rsid w:val="00FE3CD0"/>
    <w:rsid w:val="00FE77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814AB"/>
  <w15:chartTrackingRefBased/>
  <w15:docId w15:val="{0B5157DD-CAE3-4552-8589-34A9900C5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A74"/>
    <w:pPr>
      <w:spacing w:after="160" w:line="259" w:lineRule="auto"/>
    </w:pPr>
    <w:rPr>
      <w:sz w:val="22"/>
      <w:szCs w:val="22"/>
      <w:lang w:eastAsia="en-US"/>
    </w:rPr>
  </w:style>
  <w:style w:type="paragraph" w:styleId="Heading1">
    <w:name w:val="heading 1"/>
    <w:basedOn w:val="Normal"/>
    <w:next w:val="Normal"/>
    <w:link w:val="Heading1Char"/>
    <w:uiPriority w:val="9"/>
    <w:qFormat/>
    <w:rsid w:val="00D31686"/>
    <w:pPr>
      <w:keepNext/>
      <w:spacing w:after="0" w:line="240" w:lineRule="auto"/>
      <w:jc w:val="both"/>
      <w:outlineLvl w:val="0"/>
    </w:pPr>
    <w:rPr>
      <w:rFonts w:ascii="Times New Roman" w:eastAsia="Times New Roman" w:hAnsi="Times New Roman"/>
      <w:b/>
      <w:sz w:val="24"/>
      <w:szCs w:val="20"/>
    </w:rPr>
  </w:style>
  <w:style w:type="paragraph" w:styleId="Heading3">
    <w:name w:val="heading 3"/>
    <w:basedOn w:val="Normal"/>
    <w:next w:val="Normal"/>
    <w:link w:val="Heading3Char"/>
    <w:uiPriority w:val="9"/>
    <w:semiHidden/>
    <w:unhideWhenUsed/>
    <w:qFormat/>
    <w:rsid w:val="00F86BC8"/>
    <w:pPr>
      <w:keepNext/>
      <w:keepLines/>
      <w:spacing w:before="200" w:after="0"/>
      <w:outlineLvl w:val="2"/>
    </w:pPr>
    <w:rPr>
      <w:rFonts w:ascii="Calibri Light" w:eastAsia="Times New Roman" w:hAnsi="Calibri Light"/>
      <w:b/>
      <w:bCs/>
      <w:color w:val="5B9BD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F4E"/>
    <w:pPr>
      <w:tabs>
        <w:tab w:val="center" w:pos="4153"/>
        <w:tab w:val="right" w:pos="8306"/>
      </w:tabs>
      <w:spacing w:after="0" w:line="240" w:lineRule="auto"/>
    </w:pPr>
  </w:style>
  <w:style w:type="character" w:customStyle="1" w:styleId="HeaderChar">
    <w:name w:val="Header Char"/>
    <w:basedOn w:val="DefaultParagraphFont"/>
    <w:link w:val="Header"/>
    <w:uiPriority w:val="99"/>
    <w:rsid w:val="00134F4E"/>
  </w:style>
  <w:style w:type="paragraph" w:styleId="Footer">
    <w:name w:val="footer"/>
    <w:basedOn w:val="Normal"/>
    <w:link w:val="FooterChar"/>
    <w:uiPriority w:val="99"/>
    <w:unhideWhenUsed/>
    <w:rsid w:val="00134F4E"/>
    <w:pPr>
      <w:tabs>
        <w:tab w:val="center" w:pos="4153"/>
        <w:tab w:val="right" w:pos="8306"/>
      </w:tabs>
      <w:spacing w:after="0" w:line="240" w:lineRule="auto"/>
    </w:pPr>
  </w:style>
  <w:style w:type="character" w:customStyle="1" w:styleId="FooterChar">
    <w:name w:val="Footer Char"/>
    <w:basedOn w:val="DefaultParagraphFont"/>
    <w:link w:val="Footer"/>
    <w:uiPriority w:val="99"/>
    <w:rsid w:val="00134F4E"/>
  </w:style>
  <w:style w:type="paragraph" w:styleId="BalloonText">
    <w:name w:val="Balloon Text"/>
    <w:basedOn w:val="Normal"/>
    <w:link w:val="BalloonTextChar"/>
    <w:uiPriority w:val="99"/>
    <w:semiHidden/>
    <w:unhideWhenUsed/>
    <w:rsid w:val="00D3168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31686"/>
    <w:rPr>
      <w:rFonts w:ascii="Tahoma" w:hAnsi="Tahoma" w:cs="Tahoma"/>
      <w:sz w:val="16"/>
      <w:szCs w:val="16"/>
    </w:rPr>
  </w:style>
  <w:style w:type="character" w:customStyle="1" w:styleId="Heading1Char">
    <w:name w:val="Heading 1 Char"/>
    <w:link w:val="Heading1"/>
    <w:uiPriority w:val="9"/>
    <w:rsid w:val="00D31686"/>
    <w:rPr>
      <w:rFonts w:ascii="Times New Roman" w:eastAsia="Times New Roman" w:hAnsi="Times New Roman" w:cs="Times New Roman"/>
      <w:b/>
      <w:sz w:val="24"/>
      <w:szCs w:val="20"/>
    </w:rPr>
  </w:style>
  <w:style w:type="paragraph" w:styleId="BodyText">
    <w:name w:val="Body Text"/>
    <w:basedOn w:val="Normal"/>
    <w:link w:val="BodyTextChar"/>
    <w:semiHidden/>
    <w:rsid w:val="00D31686"/>
    <w:pPr>
      <w:widowControl w:val="0"/>
      <w:spacing w:after="0" w:line="240" w:lineRule="auto"/>
      <w:jc w:val="both"/>
    </w:pPr>
    <w:rPr>
      <w:rFonts w:ascii="Times New Roman" w:eastAsia="Times New Roman" w:hAnsi="Times New Roman"/>
      <w:sz w:val="28"/>
      <w:szCs w:val="20"/>
      <w:lang w:val="en-US"/>
    </w:rPr>
  </w:style>
  <w:style w:type="character" w:customStyle="1" w:styleId="BodyTextChar">
    <w:name w:val="Body Text Char"/>
    <w:link w:val="BodyText"/>
    <w:semiHidden/>
    <w:rsid w:val="00D31686"/>
    <w:rPr>
      <w:rFonts w:ascii="Times New Roman" w:eastAsia="Times New Roman" w:hAnsi="Times New Roman" w:cs="Times New Roman"/>
      <w:sz w:val="28"/>
      <w:szCs w:val="20"/>
      <w:lang w:val="en-US"/>
    </w:rPr>
  </w:style>
  <w:style w:type="paragraph" w:customStyle="1" w:styleId="tv2131">
    <w:name w:val="tv2131"/>
    <w:basedOn w:val="Normal"/>
    <w:rsid w:val="00D31686"/>
    <w:pPr>
      <w:spacing w:after="0" w:line="360" w:lineRule="auto"/>
      <w:ind w:firstLine="300"/>
    </w:pPr>
    <w:rPr>
      <w:rFonts w:ascii="Times New Roman" w:eastAsia="Times New Roman" w:hAnsi="Times New Roman"/>
      <w:color w:val="414142"/>
      <w:sz w:val="20"/>
      <w:szCs w:val="20"/>
      <w:lang w:eastAsia="lv-LV"/>
    </w:rPr>
  </w:style>
  <w:style w:type="paragraph" w:styleId="ListParagraph">
    <w:name w:val="List Paragraph"/>
    <w:basedOn w:val="Normal"/>
    <w:uiPriority w:val="34"/>
    <w:qFormat/>
    <w:rsid w:val="00D31686"/>
    <w:pPr>
      <w:spacing w:after="200" w:line="276" w:lineRule="auto"/>
      <w:ind w:left="720"/>
      <w:contextualSpacing/>
    </w:pPr>
  </w:style>
  <w:style w:type="character" w:customStyle="1" w:styleId="Heading3Char">
    <w:name w:val="Heading 3 Char"/>
    <w:link w:val="Heading3"/>
    <w:uiPriority w:val="9"/>
    <w:semiHidden/>
    <w:rsid w:val="00F86BC8"/>
    <w:rPr>
      <w:rFonts w:ascii="Calibri Light" w:eastAsia="Times New Roman" w:hAnsi="Calibri Light" w:cs="Times New Roman"/>
      <w:b/>
      <w:bCs/>
      <w:color w:val="5B9BD5"/>
    </w:rPr>
  </w:style>
  <w:style w:type="table" w:customStyle="1" w:styleId="TableGrid1">
    <w:name w:val="Table Grid1"/>
    <w:basedOn w:val="TableNormal"/>
    <w:next w:val="TableGrid"/>
    <w:uiPriority w:val="39"/>
    <w:rsid w:val="007B452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B4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60790"/>
    <w:rPr>
      <w:sz w:val="16"/>
      <w:szCs w:val="16"/>
    </w:rPr>
  </w:style>
  <w:style w:type="paragraph" w:styleId="CommentText">
    <w:name w:val="annotation text"/>
    <w:basedOn w:val="Normal"/>
    <w:link w:val="CommentTextChar"/>
    <w:uiPriority w:val="99"/>
    <w:unhideWhenUsed/>
    <w:rsid w:val="00760790"/>
    <w:rPr>
      <w:sz w:val="20"/>
      <w:szCs w:val="20"/>
    </w:rPr>
  </w:style>
  <w:style w:type="character" w:customStyle="1" w:styleId="CommentTextChar">
    <w:name w:val="Comment Text Char"/>
    <w:link w:val="CommentText"/>
    <w:uiPriority w:val="99"/>
    <w:rsid w:val="00760790"/>
    <w:rPr>
      <w:lang w:val="lv-LV"/>
    </w:rPr>
  </w:style>
  <w:style w:type="paragraph" w:styleId="CommentSubject">
    <w:name w:val="annotation subject"/>
    <w:basedOn w:val="CommentText"/>
    <w:next w:val="CommentText"/>
    <w:link w:val="CommentSubjectChar"/>
    <w:uiPriority w:val="99"/>
    <w:semiHidden/>
    <w:unhideWhenUsed/>
    <w:rsid w:val="00760790"/>
    <w:rPr>
      <w:b/>
      <w:bCs/>
    </w:rPr>
  </w:style>
  <w:style w:type="character" w:customStyle="1" w:styleId="CommentSubjectChar">
    <w:name w:val="Comment Subject Char"/>
    <w:link w:val="CommentSubject"/>
    <w:uiPriority w:val="99"/>
    <w:semiHidden/>
    <w:rsid w:val="00760790"/>
    <w:rPr>
      <w:b/>
      <w:bCs/>
      <w:lang w:val="lv-LV"/>
    </w:rPr>
  </w:style>
  <w:style w:type="character" w:styleId="Hyperlink">
    <w:name w:val="Hyperlink"/>
    <w:uiPriority w:val="99"/>
    <w:unhideWhenUsed/>
    <w:rsid w:val="00760790"/>
    <w:rPr>
      <w:color w:val="0563C1"/>
      <w:u w:val="single"/>
    </w:rPr>
  </w:style>
  <w:style w:type="character" w:styleId="UnresolvedMention">
    <w:name w:val="Unresolved Mention"/>
    <w:uiPriority w:val="99"/>
    <w:semiHidden/>
    <w:unhideWhenUsed/>
    <w:rsid w:val="00760790"/>
    <w:rPr>
      <w:color w:val="605E5C"/>
      <w:shd w:val="clear" w:color="auto" w:fill="E1DFDD"/>
    </w:rPr>
  </w:style>
  <w:style w:type="paragraph" w:styleId="FootnoteText">
    <w:name w:val="footnote text"/>
    <w:basedOn w:val="Normal"/>
    <w:link w:val="FootnoteTextChar"/>
    <w:uiPriority w:val="99"/>
    <w:semiHidden/>
    <w:unhideWhenUsed/>
    <w:rsid w:val="001B70BD"/>
    <w:pPr>
      <w:spacing w:after="0" w:line="240" w:lineRule="auto"/>
    </w:pPr>
    <w:rPr>
      <w:rFonts w:eastAsiaTheme="minorHAnsi" w:cs="Calibri"/>
      <w:sz w:val="20"/>
      <w:szCs w:val="20"/>
      <w:lang w:eastAsia="lv-LV"/>
    </w:rPr>
  </w:style>
  <w:style w:type="character" w:customStyle="1" w:styleId="FootnoteTextChar">
    <w:name w:val="Footnote Text Char"/>
    <w:basedOn w:val="DefaultParagraphFont"/>
    <w:link w:val="FootnoteText"/>
    <w:uiPriority w:val="99"/>
    <w:semiHidden/>
    <w:rsid w:val="001B70BD"/>
    <w:rPr>
      <w:rFonts w:eastAsiaTheme="minorHAnsi" w:cs="Calibri"/>
    </w:rPr>
  </w:style>
  <w:style w:type="character" w:styleId="FootnoteReference">
    <w:name w:val="footnote reference"/>
    <w:basedOn w:val="DefaultParagraphFont"/>
    <w:uiPriority w:val="99"/>
    <w:semiHidden/>
    <w:unhideWhenUsed/>
    <w:rsid w:val="001B70BD"/>
    <w:rPr>
      <w:vertAlign w:val="superscript"/>
    </w:rPr>
  </w:style>
  <w:style w:type="paragraph" w:styleId="NoSpacing">
    <w:name w:val="No Spacing"/>
    <w:uiPriority w:val="1"/>
    <w:qFormat/>
    <w:rsid w:val="001B70BD"/>
    <w:pPr>
      <w:jc w:val="both"/>
    </w:pPr>
    <w:rPr>
      <w:rFonts w:ascii="Times New Roman" w:eastAsiaTheme="minorHAnsi" w:hAnsi="Times New Roman" w:cstheme="minorBidi"/>
      <w:sz w:val="24"/>
      <w:szCs w:val="22"/>
      <w:lang w:eastAsia="en-US"/>
    </w:rPr>
  </w:style>
  <w:style w:type="paragraph" w:styleId="Revision">
    <w:name w:val="Revision"/>
    <w:hidden/>
    <w:uiPriority w:val="99"/>
    <w:semiHidden/>
    <w:rsid w:val="001B70BD"/>
    <w:rPr>
      <w:rFonts w:eastAsiaTheme="minorHAnsi" w:cs="Calibri"/>
      <w:sz w:val="22"/>
      <w:szCs w:val="22"/>
    </w:rPr>
  </w:style>
  <w:style w:type="paragraph" w:styleId="NormalWeb">
    <w:name w:val="Normal (Web)"/>
    <w:basedOn w:val="Normal"/>
    <w:uiPriority w:val="99"/>
    <w:unhideWhenUsed/>
    <w:rsid w:val="00911572"/>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65349">
      <w:bodyDiv w:val="1"/>
      <w:marLeft w:val="0"/>
      <w:marRight w:val="0"/>
      <w:marTop w:val="0"/>
      <w:marBottom w:val="0"/>
      <w:divBdr>
        <w:top w:val="none" w:sz="0" w:space="0" w:color="auto"/>
        <w:left w:val="none" w:sz="0" w:space="0" w:color="auto"/>
        <w:bottom w:val="none" w:sz="0" w:space="0" w:color="auto"/>
        <w:right w:val="none" w:sz="0" w:space="0" w:color="auto"/>
      </w:divBdr>
    </w:div>
    <w:div w:id="218634756">
      <w:bodyDiv w:val="1"/>
      <w:marLeft w:val="0"/>
      <w:marRight w:val="0"/>
      <w:marTop w:val="0"/>
      <w:marBottom w:val="0"/>
      <w:divBdr>
        <w:top w:val="none" w:sz="0" w:space="0" w:color="auto"/>
        <w:left w:val="none" w:sz="0" w:space="0" w:color="auto"/>
        <w:bottom w:val="none" w:sz="0" w:space="0" w:color="auto"/>
        <w:right w:val="none" w:sz="0" w:space="0" w:color="auto"/>
      </w:divBdr>
    </w:div>
    <w:div w:id="339355691">
      <w:bodyDiv w:val="1"/>
      <w:marLeft w:val="0"/>
      <w:marRight w:val="0"/>
      <w:marTop w:val="0"/>
      <w:marBottom w:val="0"/>
      <w:divBdr>
        <w:top w:val="none" w:sz="0" w:space="0" w:color="auto"/>
        <w:left w:val="none" w:sz="0" w:space="0" w:color="auto"/>
        <w:bottom w:val="none" w:sz="0" w:space="0" w:color="auto"/>
        <w:right w:val="none" w:sz="0" w:space="0" w:color="auto"/>
      </w:divBdr>
    </w:div>
    <w:div w:id="402799634">
      <w:bodyDiv w:val="1"/>
      <w:marLeft w:val="0"/>
      <w:marRight w:val="0"/>
      <w:marTop w:val="0"/>
      <w:marBottom w:val="0"/>
      <w:divBdr>
        <w:top w:val="none" w:sz="0" w:space="0" w:color="auto"/>
        <w:left w:val="none" w:sz="0" w:space="0" w:color="auto"/>
        <w:bottom w:val="none" w:sz="0" w:space="0" w:color="auto"/>
        <w:right w:val="none" w:sz="0" w:space="0" w:color="auto"/>
      </w:divBdr>
    </w:div>
    <w:div w:id="442697459">
      <w:bodyDiv w:val="1"/>
      <w:marLeft w:val="0"/>
      <w:marRight w:val="0"/>
      <w:marTop w:val="0"/>
      <w:marBottom w:val="0"/>
      <w:divBdr>
        <w:top w:val="none" w:sz="0" w:space="0" w:color="auto"/>
        <w:left w:val="none" w:sz="0" w:space="0" w:color="auto"/>
        <w:bottom w:val="none" w:sz="0" w:space="0" w:color="auto"/>
        <w:right w:val="none" w:sz="0" w:space="0" w:color="auto"/>
      </w:divBdr>
    </w:div>
    <w:div w:id="543636316">
      <w:bodyDiv w:val="1"/>
      <w:marLeft w:val="0"/>
      <w:marRight w:val="0"/>
      <w:marTop w:val="0"/>
      <w:marBottom w:val="0"/>
      <w:divBdr>
        <w:top w:val="none" w:sz="0" w:space="0" w:color="auto"/>
        <w:left w:val="none" w:sz="0" w:space="0" w:color="auto"/>
        <w:bottom w:val="none" w:sz="0" w:space="0" w:color="auto"/>
        <w:right w:val="none" w:sz="0" w:space="0" w:color="auto"/>
      </w:divBdr>
    </w:div>
    <w:div w:id="565262026">
      <w:bodyDiv w:val="1"/>
      <w:marLeft w:val="0"/>
      <w:marRight w:val="0"/>
      <w:marTop w:val="0"/>
      <w:marBottom w:val="0"/>
      <w:divBdr>
        <w:top w:val="none" w:sz="0" w:space="0" w:color="auto"/>
        <w:left w:val="none" w:sz="0" w:space="0" w:color="auto"/>
        <w:bottom w:val="none" w:sz="0" w:space="0" w:color="auto"/>
        <w:right w:val="none" w:sz="0" w:space="0" w:color="auto"/>
      </w:divBdr>
    </w:div>
    <w:div w:id="862523564">
      <w:bodyDiv w:val="1"/>
      <w:marLeft w:val="0"/>
      <w:marRight w:val="0"/>
      <w:marTop w:val="0"/>
      <w:marBottom w:val="0"/>
      <w:divBdr>
        <w:top w:val="none" w:sz="0" w:space="0" w:color="auto"/>
        <w:left w:val="none" w:sz="0" w:space="0" w:color="auto"/>
        <w:bottom w:val="none" w:sz="0" w:space="0" w:color="auto"/>
        <w:right w:val="none" w:sz="0" w:space="0" w:color="auto"/>
      </w:divBdr>
    </w:div>
    <w:div w:id="1008217915">
      <w:bodyDiv w:val="1"/>
      <w:marLeft w:val="0"/>
      <w:marRight w:val="0"/>
      <w:marTop w:val="0"/>
      <w:marBottom w:val="0"/>
      <w:divBdr>
        <w:top w:val="none" w:sz="0" w:space="0" w:color="auto"/>
        <w:left w:val="none" w:sz="0" w:space="0" w:color="auto"/>
        <w:bottom w:val="none" w:sz="0" w:space="0" w:color="auto"/>
        <w:right w:val="none" w:sz="0" w:space="0" w:color="auto"/>
      </w:divBdr>
    </w:div>
    <w:div w:id="1011836860">
      <w:bodyDiv w:val="1"/>
      <w:marLeft w:val="0"/>
      <w:marRight w:val="0"/>
      <w:marTop w:val="0"/>
      <w:marBottom w:val="0"/>
      <w:divBdr>
        <w:top w:val="none" w:sz="0" w:space="0" w:color="auto"/>
        <w:left w:val="none" w:sz="0" w:space="0" w:color="auto"/>
        <w:bottom w:val="none" w:sz="0" w:space="0" w:color="auto"/>
        <w:right w:val="none" w:sz="0" w:space="0" w:color="auto"/>
      </w:divBdr>
    </w:div>
    <w:div w:id="1290357877">
      <w:bodyDiv w:val="1"/>
      <w:marLeft w:val="0"/>
      <w:marRight w:val="0"/>
      <w:marTop w:val="0"/>
      <w:marBottom w:val="0"/>
      <w:divBdr>
        <w:top w:val="none" w:sz="0" w:space="0" w:color="auto"/>
        <w:left w:val="none" w:sz="0" w:space="0" w:color="auto"/>
        <w:bottom w:val="none" w:sz="0" w:space="0" w:color="auto"/>
        <w:right w:val="none" w:sz="0" w:space="0" w:color="auto"/>
      </w:divBdr>
    </w:div>
    <w:div w:id="1358115152">
      <w:bodyDiv w:val="1"/>
      <w:marLeft w:val="0"/>
      <w:marRight w:val="0"/>
      <w:marTop w:val="0"/>
      <w:marBottom w:val="0"/>
      <w:divBdr>
        <w:top w:val="none" w:sz="0" w:space="0" w:color="auto"/>
        <w:left w:val="none" w:sz="0" w:space="0" w:color="auto"/>
        <w:bottom w:val="none" w:sz="0" w:space="0" w:color="auto"/>
        <w:right w:val="none" w:sz="0" w:space="0" w:color="auto"/>
      </w:divBdr>
    </w:div>
    <w:div w:id="1462921453">
      <w:bodyDiv w:val="1"/>
      <w:marLeft w:val="0"/>
      <w:marRight w:val="0"/>
      <w:marTop w:val="0"/>
      <w:marBottom w:val="0"/>
      <w:divBdr>
        <w:top w:val="none" w:sz="0" w:space="0" w:color="auto"/>
        <w:left w:val="none" w:sz="0" w:space="0" w:color="auto"/>
        <w:bottom w:val="none" w:sz="0" w:space="0" w:color="auto"/>
        <w:right w:val="none" w:sz="0" w:space="0" w:color="auto"/>
      </w:divBdr>
    </w:div>
    <w:div w:id="1479304782">
      <w:bodyDiv w:val="1"/>
      <w:marLeft w:val="0"/>
      <w:marRight w:val="0"/>
      <w:marTop w:val="0"/>
      <w:marBottom w:val="0"/>
      <w:divBdr>
        <w:top w:val="none" w:sz="0" w:space="0" w:color="auto"/>
        <w:left w:val="none" w:sz="0" w:space="0" w:color="auto"/>
        <w:bottom w:val="none" w:sz="0" w:space="0" w:color="auto"/>
        <w:right w:val="none" w:sz="0" w:space="0" w:color="auto"/>
      </w:divBdr>
    </w:div>
    <w:div w:id="1502702537">
      <w:bodyDiv w:val="1"/>
      <w:marLeft w:val="0"/>
      <w:marRight w:val="0"/>
      <w:marTop w:val="0"/>
      <w:marBottom w:val="0"/>
      <w:divBdr>
        <w:top w:val="none" w:sz="0" w:space="0" w:color="auto"/>
        <w:left w:val="none" w:sz="0" w:space="0" w:color="auto"/>
        <w:bottom w:val="none" w:sz="0" w:space="0" w:color="auto"/>
        <w:right w:val="none" w:sz="0" w:space="0" w:color="auto"/>
      </w:divBdr>
    </w:div>
    <w:div w:id="1520965275">
      <w:bodyDiv w:val="1"/>
      <w:marLeft w:val="0"/>
      <w:marRight w:val="0"/>
      <w:marTop w:val="0"/>
      <w:marBottom w:val="0"/>
      <w:divBdr>
        <w:top w:val="none" w:sz="0" w:space="0" w:color="auto"/>
        <w:left w:val="none" w:sz="0" w:space="0" w:color="auto"/>
        <w:bottom w:val="none" w:sz="0" w:space="0" w:color="auto"/>
        <w:right w:val="none" w:sz="0" w:space="0" w:color="auto"/>
      </w:divBdr>
    </w:div>
    <w:div w:id="1601833263">
      <w:bodyDiv w:val="1"/>
      <w:marLeft w:val="0"/>
      <w:marRight w:val="0"/>
      <w:marTop w:val="0"/>
      <w:marBottom w:val="0"/>
      <w:divBdr>
        <w:top w:val="none" w:sz="0" w:space="0" w:color="auto"/>
        <w:left w:val="none" w:sz="0" w:space="0" w:color="auto"/>
        <w:bottom w:val="none" w:sz="0" w:space="0" w:color="auto"/>
        <w:right w:val="none" w:sz="0" w:space="0" w:color="auto"/>
      </w:divBdr>
    </w:div>
    <w:div w:id="1707364222">
      <w:bodyDiv w:val="1"/>
      <w:marLeft w:val="0"/>
      <w:marRight w:val="0"/>
      <w:marTop w:val="0"/>
      <w:marBottom w:val="0"/>
      <w:divBdr>
        <w:top w:val="none" w:sz="0" w:space="0" w:color="auto"/>
        <w:left w:val="none" w:sz="0" w:space="0" w:color="auto"/>
        <w:bottom w:val="none" w:sz="0" w:space="0" w:color="auto"/>
        <w:right w:val="none" w:sz="0" w:space="0" w:color="auto"/>
      </w:divBdr>
    </w:div>
    <w:div w:id="1747265096">
      <w:bodyDiv w:val="1"/>
      <w:marLeft w:val="0"/>
      <w:marRight w:val="0"/>
      <w:marTop w:val="0"/>
      <w:marBottom w:val="0"/>
      <w:divBdr>
        <w:top w:val="none" w:sz="0" w:space="0" w:color="auto"/>
        <w:left w:val="none" w:sz="0" w:space="0" w:color="auto"/>
        <w:bottom w:val="none" w:sz="0" w:space="0" w:color="auto"/>
        <w:right w:val="none" w:sz="0" w:space="0" w:color="auto"/>
      </w:divBdr>
    </w:div>
    <w:div w:id="1861969652">
      <w:bodyDiv w:val="1"/>
      <w:marLeft w:val="0"/>
      <w:marRight w:val="0"/>
      <w:marTop w:val="0"/>
      <w:marBottom w:val="0"/>
      <w:divBdr>
        <w:top w:val="none" w:sz="0" w:space="0" w:color="auto"/>
        <w:left w:val="none" w:sz="0" w:space="0" w:color="auto"/>
        <w:bottom w:val="none" w:sz="0" w:space="0" w:color="auto"/>
        <w:right w:val="none" w:sz="0" w:space="0" w:color="auto"/>
      </w:divBdr>
    </w:div>
    <w:div w:id="1887982465">
      <w:bodyDiv w:val="1"/>
      <w:marLeft w:val="0"/>
      <w:marRight w:val="0"/>
      <w:marTop w:val="0"/>
      <w:marBottom w:val="0"/>
      <w:divBdr>
        <w:top w:val="none" w:sz="0" w:space="0" w:color="auto"/>
        <w:left w:val="none" w:sz="0" w:space="0" w:color="auto"/>
        <w:bottom w:val="none" w:sz="0" w:space="0" w:color="auto"/>
        <w:right w:val="none" w:sz="0" w:space="0" w:color="auto"/>
      </w:divBdr>
    </w:div>
    <w:div w:id="1914387544">
      <w:bodyDiv w:val="1"/>
      <w:marLeft w:val="0"/>
      <w:marRight w:val="0"/>
      <w:marTop w:val="0"/>
      <w:marBottom w:val="0"/>
      <w:divBdr>
        <w:top w:val="none" w:sz="0" w:space="0" w:color="auto"/>
        <w:left w:val="none" w:sz="0" w:space="0" w:color="auto"/>
        <w:bottom w:val="none" w:sz="0" w:space="0" w:color="auto"/>
        <w:right w:val="none" w:sz="0" w:space="0" w:color="auto"/>
      </w:divBdr>
    </w:div>
    <w:div w:id="2050689067">
      <w:bodyDiv w:val="1"/>
      <w:marLeft w:val="0"/>
      <w:marRight w:val="0"/>
      <w:marTop w:val="0"/>
      <w:marBottom w:val="0"/>
      <w:divBdr>
        <w:top w:val="none" w:sz="0" w:space="0" w:color="auto"/>
        <w:left w:val="none" w:sz="0" w:space="0" w:color="auto"/>
        <w:bottom w:val="none" w:sz="0" w:space="0" w:color="auto"/>
        <w:right w:val="none" w:sz="0" w:space="0" w:color="auto"/>
      </w:divBdr>
    </w:div>
    <w:div w:id="213332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8C602-12C2-4DCC-898B-6DC3FE0B5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11</Pages>
  <Words>21048</Words>
  <Characters>11998</Characters>
  <Application>Microsoft Office Word</Application>
  <DocSecurity>0</DocSecurity>
  <Lines>99</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32981</CharactersWithSpaces>
  <SharedDoc>false</SharedDoc>
  <HLinks>
    <vt:vector size="6" baseType="variant">
      <vt:variant>
        <vt:i4>7536646</vt:i4>
      </vt:variant>
      <vt:variant>
        <vt:i4>0</vt:i4>
      </vt:variant>
      <vt:variant>
        <vt:i4>0</vt:i4>
      </vt:variant>
      <vt:variant>
        <vt:i4>5</vt:i4>
      </vt:variant>
      <vt:variant>
        <vt:lpwstr>mailto:vards.uzvards@cvk.lv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Einars Grigs</dc:creator>
  <cp:keywords/>
  <cp:lastModifiedBy>Ilze Rupeika</cp:lastModifiedBy>
  <cp:revision>79</cp:revision>
  <cp:lastPrinted>2024-09-27T08:25:00Z</cp:lastPrinted>
  <dcterms:created xsi:type="dcterms:W3CDTF">2025-10-16T10:40:00Z</dcterms:created>
  <dcterms:modified xsi:type="dcterms:W3CDTF">2026-01-15T14:24:00Z</dcterms:modified>
</cp:coreProperties>
</file>