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D7F" w:rsidRPr="001E6359" w:rsidRDefault="00AE6D7F" w:rsidP="00AE6D7F">
      <w:pPr>
        <w:tabs>
          <w:tab w:val="left" w:pos="8280"/>
        </w:tabs>
        <w:ind w:right="-1054"/>
        <w:jc w:val="center"/>
        <w:rPr>
          <w:lang w:val="lv-LV"/>
        </w:rPr>
      </w:pPr>
      <w:r w:rsidRPr="001E6359">
        <w:rPr>
          <w:noProof/>
          <w:sz w:val="20"/>
          <w:szCs w:val="20"/>
          <w:lang w:val="lv-LV" w:eastAsia="lv-LV"/>
        </w:rPr>
        <w:drawing>
          <wp:inline distT="0" distB="0" distL="0" distR="0" wp14:anchorId="09AFA585" wp14:editId="326D9D49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D7F" w:rsidRPr="001E6359" w:rsidRDefault="00AE6D7F" w:rsidP="00AE6D7F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lv-LV"/>
        </w:rPr>
      </w:pPr>
      <w:r w:rsidRPr="001E6359">
        <w:rPr>
          <w:rFonts w:eastAsia="Lucida Sans Unicode" w:cs="Tahoma"/>
          <w:lang w:val="lv-LV"/>
        </w:rPr>
        <w:t>JĒKABPILS PILSĒTAS PAŠVALDĪBA</w:t>
      </w:r>
    </w:p>
    <w:p w:rsidR="00AE6D7F" w:rsidRPr="001E6359" w:rsidRDefault="00AE6D7F" w:rsidP="00AE6D7F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1E6359">
        <w:rPr>
          <w:rFonts w:eastAsia="Lucida Sans Unicode" w:cs="Tahoma"/>
          <w:sz w:val="20"/>
          <w:szCs w:val="20"/>
          <w:lang w:val="lv-LV"/>
        </w:rPr>
        <w:t xml:space="preserve">IEPIRKUMU KOMISIJA </w:t>
      </w:r>
    </w:p>
    <w:p w:rsidR="00AE6D7F" w:rsidRPr="001E6359" w:rsidRDefault="00AE6D7F" w:rsidP="00AE6D7F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1E6359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AE6D7F" w:rsidRPr="001E6359" w:rsidRDefault="00AE6D7F" w:rsidP="00AE6D7F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1E6359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AE6D7F" w:rsidRPr="001E6359" w:rsidRDefault="00AE6D7F" w:rsidP="00AE6D7F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1E6359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1E6359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1E6359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1E6359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AE6D7F" w:rsidRPr="001E6359" w:rsidRDefault="00AE6D7F" w:rsidP="00AE6D7F">
      <w:pPr>
        <w:widowControl w:val="0"/>
        <w:suppressAutoHyphens/>
        <w:ind w:right="-1054"/>
        <w:jc w:val="center"/>
        <w:rPr>
          <w:rFonts w:eastAsia="Lucida Sans Unicode"/>
          <w:lang w:val="lv-LV"/>
        </w:rPr>
      </w:pPr>
      <w:r w:rsidRPr="001E6359">
        <w:rPr>
          <w:rFonts w:eastAsia="Lucida Sans Unicode"/>
          <w:lang w:val="lv-LV"/>
        </w:rPr>
        <w:t>Jēkabpilī</w:t>
      </w:r>
    </w:p>
    <w:p w:rsidR="00AE6D7F" w:rsidRPr="001E6359" w:rsidRDefault="00AE6D7F" w:rsidP="00AE6D7F">
      <w:pPr>
        <w:tabs>
          <w:tab w:val="left" w:pos="9360"/>
        </w:tabs>
        <w:jc w:val="both"/>
        <w:rPr>
          <w:lang w:val="lv-LV"/>
        </w:rPr>
      </w:pPr>
    </w:p>
    <w:p w:rsidR="00AE6D7F" w:rsidRPr="001E6359" w:rsidRDefault="00AE6D7F" w:rsidP="00AE6D7F">
      <w:pPr>
        <w:tabs>
          <w:tab w:val="left" w:pos="8280"/>
        </w:tabs>
        <w:jc w:val="both"/>
        <w:rPr>
          <w:color w:val="FF0000"/>
          <w:u w:val="single"/>
          <w:lang w:val="lv-LV"/>
        </w:rPr>
      </w:pPr>
      <w:r w:rsidRPr="001E6359">
        <w:rPr>
          <w:color w:val="000000"/>
          <w:u w:val="single"/>
          <w:lang w:val="lv-LV"/>
        </w:rPr>
        <w:t>1</w:t>
      </w:r>
      <w:r>
        <w:rPr>
          <w:color w:val="000000"/>
          <w:u w:val="single"/>
          <w:lang w:val="lv-LV"/>
        </w:rPr>
        <w:t>8</w:t>
      </w:r>
      <w:r w:rsidRPr="001E6359">
        <w:rPr>
          <w:color w:val="000000"/>
          <w:u w:val="single"/>
          <w:lang w:val="lv-LV"/>
        </w:rPr>
        <w:t>.03.2015.</w:t>
      </w:r>
      <w:r w:rsidRPr="001E6359">
        <w:rPr>
          <w:color w:val="000000"/>
          <w:lang w:val="lv-LV"/>
        </w:rPr>
        <w:t xml:space="preserve"> Nr.</w:t>
      </w:r>
      <w:r w:rsidRPr="001E6359">
        <w:rPr>
          <w:color w:val="000000"/>
          <w:u w:val="single"/>
          <w:lang w:val="lv-LV"/>
        </w:rPr>
        <w:t>1.2.13.1/</w:t>
      </w:r>
      <w:r>
        <w:rPr>
          <w:color w:val="000000"/>
          <w:u w:val="single"/>
          <w:lang w:val="lv-LV"/>
        </w:rPr>
        <w:t>039</w:t>
      </w:r>
    </w:p>
    <w:p w:rsidR="00AE6D7F" w:rsidRPr="001E6359" w:rsidRDefault="00AE6D7F" w:rsidP="00AE6D7F">
      <w:pPr>
        <w:pStyle w:val="Heading1"/>
        <w:tabs>
          <w:tab w:val="left" w:pos="8280"/>
        </w:tabs>
        <w:ind w:right="180"/>
        <w:jc w:val="left"/>
        <w:rPr>
          <w:b w:val="0"/>
          <w:bCs w:val="0"/>
          <w:color w:val="000000"/>
        </w:rPr>
      </w:pPr>
    </w:p>
    <w:p w:rsidR="00AE6D7F" w:rsidRPr="001E6359" w:rsidRDefault="00AE6D7F" w:rsidP="00AE6D7F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AE6D7F" w:rsidRPr="001E6359" w:rsidRDefault="00AE6D7F" w:rsidP="00AE6D7F">
      <w:pPr>
        <w:pStyle w:val="Heading2"/>
        <w:rPr>
          <w:b w:val="0"/>
        </w:rPr>
      </w:pPr>
      <w:r w:rsidRPr="001E6359">
        <w:rPr>
          <w:b w:val="0"/>
        </w:rPr>
        <w:t>Visiem piegādātājiem</w:t>
      </w:r>
    </w:p>
    <w:p w:rsidR="00AE6D7F" w:rsidRPr="001E6359" w:rsidRDefault="00AE6D7F" w:rsidP="00AE6D7F">
      <w:pPr>
        <w:pStyle w:val="Heading4"/>
        <w:tabs>
          <w:tab w:val="left" w:pos="8280"/>
        </w:tabs>
        <w:ind w:right="-1234"/>
      </w:pPr>
    </w:p>
    <w:p w:rsidR="00AE6D7F" w:rsidRPr="001E6359" w:rsidRDefault="00AE6D7F" w:rsidP="00AE6D7F">
      <w:pPr>
        <w:tabs>
          <w:tab w:val="left" w:pos="9360"/>
        </w:tabs>
        <w:jc w:val="both"/>
        <w:rPr>
          <w:b/>
          <w:bCs/>
          <w:lang w:val="lv-LV"/>
        </w:rPr>
      </w:pPr>
    </w:p>
    <w:p w:rsidR="00AE6D7F" w:rsidRPr="001E6359" w:rsidRDefault="00AE6D7F" w:rsidP="00AE6D7F">
      <w:pPr>
        <w:tabs>
          <w:tab w:val="left" w:pos="9360"/>
        </w:tabs>
        <w:jc w:val="both"/>
        <w:rPr>
          <w:bCs/>
          <w:lang w:val="lv-LV"/>
        </w:rPr>
      </w:pPr>
      <w:r w:rsidRPr="001E6359">
        <w:rPr>
          <w:bCs/>
          <w:lang w:val="lv-LV"/>
        </w:rPr>
        <w:t>Par publisko iepirkumu</w:t>
      </w:r>
    </w:p>
    <w:p w:rsidR="00AE6D7F" w:rsidRPr="001E6359" w:rsidRDefault="00AE6D7F" w:rsidP="00AE6D7F">
      <w:pPr>
        <w:tabs>
          <w:tab w:val="left" w:pos="9360"/>
        </w:tabs>
        <w:jc w:val="both"/>
        <w:rPr>
          <w:bCs/>
          <w:lang w:val="lv-LV"/>
        </w:rPr>
      </w:pPr>
      <w:r w:rsidRPr="001E6359">
        <w:rPr>
          <w:bCs/>
          <w:lang w:val="lv-LV"/>
        </w:rPr>
        <w:t>a</w:t>
      </w:r>
      <w:r>
        <w:rPr>
          <w:bCs/>
          <w:lang w:val="lv-LV"/>
        </w:rPr>
        <w:t>r identifikācijas Nr. JPP 2015/09/KPFI</w:t>
      </w:r>
    </w:p>
    <w:p w:rsidR="00AE6D7F" w:rsidRPr="001E6359" w:rsidRDefault="00AE6D7F" w:rsidP="00AE6D7F">
      <w:pPr>
        <w:tabs>
          <w:tab w:val="left" w:pos="9360"/>
        </w:tabs>
        <w:ind w:right="-1054"/>
        <w:jc w:val="both"/>
        <w:rPr>
          <w:b/>
          <w:bCs/>
          <w:lang w:val="lv-LV"/>
        </w:rPr>
      </w:pPr>
    </w:p>
    <w:p w:rsidR="00AE6D7F" w:rsidRPr="001E6359" w:rsidRDefault="00AE6D7F" w:rsidP="00AE6D7F">
      <w:pPr>
        <w:tabs>
          <w:tab w:val="left" w:pos="9360"/>
        </w:tabs>
        <w:ind w:right="-1054" w:firstLine="720"/>
        <w:jc w:val="both"/>
        <w:rPr>
          <w:lang w:val="lv-LV"/>
        </w:rPr>
      </w:pPr>
      <w:r w:rsidRPr="001E6359">
        <w:rPr>
          <w:lang w:val="lv-LV"/>
        </w:rPr>
        <w:t xml:space="preserve">Jēkabpils pilsētas pašvaldības iepirkuma komisija ir saņēmusi piegādātāja jautājumus, kas attiecas uz publisko iepirkumu </w:t>
      </w:r>
      <w:r w:rsidRPr="001E6359">
        <w:rPr>
          <w:i/>
          <w:color w:val="000000"/>
          <w:lang w:val="lv-LV"/>
        </w:rPr>
        <w:t>“</w:t>
      </w:r>
      <w:r>
        <w:rPr>
          <w:i/>
          <w:color w:val="000000"/>
          <w:lang w:val="lv-LV"/>
        </w:rPr>
        <w:t>Ielu apgaismojuma pārbūve Zīlānu ielas mikrorajonā, Jēkabpilī</w:t>
      </w:r>
      <w:r w:rsidRPr="001E6359">
        <w:rPr>
          <w:i/>
          <w:color w:val="000000"/>
          <w:szCs w:val="20"/>
          <w:lang w:val="lv-LV"/>
        </w:rPr>
        <w:t>”</w:t>
      </w:r>
      <w:r>
        <w:rPr>
          <w:lang w:val="lv-LV"/>
        </w:rPr>
        <w:t>, identifikācijas Nr. JPP 2015/09/KPFI</w:t>
      </w:r>
      <w:r w:rsidRPr="001E6359">
        <w:rPr>
          <w:lang w:val="lv-LV"/>
        </w:rPr>
        <w:t>, izskatījusi tos un sniedz atbildi:</w:t>
      </w:r>
    </w:p>
    <w:p w:rsidR="00AE6D7F" w:rsidRPr="001E6359" w:rsidRDefault="00AE6D7F" w:rsidP="00AE6D7F">
      <w:pPr>
        <w:tabs>
          <w:tab w:val="left" w:pos="9360"/>
        </w:tabs>
        <w:ind w:right="-1054"/>
        <w:jc w:val="both"/>
        <w:rPr>
          <w:lang w:val="lv-LV"/>
        </w:rPr>
      </w:pPr>
    </w:p>
    <w:p w:rsidR="00AE6D7F" w:rsidRPr="00AE6D7F" w:rsidRDefault="00AE6D7F" w:rsidP="00AE6D7F">
      <w:pPr>
        <w:tabs>
          <w:tab w:val="left" w:pos="9360"/>
        </w:tabs>
        <w:ind w:right="-1050"/>
        <w:jc w:val="both"/>
        <w:rPr>
          <w:szCs w:val="22"/>
          <w:lang w:val="lv-LV"/>
        </w:rPr>
      </w:pPr>
      <w:r w:rsidRPr="001E6359">
        <w:rPr>
          <w:u w:val="single"/>
          <w:lang w:val="lv-LV"/>
        </w:rPr>
        <w:t>1. Jautājums:</w:t>
      </w:r>
      <w:r w:rsidRPr="001E6359">
        <w:rPr>
          <w:lang w:val="lv-LV"/>
        </w:rPr>
        <w:t xml:space="preserve"> </w:t>
      </w:r>
      <w:r>
        <w:rPr>
          <w:lang w:val="lv-LV"/>
        </w:rPr>
        <w:t xml:space="preserve">Apgaismojuma </w:t>
      </w:r>
      <w:r w:rsidRPr="00AE6D7F">
        <w:rPr>
          <w:lang w:val="lv-LV"/>
        </w:rPr>
        <w:t>kabeļlīniju izbūvē paredzēts izmantot kabeļus ar Cu (vara) dzīslām, kuru izmaksas ir 3-4 reizes augstākas nekā kabeļiem ar Al (alumīnija) dzīslām. Lūdzam precizēt, vai ir iespējams aizstāt vara kabeļus ar analogiem alumīnija kabeļiem, kas ievērojami ietaupītu pasūtītāja līdzekļus?</w:t>
      </w:r>
    </w:p>
    <w:p w:rsidR="00AE6D7F" w:rsidRPr="00AE6D7F" w:rsidRDefault="00AE6D7F" w:rsidP="00AE6D7F">
      <w:pPr>
        <w:tabs>
          <w:tab w:val="left" w:pos="9360"/>
        </w:tabs>
        <w:ind w:right="-1054"/>
        <w:jc w:val="both"/>
        <w:rPr>
          <w:lang w:val="lv-LV"/>
        </w:rPr>
      </w:pPr>
    </w:p>
    <w:p w:rsidR="00AE6D7F" w:rsidRPr="00AE6D7F" w:rsidRDefault="00AE6D7F" w:rsidP="004A54BC">
      <w:pPr>
        <w:ind w:right="-1050"/>
        <w:jc w:val="both"/>
        <w:rPr>
          <w:color w:val="000000"/>
          <w:lang w:val="lv-LV"/>
        </w:rPr>
      </w:pPr>
      <w:r w:rsidRPr="00AE6D7F">
        <w:rPr>
          <w:u w:val="single"/>
          <w:lang w:val="lv-LV"/>
        </w:rPr>
        <w:t>Atbilde:</w:t>
      </w:r>
      <w:r w:rsidRPr="00AE6D7F">
        <w:rPr>
          <w:lang w:val="lv-LV"/>
        </w:rPr>
        <w:t xml:space="preserve"> </w:t>
      </w:r>
      <w:r w:rsidRPr="00AE6D7F">
        <w:rPr>
          <w:color w:val="000000"/>
          <w:lang w:val="lv-LV"/>
        </w:rPr>
        <w:t>Saskaņā ar LEK 048 (Elektroietaišu zemēšana un elektrodrošības pasākumi. Galvenās tehniskās prasības) visas konstrukciju metāliskās daļas, kuras var tikt zem sprieguma ir jāzemē. Līdz ar to, lai nodroš</w:t>
      </w:r>
      <w:r>
        <w:rPr>
          <w:color w:val="000000"/>
          <w:lang w:val="lv-LV"/>
        </w:rPr>
        <w:t>i</w:t>
      </w:r>
      <w:r w:rsidRPr="00AE6D7F">
        <w:rPr>
          <w:color w:val="000000"/>
          <w:lang w:val="lv-LV"/>
        </w:rPr>
        <w:t>nātu drošu elektroietaises darbību ir jāizmanto TN-S pieslēguma shēma 5 - dzīslu kabeļiem (skat. apgaismojuma balstu pieslēgšanas shēmu</w:t>
      </w:r>
      <w:r>
        <w:rPr>
          <w:color w:val="000000"/>
          <w:lang w:val="lv-LV"/>
        </w:rPr>
        <w:t xml:space="preserve"> – shēmas mājaslapā </w:t>
      </w:r>
      <w:hyperlink r:id="rId8" w:history="1">
        <w:r w:rsidRPr="000822E6">
          <w:rPr>
            <w:rStyle w:val="Hyperlink"/>
            <w:lang w:val="lv-LV"/>
          </w:rPr>
          <w:t>www.jekabpils.lv</w:t>
        </w:r>
      </w:hyperlink>
      <w:r w:rsidRPr="00AE6D7F">
        <w:rPr>
          <w:color w:val="000000"/>
          <w:lang w:val="lv-LV"/>
        </w:rPr>
        <w:t>). Tā kā ražot</w:t>
      </w:r>
      <w:r>
        <w:rPr>
          <w:color w:val="000000"/>
          <w:lang w:val="lv-LV"/>
        </w:rPr>
        <w:t>āji nepiedā</w:t>
      </w:r>
      <w:r w:rsidRPr="00AE6D7F">
        <w:rPr>
          <w:color w:val="000000"/>
          <w:lang w:val="lv-LV"/>
        </w:rPr>
        <w:t>vā alum</w:t>
      </w:r>
      <w:r>
        <w:rPr>
          <w:color w:val="000000"/>
          <w:lang w:val="lv-LV"/>
        </w:rPr>
        <w:t>ī</w:t>
      </w:r>
      <w:r w:rsidRPr="00AE6D7F">
        <w:rPr>
          <w:color w:val="000000"/>
          <w:lang w:val="lv-LV"/>
        </w:rPr>
        <w:t>n</w:t>
      </w:r>
      <w:r>
        <w:rPr>
          <w:color w:val="000000"/>
          <w:lang w:val="lv-LV"/>
        </w:rPr>
        <w:t>i</w:t>
      </w:r>
      <w:r w:rsidRPr="00AE6D7F">
        <w:rPr>
          <w:color w:val="000000"/>
          <w:lang w:val="lv-LV"/>
        </w:rPr>
        <w:t>ja kabeļus ar piecām dzīslām, projektētājs izv</w:t>
      </w:r>
      <w:r>
        <w:rPr>
          <w:color w:val="000000"/>
          <w:lang w:val="lv-LV"/>
        </w:rPr>
        <w:t>ē</w:t>
      </w:r>
      <w:r w:rsidRPr="00AE6D7F">
        <w:rPr>
          <w:color w:val="000000"/>
          <w:lang w:val="lv-LV"/>
        </w:rPr>
        <w:t>lējās 5- dzīslu kabeli, pamatojoties uz aprēķinātajām īsslēguma strāv</w:t>
      </w:r>
      <w:r>
        <w:rPr>
          <w:color w:val="000000"/>
          <w:lang w:val="lv-LV"/>
        </w:rPr>
        <w:t>ā</w:t>
      </w:r>
      <w:r w:rsidRPr="00AE6D7F">
        <w:rPr>
          <w:color w:val="000000"/>
          <w:lang w:val="lv-LV"/>
        </w:rPr>
        <w:t xml:space="preserve">m, esošajām </w:t>
      </w:r>
      <w:bookmarkStart w:id="0" w:name="_GoBack"/>
      <w:bookmarkEnd w:id="0"/>
      <w:r w:rsidRPr="00AE6D7F">
        <w:rPr>
          <w:color w:val="000000"/>
          <w:lang w:val="lv-LV"/>
        </w:rPr>
        <w:t>un</w:t>
      </w:r>
      <w:r w:rsidR="008F0CDE">
        <w:rPr>
          <w:color w:val="000000"/>
          <w:lang w:val="lv-LV"/>
        </w:rPr>
        <w:t xml:space="preserve"> perspektīvajām slodzēm.</w:t>
      </w:r>
      <w:r>
        <w:rPr>
          <w:color w:val="000000"/>
          <w:lang w:val="lv-LV"/>
        </w:rPr>
        <w:t xml:space="preserve"> </w:t>
      </w:r>
      <w:r w:rsidRPr="00AE6D7F">
        <w:rPr>
          <w:color w:val="000000"/>
          <w:lang w:val="lv-LV"/>
        </w:rPr>
        <w:br/>
      </w:r>
    </w:p>
    <w:p w:rsidR="00AE6D7F" w:rsidRPr="001E6359" w:rsidRDefault="00AE6D7F" w:rsidP="004A54BC">
      <w:pPr>
        <w:tabs>
          <w:tab w:val="left" w:pos="9360"/>
        </w:tabs>
        <w:ind w:right="-1050"/>
        <w:jc w:val="both"/>
        <w:rPr>
          <w:lang w:val="lv-LV"/>
        </w:rPr>
      </w:pPr>
      <w:r w:rsidRPr="001E6359">
        <w:rPr>
          <w:u w:val="single"/>
          <w:lang w:val="lv-LV"/>
        </w:rPr>
        <w:t>2. Jautājums:</w:t>
      </w:r>
      <w:r w:rsidRPr="001E6359">
        <w:rPr>
          <w:lang w:val="lv-LV"/>
        </w:rPr>
        <w:t xml:space="preserve"> </w:t>
      </w:r>
      <w:r w:rsidR="004A54BC">
        <w:rPr>
          <w:lang w:val="lv-LV"/>
        </w:rPr>
        <w:t>Vēlos precizēt, cik gariem jābūt apgaismojuma balstiem? 8 metri bez konsoles vai 8 m</w:t>
      </w:r>
      <w:r w:rsidR="00092DE0">
        <w:rPr>
          <w:lang w:val="lv-LV"/>
        </w:rPr>
        <w:t>e</w:t>
      </w:r>
      <w:r w:rsidR="004A54BC">
        <w:rPr>
          <w:lang w:val="lv-LV"/>
        </w:rPr>
        <w:t>tri ar konsoli?</w:t>
      </w:r>
    </w:p>
    <w:p w:rsidR="00AE6D7F" w:rsidRPr="001E6359" w:rsidRDefault="00AE6D7F" w:rsidP="00AE6D7F">
      <w:pPr>
        <w:tabs>
          <w:tab w:val="left" w:pos="9360"/>
        </w:tabs>
        <w:ind w:right="-1050"/>
        <w:jc w:val="both"/>
        <w:rPr>
          <w:lang w:val="lv-LV"/>
        </w:rPr>
      </w:pPr>
    </w:p>
    <w:p w:rsidR="00AE6D7F" w:rsidRDefault="00AE6D7F" w:rsidP="004A54BC">
      <w:pPr>
        <w:tabs>
          <w:tab w:val="left" w:pos="9360"/>
        </w:tabs>
        <w:ind w:right="-1050"/>
        <w:jc w:val="both"/>
        <w:rPr>
          <w:lang w:val="lv-LV"/>
        </w:rPr>
      </w:pPr>
      <w:r w:rsidRPr="001E6359">
        <w:rPr>
          <w:u w:val="single"/>
          <w:lang w:val="lv-LV"/>
        </w:rPr>
        <w:t>Atbilde:</w:t>
      </w:r>
      <w:r w:rsidRPr="001E6359">
        <w:rPr>
          <w:lang w:val="lv-LV"/>
        </w:rPr>
        <w:t xml:space="preserve"> </w:t>
      </w:r>
      <w:r w:rsidR="004A54BC">
        <w:rPr>
          <w:lang w:val="lv-LV"/>
        </w:rPr>
        <w:t>Apgaismojuma balstiem jābūt 8m gariem + konsole.</w:t>
      </w:r>
    </w:p>
    <w:p w:rsidR="00AE6D7F" w:rsidRDefault="00AE6D7F" w:rsidP="00AE6D7F">
      <w:pPr>
        <w:tabs>
          <w:tab w:val="left" w:pos="9360"/>
        </w:tabs>
        <w:ind w:right="-1054"/>
        <w:jc w:val="both"/>
        <w:rPr>
          <w:lang w:val="lv-LV"/>
        </w:rPr>
      </w:pPr>
    </w:p>
    <w:p w:rsidR="00AE6D7F" w:rsidRDefault="00AE6D7F" w:rsidP="00AE6D7F">
      <w:pPr>
        <w:rPr>
          <w:lang w:val="lv-LV"/>
        </w:rPr>
      </w:pPr>
    </w:p>
    <w:p w:rsidR="00AE6D7F" w:rsidRPr="001E6359" w:rsidRDefault="00AE6D7F" w:rsidP="00AE6D7F">
      <w:pPr>
        <w:rPr>
          <w:lang w:val="lv-LV"/>
        </w:rPr>
      </w:pPr>
      <w:r w:rsidRPr="001E6359">
        <w:rPr>
          <w:lang w:val="lv-LV"/>
        </w:rPr>
        <w:t>Komisijas priekšsēdētājs</w:t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  <w:t>V.Savins</w:t>
      </w:r>
      <w:r w:rsidRPr="001E6359">
        <w:rPr>
          <w:lang w:val="lv-LV"/>
        </w:rPr>
        <w:tab/>
        <w:t xml:space="preserve"> </w:t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  <w:t xml:space="preserve">      </w:t>
      </w:r>
    </w:p>
    <w:p w:rsidR="00AE6D7F" w:rsidRPr="001E6359" w:rsidRDefault="00AE6D7F" w:rsidP="002C604D">
      <w:pPr>
        <w:rPr>
          <w:lang w:val="lv-LV"/>
        </w:rPr>
      </w:pPr>
      <w:r w:rsidRPr="001E6359">
        <w:rPr>
          <w:sz w:val="22"/>
          <w:lang w:val="lv-LV"/>
        </w:rPr>
        <w:t xml:space="preserve">Stankevica </w:t>
      </w:r>
      <w:r w:rsidRPr="001E6359">
        <w:rPr>
          <w:b/>
          <w:bCs/>
          <w:sz w:val="22"/>
          <w:lang w:val="lv-LV"/>
        </w:rPr>
        <w:t>65207309</w:t>
      </w:r>
    </w:p>
    <w:sectPr w:rsidR="00AE6D7F" w:rsidRPr="001E6359" w:rsidSect="004F5DA0">
      <w:footerReference w:type="default" r:id="rId9"/>
      <w:pgSz w:w="11906" w:h="16838"/>
      <w:pgMar w:top="1079" w:right="1800" w:bottom="113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198" w:rsidRDefault="00245198">
      <w:r>
        <w:separator/>
      </w:r>
    </w:p>
  </w:endnote>
  <w:endnote w:type="continuationSeparator" w:id="0">
    <w:p w:rsidR="00245198" w:rsidRDefault="0024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6901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467C" w:rsidRDefault="002C60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467C" w:rsidRDefault="002451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198" w:rsidRDefault="00245198">
      <w:r>
        <w:separator/>
      </w:r>
    </w:p>
  </w:footnote>
  <w:footnote w:type="continuationSeparator" w:id="0">
    <w:p w:rsidR="00245198" w:rsidRDefault="00245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490D20"/>
    <w:multiLevelType w:val="multilevel"/>
    <w:tmpl w:val="08AAB6E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996" w:hanging="57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D7F"/>
    <w:rsid w:val="000604EE"/>
    <w:rsid w:val="00092DE0"/>
    <w:rsid w:val="00245198"/>
    <w:rsid w:val="002C604D"/>
    <w:rsid w:val="003441ED"/>
    <w:rsid w:val="004A54BC"/>
    <w:rsid w:val="008F0CDE"/>
    <w:rsid w:val="00AE6D7F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E07A1-2000-40CA-91BF-6D8F60F8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D7F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E6D7F"/>
    <w:pPr>
      <w:keepNext/>
      <w:jc w:val="right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AE6D7F"/>
    <w:pPr>
      <w:keepNext/>
      <w:tabs>
        <w:tab w:val="left" w:pos="8280"/>
      </w:tabs>
      <w:ind w:right="-1054"/>
      <w:jc w:val="right"/>
      <w:outlineLvl w:val="1"/>
    </w:pPr>
    <w:rPr>
      <w:b/>
      <w:bCs/>
      <w:lang w:val="lv-LV"/>
    </w:rPr>
  </w:style>
  <w:style w:type="paragraph" w:styleId="Heading4">
    <w:name w:val="heading 4"/>
    <w:basedOn w:val="Normal"/>
    <w:next w:val="Normal"/>
    <w:link w:val="Heading4Char"/>
    <w:qFormat/>
    <w:rsid w:val="00AE6D7F"/>
    <w:pPr>
      <w:keepNext/>
      <w:jc w:val="both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D7F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AE6D7F"/>
    <w:rPr>
      <w:rFonts w:eastAsia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AE6D7F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AE6D7F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E6D7F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AE6D7F"/>
    <w:pPr>
      <w:tabs>
        <w:tab w:val="center" w:pos="4153"/>
        <w:tab w:val="right" w:pos="8306"/>
      </w:tabs>
    </w:pPr>
    <w:rPr>
      <w:lang w:val="lv-LV"/>
    </w:rPr>
  </w:style>
  <w:style w:type="character" w:customStyle="1" w:styleId="HeaderChar">
    <w:name w:val="Header Char"/>
    <w:basedOn w:val="DefaultParagraphFont"/>
    <w:link w:val="Header"/>
    <w:rsid w:val="00AE6D7F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E6D7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D7F"/>
    <w:rPr>
      <w:rFonts w:eastAsia="Times New Roman" w:cs="Times New Roman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0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04D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kabpil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4</cp:revision>
  <cp:lastPrinted>2015-03-18T13:04:00Z</cp:lastPrinted>
  <dcterms:created xsi:type="dcterms:W3CDTF">2015-03-18T12:48:00Z</dcterms:created>
  <dcterms:modified xsi:type="dcterms:W3CDTF">2015-03-18T13:20:00Z</dcterms:modified>
</cp:coreProperties>
</file>