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59B" w:rsidRDefault="00CC259B" w:rsidP="00CC259B">
      <w:pPr>
        <w:tabs>
          <w:tab w:val="left" w:pos="360"/>
        </w:tabs>
        <w:ind w:right="-2"/>
        <w:jc w:val="center"/>
        <w:outlineLvl w:val="6"/>
        <w:rPr>
          <w:rFonts w:eastAsia="Lucida Sans Unicode" w:cs="Tahoma"/>
          <w:sz w:val="28"/>
          <w:szCs w:val="20"/>
          <w:lang w:val="en-US"/>
        </w:rPr>
      </w:pPr>
      <w:r>
        <w:rPr>
          <w:noProof/>
          <w:sz w:val="20"/>
          <w:szCs w:val="20"/>
          <w:lang w:val="lv-LV" w:eastAsia="lv-LV"/>
        </w:rPr>
        <w:drawing>
          <wp:inline distT="0" distB="0" distL="0" distR="0" wp14:anchorId="0E226F57" wp14:editId="5A1609B6">
            <wp:extent cx="469900" cy="571500"/>
            <wp:effectExtent l="0" t="0" r="6350" b="0"/>
            <wp:docPr id="1" name="Picture 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9900" cy="571500"/>
                    </a:xfrm>
                    <a:prstGeom prst="rect">
                      <a:avLst/>
                    </a:prstGeom>
                    <a:noFill/>
                    <a:ln>
                      <a:noFill/>
                    </a:ln>
                  </pic:spPr>
                </pic:pic>
              </a:graphicData>
            </a:graphic>
          </wp:inline>
        </w:drawing>
      </w:r>
    </w:p>
    <w:p w:rsidR="00CC259B" w:rsidRDefault="00CC259B" w:rsidP="00CC259B">
      <w:pPr>
        <w:keepNext/>
        <w:widowControl w:val="0"/>
        <w:tabs>
          <w:tab w:val="left" w:pos="360"/>
        </w:tabs>
        <w:suppressAutoHyphens/>
        <w:ind w:right="140"/>
        <w:jc w:val="center"/>
        <w:outlineLvl w:val="6"/>
        <w:rPr>
          <w:rFonts w:eastAsia="Lucida Sans Unicode" w:cs="Tahoma"/>
          <w:b/>
          <w:lang w:val="en-US"/>
        </w:rPr>
      </w:pPr>
      <w:r>
        <w:rPr>
          <w:rFonts w:eastAsia="Lucida Sans Unicode" w:cs="Tahoma"/>
          <w:b/>
          <w:lang w:val="en-US"/>
        </w:rPr>
        <w:t>JĒKABPILS PILSĒTAS PAŠVALDĪBA</w:t>
      </w:r>
    </w:p>
    <w:p w:rsidR="00CC259B" w:rsidRDefault="00CC259B" w:rsidP="00CC259B">
      <w:pPr>
        <w:widowControl w:val="0"/>
        <w:tabs>
          <w:tab w:val="right" w:pos="9000"/>
        </w:tabs>
        <w:suppressAutoHyphens/>
        <w:ind w:right="140"/>
        <w:jc w:val="center"/>
        <w:rPr>
          <w:rFonts w:eastAsia="Lucida Sans Unicode" w:cs="Tahoma"/>
          <w:sz w:val="20"/>
          <w:szCs w:val="20"/>
        </w:rPr>
      </w:pPr>
      <w:r>
        <w:rPr>
          <w:rFonts w:eastAsia="Lucida Sans Unicode" w:cs="Tahoma"/>
          <w:sz w:val="20"/>
          <w:szCs w:val="20"/>
        </w:rPr>
        <w:t xml:space="preserve">IEPIRKUMU KOMISIJA </w:t>
      </w:r>
    </w:p>
    <w:p w:rsidR="00CC259B" w:rsidRDefault="00CC259B" w:rsidP="00CC259B">
      <w:pPr>
        <w:widowControl w:val="0"/>
        <w:tabs>
          <w:tab w:val="right" w:pos="9000"/>
        </w:tabs>
        <w:suppressAutoHyphens/>
        <w:ind w:right="140"/>
        <w:jc w:val="center"/>
        <w:rPr>
          <w:rFonts w:eastAsia="Lucida Sans Unicode" w:cs="Tahoma"/>
          <w:sz w:val="20"/>
          <w:szCs w:val="20"/>
          <w:lang w:val="lv-LV"/>
        </w:rPr>
      </w:pPr>
      <w:r>
        <w:rPr>
          <w:rFonts w:eastAsia="Lucida Sans Unicode" w:cs="Tahoma"/>
          <w:sz w:val="20"/>
          <w:szCs w:val="20"/>
          <w:lang w:val="lv-LV"/>
        </w:rPr>
        <w:t>Reģistrācijas Nr.90000024205</w:t>
      </w:r>
    </w:p>
    <w:p w:rsidR="00CC259B" w:rsidRDefault="00CC259B" w:rsidP="00CC259B">
      <w:pPr>
        <w:keepNext/>
        <w:widowControl w:val="0"/>
        <w:pBdr>
          <w:bottom w:val="single" w:sz="12" w:space="0" w:color="auto"/>
        </w:pBdr>
        <w:suppressAutoHyphens/>
        <w:ind w:right="140"/>
        <w:jc w:val="center"/>
        <w:outlineLvl w:val="5"/>
        <w:rPr>
          <w:rFonts w:eastAsia="Lucida Sans Unicode" w:cs="Tahoma"/>
          <w:bCs/>
          <w:color w:val="000000"/>
          <w:sz w:val="20"/>
          <w:szCs w:val="20"/>
          <w:lang w:val="lv-LV" w:eastAsia="ar-SA"/>
        </w:rPr>
      </w:pPr>
      <w:r>
        <w:rPr>
          <w:rFonts w:eastAsia="Lucida Sans Unicode" w:cs="Tahoma"/>
          <w:bCs/>
          <w:color w:val="000000"/>
          <w:sz w:val="20"/>
          <w:szCs w:val="20"/>
          <w:lang w:val="lv-LV" w:eastAsia="ar-SA"/>
        </w:rPr>
        <w:t>Brīvības iela 120, Jēkabpils, LV – 5201</w:t>
      </w:r>
    </w:p>
    <w:p w:rsidR="00CC259B" w:rsidRDefault="00CC259B" w:rsidP="00CC259B">
      <w:pPr>
        <w:keepNext/>
        <w:widowControl w:val="0"/>
        <w:pBdr>
          <w:bottom w:val="single" w:sz="12" w:space="0" w:color="auto"/>
        </w:pBdr>
        <w:suppressAutoHyphens/>
        <w:ind w:right="140"/>
        <w:jc w:val="center"/>
        <w:outlineLvl w:val="5"/>
        <w:rPr>
          <w:rFonts w:eastAsia="Lucida Sans Unicode" w:cs="Tahoma"/>
          <w:bCs/>
          <w:color w:val="000000"/>
          <w:sz w:val="20"/>
          <w:szCs w:val="20"/>
          <w:lang w:val="lv-LV" w:eastAsia="ar-SA"/>
        </w:rPr>
      </w:pPr>
      <w:r>
        <w:rPr>
          <w:rFonts w:eastAsia="Lucida Sans Unicode" w:cs="Tahoma"/>
          <w:bCs/>
          <w:color w:val="000000"/>
          <w:sz w:val="20"/>
          <w:szCs w:val="20"/>
          <w:lang w:val="lv-LV" w:eastAsia="ar-SA"/>
        </w:rPr>
        <w:t>Tālrunis 65236777, fakss 65207304,</w:t>
      </w:r>
      <w:r>
        <w:rPr>
          <w:rFonts w:eastAsia="Lucida Sans Unicode"/>
          <w:bCs/>
          <w:color w:val="000000"/>
          <w:sz w:val="20"/>
          <w:szCs w:val="20"/>
          <w:lang w:val="lv-LV" w:eastAsia="ar-SA"/>
        </w:rPr>
        <w:t xml:space="preserve"> </w:t>
      </w:r>
      <w:r>
        <w:rPr>
          <w:rFonts w:eastAsia="Lucida Sans Unicode" w:cs="Tahoma"/>
          <w:bCs/>
          <w:color w:val="000000"/>
          <w:sz w:val="20"/>
          <w:szCs w:val="20"/>
          <w:lang w:val="lv-LV" w:eastAsia="ar-SA"/>
        </w:rPr>
        <w:t xml:space="preserve">elektroniskais pasts </w:t>
      </w:r>
      <w:r>
        <w:rPr>
          <w:rFonts w:eastAsia="Lucida Sans Unicode" w:cs="Tahoma"/>
          <w:color w:val="000000"/>
          <w:sz w:val="20"/>
          <w:szCs w:val="20"/>
          <w:lang w:val="lv-LV" w:eastAsia="ar-SA"/>
        </w:rPr>
        <w:t>vpa@jekabpils.lv</w:t>
      </w:r>
    </w:p>
    <w:p w:rsidR="00CC259B" w:rsidRDefault="00CC259B" w:rsidP="00CC259B">
      <w:pPr>
        <w:widowControl w:val="0"/>
        <w:suppressAutoHyphens/>
        <w:ind w:right="140"/>
        <w:jc w:val="center"/>
        <w:rPr>
          <w:lang w:val="lv-LV"/>
        </w:rPr>
      </w:pPr>
      <w:r>
        <w:rPr>
          <w:rFonts w:eastAsia="Lucida Sans Unicode"/>
          <w:lang w:val="lv-LV"/>
        </w:rPr>
        <w:t>Jēkabpilī</w:t>
      </w:r>
    </w:p>
    <w:p w:rsidR="00CC259B" w:rsidRDefault="00CC259B" w:rsidP="00CC259B">
      <w:pPr>
        <w:pStyle w:val="Subtitle"/>
        <w:ind w:right="140"/>
        <w:rPr>
          <w:u w:val="single"/>
        </w:rPr>
      </w:pPr>
      <w:r>
        <w:rPr>
          <w:u w:val="single"/>
        </w:rPr>
        <w:t xml:space="preserve">LĒMUMS </w:t>
      </w:r>
    </w:p>
    <w:p w:rsidR="00CC259B" w:rsidRDefault="00CC259B" w:rsidP="00CC259B">
      <w:pPr>
        <w:ind w:right="-2"/>
        <w:jc w:val="right"/>
        <w:rPr>
          <w:lang w:val="lv-LV"/>
        </w:rPr>
      </w:pPr>
      <w:r>
        <w:rPr>
          <w:lang w:val="lv-LV"/>
        </w:rPr>
        <w:t xml:space="preserve">2015.gada </w:t>
      </w:r>
      <w:r>
        <w:rPr>
          <w:lang w:val="lv-LV"/>
        </w:rPr>
        <w:t>06.martā</w:t>
      </w:r>
      <w:r>
        <w:rPr>
          <w:color w:val="000000"/>
          <w:lang w:val="lv-LV"/>
        </w:rPr>
        <w:t xml:space="preserve"> </w:t>
      </w:r>
    </w:p>
    <w:p w:rsidR="00CC259B" w:rsidRDefault="00CC259B" w:rsidP="00CC259B">
      <w:pPr>
        <w:ind w:right="-1054"/>
        <w:rPr>
          <w:lang w:val="lv-LV"/>
        </w:rPr>
      </w:pPr>
    </w:p>
    <w:p w:rsidR="003441ED" w:rsidRDefault="003441ED"/>
    <w:p w:rsidR="00CC259B" w:rsidRDefault="00CC259B" w:rsidP="00CC259B">
      <w:pPr>
        <w:pStyle w:val="Heading1"/>
        <w:ind w:left="360" w:hanging="360"/>
      </w:pPr>
      <w:r>
        <w:t>I. INFORMĀCIJA PAR IEPIRKUMU</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5940"/>
      </w:tblGrid>
      <w:tr w:rsidR="00CC259B" w:rsidTr="00E8609C">
        <w:tblPrEx>
          <w:tblCellMar>
            <w:top w:w="0" w:type="dxa"/>
            <w:bottom w:w="0" w:type="dxa"/>
          </w:tblCellMar>
        </w:tblPrEx>
        <w:tc>
          <w:tcPr>
            <w:tcW w:w="3780" w:type="dxa"/>
          </w:tcPr>
          <w:p w:rsidR="00CC259B" w:rsidRDefault="00CC259B" w:rsidP="00E8609C">
            <w:pPr>
              <w:rPr>
                <w:lang w:val="lv-LV"/>
              </w:rPr>
            </w:pPr>
            <w:r>
              <w:rPr>
                <w:lang w:val="lv-LV"/>
              </w:rPr>
              <w:t>Pasūtītājs:</w:t>
            </w:r>
          </w:p>
        </w:tc>
        <w:tc>
          <w:tcPr>
            <w:tcW w:w="5940" w:type="dxa"/>
          </w:tcPr>
          <w:p w:rsidR="00CC259B" w:rsidRDefault="00CC259B" w:rsidP="00E8609C">
            <w:pPr>
              <w:rPr>
                <w:lang w:val="lv-LV"/>
              </w:rPr>
            </w:pPr>
            <w:r>
              <w:rPr>
                <w:lang w:val="lv-LV"/>
              </w:rPr>
              <w:t>Jēkabpils pilsētas pašvaldība</w:t>
            </w:r>
          </w:p>
        </w:tc>
      </w:tr>
      <w:tr w:rsidR="00CC259B" w:rsidTr="00E8609C">
        <w:tblPrEx>
          <w:tblCellMar>
            <w:top w:w="0" w:type="dxa"/>
            <w:bottom w:w="0" w:type="dxa"/>
          </w:tblCellMar>
        </w:tblPrEx>
        <w:tc>
          <w:tcPr>
            <w:tcW w:w="3780" w:type="dxa"/>
          </w:tcPr>
          <w:p w:rsidR="00CC259B" w:rsidRDefault="00CC259B" w:rsidP="00E8609C">
            <w:pPr>
              <w:rPr>
                <w:lang w:val="lv-LV"/>
              </w:rPr>
            </w:pPr>
            <w:r>
              <w:rPr>
                <w:lang w:val="lv-LV"/>
              </w:rPr>
              <w:t>Iepirkumu komisijas izveidošanas pamatojums:</w:t>
            </w:r>
          </w:p>
        </w:tc>
        <w:tc>
          <w:tcPr>
            <w:tcW w:w="5940" w:type="dxa"/>
          </w:tcPr>
          <w:p w:rsidR="00CC259B" w:rsidRDefault="00CC259B" w:rsidP="00CC259B">
            <w:pPr>
              <w:rPr>
                <w:lang w:val="lv-LV"/>
              </w:rPr>
            </w:pPr>
            <w:r w:rsidRPr="00520AC6">
              <w:rPr>
                <w:lang w:val="lv-LV"/>
              </w:rPr>
              <w:t>2013.gada 20.jūnija Jēkabpils pilsētas domes sēdes lēmum</w:t>
            </w:r>
            <w:r>
              <w:rPr>
                <w:lang w:val="lv-LV"/>
              </w:rPr>
              <w:t>s</w:t>
            </w:r>
            <w:r w:rsidRPr="00520AC6">
              <w:rPr>
                <w:lang w:val="lv-LV"/>
              </w:rPr>
              <w:t xml:space="preserve"> Nr. 245 (protokols Nr.15., 13.§)</w:t>
            </w:r>
            <w:r>
              <w:rPr>
                <w:lang w:val="lv-LV"/>
              </w:rPr>
              <w:t>,</w:t>
            </w:r>
            <w:r w:rsidRPr="00520AC6">
              <w:rPr>
                <w:color w:val="000000" w:themeColor="text1"/>
                <w:lang w:val="lv-LV"/>
              </w:rPr>
              <w:t xml:space="preserve"> 2014.gada 27.novembra lēmum</w:t>
            </w:r>
            <w:r>
              <w:rPr>
                <w:color w:val="000000" w:themeColor="text1"/>
                <w:lang w:val="lv-LV"/>
              </w:rPr>
              <w:t>s</w:t>
            </w:r>
            <w:r w:rsidRPr="00520AC6">
              <w:rPr>
                <w:color w:val="000000" w:themeColor="text1"/>
                <w:lang w:val="lv-LV"/>
              </w:rPr>
              <w:t xml:space="preserve"> Nr.</w:t>
            </w:r>
            <w:r>
              <w:rPr>
                <w:color w:val="000000" w:themeColor="text1"/>
                <w:lang w:val="lv-LV"/>
              </w:rPr>
              <w:t xml:space="preserve"> </w:t>
            </w:r>
            <w:r w:rsidRPr="00520AC6">
              <w:rPr>
                <w:color w:val="000000" w:themeColor="text1"/>
                <w:lang w:val="lv-LV"/>
              </w:rPr>
              <w:t>410 (protokols Nr.26., 21.§</w:t>
            </w:r>
            <w:r>
              <w:rPr>
                <w:color w:val="000000" w:themeColor="text1"/>
                <w:lang w:val="lv-LV"/>
              </w:rPr>
              <w:t>) un 2015.gada 26.februāra lēmum</w:t>
            </w:r>
            <w:r>
              <w:rPr>
                <w:color w:val="000000" w:themeColor="text1"/>
                <w:lang w:val="lv-LV"/>
              </w:rPr>
              <w:t>s</w:t>
            </w:r>
            <w:r>
              <w:rPr>
                <w:color w:val="000000" w:themeColor="text1"/>
                <w:lang w:val="lv-LV"/>
              </w:rPr>
              <w:t xml:space="preserve"> (protokols Nr.5., 12.</w:t>
            </w:r>
            <w:r w:rsidRPr="00520AC6">
              <w:rPr>
                <w:color w:val="000000" w:themeColor="text1"/>
                <w:lang w:val="lv-LV"/>
              </w:rPr>
              <w:t>§</w:t>
            </w:r>
            <w:r>
              <w:rPr>
                <w:color w:val="000000" w:themeColor="text1"/>
                <w:lang w:val="lv-LV"/>
              </w:rPr>
              <w:t>)</w:t>
            </w:r>
          </w:p>
        </w:tc>
      </w:tr>
      <w:tr w:rsidR="00CC259B" w:rsidTr="00E8609C">
        <w:tblPrEx>
          <w:tblCellMar>
            <w:top w:w="0" w:type="dxa"/>
            <w:bottom w:w="0" w:type="dxa"/>
          </w:tblCellMar>
        </w:tblPrEx>
        <w:tc>
          <w:tcPr>
            <w:tcW w:w="3780" w:type="dxa"/>
          </w:tcPr>
          <w:p w:rsidR="00CC259B" w:rsidRDefault="00CC259B" w:rsidP="00E8609C">
            <w:pPr>
              <w:rPr>
                <w:lang w:val="lv-LV"/>
              </w:rPr>
            </w:pPr>
            <w:r>
              <w:rPr>
                <w:lang w:val="lv-LV"/>
              </w:rPr>
              <w:t>Iepirkuma nosaukums:</w:t>
            </w:r>
          </w:p>
        </w:tc>
        <w:tc>
          <w:tcPr>
            <w:tcW w:w="5940" w:type="dxa"/>
          </w:tcPr>
          <w:p w:rsidR="00CC259B" w:rsidRDefault="00CC259B" w:rsidP="00CC259B">
            <w:pPr>
              <w:rPr>
                <w:lang w:val="lv-LV"/>
              </w:rPr>
            </w:pPr>
            <w:r>
              <w:rPr>
                <w:lang w:val="lv-LV"/>
              </w:rPr>
              <w:t>Autobusu ar šoferi noma Jēkabpils pilsētas pašvaldības Kultūras pārvaldes kolektīvu pasākumu, konkursu un skašu apmeklējumiem 201</w:t>
            </w:r>
            <w:r>
              <w:rPr>
                <w:lang w:val="lv-LV"/>
              </w:rPr>
              <w:t>5</w:t>
            </w:r>
            <w:r>
              <w:rPr>
                <w:lang w:val="lv-LV"/>
              </w:rPr>
              <w:t>.gadā</w:t>
            </w:r>
          </w:p>
        </w:tc>
      </w:tr>
      <w:tr w:rsidR="00CC259B" w:rsidTr="00E8609C">
        <w:tblPrEx>
          <w:tblCellMar>
            <w:top w:w="0" w:type="dxa"/>
            <w:bottom w:w="0" w:type="dxa"/>
          </w:tblCellMar>
        </w:tblPrEx>
        <w:tc>
          <w:tcPr>
            <w:tcW w:w="3780" w:type="dxa"/>
          </w:tcPr>
          <w:p w:rsidR="00CC259B" w:rsidRDefault="00CC259B" w:rsidP="00E8609C">
            <w:pPr>
              <w:rPr>
                <w:lang w:val="lv-LV"/>
              </w:rPr>
            </w:pPr>
            <w:r>
              <w:rPr>
                <w:lang w:val="lv-LV"/>
              </w:rPr>
              <w:t>Iepirkuma identifikācijas numurs:</w:t>
            </w:r>
          </w:p>
        </w:tc>
        <w:tc>
          <w:tcPr>
            <w:tcW w:w="5940" w:type="dxa"/>
          </w:tcPr>
          <w:p w:rsidR="00CC259B" w:rsidRDefault="00CC259B" w:rsidP="00CC259B">
            <w:pPr>
              <w:rPr>
                <w:lang w:val="lv-LV"/>
              </w:rPr>
            </w:pPr>
            <w:r>
              <w:rPr>
                <w:lang w:val="lv-LV"/>
              </w:rPr>
              <w:t>JPP 201</w:t>
            </w:r>
            <w:r>
              <w:rPr>
                <w:lang w:val="lv-LV"/>
              </w:rPr>
              <w:t>5</w:t>
            </w:r>
            <w:r>
              <w:rPr>
                <w:lang w:val="lv-LV"/>
              </w:rPr>
              <w:t>/</w:t>
            </w:r>
            <w:r>
              <w:rPr>
                <w:lang w:val="lv-LV"/>
              </w:rPr>
              <w:t>05</w:t>
            </w:r>
          </w:p>
        </w:tc>
      </w:tr>
      <w:tr w:rsidR="00CC259B" w:rsidTr="00E8609C">
        <w:tblPrEx>
          <w:tblCellMar>
            <w:top w:w="0" w:type="dxa"/>
            <w:bottom w:w="0" w:type="dxa"/>
          </w:tblCellMar>
        </w:tblPrEx>
        <w:tc>
          <w:tcPr>
            <w:tcW w:w="3780" w:type="dxa"/>
          </w:tcPr>
          <w:p w:rsidR="00CC259B" w:rsidRDefault="00CC259B" w:rsidP="00E8609C">
            <w:pPr>
              <w:rPr>
                <w:lang w:val="lv-LV"/>
              </w:rPr>
            </w:pPr>
            <w:r>
              <w:rPr>
                <w:lang w:val="lv-LV"/>
              </w:rPr>
              <w:t>Iepirkuma pamatojums:</w:t>
            </w:r>
          </w:p>
        </w:tc>
        <w:tc>
          <w:tcPr>
            <w:tcW w:w="5940" w:type="dxa"/>
          </w:tcPr>
          <w:p w:rsidR="00CC259B" w:rsidRDefault="00CC259B" w:rsidP="00E8609C">
            <w:pPr>
              <w:rPr>
                <w:lang w:val="lv-LV"/>
              </w:rPr>
            </w:pPr>
            <w:r>
              <w:rPr>
                <w:lang w:val="lv-LV"/>
              </w:rPr>
              <w:t xml:space="preserve">PIL 8.² pants </w:t>
            </w:r>
          </w:p>
        </w:tc>
      </w:tr>
      <w:tr w:rsidR="00CC259B" w:rsidTr="00E8609C">
        <w:tblPrEx>
          <w:tblCellMar>
            <w:top w:w="0" w:type="dxa"/>
            <w:bottom w:w="0" w:type="dxa"/>
          </w:tblCellMar>
        </w:tblPrEx>
        <w:tc>
          <w:tcPr>
            <w:tcW w:w="3780" w:type="dxa"/>
          </w:tcPr>
          <w:p w:rsidR="00CC259B" w:rsidRDefault="00CC259B" w:rsidP="00E8609C">
            <w:pPr>
              <w:rPr>
                <w:lang w:val="lv-LV"/>
              </w:rPr>
            </w:pPr>
            <w:r>
              <w:rPr>
                <w:lang w:val="lv-LV"/>
              </w:rPr>
              <w:t>Paziņojums par plānoto līgumu publicēts IUB:</w:t>
            </w:r>
          </w:p>
        </w:tc>
        <w:tc>
          <w:tcPr>
            <w:tcW w:w="5940" w:type="dxa"/>
          </w:tcPr>
          <w:p w:rsidR="00CC259B" w:rsidRDefault="00CC259B" w:rsidP="00E8609C">
            <w:pPr>
              <w:rPr>
                <w:lang w:val="lv-LV"/>
              </w:rPr>
            </w:pPr>
          </w:p>
          <w:p w:rsidR="00CC259B" w:rsidRDefault="00CC259B" w:rsidP="00E8609C">
            <w:pPr>
              <w:rPr>
                <w:lang w:val="lv-LV"/>
              </w:rPr>
            </w:pPr>
            <w:r>
              <w:rPr>
                <w:lang w:val="lv-LV"/>
              </w:rPr>
              <w:t>12.02.2015.</w:t>
            </w:r>
          </w:p>
        </w:tc>
      </w:tr>
    </w:tbl>
    <w:p w:rsidR="00CC259B" w:rsidRDefault="00CC259B" w:rsidP="00CC259B">
      <w:pPr>
        <w:pStyle w:val="Heading1"/>
      </w:pPr>
    </w:p>
    <w:p w:rsidR="00CC259B" w:rsidRDefault="00CC259B" w:rsidP="00CC259B">
      <w:pPr>
        <w:pStyle w:val="Heading1"/>
      </w:pPr>
      <w:r>
        <w:t>II. INFORMĀCIJA PAR PRETENDENTIEM</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2340"/>
        <w:gridCol w:w="2700"/>
        <w:gridCol w:w="2880"/>
      </w:tblGrid>
      <w:tr w:rsidR="00CC259B" w:rsidTr="00E8609C">
        <w:tblPrEx>
          <w:tblCellMar>
            <w:top w:w="0" w:type="dxa"/>
            <w:bottom w:w="0" w:type="dxa"/>
          </w:tblCellMar>
        </w:tblPrEx>
        <w:tc>
          <w:tcPr>
            <w:tcW w:w="1800" w:type="dxa"/>
          </w:tcPr>
          <w:p w:rsidR="00CC259B" w:rsidRDefault="00CC259B" w:rsidP="00E8609C">
            <w:pPr>
              <w:ind w:right="-1054" w:hanging="108"/>
              <w:rPr>
                <w:lang w:val="lv-LV"/>
              </w:rPr>
            </w:pPr>
            <w:r>
              <w:rPr>
                <w:b/>
                <w:bCs/>
                <w:lang w:val="lv-LV"/>
              </w:rPr>
              <w:t xml:space="preserve"> </w:t>
            </w:r>
            <w:r>
              <w:rPr>
                <w:lang w:val="lv-LV"/>
              </w:rPr>
              <w:t xml:space="preserve"> Pretendenti, </w:t>
            </w:r>
          </w:p>
          <w:p w:rsidR="00CC259B" w:rsidRDefault="00CC259B" w:rsidP="00E8609C">
            <w:pPr>
              <w:ind w:right="-1054" w:hanging="108"/>
              <w:rPr>
                <w:lang w:val="lv-LV"/>
              </w:rPr>
            </w:pPr>
            <w:r>
              <w:rPr>
                <w:lang w:val="lv-LV"/>
              </w:rPr>
              <w:t xml:space="preserve">  kas iesniedza </w:t>
            </w:r>
          </w:p>
          <w:p w:rsidR="00CC259B" w:rsidRDefault="00CC259B" w:rsidP="00E8609C">
            <w:pPr>
              <w:pStyle w:val="BodyTextIndent"/>
            </w:pPr>
            <w:r>
              <w:t xml:space="preserve">  piedāvājumus</w:t>
            </w:r>
          </w:p>
          <w:p w:rsidR="00CC259B" w:rsidRDefault="00CC259B" w:rsidP="00E8609C">
            <w:pPr>
              <w:pStyle w:val="BodyTextIndent"/>
            </w:pPr>
            <w:r>
              <w:t xml:space="preserve">  un piedāvātās</w:t>
            </w:r>
          </w:p>
          <w:p w:rsidR="00CC259B" w:rsidRDefault="00CC259B" w:rsidP="00E8609C">
            <w:pPr>
              <w:ind w:right="-1054" w:hanging="108"/>
              <w:rPr>
                <w:lang w:val="lv-LV"/>
              </w:rPr>
            </w:pPr>
            <w:r>
              <w:rPr>
                <w:lang w:val="lv-LV"/>
              </w:rPr>
              <w:t xml:space="preserve">  līgumcenas </w:t>
            </w:r>
            <w:r>
              <w:rPr>
                <w:i/>
                <w:iCs/>
                <w:lang w:val="lv-LV"/>
              </w:rPr>
              <w:t>EUR</w:t>
            </w:r>
          </w:p>
          <w:p w:rsidR="00CC259B" w:rsidRDefault="00CC259B" w:rsidP="00E8609C">
            <w:pPr>
              <w:ind w:right="-1054" w:hanging="108"/>
              <w:rPr>
                <w:lang w:val="lv-LV"/>
              </w:rPr>
            </w:pPr>
            <w:r>
              <w:rPr>
                <w:lang w:val="lv-LV"/>
              </w:rPr>
              <w:t xml:space="preserve">  bez PVN</w:t>
            </w:r>
          </w:p>
        </w:tc>
        <w:tc>
          <w:tcPr>
            <w:tcW w:w="2340" w:type="dxa"/>
          </w:tcPr>
          <w:p w:rsidR="00CC259B" w:rsidRDefault="00CC259B" w:rsidP="00E8609C">
            <w:pPr>
              <w:ind w:right="-1054"/>
              <w:rPr>
                <w:color w:val="000000"/>
              </w:rPr>
            </w:pPr>
          </w:p>
          <w:p w:rsidR="00CC259B" w:rsidRDefault="00CC259B" w:rsidP="00CC259B">
            <w:pPr>
              <w:ind w:left="-108" w:right="-108"/>
              <w:jc w:val="center"/>
              <w:rPr>
                <w:lang w:val="lv-LV"/>
              </w:rPr>
            </w:pPr>
            <w:r>
              <w:rPr>
                <w:lang w:val="lv-LV"/>
              </w:rPr>
              <w:t>SIA “</w:t>
            </w:r>
            <w:r>
              <w:rPr>
                <w:lang w:val="lv-LV"/>
              </w:rPr>
              <w:t>Jēkabpils autobusu parks</w:t>
            </w:r>
            <w:r>
              <w:rPr>
                <w:lang w:val="lv-LV"/>
              </w:rPr>
              <w:t>”</w:t>
            </w:r>
          </w:p>
        </w:tc>
        <w:tc>
          <w:tcPr>
            <w:tcW w:w="2700" w:type="dxa"/>
          </w:tcPr>
          <w:p w:rsidR="00CC259B" w:rsidRPr="00CC259B" w:rsidRDefault="00CC259B" w:rsidP="00CC259B">
            <w:pPr>
              <w:pStyle w:val="BodyText"/>
              <w:jc w:val="center"/>
              <w:rPr>
                <w:sz w:val="24"/>
                <w:u w:val="single"/>
                <w:lang w:val="lv-LV"/>
              </w:rPr>
            </w:pPr>
            <w:r w:rsidRPr="00CC259B">
              <w:rPr>
                <w:sz w:val="24"/>
                <w:u w:val="single"/>
                <w:lang w:val="lv-LV"/>
              </w:rPr>
              <w:t xml:space="preserve">Vidējā dīkstāves cena </w:t>
            </w:r>
          </w:p>
          <w:p w:rsidR="00CC259B" w:rsidRPr="00CC259B" w:rsidRDefault="00CC259B" w:rsidP="00CC259B">
            <w:pPr>
              <w:pStyle w:val="BodyText"/>
              <w:jc w:val="center"/>
              <w:rPr>
                <w:sz w:val="24"/>
                <w:u w:val="single"/>
                <w:lang w:val="lv-LV"/>
              </w:rPr>
            </w:pPr>
            <w:r w:rsidRPr="00CC259B">
              <w:rPr>
                <w:sz w:val="24"/>
                <w:u w:val="single"/>
                <w:lang w:val="lv-LV"/>
              </w:rPr>
              <w:t>(</w:t>
            </w:r>
            <w:r w:rsidRPr="00CC259B">
              <w:rPr>
                <w:i/>
                <w:iCs/>
                <w:sz w:val="24"/>
                <w:u w:val="single"/>
                <w:lang w:val="lv-LV"/>
              </w:rPr>
              <w:t>euro</w:t>
            </w:r>
            <w:r w:rsidRPr="00CC259B">
              <w:rPr>
                <w:sz w:val="24"/>
                <w:u w:val="single"/>
                <w:lang w:val="lv-LV"/>
              </w:rPr>
              <w:t xml:space="preserve"> bez PVN)</w:t>
            </w:r>
            <w:r w:rsidRPr="00CC259B">
              <w:rPr>
                <w:sz w:val="24"/>
                <w:u w:val="single"/>
                <w:lang w:val="lv-LV"/>
              </w:rPr>
              <w:t xml:space="preserve"> </w:t>
            </w:r>
            <w:r w:rsidRPr="00CC259B">
              <w:rPr>
                <w:sz w:val="24"/>
                <w:u w:val="single"/>
                <w:lang w:val="lv-LV"/>
              </w:rPr>
              <w:t>par 1h</w:t>
            </w:r>
          </w:p>
          <w:p w:rsidR="00CC259B" w:rsidRDefault="00CC259B" w:rsidP="00E8609C">
            <w:pPr>
              <w:jc w:val="center"/>
              <w:rPr>
                <w:b/>
                <w:bCs/>
                <w:color w:val="000000"/>
                <w:u w:val="single"/>
                <w:lang w:val="lv-LV"/>
              </w:rPr>
            </w:pPr>
            <w:r>
              <w:rPr>
                <w:u w:val="single"/>
                <w:lang w:val="lv-LV"/>
              </w:rPr>
              <w:t>no 1-8 stundām</w:t>
            </w:r>
          </w:p>
          <w:p w:rsidR="00CC259B" w:rsidRPr="00055B5D" w:rsidRDefault="00CC259B" w:rsidP="00CC259B">
            <w:pPr>
              <w:pStyle w:val="Header"/>
              <w:tabs>
                <w:tab w:val="clear" w:pos="4153"/>
                <w:tab w:val="clear" w:pos="8306"/>
              </w:tabs>
              <w:ind w:left="-70" w:right="-139" w:firstLine="70"/>
              <w:jc w:val="center"/>
              <w:rPr>
                <w:lang w:val="lv-LV"/>
              </w:rPr>
            </w:pPr>
            <w:r>
              <w:rPr>
                <w:lang w:val="lv-LV"/>
              </w:rPr>
              <w:t>14</w:t>
            </w:r>
            <w:r w:rsidRPr="00055B5D">
              <w:rPr>
                <w:lang w:val="lv-LV"/>
              </w:rPr>
              <w:t>-</w:t>
            </w:r>
            <w:r>
              <w:rPr>
                <w:lang w:val="lv-LV"/>
              </w:rPr>
              <w:t>2</w:t>
            </w:r>
            <w:r w:rsidRPr="00055B5D">
              <w:rPr>
                <w:lang w:val="lv-LV"/>
              </w:rPr>
              <w:t xml:space="preserve">0 vietām  -   </w:t>
            </w:r>
            <w:r>
              <w:rPr>
                <w:lang w:val="lv-LV"/>
              </w:rPr>
              <w:t>5,40</w:t>
            </w:r>
          </w:p>
          <w:p w:rsidR="00CC259B" w:rsidRPr="00055B5D" w:rsidRDefault="00CC259B" w:rsidP="00CC259B">
            <w:pPr>
              <w:ind w:left="-70" w:right="-139" w:firstLine="70"/>
              <w:jc w:val="center"/>
              <w:rPr>
                <w:lang w:val="lv-LV"/>
              </w:rPr>
            </w:pPr>
            <w:r>
              <w:rPr>
                <w:lang w:val="lv-LV"/>
              </w:rPr>
              <w:t>21</w:t>
            </w:r>
            <w:r w:rsidRPr="00055B5D">
              <w:rPr>
                <w:lang w:val="lv-LV"/>
              </w:rPr>
              <w:t>-</w:t>
            </w:r>
            <w:r>
              <w:rPr>
                <w:lang w:val="lv-LV"/>
              </w:rPr>
              <w:t>31</w:t>
            </w:r>
            <w:r w:rsidRPr="00055B5D">
              <w:rPr>
                <w:lang w:val="lv-LV"/>
              </w:rPr>
              <w:t xml:space="preserve"> vietām  - </w:t>
            </w:r>
            <w:r>
              <w:rPr>
                <w:lang w:val="lv-LV"/>
              </w:rPr>
              <w:t xml:space="preserve">  5,90</w:t>
            </w:r>
          </w:p>
          <w:p w:rsidR="00CC259B" w:rsidRPr="00055B5D" w:rsidRDefault="00CC259B" w:rsidP="00CC259B">
            <w:pPr>
              <w:ind w:left="-70" w:right="-139" w:firstLine="70"/>
              <w:jc w:val="center"/>
              <w:rPr>
                <w:lang w:val="lv-LV"/>
              </w:rPr>
            </w:pPr>
            <w:r w:rsidRPr="00055B5D">
              <w:rPr>
                <w:lang w:val="lv-LV"/>
              </w:rPr>
              <w:t>3</w:t>
            </w:r>
            <w:r>
              <w:rPr>
                <w:lang w:val="lv-LV"/>
              </w:rPr>
              <w:t>2</w:t>
            </w:r>
            <w:r w:rsidRPr="00055B5D">
              <w:rPr>
                <w:lang w:val="lv-LV"/>
              </w:rPr>
              <w:t>-</w:t>
            </w:r>
            <w:r>
              <w:rPr>
                <w:lang w:val="lv-LV"/>
              </w:rPr>
              <w:t>49</w:t>
            </w:r>
            <w:r w:rsidRPr="00055B5D">
              <w:rPr>
                <w:lang w:val="lv-LV"/>
              </w:rPr>
              <w:t xml:space="preserve"> vietām  - </w:t>
            </w:r>
            <w:r>
              <w:rPr>
                <w:lang w:val="lv-LV"/>
              </w:rPr>
              <w:t xml:space="preserve">  6,90</w:t>
            </w:r>
          </w:p>
          <w:p w:rsidR="00CC259B" w:rsidRPr="00055B5D" w:rsidRDefault="00CC259B" w:rsidP="00CC259B">
            <w:pPr>
              <w:pStyle w:val="BodyText"/>
              <w:ind w:left="-70" w:right="-139" w:firstLine="70"/>
              <w:jc w:val="center"/>
              <w:rPr>
                <w:b/>
                <w:bCs/>
                <w:color w:val="000000"/>
                <w:sz w:val="24"/>
                <w:lang w:val="lv-LV"/>
              </w:rPr>
            </w:pPr>
            <w:r>
              <w:rPr>
                <w:sz w:val="24"/>
                <w:lang w:val="lv-LV"/>
              </w:rPr>
              <w:t>50</w:t>
            </w:r>
            <w:r w:rsidRPr="00055B5D">
              <w:rPr>
                <w:sz w:val="24"/>
                <w:lang w:val="lv-LV"/>
              </w:rPr>
              <w:t>-5</w:t>
            </w:r>
            <w:r>
              <w:rPr>
                <w:sz w:val="24"/>
                <w:lang w:val="lv-LV"/>
              </w:rPr>
              <w:t>9</w:t>
            </w:r>
            <w:r w:rsidRPr="00055B5D">
              <w:rPr>
                <w:sz w:val="24"/>
                <w:lang w:val="lv-LV"/>
              </w:rPr>
              <w:t xml:space="preserve"> vietām  - </w:t>
            </w:r>
            <w:r>
              <w:rPr>
                <w:sz w:val="24"/>
                <w:lang w:val="lv-LV"/>
              </w:rPr>
              <w:t xml:space="preserve">  6,90</w:t>
            </w:r>
          </w:p>
          <w:p w:rsidR="00CC259B" w:rsidRDefault="00CC259B" w:rsidP="00CC259B">
            <w:pPr>
              <w:pStyle w:val="Heading1"/>
              <w:ind w:left="-70" w:right="-139" w:firstLine="70"/>
              <w:jc w:val="center"/>
            </w:pPr>
          </w:p>
          <w:p w:rsidR="00CC259B" w:rsidRDefault="00CC259B" w:rsidP="00CC259B">
            <w:pPr>
              <w:pStyle w:val="BodyText"/>
              <w:tabs>
                <w:tab w:val="clear" w:pos="0"/>
                <w:tab w:val="left" w:pos="-108"/>
              </w:tabs>
              <w:ind w:left="-70" w:right="-139" w:firstLine="70"/>
              <w:jc w:val="center"/>
              <w:rPr>
                <w:color w:val="000000"/>
                <w:sz w:val="24"/>
                <w:lang w:val="lv-LV"/>
              </w:rPr>
            </w:pPr>
            <w:r>
              <w:rPr>
                <w:sz w:val="24"/>
                <w:u w:val="single"/>
                <w:lang w:val="lv-LV"/>
              </w:rPr>
              <w:t>no 8-13 stundām</w:t>
            </w:r>
          </w:p>
          <w:p w:rsidR="00CC259B" w:rsidRPr="00055B5D" w:rsidRDefault="00CC259B" w:rsidP="00CC259B">
            <w:pPr>
              <w:pStyle w:val="Header"/>
              <w:tabs>
                <w:tab w:val="clear" w:pos="4153"/>
                <w:tab w:val="clear" w:pos="8306"/>
              </w:tabs>
              <w:ind w:left="-70" w:right="-139" w:firstLine="70"/>
              <w:jc w:val="center"/>
              <w:rPr>
                <w:lang w:val="lv-LV"/>
              </w:rPr>
            </w:pPr>
            <w:r>
              <w:rPr>
                <w:lang w:val="lv-LV"/>
              </w:rPr>
              <w:t>14</w:t>
            </w:r>
            <w:r w:rsidRPr="00055B5D">
              <w:rPr>
                <w:lang w:val="lv-LV"/>
              </w:rPr>
              <w:t>-</w:t>
            </w:r>
            <w:r>
              <w:rPr>
                <w:lang w:val="lv-LV"/>
              </w:rPr>
              <w:t>2</w:t>
            </w:r>
            <w:r w:rsidRPr="00055B5D">
              <w:rPr>
                <w:lang w:val="lv-LV"/>
              </w:rPr>
              <w:t xml:space="preserve">0 vietām  -   </w:t>
            </w:r>
            <w:r>
              <w:rPr>
                <w:lang w:val="lv-LV"/>
              </w:rPr>
              <w:t>5,40</w:t>
            </w:r>
          </w:p>
          <w:p w:rsidR="00CC259B" w:rsidRPr="00055B5D" w:rsidRDefault="00CC259B" w:rsidP="00CC259B">
            <w:pPr>
              <w:ind w:left="-70" w:right="-139" w:firstLine="70"/>
              <w:jc w:val="center"/>
              <w:rPr>
                <w:lang w:val="lv-LV"/>
              </w:rPr>
            </w:pPr>
            <w:r>
              <w:rPr>
                <w:lang w:val="lv-LV"/>
              </w:rPr>
              <w:t>21</w:t>
            </w:r>
            <w:r w:rsidRPr="00055B5D">
              <w:rPr>
                <w:lang w:val="lv-LV"/>
              </w:rPr>
              <w:t>-</w:t>
            </w:r>
            <w:r>
              <w:rPr>
                <w:lang w:val="lv-LV"/>
              </w:rPr>
              <w:t>31</w:t>
            </w:r>
            <w:r w:rsidRPr="00055B5D">
              <w:rPr>
                <w:lang w:val="lv-LV"/>
              </w:rPr>
              <w:t xml:space="preserve"> vietām  - </w:t>
            </w:r>
            <w:r>
              <w:rPr>
                <w:lang w:val="lv-LV"/>
              </w:rPr>
              <w:t xml:space="preserve">  5,90</w:t>
            </w:r>
          </w:p>
          <w:p w:rsidR="00CC259B" w:rsidRPr="00055B5D" w:rsidRDefault="00CC259B" w:rsidP="00CC259B">
            <w:pPr>
              <w:ind w:left="-70" w:right="-139" w:firstLine="70"/>
              <w:jc w:val="center"/>
              <w:rPr>
                <w:lang w:val="lv-LV"/>
              </w:rPr>
            </w:pPr>
            <w:r w:rsidRPr="00055B5D">
              <w:rPr>
                <w:lang w:val="lv-LV"/>
              </w:rPr>
              <w:t>3</w:t>
            </w:r>
            <w:r>
              <w:rPr>
                <w:lang w:val="lv-LV"/>
              </w:rPr>
              <w:t>2</w:t>
            </w:r>
            <w:r w:rsidRPr="00055B5D">
              <w:rPr>
                <w:lang w:val="lv-LV"/>
              </w:rPr>
              <w:t>-</w:t>
            </w:r>
            <w:r>
              <w:rPr>
                <w:lang w:val="lv-LV"/>
              </w:rPr>
              <w:t>49</w:t>
            </w:r>
            <w:r w:rsidRPr="00055B5D">
              <w:rPr>
                <w:lang w:val="lv-LV"/>
              </w:rPr>
              <w:t xml:space="preserve"> vietām  - </w:t>
            </w:r>
            <w:r>
              <w:rPr>
                <w:lang w:val="lv-LV"/>
              </w:rPr>
              <w:t xml:space="preserve">  6,90</w:t>
            </w:r>
          </w:p>
          <w:p w:rsidR="00CC259B" w:rsidRPr="00055B5D" w:rsidRDefault="00CC259B" w:rsidP="00CC259B">
            <w:pPr>
              <w:pStyle w:val="BodyText"/>
              <w:ind w:left="-70" w:right="-139" w:firstLine="70"/>
              <w:jc w:val="center"/>
              <w:rPr>
                <w:b/>
                <w:bCs/>
                <w:color w:val="000000"/>
                <w:sz w:val="24"/>
                <w:lang w:val="lv-LV"/>
              </w:rPr>
            </w:pPr>
            <w:r>
              <w:rPr>
                <w:sz w:val="24"/>
                <w:lang w:val="lv-LV"/>
              </w:rPr>
              <w:t>50</w:t>
            </w:r>
            <w:r w:rsidRPr="00055B5D">
              <w:rPr>
                <w:sz w:val="24"/>
                <w:lang w:val="lv-LV"/>
              </w:rPr>
              <w:t>-5</w:t>
            </w:r>
            <w:r>
              <w:rPr>
                <w:sz w:val="24"/>
                <w:lang w:val="lv-LV"/>
              </w:rPr>
              <w:t>9</w:t>
            </w:r>
            <w:r w:rsidRPr="00055B5D">
              <w:rPr>
                <w:sz w:val="24"/>
                <w:lang w:val="lv-LV"/>
              </w:rPr>
              <w:t xml:space="preserve"> vietām  - </w:t>
            </w:r>
            <w:r>
              <w:rPr>
                <w:sz w:val="24"/>
                <w:lang w:val="lv-LV"/>
              </w:rPr>
              <w:t xml:space="preserve">  6,90</w:t>
            </w:r>
          </w:p>
          <w:p w:rsidR="00CC259B" w:rsidRDefault="00CC259B" w:rsidP="00CC259B">
            <w:pPr>
              <w:pStyle w:val="Heading1"/>
              <w:ind w:left="-70" w:right="-139" w:firstLine="70"/>
              <w:jc w:val="center"/>
            </w:pPr>
          </w:p>
          <w:p w:rsidR="00CC259B" w:rsidRDefault="00CC259B" w:rsidP="00CC259B">
            <w:pPr>
              <w:ind w:left="-70" w:right="-139" w:firstLine="70"/>
              <w:jc w:val="center"/>
              <w:rPr>
                <w:b/>
                <w:bCs/>
                <w:color w:val="000000"/>
                <w:u w:val="single"/>
                <w:lang w:val="lv-LV"/>
              </w:rPr>
            </w:pPr>
            <w:r>
              <w:rPr>
                <w:u w:val="single"/>
                <w:lang w:val="lv-LV"/>
              </w:rPr>
              <w:t>virs 13 stundām</w:t>
            </w:r>
          </w:p>
          <w:p w:rsidR="00CC259B" w:rsidRPr="00055B5D" w:rsidRDefault="00CC259B" w:rsidP="00CC259B">
            <w:pPr>
              <w:pStyle w:val="Header"/>
              <w:tabs>
                <w:tab w:val="clear" w:pos="4153"/>
                <w:tab w:val="clear" w:pos="8306"/>
              </w:tabs>
              <w:ind w:left="-70" w:right="-139" w:firstLine="70"/>
              <w:jc w:val="center"/>
              <w:rPr>
                <w:lang w:val="lv-LV"/>
              </w:rPr>
            </w:pPr>
            <w:r>
              <w:rPr>
                <w:lang w:val="lv-LV"/>
              </w:rPr>
              <w:t>14</w:t>
            </w:r>
            <w:r w:rsidRPr="00055B5D">
              <w:rPr>
                <w:lang w:val="lv-LV"/>
              </w:rPr>
              <w:t>-</w:t>
            </w:r>
            <w:r>
              <w:rPr>
                <w:lang w:val="lv-LV"/>
              </w:rPr>
              <w:t>2</w:t>
            </w:r>
            <w:r w:rsidRPr="00055B5D">
              <w:rPr>
                <w:lang w:val="lv-LV"/>
              </w:rPr>
              <w:t xml:space="preserve">0 vietām  -   </w:t>
            </w:r>
            <w:r>
              <w:rPr>
                <w:lang w:val="lv-LV"/>
              </w:rPr>
              <w:t>5,40</w:t>
            </w:r>
          </w:p>
          <w:p w:rsidR="00CC259B" w:rsidRPr="00055B5D" w:rsidRDefault="00CC259B" w:rsidP="00CC259B">
            <w:pPr>
              <w:ind w:left="-70" w:right="-139" w:firstLine="70"/>
              <w:jc w:val="center"/>
              <w:rPr>
                <w:lang w:val="lv-LV"/>
              </w:rPr>
            </w:pPr>
            <w:r>
              <w:rPr>
                <w:lang w:val="lv-LV"/>
              </w:rPr>
              <w:t>21</w:t>
            </w:r>
            <w:r w:rsidRPr="00055B5D">
              <w:rPr>
                <w:lang w:val="lv-LV"/>
              </w:rPr>
              <w:t>-</w:t>
            </w:r>
            <w:r>
              <w:rPr>
                <w:lang w:val="lv-LV"/>
              </w:rPr>
              <w:t>31</w:t>
            </w:r>
            <w:r w:rsidRPr="00055B5D">
              <w:rPr>
                <w:lang w:val="lv-LV"/>
              </w:rPr>
              <w:t xml:space="preserve"> vietām  - </w:t>
            </w:r>
            <w:r>
              <w:rPr>
                <w:lang w:val="lv-LV"/>
              </w:rPr>
              <w:t xml:space="preserve">  5,90</w:t>
            </w:r>
          </w:p>
          <w:p w:rsidR="00CC259B" w:rsidRPr="00055B5D" w:rsidRDefault="00CC259B" w:rsidP="00CC259B">
            <w:pPr>
              <w:ind w:left="-70" w:right="-139" w:firstLine="70"/>
              <w:jc w:val="center"/>
              <w:rPr>
                <w:lang w:val="lv-LV"/>
              </w:rPr>
            </w:pPr>
            <w:r w:rsidRPr="00055B5D">
              <w:rPr>
                <w:lang w:val="lv-LV"/>
              </w:rPr>
              <w:t>3</w:t>
            </w:r>
            <w:r>
              <w:rPr>
                <w:lang w:val="lv-LV"/>
              </w:rPr>
              <w:t>2</w:t>
            </w:r>
            <w:r w:rsidRPr="00055B5D">
              <w:rPr>
                <w:lang w:val="lv-LV"/>
              </w:rPr>
              <w:t>-</w:t>
            </w:r>
            <w:r>
              <w:rPr>
                <w:lang w:val="lv-LV"/>
              </w:rPr>
              <w:t>49</w:t>
            </w:r>
            <w:r w:rsidRPr="00055B5D">
              <w:rPr>
                <w:lang w:val="lv-LV"/>
              </w:rPr>
              <w:t xml:space="preserve"> vietām  - </w:t>
            </w:r>
            <w:r>
              <w:rPr>
                <w:lang w:val="lv-LV"/>
              </w:rPr>
              <w:t xml:space="preserve">  6,90</w:t>
            </w:r>
          </w:p>
          <w:p w:rsidR="00CC259B" w:rsidRPr="00055B5D" w:rsidRDefault="00CC259B" w:rsidP="00CC259B">
            <w:pPr>
              <w:pStyle w:val="BodyText"/>
              <w:ind w:left="-70" w:right="-139" w:firstLine="70"/>
              <w:jc w:val="center"/>
              <w:rPr>
                <w:b/>
                <w:bCs/>
                <w:color w:val="000000"/>
                <w:sz w:val="24"/>
                <w:lang w:val="lv-LV"/>
              </w:rPr>
            </w:pPr>
            <w:r>
              <w:rPr>
                <w:sz w:val="24"/>
                <w:lang w:val="lv-LV"/>
              </w:rPr>
              <w:t>50</w:t>
            </w:r>
            <w:r w:rsidRPr="00055B5D">
              <w:rPr>
                <w:sz w:val="24"/>
                <w:lang w:val="lv-LV"/>
              </w:rPr>
              <w:t>-5</w:t>
            </w:r>
            <w:r>
              <w:rPr>
                <w:sz w:val="24"/>
                <w:lang w:val="lv-LV"/>
              </w:rPr>
              <w:t>9</w:t>
            </w:r>
            <w:r w:rsidRPr="00055B5D">
              <w:rPr>
                <w:sz w:val="24"/>
                <w:lang w:val="lv-LV"/>
              </w:rPr>
              <w:t xml:space="preserve"> vietām  - </w:t>
            </w:r>
            <w:r>
              <w:rPr>
                <w:sz w:val="24"/>
                <w:lang w:val="lv-LV"/>
              </w:rPr>
              <w:t xml:space="preserve">  6,90</w:t>
            </w:r>
          </w:p>
          <w:p w:rsidR="00CC259B" w:rsidRDefault="00CC259B" w:rsidP="00E8609C">
            <w:pPr>
              <w:ind w:left="-108" w:right="-108"/>
              <w:jc w:val="center"/>
              <w:rPr>
                <w:u w:val="single"/>
                <w:lang w:val="lv-LV"/>
              </w:rPr>
            </w:pPr>
          </w:p>
          <w:p w:rsidR="00CC259B" w:rsidRDefault="00CC259B" w:rsidP="00E8609C">
            <w:pPr>
              <w:ind w:left="-108" w:right="-108"/>
              <w:jc w:val="center"/>
              <w:rPr>
                <w:lang w:val="lv-LV"/>
              </w:rPr>
            </w:pPr>
          </w:p>
          <w:p w:rsidR="00CC259B" w:rsidRDefault="00CC259B" w:rsidP="00E8609C">
            <w:pPr>
              <w:pStyle w:val="Header"/>
              <w:tabs>
                <w:tab w:val="clear" w:pos="4153"/>
                <w:tab w:val="clear" w:pos="8306"/>
              </w:tabs>
              <w:rPr>
                <w:lang w:val="lv-LV"/>
              </w:rPr>
            </w:pPr>
          </w:p>
        </w:tc>
        <w:tc>
          <w:tcPr>
            <w:tcW w:w="2880" w:type="dxa"/>
          </w:tcPr>
          <w:p w:rsidR="00CC259B" w:rsidRDefault="00CC259B" w:rsidP="00E8609C">
            <w:pPr>
              <w:pStyle w:val="Heading1"/>
              <w:ind w:left="-108" w:right="-108"/>
              <w:jc w:val="center"/>
              <w:rPr>
                <w:b w:val="0"/>
                <w:bCs w:val="0"/>
                <w:u w:val="single"/>
              </w:rPr>
            </w:pPr>
            <w:r>
              <w:rPr>
                <w:b w:val="0"/>
                <w:bCs w:val="0"/>
                <w:u w:val="single"/>
              </w:rPr>
              <w:t>Nobraukum</w:t>
            </w:r>
            <w:r>
              <w:rPr>
                <w:b w:val="0"/>
                <w:bCs w:val="0"/>
                <w:u w:val="single"/>
              </w:rPr>
              <w:t>a cena</w:t>
            </w:r>
            <w:r>
              <w:rPr>
                <w:b w:val="0"/>
                <w:bCs w:val="0"/>
                <w:u w:val="single"/>
              </w:rPr>
              <w:t xml:space="preserve"> par 1 km</w:t>
            </w:r>
          </w:p>
          <w:p w:rsidR="00CC259B" w:rsidRDefault="00CC259B" w:rsidP="00E8609C">
            <w:pPr>
              <w:pStyle w:val="Heading1"/>
              <w:ind w:left="-108" w:right="-108"/>
              <w:jc w:val="center"/>
            </w:pPr>
          </w:p>
          <w:p w:rsidR="00CC259B" w:rsidRDefault="00CC259B" w:rsidP="00E8609C">
            <w:pPr>
              <w:ind w:left="-108"/>
              <w:jc w:val="center"/>
              <w:rPr>
                <w:b/>
                <w:bCs/>
                <w:color w:val="000000"/>
                <w:u w:val="single"/>
                <w:lang w:val="lv-LV"/>
              </w:rPr>
            </w:pPr>
            <w:r>
              <w:rPr>
                <w:u w:val="single"/>
                <w:lang w:val="lv-LV"/>
              </w:rPr>
              <w:t>no 1-8 stundām</w:t>
            </w:r>
          </w:p>
          <w:p w:rsidR="00CC259B" w:rsidRPr="00055B5D" w:rsidRDefault="00CC259B" w:rsidP="00CC259B">
            <w:pPr>
              <w:pStyle w:val="Header"/>
              <w:tabs>
                <w:tab w:val="clear" w:pos="4153"/>
                <w:tab w:val="clear" w:pos="8306"/>
              </w:tabs>
              <w:rPr>
                <w:lang w:val="lv-LV"/>
              </w:rPr>
            </w:pPr>
            <w:r>
              <w:rPr>
                <w:lang w:val="lv-LV"/>
              </w:rPr>
              <w:t xml:space="preserve">      </w:t>
            </w:r>
            <w:r>
              <w:rPr>
                <w:lang w:val="lv-LV"/>
              </w:rPr>
              <w:t>14-2</w:t>
            </w:r>
            <w:r w:rsidRPr="00055B5D">
              <w:rPr>
                <w:lang w:val="lv-LV"/>
              </w:rPr>
              <w:t>0 vietām  - 0,</w:t>
            </w:r>
            <w:r>
              <w:rPr>
                <w:lang w:val="lv-LV"/>
              </w:rPr>
              <w:t>67</w:t>
            </w:r>
            <w:r w:rsidRPr="00055B5D">
              <w:rPr>
                <w:lang w:val="lv-LV"/>
              </w:rPr>
              <w:t xml:space="preserve"> </w:t>
            </w:r>
          </w:p>
          <w:p w:rsidR="00CC259B" w:rsidRPr="00055B5D" w:rsidRDefault="00CC259B" w:rsidP="00CC259B">
            <w:pPr>
              <w:rPr>
                <w:lang w:val="lv-LV"/>
              </w:rPr>
            </w:pPr>
            <w:r>
              <w:rPr>
                <w:lang w:val="lv-LV"/>
              </w:rPr>
              <w:t xml:space="preserve">      </w:t>
            </w:r>
            <w:r>
              <w:rPr>
                <w:lang w:val="lv-LV"/>
              </w:rPr>
              <w:t>21-31</w:t>
            </w:r>
            <w:r w:rsidRPr="00055B5D">
              <w:rPr>
                <w:lang w:val="lv-LV"/>
              </w:rPr>
              <w:t xml:space="preserve"> vietām  - 0,</w:t>
            </w:r>
            <w:r>
              <w:rPr>
                <w:lang w:val="lv-LV"/>
              </w:rPr>
              <w:t>71</w:t>
            </w:r>
          </w:p>
          <w:p w:rsidR="00CC259B" w:rsidRPr="00055B5D" w:rsidRDefault="00CC259B" w:rsidP="00CC259B">
            <w:pPr>
              <w:rPr>
                <w:lang w:val="lv-LV"/>
              </w:rPr>
            </w:pPr>
            <w:r>
              <w:rPr>
                <w:lang w:val="lv-LV"/>
              </w:rPr>
              <w:t xml:space="preserve">      </w:t>
            </w:r>
            <w:r w:rsidRPr="00055B5D">
              <w:rPr>
                <w:lang w:val="lv-LV"/>
              </w:rPr>
              <w:t>3</w:t>
            </w:r>
            <w:r>
              <w:rPr>
                <w:lang w:val="lv-LV"/>
              </w:rPr>
              <w:t>2</w:t>
            </w:r>
            <w:r w:rsidRPr="00055B5D">
              <w:rPr>
                <w:lang w:val="lv-LV"/>
              </w:rPr>
              <w:t>-</w:t>
            </w:r>
            <w:r>
              <w:rPr>
                <w:lang w:val="lv-LV"/>
              </w:rPr>
              <w:t>49</w:t>
            </w:r>
            <w:r w:rsidRPr="00055B5D">
              <w:rPr>
                <w:lang w:val="lv-LV"/>
              </w:rPr>
              <w:t xml:space="preserve"> vietām  - </w:t>
            </w:r>
            <w:r>
              <w:rPr>
                <w:lang w:val="lv-LV"/>
              </w:rPr>
              <w:t>0,71</w:t>
            </w:r>
          </w:p>
          <w:p w:rsidR="00CC259B" w:rsidRDefault="00CC259B" w:rsidP="00CC259B">
            <w:pPr>
              <w:jc w:val="center"/>
              <w:rPr>
                <w:u w:val="single"/>
                <w:lang w:val="lv-LV"/>
              </w:rPr>
            </w:pPr>
            <w:r>
              <w:rPr>
                <w:lang w:val="lv-LV"/>
              </w:rPr>
              <w:t>50</w:t>
            </w:r>
            <w:r w:rsidRPr="00055B5D">
              <w:rPr>
                <w:lang w:val="lv-LV"/>
              </w:rPr>
              <w:t>-5</w:t>
            </w:r>
            <w:r>
              <w:rPr>
                <w:lang w:val="lv-LV"/>
              </w:rPr>
              <w:t>9</w:t>
            </w:r>
            <w:r w:rsidRPr="00055B5D">
              <w:rPr>
                <w:lang w:val="lv-LV"/>
              </w:rPr>
              <w:t xml:space="preserve"> vietām  - </w:t>
            </w:r>
            <w:r>
              <w:rPr>
                <w:lang w:val="lv-LV"/>
              </w:rPr>
              <w:t>0,75</w:t>
            </w:r>
          </w:p>
          <w:p w:rsidR="00CC259B" w:rsidRDefault="00CC259B" w:rsidP="00E8609C">
            <w:pPr>
              <w:jc w:val="center"/>
              <w:rPr>
                <w:u w:val="single"/>
                <w:lang w:val="lv-LV"/>
              </w:rPr>
            </w:pPr>
          </w:p>
          <w:p w:rsidR="00CC259B" w:rsidRDefault="00CC259B" w:rsidP="00E8609C">
            <w:pPr>
              <w:jc w:val="center"/>
              <w:rPr>
                <w:b/>
                <w:bCs/>
                <w:color w:val="000000"/>
                <w:u w:val="single"/>
                <w:lang w:val="lv-LV"/>
              </w:rPr>
            </w:pPr>
            <w:r>
              <w:rPr>
                <w:u w:val="single"/>
                <w:lang w:val="lv-LV"/>
              </w:rPr>
              <w:t>no 8-13 stundām</w:t>
            </w:r>
          </w:p>
          <w:p w:rsidR="00CC259B" w:rsidRPr="00055B5D" w:rsidRDefault="00CC259B" w:rsidP="00CC259B">
            <w:pPr>
              <w:pStyle w:val="Header"/>
              <w:tabs>
                <w:tab w:val="clear" w:pos="4153"/>
                <w:tab w:val="clear" w:pos="8306"/>
              </w:tabs>
              <w:rPr>
                <w:lang w:val="lv-LV"/>
              </w:rPr>
            </w:pPr>
            <w:r>
              <w:rPr>
                <w:lang w:val="lv-LV"/>
              </w:rPr>
              <w:t xml:space="preserve">      </w:t>
            </w:r>
            <w:r>
              <w:rPr>
                <w:lang w:val="lv-LV"/>
              </w:rPr>
              <w:t>14-2</w:t>
            </w:r>
            <w:r w:rsidRPr="00055B5D">
              <w:rPr>
                <w:lang w:val="lv-LV"/>
              </w:rPr>
              <w:t>0 vietām  - 0,</w:t>
            </w:r>
            <w:r>
              <w:rPr>
                <w:lang w:val="lv-LV"/>
              </w:rPr>
              <w:t>67</w:t>
            </w:r>
            <w:r w:rsidRPr="00055B5D">
              <w:rPr>
                <w:lang w:val="lv-LV"/>
              </w:rPr>
              <w:t xml:space="preserve"> </w:t>
            </w:r>
          </w:p>
          <w:p w:rsidR="00CC259B" w:rsidRPr="00055B5D" w:rsidRDefault="00CC259B" w:rsidP="00CC259B">
            <w:pPr>
              <w:rPr>
                <w:lang w:val="lv-LV"/>
              </w:rPr>
            </w:pPr>
            <w:r>
              <w:rPr>
                <w:lang w:val="lv-LV"/>
              </w:rPr>
              <w:t xml:space="preserve">      21-31</w:t>
            </w:r>
            <w:r w:rsidRPr="00055B5D">
              <w:rPr>
                <w:lang w:val="lv-LV"/>
              </w:rPr>
              <w:t xml:space="preserve"> vietām  - 0,</w:t>
            </w:r>
            <w:r>
              <w:rPr>
                <w:lang w:val="lv-LV"/>
              </w:rPr>
              <w:t>71</w:t>
            </w:r>
          </w:p>
          <w:p w:rsidR="00CC259B" w:rsidRPr="00055B5D" w:rsidRDefault="00CC259B" w:rsidP="00CC259B">
            <w:pPr>
              <w:rPr>
                <w:lang w:val="lv-LV"/>
              </w:rPr>
            </w:pPr>
            <w:r>
              <w:rPr>
                <w:lang w:val="lv-LV"/>
              </w:rPr>
              <w:t xml:space="preserve">      </w:t>
            </w:r>
            <w:r w:rsidRPr="00055B5D">
              <w:rPr>
                <w:lang w:val="lv-LV"/>
              </w:rPr>
              <w:t>3</w:t>
            </w:r>
            <w:r>
              <w:rPr>
                <w:lang w:val="lv-LV"/>
              </w:rPr>
              <w:t>2</w:t>
            </w:r>
            <w:r w:rsidRPr="00055B5D">
              <w:rPr>
                <w:lang w:val="lv-LV"/>
              </w:rPr>
              <w:t>-</w:t>
            </w:r>
            <w:r>
              <w:rPr>
                <w:lang w:val="lv-LV"/>
              </w:rPr>
              <w:t>49</w:t>
            </w:r>
            <w:r w:rsidRPr="00055B5D">
              <w:rPr>
                <w:lang w:val="lv-LV"/>
              </w:rPr>
              <w:t xml:space="preserve"> vietām  - </w:t>
            </w:r>
            <w:r>
              <w:rPr>
                <w:lang w:val="lv-LV"/>
              </w:rPr>
              <w:t>0,71</w:t>
            </w:r>
          </w:p>
          <w:p w:rsidR="00CC259B" w:rsidRDefault="00CC259B" w:rsidP="00CC259B">
            <w:pPr>
              <w:jc w:val="center"/>
              <w:rPr>
                <w:u w:val="single"/>
                <w:lang w:val="lv-LV"/>
              </w:rPr>
            </w:pPr>
            <w:r>
              <w:rPr>
                <w:lang w:val="lv-LV"/>
              </w:rPr>
              <w:t>50</w:t>
            </w:r>
            <w:r w:rsidRPr="00055B5D">
              <w:rPr>
                <w:lang w:val="lv-LV"/>
              </w:rPr>
              <w:t>-5</w:t>
            </w:r>
            <w:r>
              <w:rPr>
                <w:lang w:val="lv-LV"/>
              </w:rPr>
              <w:t>9</w:t>
            </w:r>
            <w:r w:rsidRPr="00055B5D">
              <w:rPr>
                <w:lang w:val="lv-LV"/>
              </w:rPr>
              <w:t xml:space="preserve"> vietām  - </w:t>
            </w:r>
            <w:r>
              <w:rPr>
                <w:lang w:val="lv-LV"/>
              </w:rPr>
              <w:t>0,75</w:t>
            </w:r>
          </w:p>
          <w:p w:rsidR="00CC259B" w:rsidRDefault="00CC259B" w:rsidP="00E8609C">
            <w:pPr>
              <w:pStyle w:val="Heading3"/>
            </w:pPr>
          </w:p>
          <w:p w:rsidR="00CC259B" w:rsidRDefault="00CC259B" w:rsidP="00E8609C">
            <w:pPr>
              <w:jc w:val="center"/>
              <w:rPr>
                <w:b/>
                <w:bCs/>
                <w:color w:val="000000"/>
                <w:u w:val="single"/>
                <w:lang w:val="lv-LV"/>
              </w:rPr>
            </w:pPr>
            <w:r>
              <w:rPr>
                <w:u w:val="single"/>
                <w:lang w:val="lv-LV"/>
              </w:rPr>
              <w:t>virs 13 stundām</w:t>
            </w:r>
          </w:p>
          <w:p w:rsidR="00CC259B" w:rsidRPr="00055B5D" w:rsidRDefault="00CC259B" w:rsidP="00CC259B">
            <w:pPr>
              <w:pStyle w:val="Header"/>
              <w:tabs>
                <w:tab w:val="clear" w:pos="4153"/>
                <w:tab w:val="clear" w:pos="8306"/>
              </w:tabs>
              <w:rPr>
                <w:lang w:val="lv-LV"/>
              </w:rPr>
            </w:pPr>
            <w:r>
              <w:rPr>
                <w:lang w:val="lv-LV"/>
              </w:rPr>
              <w:t xml:space="preserve">      </w:t>
            </w:r>
            <w:r>
              <w:rPr>
                <w:lang w:val="lv-LV"/>
              </w:rPr>
              <w:t>14-2</w:t>
            </w:r>
            <w:r w:rsidRPr="00055B5D">
              <w:rPr>
                <w:lang w:val="lv-LV"/>
              </w:rPr>
              <w:t>0 vietām  - 0,</w:t>
            </w:r>
            <w:r>
              <w:rPr>
                <w:lang w:val="lv-LV"/>
              </w:rPr>
              <w:t>67</w:t>
            </w:r>
            <w:r w:rsidRPr="00055B5D">
              <w:rPr>
                <w:lang w:val="lv-LV"/>
              </w:rPr>
              <w:t xml:space="preserve"> </w:t>
            </w:r>
          </w:p>
          <w:p w:rsidR="00CC259B" w:rsidRPr="00055B5D" w:rsidRDefault="00CC259B" w:rsidP="00CC259B">
            <w:pPr>
              <w:rPr>
                <w:lang w:val="lv-LV"/>
              </w:rPr>
            </w:pPr>
            <w:r>
              <w:rPr>
                <w:lang w:val="lv-LV"/>
              </w:rPr>
              <w:t xml:space="preserve">      21-31</w:t>
            </w:r>
            <w:r w:rsidRPr="00055B5D">
              <w:rPr>
                <w:lang w:val="lv-LV"/>
              </w:rPr>
              <w:t xml:space="preserve"> vietām  - 0,</w:t>
            </w:r>
            <w:r>
              <w:rPr>
                <w:lang w:val="lv-LV"/>
              </w:rPr>
              <w:t>71</w:t>
            </w:r>
          </w:p>
          <w:p w:rsidR="00CC259B" w:rsidRPr="00055B5D" w:rsidRDefault="00CC259B" w:rsidP="00CC259B">
            <w:pPr>
              <w:rPr>
                <w:lang w:val="lv-LV"/>
              </w:rPr>
            </w:pPr>
            <w:r>
              <w:rPr>
                <w:lang w:val="lv-LV"/>
              </w:rPr>
              <w:t xml:space="preserve">      </w:t>
            </w:r>
            <w:r w:rsidRPr="00055B5D">
              <w:rPr>
                <w:lang w:val="lv-LV"/>
              </w:rPr>
              <w:t>3</w:t>
            </w:r>
            <w:r>
              <w:rPr>
                <w:lang w:val="lv-LV"/>
              </w:rPr>
              <w:t>2</w:t>
            </w:r>
            <w:r w:rsidRPr="00055B5D">
              <w:rPr>
                <w:lang w:val="lv-LV"/>
              </w:rPr>
              <w:t>-</w:t>
            </w:r>
            <w:r>
              <w:rPr>
                <w:lang w:val="lv-LV"/>
              </w:rPr>
              <w:t>49</w:t>
            </w:r>
            <w:r w:rsidRPr="00055B5D">
              <w:rPr>
                <w:lang w:val="lv-LV"/>
              </w:rPr>
              <w:t xml:space="preserve"> vietām  - </w:t>
            </w:r>
            <w:r>
              <w:rPr>
                <w:lang w:val="lv-LV"/>
              </w:rPr>
              <w:t>0,71</w:t>
            </w:r>
          </w:p>
          <w:p w:rsidR="00CC259B" w:rsidRDefault="00CC259B" w:rsidP="00CC259B">
            <w:pPr>
              <w:jc w:val="center"/>
              <w:rPr>
                <w:u w:val="single"/>
                <w:lang w:val="lv-LV"/>
              </w:rPr>
            </w:pPr>
            <w:r>
              <w:rPr>
                <w:lang w:val="lv-LV"/>
              </w:rPr>
              <w:t>50</w:t>
            </w:r>
            <w:r w:rsidRPr="00055B5D">
              <w:rPr>
                <w:lang w:val="lv-LV"/>
              </w:rPr>
              <w:t>-5</w:t>
            </w:r>
            <w:r>
              <w:rPr>
                <w:lang w:val="lv-LV"/>
              </w:rPr>
              <w:t>9</w:t>
            </w:r>
            <w:r w:rsidRPr="00055B5D">
              <w:rPr>
                <w:lang w:val="lv-LV"/>
              </w:rPr>
              <w:t xml:space="preserve"> vietām  - </w:t>
            </w:r>
            <w:r>
              <w:rPr>
                <w:lang w:val="lv-LV"/>
              </w:rPr>
              <w:t>0,75</w:t>
            </w:r>
          </w:p>
          <w:p w:rsidR="00CC259B" w:rsidRDefault="00CC259B" w:rsidP="00E8609C">
            <w:pPr>
              <w:ind w:left="-108" w:right="-108"/>
              <w:jc w:val="center"/>
              <w:rPr>
                <w:u w:val="single"/>
                <w:lang w:val="lv-LV"/>
              </w:rPr>
            </w:pPr>
          </w:p>
          <w:p w:rsidR="00CC259B" w:rsidRDefault="00CC259B" w:rsidP="00E8609C">
            <w:pPr>
              <w:pStyle w:val="BodyText"/>
              <w:jc w:val="center"/>
              <w:rPr>
                <w:sz w:val="24"/>
                <w:u w:val="single"/>
                <w:lang w:val="lv-LV"/>
              </w:rPr>
            </w:pPr>
            <w:r>
              <w:rPr>
                <w:sz w:val="24"/>
                <w:u w:val="single"/>
                <w:lang w:val="lv-LV"/>
              </w:rPr>
              <w:t>Kopējā cena</w:t>
            </w:r>
            <w:r>
              <w:rPr>
                <w:u w:val="single"/>
                <w:lang w:val="lv-LV"/>
              </w:rPr>
              <w:t xml:space="preserve"> </w:t>
            </w:r>
            <w:r>
              <w:rPr>
                <w:sz w:val="24"/>
                <w:u w:val="single"/>
                <w:lang w:val="lv-LV"/>
              </w:rPr>
              <w:t xml:space="preserve">nokļūšanai no garāžas līdz pakalpojuma sniegšanas vietai un pēc </w:t>
            </w:r>
            <w:r>
              <w:rPr>
                <w:sz w:val="24"/>
                <w:u w:val="single"/>
                <w:lang w:val="lv-LV"/>
              </w:rPr>
              <w:lastRenderedPageBreak/>
              <w:t>pakalpojuma sniegšanas nokļūšana līdz garāžai</w:t>
            </w:r>
          </w:p>
          <w:p w:rsidR="00CC259B" w:rsidRDefault="00CC259B" w:rsidP="00E8609C">
            <w:pPr>
              <w:pStyle w:val="BodyText"/>
              <w:jc w:val="center"/>
              <w:rPr>
                <w:sz w:val="24"/>
                <w:lang w:val="lv-LV"/>
              </w:rPr>
            </w:pPr>
            <w:r>
              <w:rPr>
                <w:sz w:val="24"/>
                <w:u w:val="single"/>
                <w:lang w:val="lv-LV"/>
              </w:rPr>
              <w:t>(nevis izcenojums par 1h vai 1 km)</w:t>
            </w:r>
          </w:p>
          <w:p w:rsidR="00CC259B" w:rsidRPr="00055B5D" w:rsidRDefault="007D4E94" w:rsidP="00CC259B">
            <w:pPr>
              <w:pStyle w:val="Header"/>
              <w:tabs>
                <w:tab w:val="clear" w:pos="4153"/>
                <w:tab w:val="clear" w:pos="8306"/>
              </w:tabs>
              <w:jc w:val="center"/>
              <w:rPr>
                <w:lang w:val="lv-LV"/>
              </w:rPr>
            </w:pPr>
            <w:r>
              <w:rPr>
                <w:lang w:val="lv-LV"/>
              </w:rPr>
              <w:t xml:space="preserve">  </w:t>
            </w:r>
            <w:r w:rsidR="00CC259B">
              <w:rPr>
                <w:lang w:val="lv-LV"/>
              </w:rPr>
              <w:t>14-20</w:t>
            </w:r>
            <w:r w:rsidR="00CC259B" w:rsidRPr="00055B5D">
              <w:rPr>
                <w:lang w:val="lv-LV"/>
              </w:rPr>
              <w:t xml:space="preserve"> vietām  - </w:t>
            </w:r>
            <w:r w:rsidR="00CC259B">
              <w:rPr>
                <w:lang w:val="lv-LV"/>
              </w:rPr>
              <w:t>7,77</w:t>
            </w:r>
          </w:p>
          <w:p w:rsidR="00CC259B" w:rsidRPr="00055B5D" w:rsidRDefault="007D4E94" w:rsidP="00CC259B">
            <w:pPr>
              <w:jc w:val="center"/>
              <w:rPr>
                <w:lang w:val="lv-LV"/>
              </w:rPr>
            </w:pPr>
            <w:r>
              <w:rPr>
                <w:lang w:val="lv-LV"/>
              </w:rPr>
              <w:t xml:space="preserve">  </w:t>
            </w:r>
            <w:r w:rsidR="00CC259B">
              <w:rPr>
                <w:lang w:val="lv-LV"/>
              </w:rPr>
              <w:t>21-31</w:t>
            </w:r>
            <w:r w:rsidR="00CC259B" w:rsidRPr="00055B5D">
              <w:rPr>
                <w:lang w:val="lv-LV"/>
              </w:rPr>
              <w:t xml:space="preserve"> vietām  - </w:t>
            </w:r>
            <w:r w:rsidR="00CC259B">
              <w:rPr>
                <w:lang w:val="lv-LV"/>
              </w:rPr>
              <w:t>8,24</w:t>
            </w:r>
          </w:p>
          <w:p w:rsidR="00CC259B" w:rsidRPr="00055B5D" w:rsidRDefault="00CC259B" w:rsidP="007D4E94">
            <w:pPr>
              <w:ind w:left="-77" w:right="-198"/>
              <w:jc w:val="center"/>
              <w:rPr>
                <w:lang w:val="lv-LV"/>
              </w:rPr>
            </w:pPr>
            <w:r>
              <w:rPr>
                <w:lang w:val="lv-LV"/>
              </w:rPr>
              <w:t>32-49</w:t>
            </w:r>
            <w:r w:rsidRPr="00055B5D">
              <w:rPr>
                <w:lang w:val="lv-LV"/>
              </w:rPr>
              <w:t xml:space="preserve"> vietām  - </w:t>
            </w:r>
            <w:r>
              <w:rPr>
                <w:lang w:val="lv-LV"/>
              </w:rPr>
              <w:t>8,24</w:t>
            </w:r>
          </w:p>
          <w:p w:rsidR="00CC259B" w:rsidRDefault="007D4E94" w:rsidP="00CC259B">
            <w:pPr>
              <w:pStyle w:val="BodyText"/>
              <w:ind w:left="-108" w:right="-108"/>
              <w:jc w:val="center"/>
              <w:rPr>
                <w:sz w:val="24"/>
                <w:lang w:val="lv-LV"/>
              </w:rPr>
            </w:pPr>
            <w:r>
              <w:rPr>
                <w:sz w:val="24"/>
                <w:lang w:val="lv-LV"/>
              </w:rPr>
              <w:t xml:space="preserve">  </w:t>
            </w:r>
            <w:r w:rsidR="00CC259B">
              <w:rPr>
                <w:sz w:val="24"/>
                <w:lang w:val="lv-LV"/>
              </w:rPr>
              <w:t>50-59</w:t>
            </w:r>
            <w:r w:rsidR="00CC259B" w:rsidRPr="00055B5D">
              <w:rPr>
                <w:sz w:val="24"/>
                <w:lang w:val="lv-LV"/>
              </w:rPr>
              <w:t xml:space="preserve"> vietām  - </w:t>
            </w:r>
            <w:r w:rsidR="00CC259B">
              <w:rPr>
                <w:sz w:val="24"/>
                <w:lang w:val="lv-LV"/>
              </w:rPr>
              <w:t>8,70</w:t>
            </w:r>
          </w:p>
        </w:tc>
      </w:tr>
      <w:tr w:rsidR="007D4E94" w:rsidTr="00E8609C">
        <w:tblPrEx>
          <w:tblCellMar>
            <w:top w:w="0" w:type="dxa"/>
            <w:bottom w:w="0" w:type="dxa"/>
          </w:tblCellMar>
        </w:tblPrEx>
        <w:tc>
          <w:tcPr>
            <w:tcW w:w="1800" w:type="dxa"/>
          </w:tcPr>
          <w:p w:rsidR="007D4E94" w:rsidRDefault="007D4E94" w:rsidP="00E8609C">
            <w:pPr>
              <w:ind w:right="-1054" w:hanging="108"/>
              <w:rPr>
                <w:b/>
                <w:bCs/>
                <w:lang w:val="lv-LV"/>
              </w:rPr>
            </w:pPr>
          </w:p>
          <w:p w:rsidR="007D4E94" w:rsidRDefault="007D4E94" w:rsidP="00E8609C">
            <w:pPr>
              <w:ind w:right="-1054" w:hanging="108"/>
              <w:rPr>
                <w:b/>
                <w:bCs/>
                <w:lang w:val="lv-LV"/>
              </w:rPr>
            </w:pPr>
          </w:p>
          <w:p w:rsidR="007D4E94" w:rsidRDefault="007D4E94" w:rsidP="00E8609C">
            <w:pPr>
              <w:ind w:right="-1054" w:hanging="108"/>
              <w:rPr>
                <w:b/>
                <w:bCs/>
                <w:lang w:val="lv-LV"/>
              </w:rPr>
            </w:pPr>
          </w:p>
          <w:p w:rsidR="007D4E94" w:rsidRDefault="007D4E94" w:rsidP="00E8609C">
            <w:pPr>
              <w:ind w:right="-1054" w:hanging="108"/>
              <w:rPr>
                <w:b/>
                <w:bCs/>
                <w:lang w:val="lv-LV"/>
              </w:rPr>
            </w:pPr>
          </w:p>
          <w:p w:rsidR="007D4E94" w:rsidRDefault="007D4E94" w:rsidP="00E8609C">
            <w:pPr>
              <w:ind w:right="-1054" w:hanging="108"/>
              <w:rPr>
                <w:b/>
                <w:bCs/>
                <w:lang w:val="lv-LV"/>
              </w:rPr>
            </w:pPr>
          </w:p>
        </w:tc>
        <w:tc>
          <w:tcPr>
            <w:tcW w:w="2340" w:type="dxa"/>
          </w:tcPr>
          <w:p w:rsidR="007D4E94" w:rsidRDefault="007D4E94" w:rsidP="00E8609C">
            <w:pPr>
              <w:ind w:right="-1054"/>
              <w:rPr>
                <w:color w:val="000000"/>
              </w:rPr>
            </w:pPr>
          </w:p>
          <w:p w:rsidR="007D4E94" w:rsidRDefault="007D4E94" w:rsidP="00E8609C">
            <w:pPr>
              <w:ind w:right="-1054"/>
              <w:rPr>
                <w:color w:val="000000"/>
              </w:rPr>
            </w:pPr>
            <w:r>
              <w:rPr>
                <w:color w:val="000000"/>
              </w:rPr>
              <w:t>SIA “HUMUS”</w:t>
            </w:r>
          </w:p>
        </w:tc>
        <w:tc>
          <w:tcPr>
            <w:tcW w:w="2700" w:type="dxa"/>
          </w:tcPr>
          <w:p w:rsidR="007D4E94" w:rsidRPr="00CC259B" w:rsidRDefault="007D4E94" w:rsidP="007D4E94">
            <w:pPr>
              <w:pStyle w:val="BodyText"/>
              <w:jc w:val="center"/>
              <w:rPr>
                <w:sz w:val="24"/>
                <w:u w:val="single"/>
                <w:lang w:val="lv-LV"/>
              </w:rPr>
            </w:pPr>
            <w:r w:rsidRPr="00CC259B">
              <w:rPr>
                <w:sz w:val="24"/>
                <w:u w:val="single"/>
                <w:lang w:val="lv-LV"/>
              </w:rPr>
              <w:t xml:space="preserve">Vidējā dīkstāves cena </w:t>
            </w:r>
          </w:p>
          <w:p w:rsidR="007D4E94" w:rsidRPr="00CC259B" w:rsidRDefault="007D4E94" w:rsidP="007D4E94">
            <w:pPr>
              <w:pStyle w:val="BodyText"/>
              <w:jc w:val="center"/>
              <w:rPr>
                <w:sz w:val="24"/>
                <w:u w:val="single"/>
                <w:lang w:val="lv-LV"/>
              </w:rPr>
            </w:pPr>
            <w:r w:rsidRPr="00CC259B">
              <w:rPr>
                <w:sz w:val="24"/>
                <w:u w:val="single"/>
                <w:lang w:val="lv-LV"/>
              </w:rPr>
              <w:t>(</w:t>
            </w:r>
            <w:r w:rsidRPr="00CC259B">
              <w:rPr>
                <w:i/>
                <w:iCs/>
                <w:sz w:val="24"/>
                <w:u w:val="single"/>
                <w:lang w:val="lv-LV"/>
              </w:rPr>
              <w:t>euro</w:t>
            </w:r>
            <w:r w:rsidRPr="00CC259B">
              <w:rPr>
                <w:sz w:val="24"/>
                <w:u w:val="single"/>
                <w:lang w:val="lv-LV"/>
              </w:rPr>
              <w:t xml:space="preserve"> bez PVN) par 1h</w:t>
            </w:r>
          </w:p>
          <w:p w:rsidR="007D4E94" w:rsidRDefault="007D4E94" w:rsidP="007D4E94">
            <w:pPr>
              <w:jc w:val="center"/>
              <w:rPr>
                <w:b/>
                <w:bCs/>
                <w:color w:val="000000"/>
                <w:u w:val="single"/>
                <w:lang w:val="lv-LV"/>
              </w:rPr>
            </w:pPr>
            <w:r>
              <w:rPr>
                <w:u w:val="single"/>
                <w:lang w:val="lv-LV"/>
              </w:rPr>
              <w:t>no 1-8 stundām</w:t>
            </w:r>
          </w:p>
          <w:p w:rsidR="007D4E94" w:rsidRPr="00055B5D" w:rsidRDefault="007D4E94" w:rsidP="007D4E94">
            <w:pPr>
              <w:pStyle w:val="Header"/>
              <w:tabs>
                <w:tab w:val="clear" w:pos="4153"/>
                <w:tab w:val="clear" w:pos="8306"/>
              </w:tabs>
              <w:ind w:left="-70" w:right="-139"/>
              <w:jc w:val="center"/>
              <w:rPr>
                <w:lang w:val="lv-LV"/>
              </w:rPr>
            </w:pPr>
            <w:r>
              <w:rPr>
                <w:lang w:val="lv-LV"/>
              </w:rPr>
              <w:t>14</w:t>
            </w:r>
            <w:r w:rsidRPr="00055B5D">
              <w:rPr>
                <w:lang w:val="lv-LV"/>
              </w:rPr>
              <w:t>-</w:t>
            </w:r>
            <w:r>
              <w:rPr>
                <w:lang w:val="lv-LV"/>
              </w:rPr>
              <w:t>2</w:t>
            </w:r>
            <w:r w:rsidRPr="00055B5D">
              <w:rPr>
                <w:lang w:val="lv-LV"/>
              </w:rPr>
              <w:t xml:space="preserve">0 vietām  -  </w:t>
            </w:r>
            <w:r>
              <w:rPr>
                <w:lang w:val="lv-LV"/>
              </w:rPr>
              <w:t>2</w:t>
            </w:r>
            <w:r w:rsidRPr="00055B5D">
              <w:rPr>
                <w:lang w:val="lv-LV"/>
              </w:rPr>
              <w:t>,00</w:t>
            </w:r>
          </w:p>
          <w:p w:rsidR="007D4E94" w:rsidRPr="00055B5D" w:rsidRDefault="007D4E94" w:rsidP="007D4E94">
            <w:pPr>
              <w:ind w:left="-70" w:right="-139"/>
              <w:jc w:val="center"/>
              <w:rPr>
                <w:lang w:val="lv-LV"/>
              </w:rPr>
            </w:pPr>
            <w:r>
              <w:rPr>
                <w:lang w:val="lv-LV"/>
              </w:rPr>
              <w:t>21</w:t>
            </w:r>
            <w:r w:rsidRPr="00055B5D">
              <w:rPr>
                <w:lang w:val="lv-LV"/>
              </w:rPr>
              <w:t>-</w:t>
            </w:r>
            <w:r>
              <w:rPr>
                <w:lang w:val="lv-LV"/>
              </w:rPr>
              <w:t>31</w:t>
            </w:r>
            <w:r w:rsidRPr="00055B5D">
              <w:rPr>
                <w:lang w:val="lv-LV"/>
              </w:rPr>
              <w:t xml:space="preserve"> vietām  - </w:t>
            </w:r>
            <w:r>
              <w:rPr>
                <w:lang w:val="lv-LV"/>
              </w:rPr>
              <w:t xml:space="preserve"> 2</w:t>
            </w:r>
            <w:r w:rsidRPr="00055B5D">
              <w:rPr>
                <w:lang w:val="lv-LV"/>
              </w:rPr>
              <w:t>,00</w:t>
            </w:r>
          </w:p>
          <w:p w:rsidR="007D4E94" w:rsidRPr="00055B5D" w:rsidRDefault="007D4E94" w:rsidP="007D4E94">
            <w:pPr>
              <w:ind w:left="-70" w:right="-139"/>
              <w:jc w:val="center"/>
              <w:rPr>
                <w:lang w:val="lv-LV"/>
              </w:rPr>
            </w:pPr>
            <w:r w:rsidRPr="00055B5D">
              <w:rPr>
                <w:lang w:val="lv-LV"/>
              </w:rPr>
              <w:t>3</w:t>
            </w:r>
            <w:r>
              <w:rPr>
                <w:lang w:val="lv-LV"/>
              </w:rPr>
              <w:t>2</w:t>
            </w:r>
            <w:r w:rsidRPr="00055B5D">
              <w:rPr>
                <w:lang w:val="lv-LV"/>
              </w:rPr>
              <w:t>-</w:t>
            </w:r>
            <w:r>
              <w:rPr>
                <w:lang w:val="lv-LV"/>
              </w:rPr>
              <w:t>49</w:t>
            </w:r>
            <w:r w:rsidRPr="00055B5D">
              <w:rPr>
                <w:lang w:val="lv-LV"/>
              </w:rPr>
              <w:t xml:space="preserve"> vietām  - </w:t>
            </w:r>
            <w:r>
              <w:rPr>
                <w:lang w:val="lv-LV"/>
              </w:rPr>
              <w:t xml:space="preserve"> 2</w:t>
            </w:r>
            <w:r w:rsidRPr="00055B5D">
              <w:rPr>
                <w:lang w:val="lv-LV"/>
              </w:rPr>
              <w:t>,</w:t>
            </w:r>
            <w:r>
              <w:rPr>
                <w:lang w:val="lv-LV"/>
              </w:rPr>
              <w:t>0</w:t>
            </w:r>
            <w:r w:rsidRPr="00055B5D">
              <w:rPr>
                <w:lang w:val="lv-LV"/>
              </w:rPr>
              <w:t>0</w:t>
            </w:r>
          </w:p>
          <w:p w:rsidR="007D4E94" w:rsidRPr="00055B5D" w:rsidRDefault="007D4E94" w:rsidP="007D4E94">
            <w:pPr>
              <w:pStyle w:val="BodyText"/>
              <w:ind w:left="-70" w:right="-139"/>
              <w:jc w:val="center"/>
              <w:rPr>
                <w:b/>
                <w:bCs/>
                <w:color w:val="000000"/>
                <w:sz w:val="24"/>
                <w:lang w:val="lv-LV"/>
              </w:rPr>
            </w:pPr>
            <w:r>
              <w:rPr>
                <w:sz w:val="24"/>
                <w:lang w:val="lv-LV"/>
              </w:rPr>
              <w:t>50</w:t>
            </w:r>
            <w:r w:rsidRPr="00055B5D">
              <w:rPr>
                <w:sz w:val="24"/>
                <w:lang w:val="lv-LV"/>
              </w:rPr>
              <w:t>-5</w:t>
            </w:r>
            <w:r>
              <w:rPr>
                <w:sz w:val="24"/>
                <w:lang w:val="lv-LV"/>
              </w:rPr>
              <w:t>9</w:t>
            </w:r>
            <w:r w:rsidRPr="00055B5D">
              <w:rPr>
                <w:sz w:val="24"/>
                <w:lang w:val="lv-LV"/>
              </w:rPr>
              <w:t xml:space="preserve"> vietām  - </w:t>
            </w:r>
            <w:r>
              <w:rPr>
                <w:sz w:val="24"/>
                <w:lang w:val="lv-LV"/>
              </w:rPr>
              <w:t xml:space="preserve"> </w:t>
            </w:r>
            <w:r w:rsidRPr="00055B5D">
              <w:rPr>
                <w:sz w:val="24"/>
                <w:lang w:val="lv-LV"/>
              </w:rPr>
              <w:t>2,00</w:t>
            </w:r>
          </w:p>
          <w:p w:rsidR="007D4E94" w:rsidRDefault="007D4E94" w:rsidP="007D4E94">
            <w:pPr>
              <w:pStyle w:val="Heading1"/>
              <w:ind w:left="-70" w:right="-139" w:firstLine="70"/>
              <w:jc w:val="center"/>
            </w:pPr>
          </w:p>
          <w:p w:rsidR="007D4E94" w:rsidRDefault="007D4E94" w:rsidP="007D4E94">
            <w:pPr>
              <w:pStyle w:val="BodyText"/>
              <w:tabs>
                <w:tab w:val="clear" w:pos="0"/>
                <w:tab w:val="left" w:pos="-108"/>
              </w:tabs>
              <w:ind w:left="-70" w:right="-139" w:firstLine="70"/>
              <w:jc w:val="center"/>
              <w:rPr>
                <w:color w:val="000000"/>
                <w:sz w:val="24"/>
                <w:lang w:val="lv-LV"/>
              </w:rPr>
            </w:pPr>
            <w:r>
              <w:rPr>
                <w:sz w:val="24"/>
                <w:u w:val="single"/>
                <w:lang w:val="lv-LV"/>
              </w:rPr>
              <w:t>no 8-13 stundām</w:t>
            </w:r>
          </w:p>
          <w:p w:rsidR="007D4E94" w:rsidRPr="00055B5D" w:rsidRDefault="007D4E94" w:rsidP="007D4E94">
            <w:pPr>
              <w:pStyle w:val="Header"/>
              <w:tabs>
                <w:tab w:val="clear" w:pos="4153"/>
                <w:tab w:val="clear" w:pos="8306"/>
              </w:tabs>
              <w:ind w:left="-70" w:right="-139"/>
              <w:jc w:val="center"/>
              <w:rPr>
                <w:lang w:val="lv-LV"/>
              </w:rPr>
            </w:pPr>
            <w:r>
              <w:rPr>
                <w:lang w:val="lv-LV"/>
              </w:rPr>
              <w:t>14</w:t>
            </w:r>
            <w:r w:rsidRPr="00055B5D">
              <w:rPr>
                <w:lang w:val="lv-LV"/>
              </w:rPr>
              <w:t>-</w:t>
            </w:r>
            <w:r>
              <w:rPr>
                <w:lang w:val="lv-LV"/>
              </w:rPr>
              <w:t>2</w:t>
            </w:r>
            <w:r w:rsidRPr="00055B5D">
              <w:rPr>
                <w:lang w:val="lv-LV"/>
              </w:rPr>
              <w:t xml:space="preserve">0 vietām  -  </w:t>
            </w:r>
            <w:r>
              <w:rPr>
                <w:lang w:val="lv-LV"/>
              </w:rPr>
              <w:t>2</w:t>
            </w:r>
            <w:r w:rsidRPr="00055B5D">
              <w:rPr>
                <w:lang w:val="lv-LV"/>
              </w:rPr>
              <w:t>,00</w:t>
            </w:r>
          </w:p>
          <w:p w:rsidR="007D4E94" w:rsidRPr="00055B5D" w:rsidRDefault="007D4E94" w:rsidP="007D4E94">
            <w:pPr>
              <w:ind w:left="-70" w:right="-139"/>
              <w:jc w:val="center"/>
              <w:rPr>
                <w:lang w:val="lv-LV"/>
              </w:rPr>
            </w:pPr>
            <w:r>
              <w:rPr>
                <w:lang w:val="lv-LV"/>
              </w:rPr>
              <w:t>21</w:t>
            </w:r>
            <w:r w:rsidRPr="00055B5D">
              <w:rPr>
                <w:lang w:val="lv-LV"/>
              </w:rPr>
              <w:t>-</w:t>
            </w:r>
            <w:r>
              <w:rPr>
                <w:lang w:val="lv-LV"/>
              </w:rPr>
              <w:t>31</w:t>
            </w:r>
            <w:r w:rsidRPr="00055B5D">
              <w:rPr>
                <w:lang w:val="lv-LV"/>
              </w:rPr>
              <w:t xml:space="preserve"> vietām  - </w:t>
            </w:r>
            <w:r>
              <w:rPr>
                <w:lang w:val="lv-LV"/>
              </w:rPr>
              <w:t xml:space="preserve"> 2</w:t>
            </w:r>
            <w:r w:rsidRPr="00055B5D">
              <w:rPr>
                <w:lang w:val="lv-LV"/>
              </w:rPr>
              <w:t>,00</w:t>
            </w:r>
          </w:p>
          <w:p w:rsidR="007D4E94" w:rsidRPr="00055B5D" w:rsidRDefault="007D4E94" w:rsidP="007D4E94">
            <w:pPr>
              <w:ind w:left="-70" w:right="-139"/>
              <w:jc w:val="center"/>
              <w:rPr>
                <w:lang w:val="lv-LV"/>
              </w:rPr>
            </w:pPr>
            <w:r w:rsidRPr="00055B5D">
              <w:rPr>
                <w:lang w:val="lv-LV"/>
              </w:rPr>
              <w:t>3</w:t>
            </w:r>
            <w:r>
              <w:rPr>
                <w:lang w:val="lv-LV"/>
              </w:rPr>
              <w:t>2</w:t>
            </w:r>
            <w:r w:rsidRPr="00055B5D">
              <w:rPr>
                <w:lang w:val="lv-LV"/>
              </w:rPr>
              <w:t>-</w:t>
            </w:r>
            <w:r>
              <w:rPr>
                <w:lang w:val="lv-LV"/>
              </w:rPr>
              <w:t>49</w:t>
            </w:r>
            <w:r w:rsidRPr="00055B5D">
              <w:rPr>
                <w:lang w:val="lv-LV"/>
              </w:rPr>
              <w:t xml:space="preserve"> vietām  - </w:t>
            </w:r>
            <w:r>
              <w:rPr>
                <w:lang w:val="lv-LV"/>
              </w:rPr>
              <w:t xml:space="preserve"> 2</w:t>
            </w:r>
            <w:r w:rsidRPr="00055B5D">
              <w:rPr>
                <w:lang w:val="lv-LV"/>
              </w:rPr>
              <w:t>,</w:t>
            </w:r>
            <w:r>
              <w:rPr>
                <w:lang w:val="lv-LV"/>
              </w:rPr>
              <w:t>0</w:t>
            </w:r>
            <w:r w:rsidRPr="00055B5D">
              <w:rPr>
                <w:lang w:val="lv-LV"/>
              </w:rPr>
              <w:t>0</w:t>
            </w:r>
          </w:p>
          <w:p w:rsidR="007D4E94" w:rsidRPr="00055B5D" w:rsidRDefault="007D4E94" w:rsidP="007D4E94">
            <w:pPr>
              <w:pStyle w:val="BodyText"/>
              <w:ind w:left="-70" w:right="-139"/>
              <w:jc w:val="center"/>
              <w:rPr>
                <w:b/>
                <w:bCs/>
                <w:color w:val="000000"/>
                <w:sz w:val="24"/>
                <w:lang w:val="lv-LV"/>
              </w:rPr>
            </w:pPr>
            <w:r>
              <w:rPr>
                <w:sz w:val="24"/>
                <w:lang w:val="lv-LV"/>
              </w:rPr>
              <w:t>50</w:t>
            </w:r>
            <w:r w:rsidRPr="00055B5D">
              <w:rPr>
                <w:sz w:val="24"/>
                <w:lang w:val="lv-LV"/>
              </w:rPr>
              <w:t>-5</w:t>
            </w:r>
            <w:r>
              <w:rPr>
                <w:sz w:val="24"/>
                <w:lang w:val="lv-LV"/>
              </w:rPr>
              <w:t>9</w:t>
            </w:r>
            <w:r w:rsidRPr="00055B5D">
              <w:rPr>
                <w:sz w:val="24"/>
                <w:lang w:val="lv-LV"/>
              </w:rPr>
              <w:t xml:space="preserve"> vietām  - </w:t>
            </w:r>
            <w:r>
              <w:rPr>
                <w:sz w:val="24"/>
                <w:lang w:val="lv-LV"/>
              </w:rPr>
              <w:t xml:space="preserve"> </w:t>
            </w:r>
            <w:r w:rsidRPr="00055B5D">
              <w:rPr>
                <w:sz w:val="24"/>
                <w:lang w:val="lv-LV"/>
              </w:rPr>
              <w:t>2,00</w:t>
            </w:r>
          </w:p>
          <w:p w:rsidR="007D4E94" w:rsidRDefault="007D4E94" w:rsidP="007D4E94">
            <w:pPr>
              <w:pStyle w:val="Heading1"/>
              <w:ind w:left="-70" w:right="-139" w:firstLine="70"/>
              <w:jc w:val="center"/>
            </w:pPr>
          </w:p>
          <w:p w:rsidR="007D4E94" w:rsidRDefault="007D4E94" w:rsidP="007D4E94">
            <w:pPr>
              <w:ind w:left="-70" w:right="-139" w:firstLine="70"/>
              <w:jc w:val="center"/>
              <w:rPr>
                <w:b/>
                <w:bCs/>
                <w:color w:val="000000"/>
                <w:u w:val="single"/>
                <w:lang w:val="lv-LV"/>
              </w:rPr>
            </w:pPr>
            <w:r>
              <w:rPr>
                <w:u w:val="single"/>
                <w:lang w:val="lv-LV"/>
              </w:rPr>
              <w:t>virs 13 stundām</w:t>
            </w:r>
          </w:p>
          <w:p w:rsidR="007D4E94" w:rsidRPr="00055B5D" w:rsidRDefault="007D4E94" w:rsidP="007D4E94">
            <w:pPr>
              <w:pStyle w:val="Header"/>
              <w:tabs>
                <w:tab w:val="clear" w:pos="4153"/>
                <w:tab w:val="clear" w:pos="8306"/>
              </w:tabs>
              <w:ind w:left="-70" w:right="-139"/>
              <w:jc w:val="center"/>
              <w:rPr>
                <w:lang w:val="lv-LV"/>
              </w:rPr>
            </w:pPr>
            <w:r>
              <w:rPr>
                <w:lang w:val="lv-LV"/>
              </w:rPr>
              <w:t>14</w:t>
            </w:r>
            <w:r w:rsidRPr="00055B5D">
              <w:rPr>
                <w:lang w:val="lv-LV"/>
              </w:rPr>
              <w:t>-</w:t>
            </w:r>
            <w:r>
              <w:rPr>
                <w:lang w:val="lv-LV"/>
              </w:rPr>
              <w:t>2</w:t>
            </w:r>
            <w:r w:rsidRPr="00055B5D">
              <w:rPr>
                <w:lang w:val="lv-LV"/>
              </w:rPr>
              <w:t xml:space="preserve">0 vietām  -  </w:t>
            </w:r>
            <w:r>
              <w:rPr>
                <w:lang w:val="lv-LV"/>
              </w:rPr>
              <w:t>2</w:t>
            </w:r>
            <w:r w:rsidRPr="00055B5D">
              <w:rPr>
                <w:lang w:val="lv-LV"/>
              </w:rPr>
              <w:t>,00</w:t>
            </w:r>
          </w:p>
          <w:p w:rsidR="007D4E94" w:rsidRPr="00055B5D" w:rsidRDefault="007D4E94" w:rsidP="007D4E94">
            <w:pPr>
              <w:ind w:left="-70" w:right="-139"/>
              <w:jc w:val="center"/>
              <w:rPr>
                <w:lang w:val="lv-LV"/>
              </w:rPr>
            </w:pPr>
            <w:r>
              <w:rPr>
                <w:lang w:val="lv-LV"/>
              </w:rPr>
              <w:t>21</w:t>
            </w:r>
            <w:r w:rsidRPr="00055B5D">
              <w:rPr>
                <w:lang w:val="lv-LV"/>
              </w:rPr>
              <w:t>-</w:t>
            </w:r>
            <w:r>
              <w:rPr>
                <w:lang w:val="lv-LV"/>
              </w:rPr>
              <w:t>31</w:t>
            </w:r>
            <w:r w:rsidRPr="00055B5D">
              <w:rPr>
                <w:lang w:val="lv-LV"/>
              </w:rPr>
              <w:t xml:space="preserve"> vietām  - </w:t>
            </w:r>
            <w:r>
              <w:rPr>
                <w:lang w:val="lv-LV"/>
              </w:rPr>
              <w:t xml:space="preserve"> 2</w:t>
            </w:r>
            <w:r w:rsidRPr="00055B5D">
              <w:rPr>
                <w:lang w:val="lv-LV"/>
              </w:rPr>
              <w:t>,00</w:t>
            </w:r>
          </w:p>
          <w:p w:rsidR="007D4E94" w:rsidRPr="00055B5D" w:rsidRDefault="007D4E94" w:rsidP="007D4E94">
            <w:pPr>
              <w:ind w:left="-70" w:right="-139"/>
              <w:jc w:val="center"/>
              <w:rPr>
                <w:lang w:val="lv-LV"/>
              </w:rPr>
            </w:pPr>
            <w:r w:rsidRPr="00055B5D">
              <w:rPr>
                <w:lang w:val="lv-LV"/>
              </w:rPr>
              <w:t>3</w:t>
            </w:r>
            <w:r>
              <w:rPr>
                <w:lang w:val="lv-LV"/>
              </w:rPr>
              <w:t>2</w:t>
            </w:r>
            <w:r w:rsidRPr="00055B5D">
              <w:rPr>
                <w:lang w:val="lv-LV"/>
              </w:rPr>
              <w:t>-</w:t>
            </w:r>
            <w:r>
              <w:rPr>
                <w:lang w:val="lv-LV"/>
              </w:rPr>
              <w:t>49</w:t>
            </w:r>
            <w:r w:rsidRPr="00055B5D">
              <w:rPr>
                <w:lang w:val="lv-LV"/>
              </w:rPr>
              <w:t xml:space="preserve"> vietām  - </w:t>
            </w:r>
            <w:r>
              <w:rPr>
                <w:lang w:val="lv-LV"/>
              </w:rPr>
              <w:t xml:space="preserve"> 2</w:t>
            </w:r>
            <w:r w:rsidRPr="00055B5D">
              <w:rPr>
                <w:lang w:val="lv-LV"/>
              </w:rPr>
              <w:t>,</w:t>
            </w:r>
            <w:r>
              <w:rPr>
                <w:lang w:val="lv-LV"/>
              </w:rPr>
              <w:t>0</w:t>
            </w:r>
            <w:r w:rsidRPr="00055B5D">
              <w:rPr>
                <w:lang w:val="lv-LV"/>
              </w:rPr>
              <w:t>0</w:t>
            </w:r>
          </w:p>
          <w:p w:rsidR="007D4E94" w:rsidRPr="00055B5D" w:rsidRDefault="007D4E94" w:rsidP="007D4E94">
            <w:pPr>
              <w:pStyle w:val="BodyText"/>
              <w:ind w:left="-70" w:right="-139"/>
              <w:jc w:val="center"/>
              <w:rPr>
                <w:b/>
                <w:bCs/>
                <w:color w:val="000000"/>
                <w:sz w:val="24"/>
                <w:lang w:val="lv-LV"/>
              </w:rPr>
            </w:pPr>
            <w:r>
              <w:rPr>
                <w:sz w:val="24"/>
                <w:lang w:val="lv-LV"/>
              </w:rPr>
              <w:t>50</w:t>
            </w:r>
            <w:r w:rsidRPr="00055B5D">
              <w:rPr>
                <w:sz w:val="24"/>
                <w:lang w:val="lv-LV"/>
              </w:rPr>
              <w:t>-5</w:t>
            </w:r>
            <w:r>
              <w:rPr>
                <w:sz w:val="24"/>
                <w:lang w:val="lv-LV"/>
              </w:rPr>
              <w:t>9</w:t>
            </w:r>
            <w:r w:rsidRPr="00055B5D">
              <w:rPr>
                <w:sz w:val="24"/>
                <w:lang w:val="lv-LV"/>
              </w:rPr>
              <w:t xml:space="preserve"> vietām  - </w:t>
            </w:r>
            <w:r>
              <w:rPr>
                <w:sz w:val="24"/>
                <w:lang w:val="lv-LV"/>
              </w:rPr>
              <w:t xml:space="preserve"> </w:t>
            </w:r>
            <w:r w:rsidRPr="00055B5D">
              <w:rPr>
                <w:sz w:val="24"/>
                <w:lang w:val="lv-LV"/>
              </w:rPr>
              <w:t>2,00</w:t>
            </w:r>
          </w:p>
          <w:p w:rsidR="007D4E94" w:rsidRDefault="007D4E94" w:rsidP="007D4E94">
            <w:pPr>
              <w:ind w:left="-108" w:right="-108"/>
              <w:jc w:val="center"/>
              <w:rPr>
                <w:u w:val="single"/>
                <w:lang w:val="lv-LV"/>
              </w:rPr>
            </w:pPr>
          </w:p>
          <w:p w:rsidR="007D4E94" w:rsidRDefault="007D4E94" w:rsidP="007D4E94">
            <w:pPr>
              <w:ind w:left="-108" w:right="-108"/>
              <w:jc w:val="center"/>
              <w:rPr>
                <w:lang w:val="lv-LV"/>
              </w:rPr>
            </w:pPr>
          </w:p>
          <w:p w:rsidR="007D4E94" w:rsidRPr="00CC259B" w:rsidRDefault="007D4E94" w:rsidP="00CC259B">
            <w:pPr>
              <w:pStyle w:val="BodyText"/>
              <w:jc w:val="center"/>
              <w:rPr>
                <w:sz w:val="24"/>
                <w:u w:val="single"/>
                <w:lang w:val="lv-LV"/>
              </w:rPr>
            </w:pPr>
          </w:p>
        </w:tc>
        <w:tc>
          <w:tcPr>
            <w:tcW w:w="2880" w:type="dxa"/>
          </w:tcPr>
          <w:p w:rsidR="007D4E94" w:rsidRDefault="007D4E94" w:rsidP="007D4E94">
            <w:pPr>
              <w:pStyle w:val="Heading1"/>
              <w:ind w:left="-108" w:right="-108"/>
              <w:jc w:val="center"/>
              <w:rPr>
                <w:b w:val="0"/>
                <w:bCs w:val="0"/>
                <w:u w:val="single"/>
              </w:rPr>
            </w:pPr>
            <w:r>
              <w:rPr>
                <w:b w:val="0"/>
                <w:bCs w:val="0"/>
                <w:u w:val="single"/>
              </w:rPr>
              <w:t>Nobraukuma cena par 1 km</w:t>
            </w:r>
          </w:p>
          <w:p w:rsidR="007D4E94" w:rsidRDefault="007D4E94" w:rsidP="007D4E94">
            <w:pPr>
              <w:pStyle w:val="Heading1"/>
              <w:ind w:left="-108" w:right="-108"/>
              <w:jc w:val="center"/>
            </w:pPr>
          </w:p>
          <w:p w:rsidR="007D4E94" w:rsidRDefault="007D4E94" w:rsidP="007D4E94">
            <w:pPr>
              <w:ind w:left="-108"/>
              <w:jc w:val="center"/>
              <w:rPr>
                <w:b/>
                <w:bCs/>
                <w:color w:val="000000"/>
                <w:u w:val="single"/>
                <w:lang w:val="lv-LV"/>
              </w:rPr>
            </w:pPr>
            <w:r>
              <w:rPr>
                <w:u w:val="single"/>
                <w:lang w:val="lv-LV"/>
              </w:rPr>
              <w:t>no 1-8 stundām</w:t>
            </w:r>
          </w:p>
          <w:p w:rsidR="007D4E94" w:rsidRPr="00055B5D" w:rsidRDefault="007D4E94" w:rsidP="007D4E94">
            <w:pPr>
              <w:pStyle w:val="Header"/>
              <w:tabs>
                <w:tab w:val="clear" w:pos="4153"/>
                <w:tab w:val="clear" w:pos="8306"/>
              </w:tabs>
              <w:rPr>
                <w:lang w:val="lv-LV"/>
              </w:rPr>
            </w:pPr>
            <w:r>
              <w:rPr>
                <w:lang w:val="lv-LV"/>
              </w:rPr>
              <w:t xml:space="preserve">      14-2</w:t>
            </w:r>
            <w:r w:rsidRPr="00055B5D">
              <w:rPr>
                <w:lang w:val="lv-LV"/>
              </w:rPr>
              <w:t>0 vietām  - 0,</w:t>
            </w:r>
            <w:r>
              <w:rPr>
                <w:lang w:val="lv-LV"/>
              </w:rPr>
              <w:t>90</w:t>
            </w:r>
            <w:r w:rsidRPr="00055B5D">
              <w:rPr>
                <w:lang w:val="lv-LV"/>
              </w:rPr>
              <w:t xml:space="preserve"> </w:t>
            </w:r>
          </w:p>
          <w:p w:rsidR="007D4E94" w:rsidRPr="00055B5D" w:rsidRDefault="007D4E94" w:rsidP="007D4E94">
            <w:pPr>
              <w:rPr>
                <w:lang w:val="lv-LV"/>
              </w:rPr>
            </w:pPr>
            <w:r>
              <w:rPr>
                <w:lang w:val="lv-LV"/>
              </w:rPr>
              <w:t xml:space="preserve">      </w:t>
            </w:r>
            <w:r>
              <w:rPr>
                <w:lang w:val="lv-LV"/>
              </w:rPr>
              <w:t>21-31</w:t>
            </w:r>
            <w:r w:rsidRPr="00055B5D">
              <w:rPr>
                <w:lang w:val="lv-LV"/>
              </w:rPr>
              <w:t xml:space="preserve"> vietām  - </w:t>
            </w:r>
            <w:r>
              <w:rPr>
                <w:lang w:val="lv-LV"/>
              </w:rPr>
              <w:t>1,20</w:t>
            </w:r>
          </w:p>
          <w:p w:rsidR="007D4E94" w:rsidRPr="00055B5D" w:rsidRDefault="007D4E94" w:rsidP="007D4E94">
            <w:pPr>
              <w:rPr>
                <w:lang w:val="lv-LV"/>
              </w:rPr>
            </w:pPr>
            <w:r>
              <w:rPr>
                <w:lang w:val="lv-LV"/>
              </w:rPr>
              <w:t xml:space="preserve">      </w:t>
            </w:r>
            <w:r w:rsidRPr="00055B5D">
              <w:rPr>
                <w:lang w:val="lv-LV"/>
              </w:rPr>
              <w:t>3</w:t>
            </w:r>
            <w:r>
              <w:rPr>
                <w:lang w:val="lv-LV"/>
              </w:rPr>
              <w:t>2</w:t>
            </w:r>
            <w:r w:rsidRPr="00055B5D">
              <w:rPr>
                <w:lang w:val="lv-LV"/>
              </w:rPr>
              <w:t>-</w:t>
            </w:r>
            <w:r>
              <w:rPr>
                <w:lang w:val="lv-LV"/>
              </w:rPr>
              <w:t>49</w:t>
            </w:r>
            <w:r w:rsidRPr="00055B5D">
              <w:rPr>
                <w:lang w:val="lv-LV"/>
              </w:rPr>
              <w:t xml:space="preserve"> vietām  - </w:t>
            </w:r>
            <w:r>
              <w:rPr>
                <w:lang w:val="lv-LV"/>
              </w:rPr>
              <w:t>1,30</w:t>
            </w:r>
          </w:p>
          <w:p w:rsidR="007D4E94" w:rsidRPr="00055B5D" w:rsidRDefault="007D4E94" w:rsidP="007D4E94">
            <w:pPr>
              <w:pStyle w:val="BodyText"/>
              <w:ind w:right="-108"/>
              <w:jc w:val="left"/>
              <w:rPr>
                <w:b/>
                <w:bCs/>
                <w:color w:val="000000"/>
                <w:sz w:val="24"/>
                <w:lang w:val="lv-LV"/>
              </w:rPr>
            </w:pPr>
            <w:r>
              <w:rPr>
                <w:sz w:val="24"/>
                <w:lang w:val="lv-LV"/>
              </w:rPr>
              <w:t xml:space="preserve">      </w:t>
            </w:r>
            <w:r>
              <w:rPr>
                <w:sz w:val="24"/>
                <w:lang w:val="lv-LV"/>
              </w:rPr>
              <w:t>50</w:t>
            </w:r>
            <w:r w:rsidRPr="00055B5D">
              <w:rPr>
                <w:sz w:val="24"/>
                <w:lang w:val="lv-LV"/>
              </w:rPr>
              <w:t>-5</w:t>
            </w:r>
            <w:r>
              <w:rPr>
                <w:sz w:val="24"/>
                <w:lang w:val="lv-LV"/>
              </w:rPr>
              <w:t>9</w:t>
            </w:r>
            <w:r w:rsidRPr="00055B5D">
              <w:rPr>
                <w:sz w:val="24"/>
                <w:lang w:val="lv-LV"/>
              </w:rPr>
              <w:t xml:space="preserve"> vietām  - 1,</w:t>
            </w:r>
            <w:r>
              <w:rPr>
                <w:sz w:val="24"/>
                <w:lang w:val="lv-LV"/>
              </w:rPr>
              <w:t>4</w:t>
            </w:r>
            <w:r w:rsidRPr="00055B5D">
              <w:rPr>
                <w:sz w:val="24"/>
                <w:lang w:val="lv-LV"/>
              </w:rPr>
              <w:t>0</w:t>
            </w:r>
          </w:p>
          <w:p w:rsidR="007D4E94" w:rsidRDefault="007D4E94" w:rsidP="007D4E94">
            <w:pPr>
              <w:pStyle w:val="Header"/>
              <w:tabs>
                <w:tab w:val="clear" w:pos="4153"/>
                <w:tab w:val="clear" w:pos="8306"/>
              </w:tabs>
              <w:rPr>
                <w:u w:val="single"/>
                <w:lang w:val="lv-LV"/>
              </w:rPr>
            </w:pPr>
          </w:p>
          <w:p w:rsidR="007D4E94" w:rsidRDefault="007D4E94" w:rsidP="007D4E94">
            <w:pPr>
              <w:jc w:val="center"/>
              <w:rPr>
                <w:b/>
                <w:bCs/>
                <w:color w:val="000000"/>
                <w:u w:val="single"/>
                <w:lang w:val="lv-LV"/>
              </w:rPr>
            </w:pPr>
            <w:r>
              <w:rPr>
                <w:u w:val="single"/>
                <w:lang w:val="lv-LV"/>
              </w:rPr>
              <w:t>no 8-13 stundām</w:t>
            </w:r>
          </w:p>
          <w:p w:rsidR="007D4E94" w:rsidRPr="00055B5D" w:rsidRDefault="007D4E94" w:rsidP="007D4E94">
            <w:pPr>
              <w:pStyle w:val="Header"/>
              <w:tabs>
                <w:tab w:val="clear" w:pos="4153"/>
                <w:tab w:val="clear" w:pos="8306"/>
              </w:tabs>
              <w:rPr>
                <w:lang w:val="lv-LV"/>
              </w:rPr>
            </w:pPr>
            <w:r>
              <w:rPr>
                <w:lang w:val="lv-LV"/>
              </w:rPr>
              <w:t xml:space="preserve">      14-2</w:t>
            </w:r>
            <w:r w:rsidRPr="00055B5D">
              <w:rPr>
                <w:lang w:val="lv-LV"/>
              </w:rPr>
              <w:t>0 vietām  - 0,</w:t>
            </w:r>
            <w:r>
              <w:rPr>
                <w:lang w:val="lv-LV"/>
              </w:rPr>
              <w:t>90</w:t>
            </w:r>
            <w:r w:rsidRPr="00055B5D">
              <w:rPr>
                <w:lang w:val="lv-LV"/>
              </w:rPr>
              <w:t xml:space="preserve"> </w:t>
            </w:r>
          </w:p>
          <w:p w:rsidR="007D4E94" w:rsidRPr="00055B5D" w:rsidRDefault="007D4E94" w:rsidP="007D4E94">
            <w:pPr>
              <w:rPr>
                <w:lang w:val="lv-LV"/>
              </w:rPr>
            </w:pPr>
            <w:r>
              <w:rPr>
                <w:lang w:val="lv-LV"/>
              </w:rPr>
              <w:t xml:space="preserve">      </w:t>
            </w:r>
            <w:r>
              <w:rPr>
                <w:lang w:val="lv-LV"/>
              </w:rPr>
              <w:t>21-31</w:t>
            </w:r>
            <w:r w:rsidRPr="00055B5D">
              <w:rPr>
                <w:lang w:val="lv-LV"/>
              </w:rPr>
              <w:t xml:space="preserve"> vietām  - </w:t>
            </w:r>
            <w:r>
              <w:rPr>
                <w:lang w:val="lv-LV"/>
              </w:rPr>
              <w:t>1,20</w:t>
            </w:r>
          </w:p>
          <w:p w:rsidR="007D4E94" w:rsidRPr="00055B5D" w:rsidRDefault="007D4E94" w:rsidP="007D4E94">
            <w:pPr>
              <w:rPr>
                <w:lang w:val="lv-LV"/>
              </w:rPr>
            </w:pPr>
            <w:r>
              <w:rPr>
                <w:lang w:val="lv-LV"/>
              </w:rPr>
              <w:t xml:space="preserve">      </w:t>
            </w:r>
            <w:r w:rsidRPr="00055B5D">
              <w:rPr>
                <w:lang w:val="lv-LV"/>
              </w:rPr>
              <w:t>3</w:t>
            </w:r>
            <w:r>
              <w:rPr>
                <w:lang w:val="lv-LV"/>
              </w:rPr>
              <w:t>2</w:t>
            </w:r>
            <w:r w:rsidRPr="00055B5D">
              <w:rPr>
                <w:lang w:val="lv-LV"/>
              </w:rPr>
              <w:t>-</w:t>
            </w:r>
            <w:r>
              <w:rPr>
                <w:lang w:val="lv-LV"/>
              </w:rPr>
              <w:t>49</w:t>
            </w:r>
            <w:r w:rsidRPr="00055B5D">
              <w:rPr>
                <w:lang w:val="lv-LV"/>
              </w:rPr>
              <w:t xml:space="preserve"> vietām  - </w:t>
            </w:r>
            <w:r>
              <w:rPr>
                <w:lang w:val="lv-LV"/>
              </w:rPr>
              <w:t>1,30</w:t>
            </w:r>
          </w:p>
          <w:p w:rsidR="007D4E94" w:rsidRPr="00055B5D" w:rsidRDefault="007D4E94" w:rsidP="007D4E94">
            <w:pPr>
              <w:pStyle w:val="BodyText"/>
              <w:ind w:right="-108"/>
              <w:jc w:val="left"/>
              <w:rPr>
                <w:b/>
                <w:bCs/>
                <w:color w:val="000000"/>
                <w:sz w:val="24"/>
                <w:lang w:val="lv-LV"/>
              </w:rPr>
            </w:pPr>
            <w:r>
              <w:rPr>
                <w:sz w:val="24"/>
                <w:lang w:val="lv-LV"/>
              </w:rPr>
              <w:t xml:space="preserve">      </w:t>
            </w:r>
            <w:r>
              <w:rPr>
                <w:sz w:val="24"/>
                <w:lang w:val="lv-LV"/>
              </w:rPr>
              <w:t>50</w:t>
            </w:r>
            <w:r w:rsidRPr="00055B5D">
              <w:rPr>
                <w:sz w:val="24"/>
                <w:lang w:val="lv-LV"/>
              </w:rPr>
              <w:t>-5</w:t>
            </w:r>
            <w:r>
              <w:rPr>
                <w:sz w:val="24"/>
                <w:lang w:val="lv-LV"/>
              </w:rPr>
              <w:t>9</w:t>
            </w:r>
            <w:r w:rsidRPr="00055B5D">
              <w:rPr>
                <w:sz w:val="24"/>
                <w:lang w:val="lv-LV"/>
              </w:rPr>
              <w:t xml:space="preserve"> vietām  - 1,</w:t>
            </w:r>
            <w:r>
              <w:rPr>
                <w:sz w:val="24"/>
                <w:lang w:val="lv-LV"/>
              </w:rPr>
              <w:t>4</w:t>
            </w:r>
            <w:r w:rsidRPr="00055B5D">
              <w:rPr>
                <w:sz w:val="24"/>
                <w:lang w:val="lv-LV"/>
              </w:rPr>
              <w:t>0</w:t>
            </w:r>
          </w:p>
          <w:p w:rsidR="007D4E94" w:rsidRDefault="007D4E94" w:rsidP="007D4E94">
            <w:pPr>
              <w:pStyle w:val="Header"/>
              <w:tabs>
                <w:tab w:val="clear" w:pos="4153"/>
                <w:tab w:val="clear" w:pos="8306"/>
              </w:tabs>
              <w:rPr>
                <w:u w:val="single"/>
                <w:lang w:val="lv-LV"/>
              </w:rPr>
            </w:pPr>
          </w:p>
          <w:p w:rsidR="007D4E94" w:rsidRDefault="007D4E94" w:rsidP="007D4E94">
            <w:pPr>
              <w:jc w:val="center"/>
              <w:rPr>
                <w:b/>
                <w:bCs/>
                <w:color w:val="000000"/>
                <w:u w:val="single"/>
                <w:lang w:val="lv-LV"/>
              </w:rPr>
            </w:pPr>
            <w:r>
              <w:rPr>
                <w:u w:val="single"/>
                <w:lang w:val="lv-LV"/>
              </w:rPr>
              <w:t>virs 13 stundām</w:t>
            </w:r>
          </w:p>
          <w:p w:rsidR="007D4E94" w:rsidRPr="00055B5D" w:rsidRDefault="007D4E94" w:rsidP="007D4E94">
            <w:pPr>
              <w:pStyle w:val="Header"/>
              <w:tabs>
                <w:tab w:val="clear" w:pos="4153"/>
                <w:tab w:val="clear" w:pos="8306"/>
              </w:tabs>
              <w:rPr>
                <w:lang w:val="lv-LV"/>
              </w:rPr>
            </w:pPr>
            <w:r>
              <w:rPr>
                <w:lang w:val="lv-LV"/>
              </w:rPr>
              <w:t xml:space="preserve">      14-2</w:t>
            </w:r>
            <w:r w:rsidRPr="00055B5D">
              <w:rPr>
                <w:lang w:val="lv-LV"/>
              </w:rPr>
              <w:t>0 vietām  - 0,</w:t>
            </w:r>
            <w:r>
              <w:rPr>
                <w:lang w:val="lv-LV"/>
              </w:rPr>
              <w:t>90</w:t>
            </w:r>
            <w:r w:rsidRPr="00055B5D">
              <w:rPr>
                <w:lang w:val="lv-LV"/>
              </w:rPr>
              <w:t xml:space="preserve"> </w:t>
            </w:r>
          </w:p>
          <w:p w:rsidR="007D4E94" w:rsidRPr="00055B5D" w:rsidRDefault="007D4E94" w:rsidP="007D4E94">
            <w:pPr>
              <w:rPr>
                <w:lang w:val="lv-LV"/>
              </w:rPr>
            </w:pPr>
            <w:r>
              <w:rPr>
                <w:lang w:val="lv-LV"/>
              </w:rPr>
              <w:t xml:space="preserve">      </w:t>
            </w:r>
            <w:r>
              <w:rPr>
                <w:lang w:val="lv-LV"/>
              </w:rPr>
              <w:t>21-31</w:t>
            </w:r>
            <w:r w:rsidRPr="00055B5D">
              <w:rPr>
                <w:lang w:val="lv-LV"/>
              </w:rPr>
              <w:t xml:space="preserve"> vietām  - </w:t>
            </w:r>
            <w:r>
              <w:rPr>
                <w:lang w:val="lv-LV"/>
              </w:rPr>
              <w:t>1,20</w:t>
            </w:r>
          </w:p>
          <w:p w:rsidR="007D4E94" w:rsidRPr="00055B5D" w:rsidRDefault="007D4E94" w:rsidP="007D4E94">
            <w:pPr>
              <w:rPr>
                <w:lang w:val="lv-LV"/>
              </w:rPr>
            </w:pPr>
            <w:r>
              <w:rPr>
                <w:lang w:val="lv-LV"/>
              </w:rPr>
              <w:t xml:space="preserve">      </w:t>
            </w:r>
            <w:r w:rsidRPr="00055B5D">
              <w:rPr>
                <w:lang w:val="lv-LV"/>
              </w:rPr>
              <w:t>3</w:t>
            </w:r>
            <w:r>
              <w:rPr>
                <w:lang w:val="lv-LV"/>
              </w:rPr>
              <w:t>2</w:t>
            </w:r>
            <w:r w:rsidRPr="00055B5D">
              <w:rPr>
                <w:lang w:val="lv-LV"/>
              </w:rPr>
              <w:t>-</w:t>
            </w:r>
            <w:r>
              <w:rPr>
                <w:lang w:val="lv-LV"/>
              </w:rPr>
              <w:t>49</w:t>
            </w:r>
            <w:r w:rsidRPr="00055B5D">
              <w:rPr>
                <w:lang w:val="lv-LV"/>
              </w:rPr>
              <w:t xml:space="preserve"> vietām  - </w:t>
            </w:r>
            <w:r>
              <w:rPr>
                <w:lang w:val="lv-LV"/>
              </w:rPr>
              <w:t>1,30</w:t>
            </w:r>
          </w:p>
          <w:p w:rsidR="007D4E94" w:rsidRPr="00055B5D" w:rsidRDefault="007D4E94" w:rsidP="007D4E94">
            <w:pPr>
              <w:pStyle w:val="BodyText"/>
              <w:ind w:right="-108"/>
              <w:jc w:val="left"/>
              <w:rPr>
                <w:b/>
                <w:bCs/>
                <w:color w:val="000000"/>
                <w:sz w:val="24"/>
                <w:lang w:val="lv-LV"/>
              </w:rPr>
            </w:pPr>
            <w:r>
              <w:rPr>
                <w:sz w:val="24"/>
                <w:lang w:val="lv-LV"/>
              </w:rPr>
              <w:t xml:space="preserve">      </w:t>
            </w:r>
            <w:r>
              <w:rPr>
                <w:sz w:val="24"/>
                <w:lang w:val="lv-LV"/>
              </w:rPr>
              <w:t>50</w:t>
            </w:r>
            <w:r w:rsidRPr="00055B5D">
              <w:rPr>
                <w:sz w:val="24"/>
                <w:lang w:val="lv-LV"/>
              </w:rPr>
              <w:t>-5</w:t>
            </w:r>
            <w:r>
              <w:rPr>
                <w:sz w:val="24"/>
                <w:lang w:val="lv-LV"/>
              </w:rPr>
              <w:t>9</w:t>
            </w:r>
            <w:r w:rsidRPr="00055B5D">
              <w:rPr>
                <w:sz w:val="24"/>
                <w:lang w:val="lv-LV"/>
              </w:rPr>
              <w:t xml:space="preserve"> vietām  - 1,</w:t>
            </w:r>
            <w:r>
              <w:rPr>
                <w:sz w:val="24"/>
                <w:lang w:val="lv-LV"/>
              </w:rPr>
              <w:t>4</w:t>
            </w:r>
            <w:r w:rsidRPr="00055B5D">
              <w:rPr>
                <w:sz w:val="24"/>
                <w:lang w:val="lv-LV"/>
              </w:rPr>
              <w:t>0</w:t>
            </w:r>
          </w:p>
          <w:p w:rsidR="007D4E94" w:rsidRDefault="007D4E94" w:rsidP="007D4E94">
            <w:pPr>
              <w:ind w:left="-108" w:right="-108"/>
              <w:jc w:val="center"/>
              <w:rPr>
                <w:u w:val="single"/>
                <w:lang w:val="lv-LV"/>
              </w:rPr>
            </w:pPr>
          </w:p>
          <w:p w:rsidR="007D4E94" w:rsidRDefault="007D4E94" w:rsidP="007D4E94">
            <w:pPr>
              <w:pStyle w:val="BodyText"/>
              <w:jc w:val="center"/>
              <w:rPr>
                <w:sz w:val="24"/>
                <w:u w:val="single"/>
                <w:lang w:val="lv-LV"/>
              </w:rPr>
            </w:pPr>
            <w:r>
              <w:rPr>
                <w:sz w:val="24"/>
                <w:u w:val="single"/>
                <w:lang w:val="lv-LV"/>
              </w:rPr>
              <w:t>Kopējā cena</w:t>
            </w:r>
            <w:r>
              <w:rPr>
                <w:u w:val="single"/>
                <w:lang w:val="lv-LV"/>
              </w:rPr>
              <w:t xml:space="preserve"> </w:t>
            </w:r>
            <w:r>
              <w:rPr>
                <w:sz w:val="24"/>
                <w:u w:val="single"/>
                <w:lang w:val="lv-LV"/>
              </w:rPr>
              <w:t>nokļūšanai no garāžas līdz pakalpojuma sniegšanas vietai un pēc pakalpojuma sniegšanas nokļūšana līdz garāžai</w:t>
            </w:r>
          </w:p>
          <w:p w:rsidR="007D4E94" w:rsidRDefault="007D4E94" w:rsidP="007D4E94">
            <w:pPr>
              <w:pStyle w:val="BodyText"/>
              <w:jc w:val="center"/>
              <w:rPr>
                <w:sz w:val="24"/>
                <w:lang w:val="lv-LV"/>
              </w:rPr>
            </w:pPr>
            <w:r>
              <w:rPr>
                <w:sz w:val="24"/>
                <w:u w:val="single"/>
                <w:lang w:val="lv-LV"/>
              </w:rPr>
              <w:t>(nevis izcenojums par 1h vai 1 km)</w:t>
            </w:r>
          </w:p>
          <w:p w:rsidR="007D4E94" w:rsidRPr="00055B5D" w:rsidRDefault="007D4E94" w:rsidP="007D4E94">
            <w:pPr>
              <w:pStyle w:val="Header"/>
              <w:tabs>
                <w:tab w:val="clear" w:pos="4153"/>
                <w:tab w:val="clear" w:pos="8306"/>
              </w:tabs>
              <w:rPr>
                <w:lang w:val="lv-LV"/>
              </w:rPr>
            </w:pPr>
            <w:r>
              <w:rPr>
                <w:lang w:val="lv-LV"/>
              </w:rPr>
              <w:t xml:space="preserve">  </w:t>
            </w:r>
            <w:r>
              <w:rPr>
                <w:lang w:val="lv-LV"/>
              </w:rPr>
              <w:t xml:space="preserve">    </w:t>
            </w:r>
            <w:r>
              <w:rPr>
                <w:lang w:val="lv-LV"/>
              </w:rPr>
              <w:t>14-20</w:t>
            </w:r>
            <w:r w:rsidRPr="00055B5D">
              <w:rPr>
                <w:lang w:val="lv-LV"/>
              </w:rPr>
              <w:t xml:space="preserve"> vietām  - </w:t>
            </w:r>
            <w:r>
              <w:rPr>
                <w:lang w:val="lv-LV"/>
              </w:rPr>
              <w:t>10,00</w:t>
            </w:r>
          </w:p>
          <w:p w:rsidR="007D4E94" w:rsidRPr="00055B5D" w:rsidRDefault="007D4E94" w:rsidP="007D4E94">
            <w:pPr>
              <w:rPr>
                <w:lang w:val="lv-LV"/>
              </w:rPr>
            </w:pPr>
            <w:r>
              <w:rPr>
                <w:lang w:val="lv-LV"/>
              </w:rPr>
              <w:t xml:space="preserve">      </w:t>
            </w:r>
            <w:r>
              <w:rPr>
                <w:lang w:val="lv-LV"/>
              </w:rPr>
              <w:t>21-31</w:t>
            </w:r>
            <w:r w:rsidRPr="00055B5D">
              <w:rPr>
                <w:lang w:val="lv-LV"/>
              </w:rPr>
              <w:t xml:space="preserve"> vietām  - </w:t>
            </w:r>
            <w:r>
              <w:rPr>
                <w:lang w:val="lv-LV"/>
              </w:rPr>
              <w:t>12</w:t>
            </w:r>
            <w:r w:rsidRPr="00055B5D">
              <w:rPr>
                <w:lang w:val="lv-LV"/>
              </w:rPr>
              <w:t>,00</w:t>
            </w:r>
          </w:p>
          <w:p w:rsidR="007D4E94" w:rsidRPr="00055B5D" w:rsidRDefault="007D4E94" w:rsidP="007D4E94">
            <w:pPr>
              <w:ind w:right="-198"/>
              <w:rPr>
                <w:lang w:val="lv-LV"/>
              </w:rPr>
            </w:pPr>
            <w:r>
              <w:rPr>
                <w:lang w:val="lv-LV"/>
              </w:rPr>
              <w:t xml:space="preserve">      </w:t>
            </w:r>
            <w:r>
              <w:rPr>
                <w:lang w:val="lv-LV"/>
              </w:rPr>
              <w:t>32-49</w:t>
            </w:r>
            <w:r w:rsidRPr="00055B5D">
              <w:rPr>
                <w:lang w:val="lv-LV"/>
              </w:rPr>
              <w:t xml:space="preserve"> vietām  - </w:t>
            </w:r>
            <w:r>
              <w:rPr>
                <w:lang w:val="lv-LV"/>
              </w:rPr>
              <w:t>14</w:t>
            </w:r>
            <w:r w:rsidRPr="00055B5D">
              <w:rPr>
                <w:lang w:val="lv-LV"/>
              </w:rPr>
              <w:t>,00</w:t>
            </w:r>
          </w:p>
          <w:p w:rsidR="007D4E94" w:rsidRPr="007D4E94" w:rsidRDefault="007D4E94" w:rsidP="007D4E94">
            <w:pPr>
              <w:pStyle w:val="Header"/>
              <w:tabs>
                <w:tab w:val="clear" w:pos="4153"/>
                <w:tab w:val="clear" w:pos="8306"/>
              </w:tabs>
              <w:jc w:val="center"/>
              <w:rPr>
                <w:b/>
                <w:bCs/>
                <w:u w:val="single"/>
              </w:rPr>
            </w:pPr>
            <w:r>
              <w:rPr>
                <w:lang w:val="lv-LV"/>
              </w:rPr>
              <w:t xml:space="preserve">  </w:t>
            </w:r>
            <w:r>
              <w:rPr>
                <w:lang w:val="lv-LV"/>
              </w:rPr>
              <w:t>50-59</w:t>
            </w:r>
            <w:r w:rsidRPr="00055B5D">
              <w:rPr>
                <w:lang w:val="lv-LV"/>
              </w:rPr>
              <w:t xml:space="preserve"> vietām  - </w:t>
            </w:r>
            <w:r>
              <w:rPr>
                <w:lang w:val="lv-LV"/>
              </w:rPr>
              <w:t>15</w:t>
            </w:r>
            <w:r w:rsidRPr="00055B5D">
              <w:rPr>
                <w:lang w:val="lv-LV"/>
              </w:rPr>
              <w:t>,00</w:t>
            </w:r>
          </w:p>
        </w:tc>
      </w:tr>
      <w:tr w:rsidR="007D4E94" w:rsidTr="00E8609C">
        <w:tblPrEx>
          <w:tblCellMar>
            <w:top w:w="0" w:type="dxa"/>
            <w:bottom w:w="0" w:type="dxa"/>
          </w:tblCellMar>
        </w:tblPrEx>
        <w:tc>
          <w:tcPr>
            <w:tcW w:w="1800" w:type="dxa"/>
          </w:tcPr>
          <w:p w:rsidR="007D4E94" w:rsidRDefault="007D4E94" w:rsidP="00E8609C">
            <w:pPr>
              <w:ind w:right="-1054" w:hanging="108"/>
              <w:rPr>
                <w:b/>
                <w:bCs/>
                <w:lang w:val="lv-LV"/>
              </w:rPr>
            </w:pPr>
          </w:p>
        </w:tc>
        <w:tc>
          <w:tcPr>
            <w:tcW w:w="2340" w:type="dxa"/>
          </w:tcPr>
          <w:p w:rsidR="007D4E94" w:rsidRDefault="007D4E94" w:rsidP="00E8609C">
            <w:pPr>
              <w:ind w:right="-1054"/>
              <w:rPr>
                <w:color w:val="000000"/>
              </w:rPr>
            </w:pPr>
          </w:p>
          <w:p w:rsidR="007D4E94" w:rsidRDefault="007D4E94" w:rsidP="00E8609C">
            <w:pPr>
              <w:ind w:right="-1054"/>
              <w:rPr>
                <w:color w:val="000000"/>
              </w:rPr>
            </w:pPr>
            <w:r>
              <w:rPr>
                <w:color w:val="000000"/>
              </w:rPr>
              <w:t>SIA “B-Tour”</w:t>
            </w:r>
          </w:p>
        </w:tc>
        <w:tc>
          <w:tcPr>
            <w:tcW w:w="2700" w:type="dxa"/>
          </w:tcPr>
          <w:p w:rsidR="007D4E94" w:rsidRPr="00CC259B" w:rsidRDefault="007D4E94" w:rsidP="007D4E94">
            <w:pPr>
              <w:pStyle w:val="BodyText"/>
              <w:jc w:val="center"/>
              <w:rPr>
                <w:sz w:val="24"/>
                <w:u w:val="single"/>
                <w:lang w:val="lv-LV"/>
              </w:rPr>
            </w:pPr>
            <w:r w:rsidRPr="00CC259B">
              <w:rPr>
                <w:sz w:val="24"/>
                <w:u w:val="single"/>
                <w:lang w:val="lv-LV"/>
              </w:rPr>
              <w:t xml:space="preserve">Vidējā dīkstāves cena </w:t>
            </w:r>
          </w:p>
          <w:p w:rsidR="007D4E94" w:rsidRPr="00CC259B" w:rsidRDefault="007D4E94" w:rsidP="007D4E94">
            <w:pPr>
              <w:pStyle w:val="BodyText"/>
              <w:jc w:val="center"/>
              <w:rPr>
                <w:sz w:val="24"/>
                <w:u w:val="single"/>
                <w:lang w:val="lv-LV"/>
              </w:rPr>
            </w:pPr>
            <w:r w:rsidRPr="00CC259B">
              <w:rPr>
                <w:sz w:val="24"/>
                <w:u w:val="single"/>
                <w:lang w:val="lv-LV"/>
              </w:rPr>
              <w:t>(</w:t>
            </w:r>
            <w:r w:rsidRPr="00CC259B">
              <w:rPr>
                <w:i/>
                <w:iCs/>
                <w:sz w:val="24"/>
                <w:u w:val="single"/>
                <w:lang w:val="lv-LV"/>
              </w:rPr>
              <w:t>euro</w:t>
            </w:r>
            <w:r w:rsidRPr="00CC259B">
              <w:rPr>
                <w:sz w:val="24"/>
                <w:u w:val="single"/>
                <w:lang w:val="lv-LV"/>
              </w:rPr>
              <w:t xml:space="preserve"> bez PVN) par 1h</w:t>
            </w:r>
          </w:p>
          <w:p w:rsidR="007D4E94" w:rsidRDefault="007D4E94" w:rsidP="007D4E94">
            <w:pPr>
              <w:jc w:val="center"/>
              <w:rPr>
                <w:b/>
                <w:bCs/>
                <w:color w:val="000000"/>
                <w:u w:val="single"/>
                <w:lang w:val="lv-LV"/>
              </w:rPr>
            </w:pPr>
            <w:r>
              <w:rPr>
                <w:u w:val="single"/>
                <w:lang w:val="lv-LV"/>
              </w:rPr>
              <w:t>no 1-8 stundām</w:t>
            </w:r>
          </w:p>
          <w:p w:rsidR="007D4E94" w:rsidRPr="00055B5D" w:rsidRDefault="007D4E94" w:rsidP="007D4E94">
            <w:pPr>
              <w:pStyle w:val="Header"/>
              <w:tabs>
                <w:tab w:val="clear" w:pos="4153"/>
                <w:tab w:val="clear" w:pos="8306"/>
              </w:tabs>
              <w:ind w:left="-70" w:right="-139"/>
              <w:jc w:val="center"/>
              <w:rPr>
                <w:lang w:val="lv-LV"/>
              </w:rPr>
            </w:pPr>
            <w:r>
              <w:rPr>
                <w:lang w:val="lv-LV"/>
              </w:rPr>
              <w:t>14</w:t>
            </w:r>
            <w:r w:rsidRPr="00055B5D">
              <w:rPr>
                <w:lang w:val="lv-LV"/>
              </w:rPr>
              <w:t>-</w:t>
            </w:r>
            <w:r>
              <w:rPr>
                <w:lang w:val="lv-LV"/>
              </w:rPr>
              <w:t>2</w:t>
            </w:r>
            <w:r w:rsidRPr="00055B5D">
              <w:rPr>
                <w:lang w:val="lv-LV"/>
              </w:rPr>
              <w:t xml:space="preserve">0 vietām  -  </w:t>
            </w:r>
            <w:r>
              <w:rPr>
                <w:lang w:val="lv-LV"/>
              </w:rPr>
              <w:t>3,75</w:t>
            </w:r>
          </w:p>
          <w:p w:rsidR="007D4E94" w:rsidRPr="00055B5D" w:rsidRDefault="007D4E94" w:rsidP="007D4E94">
            <w:pPr>
              <w:ind w:left="-70" w:right="-139"/>
              <w:jc w:val="center"/>
              <w:rPr>
                <w:lang w:val="lv-LV"/>
              </w:rPr>
            </w:pPr>
            <w:r>
              <w:rPr>
                <w:lang w:val="lv-LV"/>
              </w:rPr>
              <w:t>21</w:t>
            </w:r>
            <w:r w:rsidRPr="00055B5D">
              <w:rPr>
                <w:lang w:val="lv-LV"/>
              </w:rPr>
              <w:t>-</w:t>
            </w:r>
            <w:r>
              <w:rPr>
                <w:lang w:val="lv-LV"/>
              </w:rPr>
              <w:t>31</w:t>
            </w:r>
            <w:r w:rsidRPr="00055B5D">
              <w:rPr>
                <w:lang w:val="lv-LV"/>
              </w:rPr>
              <w:t xml:space="preserve"> vietām  - </w:t>
            </w:r>
            <w:r>
              <w:rPr>
                <w:lang w:val="lv-LV"/>
              </w:rPr>
              <w:t xml:space="preserve"> 3,75</w:t>
            </w:r>
          </w:p>
          <w:p w:rsidR="007D4E94" w:rsidRPr="00055B5D" w:rsidRDefault="007D4E94" w:rsidP="007D4E94">
            <w:pPr>
              <w:ind w:left="-70" w:right="-139"/>
              <w:jc w:val="center"/>
              <w:rPr>
                <w:lang w:val="lv-LV"/>
              </w:rPr>
            </w:pPr>
            <w:r w:rsidRPr="00055B5D">
              <w:rPr>
                <w:lang w:val="lv-LV"/>
              </w:rPr>
              <w:t>3</w:t>
            </w:r>
            <w:r>
              <w:rPr>
                <w:lang w:val="lv-LV"/>
              </w:rPr>
              <w:t>2</w:t>
            </w:r>
            <w:r w:rsidRPr="00055B5D">
              <w:rPr>
                <w:lang w:val="lv-LV"/>
              </w:rPr>
              <w:t>-</w:t>
            </w:r>
            <w:r>
              <w:rPr>
                <w:lang w:val="lv-LV"/>
              </w:rPr>
              <w:t>49</w:t>
            </w:r>
            <w:r w:rsidRPr="00055B5D">
              <w:rPr>
                <w:lang w:val="lv-LV"/>
              </w:rPr>
              <w:t xml:space="preserve"> vietām  - </w:t>
            </w:r>
            <w:r>
              <w:rPr>
                <w:lang w:val="lv-LV"/>
              </w:rPr>
              <w:t xml:space="preserve"> 3,75</w:t>
            </w:r>
          </w:p>
          <w:p w:rsidR="007D4E94" w:rsidRPr="00055B5D" w:rsidRDefault="007D4E94" w:rsidP="007D4E94">
            <w:pPr>
              <w:pStyle w:val="BodyText"/>
              <w:ind w:left="-70" w:right="-139"/>
              <w:jc w:val="center"/>
              <w:rPr>
                <w:b/>
                <w:bCs/>
                <w:color w:val="000000"/>
                <w:sz w:val="24"/>
                <w:lang w:val="lv-LV"/>
              </w:rPr>
            </w:pPr>
            <w:r>
              <w:rPr>
                <w:sz w:val="24"/>
                <w:lang w:val="lv-LV"/>
              </w:rPr>
              <w:t>50</w:t>
            </w:r>
            <w:r w:rsidRPr="00055B5D">
              <w:rPr>
                <w:sz w:val="24"/>
                <w:lang w:val="lv-LV"/>
              </w:rPr>
              <w:t>-5</w:t>
            </w:r>
            <w:r>
              <w:rPr>
                <w:sz w:val="24"/>
                <w:lang w:val="lv-LV"/>
              </w:rPr>
              <w:t>9</w:t>
            </w:r>
            <w:r w:rsidRPr="00055B5D">
              <w:rPr>
                <w:sz w:val="24"/>
                <w:lang w:val="lv-LV"/>
              </w:rPr>
              <w:t xml:space="preserve"> vietām  - </w:t>
            </w:r>
            <w:r>
              <w:rPr>
                <w:sz w:val="24"/>
                <w:lang w:val="lv-LV"/>
              </w:rPr>
              <w:t xml:space="preserve"> 3,75</w:t>
            </w:r>
          </w:p>
          <w:p w:rsidR="007D4E94" w:rsidRDefault="007D4E94" w:rsidP="007D4E94">
            <w:pPr>
              <w:pStyle w:val="Heading1"/>
              <w:ind w:left="-70" w:right="-139"/>
              <w:jc w:val="center"/>
            </w:pPr>
          </w:p>
          <w:p w:rsidR="007D4E94" w:rsidRDefault="007D4E94" w:rsidP="007D4E94">
            <w:pPr>
              <w:pStyle w:val="BodyText"/>
              <w:tabs>
                <w:tab w:val="clear" w:pos="0"/>
                <w:tab w:val="left" w:pos="-108"/>
              </w:tabs>
              <w:ind w:left="-70" w:right="-139"/>
              <w:jc w:val="center"/>
              <w:rPr>
                <w:color w:val="000000"/>
                <w:sz w:val="24"/>
                <w:lang w:val="lv-LV"/>
              </w:rPr>
            </w:pPr>
            <w:r>
              <w:rPr>
                <w:sz w:val="24"/>
                <w:u w:val="single"/>
                <w:lang w:val="lv-LV"/>
              </w:rPr>
              <w:t>no 8-13 stundām</w:t>
            </w:r>
          </w:p>
          <w:p w:rsidR="007D4E94" w:rsidRPr="00055B5D" w:rsidRDefault="007D4E94" w:rsidP="007D4E94">
            <w:pPr>
              <w:pStyle w:val="Header"/>
              <w:tabs>
                <w:tab w:val="clear" w:pos="4153"/>
                <w:tab w:val="clear" w:pos="8306"/>
              </w:tabs>
              <w:ind w:left="-70" w:right="-139"/>
              <w:jc w:val="center"/>
              <w:rPr>
                <w:lang w:val="lv-LV"/>
              </w:rPr>
            </w:pPr>
            <w:r>
              <w:rPr>
                <w:lang w:val="lv-LV"/>
              </w:rPr>
              <w:t>14</w:t>
            </w:r>
            <w:r w:rsidRPr="00055B5D">
              <w:rPr>
                <w:lang w:val="lv-LV"/>
              </w:rPr>
              <w:t>-</w:t>
            </w:r>
            <w:r>
              <w:rPr>
                <w:lang w:val="lv-LV"/>
              </w:rPr>
              <w:t>2</w:t>
            </w:r>
            <w:r w:rsidRPr="00055B5D">
              <w:rPr>
                <w:lang w:val="lv-LV"/>
              </w:rPr>
              <w:t xml:space="preserve">0 vietām  -  </w:t>
            </w:r>
            <w:r>
              <w:rPr>
                <w:lang w:val="lv-LV"/>
              </w:rPr>
              <w:t>3,75</w:t>
            </w:r>
          </w:p>
          <w:p w:rsidR="007D4E94" w:rsidRPr="00055B5D" w:rsidRDefault="007D4E94" w:rsidP="007D4E94">
            <w:pPr>
              <w:ind w:left="-70" w:right="-139"/>
              <w:jc w:val="center"/>
              <w:rPr>
                <w:lang w:val="lv-LV"/>
              </w:rPr>
            </w:pPr>
            <w:r>
              <w:rPr>
                <w:lang w:val="lv-LV"/>
              </w:rPr>
              <w:t>21</w:t>
            </w:r>
            <w:r w:rsidRPr="00055B5D">
              <w:rPr>
                <w:lang w:val="lv-LV"/>
              </w:rPr>
              <w:t>-</w:t>
            </w:r>
            <w:r>
              <w:rPr>
                <w:lang w:val="lv-LV"/>
              </w:rPr>
              <w:t>31</w:t>
            </w:r>
            <w:r w:rsidRPr="00055B5D">
              <w:rPr>
                <w:lang w:val="lv-LV"/>
              </w:rPr>
              <w:t xml:space="preserve"> vietām  - </w:t>
            </w:r>
            <w:r>
              <w:rPr>
                <w:lang w:val="lv-LV"/>
              </w:rPr>
              <w:t xml:space="preserve"> 3,75</w:t>
            </w:r>
          </w:p>
          <w:p w:rsidR="007D4E94" w:rsidRPr="00055B5D" w:rsidRDefault="007D4E94" w:rsidP="007D4E94">
            <w:pPr>
              <w:ind w:left="-70" w:right="-139"/>
              <w:jc w:val="center"/>
              <w:rPr>
                <w:lang w:val="lv-LV"/>
              </w:rPr>
            </w:pPr>
            <w:r w:rsidRPr="00055B5D">
              <w:rPr>
                <w:lang w:val="lv-LV"/>
              </w:rPr>
              <w:t>3</w:t>
            </w:r>
            <w:r>
              <w:rPr>
                <w:lang w:val="lv-LV"/>
              </w:rPr>
              <w:t>2</w:t>
            </w:r>
            <w:r w:rsidRPr="00055B5D">
              <w:rPr>
                <w:lang w:val="lv-LV"/>
              </w:rPr>
              <w:t>-</w:t>
            </w:r>
            <w:r>
              <w:rPr>
                <w:lang w:val="lv-LV"/>
              </w:rPr>
              <w:t>49</w:t>
            </w:r>
            <w:r w:rsidRPr="00055B5D">
              <w:rPr>
                <w:lang w:val="lv-LV"/>
              </w:rPr>
              <w:t xml:space="preserve"> vietām  - </w:t>
            </w:r>
            <w:r>
              <w:rPr>
                <w:lang w:val="lv-LV"/>
              </w:rPr>
              <w:t xml:space="preserve"> 3,75</w:t>
            </w:r>
          </w:p>
          <w:p w:rsidR="007D4E94" w:rsidRPr="00055B5D" w:rsidRDefault="007D4E94" w:rsidP="007D4E94">
            <w:pPr>
              <w:pStyle w:val="BodyText"/>
              <w:ind w:left="-70" w:right="-139"/>
              <w:jc w:val="center"/>
              <w:rPr>
                <w:b/>
                <w:bCs/>
                <w:color w:val="000000"/>
                <w:sz w:val="24"/>
                <w:lang w:val="lv-LV"/>
              </w:rPr>
            </w:pPr>
            <w:r>
              <w:rPr>
                <w:sz w:val="24"/>
                <w:lang w:val="lv-LV"/>
              </w:rPr>
              <w:t>50</w:t>
            </w:r>
            <w:r w:rsidRPr="00055B5D">
              <w:rPr>
                <w:sz w:val="24"/>
                <w:lang w:val="lv-LV"/>
              </w:rPr>
              <w:t>-5</w:t>
            </w:r>
            <w:r>
              <w:rPr>
                <w:sz w:val="24"/>
                <w:lang w:val="lv-LV"/>
              </w:rPr>
              <w:t>9</w:t>
            </w:r>
            <w:r w:rsidRPr="00055B5D">
              <w:rPr>
                <w:sz w:val="24"/>
                <w:lang w:val="lv-LV"/>
              </w:rPr>
              <w:t xml:space="preserve"> vietām  - </w:t>
            </w:r>
            <w:r>
              <w:rPr>
                <w:sz w:val="24"/>
                <w:lang w:val="lv-LV"/>
              </w:rPr>
              <w:t xml:space="preserve"> 3,75</w:t>
            </w:r>
          </w:p>
          <w:p w:rsidR="007D4E94" w:rsidRDefault="007D4E94" w:rsidP="007D4E94">
            <w:pPr>
              <w:pStyle w:val="Heading1"/>
              <w:ind w:left="-70" w:right="-139"/>
              <w:jc w:val="center"/>
            </w:pPr>
          </w:p>
          <w:p w:rsidR="007D4E94" w:rsidRDefault="007D4E94" w:rsidP="007D4E94">
            <w:pPr>
              <w:ind w:left="-70" w:right="-139"/>
              <w:jc w:val="center"/>
              <w:rPr>
                <w:b/>
                <w:bCs/>
                <w:color w:val="000000"/>
                <w:u w:val="single"/>
                <w:lang w:val="lv-LV"/>
              </w:rPr>
            </w:pPr>
            <w:r>
              <w:rPr>
                <w:u w:val="single"/>
                <w:lang w:val="lv-LV"/>
              </w:rPr>
              <w:t>virs 13 stundām</w:t>
            </w:r>
          </w:p>
          <w:p w:rsidR="007D4E94" w:rsidRPr="00055B5D" w:rsidRDefault="007D4E94" w:rsidP="007D4E94">
            <w:pPr>
              <w:pStyle w:val="Header"/>
              <w:tabs>
                <w:tab w:val="clear" w:pos="4153"/>
                <w:tab w:val="clear" w:pos="8306"/>
              </w:tabs>
              <w:ind w:left="-70" w:right="-139"/>
              <w:jc w:val="center"/>
              <w:rPr>
                <w:lang w:val="lv-LV"/>
              </w:rPr>
            </w:pPr>
            <w:r>
              <w:rPr>
                <w:lang w:val="lv-LV"/>
              </w:rPr>
              <w:t>14</w:t>
            </w:r>
            <w:r w:rsidRPr="00055B5D">
              <w:rPr>
                <w:lang w:val="lv-LV"/>
              </w:rPr>
              <w:t>-</w:t>
            </w:r>
            <w:r>
              <w:rPr>
                <w:lang w:val="lv-LV"/>
              </w:rPr>
              <w:t>2</w:t>
            </w:r>
            <w:r w:rsidRPr="00055B5D">
              <w:rPr>
                <w:lang w:val="lv-LV"/>
              </w:rPr>
              <w:t xml:space="preserve">0 vietām  -  </w:t>
            </w:r>
            <w:r>
              <w:rPr>
                <w:lang w:val="lv-LV"/>
              </w:rPr>
              <w:t>3,75</w:t>
            </w:r>
          </w:p>
          <w:p w:rsidR="007D4E94" w:rsidRPr="00055B5D" w:rsidRDefault="007D4E94" w:rsidP="007D4E94">
            <w:pPr>
              <w:ind w:left="-70" w:right="-139"/>
              <w:jc w:val="center"/>
              <w:rPr>
                <w:lang w:val="lv-LV"/>
              </w:rPr>
            </w:pPr>
            <w:r>
              <w:rPr>
                <w:lang w:val="lv-LV"/>
              </w:rPr>
              <w:t>21</w:t>
            </w:r>
            <w:r w:rsidRPr="00055B5D">
              <w:rPr>
                <w:lang w:val="lv-LV"/>
              </w:rPr>
              <w:t>-</w:t>
            </w:r>
            <w:r>
              <w:rPr>
                <w:lang w:val="lv-LV"/>
              </w:rPr>
              <w:t>31</w:t>
            </w:r>
            <w:r w:rsidRPr="00055B5D">
              <w:rPr>
                <w:lang w:val="lv-LV"/>
              </w:rPr>
              <w:t xml:space="preserve"> vietām  - </w:t>
            </w:r>
            <w:r>
              <w:rPr>
                <w:lang w:val="lv-LV"/>
              </w:rPr>
              <w:t xml:space="preserve"> 3,75</w:t>
            </w:r>
          </w:p>
          <w:p w:rsidR="007D4E94" w:rsidRPr="00055B5D" w:rsidRDefault="007D4E94" w:rsidP="007D4E94">
            <w:pPr>
              <w:ind w:left="-70" w:right="-139"/>
              <w:jc w:val="center"/>
              <w:rPr>
                <w:lang w:val="lv-LV"/>
              </w:rPr>
            </w:pPr>
            <w:r w:rsidRPr="00055B5D">
              <w:rPr>
                <w:lang w:val="lv-LV"/>
              </w:rPr>
              <w:t>3</w:t>
            </w:r>
            <w:r>
              <w:rPr>
                <w:lang w:val="lv-LV"/>
              </w:rPr>
              <w:t>2</w:t>
            </w:r>
            <w:r w:rsidRPr="00055B5D">
              <w:rPr>
                <w:lang w:val="lv-LV"/>
              </w:rPr>
              <w:t>-</w:t>
            </w:r>
            <w:r>
              <w:rPr>
                <w:lang w:val="lv-LV"/>
              </w:rPr>
              <w:t>49</w:t>
            </w:r>
            <w:r w:rsidRPr="00055B5D">
              <w:rPr>
                <w:lang w:val="lv-LV"/>
              </w:rPr>
              <w:t xml:space="preserve"> vietām  - </w:t>
            </w:r>
            <w:r>
              <w:rPr>
                <w:lang w:val="lv-LV"/>
              </w:rPr>
              <w:t xml:space="preserve"> 3,75</w:t>
            </w:r>
          </w:p>
          <w:p w:rsidR="007D4E94" w:rsidRPr="00055B5D" w:rsidRDefault="007D4E94" w:rsidP="007D4E94">
            <w:pPr>
              <w:pStyle w:val="BodyText"/>
              <w:ind w:left="-70" w:right="-139"/>
              <w:jc w:val="center"/>
              <w:rPr>
                <w:b/>
                <w:bCs/>
                <w:color w:val="000000"/>
                <w:sz w:val="24"/>
                <w:lang w:val="lv-LV"/>
              </w:rPr>
            </w:pPr>
            <w:r>
              <w:rPr>
                <w:sz w:val="24"/>
                <w:lang w:val="lv-LV"/>
              </w:rPr>
              <w:t>50</w:t>
            </w:r>
            <w:r w:rsidRPr="00055B5D">
              <w:rPr>
                <w:sz w:val="24"/>
                <w:lang w:val="lv-LV"/>
              </w:rPr>
              <w:t>-5</w:t>
            </w:r>
            <w:r>
              <w:rPr>
                <w:sz w:val="24"/>
                <w:lang w:val="lv-LV"/>
              </w:rPr>
              <w:t>9</w:t>
            </w:r>
            <w:r w:rsidRPr="00055B5D">
              <w:rPr>
                <w:sz w:val="24"/>
                <w:lang w:val="lv-LV"/>
              </w:rPr>
              <w:t xml:space="preserve"> vietām  - </w:t>
            </w:r>
            <w:r>
              <w:rPr>
                <w:sz w:val="24"/>
                <w:lang w:val="lv-LV"/>
              </w:rPr>
              <w:t xml:space="preserve"> 3,75</w:t>
            </w:r>
          </w:p>
          <w:p w:rsidR="007D4E94" w:rsidRPr="00CC259B" w:rsidRDefault="007D4E94" w:rsidP="007D4E94">
            <w:pPr>
              <w:pStyle w:val="BodyText"/>
              <w:ind w:left="-70" w:right="-139"/>
              <w:jc w:val="center"/>
              <w:rPr>
                <w:sz w:val="24"/>
                <w:u w:val="single"/>
                <w:lang w:val="lv-LV"/>
              </w:rPr>
            </w:pPr>
          </w:p>
        </w:tc>
        <w:tc>
          <w:tcPr>
            <w:tcW w:w="2880" w:type="dxa"/>
          </w:tcPr>
          <w:p w:rsidR="007D4E94" w:rsidRDefault="007D4E94" w:rsidP="007D4E94">
            <w:pPr>
              <w:pStyle w:val="Heading1"/>
              <w:ind w:left="-108" w:right="-108"/>
              <w:jc w:val="center"/>
              <w:rPr>
                <w:b w:val="0"/>
                <w:bCs w:val="0"/>
                <w:u w:val="single"/>
              </w:rPr>
            </w:pPr>
            <w:r>
              <w:rPr>
                <w:b w:val="0"/>
                <w:bCs w:val="0"/>
                <w:u w:val="single"/>
              </w:rPr>
              <w:lastRenderedPageBreak/>
              <w:t>Nobraukuma cena par 1 km</w:t>
            </w:r>
          </w:p>
          <w:p w:rsidR="007D4E94" w:rsidRDefault="007D4E94" w:rsidP="007D4E94">
            <w:pPr>
              <w:pStyle w:val="Heading1"/>
              <w:ind w:left="-108" w:right="-108"/>
              <w:jc w:val="center"/>
            </w:pPr>
          </w:p>
          <w:p w:rsidR="007D4E94" w:rsidRDefault="007D4E94" w:rsidP="007D4E94">
            <w:pPr>
              <w:ind w:left="-108"/>
              <w:jc w:val="center"/>
              <w:rPr>
                <w:b/>
                <w:bCs/>
                <w:color w:val="000000"/>
                <w:u w:val="single"/>
                <w:lang w:val="lv-LV"/>
              </w:rPr>
            </w:pPr>
            <w:r>
              <w:rPr>
                <w:u w:val="single"/>
                <w:lang w:val="lv-LV"/>
              </w:rPr>
              <w:t>no 1-8 stundām</w:t>
            </w:r>
          </w:p>
          <w:p w:rsidR="007D4E94" w:rsidRPr="00055B5D" w:rsidRDefault="007D4E94" w:rsidP="007D4E94">
            <w:pPr>
              <w:pStyle w:val="Header"/>
              <w:tabs>
                <w:tab w:val="clear" w:pos="4153"/>
                <w:tab w:val="clear" w:pos="8306"/>
              </w:tabs>
              <w:rPr>
                <w:lang w:val="lv-LV"/>
              </w:rPr>
            </w:pPr>
            <w:r>
              <w:rPr>
                <w:lang w:val="lv-LV"/>
              </w:rPr>
              <w:t xml:space="preserve">      14-2</w:t>
            </w:r>
            <w:r w:rsidRPr="00055B5D">
              <w:rPr>
                <w:lang w:val="lv-LV"/>
              </w:rPr>
              <w:t>0 vietām  - 0,</w:t>
            </w:r>
            <w:r>
              <w:rPr>
                <w:lang w:val="lv-LV"/>
              </w:rPr>
              <w:t>75</w:t>
            </w:r>
            <w:r w:rsidRPr="00055B5D">
              <w:rPr>
                <w:lang w:val="lv-LV"/>
              </w:rPr>
              <w:t xml:space="preserve"> </w:t>
            </w:r>
          </w:p>
          <w:p w:rsidR="007D4E94" w:rsidRPr="00055B5D" w:rsidRDefault="007D4E94" w:rsidP="007D4E94">
            <w:pPr>
              <w:rPr>
                <w:lang w:val="lv-LV"/>
              </w:rPr>
            </w:pPr>
            <w:r>
              <w:rPr>
                <w:lang w:val="lv-LV"/>
              </w:rPr>
              <w:t xml:space="preserve">      </w:t>
            </w:r>
            <w:r>
              <w:rPr>
                <w:lang w:val="lv-LV"/>
              </w:rPr>
              <w:t>21-31</w:t>
            </w:r>
            <w:r w:rsidRPr="00055B5D">
              <w:rPr>
                <w:lang w:val="lv-LV"/>
              </w:rPr>
              <w:t xml:space="preserve"> vietām  - </w:t>
            </w:r>
            <w:r>
              <w:rPr>
                <w:lang w:val="lv-LV"/>
              </w:rPr>
              <w:t>1,35</w:t>
            </w:r>
          </w:p>
          <w:p w:rsidR="007D4E94" w:rsidRPr="00055B5D" w:rsidRDefault="007D4E94" w:rsidP="007D4E94">
            <w:pPr>
              <w:rPr>
                <w:lang w:val="lv-LV"/>
              </w:rPr>
            </w:pPr>
            <w:r>
              <w:rPr>
                <w:lang w:val="lv-LV"/>
              </w:rPr>
              <w:t xml:space="preserve">      </w:t>
            </w:r>
            <w:r w:rsidRPr="00055B5D">
              <w:rPr>
                <w:lang w:val="lv-LV"/>
              </w:rPr>
              <w:t>3</w:t>
            </w:r>
            <w:r>
              <w:rPr>
                <w:lang w:val="lv-LV"/>
              </w:rPr>
              <w:t>2</w:t>
            </w:r>
            <w:r w:rsidRPr="00055B5D">
              <w:rPr>
                <w:lang w:val="lv-LV"/>
              </w:rPr>
              <w:t>-</w:t>
            </w:r>
            <w:r>
              <w:rPr>
                <w:lang w:val="lv-LV"/>
              </w:rPr>
              <w:t>49</w:t>
            </w:r>
            <w:r w:rsidRPr="00055B5D">
              <w:rPr>
                <w:lang w:val="lv-LV"/>
              </w:rPr>
              <w:t xml:space="preserve"> vietām  - </w:t>
            </w:r>
            <w:r>
              <w:rPr>
                <w:lang w:val="lv-LV"/>
              </w:rPr>
              <w:t>1,35</w:t>
            </w:r>
          </w:p>
          <w:p w:rsidR="007D4E94" w:rsidRPr="00055B5D" w:rsidRDefault="007D4E94" w:rsidP="007D4E94">
            <w:pPr>
              <w:pStyle w:val="BodyText"/>
              <w:ind w:right="-108"/>
              <w:jc w:val="left"/>
              <w:rPr>
                <w:b/>
                <w:bCs/>
                <w:color w:val="000000"/>
                <w:sz w:val="24"/>
                <w:lang w:val="lv-LV"/>
              </w:rPr>
            </w:pPr>
            <w:r>
              <w:rPr>
                <w:sz w:val="24"/>
                <w:lang w:val="lv-LV"/>
              </w:rPr>
              <w:t xml:space="preserve">      </w:t>
            </w:r>
            <w:r>
              <w:rPr>
                <w:sz w:val="24"/>
                <w:lang w:val="lv-LV"/>
              </w:rPr>
              <w:t>50</w:t>
            </w:r>
            <w:r w:rsidRPr="00055B5D">
              <w:rPr>
                <w:sz w:val="24"/>
                <w:lang w:val="lv-LV"/>
              </w:rPr>
              <w:t>-5</w:t>
            </w:r>
            <w:r>
              <w:rPr>
                <w:sz w:val="24"/>
                <w:lang w:val="lv-LV"/>
              </w:rPr>
              <w:t>9</w:t>
            </w:r>
            <w:r w:rsidRPr="00055B5D">
              <w:rPr>
                <w:sz w:val="24"/>
                <w:lang w:val="lv-LV"/>
              </w:rPr>
              <w:t xml:space="preserve"> vietām  - </w:t>
            </w:r>
            <w:r>
              <w:rPr>
                <w:sz w:val="24"/>
                <w:lang w:val="lv-LV"/>
              </w:rPr>
              <w:t>1,60</w:t>
            </w:r>
          </w:p>
          <w:p w:rsidR="007D4E94" w:rsidRDefault="007D4E94" w:rsidP="007D4E94">
            <w:pPr>
              <w:pStyle w:val="Header"/>
              <w:tabs>
                <w:tab w:val="clear" w:pos="4153"/>
                <w:tab w:val="clear" w:pos="8306"/>
              </w:tabs>
              <w:rPr>
                <w:u w:val="single"/>
                <w:lang w:val="lv-LV"/>
              </w:rPr>
            </w:pPr>
          </w:p>
          <w:p w:rsidR="007D4E94" w:rsidRDefault="007D4E94" w:rsidP="007D4E94">
            <w:pPr>
              <w:jc w:val="center"/>
              <w:rPr>
                <w:b/>
                <w:bCs/>
                <w:color w:val="000000"/>
                <w:u w:val="single"/>
                <w:lang w:val="lv-LV"/>
              </w:rPr>
            </w:pPr>
            <w:r>
              <w:rPr>
                <w:u w:val="single"/>
                <w:lang w:val="lv-LV"/>
              </w:rPr>
              <w:t>no 8-13 stundām</w:t>
            </w:r>
          </w:p>
          <w:p w:rsidR="007D4E94" w:rsidRPr="00055B5D" w:rsidRDefault="007D4E94" w:rsidP="007D4E94">
            <w:pPr>
              <w:pStyle w:val="Header"/>
              <w:tabs>
                <w:tab w:val="clear" w:pos="4153"/>
                <w:tab w:val="clear" w:pos="8306"/>
              </w:tabs>
              <w:rPr>
                <w:lang w:val="lv-LV"/>
              </w:rPr>
            </w:pPr>
            <w:r>
              <w:rPr>
                <w:lang w:val="lv-LV"/>
              </w:rPr>
              <w:t xml:space="preserve">      14-2</w:t>
            </w:r>
            <w:r w:rsidRPr="00055B5D">
              <w:rPr>
                <w:lang w:val="lv-LV"/>
              </w:rPr>
              <w:t>0 vietām  - 0,</w:t>
            </w:r>
            <w:r>
              <w:rPr>
                <w:lang w:val="lv-LV"/>
              </w:rPr>
              <w:t>75</w:t>
            </w:r>
            <w:r w:rsidRPr="00055B5D">
              <w:rPr>
                <w:lang w:val="lv-LV"/>
              </w:rPr>
              <w:t xml:space="preserve"> </w:t>
            </w:r>
          </w:p>
          <w:p w:rsidR="007D4E94" w:rsidRPr="00055B5D" w:rsidRDefault="007D4E94" w:rsidP="007D4E94">
            <w:pPr>
              <w:rPr>
                <w:lang w:val="lv-LV"/>
              </w:rPr>
            </w:pPr>
            <w:r>
              <w:rPr>
                <w:lang w:val="lv-LV"/>
              </w:rPr>
              <w:t xml:space="preserve">      </w:t>
            </w:r>
            <w:r>
              <w:rPr>
                <w:lang w:val="lv-LV"/>
              </w:rPr>
              <w:t>21-31</w:t>
            </w:r>
            <w:r w:rsidRPr="00055B5D">
              <w:rPr>
                <w:lang w:val="lv-LV"/>
              </w:rPr>
              <w:t xml:space="preserve"> vietām  - </w:t>
            </w:r>
            <w:r>
              <w:rPr>
                <w:lang w:val="lv-LV"/>
              </w:rPr>
              <w:t>1,35</w:t>
            </w:r>
          </w:p>
          <w:p w:rsidR="007D4E94" w:rsidRPr="00055B5D" w:rsidRDefault="007D4E94" w:rsidP="007D4E94">
            <w:pPr>
              <w:rPr>
                <w:lang w:val="lv-LV"/>
              </w:rPr>
            </w:pPr>
            <w:r>
              <w:rPr>
                <w:lang w:val="lv-LV"/>
              </w:rPr>
              <w:t xml:space="preserve">      </w:t>
            </w:r>
            <w:r w:rsidRPr="00055B5D">
              <w:rPr>
                <w:lang w:val="lv-LV"/>
              </w:rPr>
              <w:t>3</w:t>
            </w:r>
            <w:r>
              <w:rPr>
                <w:lang w:val="lv-LV"/>
              </w:rPr>
              <w:t>2</w:t>
            </w:r>
            <w:r w:rsidRPr="00055B5D">
              <w:rPr>
                <w:lang w:val="lv-LV"/>
              </w:rPr>
              <w:t>-</w:t>
            </w:r>
            <w:r>
              <w:rPr>
                <w:lang w:val="lv-LV"/>
              </w:rPr>
              <w:t>49</w:t>
            </w:r>
            <w:r w:rsidRPr="00055B5D">
              <w:rPr>
                <w:lang w:val="lv-LV"/>
              </w:rPr>
              <w:t xml:space="preserve"> vietām  - </w:t>
            </w:r>
            <w:r>
              <w:rPr>
                <w:lang w:val="lv-LV"/>
              </w:rPr>
              <w:t>1,35</w:t>
            </w:r>
          </w:p>
          <w:p w:rsidR="007D4E94" w:rsidRPr="00055B5D" w:rsidRDefault="007D4E94" w:rsidP="007D4E94">
            <w:pPr>
              <w:pStyle w:val="BodyText"/>
              <w:ind w:right="-108"/>
              <w:jc w:val="left"/>
              <w:rPr>
                <w:b/>
                <w:bCs/>
                <w:color w:val="000000"/>
                <w:sz w:val="24"/>
                <w:lang w:val="lv-LV"/>
              </w:rPr>
            </w:pPr>
            <w:r>
              <w:rPr>
                <w:sz w:val="24"/>
                <w:lang w:val="lv-LV"/>
              </w:rPr>
              <w:t xml:space="preserve">      </w:t>
            </w:r>
            <w:r>
              <w:rPr>
                <w:sz w:val="24"/>
                <w:lang w:val="lv-LV"/>
              </w:rPr>
              <w:t>50</w:t>
            </w:r>
            <w:r w:rsidRPr="00055B5D">
              <w:rPr>
                <w:sz w:val="24"/>
                <w:lang w:val="lv-LV"/>
              </w:rPr>
              <w:t>-5</w:t>
            </w:r>
            <w:r>
              <w:rPr>
                <w:sz w:val="24"/>
                <w:lang w:val="lv-LV"/>
              </w:rPr>
              <w:t>9</w:t>
            </w:r>
            <w:r w:rsidRPr="00055B5D">
              <w:rPr>
                <w:sz w:val="24"/>
                <w:lang w:val="lv-LV"/>
              </w:rPr>
              <w:t xml:space="preserve"> vietām  - </w:t>
            </w:r>
            <w:r>
              <w:rPr>
                <w:sz w:val="24"/>
                <w:lang w:val="lv-LV"/>
              </w:rPr>
              <w:t>1,60</w:t>
            </w:r>
          </w:p>
          <w:p w:rsidR="007D4E94" w:rsidRDefault="007D4E94" w:rsidP="007D4E94">
            <w:pPr>
              <w:pStyle w:val="Header"/>
              <w:tabs>
                <w:tab w:val="clear" w:pos="4153"/>
                <w:tab w:val="clear" w:pos="8306"/>
              </w:tabs>
              <w:rPr>
                <w:u w:val="single"/>
                <w:lang w:val="lv-LV"/>
              </w:rPr>
            </w:pPr>
          </w:p>
          <w:p w:rsidR="007D4E94" w:rsidRDefault="007D4E94" w:rsidP="007D4E94">
            <w:pPr>
              <w:jc w:val="center"/>
              <w:rPr>
                <w:b/>
                <w:bCs/>
                <w:color w:val="000000"/>
                <w:u w:val="single"/>
                <w:lang w:val="lv-LV"/>
              </w:rPr>
            </w:pPr>
            <w:r>
              <w:rPr>
                <w:u w:val="single"/>
                <w:lang w:val="lv-LV"/>
              </w:rPr>
              <w:t>virs 13 stundām</w:t>
            </w:r>
          </w:p>
          <w:p w:rsidR="007D4E94" w:rsidRPr="00055B5D" w:rsidRDefault="007D4E94" w:rsidP="007D4E94">
            <w:pPr>
              <w:pStyle w:val="Header"/>
              <w:tabs>
                <w:tab w:val="clear" w:pos="4153"/>
                <w:tab w:val="clear" w:pos="8306"/>
              </w:tabs>
              <w:rPr>
                <w:lang w:val="lv-LV"/>
              </w:rPr>
            </w:pPr>
            <w:r>
              <w:rPr>
                <w:lang w:val="lv-LV"/>
              </w:rPr>
              <w:t xml:space="preserve">      14-2</w:t>
            </w:r>
            <w:r w:rsidRPr="00055B5D">
              <w:rPr>
                <w:lang w:val="lv-LV"/>
              </w:rPr>
              <w:t>0 vietām  - 0,</w:t>
            </w:r>
            <w:r>
              <w:rPr>
                <w:lang w:val="lv-LV"/>
              </w:rPr>
              <w:t>75</w:t>
            </w:r>
            <w:r w:rsidRPr="00055B5D">
              <w:rPr>
                <w:lang w:val="lv-LV"/>
              </w:rPr>
              <w:t xml:space="preserve"> </w:t>
            </w:r>
          </w:p>
          <w:p w:rsidR="007D4E94" w:rsidRPr="00055B5D" w:rsidRDefault="007D4E94" w:rsidP="007D4E94">
            <w:pPr>
              <w:rPr>
                <w:lang w:val="lv-LV"/>
              </w:rPr>
            </w:pPr>
            <w:r>
              <w:rPr>
                <w:lang w:val="lv-LV"/>
              </w:rPr>
              <w:t>21-31</w:t>
            </w:r>
            <w:r w:rsidRPr="00055B5D">
              <w:rPr>
                <w:lang w:val="lv-LV"/>
              </w:rPr>
              <w:t xml:space="preserve"> vietām  - </w:t>
            </w:r>
            <w:r>
              <w:rPr>
                <w:lang w:val="lv-LV"/>
              </w:rPr>
              <w:t>1,35</w:t>
            </w:r>
          </w:p>
          <w:p w:rsidR="007D4E94" w:rsidRPr="00055B5D" w:rsidRDefault="007D4E94" w:rsidP="007D4E94">
            <w:pPr>
              <w:rPr>
                <w:lang w:val="lv-LV"/>
              </w:rPr>
            </w:pPr>
            <w:r w:rsidRPr="00055B5D">
              <w:rPr>
                <w:lang w:val="lv-LV"/>
              </w:rPr>
              <w:t>3</w:t>
            </w:r>
            <w:r>
              <w:rPr>
                <w:lang w:val="lv-LV"/>
              </w:rPr>
              <w:t>2</w:t>
            </w:r>
            <w:r w:rsidRPr="00055B5D">
              <w:rPr>
                <w:lang w:val="lv-LV"/>
              </w:rPr>
              <w:t>-</w:t>
            </w:r>
            <w:r>
              <w:rPr>
                <w:lang w:val="lv-LV"/>
              </w:rPr>
              <w:t>49</w:t>
            </w:r>
            <w:r w:rsidRPr="00055B5D">
              <w:rPr>
                <w:lang w:val="lv-LV"/>
              </w:rPr>
              <w:t xml:space="preserve"> vietām  - </w:t>
            </w:r>
            <w:r>
              <w:rPr>
                <w:lang w:val="lv-LV"/>
              </w:rPr>
              <w:t>1,35</w:t>
            </w:r>
          </w:p>
          <w:p w:rsidR="007D4E94" w:rsidRPr="00055B5D" w:rsidRDefault="007D4E94" w:rsidP="007D4E94">
            <w:pPr>
              <w:pStyle w:val="BodyText"/>
              <w:ind w:right="-108"/>
              <w:jc w:val="left"/>
              <w:rPr>
                <w:b/>
                <w:bCs/>
                <w:color w:val="000000"/>
                <w:sz w:val="24"/>
                <w:lang w:val="lv-LV"/>
              </w:rPr>
            </w:pPr>
            <w:r>
              <w:rPr>
                <w:sz w:val="24"/>
                <w:lang w:val="lv-LV"/>
              </w:rPr>
              <w:t>50</w:t>
            </w:r>
            <w:r w:rsidRPr="00055B5D">
              <w:rPr>
                <w:sz w:val="24"/>
                <w:lang w:val="lv-LV"/>
              </w:rPr>
              <w:t>-5</w:t>
            </w:r>
            <w:r>
              <w:rPr>
                <w:sz w:val="24"/>
                <w:lang w:val="lv-LV"/>
              </w:rPr>
              <w:t>9</w:t>
            </w:r>
            <w:r w:rsidRPr="00055B5D">
              <w:rPr>
                <w:sz w:val="24"/>
                <w:lang w:val="lv-LV"/>
              </w:rPr>
              <w:t xml:space="preserve"> vietām  - </w:t>
            </w:r>
            <w:r>
              <w:rPr>
                <w:sz w:val="24"/>
                <w:lang w:val="lv-LV"/>
              </w:rPr>
              <w:t>1,60</w:t>
            </w:r>
          </w:p>
          <w:p w:rsidR="007D4E94" w:rsidRDefault="007D4E94" w:rsidP="007D4E94">
            <w:pPr>
              <w:ind w:left="-108" w:right="-108"/>
              <w:jc w:val="center"/>
              <w:rPr>
                <w:u w:val="single"/>
                <w:lang w:val="lv-LV"/>
              </w:rPr>
            </w:pPr>
          </w:p>
          <w:p w:rsidR="007D4E94" w:rsidRDefault="007D4E94" w:rsidP="007D4E94">
            <w:pPr>
              <w:pStyle w:val="BodyText"/>
              <w:jc w:val="center"/>
              <w:rPr>
                <w:sz w:val="24"/>
                <w:u w:val="single"/>
                <w:lang w:val="lv-LV"/>
              </w:rPr>
            </w:pPr>
            <w:r>
              <w:rPr>
                <w:sz w:val="24"/>
                <w:u w:val="single"/>
                <w:lang w:val="lv-LV"/>
              </w:rPr>
              <w:t>Kopējā cena</w:t>
            </w:r>
            <w:r>
              <w:rPr>
                <w:u w:val="single"/>
                <w:lang w:val="lv-LV"/>
              </w:rPr>
              <w:t xml:space="preserve"> </w:t>
            </w:r>
            <w:r>
              <w:rPr>
                <w:sz w:val="24"/>
                <w:u w:val="single"/>
                <w:lang w:val="lv-LV"/>
              </w:rPr>
              <w:t>nokļūšanai no garāžas līdz pakalpojuma sniegšanas vietai un pēc pakalpojuma sniegšanas nokļūšana līdz garāžai</w:t>
            </w:r>
          </w:p>
          <w:p w:rsidR="007D4E94" w:rsidRDefault="007D4E94" w:rsidP="007D4E94">
            <w:pPr>
              <w:pStyle w:val="BodyText"/>
              <w:jc w:val="center"/>
              <w:rPr>
                <w:sz w:val="24"/>
                <w:lang w:val="lv-LV"/>
              </w:rPr>
            </w:pPr>
            <w:r>
              <w:rPr>
                <w:sz w:val="24"/>
                <w:u w:val="single"/>
                <w:lang w:val="lv-LV"/>
              </w:rPr>
              <w:t>(nevis izcenojums par 1h vai 1 km)</w:t>
            </w:r>
          </w:p>
          <w:p w:rsidR="007D4E94" w:rsidRPr="00055B5D" w:rsidRDefault="007D4E94" w:rsidP="007D4E94">
            <w:pPr>
              <w:pStyle w:val="Header"/>
              <w:tabs>
                <w:tab w:val="clear" w:pos="4153"/>
                <w:tab w:val="clear" w:pos="8306"/>
              </w:tabs>
              <w:rPr>
                <w:lang w:val="lv-LV"/>
              </w:rPr>
            </w:pPr>
            <w:r>
              <w:rPr>
                <w:lang w:val="lv-LV"/>
              </w:rPr>
              <w:t xml:space="preserve">     </w:t>
            </w:r>
            <w:r>
              <w:rPr>
                <w:lang w:val="lv-LV"/>
              </w:rPr>
              <w:t xml:space="preserve"> </w:t>
            </w:r>
            <w:r>
              <w:rPr>
                <w:lang w:val="lv-LV"/>
              </w:rPr>
              <w:t>14-20</w:t>
            </w:r>
            <w:r w:rsidRPr="00055B5D">
              <w:rPr>
                <w:lang w:val="lv-LV"/>
              </w:rPr>
              <w:t xml:space="preserve"> vietām  - 4</w:t>
            </w:r>
            <w:r>
              <w:rPr>
                <w:lang w:val="lv-LV"/>
              </w:rPr>
              <w:t>0</w:t>
            </w:r>
            <w:r w:rsidRPr="00055B5D">
              <w:rPr>
                <w:lang w:val="lv-LV"/>
              </w:rPr>
              <w:t>,00</w:t>
            </w:r>
          </w:p>
          <w:p w:rsidR="007D4E94" w:rsidRPr="00055B5D" w:rsidRDefault="007D4E94" w:rsidP="007D4E94">
            <w:pPr>
              <w:jc w:val="center"/>
              <w:rPr>
                <w:lang w:val="lv-LV"/>
              </w:rPr>
            </w:pPr>
            <w:r>
              <w:rPr>
                <w:lang w:val="lv-LV"/>
              </w:rPr>
              <w:t xml:space="preserve">   </w:t>
            </w:r>
            <w:r>
              <w:rPr>
                <w:lang w:val="lv-LV"/>
              </w:rPr>
              <w:t>21-31</w:t>
            </w:r>
            <w:r w:rsidRPr="00055B5D">
              <w:rPr>
                <w:lang w:val="lv-LV"/>
              </w:rPr>
              <w:t xml:space="preserve"> vietām  - </w:t>
            </w:r>
            <w:r>
              <w:rPr>
                <w:lang w:val="lv-LV"/>
              </w:rPr>
              <w:t>80</w:t>
            </w:r>
            <w:r w:rsidRPr="00055B5D">
              <w:rPr>
                <w:lang w:val="lv-LV"/>
              </w:rPr>
              <w:t>,00</w:t>
            </w:r>
          </w:p>
          <w:p w:rsidR="007D4E94" w:rsidRPr="00055B5D" w:rsidRDefault="007D4E94" w:rsidP="007D4E94">
            <w:pPr>
              <w:ind w:right="-198"/>
              <w:jc w:val="center"/>
              <w:rPr>
                <w:lang w:val="lv-LV"/>
              </w:rPr>
            </w:pPr>
            <w:r>
              <w:rPr>
                <w:lang w:val="lv-LV"/>
              </w:rPr>
              <w:t>32-49</w:t>
            </w:r>
            <w:r w:rsidRPr="00055B5D">
              <w:rPr>
                <w:lang w:val="lv-LV"/>
              </w:rPr>
              <w:t xml:space="preserve"> vietām  - </w:t>
            </w:r>
            <w:r>
              <w:rPr>
                <w:lang w:val="lv-LV"/>
              </w:rPr>
              <w:t>80</w:t>
            </w:r>
            <w:r w:rsidRPr="00055B5D">
              <w:rPr>
                <w:lang w:val="lv-LV"/>
              </w:rPr>
              <w:t>,00</w:t>
            </w:r>
          </w:p>
          <w:p w:rsidR="007D4E94" w:rsidRPr="007D4E94" w:rsidRDefault="007D4E94" w:rsidP="007D4E94">
            <w:pPr>
              <w:pStyle w:val="Header"/>
              <w:tabs>
                <w:tab w:val="clear" w:pos="4153"/>
                <w:tab w:val="clear" w:pos="8306"/>
              </w:tabs>
              <w:jc w:val="center"/>
              <w:rPr>
                <w:b/>
                <w:bCs/>
                <w:u w:val="single"/>
              </w:rPr>
            </w:pPr>
            <w:r>
              <w:rPr>
                <w:lang w:val="lv-LV"/>
              </w:rPr>
              <w:t xml:space="preserve">   </w:t>
            </w:r>
            <w:r>
              <w:rPr>
                <w:lang w:val="lv-LV"/>
              </w:rPr>
              <w:t>50-59</w:t>
            </w:r>
            <w:r w:rsidRPr="00055B5D">
              <w:rPr>
                <w:lang w:val="lv-LV"/>
              </w:rPr>
              <w:t xml:space="preserve"> vietām  - </w:t>
            </w:r>
            <w:r>
              <w:rPr>
                <w:lang w:val="lv-LV"/>
              </w:rPr>
              <w:t>90</w:t>
            </w:r>
            <w:r w:rsidRPr="00055B5D">
              <w:rPr>
                <w:lang w:val="lv-LV"/>
              </w:rPr>
              <w:t>,00</w:t>
            </w:r>
          </w:p>
        </w:tc>
      </w:tr>
      <w:tr w:rsidR="00CC259B" w:rsidTr="00E8609C">
        <w:tblPrEx>
          <w:tblCellMar>
            <w:top w:w="0" w:type="dxa"/>
            <w:bottom w:w="0" w:type="dxa"/>
          </w:tblCellMar>
        </w:tblPrEx>
        <w:tc>
          <w:tcPr>
            <w:tcW w:w="1800" w:type="dxa"/>
          </w:tcPr>
          <w:p w:rsidR="00CC259B" w:rsidRDefault="00CC259B" w:rsidP="00E8609C">
            <w:pPr>
              <w:ind w:right="-1054"/>
              <w:rPr>
                <w:lang w:val="lv-LV"/>
              </w:rPr>
            </w:pPr>
            <w:r>
              <w:rPr>
                <w:lang w:val="lv-LV"/>
              </w:rPr>
              <w:lastRenderedPageBreak/>
              <w:t xml:space="preserve">Noraidītie </w:t>
            </w:r>
          </w:p>
          <w:p w:rsidR="00CC259B" w:rsidRDefault="00CC259B" w:rsidP="00E8609C">
            <w:pPr>
              <w:ind w:right="-1054"/>
              <w:rPr>
                <w:lang w:val="lv-LV"/>
              </w:rPr>
            </w:pPr>
            <w:r>
              <w:rPr>
                <w:lang w:val="lv-LV"/>
              </w:rPr>
              <w:t>pretendenti un</w:t>
            </w:r>
          </w:p>
          <w:p w:rsidR="00CC259B" w:rsidRDefault="00CC259B" w:rsidP="00E8609C">
            <w:pPr>
              <w:ind w:right="-1054"/>
              <w:rPr>
                <w:lang w:val="lv-LV"/>
              </w:rPr>
            </w:pPr>
            <w:r>
              <w:rPr>
                <w:lang w:val="lv-LV"/>
              </w:rPr>
              <w:t xml:space="preserve">noraidīšanas </w:t>
            </w:r>
          </w:p>
          <w:p w:rsidR="00CC259B" w:rsidRDefault="00CC259B" w:rsidP="00E8609C">
            <w:pPr>
              <w:ind w:right="-1054"/>
              <w:rPr>
                <w:b/>
                <w:bCs/>
                <w:lang w:val="lv-LV"/>
              </w:rPr>
            </w:pPr>
            <w:r>
              <w:rPr>
                <w:lang w:val="lv-LV"/>
              </w:rPr>
              <w:t>iemesli</w:t>
            </w:r>
          </w:p>
        </w:tc>
        <w:tc>
          <w:tcPr>
            <w:tcW w:w="7920" w:type="dxa"/>
            <w:gridSpan w:val="3"/>
          </w:tcPr>
          <w:p w:rsidR="00CC259B" w:rsidRDefault="007D4E94" w:rsidP="00FF2BAA">
            <w:pPr>
              <w:ind w:right="189"/>
              <w:jc w:val="both"/>
              <w:rPr>
                <w:lang w:val="lv-LV"/>
              </w:rPr>
            </w:pPr>
            <w:r>
              <w:rPr>
                <w:lang w:val="lv-LV"/>
              </w:rPr>
              <w:t xml:space="preserve">SIA “HUMUS” </w:t>
            </w:r>
            <w:r w:rsidR="00FF2BAA">
              <w:rPr>
                <w:lang w:val="lv-LV"/>
              </w:rPr>
              <w:t>–</w:t>
            </w:r>
            <w:r>
              <w:rPr>
                <w:lang w:val="lv-LV"/>
              </w:rPr>
              <w:t xml:space="preserve"> </w:t>
            </w:r>
            <w:r w:rsidR="00FF2BAA">
              <w:rPr>
                <w:lang w:val="lv-LV"/>
              </w:rPr>
              <w:t xml:space="preserve">1) </w:t>
            </w:r>
            <w:r>
              <w:rPr>
                <w:iCs/>
                <w:lang w:val="lv-LV"/>
              </w:rPr>
              <w:t xml:space="preserve">Tehniskais piedāvājums neatbilst publiskā iepirkuma nolikuma prasībām </w:t>
            </w:r>
            <w:r w:rsidR="00FF2BAA">
              <w:rPr>
                <w:iCs/>
                <w:lang w:val="lv-LV"/>
              </w:rPr>
              <w:t>:</w:t>
            </w:r>
            <w:r>
              <w:rPr>
                <w:iCs/>
                <w:lang w:val="lv-LV"/>
              </w:rPr>
              <w:t xml:space="preserve"> sniegtas nepatiesas ziņas (attālums km) no autoparka stāvvietas līdz Jēkabpils Kultūras pārvaldei Rīgas ielā 210A, Jēkabpilī  (tuvākais attālums Daugavpils-Jēkabpils ir 90km); nav sniedzis pamatotu atbildi uz Pasūtītāja jautājumu, vai autobusa īpašnieks SIA “HZ līzings” piekrīt autobusa </w:t>
            </w:r>
            <w:proofErr w:type="spellStart"/>
            <w:r>
              <w:rPr>
                <w:iCs/>
                <w:lang w:val="lv-LV"/>
              </w:rPr>
              <w:t>Temsa</w:t>
            </w:r>
            <w:proofErr w:type="spellEnd"/>
            <w:r>
              <w:rPr>
                <w:iCs/>
                <w:lang w:val="lv-LV"/>
              </w:rPr>
              <w:t xml:space="preserve"> </w:t>
            </w:r>
            <w:proofErr w:type="spellStart"/>
            <w:r>
              <w:rPr>
                <w:iCs/>
                <w:lang w:val="lv-LV"/>
              </w:rPr>
              <w:t>Opalin</w:t>
            </w:r>
            <w:proofErr w:type="spellEnd"/>
            <w:r>
              <w:rPr>
                <w:iCs/>
                <w:lang w:val="lv-LV"/>
              </w:rPr>
              <w:t xml:space="preserve">, reģistrācijas Nr. CL8668, nodošanai nomā trešajām personām; </w:t>
            </w:r>
            <w:r w:rsidR="00FF2BAA">
              <w:rPr>
                <w:iCs/>
                <w:lang w:val="lv-LV"/>
              </w:rPr>
              <w:t>2</w:t>
            </w:r>
            <w:r>
              <w:rPr>
                <w:iCs/>
                <w:lang w:val="lv-LV"/>
              </w:rPr>
              <w:t xml:space="preserve">) Finanšu piedāvājums atzīts par nepamatoti lētu piedāvājumu, jo pretendents nav pierādījis autobusa 1h dīkstāves cenu pamatotību. Pretendents nav tiesīgs kādu no pakalpojuma izmaksu pozīcijām iekļaut citās izmaksās, jo Pasūtītājs Finanšu piedāvājumā ir ietvēris formu, kurā skaidri paredzēts, ka atsevišķi jānorāda cenas gan par 1km, gan cenas par dīkstāvi.  </w:t>
            </w:r>
          </w:p>
        </w:tc>
      </w:tr>
    </w:tbl>
    <w:p w:rsidR="00CC259B" w:rsidRDefault="00CC259B" w:rsidP="00CC259B">
      <w:pPr>
        <w:ind w:left="360" w:right="-1054"/>
        <w:rPr>
          <w:b/>
          <w:bCs/>
          <w:lang w:val="lv-LV"/>
        </w:rPr>
      </w:pPr>
    </w:p>
    <w:p w:rsidR="00FF2BAA" w:rsidRPr="00FF2BAA" w:rsidRDefault="00CC259B" w:rsidP="00FF2BAA">
      <w:pPr>
        <w:pStyle w:val="Heading2"/>
      </w:pPr>
      <w:r>
        <w:t>III. INFORMĀCIJA PAR UZVARĒTĀJU</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5940"/>
      </w:tblGrid>
      <w:tr w:rsidR="00CC259B" w:rsidTr="00E8609C">
        <w:tblPrEx>
          <w:tblCellMar>
            <w:top w:w="0" w:type="dxa"/>
            <w:bottom w:w="0" w:type="dxa"/>
          </w:tblCellMar>
        </w:tblPrEx>
        <w:tc>
          <w:tcPr>
            <w:tcW w:w="3780" w:type="dxa"/>
          </w:tcPr>
          <w:p w:rsidR="00CC259B" w:rsidRDefault="00CC259B" w:rsidP="00E8609C">
            <w:pPr>
              <w:rPr>
                <w:lang w:val="lv-LV"/>
              </w:rPr>
            </w:pPr>
            <w:r>
              <w:rPr>
                <w:lang w:val="lv-LV"/>
              </w:rPr>
              <w:t xml:space="preserve">Pretendents, kuram </w:t>
            </w:r>
            <w:proofErr w:type="spellStart"/>
            <w:r>
              <w:rPr>
                <w:lang w:val="lv-LV"/>
              </w:rPr>
              <w:t>pieškirtas</w:t>
            </w:r>
            <w:proofErr w:type="spellEnd"/>
            <w:r>
              <w:rPr>
                <w:lang w:val="lv-LV"/>
              </w:rPr>
              <w:t xml:space="preserve"> līguma slēgšanas tiesības:</w:t>
            </w:r>
          </w:p>
        </w:tc>
        <w:tc>
          <w:tcPr>
            <w:tcW w:w="5940" w:type="dxa"/>
          </w:tcPr>
          <w:p w:rsidR="00CC259B" w:rsidRDefault="00CC259B" w:rsidP="00E8609C">
            <w:pPr>
              <w:rPr>
                <w:color w:val="000000"/>
              </w:rPr>
            </w:pPr>
            <w:r>
              <w:t>SIA “</w:t>
            </w:r>
            <w:r w:rsidR="00FF2BAA">
              <w:rPr>
                <w:color w:val="000000"/>
                <w:lang w:val="lv-LV"/>
              </w:rPr>
              <w:t>Jēkabpils autobusu parks</w:t>
            </w:r>
            <w:r>
              <w:rPr>
                <w:color w:val="000000"/>
              </w:rPr>
              <w:t xml:space="preserve">”, </w:t>
            </w:r>
          </w:p>
          <w:p w:rsidR="00CC259B" w:rsidRDefault="00CC259B" w:rsidP="00FF2BAA">
            <w:pPr>
              <w:rPr>
                <w:lang w:val="lv-LV"/>
              </w:rPr>
            </w:pPr>
            <w:r>
              <w:rPr>
                <w:color w:val="000000"/>
              </w:rPr>
              <w:t>V</w:t>
            </w:r>
            <w:proofErr w:type="spellStart"/>
            <w:r>
              <w:rPr>
                <w:color w:val="000000"/>
                <w:szCs w:val="22"/>
                <w:lang w:val="lv-LV"/>
              </w:rPr>
              <w:t>ien.reģ.Nr</w:t>
            </w:r>
            <w:proofErr w:type="spellEnd"/>
            <w:r>
              <w:rPr>
                <w:color w:val="000000"/>
                <w:szCs w:val="22"/>
                <w:lang w:val="lv-LV"/>
              </w:rPr>
              <w:t xml:space="preserve">. </w:t>
            </w:r>
            <w:r w:rsidR="00FF2BAA">
              <w:rPr>
                <w:color w:val="000000"/>
                <w:szCs w:val="22"/>
                <w:lang w:val="lv-LV"/>
              </w:rPr>
              <w:t>45403003245</w:t>
            </w:r>
          </w:p>
        </w:tc>
      </w:tr>
      <w:tr w:rsidR="00CC259B" w:rsidTr="00E8609C">
        <w:tblPrEx>
          <w:tblCellMar>
            <w:top w:w="0" w:type="dxa"/>
            <w:bottom w:w="0" w:type="dxa"/>
          </w:tblCellMar>
        </w:tblPrEx>
        <w:tc>
          <w:tcPr>
            <w:tcW w:w="3780" w:type="dxa"/>
          </w:tcPr>
          <w:p w:rsidR="00CC259B" w:rsidRDefault="00CC259B" w:rsidP="00E8609C">
            <w:pPr>
              <w:rPr>
                <w:lang w:val="lv-LV"/>
              </w:rPr>
            </w:pPr>
            <w:r>
              <w:rPr>
                <w:lang w:val="lv-LV"/>
              </w:rPr>
              <w:t>Uzvarētāja piedāvātā līgumcena:</w:t>
            </w:r>
          </w:p>
        </w:tc>
        <w:tc>
          <w:tcPr>
            <w:tcW w:w="5940" w:type="dxa"/>
          </w:tcPr>
          <w:p w:rsidR="00CC259B" w:rsidRDefault="00CC259B" w:rsidP="00E8609C">
            <w:pPr>
              <w:pStyle w:val="Header"/>
              <w:tabs>
                <w:tab w:val="clear" w:pos="4153"/>
                <w:tab w:val="clear" w:pos="8306"/>
              </w:tabs>
              <w:rPr>
                <w:lang w:val="lv-LV"/>
              </w:rPr>
            </w:pPr>
            <w:r>
              <w:rPr>
                <w:lang w:val="lv-LV"/>
              </w:rPr>
              <w:t xml:space="preserve">Par piedāvātajiem izcenojumiem 1 km braukšanas laikā, 1 h dīkstāves laikā un par nokļūšanu no garāžas līdz pakalpojuma sniegšanas vietai un pēc pakalpojuma sniegšanas </w:t>
            </w:r>
            <w:proofErr w:type="spellStart"/>
            <w:r>
              <w:rPr>
                <w:lang w:val="lv-LV"/>
              </w:rPr>
              <w:t>noklūšanu</w:t>
            </w:r>
            <w:proofErr w:type="spellEnd"/>
            <w:r>
              <w:rPr>
                <w:lang w:val="lv-LV"/>
              </w:rPr>
              <w:t xml:space="preserve"> līdz garāžai.</w:t>
            </w:r>
          </w:p>
        </w:tc>
      </w:tr>
      <w:tr w:rsidR="00CC259B" w:rsidTr="00E8609C">
        <w:tblPrEx>
          <w:tblCellMar>
            <w:top w:w="0" w:type="dxa"/>
            <w:bottom w:w="0" w:type="dxa"/>
          </w:tblCellMar>
        </w:tblPrEx>
        <w:tc>
          <w:tcPr>
            <w:tcW w:w="3780" w:type="dxa"/>
          </w:tcPr>
          <w:p w:rsidR="00CC259B" w:rsidRDefault="00CC259B" w:rsidP="00E8609C">
            <w:pPr>
              <w:rPr>
                <w:lang w:val="lv-LV"/>
              </w:rPr>
            </w:pPr>
            <w:r>
              <w:rPr>
                <w:lang w:val="lv-LV"/>
              </w:rPr>
              <w:t>Uzvarētāja salīdzinošās priekšrocības:</w:t>
            </w:r>
          </w:p>
        </w:tc>
        <w:tc>
          <w:tcPr>
            <w:tcW w:w="5940" w:type="dxa"/>
          </w:tcPr>
          <w:p w:rsidR="00CC259B" w:rsidRDefault="00CC259B" w:rsidP="00E8609C">
            <w:pPr>
              <w:rPr>
                <w:lang w:val="lv-LV"/>
              </w:rPr>
            </w:pPr>
            <w:r>
              <w:rPr>
                <w:lang w:val="lv-LV"/>
              </w:rPr>
              <w:t>Saimnieciski izdevīgākais piedāvājums (max.132 punkti), kas atbilst Nolikuma prasībām</w:t>
            </w:r>
          </w:p>
          <w:p w:rsidR="00CC259B" w:rsidRDefault="00CC259B" w:rsidP="00FF2BAA">
            <w:pPr>
              <w:rPr>
                <w:lang w:val="lv-LV"/>
              </w:rPr>
            </w:pPr>
            <w:r>
              <w:rPr>
                <w:lang w:val="lv-LV"/>
              </w:rPr>
              <w:t>SIA “</w:t>
            </w:r>
            <w:r w:rsidR="00FF2BAA">
              <w:rPr>
                <w:lang w:val="lv-LV"/>
              </w:rPr>
              <w:t>Jēkabpils autobusu parks</w:t>
            </w:r>
            <w:r>
              <w:rPr>
                <w:lang w:val="lv-LV"/>
              </w:rPr>
              <w:t xml:space="preserve">” ieguva </w:t>
            </w:r>
            <w:r w:rsidR="00FF2BAA">
              <w:rPr>
                <w:lang w:val="lv-LV"/>
              </w:rPr>
              <w:t>103,5</w:t>
            </w:r>
            <w:r>
              <w:rPr>
                <w:lang w:val="lv-LV"/>
              </w:rPr>
              <w:t xml:space="preserve"> punktus</w:t>
            </w:r>
          </w:p>
        </w:tc>
      </w:tr>
      <w:tr w:rsidR="00CC259B" w:rsidTr="00E8609C">
        <w:tblPrEx>
          <w:tblCellMar>
            <w:top w:w="0" w:type="dxa"/>
            <w:bottom w:w="0" w:type="dxa"/>
          </w:tblCellMar>
        </w:tblPrEx>
        <w:tc>
          <w:tcPr>
            <w:tcW w:w="3780" w:type="dxa"/>
          </w:tcPr>
          <w:p w:rsidR="00CC259B" w:rsidRDefault="00CC259B" w:rsidP="00E8609C">
            <w:pPr>
              <w:rPr>
                <w:lang w:val="lv-LV"/>
              </w:rPr>
            </w:pPr>
            <w:r>
              <w:rPr>
                <w:lang w:val="lv-LV"/>
              </w:rPr>
              <w:t>Lēmums:</w:t>
            </w:r>
          </w:p>
        </w:tc>
        <w:tc>
          <w:tcPr>
            <w:tcW w:w="5940" w:type="dxa"/>
          </w:tcPr>
          <w:p w:rsidR="00CC259B" w:rsidRDefault="00CC259B" w:rsidP="00FF2BAA">
            <w:pPr>
              <w:rPr>
                <w:lang w:val="lv-LV"/>
              </w:rPr>
            </w:pPr>
            <w:r>
              <w:rPr>
                <w:lang w:val="lv-LV"/>
              </w:rPr>
              <w:t xml:space="preserve">Piešķirt iepirkuma līguma slēgšanas tiesības uz 12 (divpadsmit) mēnešiem par piedāvātajiem tarifiem vai līdz summas </w:t>
            </w:r>
            <w:r w:rsidR="00FF2BAA">
              <w:rPr>
                <w:lang w:val="lv-LV"/>
              </w:rPr>
              <w:t>4 297,52</w:t>
            </w:r>
            <w:r>
              <w:rPr>
                <w:lang w:val="lv-LV"/>
              </w:rPr>
              <w:t xml:space="preserve"> </w:t>
            </w:r>
            <w:r>
              <w:rPr>
                <w:i/>
                <w:iCs/>
                <w:lang w:val="lv-LV"/>
              </w:rPr>
              <w:t>EUR</w:t>
            </w:r>
            <w:r>
              <w:rPr>
                <w:lang w:val="lv-LV"/>
              </w:rPr>
              <w:t xml:space="preserve"> bez PVN pilnīgai apguvei, atkarībā no tā, kurš no nosacījumiem iestājas pirmais</w:t>
            </w:r>
          </w:p>
        </w:tc>
      </w:tr>
      <w:tr w:rsidR="00CC259B" w:rsidTr="00E8609C">
        <w:tblPrEx>
          <w:tblCellMar>
            <w:top w:w="0" w:type="dxa"/>
            <w:bottom w:w="0" w:type="dxa"/>
          </w:tblCellMar>
        </w:tblPrEx>
        <w:tc>
          <w:tcPr>
            <w:tcW w:w="3780" w:type="dxa"/>
          </w:tcPr>
          <w:p w:rsidR="00CC259B" w:rsidRDefault="00CC259B" w:rsidP="00E8609C">
            <w:pPr>
              <w:rPr>
                <w:lang w:val="lv-LV"/>
              </w:rPr>
            </w:pPr>
            <w:r>
              <w:rPr>
                <w:lang w:val="lv-LV"/>
              </w:rPr>
              <w:t>Saistītie protokoli:</w:t>
            </w:r>
          </w:p>
        </w:tc>
        <w:tc>
          <w:tcPr>
            <w:tcW w:w="5940" w:type="dxa"/>
          </w:tcPr>
          <w:p w:rsidR="00CC259B" w:rsidRDefault="00FF2BAA" w:rsidP="00E8609C">
            <w:pPr>
              <w:rPr>
                <w:lang w:val="lv-LV"/>
              </w:rPr>
            </w:pPr>
            <w:r>
              <w:rPr>
                <w:lang w:val="lv-LV"/>
              </w:rPr>
              <w:t>12.02.2015</w:t>
            </w:r>
            <w:r w:rsidR="00CC259B">
              <w:rPr>
                <w:lang w:val="lv-LV"/>
              </w:rPr>
              <w:t xml:space="preserve">. Pašvaldības iepirkumu komisijas sēdes protokols Nr. </w:t>
            </w:r>
            <w:r>
              <w:rPr>
                <w:lang w:val="lv-LV"/>
              </w:rPr>
              <w:t>16</w:t>
            </w:r>
          </w:p>
          <w:p w:rsidR="00CC259B" w:rsidRDefault="00FF2BAA" w:rsidP="00E8609C">
            <w:pPr>
              <w:rPr>
                <w:lang w:val="lv-LV"/>
              </w:rPr>
            </w:pPr>
            <w:r>
              <w:rPr>
                <w:lang w:val="lv-LV"/>
              </w:rPr>
              <w:t>23.02.2015</w:t>
            </w:r>
            <w:r w:rsidR="00CC259B">
              <w:rPr>
                <w:lang w:val="lv-LV"/>
              </w:rPr>
              <w:t xml:space="preserve">. Piedāvājumu atvēršanas sanāksmes protokols Nr. </w:t>
            </w:r>
            <w:r>
              <w:rPr>
                <w:lang w:val="lv-LV"/>
              </w:rPr>
              <w:t>20</w:t>
            </w:r>
          </w:p>
          <w:p w:rsidR="00CC259B" w:rsidRDefault="00FF2BAA" w:rsidP="00E8609C">
            <w:pPr>
              <w:ind w:right="-108"/>
              <w:rPr>
                <w:lang w:val="lv-LV"/>
              </w:rPr>
            </w:pPr>
            <w:r>
              <w:rPr>
                <w:lang w:val="lv-LV"/>
              </w:rPr>
              <w:t>23.02.2015</w:t>
            </w:r>
            <w:r w:rsidR="00CC259B">
              <w:rPr>
                <w:lang w:val="lv-LV"/>
              </w:rPr>
              <w:t xml:space="preserve">. Piedāvājumu vērtēšanas sēdes protokols Nr. </w:t>
            </w:r>
            <w:r>
              <w:rPr>
                <w:lang w:val="lv-LV"/>
              </w:rPr>
              <w:t>22</w:t>
            </w:r>
          </w:p>
          <w:p w:rsidR="00CC259B" w:rsidRDefault="00FF2BAA" w:rsidP="00FF2BAA">
            <w:pPr>
              <w:ind w:right="-108"/>
              <w:rPr>
                <w:lang w:val="lv-LV"/>
              </w:rPr>
            </w:pPr>
            <w:r>
              <w:rPr>
                <w:lang w:val="lv-LV"/>
              </w:rPr>
              <w:t>06.03.2015</w:t>
            </w:r>
            <w:r w:rsidR="00CC259B">
              <w:rPr>
                <w:lang w:val="lv-LV"/>
              </w:rPr>
              <w:t xml:space="preserve">. Piedāvājumu vērtēšanas sēdes protokols Nr. </w:t>
            </w:r>
            <w:r>
              <w:rPr>
                <w:lang w:val="lv-LV"/>
              </w:rPr>
              <w:t>26</w:t>
            </w:r>
          </w:p>
        </w:tc>
      </w:tr>
    </w:tbl>
    <w:p w:rsidR="00CC259B" w:rsidRDefault="00CC259B" w:rsidP="00CC259B">
      <w:pPr>
        <w:ind w:left="360" w:right="-1054" w:hanging="360"/>
        <w:rPr>
          <w:b/>
          <w:bCs/>
          <w:lang w:val="lv-LV"/>
        </w:rPr>
      </w:pPr>
    </w:p>
    <w:p w:rsidR="00FF2BAA" w:rsidRDefault="00FF2BAA" w:rsidP="00CC259B">
      <w:pPr>
        <w:ind w:left="360" w:right="-1054" w:hanging="360"/>
        <w:rPr>
          <w:b/>
          <w:bCs/>
          <w:lang w:val="lv-LV"/>
        </w:rPr>
      </w:pPr>
    </w:p>
    <w:p w:rsidR="00CC259B" w:rsidRDefault="00CC259B" w:rsidP="00CC259B">
      <w:pPr>
        <w:ind w:left="360" w:right="-1054" w:hanging="360"/>
        <w:rPr>
          <w:b/>
          <w:bCs/>
          <w:lang w:val="lv-LV"/>
        </w:rPr>
      </w:pPr>
      <w:bookmarkStart w:id="0" w:name="_GoBack"/>
      <w:bookmarkEnd w:id="0"/>
      <w:r>
        <w:rPr>
          <w:b/>
          <w:bCs/>
          <w:lang w:val="lv-LV"/>
        </w:rPr>
        <w:lastRenderedPageBreak/>
        <w:t>IV. LĒMUMA PĀRSŪDZĒŠANAS KĀRTĪBA</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CC259B" w:rsidTr="00E8609C">
        <w:tblPrEx>
          <w:tblCellMar>
            <w:top w:w="0" w:type="dxa"/>
            <w:bottom w:w="0" w:type="dxa"/>
          </w:tblCellMar>
        </w:tblPrEx>
        <w:tc>
          <w:tcPr>
            <w:tcW w:w="9720" w:type="dxa"/>
          </w:tcPr>
          <w:p w:rsidR="00CC259B" w:rsidRDefault="00CC259B" w:rsidP="00E8609C">
            <w:pPr>
              <w:jc w:val="both"/>
              <w:rPr>
                <w:lang w:val="lv-LV"/>
              </w:rPr>
            </w:pPr>
            <w:r>
              <w:rPr>
                <w:lang w:val="lv-LV"/>
              </w:rPr>
              <w:t xml:space="preserve">Saskaņā ar PIL 8.² panta astoņpadsmito daļu, Pretendents, kas iesniedzis piedāvājumu iepirkumā, uz kuru attiecas Publisko iepirkumu likuma 8.² panta noteikumi, un kas uzskata, ka ir aizskartas tā tiesības vai ir iespējams šo tiesību aizskārums, ir tiesīgs pieņemto lēmumu pārsūdzēt Administratīvajā rajona tiesā Administratīvā procesa likumā noteiktajā kārtībā. </w:t>
            </w:r>
            <w:r>
              <w:rPr>
                <w:color w:val="000000"/>
                <w:szCs w:val="18"/>
                <w:lang w:val="lv-LV"/>
              </w:rPr>
              <w:t>Administratīvās rajona tiesas spriedumu var pārsūdzēt kasācijas kārtībā Augstākās tiesas Senāta Administratīvo lietu departamentā.</w:t>
            </w:r>
            <w:r>
              <w:rPr>
                <w:color w:val="000000"/>
                <w:szCs w:val="18"/>
                <w:lang w:val="en-US"/>
              </w:rPr>
              <w:t xml:space="preserve"> </w:t>
            </w:r>
            <w:r>
              <w:rPr>
                <w:lang w:val="lv-LV"/>
              </w:rPr>
              <w:t>Lēmuma pārsūdzēšana neaptur tā darbību.</w:t>
            </w:r>
          </w:p>
        </w:tc>
      </w:tr>
    </w:tbl>
    <w:p w:rsidR="00CC259B" w:rsidRDefault="00CC259B" w:rsidP="00CC259B"/>
    <w:p w:rsidR="00CC259B" w:rsidRDefault="00CC259B" w:rsidP="00CC259B">
      <w:pPr>
        <w:pStyle w:val="xl23"/>
        <w:widowControl/>
        <w:suppressAutoHyphens w:val="0"/>
        <w:spacing w:before="0" w:after="0"/>
        <w:rPr>
          <w:rFonts w:ascii="Times New Roman" w:eastAsia="Times New Roman" w:hAnsi="Times New Roman" w:cs="Times New Roman"/>
          <w:szCs w:val="24"/>
          <w:lang w:val="lv-LV"/>
        </w:rPr>
      </w:pPr>
      <w:r>
        <w:rPr>
          <w:rFonts w:ascii="Times New Roman" w:eastAsia="Times New Roman" w:hAnsi="Times New Roman" w:cs="Times New Roman"/>
          <w:szCs w:val="24"/>
          <w:lang w:val="lv-LV"/>
        </w:rPr>
        <w:t>Komisijas priekšsēdētājs</w:t>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proofErr w:type="spellStart"/>
      <w:r>
        <w:rPr>
          <w:rFonts w:ascii="Times New Roman" w:eastAsia="Times New Roman" w:hAnsi="Times New Roman" w:cs="Times New Roman"/>
          <w:szCs w:val="24"/>
          <w:lang w:val="lv-LV"/>
        </w:rPr>
        <w:t>V.Savins</w:t>
      </w:r>
      <w:proofErr w:type="spellEnd"/>
    </w:p>
    <w:p w:rsidR="00CC259B" w:rsidRDefault="00CC259B" w:rsidP="00CC259B">
      <w:pPr>
        <w:pStyle w:val="xl23"/>
        <w:widowControl/>
        <w:suppressAutoHyphens w:val="0"/>
        <w:spacing w:before="0" w:after="0"/>
        <w:rPr>
          <w:rFonts w:ascii="Times New Roman" w:eastAsia="Times New Roman" w:hAnsi="Times New Roman" w:cs="Times New Roman"/>
          <w:szCs w:val="24"/>
          <w:lang w:val="lv-LV"/>
        </w:rPr>
      </w:pPr>
    </w:p>
    <w:p w:rsidR="00FF2BAA" w:rsidRDefault="00FF2BAA" w:rsidP="00CC259B">
      <w:pPr>
        <w:pStyle w:val="xl23"/>
        <w:widowControl/>
        <w:suppressAutoHyphens w:val="0"/>
        <w:spacing w:before="0" w:after="0"/>
        <w:rPr>
          <w:rFonts w:ascii="Times New Roman" w:eastAsia="Times New Roman" w:hAnsi="Times New Roman" w:cs="Times New Roman"/>
          <w:szCs w:val="24"/>
          <w:lang w:val="lv-LV"/>
        </w:rPr>
      </w:pPr>
      <w:r>
        <w:rPr>
          <w:rFonts w:ascii="Times New Roman" w:eastAsia="Times New Roman" w:hAnsi="Times New Roman" w:cs="Times New Roman"/>
          <w:szCs w:val="24"/>
          <w:lang w:val="lv-LV"/>
        </w:rPr>
        <w:t>Komisijas priekšsēdētāja vietnieks</w:t>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proofErr w:type="spellStart"/>
      <w:r>
        <w:rPr>
          <w:rFonts w:ascii="Times New Roman" w:eastAsia="Times New Roman" w:hAnsi="Times New Roman" w:cs="Times New Roman"/>
          <w:szCs w:val="24"/>
          <w:lang w:val="lv-LV"/>
        </w:rPr>
        <w:t>A.Kozlovskis</w:t>
      </w:r>
      <w:proofErr w:type="spellEnd"/>
    </w:p>
    <w:p w:rsidR="00FF2BAA" w:rsidRDefault="00FF2BAA" w:rsidP="00CC259B">
      <w:pPr>
        <w:pStyle w:val="xl23"/>
        <w:widowControl/>
        <w:suppressAutoHyphens w:val="0"/>
        <w:spacing w:before="0" w:after="0"/>
        <w:rPr>
          <w:rFonts w:ascii="Times New Roman" w:eastAsia="Times New Roman" w:hAnsi="Times New Roman" w:cs="Times New Roman"/>
          <w:szCs w:val="24"/>
          <w:lang w:val="lv-LV"/>
        </w:rPr>
      </w:pPr>
    </w:p>
    <w:p w:rsidR="00CC259B" w:rsidRDefault="00CC259B" w:rsidP="00CC259B">
      <w:pPr>
        <w:pStyle w:val="xl23"/>
        <w:widowControl/>
        <w:suppressAutoHyphens w:val="0"/>
        <w:spacing w:before="0" w:after="0"/>
        <w:rPr>
          <w:rFonts w:ascii="Times New Roman" w:eastAsia="Times New Roman" w:hAnsi="Times New Roman" w:cs="Times New Roman"/>
          <w:szCs w:val="24"/>
          <w:lang w:val="lv-LV"/>
        </w:rPr>
      </w:pPr>
      <w:r>
        <w:rPr>
          <w:rFonts w:ascii="Times New Roman" w:eastAsia="Times New Roman" w:hAnsi="Times New Roman" w:cs="Times New Roman"/>
          <w:szCs w:val="24"/>
          <w:lang w:val="lv-LV"/>
        </w:rPr>
        <w:t>Komisijas locekļi</w:t>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proofErr w:type="spellStart"/>
      <w:r w:rsidR="00FF2BAA">
        <w:rPr>
          <w:rFonts w:ascii="Times New Roman" w:eastAsia="Times New Roman" w:hAnsi="Times New Roman" w:cs="Times New Roman"/>
          <w:szCs w:val="24"/>
          <w:lang w:val="lv-LV"/>
        </w:rPr>
        <w:t>I.Elksne</w:t>
      </w:r>
      <w:proofErr w:type="spellEnd"/>
    </w:p>
    <w:p w:rsidR="00CC259B" w:rsidRDefault="00CC259B" w:rsidP="00CC259B">
      <w:pPr>
        <w:pStyle w:val="xl23"/>
        <w:widowControl/>
        <w:suppressAutoHyphens w:val="0"/>
        <w:spacing w:before="0" w:after="0"/>
        <w:rPr>
          <w:rFonts w:ascii="Times New Roman" w:eastAsia="Times New Roman" w:hAnsi="Times New Roman" w:cs="Times New Roman"/>
          <w:szCs w:val="24"/>
          <w:lang w:val="lv-LV"/>
        </w:rPr>
      </w:pPr>
    </w:p>
    <w:p w:rsidR="00CC259B" w:rsidRDefault="00CC259B" w:rsidP="00CC259B">
      <w:pPr>
        <w:pStyle w:val="xl23"/>
        <w:widowControl/>
        <w:suppressAutoHyphens w:val="0"/>
        <w:spacing w:before="0" w:after="0"/>
        <w:ind w:right="-1054"/>
        <w:rPr>
          <w:rFonts w:ascii="Times New Roman" w:eastAsia="Times New Roman" w:hAnsi="Times New Roman" w:cs="Times New Roman"/>
          <w:szCs w:val="24"/>
          <w:lang w:val="lv-LV"/>
        </w:rPr>
      </w:pPr>
      <w:r>
        <w:rPr>
          <w:rFonts w:ascii="Times New Roman" w:eastAsia="Times New Roman" w:hAnsi="Times New Roman" w:cs="Times New Roman"/>
          <w:szCs w:val="24"/>
          <w:lang w:val="en-GB"/>
        </w:rPr>
        <w:tab/>
      </w:r>
      <w:r>
        <w:rPr>
          <w:rFonts w:ascii="Times New Roman" w:eastAsia="Times New Roman" w:hAnsi="Times New Roman" w:cs="Times New Roman"/>
          <w:szCs w:val="24"/>
          <w:lang w:val="en-GB"/>
        </w:rPr>
        <w:tab/>
      </w:r>
      <w:r>
        <w:rPr>
          <w:rFonts w:ascii="Times New Roman" w:eastAsia="Times New Roman" w:hAnsi="Times New Roman" w:cs="Times New Roman"/>
          <w:szCs w:val="24"/>
          <w:lang w:val="en-GB"/>
        </w:rPr>
        <w:tab/>
      </w:r>
      <w:r>
        <w:rPr>
          <w:rFonts w:ascii="Times New Roman" w:eastAsia="Times New Roman" w:hAnsi="Times New Roman" w:cs="Times New Roman"/>
          <w:szCs w:val="24"/>
          <w:lang w:val="en-GB"/>
        </w:rPr>
        <w:tab/>
      </w:r>
      <w:r>
        <w:rPr>
          <w:rFonts w:ascii="Times New Roman" w:eastAsia="Times New Roman" w:hAnsi="Times New Roman" w:cs="Times New Roman"/>
          <w:szCs w:val="24"/>
          <w:lang w:val="en-GB"/>
        </w:rPr>
        <w:tab/>
      </w:r>
      <w:r>
        <w:rPr>
          <w:rFonts w:ascii="Times New Roman" w:eastAsia="Times New Roman" w:hAnsi="Times New Roman" w:cs="Times New Roman"/>
          <w:szCs w:val="24"/>
          <w:lang w:val="en-GB"/>
        </w:rPr>
        <w:tab/>
      </w:r>
      <w:r>
        <w:rPr>
          <w:rFonts w:ascii="Times New Roman" w:eastAsia="Times New Roman" w:hAnsi="Times New Roman" w:cs="Times New Roman"/>
          <w:szCs w:val="24"/>
          <w:lang w:val="en-GB"/>
        </w:rPr>
        <w:tab/>
      </w:r>
      <w:r>
        <w:rPr>
          <w:rFonts w:ascii="Times New Roman" w:eastAsia="Times New Roman" w:hAnsi="Times New Roman" w:cs="Times New Roman"/>
          <w:szCs w:val="24"/>
          <w:lang w:val="en-GB"/>
        </w:rPr>
        <w:tab/>
      </w:r>
      <w:r>
        <w:rPr>
          <w:rFonts w:ascii="Times New Roman" w:eastAsia="Times New Roman" w:hAnsi="Times New Roman" w:cs="Times New Roman"/>
          <w:szCs w:val="24"/>
          <w:lang w:val="en-GB"/>
        </w:rPr>
        <w:tab/>
      </w:r>
      <w:r>
        <w:rPr>
          <w:rFonts w:ascii="Times New Roman" w:eastAsia="Times New Roman" w:hAnsi="Times New Roman" w:cs="Times New Roman"/>
          <w:szCs w:val="24"/>
          <w:lang w:val="en-GB"/>
        </w:rPr>
        <w:tab/>
      </w:r>
      <w:proofErr w:type="spellStart"/>
      <w:r>
        <w:rPr>
          <w:rFonts w:ascii="Times New Roman" w:eastAsia="Times New Roman" w:hAnsi="Times New Roman" w:cs="Times New Roman"/>
          <w:szCs w:val="24"/>
          <w:lang w:val="lv-LV"/>
        </w:rPr>
        <w:t>M.Stankevica</w:t>
      </w:r>
      <w:proofErr w:type="spellEnd"/>
    </w:p>
    <w:p w:rsidR="00CC259B" w:rsidRDefault="00CC259B" w:rsidP="00CC259B"/>
    <w:p w:rsidR="00CC259B" w:rsidRDefault="00CC259B" w:rsidP="00CC259B"/>
    <w:p w:rsidR="00CC259B" w:rsidRDefault="00CC259B" w:rsidP="00CC259B">
      <w:pPr>
        <w:pStyle w:val="Header"/>
        <w:tabs>
          <w:tab w:val="clear" w:pos="4153"/>
          <w:tab w:val="clear" w:pos="8306"/>
        </w:tabs>
      </w:pPr>
    </w:p>
    <w:p w:rsidR="00CC259B" w:rsidRDefault="00CC259B"/>
    <w:sectPr w:rsidR="00CC259B" w:rsidSect="000604EE">
      <w:pgSz w:w="11906" w:h="16838"/>
      <w:pgMar w:top="1134" w:right="851" w:bottom="1134" w:left="1701" w:header="720" w:footer="72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59B"/>
    <w:rsid w:val="000604EE"/>
    <w:rsid w:val="003441ED"/>
    <w:rsid w:val="007D4E94"/>
    <w:rsid w:val="00B340BD"/>
    <w:rsid w:val="00CC259B"/>
    <w:rsid w:val="00FF2B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A9648B-A806-4C9D-8A88-341C26A5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59B"/>
    <w:rPr>
      <w:rFonts w:eastAsia="Times New Roman" w:cs="Times New Roman"/>
      <w:szCs w:val="24"/>
      <w:lang w:val="en-GB"/>
    </w:rPr>
  </w:style>
  <w:style w:type="paragraph" w:styleId="Heading1">
    <w:name w:val="heading 1"/>
    <w:basedOn w:val="Normal"/>
    <w:next w:val="Normal"/>
    <w:link w:val="Heading1Char"/>
    <w:qFormat/>
    <w:rsid w:val="00CC259B"/>
    <w:pPr>
      <w:keepNext/>
      <w:ind w:right="-1054"/>
      <w:outlineLvl w:val="0"/>
    </w:pPr>
    <w:rPr>
      <w:b/>
      <w:bCs/>
      <w:lang w:val="lv-LV"/>
    </w:rPr>
  </w:style>
  <w:style w:type="paragraph" w:styleId="Heading2">
    <w:name w:val="heading 2"/>
    <w:basedOn w:val="Normal"/>
    <w:next w:val="Normal"/>
    <w:link w:val="Heading2Char"/>
    <w:qFormat/>
    <w:rsid w:val="00CC259B"/>
    <w:pPr>
      <w:keepNext/>
      <w:ind w:left="360" w:right="-1054" w:hanging="360"/>
      <w:outlineLvl w:val="1"/>
    </w:pPr>
    <w:rPr>
      <w:b/>
      <w:bCs/>
      <w:lang w:val="lv-LV"/>
    </w:rPr>
  </w:style>
  <w:style w:type="paragraph" w:styleId="Heading3">
    <w:name w:val="heading 3"/>
    <w:basedOn w:val="Normal"/>
    <w:next w:val="Normal"/>
    <w:link w:val="Heading3Char"/>
    <w:qFormat/>
    <w:rsid w:val="00CC259B"/>
    <w:pPr>
      <w:keepNext/>
      <w:jc w:val="center"/>
      <w:outlineLvl w:val="2"/>
    </w:pPr>
    <w:rPr>
      <w:u w:val="single"/>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259B"/>
    <w:rPr>
      <w:rFonts w:eastAsia="Times New Roman" w:cs="Times New Roman"/>
      <w:b/>
      <w:bCs/>
      <w:szCs w:val="24"/>
    </w:rPr>
  </w:style>
  <w:style w:type="character" w:customStyle="1" w:styleId="Heading2Char">
    <w:name w:val="Heading 2 Char"/>
    <w:basedOn w:val="DefaultParagraphFont"/>
    <w:link w:val="Heading2"/>
    <w:rsid w:val="00CC259B"/>
    <w:rPr>
      <w:rFonts w:eastAsia="Times New Roman" w:cs="Times New Roman"/>
      <w:b/>
      <w:bCs/>
      <w:szCs w:val="24"/>
    </w:rPr>
  </w:style>
  <w:style w:type="character" w:customStyle="1" w:styleId="Heading3Char">
    <w:name w:val="Heading 3 Char"/>
    <w:basedOn w:val="DefaultParagraphFont"/>
    <w:link w:val="Heading3"/>
    <w:rsid w:val="00CC259B"/>
    <w:rPr>
      <w:rFonts w:eastAsia="Times New Roman" w:cs="Times New Roman"/>
      <w:szCs w:val="24"/>
      <w:u w:val="single"/>
    </w:rPr>
  </w:style>
  <w:style w:type="paragraph" w:styleId="BodyText">
    <w:name w:val="Body Text"/>
    <w:aliases w:val="Body Text1"/>
    <w:basedOn w:val="Normal"/>
    <w:link w:val="BodyTextChar"/>
    <w:semiHidden/>
    <w:rsid w:val="00CC259B"/>
    <w:pPr>
      <w:tabs>
        <w:tab w:val="left" w:pos="0"/>
      </w:tabs>
      <w:jc w:val="both"/>
    </w:pPr>
    <w:rPr>
      <w:noProof/>
      <w:sz w:val="20"/>
      <w:lang w:val="en-US"/>
    </w:rPr>
  </w:style>
  <w:style w:type="character" w:customStyle="1" w:styleId="BodyTextChar">
    <w:name w:val="Body Text Char"/>
    <w:aliases w:val="Body Text1 Char"/>
    <w:basedOn w:val="DefaultParagraphFont"/>
    <w:link w:val="BodyText"/>
    <w:semiHidden/>
    <w:rsid w:val="00CC259B"/>
    <w:rPr>
      <w:rFonts w:eastAsia="Times New Roman" w:cs="Times New Roman"/>
      <w:noProof/>
      <w:sz w:val="20"/>
      <w:szCs w:val="24"/>
      <w:lang w:val="en-US"/>
    </w:rPr>
  </w:style>
  <w:style w:type="paragraph" w:styleId="Header">
    <w:name w:val="header"/>
    <w:basedOn w:val="Normal"/>
    <w:link w:val="HeaderChar"/>
    <w:semiHidden/>
    <w:rsid w:val="00CC259B"/>
    <w:pPr>
      <w:tabs>
        <w:tab w:val="center" w:pos="4153"/>
        <w:tab w:val="right" w:pos="8306"/>
      </w:tabs>
    </w:pPr>
  </w:style>
  <w:style w:type="character" w:customStyle="1" w:styleId="HeaderChar">
    <w:name w:val="Header Char"/>
    <w:basedOn w:val="DefaultParagraphFont"/>
    <w:link w:val="Header"/>
    <w:semiHidden/>
    <w:rsid w:val="00CC259B"/>
    <w:rPr>
      <w:rFonts w:eastAsia="Times New Roman" w:cs="Times New Roman"/>
      <w:szCs w:val="24"/>
      <w:lang w:val="en-GB"/>
    </w:rPr>
  </w:style>
  <w:style w:type="paragraph" w:styleId="BodyTextIndent">
    <w:name w:val="Body Text Indent"/>
    <w:basedOn w:val="Normal"/>
    <w:link w:val="BodyTextIndentChar"/>
    <w:semiHidden/>
    <w:rsid w:val="00CC259B"/>
    <w:pPr>
      <w:ind w:right="-108" w:hanging="108"/>
    </w:pPr>
    <w:rPr>
      <w:lang w:val="lv-LV"/>
    </w:rPr>
  </w:style>
  <w:style w:type="character" w:customStyle="1" w:styleId="BodyTextIndentChar">
    <w:name w:val="Body Text Indent Char"/>
    <w:basedOn w:val="DefaultParagraphFont"/>
    <w:link w:val="BodyTextIndent"/>
    <w:semiHidden/>
    <w:rsid w:val="00CC259B"/>
    <w:rPr>
      <w:rFonts w:eastAsia="Times New Roman" w:cs="Times New Roman"/>
      <w:szCs w:val="24"/>
    </w:rPr>
  </w:style>
  <w:style w:type="paragraph" w:customStyle="1" w:styleId="xl23">
    <w:name w:val="xl23"/>
    <w:basedOn w:val="Normal"/>
    <w:rsid w:val="00CC259B"/>
    <w:pPr>
      <w:widowControl w:val="0"/>
      <w:suppressAutoHyphens/>
      <w:spacing w:before="280" w:after="280"/>
    </w:pPr>
    <w:rPr>
      <w:rFonts w:ascii="Arial" w:eastAsia="Lucida Sans Unicode" w:hAnsi="Arial" w:cs="Arial"/>
      <w:szCs w:val="20"/>
      <w:lang w:val="en-US"/>
    </w:rPr>
  </w:style>
  <w:style w:type="paragraph" w:styleId="Subtitle">
    <w:name w:val="Subtitle"/>
    <w:basedOn w:val="Normal"/>
    <w:link w:val="SubtitleChar"/>
    <w:qFormat/>
    <w:rsid w:val="00CC259B"/>
    <w:pPr>
      <w:ind w:right="-1054"/>
      <w:jc w:val="center"/>
    </w:pPr>
    <w:rPr>
      <w:b/>
      <w:bCs/>
      <w:lang w:val="lv-LV"/>
    </w:rPr>
  </w:style>
  <w:style w:type="character" w:customStyle="1" w:styleId="SubtitleChar">
    <w:name w:val="Subtitle Char"/>
    <w:basedOn w:val="DefaultParagraphFont"/>
    <w:link w:val="Subtitle"/>
    <w:rsid w:val="00CC259B"/>
    <w:rPr>
      <w:rFonts w:eastAsia="Times New Roman" w:cs="Times New Roman"/>
      <w:b/>
      <w:bCs/>
      <w:szCs w:val="24"/>
    </w:rPr>
  </w:style>
  <w:style w:type="paragraph" w:styleId="BodyText2">
    <w:name w:val="Body Text 2"/>
    <w:basedOn w:val="Normal"/>
    <w:link w:val="BodyText2Char"/>
    <w:uiPriority w:val="99"/>
    <w:semiHidden/>
    <w:unhideWhenUsed/>
    <w:rsid w:val="007D4E94"/>
    <w:pPr>
      <w:spacing w:after="120" w:line="480" w:lineRule="auto"/>
    </w:pPr>
  </w:style>
  <w:style w:type="character" w:customStyle="1" w:styleId="BodyText2Char">
    <w:name w:val="Body Text 2 Char"/>
    <w:basedOn w:val="DefaultParagraphFont"/>
    <w:link w:val="BodyText2"/>
    <w:uiPriority w:val="99"/>
    <w:semiHidden/>
    <w:rsid w:val="007D4E94"/>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4279</Words>
  <Characters>2440</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1</cp:revision>
  <dcterms:created xsi:type="dcterms:W3CDTF">2015-03-06T13:04:00Z</dcterms:created>
  <dcterms:modified xsi:type="dcterms:W3CDTF">2015-03-06T13:33:00Z</dcterms:modified>
</cp:coreProperties>
</file>